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2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439"/>
        <w:gridCol w:w="6581"/>
      </w:tblGrid>
      <w:tr w:rsidR="008E3A0A" w:rsidRPr="002F1869" w14:paraId="1DCC913B" w14:textId="77777777" w:rsidTr="00BE3615">
        <w:trPr>
          <w:trHeight w:val="1098"/>
        </w:trPr>
        <w:tc>
          <w:tcPr>
            <w:tcW w:w="9020" w:type="dxa"/>
            <w:gridSpan w:val="2"/>
            <w:shd w:val="clear" w:color="auto" w:fill="BED600" w:themeFill="text2"/>
          </w:tcPr>
          <w:p w14:paraId="3D18C55B" w14:textId="77777777" w:rsidR="008E3A0A" w:rsidRPr="00B643DA" w:rsidRDefault="008E3A0A" w:rsidP="00B643DA">
            <w:pPr>
              <w:spacing w:before="240" w:line="240" w:lineRule="auto"/>
              <w:jc w:val="center"/>
              <w:rPr>
                <w:b/>
                <w:bCs/>
                <w:sz w:val="28"/>
                <w:szCs w:val="28"/>
              </w:rPr>
            </w:pPr>
            <w:bookmarkStart w:id="0" w:name="_Hlk172689714"/>
            <w:bookmarkEnd w:id="0"/>
            <w:r w:rsidRPr="00B643DA">
              <w:rPr>
                <w:b/>
                <w:bCs/>
                <w:sz w:val="28"/>
                <w:szCs w:val="28"/>
              </w:rPr>
              <w:t>Consultation document for Fairtrade Stakeholders:</w:t>
            </w:r>
          </w:p>
          <w:p w14:paraId="7A580534" w14:textId="7B305262" w:rsidR="008E3A0A" w:rsidRPr="002F1869" w:rsidRDefault="008E3A0A" w:rsidP="008E3A0A">
            <w:pPr>
              <w:spacing w:before="120" w:after="120"/>
              <w:jc w:val="center"/>
              <w:rPr>
                <w:rFonts w:cs="Arial"/>
              </w:rPr>
            </w:pPr>
            <w:r w:rsidRPr="008E3A0A">
              <w:rPr>
                <w:rFonts w:cs="Arial"/>
                <w:sz w:val="28"/>
                <w:szCs w:val="28"/>
              </w:rPr>
              <w:t>Review of the Fairtrade Trader Standard</w:t>
            </w:r>
          </w:p>
        </w:tc>
      </w:tr>
      <w:tr w:rsidR="008E3A0A" w:rsidRPr="002F1869" w14:paraId="0B3A6E74" w14:textId="77777777" w:rsidTr="00BE3615">
        <w:trPr>
          <w:trHeight w:val="356"/>
        </w:trPr>
        <w:tc>
          <w:tcPr>
            <w:tcW w:w="2439" w:type="dxa"/>
            <w:vAlign w:val="bottom"/>
          </w:tcPr>
          <w:p w14:paraId="4BEC494B" w14:textId="77777777" w:rsidR="008E3A0A" w:rsidRPr="002F1869" w:rsidRDefault="008E3A0A" w:rsidP="00BE3615">
            <w:pPr>
              <w:spacing w:before="120" w:after="120"/>
              <w:jc w:val="left"/>
              <w:rPr>
                <w:rFonts w:cs="Arial"/>
              </w:rPr>
            </w:pPr>
            <w:r w:rsidRPr="002F1869">
              <w:rPr>
                <w:rFonts w:cs="Arial"/>
              </w:rPr>
              <w:t>Consultation Period</w:t>
            </w:r>
          </w:p>
        </w:tc>
        <w:tc>
          <w:tcPr>
            <w:tcW w:w="6581" w:type="dxa"/>
            <w:vAlign w:val="bottom"/>
          </w:tcPr>
          <w:p w14:paraId="42C49950" w14:textId="0C18D7C2" w:rsidR="008E3A0A" w:rsidRPr="002F1869" w:rsidRDefault="008E3A0A" w:rsidP="00BE3615">
            <w:pPr>
              <w:spacing w:before="120" w:after="120"/>
              <w:jc w:val="left"/>
              <w:rPr>
                <w:rFonts w:cs="Arial"/>
              </w:rPr>
            </w:pPr>
            <w:r w:rsidRPr="008E3A0A">
              <w:rPr>
                <w:rFonts w:cs="Arial"/>
              </w:rPr>
              <w:t>1</w:t>
            </w:r>
            <w:r w:rsidR="00C62799">
              <w:rPr>
                <w:rFonts w:cs="Arial"/>
              </w:rPr>
              <w:t>6</w:t>
            </w:r>
            <w:r w:rsidRPr="008E3A0A">
              <w:rPr>
                <w:rFonts w:cs="Arial"/>
              </w:rPr>
              <w:t xml:space="preserve"> September  – 1</w:t>
            </w:r>
            <w:r w:rsidR="00C62799">
              <w:rPr>
                <w:rFonts w:cs="Arial"/>
              </w:rPr>
              <w:t>4</w:t>
            </w:r>
            <w:r w:rsidRPr="008E3A0A">
              <w:rPr>
                <w:rFonts w:cs="Arial"/>
              </w:rPr>
              <w:t xml:space="preserve"> November 2024</w:t>
            </w:r>
          </w:p>
        </w:tc>
      </w:tr>
      <w:tr w:rsidR="008E3A0A" w:rsidRPr="002F1869" w14:paraId="66257601" w14:textId="77777777" w:rsidTr="00BE3615">
        <w:trPr>
          <w:trHeight w:val="356"/>
        </w:trPr>
        <w:tc>
          <w:tcPr>
            <w:tcW w:w="2439" w:type="dxa"/>
            <w:vAlign w:val="bottom"/>
          </w:tcPr>
          <w:p w14:paraId="5BAC0A31" w14:textId="77777777" w:rsidR="008E3A0A" w:rsidRPr="002F1869" w:rsidRDefault="008E3A0A" w:rsidP="00BE3615">
            <w:pPr>
              <w:spacing w:before="120" w:after="120"/>
              <w:jc w:val="left"/>
              <w:rPr>
                <w:rFonts w:cs="Arial"/>
              </w:rPr>
            </w:pPr>
            <w:r w:rsidRPr="002F1869">
              <w:rPr>
                <w:rFonts w:cs="Arial"/>
              </w:rPr>
              <w:t>Project Manager</w:t>
            </w:r>
          </w:p>
        </w:tc>
        <w:tc>
          <w:tcPr>
            <w:tcW w:w="6581" w:type="dxa"/>
            <w:vAlign w:val="bottom"/>
          </w:tcPr>
          <w:p w14:paraId="720FE086" w14:textId="77777777" w:rsidR="008E3A0A" w:rsidRPr="002F1869" w:rsidRDefault="008E3A0A" w:rsidP="00BE3615">
            <w:pPr>
              <w:spacing w:before="120" w:after="120"/>
              <w:jc w:val="left"/>
              <w:rPr>
                <w:rFonts w:cs="Arial"/>
              </w:rPr>
            </w:pPr>
            <w:r w:rsidRPr="002F1869">
              <w:rPr>
                <w:rFonts w:cs="Arial"/>
              </w:rPr>
              <w:t>Oksana Forkutsa, Senior Standards Project Manager</w:t>
            </w:r>
          </w:p>
        </w:tc>
      </w:tr>
    </w:tbl>
    <w:p w14:paraId="2EE4E68E" w14:textId="4A5EF772" w:rsidR="00635DFD" w:rsidRPr="006A570E" w:rsidRDefault="007E3DD8" w:rsidP="008E3A0A">
      <w:pPr>
        <w:spacing w:before="240" w:after="120"/>
        <w:rPr>
          <w:color w:val="00B9E4"/>
        </w:rPr>
      </w:pPr>
      <w:r w:rsidRPr="006A570E">
        <w:rPr>
          <w:rFonts w:eastAsiaTheme="majorHAnsi" w:cstheme="majorHAnsi"/>
          <w:b/>
          <w:color w:val="00B9E4"/>
          <w:sz w:val="28"/>
        </w:rPr>
        <w:t xml:space="preserve">PART 1 </w:t>
      </w:r>
      <w:r w:rsidRPr="006A570E">
        <w:rPr>
          <w:b/>
          <w:color w:val="00B9E4"/>
          <w:sz w:val="28"/>
        </w:rPr>
        <w:t>Introduction</w:t>
      </w:r>
    </w:p>
    <w:p w14:paraId="1E6D93B4" w14:textId="4287BBCB" w:rsidR="00635DFD" w:rsidRPr="006A570E" w:rsidRDefault="007E3DD8" w:rsidP="008E3A0A">
      <w:pPr>
        <w:spacing w:after="120"/>
        <w:rPr>
          <w:color w:val="00B9E4"/>
        </w:rPr>
      </w:pPr>
      <w:r w:rsidRPr="006A570E">
        <w:rPr>
          <w:b/>
          <w:color w:val="00B9E4"/>
          <w:sz w:val="28"/>
        </w:rPr>
        <w:t>1</w:t>
      </w:r>
      <w:r w:rsidR="008E3A0A">
        <w:rPr>
          <w:b/>
          <w:color w:val="00B9E4"/>
          <w:sz w:val="28"/>
        </w:rPr>
        <w:t>.</w:t>
      </w:r>
      <w:r w:rsidRPr="006A570E">
        <w:rPr>
          <w:b/>
          <w:color w:val="00B9E4"/>
          <w:sz w:val="28"/>
        </w:rPr>
        <w:t>General Introduction</w:t>
      </w:r>
    </w:p>
    <w:p w14:paraId="2DD2B105" w14:textId="77777777" w:rsidR="008E3A0A" w:rsidRPr="008E3A0A" w:rsidRDefault="008E3A0A" w:rsidP="00C62799">
      <w:pPr>
        <w:tabs>
          <w:tab w:val="left" w:pos="7230"/>
        </w:tabs>
        <w:spacing w:after="120" w:line="276" w:lineRule="auto"/>
        <w:rPr>
          <w:rFonts w:cs="Arial"/>
          <w:sz w:val="20"/>
          <w:szCs w:val="20"/>
        </w:rPr>
      </w:pPr>
      <w:r w:rsidRPr="008E3A0A">
        <w:rPr>
          <w:rFonts w:cs="Arial"/>
          <w:sz w:val="20"/>
          <w:szCs w:val="20"/>
        </w:rPr>
        <w:t xml:space="preserve">Fairtrade Standards establish fairer terms of trade and support the sustainable development of small-scale producers and workers regions historically disadvantaged in global trade by setting out social, economic and environmental requirements. Producers and traders must meet applicable Fairtrade Standards for their products to be certified as Fairtrade. Within Fairtrade International, Standard &amp; Pricing (S&amp;P) is responsible for developing Fairtrade Standards. The procedure followed, as outlined in the </w:t>
      </w:r>
      <w:hyperlink r:id="rId8" w:history="1">
        <w:r w:rsidRPr="008E3A0A">
          <w:rPr>
            <w:rStyle w:val="Hyperlink"/>
            <w:rFonts w:cs="Arial"/>
            <w:sz w:val="20"/>
            <w:szCs w:val="20"/>
          </w:rPr>
          <w:t>Standard Operating Procedure for the Development of Fairtrade Standards</w:t>
        </w:r>
      </w:hyperlink>
      <w:r w:rsidRPr="008E3A0A">
        <w:rPr>
          <w:rFonts w:cs="Arial"/>
          <w:sz w:val="20"/>
          <w:szCs w:val="20"/>
        </w:rPr>
        <w:t xml:space="preserve"> is designed in compliance with all requirements of the </w:t>
      </w:r>
      <w:hyperlink r:id="rId9" w:history="1">
        <w:r w:rsidRPr="008E3A0A">
          <w:rPr>
            <w:rStyle w:val="Hyperlink"/>
            <w:rFonts w:cs="Arial"/>
            <w:sz w:val="20"/>
            <w:szCs w:val="20"/>
          </w:rPr>
          <w:t>ISEAL Code of Good Practice for Setting Social and Environmental Standards</w:t>
        </w:r>
      </w:hyperlink>
      <w:r w:rsidRPr="008E3A0A">
        <w:rPr>
          <w:rFonts w:cs="Arial"/>
          <w:sz w:val="20"/>
          <w:szCs w:val="20"/>
        </w:rPr>
        <w:t>. This involves wide consultation with stakeholders to ensure that new and revised standards reflect Fairtrade International’s strategic objectives, are based on producers’ and traders’ realities and meet consumers’ expectations.</w:t>
      </w:r>
    </w:p>
    <w:p w14:paraId="68D7A5BC" w14:textId="77777777" w:rsidR="008E3A0A" w:rsidRPr="008E3A0A" w:rsidRDefault="008E3A0A" w:rsidP="00C62799">
      <w:pPr>
        <w:spacing w:before="120" w:after="120" w:line="276" w:lineRule="auto"/>
        <w:rPr>
          <w:rFonts w:cs="Arial"/>
          <w:sz w:val="20"/>
          <w:szCs w:val="20"/>
        </w:rPr>
      </w:pPr>
      <w:r w:rsidRPr="008E3A0A">
        <w:rPr>
          <w:rFonts w:cs="Arial"/>
          <w:sz w:val="20"/>
          <w:szCs w:val="20"/>
        </w:rPr>
        <w:t xml:space="preserve">You are kindly invited to participate in the third round of consultation to review the </w:t>
      </w:r>
      <w:hyperlink r:id="rId10" w:history="1">
        <w:r w:rsidRPr="008E3A0A">
          <w:rPr>
            <w:rStyle w:val="Hyperlink"/>
            <w:rFonts w:cs="Arial"/>
            <w:sz w:val="20"/>
            <w:szCs w:val="20"/>
          </w:rPr>
          <w:t>Fairtrade Trader Standard</w:t>
        </w:r>
      </w:hyperlink>
      <w:r w:rsidRPr="008E3A0A">
        <w:rPr>
          <w:rFonts w:cs="Arial"/>
          <w:sz w:val="20"/>
          <w:szCs w:val="20"/>
        </w:rPr>
        <w:t>. For this purpose, we kindly ask you to provide your input on the topics suggested in this document and encourage you to give explanations, analysis and examples underlying your statements. All information we receive from respondents will be treated with care and kept confidential.</w:t>
      </w:r>
    </w:p>
    <w:p w14:paraId="2A7B9253" w14:textId="6BE341CB" w:rsidR="008E3A0A" w:rsidRPr="008E3A0A" w:rsidRDefault="008E3A0A" w:rsidP="00C62799">
      <w:pPr>
        <w:spacing w:before="120" w:after="120" w:line="276" w:lineRule="auto"/>
        <w:rPr>
          <w:rFonts w:cs="Arial"/>
          <w:sz w:val="20"/>
          <w:szCs w:val="20"/>
        </w:rPr>
      </w:pPr>
      <w:r w:rsidRPr="008E3A0A">
        <w:rPr>
          <w:rFonts w:cs="Arial"/>
          <w:b/>
          <w:sz w:val="20"/>
          <w:szCs w:val="20"/>
        </w:rPr>
        <w:t xml:space="preserve">Please submit your comments to </w:t>
      </w:r>
      <w:hyperlink r:id="rId11" w:history="1">
        <w:r w:rsidRPr="008E3A0A">
          <w:rPr>
            <w:rStyle w:val="Hyperlink"/>
            <w:rFonts w:cs="Arial"/>
            <w:b/>
            <w:sz w:val="20"/>
            <w:szCs w:val="20"/>
          </w:rPr>
          <w:t>standards-pricing@fairtrade.net</w:t>
        </w:r>
      </w:hyperlink>
      <w:r w:rsidRPr="008E3A0A">
        <w:rPr>
          <w:rFonts w:cs="Arial"/>
          <w:b/>
          <w:sz w:val="20"/>
          <w:szCs w:val="20"/>
        </w:rPr>
        <w:t xml:space="preserve">  by </w:t>
      </w:r>
      <w:r w:rsidRPr="00C62799">
        <w:rPr>
          <w:rFonts w:cs="Arial"/>
          <w:b/>
          <w:sz w:val="20"/>
          <w:szCs w:val="20"/>
        </w:rPr>
        <w:t>1</w:t>
      </w:r>
      <w:r w:rsidR="00C62799" w:rsidRPr="00C62799">
        <w:rPr>
          <w:rFonts w:cs="Arial"/>
          <w:b/>
          <w:sz w:val="20"/>
          <w:szCs w:val="20"/>
        </w:rPr>
        <w:t>4</w:t>
      </w:r>
      <w:r w:rsidRPr="00C62799">
        <w:rPr>
          <w:rFonts w:cs="Arial"/>
          <w:b/>
          <w:sz w:val="20"/>
          <w:szCs w:val="20"/>
        </w:rPr>
        <w:t xml:space="preserve"> November 2024</w:t>
      </w:r>
      <w:r w:rsidRPr="008E3A0A">
        <w:rPr>
          <w:rFonts w:cs="Arial"/>
          <w:b/>
          <w:sz w:val="20"/>
          <w:szCs w:val="20"/>
        </w:rPr>
        <w:t>.</w:t>
      </w:r>
      <w:r w:rsidRPr="008E3A0A">
        <w:rPr>
          <w:rFonts w:cs="Arial"/>
          <w:sz w:val="20"/>
          <w:szCs w:val="20"/>
        </w:rPr>
        <w:t xml:space="preserve"> If you have any questions regarding the draft standard or the consultation process, please contact </w:t>
      </w:r>
      <w:hyperlink r:id="rId12" w:history="1">
        <w:r w:rsidRPr="008E3A0A">
          <w:rPr>
            <w:rStyle w:val="Hyperlink"/>
            <w:rFonts w:cs="Arial"/>
            <w:sz w:val="20"/>
            <w:szCs w:val="20"/>
          </w:rPr>
          <w:t>standards-pricing@fairtrade.net</w:t>
        </w:r>
      </w:hyperlink>
      <w:r w:rsidRPr="008E3A0A">
        <w:rPr>
          <w:rFonts w:cs="Arial"/>
          <w:sz w:val="20"/>
          <w:szCs w:val="20"/>
        </w:rPr>
        <w:t xml:space="preserve">  </w:t>
      </w:r>
    </w:p>
    <w:p w14:paraId="554C3F3B" w14:textId="04696C32" w:rsidR="00AA10C8" w:rsidRPr="008E3A0A" w:rsidRDefault="008E3A0A" w:rsidP="00C62799">
      <w:pPr>
        <w:spacing w:line="276" w:lineRule="auto"/>
        <w:rPr>
          <w:rFonts w:cs="Arial"/>
          <w:sz w:val="20"/>
          <w:szCs w:val="20"/>
        </w:rPr>
      </w:pPr>
      <w:r w:rsidRPr="008E3A0A">
        <w:rPr>
          <w:rFonts w:cs="Arial"/>
          <w:sz w:val="20"/>
          <w:szCs w:val="20"/>
        </w:rPr>
        <w:t>Following the consultation round S&amp;P will prepare a paper compiling the comments made, which will be emailed to all participants and also be available on our Fairtrade International website. Next steps of the project are presented in section four.</w:t>
      </w:r>
    </w:p>
    <w:p w14:paraId="313828A2" w14:textId="77777777" w:rsidR="008E3A0A" w:rsidRPr="008E3A0A" w:rsidRDefault="008E3A0A" w:rsidP="00C62799">
      <w:pPr>
        <w:spacing w:after="0"/>
        <w:rPr>
          <w:rFonts w:cs="Arial"/>
          <w:b/>
          <w:color w:val="00B9E4" w:themeColor="background2"/>
          <w:sz w:val="28"/>
          <w:szCs w:val="28"/>
        </w:rPr>
      </w:pPr>
      <w:r w:rsidRPr="008E3A0A">
        <w:rPr>
          <w:rFonts w:cs="Arial"/>
          <w:b/>
          <w:color w:val="00B9E4" w:themeColor="background2"/>
          <w:sz w:val="28"/>
          <w:szCs w:val="28"/>
        </w:rPr>
        <w:t xml:space="preserve">2. Background </w:t>
      </w:r>
    </w:p>
    <w:p w14:paraId="69E9C29D" w14:textId="77777777" w:rsidR="008E3A0A" w:rsidRPr="008E3A0A" w:rsidRDefault="008E3A0A" w:rsidP="00C62799">
      <w:pPr>
        <w:spacing w:after="120" w:line="276" w:lineRule="auto"/>
        <w:rPr>
          <w:rFonts w:cs="Arial"/>
          <w:sz w:val="20"/>
          <w:szCs w:val="20"/>
          <w:lang w:eastAsia="en-US"/>
        </w:rPr>
      </w:pPr>
      <w:r w:rsidRPr="008E3A0A">
        <w:rPr>
          <w:rFonts w:cs="Arial"/>
          <w:sz w:val="20"/>
          <w:szCs w:val="20"/>
          <w:lang w:eastAsia="en-US"/>
        </w:rPr>
        <w:t>The Trader Standard is due for full review. The 1st consultation round was in 2022 where stakeholders were invited to share their views in the explorative format on the following topics: Human Rights Due Diligence (including Living Wages &amp; Living Income), traceability and transparency, role of trader (including sourcing plan and pre-finance) and requirements that are implemented following voluntary best practice approach. The 2</w:t>
      </w:r>
      <w:r w:rsidRPr="008E3A0A">
        <w:rPr>
          <w:rFonts w:cs="Arial"/>
          <w:sz w:val="20"/>
          <w:szCs w:val="20"/>
          <w:vertAlign w:val="superscript"/>
          <w:lang w:eastAsia="en-US"/>
        </w:rPr>
        <w:t>nd</w:t>
      </w:r>
      <w:r w:rsidRPr="008E3A0A">
        <w:rPr>
          <w:rFonts w:cs="Arial"/>
          <w:sz w:val="20"/>
          <w:szCs w:val="20"/>
          <w:lang w:eastAsia="en-US"/>
        </w:rPr>
        <w:t xml:space="preserve"> consultation was focused around technical proposals on HREDD topic only, collecting feedback on proposed requirements. Based on the analysis of feedback provided in 2</w:t>
      </w:r>
      <w:r w:rsidRPr="008E3A0A">
        <w:rPr>
          <w:rFonts w:cs="Arial"/>
          <w:sz w:val="20"/>
          <w:szCs w:val="20"/>
          <w:vertAlign w:val="superscript"/>
          <w:lang w:eastAsia="en-US"/>
        </w:rPr>
        <w:t>nd</w:t>
      </w:r>
      <w:r w:rsidRPr="008E3A0A">
        <w:rPr>
          <w:rFonts w:cs="Arial"/>
          <w:sz w:val="20"/>
          <w:szCs w:val="20"/>
          <w:lang w:eastAsia="en-US"/>
        </w:rPr>
        <w:t xml:space="preserve"> consultation round, the Standard Committee decided on addition of new HREDD requirements in the Trader Standard, which also included addition of  definitions around supply chain, definition of trader size.</w:t>
      </w:r>
    </w:p>
    <w:p w14:paraId="47DBF819" w14:textId="77777777" w:rsidR="008E3A0A" w:rsidRPr="008E3A0A" w:rsidRDefault="008E3A0A" w:rsidP="00C62799">
      <w:pPr>
        <w:spacing w:after="120" w:line="276" w:lineRule="auto"/>
        <w:rPr>
          <w:rFonts w:cs="Arial"/>
          <w:sz w:val="20"/>
          <w:szCs w:val="20"/>
          <w:lang w:eastAsia="en-US"/>
        </w:rPr>
      </w:pPr>
      <w:r w:rsidRPr="008E3A0A">
        <w:rPr>
          <w:rFonts w:cs="Arial"/>
          <w:sz w:val="20"/>
          <w:szCs w:val="20"/>
          <w:lang w:eastAsia="en-US"/>
        </w:rPr>
        <w:t xml:space="preserve">Building on the outcomes of the first and second round of consultation, this third round includes a more technical proposal for discussion with stakeholders and others. </w:t>
      </w:r>
    </w:p>
    <w:p w14:paraId="01B94C7C" w14:textId="77777777" w:rsidR="008E3A0A" w:rsidRPr="008E3A0A" w:rsidRDefault="008E3A0A" w:rsidP="008E3A0A">
      <w:pPr>
        <w:spacing w:before="240" w:line="276" w:lineRule="auto"/>
        <w:rPr>
          <w:rFonts w:cs="Arial"/>
          <w:b/>
          <w:color w:val="00B9E4" w:themeColor="background2"/>
          <w:sz w:val="28"/>
          <w:szCs w:val="28"/>
        </w:rPr>
      </w:pPr>
      <w:r w:rsidRPr="008E3A0A">
        <w:rPr>
          <w:rFonts w:cs="Arial"/>
          <w:b/>
          <w:color w:val="00B9E4" w:themeColor="background2"/>
          <w:sz w:val="28"/>
          <w:szCs w:val="28"/>
        </w:rPr>
        <w:lastRenderedPageBreak/>
        <w:t>3. Objectives of the full standard review</w:t>
      </w:r>
    </w:p>
    <w:p w14:paraId="3A3DF8B2" w14:textId="77777777" w:rsidR="008E3A0A" w:rsidRPr="008E3A0A" w:rsidRDefault="008E3A0A" w:rsidP="00C62799">
      <w:pPr>
        <w:pStyle w:val="ListParagraph"/>
        <w:numPr>
          <w:ilvl w:val="0"/>
          <w:numId w:val="9"/>
        </w:numPr>
        <w:suppressAutoHyphens w:val="0"/>
        <w:spacing w:after="60" w:line="240" w:lineRule="auto"/>
        <w:ind w:left="426" w:hanging="284"/>
        <w:rPr>
          <w:rFonts w:cs="Arial"/>
          <w:sz w:val="20"/>
          <w:szCs w:val="20"/>
        </w:rPr>
      </w:pPr>
      <w:r w:rsidRPr="008E3A0A">
        <w:rPr>
          <w:rFonts w:cs="Arial"/>
          <w:sz w:val="20"/>
          <w:szCs w:val="20"/>
        </w:rPr>
        <w:t xml:space="preserve">Review and analyse outstanding issues on the Trader Standard since last revision </w:t>
      </w:r>
    </w:p>
    <w:p w14:paraId="767A9E0D" w14:textId="77777777" w:rsidR="008E3A0A" w:rsidRPr="008E3A0A" w:rsidRDefault="008E3A0A" w:rsidP="00C62799">
      <w:pPr>
        <w:pStyle w:val="ListParagraph"/>
        <w:numPr>
          <w:ilvl w:val="0"/>
          <w:numId w:val="9"/>
        </w:numPr>
        <w:suppressAutoHyphens w:val="0"/>
        <w:spacing w:after="60" w:line="240" w:lineRule="auto"/>
        <w:ind w:left="426" w:hanging="284"/>
        <w:rPr>
          <w:rFonts w:cs="Arial"/>
          <w:sz w:val="20"/>
          <w:szCs w:val="20"/>
        </w:rPr>
      </w:pPr>
      <w:r w:rsidRPr="008E3A0A">
        <w:rPr>
          <w:rFonts w:cs="Arial"/>
          <w:sz w:val="20"/>
          <w:szCs w:val="20"/>
        </w:rPr>
        <w:t>Collect additional topics, issues and concerns on Trader Standard from relevant stakeholder groups and recent studies</w:t>
      </w:r>
    </w:p>
    <w:p w14:paraId="590E4D4F" w14:textId="77777777" w:rsidR="008E3A0A" w:rsidRPr="008E3A0A" w:rsidRDefault="008E3A0A" w:rsidP="00C62799">
      <w:pPr>
        <w:pStyle w:val="ListParagraph"/>
        <w:numPr>
          <w:ilvl w:val="0"/>
          <w:numId w:val="9"/>
        </w:numPr>
        <w:suppressAutoHyphens w:val="0"/>
        <w:spacing w:after="60" w:line="240" w:lineRule="auto"/>
        <w:ind w:left="426" w:hanging="284"/>
        <w:rPr>
          <w:rFonts w:cs="Arial"/>
          <w:sz w:val="20"/>
          <w:szCs w:val="20"/>
        </w:rPr>
      </w:pPr>
      <w:r w:rsidRPr="008E3A0A">
        <w:rPr>
          <w:rFonts w:cs="Arial"/>
          <w:sz w:val="20"/>
          <w:szCs w:val="20"/>
        </w:rPr>
        <w:t>Explore mechanisms to address or limit occurrences of unfair trading practices</w:t>
      </w:r>
      <w:r w:rsidRPr="008E3A0A">
        <w:rPr>
          <w:rStyle w:val="FootnoteReference"/>
          <w:rFonts w:eastAsiaTheme="majorEastAsia" w:cs="Arial"/>
          <w:sz w:val="20"/>
          <w:szCs w:val="20"/>
        </w:rPr>
        <w:footnoteReference w:id="1"/>
      </w:r>
      <w:r w:rsidRPr="008E3A0A">
        <w:rPr>
          <w:rFonts w:cs="Arial"/>
          <w:sz w:val="20"/>
          <w:szCs w:val="20"/>
        </w:rPr>
        <w:t xml:space="preserve"> (UTP)</w:t>
      </w:r>
    </w:p>
    <w:p w14:paraId="14B8C1D1" w14:textId="77777777" w:rsidR="008E3A0A" w:rsidRPr="008E3A0A" w:rsidRDefault="008E3A0A" w:rsidP="00C62799">
      <w:pPr>
        <w:pStyle w:val="ListParagraph"/>
        <w:numPr>
          <w:ilvl w:val="0"/>
          <w:numId w:val="9"/>
        </w:numPr>
        <w:suppressAutoHyphens w:val="0"/>
        <w:spacing w:after="60" w:line="240" w:lineRule="auto"/>
        <w:ind w:left="426" w:hanging="284"/>
        <w:rPr>
          <w:rFonts w:cs="Arial"/>
          <w:sz w:val="20"/>
          <w:szCs w:val="20"/>
        </w:rPr>
      </w:pPr>
      <w:r w:rsidRPr="008E3A0A">
        <w:rPr>
          <w:rFonts w:cs="Arial"/>
          <w:sz w:val="20"/>
          <w:szCs w:val="20"/>
        </w:rPr>
        <w:t>Explore options for Human Rights Environmental Due Diligence implementation by traders, including measures to identify, prevent, mitigate and remediate any human rights violations and environmental harm in the supply chain as well as risk assessment and grievance mechanism</w:t>
      </w:r>
    </w:p>
    <w:p w14:paraId="0EF03AE8" w14:textId="77777777" w:rsidR="008E3A0A" w:rsidRPr="008E3A0A" w:rsidRDefault="008E3A0A" w:rsidP="00C62799">
      <w:pPr>
        <w:pStyle w:val="ListParagraph"/>
        <w:numPr>
          <w:ilvl w:val="0"/>
          <w:numId w:val="9"/>
        </w:numPr>
        <w:suppressAutoHyphens w:val="0"/>
        <w:spacing w:after="60" w:line="240" w:lineRule="auto"/>
        <w:ind w:left="426" w:hanging="284"/>
        <w:rPr>
          <w:rFonts w:cs="Arial"/>
          <w:sz w:val="20"/>
          <w:szCs w:val="20"/>
        </w:rPr>
      </w:pPr>
      <w:r w:rsidRPr="008E3A0A">
        <w:rPr>
          <w:rFonts w:cs="Arial"/>
          <w:sz w:val="20"/>
          <w:szCs w:val="20"/>
        </w:rPr>
        <w:t>Explore options for co-investments in HREDD implementation throughout supply chain</w:t>
      </w:r>
    </w:p>
    <w:p w14:paraId="311090CD" w14:textId="77777777" w:rsidR="008E3A0A" w:rsidRPr="008E3A0A" w:rsidRDefault="008E3A0A" w:rsidP="00C62799">
      <w:pPr>
        <w:pStyle w:val="ListParagraph"/>
        <w:numPr>
          <w:ilvl w:val="0"/>
          <w:numId w:val="9"/>
        </w:numPr>
        <w:suppressAutoHyphens w:val="0"/>
        <w:spacing w:after="60" w:line="240" w:lineRule="auto"/>
        <w:ind w:left="426" w:hanging="284"/>
        <w:contextualSpacing w:val="0"/>
        <w:rPr>
          <w:rFonts w:cs="Arial"/>
          <w:sz w:val="20"/>
          <w:szCs w:val="20"/>
        </w:rPr>
      </w:pPr>
      <w:r w:rsidRPr="008E3A0A">
        <w:rPr>
          <w:rFonts w:cs="Arial"/>
          <w:sz w:val="20"/>
          <w:szCs w:val="20"/>
        </w:rPr>
        <w:t xml:space="preserve">Explore paths to facilitate the Trader Standard in enabling achievement of Living Income and Living Wages </w:t>
      </w:r>
    </w:p>
    <w:p w14:paraId="638FDCFD" w14:textId="77777777" w:rsidR="008E3A0A" w:rsidRPr="008E3A0A" w:rsidRDefault="008E3A0A" w:rsidP="00C62799">
      <w:pPr>
        <w:pStyle w:val="ListParagraph"/>
        <w:numPr>
          <w:ilvl w:val="0"/>
          <w:numId w:val="9"/>
        </w:numPr>
        <w:suppressAutoHyphens w:val="0"/>
        <w:spacing w:after="60" w:line="240" w:lineRule="auto"/>
        <w:ind w:left="426" w:hanging="284"/>
        <w:rPr>
          <w:rFonts w:cs="Arial"/>
          <w:sz w:val="20"/>
          <w:szCs w:val="20"/>
        </w:rPr>
      </w:pPr>
      <w:r w:rsidRPr="008E3A0A">
        <w:rPr>
          <w:rFonts w:cs="Arial"/>
          <w:sz w:val="20"/>
          <w:szCs w:val="20"/>
        </w:rPr>
        <w:t>Evaluate the practicality of ‘Voluntary Best Practice requirements’ concept in all relevant standard sections, including requirements on management of environmental impacts;</w:t>
      </w:r>
    </w:p>
    <w:p w14:paraId="211DD1EB" w14:textId="77777777" w:rsidR="008E3A0A" w:rsidRPr="008E3A0A" w:rsidRDefault="008E3A0A" w:rsidP="00C62799">
      <w:pPr>
        <w:pStyle w:val="ListParagraph"/>
        <w:numPr>
          <w:ilvl w:val="0"/>
          <w:numId w:val="9"/>
        </w:numPr>
        <w:suppressAutoHyphens w:val="0"/>
        <w:spacing w:after="60" w:line="240" w:lineRule="auto"/>
        <w:ind w:left="426" w:hanging="284"/>
        <w:rPr>
          <w:rFonts w:cs="Arial"/>
          <w:sz w:val="20"/>
          <w:szCs w:val="20"/>
        </w:rPr>
      </w:pPr>
      <w:r w:rsidRPr="008E3A0A">
        <w:rPr>
          <w:rFonts w:cs="Arial"/>
          <w:sz w:val="20"/>
          <w:szCs w:val="20"/>
        </w:rPr>
        <w:t>Integrate outcome based standard requirements in the Trader Standard</w:t>
      </w:r>
    </w:p>
    <w:p w14:paraId="100AEF74" w14:textId="77777777" w:rsidR="008E3A0A" w:rsidRPr="008E3A0A" w:rsidRDefault="008E3A0A" w:rsidP="00C62799">
      <w:pPr>
        <w:pStyle w:val="ListParagraph"/>
        <w:numPr>
          <w:ilvl w:val="0"/>
          <w:numId w:val="9"/>
        </w:numPr>
        <w:suppressAutoHyphens w:val="0"/>
        <w:spacing w:after="60" w:line="240" w:lineRule="auto"/>
        <w:ind w:left="426" w:hanging="284"/>
        <w:rPr>
          <w:rFonts w:cs="Arial"/>
          <w:sz w:val="20"/>
          <w:szCs w:val="20"/>
        </w:rPr>
      </w:pPr>
      <w:r w:rsidRPr="008E3A0A">
        <w:rPr>
          <w:rFonts w:cs="Arial"/>
          <w:sz w:val="20"/>
          <w:szCs w:val="20"/>
        </w:rPr>
        <w:t>Evaluate feasibility of including other supply chain actors in the scope of certification</w:t>
      </w:r>
    </w:p>
    <w:p w14:paraId="0E90E8C5" w14:textId="77777777" w:rsidR="008E3A0A" w:rsidRPr="008E3A0A" w:rsidRDefault="008E3A0A" w:rsidP="00C62799">
      <w:pPr>
        <w:pStyle w:val="ListParagraph"/>
        <w:numPr>
          <w:ilvl w:val="0"/>
          <w:numId w:val="9"/>
        </w:numPr>
        <w:suppressAutoHyphens w:val="0"/>
        <w:spacing w:after="60" w:line="240" w:lineRule="auto"/>
        <w:ind w:left="426" w:hanging="284"/>
        <w:contextualSpacing w:val="0"/>
        <w:rPr>
          <w:rFonts w:cs="Arial"/>
          <w:sz w:val="20"/>
          <w:szCs w:val="20"/>
        </w:rPr>
      </w:pPr>
      <w:r w:rsidRPr="008E3A0A">
        <w:rPr>
          <w:rFonts w:cs="Arial"/>
          <w:sz w:val="20"/>
          <w:szCs w:val="20"/>
        </w:rPr>
        <w:t>Seek solutions from stakeholders to resolve standard related issues</w:t>
      </w:r>
    </w:p>
    <w:p w14:paraId="683E86CF" w14:textId="77777777" w:rsidR="008E3A0A" w:rsidRPr="008E3A0A" w:rsidRDefault="008E3A0A" w:rsidP="00C62799">
      <w:pPr>
        <w:pStyle w:val="ListParagraph"/>
        <w:numPr>
          <w:ilvl w:val="0"/>
          <w:numId w:val="9"/>
        </w:numPr>
        <w:suppressAutoHyphens w:val="0"/>
        <w:spacing w:after="60" w:line="240" w:lineRule="auto"/>
        <w:ind w:left="426" w:hanging="284"/>
        <w:rPr>
          <w:rFonts w:cs="Arial"/>
          <w:sz w:val="20"/>
          <w:szCs w:val="20"/>
        </w:rPr>
      </w:pPr>
      <w:r w:rsidRPr="008E3A0A">
        <w:rPr>
          <w:rFonts w:cs="Arial"/>
          <w:sz w:val="20"/>
          <w:szCs w:val="20"/>
        </w:rPr>
        <w:t>Consult on solutions with relevant stakeholder groups</w:t>
      </w:r>
    </w:p>
    <w:p w14:paraId="41C6AAB6" w14:textId="77777777" w:rsidR="008E3A0A" w:rsidRPr="008E3A0A" w:rsidRDefault="008E3A0A" w:rsidP="00C62799">
      <w:pPr>
        <w:pStyle w:val="ListParagraph"/>
        <w:numPr>
          <w:ilvl w:val="0"/>
          <w:numId w:val="9"/>
        </w:numPr>
        <w:suppressAutoHyphens w:val="0"/>
        <w:spacing w:after="60" w:line="240" w:lineRule="auto"/>
        <w:ind w:left="426" w:hanging="284"/>
        <w:rPr>
          <w:rFonts w:cs="Arial"/>
          <w:sz w:val="20"/>
          <w:szCs w:val="20"/>
        </w:rPr>
      </w:pPr>
      <w:r w:rsidRPr="008E3A0A">
        <w:rPr>
          <w:rFonts w:cs="Arial"/>
          <w:sz w:val="20"/>
          <w:szCs w:val="20"/>
        </w:rPr>
        <w:t>Ensure consistency in standards by aligning changes in all related product standards</w:t>
      </w:r>
    </w:p>
    <w:p w14:paraId="7D8FD717" w14:textId="77777777" w:rsidR="008E3A0A" w:rsidRPr="008E3A0A" w:rsidRDefault="008E3A0A" w:rsidP="00C62799">
      <w:pPr>
        <w:pStyle w:val="ListParagraph"/>
        <w:numPr>
          <w:ilvl w:val="0"/>
          <w:numId w:val="9"/>
        </w:numPr>
        <w:suppressAutoHyphens w:val="0"/>
        <w:spacing w:after="60" w:line="240" w:lineRule="auto"/>
        <w:ind w:left="426" w:hanging="284"/>
        <w:contextualSpacing w:val="0"/>
        <w:rPr>
          <w:rFonts w:cs="Arial"/>
          <w:sz w:val="20"/>
          <w:szCs w:val="20"/>
        </w:rPr>
      </w:pPr>
      <w:r w:rsidRPr="008E3A0A">
        <w:rPr>
          <w:rFonts w:cs="Arial"/>
          <w:sz w:val="20"/>
          <w:szCs w:val="20"/>
        </w:rPr>
        <w:t>Ensure alignment of introduced changes in standard with existing digital supply chain tools</w:t>
      </w:r>
    </w:p>
    <w:p w14:paraId="123B786E" w14:textId="77777777" w:rsidR="008E3A0A" w:rsidRPr="002F1869" w:rsidRDefault="008E3A0A" w:rsidP="00C62799">
      <w:pPr>
        <w:pStyle w:val="ListParagraph"/>
        <w:numPr>
          <w:ilvl w:val="0"/>
          <w:numId w:val="9"/>
        </w:numPr>
        <w:suppressAutoHyphens w:val="0"/>
        <w:spacing w:after="60" w:line="240" w:lineRule="auto"/>
        <w:ind w:left="426" w:hanging="284"/>
        <w:contextualSpacing w:val="0"/>
        <w:rPr>
          <w:rFonts w:cs="Arial"/>
          <w:sz w:val="18"/>
          <w:szCs w:val="18"/>
        </w:rPr>
      </w:pPr>
      <w:r w:rsidRPr="002F1869">
        <w:rPr>
          <w:rFonts w:cs="Arial"/>
          <w:sz w:val="18"/>
          <w:szCs w:val="18"/>
        </w:rPr>
        <w:t>Improve standard language for better clarity and simplicity</w:t>
      </w:r>
    </w:p>
    <w:p w14:paraId="0E87DD2B" w14:textId="77777777" w:rsidR="008E3A0A" w:rsidRPr="002F1869" w:rsidRDefault="008E3A0A" w:rsidP="00C62799">
      <w:pPr>
        <w:pStyle w:val="ListParagraph"/>
        <w:numPr>
          <w:ilvl w:val="0"/>
          <w:numId w:val="9"/>
        </w:numPr>
        <w:suppressAutoHyphens w:val="0"/>
        <w:spacing w:after="60" w:line="240" w:lineRule="auto"/>
        <w:ind w:left="426" w:hanging="284"/>
        <w:rPr>
          <w:rFonts w:cs="Arial"/>
          <w:sz w:val="18"/>
          <w:szCs w:val="18"/>
        </w:rPr>
      </w:pPr>
      <w:r w:rsidRPr="002F1869">
        <w:rPr>
          <w:rFonts w:cs="Arial"/>
          <w:sz w:val="18"/>
          <w:szCs w:val="18"/>
        </w:rPr>
        <w:t>Develop final proposals for Trader standard for approval by Standards Committee</w:t>
      </w:r>
    </w:p>
    <w:p w14:paraId="15F51929" w14:textId="77777777" w:rsidR="008E3A0A" w:rsidRDefault="008E3A0A" w:rsidP="00C62799">
      <w:pPr>
        <w:spacing w:after="0"/>
      </w:pPr>
    </w:p>
    <w:p w14:paraId="51978F8A" w14:textId="5C17BE87" w:rsidR="008E3A0A" w:rsidRPr="008E3A0A" w:rsidRDefault="008E3A0A" w:rsidP="00C62799">
      <w:pPr>
        <w:spacing w:line="240" w:lineRule="auto"/>
        <w:rPr>
          <w:rFonts w:cs="Arial"/>
          <w:b/>
          <w:color w:val="00B9E4" w:themeColor="background2"/>
          <w:sz w:val="28"/>
          <w:szCs w:val="28"/>
        </w:rPr>
      </w:pPr>
      <w:r w:rsidRPr="008E3A0A">
        <w:rPr>
          <w:rFonts w:cs="Arial"/>
          <w:b/>
          <w:color w:val="00B9E4" w:themeColor="background2"/>
          <w:sz w:val="28"/>
          <w:szCs w:val="28"/>
        </w:rPr>
        <w:t>4. Project and Process Information</w:t>
      </w:r>
    </w:p>
    <w:p w14:paraId="10129577" w14:textId="77777777" w:rsidR="008E3A0A" w:rsidRPr="008E3A0A" w:rsidRDefault="008E3A0A" w:rsidP="00C62799">
      <w:pPr>
        <w:spacing w:after="0" w:line="240" w:lineRule="auto"/>
        <w:rPr>
          <w:rFonts w:cs="Arial"/>
          <w:sz w:val="20"/>
          <w:szCs w:val="20"/>
        </w:rPr>
      </w:pPr>
      <w:r w:rsidRPr="008E3A0A">
        <w:rPr>
          <w:rFonts w:cs="Arial"/>
          <w:sz w:val="20"/>
          <w:szCs w:val="20"/>
        </w:rPr>
        <w:t xml:space="preserve">The project started in Q4 2021 and the </w:t>
      </w:r>
      <w:hyperlink r:id="rId13" w:history="1">
        <w:r w:rsidRPr="008E3A0A">
          <w:rPr>
            <w:rStyle w:val="Hyperlink"/>
            <w:rFonts w:cs="Arial"/>
            <w:sz w:val="20"/>
            <w:szCs w:val="20"/>
          </w:rPr>
          <w:t>project assignment</w:t>
        </w:r>
      </w:hyperlink>
      <w:r w:rsidRPr="008E3A0A">
        <w:rPr>
          <w:rFonts w:cs="Arial"/>
          <w:sz w:val="20"/>
          <w:szCs w:val="20"/>
        </w:rPr>
        <w:t xml:space="preserve"> is available on the Fairtrade International website.</w:t>
      </w:r>
    </w:p>
    <w:p w14:paraId="33FCA12A" w14:textId="77777777" w:rsidR="008E3A0A" w:rsidRPr="008E3A0A" w:rsidRDefault="008E3A0A" w:rsidP="00C62799">
      <w:pPr>
        <w:spacing w:after="0" w:line="240" w:lineRule="auto"/>
        <w:rPr>
          <w:rStyle w:val="Hyperlink"/>
          <w:rFonts w:cs="Arial"/>
          <w:sz w:val="20"/>
          <w:szCs w:val="20"/>
        </w:rPr>
      </w:pPr>
      <w:r w:rsidRPr="008E3A0A">
        <w:rPr>
          <w:rFonts w:cs="Arial"/>
          <w:sz w:val="20"/>
          <w:szCs w:val="20"/>
        </w:rPr>
        <w:t xml:space="preserve">The current </w:t>
      </w:r>
      <w:hyperlink r:id="rId14" w:history="1">
        <w:r w:rsidRPr="008E3A0A">
          <w:rPr>
            <w:rStyle w:val="Hyperlink"/>
            <w:rFonts w:cs="Arial"/>
            <w:sz w:val="20"/>
            <w:szCs w:val="20"/>
          </w:rPr>
          <w:t xml:space="preserve">Fairtrade Trader Standard </w:t>
        </w:r>
      </w:hyperlink>
      <w:r w:rsidRPr="008E3A0A">
        <w:rPr>
          <w:rFonts w:cs="Arial"/>
          <w:sz w:val="20"/>
          <w:szCs w:val="20"/>
        </w:rPr>
        <w:t xml:space="preserve">is also available on the Fairtrade International website. </w:t>
      </w:r>
      <w:r w:rsidRPr="008E3A0A">
        <w:rPr>
          <w:rStyle w:val="Hyperlink"/>
          <w:rFonts w:cs="Arial"/>
          <w:sz w:val="20"/>
          <w:szCs w:val="20"/>
        </w:rPr>
        <w:t xml:space="preserve"> </w:t>
      </w:r>
    </w:p>
    <w:p w14:paraId="7DBFA52A" w14:textId="77777777" w:rsidR="008E3A0A" w:rsidRPr="008E3A0A" w:rsidRDefault="008E3A0A" w:rsidP="00C62799">
      <w:pPr>
        <w:spacing w:after="120" w:line="240" w:lineRule="auto"/>
        <w:rPr>
          <w:rFonts w:cs="Arial"/>
          <w:sz w:val="20"/>
          <w:szCs w:val="20"/>
        </w:rPr>
      </w:pPr>
      <w:r w:rsidRPr="008E3A0A">
        <w:rPr>
          <w:rFonts w:cs="Arial"/>
          <w:sz w:val="20"/>
          <w:szCs w:val="20"/>
        </w:rPr>
        <w:t>The progress to date and next steps are described below</w:t>
      </w:r>
    </w:p>
    <w:tbl>
      <w:tblPr>
        <w:tblStyle w:val="TableGrid"/>
        <w:tblW w:w="0" w:type="auto"/>
        <w:jc w:val="center"/>
        <w:tblBorders>
          <w:top w:val="single" w:sz="4" w:space="0" w:color="00B9E4" w:themeColor="background2"/>
          <w:left w:val="single" w:sz="4" w:space="0" w:color="00B9E4" w:themeColor="background2"/>
          <w:bottom w:val="single" w:sz="4" w:space="0" w:color="00B9E4" w:themeColor="background2"/>
          <w:right w:val="single" w:sz="4" w:space="0" w:color="00B9E4" w:themeColor="background2"/>
          <w:insideH w:val="single" w:sz="4" w:space="0" w:color="00B9E4" w:themeColor="background2"/>
          <w:insideV w:val="dotted" w:sz="4" w:space="0" w:color="00B9E4" w:themeColor="background2"/>
        </w:tblBorders>
        <w:tblLook w:val="04A0" w:firstRow="1" w:lastRow="0" w:firstColumn="1" w:lastColumn="0" w:noHBand="0" w:noVBand="1"/>
      </w:tblPr>
      <w:tblGrid>
        <w:gridCol w:w="5388"/>
        <w:gridCol w:w="3118"/>
      </w:tblGrid>
      <w:tr w:rsidR="008E3A0A" w:rsidRPr="002F1869" w14:paraId="763EA38C" w14:textId="77777777" w:rsidTr="00C62799">
        <w:trPr>
          <w:trHeight w:val="418"/>
          <w:jc w:val="center"/>
        </w:trPr>
        <w:tc>
          <w:tcPr>
            <w:tcW w:w="5388" w:type="dxa"/>
            <w:shd w:val="clear" w:color="auto" w:fill="F2F2F2" w:themeFill="background1" w:themeFillShade="F2"/>
            <w:vAlign w:val="center"/>
          </w:tcPr>
          <w:p w14:paraId="1201DC9B" w14:textId="77777777" w:rsidR="008E3A0A" w:rsidRPr="002F1869" w:rsidRDefault="008E3A0A" w:rsidP="00C62799">
            <w:pPr>
              <w:spacing w:after="0" w:line="276" w:lineRule="auto"/>
              <w:jc w:val="left"/>
              <w:rPr>
                <w:rFonts w:cs="Arial"/>
                <w:b/>
                <w:sz w:val="20"/>
                <w:szCs w:val="20"/>
                <w:lang w:eastAsia="en-US"/>
              </w:rPr>
            </w:pPr>
            <w:r w:rsidRPr="002F1869">
              <w:rPr>
                <w:rFonts w:cs="Arial"/>
                <w:b/>
                <w:sz w:val="20"/>
                <w:szCs w:val="20"/>
                <w:lang w:eastAsia="en-US"/>
              </w:rPr>
              <w:t>Activity</w:t>
            </w:r>
          </w:p>
        </w:tc>
        <w:tc>
          <w:tcPr>
            <w:tcW w:w="3118" w:type="dxa"/>
            <w:shd w:val="clear" w:color="auto" w:fill="F2F2F2" w:themeFill="background1" w:themeFillShade="F2"/>
            <w:vAlign w:val="center"/>
          </w:tcPr>
          <w:p w14:paraId="6C78ED90" w14:textId="77777777" w:rsidR="008E3A0A" w:rsidRPr="002F1869" w:rsidRDefault="008E3A0A" w:rsidP="00C62799">
            <w:pPr>
              <w:spacing w:after="0" w:line="276" w:lineRule="auto"/>
              <w:jc w:val="left"/>
              <w:rPr>
                <w:rFonts w:cs="Arial"/>
                <w:b/>
                <w:sz w:val="20"/>
                <w:szCs w:val="20"/>
                <w:lang w:eastAsia="en-US"/>
              </w:rPr>
            </w:pPr>
            <w:r w:rsidRPr="002F1869">
              <w:rPr>
                <w:rFonts w:cs="Arial"/>
                <w:b/>
                <w:sz w:val="20"/>
                <w:szCs w:val="20"/>
                <w:lang w:eastAsia="en-US"/>
              </w:rPr>
              <w:t>Timeline</w:t>
            </w:r>
          </w:p>
        </w:tc>
      </w:tr>
      <w:tr w:rsidR="008E3A0A" w:rsidRPr="002F1869" w14:paraId="76ABC7DC" w14:textId="77777777" w:rsidTr="00C62799">
        <w:trPr>
          <w:jc w:val="center"/>
        </w:trPr>
        <w:tc>
          <w:tcPr>
            <w:tcW w:w="5388" w:type="dxa"/>
            <w:vAlign w:val="center"/>
          </w:tcPr>
          <w:p w14:paraId="5C1523F9" w14:textId="77777777" w:rsidR="008E3A0A" w:rsidRPr="002F1869" w:rsidRDefault="008E3A0A" w:rsidP="00C62799">
            <w:pPr>
              <w:spacing w:after="0" w:line="276" w:lineRule="auto"/>
              <w:jc w:val="left"/>
              <w:rPr>
                <w:rFonts w:cs="Arial"/>
                <w:sz w:val="20"/>
                <w:szCs w:val="20"/>
                <w:lang w:eastAsia="en-US"/>
              </w:rPr>
            </w:pPr>
            <w:r w:rsidRPr="002F1869">
              <w:rPr>
                <w:rFonts w:cs="Arial"/>
                <w:sz w:val="20"/>
                <w:szCs w:val="20"/>
                <w:lang w:eastAsia="en-US"/>
              </w:rPr>
              <w:t>Scoping</w:t>
            </w:r>
          </w:p>
        </w:tc>
        <w:tc>
          <w:tcPr>
            <w:tcW w:w="3118" w:type="dxa"/>
            <w:vAlign w:val="center"/>
          </w:tcPr>
          <w:p w14:paraId="3211F9E0" w14:textId="77777777" w:rsidR="008E3A0A" w:rsidRPr="002F1869" w:rsidRDefault="008E3A0A" w:rsidP="00C62799">
            <w:pPr>
              <w:spacing w:after="0" w:line="276" w:lineRule="auto"/>
              <w:jc w:val="left"/>
              <w:rPr>
                <w:rFonts w:cs="Arial"/>
                <w:sz w:val="20"/>
                <w:szCs w:val="20"/>
                <w:lang w:eastAsia="en-US"/>
              </w:rPr>
            </w:pPr>
            <w:r w:rsidRPr="002F1869">
              <w:rPr>
                <w:rFonts w:cs="Arial"/>
                <w:sz w:val="20"/>
                <w:szCs w:val="20"/>
                <w:lang w:eastAsia="en-US"/>
              </w:rPr>
              <w:t>November-December, 2021</w:t>
            </w:r>
          </w:p>
        </w:tc>
      </w:tr>
      <w:tr w:rsidR="008E3A0A" w:rsidRPr="002F1869" w14:paraId="2029A2A6" w14:textId="77777777" w:rsidTr="00C62799">
        <w:trPr>
          <w:jc w:val="center"/>
        </w:trPr>
        <w:tc>
          <w:tcPr>
            <w:tcW w:w="5388" w:type="dxa"/>
            <w:vAlign w:val="center"/>
          </w:tcPr>
          <w:p w14:paraId="371F39AF" w14:textId="77777777" w:rsidR="008E3A0A" w:rsidRPr="002F1869" w:rsidRDefault="008E3A0A" w:rsidP="00C62799">
            <w:pPr>
              <w:spacing w:after="0" w:line="276" w:lineRule="auto"/>
              <w:jc w:val="left"/>
              <w:rPr>
                <w:rFonts w:cs="Arial"/>
                <w:sz w:val="20"/>
                <w:szCs w:val="20"/>
                <w:lang w:eastAsia="en-US"/>
              </w:rPr>
            </w:pPr>
            <w:r w:rsidRPr="002F1869">
              <w:rPr>
                <w:rFonts w:cs="Arial"/>
                <w:sz w:val="20"/>
                <w:szCs w:val="20"/>
                <w:lang w:eastAsia="en-US"/>
              </w:rPr>
              <w:t>Research, development of consultation draft</w:t>
            </w:r>
          </w:p>
        </w:tc>
        <w:tc>
          <w:tcPr>
            <w:tcW w:w="3118" w:type="dxa"/>
            <w:vAlign w:val="center"/>
          </w:tcPr>
          <w:p w14:paraId="43F4C4AB" w14:textId="77777777" w:rsidR="008E3A0A" w:rsidRPr="002F1869" w:rsidRDefault="008E3A0A" w:rsidP="00C62799">
            <w:pPr>
              <w:spacing w:after="0" w:line="276" w:lineRule="auto"/>
              <w:jc w:val="left"/>
              <w:rPr>
                <w:rFonts w:cs="Arial"/>
                <w:sz w:val="20"/>
                <w:szCs w:val="20"/>
                <w:lang w:eastAsia="en-US"/>
              </w:rPr>
            </w:pPr>
            <w:r w:rsidRPr="002F1869">
              <w:rPr>
                <w:rFonts w:cs="Arial"/>
                <w:sz w:val="20"/>
                <w:szCs w:val="20"/>
                <w:lang w:eastAsia="en-US"/>
              </w:rPr>
              <w:t>January -June, 2022</w:t>
            </w:r>
          </w:p>
        </w:tc>
      </w:tr>
      <w:tr w:rsidR="008E3A0A" w:rsidRPr="002F1869" w14:paraId="7EA482EF" w14:textId="77777777" w:rsidTr="00C62799">
        <w:trPr>
          <w:jc w:val="center"/>
        </w:trPr>
        <w:tc>
          <w:tcPr>
            <w:tcW w:w="5388" w:type="dxa"/>
            <w:shd w:val="clear" w:color="auto" w:fill="auto"/>
            <w:vAlign w:val="center"/>
          </w:tcPr>
          <w:p w14:paraId="78517B90" w14:textId="77777777" w:rsidR="008E3A0A" w:rsidRPr="002F1869" w:rsidRDefault="008E3A0A" w:rsidP="00C62799">
            <w:pPr>
              <w:spacing w:after="0" w:line="276" w:lineRule="auto"/>
              <w:jc w:val="left"/>
              <w:rPr>
                <w:rFonts w:cs="Arial"/>
                <w:sz w:val="20"/>
                <w:szCs w:val="20"/>
                <w:lang w:eastAsia="en-US"/>
              </w:rPr>
            </w:pPr>
            <w:r w:rsidRPr="002F1869">
              <w:rPr>
                <w:rFonts w:cs="Arial"/>
                <w:sz w:val="20"/>
                <w:szCs w:val="20"/>
                <w:lang w:eastAsia="en-US"/>
              </w:rPr>
              <w:t>Consultation 1</w:t>
            </w:r>
            <w:r w:rsidRPr="002F1869">
              <w:rPr>
                <w:rFonts w:cs="Arial"/>
                <w:sz w:val="20"/>
                <w:szCs w:val="20"/>
                <w:vertAlign w:val="superscript"/>
                <w:lang w:eastAsia="en-US"/>
              </w:rPr>
              <w:t>st</w:t>
            </w:r>
            <w:r w:rsidRPr="002F1869">
              <w:rPr>
                <w:rFonts w:cs="Arial"/>
                <w:sz w:val="20"/>
                <w:szCs w:val="20"/>
                <w:lang w:eastAsia="en-US"/>
              </w:rPr>
              <w:t xml:space="preserve"> round</w:t>
            </w:r>
          </w:p>
        </w:tc>
        <w:tc>
          <w:tcPr>
            <w:tcW w:w="3118" w:type="dxa"/>
            <w:shd w:val="clear" w:color="auto" w:fill="auto"/>
            <w:vAlign w:val="center"/>
          </w:tcPr>
          <w:p w14:paraId="68FE4B88" w14:textId="77777777" w:rsidR="008E3A0A" w:rsidRPr="002F1869" w:rsidRDefault="008E3A0A" w:rsidP="00C62799">
            <w:pPr>
              <w:spacing w:after="0" w:line="276" w:lineRule="auto"/>
              <w:jc w:val="left"/>
              <w:rPr>
                <w:rFonts w:cs="Arial"/>
                <w:sz w:val="20"/>
                <w:szCs w:val="20"/>
                <w:lang w:eastAsia="en-US"/>
              </w:rPr>
            </w:pPr>
            <w:r w:rsidRPr="002F1869">
              <w:rPr>
                <w:rFonts w:cs="Arial"/>
                <w:sz w:val="20"/>
                <w:szCs w:val="20"/>
                <w:lang w:eastAsia="en-US"/>
              </w:rPr>
              <w:t>August-September 2022</w:t>
            </w:r>
          </w:p>
        </w:tc>
      </w:tr>
      <w:tr w:rsidR="008E3A0A" w:rsidRPr="002F1869" w14:paraId="036BEE19" w14:textId="77777777" w:rsidTr="00C62799">
        <w:trPr>
          <w:jc w:val="center"/>
        </w:trPr>
        <w:tc>
          <w:tcPr>
            <w:tcW w:w="5388" w:type="dxa"/>
            <w:shd w:val="clear" w:color="auto" w:fill="auto"/>
            <w:vAlign w:val="center"/>
          </w:tcPr>
          <w:p w14:paraId="0840058F" w14:textId="77777777" w:rsidR="008E3A0A" w:rsidRPr="002F1869" w:rsidRDefault="008E3A0A" w:rsidP="00C62799">
            <w:pPr>
              <w:spacing w:after="0" w:line="276" w:lineRule="auto"/>
              <w:jc w:val="left"/>
              <w:rPr>
                <w:rFonts w:cs="Arial"/>
                <w:sz w:val="20"/>
                <w:szCs w:val="20"/>
                <w:lang w:eastAsia="en-US"/>
              </w:rPr>
            </w:pPr>
            <w:r w:rsidRPr="002F1869">
              <w:rPr>
                <w:rFonts w:cs="Arial"/>
                <w:sz w:val="20"/>
                <w:szCs w:val="20"/>
                <w:lang w:eastAsia="en-US"/>
              </w:rPr>
              <w:t>Consultation 2</w:t>
            </w:r>
            <w:r w:rsidRPr="002F1869">
              <w:rPr>
                <w:rFonts w:cs="Arial"/>
                <w:sz w:val="20"/>
                <w:szCs w:val="20"/>
                <w:vertAlign w:val="superscript"/>
                <w:lang w:eastAsia="en-US"/>
              </w:rPr>
              <w:t>nd</w:t>
            </w:r>
            <w:r w:rsidRPr="002F1869">
              <w:rPr>
                <w:rFonts w:cs="Arial"/>
                <w:sz w:val="20"/>
                <w:szCs w:val="20"/>
                <w:lang w:eastAsia="en-US"/>
              </w:rPr>
              <w:t xml:space="preserve">  round </w:t>
            </w:r>
          </w:p>
        </w:tc>
        <w:tc>
          <w:tcPr>
            <w:tcW w:w="3118" w:type="dxa"/>
            <w:shd w:val="clear" w:color="auto" w:fill="auto"/>
            <w:vAlign w:val="center"/>
          </w:tcPr>
          <w:p w14:paraId="1B2206CF" w14:textId="77777777" w:rsidR="008E3A0A" w:rsidRPr="002F1869" w:rsidRDefault="008E3A0A" w:rsidP="00C62799">
            <w:pPr>
              <w:spacing w:after="0" w:line="276" w:lineRule="auto"/>
              <w:jc w:val="left"/>
              <w:rPr>
                <w:rFonts w:cs="Arial"/>
                <w:sz w:val="20"/>
                <w:szCs w:val="20"/>
                <w:lang w:eastAsia="en-US"/>
              </w:rPr>
            </w:pPr>
            <w:r w:rsidRPr="002F1869">
              <w:rPr>
                <w:rFonts w:cs="Arial"/>
                <w:sz w:val="20"/>
                <w:szCs w:val="20"/>
                <w:lang w:eastAsia="en-US"/>
              </w:rPr>
              <w:t>June-September, 2023</w:t>
            </w:r>
          </w:p>
        </w:tc>
      </w:tr>
      <w:tr w:rsidR="008E3A0A" w:rsidRPr="002F1869" w14:paraId="3699E90E" w14:textId="77777777" w:rsidTr="00C62799">
        <w:trPr>
          <w:jc w:val="center"/>
        </w:trPr>
        <w:tc>
          <w:tcPr>
            <w:tcW w:w="5388" w:type="dxa"/>
            <w:vAlign w:val="center"/>
          </w:tcPr>
          <w:p w14:paraId="5E99DFB7" w14:textId="77777777" w:rsidR="008E3A0A" w:rsidRPr="002F1869" w:rsidRDefault="008E3A0A" w:rsidP="00C62799">
            <w:pPr>
              <w:spacing w:after="0" w:line="276" w:lineRule="auto"/>
              <w:jc w:val="left"/>
              <w:rPr>
                <w:rFonts w:cs="Arial"/>
                <w:sz w:val="20"/>
                <w:szCs w:val="20"/>
                <w:lang w:eastAsia="en-US"/>
              </w:rPr>
            </w:pPr>
            <w:r w:rsidRPr="002F1869">
              <w:rPr>
                <w:rFonts w:cs="Arial"/>
                <w:sz w:val="20"/>
                <w:szCs w:val="20"/>
                <w:lang w:eastAsia="en-US"/>
              </w:rPr>
              <w:t>Drafting proposal 2</w:t>
            </w:r>
            <w:r w:rsidRPr="002F1869">
              <w:rPr>
                <w:rFonts w:cs="Arial"/>
                <w:sz w:val="20"/>
                <w:szCs w:val="20"/>
                <w:vertAlign w:val="superscript"/>
                <w:lang w:eastAsia="en-US"/>
              </w:rPr>
              <w:t>nd</w:t>
            </w:r>
            <w:r w:rsidRPr="002F1869">
              <w:rPr>
                <w:rFonts w:cs="Arial"/>
                <w:sz w:val="20"/>
                <w:szCs w:val="20"/>
                <w:lang w:eastAsia="en-US"/>
              </w:rPr>
              <w:t xml:space="preserve"> round</w:t>
            </w:r>
          </w:p>
        </w:tc>
        <w:tc>
          <w:tcPr>
            <w:tcW w:w="3118" w:type="dxa"/>
            <w:vAlign w:val="center"/>
          </w:tcPr>
          <w:p w14:paraId="502856E1" w14:textId="77777777" w:rsidR="008E3A0A" w:rsidRPr="002F1869" w:rsidRDefault="008E3A0A" w:rsidP="00C62799">
            <w:pPr>
              <w:spacing w:after="0" w:line="276" w:lineRule="auto"/>
              <w:jc w:val="left"/>
              <w:rPr>
                <w:rFonts w:cs="Arial"/>
                <w:sz w:val="20"/>
                <w:szCs w:val="20"/>
                <w:lang w:eastAsia="en-US"/>
              </w:rPr>
            </w:pPr>
            <w:r w:rsidRPr="002F1869">
              <w:rPr>
                <w:rFonts w:cs="Arial"/>
                <w:sz w:val="20"/>
                <w:szCs w:val="20"/>
                <w:lang w:eastAsia="en-US"/>
              </w:rPr>
              <w:t>November - December 2023</w:t>
            </w:r>
          </w:p>
        </w:tc>
      </w:tr>
      <w:tr w:rsidR="008E3A0A" w:rsidRPr="002F1869" w14:paraId="79B06E6E" w14:textId="77777777" w:rsidTr="00C62799">
        <w:trPr>
          <w:jc w:val="center"/>
        </w:trPr>
        <w:tc>
          <w:tcPr>
            <w:tcW w:w="5388" w:type="dxa"/>
            <w:vAlign w:val="center"/>
          </w:tcPr>
          <w:p w14:paraId="498E8677" w14:textId="77777777" w:rsidR="008E3A0A" w:rsidRPr="002F1869" w:rsidRDefault="008E3A0A" w:rsidP="00C62799">
            <w:pPr>
              <w:spacing w:after="0" w:line="276" w:lineRule="auto"/>
              <w:jc w:val="left"/>
              <w:rPr>
                <w:rFonts w:cs="Arial"/>
                <w:sz w:val="20"/>
                <w:szCs w:val="20"/>
                <w:lang w:eastAsia="en-US"/>
              </w:rPr>
            </w:pPr>
            <w:r w:rsidRPr="002F1869">
              <w:rPr>
                <w:rFonts w:cs="Arial"/>
                <w:sz w:val="20"/>
                <w:szCs w:val="20"/>
                <w:lang w:eastAsia="en-US"/>
              </w:rPr>
              <w:t>Publication of standard with new HREDD requirements</w:t>
            </w:r>
          </w:p>
        </w:tc>
        <w:tc>
          <w:tcPr>
            <w:tcW w:w="3118" w:type="dxa"/>
            <w:vAlign w:val="center"/>
          </w:tcPr>
          <w:p w14:paraId="7BC96EE6" w14:textId="77777777" w:rsidR="008E3A0A" w:rsidRPr="002F1869" w:rsidRDefault="008E3A0A" w:rsidP="00C62799">
            <w:pPr>
              <w:spacing w:after="0" w:line="276" w:lineRule="auto"/>
              <w:jc w:val="left"/>
              <w:rPr>
                <w:rFonts w:cs="Arial"/>
                <w:sz w:val="20"/>
                <w:szCs w:val="20"/>
                <w:lang w:eastAsia="en-US"/>
              </w:rPr>
            </w:pPr>
            <w:r w:rsidRPr="002F1869">
              <w:rPr>
                <w:rFonts w:cs="Arial"/>
                <w:sz w:val="20"/>
                <w:szCs w:val="20"/>
                <w:lang w:eastAsia="en-US"/>
              </w:rPr>
              <w:t>Q2, 2024</w:t>
            </w:r>
          </w:p>
        </w:tc>
      </w:tr>
      <w:tr w:rsidR="008E3A0A" w:rsidRPr="002F1869" w14:paraId="38F6A216" w14:textId="77777777" w:rsidTr="00C62799">
        <w:trPr>
          <w:jc w:val="center"/>
        </w:trPr>
        <w:tc>
          <w:tcPr>
            <w:tcW w:w="5388" w:type="dxa"/>
            <w:vAlign w:val="center"/>
          </w:tcPr>
          <w:p w14:paraId="00895BFD" w14:textId="77777777" w:rsidR="008E3A0A" w:rsidRPr="002F1869" w:rsidRDefault="008E3A0A" w:rsidP="00C62799">
            <w:pPr>
              <w:spacing w:after="0" w:line="276" w:lineRule="auto"/>
              <w:jc w:val="left"/>
              <w:rPr>
                <w:rFonts w:cs="Arial"/>
                <w:sz w:val="20"/>
                <w:szCs w:val="20"/>
                <w:lang w:eastAsia="en-US"/>
              </w:rPr>
            </w:pPr>
            <w:r w:rsidRPr="002F1869">
              <w:rPr>
                <w:rFonts w:cs="Arial"/>
                <w:sz w:val="20"/>
                <w:szCs w:val="20"/>
                <w:lang w:eastAsia="en-US"/>
              </w:rPr>
              <w:t>Consultation 3</w:t>
            </w:r>
            <w:r w:rsidRPr="002F1869">
              <w:rPr>
                <w:rFonts w:cs="Arial"/>
                <w:sz w:val="20"/>
                <w:szCs w:val="20"/>
                <w:vertAlign w:val="superscript"/>
                <w:lang w:eastAsia="en-US"/>
              </w:rPr>
              <w:t>rd</w:t>
            </w:r>
            <w:r w:rsidRPr="002F1869">
              <w:rPr>
                <w:rFonts w:cs="Arial"/>
                <w:sz w:val="20"/>
                <w:szCs w:val="20"/>
                <w:lang w:eastAsia="en-US"/>
              </w:rPr>
              <w:t xml:space="preserve"> round</w:t>
            </w:r>
          </w:p>
        </w:tc>
        <w:tc>
          <w:tcPr>
            <w:tcW w:w="3118" w:type="dxa"/>
            <w:vAlign w:val="center"/>
          </w:tcPr>
          <w:p w14:paraId="309AAD49" w14:textId="07D5DC72" w:rsidR="008E3A0A" w:rsidRPr="002F1869" w:rsidRDefault="008E3A0A" w:rsidP="00C62799">
            <w:pPr>
              <w:spacing w:after="0" w:line="276" w:lineRule="auto"/>
              <w:jc w:val="left"/>
              <w:rPr>
                <w:rFonts w:cs="Arial"/>
                <w:sz w:val="20"/>
                <w:szCs w:val="20"/>
                <w:lang w:eastAsia="en-US"/>
              </w:rPr>
            </w:pPr>
            <w:r w:rsidRPr="002F1869">
              <w:rPr>
                <w:rFonts w:cs="Arial"/>
                <w:sz w:val="20"/>
                <w:szCs w:val="20"/>
                <w:lang w:eastAsia="en-US"/>
              </w:rPr>
              <w:t>Q3 2024</w:t>
            </w:r>
          </w:p>
        </w:tc>
      </w:tr>
      <w:tr w:rsidR="008E3A0A" w:rsidRPr="002F1869" w14:paraId="7E9AE719" w14:textId="77777777" w:rsidTr="00C62799">
        <w:trPr>
          <w:jc w:val="center"/>
        </w:trPr>
        <w:tc>
          <w:tcPr>
            <w:tcW w:w="5388" w:type="dxa"/>
            <w:vAlign w:val="center"/>
          </w:tcPr>
          <w:p w14:paraId="68B4FFCB" w14:textId="77777777" w:rsidR="008E3A0A" w:rsidRPr="002F1869" w:rsidRDefault="008E3A0A" w:rsidP="00C62799">
            <w:pPr>
              <w:spacing w:after="0" w:line="276" w:lineRule="auto"/>
              <w:jc w:val="left"/>
              <w:rPr>
                <w:rFonts w:cs="Arial"/>
                <w:sz w:val="20"/>
                <w:szCs w:val="20"/>
                <w:lang w:eastAsia="en-US"/>
              </w:rPr>
            </w:pPr>
            <w:r w:rsidRPr="002F1869">
              <w:rPr>
                <w:rFonts w:cs="Arial"/>
                <w:sz w:val="20"/>
                <w:szCs w:val="20"/>
                <w:lang w:eastAsia="en-US"/>
              </w:rPr>
              <w:t>SC decision</w:t>
            </w:r>
          </w:p>
        </w:tc>
        <w:tc>
          <w:tcPr>
            <w:tcW w:w="3118" w:type="dxa"/>
            <w:vAlign w:val="center"/>
          </w:tcPr>
          <w:p w14:paraId="02C5F028" w14:textId="77777777" w:rsidR="008E3A0A" w:rsidRPr="002F1869" w:rsidRDefault="008E3A0A" w:rsidP="00C62799">
            <w:pPr>
              <w:spacing w:after="0" w:line="276" w:lineRule="auto"/>
              <w:jc w:val="left"/>
              <w:rPr>
                <w:rFonts w:cs="Arial"/>
                <w:sz w:val="20"/>
                <w:szCs w:val="20"/>
                <w:lang w:eastAsia="en-US"/>
              </w:rPr>
            </w:pPr>
            <w:r w:rsidRPr="002F1869">
              <w:rPr>
                <w:rFonts w:cs="Arial"/>
                <w:sz w:val="20"/>
                <w:szCs w:val="20"/>
                <w:lang w:eastAsia="en-US"/>
              </w:rPr>
              <w:t xml:space="preserve">December 2024 </w:t>
            </w:r>
          </w:p>
        </w:tc>
      </w:tr>
      <w:tr w:rsidR="008E3A0A" w:rsidRPr="002F1869" w14:paraId="1325DB99" w14:textId="77777777" w:rsidTr="00C62799">
        <w:trPr>
          <w:jc w:val="center"/>
        </w:trPr>
        <w:tc>
          <w:tcPr>
            <w:tcW w:w="5388" w:type="dxa"/>
            <w:vAlign w:val="center"/>
          </w:tcPr>
          <w:p w14:paraId="17A0AF9C" w14:textId="77777777" w:rsidR="008E3A0A" w:rsidRPr="002F1869" w:rsidRDefault="008E3A0A" w:rsidP="00C62799">
            <w:pPr>
              <w:spacing w:after="0" w:line="276" w:lineRule="auto"/>
              <w:jc w:val="left"/>
              <w:rPr>
                <w:rFonts w:cs="Arial"/>
                <w:sz w:val="20"/>
                <w:szCs w:val="20"/>
                <w:lang w:eastAsia="en-US"/>
              </w:rPr>
            </w:pPr>
            <w:r w:rsidRPr="002F1869">
              <w:rPr>
                <w:rFonts w:cs="Arial"/>
                <w:sz w:val="20"/>
                <w:szCs w:val="20"/>
                <w:lang w:eastAsia="en-US"/>
              </w:rPr>
              <w:t>Publication</w:t>
            </w:r>
          </w:p>
        </w:tc>
        <w:tc>
          <w:tcPr>
            <w:tcW w:w="3118" w:type="dxa"/>
            <w:vAlign w:val="center"/>
          </w:tcPr>
          <w:p w14:paraId="0A7DB217" w14:textId="77777777" w:rsidR="008E3A0A" w:rsidRPr="002F1869" w:rsidRDefault="008E3A0A" w:rsidP="00C62799">
            <w:pPr>
              <w:spacing w:after="0" w:line="276" w:lineRule="auto"/>
              <w:jc w:val="left"/>
              <w:rPr>
                <w:rFonts w:cs="Arial"/>
                <w:sz w:val="20"/>
                <w:szCs w:val="20"/>
                <w:lang w:eastAsia="en-US"/>
              </w:rPr>
            </w:pPr>
            <w:r w:rsidRPr="002F1869">
              <w:rPr>
                <w:rFonts w:cs="Arial"/>
                <w:sz w:val="20"/>
                <w:szCs w:val="20"/>
                <w:lang w:eastAsia="en-US"/>
              </w:rPr>
              <w:t>Q1 2025</w:t>
            </w:r>
          </w:p>
        </w:tc>
      </w:tr>
    </w:tbl>
    <w:p w14:paraId="5277B686" w14:textId="77777777" w:rsidR="00B643DA" w:rsidRDefault="00B643DA" w:rsidP="00B643DA">
      <w:pPr>
        <w:spacing w:after="0" w:line="240" w:lineRule="auto"/>
      </w:pPr>
    </w:p>
    <w:p w14:paraId="56BE7A18" w14:textId="77777777" w:rsidR="00B643DA" w:rsidRDefault="00B643DA" w:rsidP="00B643DA">
      <w:pPr>
        <w:spacing w:after="0" w:line="240" w:lineRule="auto"/>
      </w:pPr>
    </w:p>
    <w:p w14:paraId="24C0FB70" w14:textId="77777777" w:rsidR="00B643DA" w:rsidRDefault="00B643DA" w:rsidP="00B643DA">
      <w:pPr>
        <w:spacing w:after="0" w:line="240" w:lineRule="auto"/>
      </w:pPr>
    </w:p>
    <w:p w14:paraId="7432604F" w14:textId="77777777" w:rsidR="00B643DA" w:rsidRPr="00B643DA" w:rsidRDefault="00B643DA" w:rsidP="00B643DA">
      <w:pPr>
        <w:spacing w:after="0" w:line="240" w:lineRule="auto"/>
      </w:pPr>
    </w:p>
    <w:p w14:paraId="3EE87193" w14:textId="22488088" w:rsidR="008E3A0A" w:rsidRPr="002F1869" w:rsidRDefault="00C62799" w:rsidP="00C62799">
      <w:pPr>
        <w:spacing w:after="0"/>
        <w:rPr>
          <w:rFonts w:cs="Arial"/>
          <w:b/>
          <w:color w:val="00B9E4" w:themeColor="background2"/>
          <w:sz w:val="28"/>
          <w:szCs w:val="28"/>
        </w:rPr>
      </w:pPr>
      <w:r>
        <w:rPr>
          <w:rFonts w:cs="Arial"/>
          <w:b/>
          <w:color w:val="00B9E4" w:themeColor="background2"/>
          <w:sz w:val="28"/>
          <w:szCs w:val="28"/>
        </w:rPr>
        <w:lastRenderedPageBreak/>
        <w:t>5</w:t>
      </w:r>
      <w:r w:rsidR="008E3A0A" w:rsidRPr="002F1869">
        <w:rPr>
          <w:rFonts w:cs="Arial"/>
          <w:b/>
          <w:color w:val="00B9E4" w:themeColor="background2"/>
          <w:sz w:val="28"/>
          <w:szCs w:val="28"/>
        </w:rPr>
        <w:t xml:space="preserve">. Acronyms and definitions </w:t>
      </w:r>
    </w:p>
    <w:tbl>
      <w:tblPr>
        <w:tblW w:w="6237" w:type="dxa"/>
        <w:tblLook w:val="04A0" w:firstRow="1" w:lastRow="0" w:firstColumn="1" w:lastColumn="0" w:noHBand="0" w:noVBand="1"/>
      </w:tblPr>
      <w:tblGrid>
        <w:gridCol w:w="1276"/>
        <w:gridCol w:w="4961"/>
      </w:tblGrid>
      <w:tr w:rsidR="008E3A0A" w:rsidRPr="002F1869" w14:paraId="1B906076" w14:textId="77777777" w:rsidTr="00BE3615">
        <w:trPr>
          <w:trHeight w:val="290"/>
        </w:trPr>
        <w:tc>
          <w:tcPr>
            <w:tcW w:w="1276" w:type="dxa"/>
            <w:tcBorders>
              <w:top w:val="nil"/>
              <w:left w:val="nil"/>
              <w:bottom w:val="nil"/>
              <w:right w:val="nil"/>
            </w:tcBorders>
            <w:shd w:val="clear" w:color="auto" w:fill="auto"/>
            <w:noWrap/>
            <w:vAlign w:val="center"/>
            <w:hideMark/>
          </w:tcPr>
          <w:p w14:paraId="7659F069" w14:textId="77777777" w:rsidR="008E3A0A" w:rsidRPr="002F1869" w:rsidRDefault="008E3A0A" w:rsidP="008E3A0A">
            <w:pPr>
              <w:spacing w:after="0" w:line="240" w:lineRule="auto"/>
              <w:rPr>
                <w:rFonts w:cs="Arial"/>
                <w:color w:val="000000"/>
                <w:sz w:val="20"/>
                <w:szCs w:val="20"/>
              </w:rPr>
            </w:pPr>
            <w:r w:rsidRPr="002F1869">
              <w:rPr>
                <w:rFonts w:cs="Arial"/>
                <w:color w:val="000000"/>
                <w:sz w:val="20"/>
                <w:szCs w:val="20"/>
              </w:rPr>
              <w:t>DD</w:t>
            </w:r>
          </w:p>
        </w:tc>
        <w:tc>
          <w:tcPr>
            <w:tcW w:w="4961" w:type="dxa"/>
            <w:tcBorders>
              <w:top w:val="nil"/>
              <w:left w:val="nil"/>
              <w:bottom w:val="nil"/>
              <w:right w:val="nil"/>
            </w:tcBorders>
            <w:shd w:val="clear" w:color="auto" w:fill="auto"/>
            <w:noWrap/>
            <w:vAlign w:val="center"/>
            <w:hideMark/>
          </w:tcPr>
          <w:p w14:paraId="7368EE71" w14:textId="77777777" w:rsidR="008E3A0A" w:rsidRPr="002F1869" w:rsidRDefault="008E3A0A" w:rsidP="008E3A0A">
            <w:pPr>
              <w:spacing w:after="0" w:line="240" w:lineRule="auto"/>
              <w:rPr>
                <w:rFonts w:cs="Arial"/>
                <w:color w:val="000000"/>
                <w:sz w:val="20"/>
                <w:szCs w:val="20"/>
              </w:rPr>
            </w:pPr>
            <w:r w:rsidRPr="002F1869">
              <w:rPr>
                <w:rFonts w:cs="Arial"/>
                <w:color w:val="000000"/>
                <w:sz w:val="20"/>
                <w:szCs w:val="20"/>
              </w:rPr>
              <w:t>Due diligence</w:t>
            </w:r>
          </w:p>
        </w:tc>
      </w:tr>
      <w:tr w:rsidR="008E3A0A" w:rsidRPr="002F1869" w14:paraId="4ADF5AC8" w14:textId="77777777" w:rsidTr="00BE3615">
        <w:trPr>
          <w:trHeight w:val="290"/>
        </w:trPr>
        <w:tc>
          <w:tcPr>
            <w:tcW w:w="1276" w:type="dxa"/>
            <w:tcBorders>
              <w:top w:val="nil"/>
              <w:left w:val="nil"/>
              <w:bottom w:val="nil"/>
              <w:right w:val="nil"/>
            </w:tcBorders>
            <w:shd w:val="clear" w:color="auto" w:fill="auto"/>
            <w:noWrap/>
            <w:vAlign w:val="center"/>
            <w:hideMark/>
          </w:tcPr>
          <w:p w14:paraId="0CD148A4" w14:textId="77777777" w:rsidR="008E3A0A" w:rsidRPr="002F1869" w:rsidRDefault="008E3A0A" w:rsidP="008E3A0A">
            <w:pPr>
              <w:spacing w:after="0" w:line="240" w:lineRule="auto"/>
              <w:rPr>
                <w:rFonts w:cs="Arial"/>
                <w:color w:val="000000"/>
                <w:sz w:val="20"/>
                <w:szCs w:val="20"/>
              </w:rPr>
            </w:pPr>
            <w:r w:rsidRPr="002F1869">
              <w:rPr>
                <w:rFonts w:cs="Arial"/>
                <w:color w:val="000000"/>
                <w:sz w:val="20"/>
                <w:szCs w:val="20"/>
              </w:rPr>
              <w:t>EU</w:t>
            </w:r>
          </w:p>
        </w:tc>
        <w:tc>
          <w:tcPr>
            <w:tcW w:w="4961" w:type="dxa"/>
            <w:tcBorders>
              <w:top w:val="nil"/>
              <w:left w:val="nil"/>
              <w:bottom w:val="nil"/>
              <w:right w:val="nil"/>
            </w:tcBorders>
            <w:shd w:val="clear" w:color="auto" w:fill="auto"/>
            <w:noWrap/>
            <w:vAlign w:val="center"/>
            <w:hideMark/>
          </w:tcPr>
          <w:p w14:paraId="53DC70C7" w14:textId="77777777" w:rsidR="008E3A0A" w:rsidRPr="002F1869" w:rsidRDefault="008E3A0A" w:rsidP="008E3A0A">
            <w:pPr>
              <w:spacing w:after="0" w:line="240" w:lineRule="auto"/>
              <w:rPr>
                <w:rFonts w:cs="Arial"/>
                <w:color w:val="000000"/>
                <w:sz w:val="20"/>
                <w:szCs w:val="20"/>
              </w:rPr>
            </w:pPr>
            <w:r w:rsidRPr="002F1869">
              <w:rPr>
                <w:rFonts w:cs="Arial"/>
                <w:color w:val="000000"/>
                <w:sz w:val="20"/>
                <w:szCs w:val="20"/>
              </w:rPr>
              <w:t>European Union</w:t>
            </w:r>
          </w:p>
        </w:tc>
      </w:tr>
      <w:tr w:rsidR="008E3A0A" w:rsidRPr="002F1869" w14:paraId="192CF4B1" w14:textId="77777777" w:rsidTr="00BE3615">
        <w:trPr>
          <w:trHeight w:val="290"/>
        </w:trPr>
        <w:tc>
          <w:tcPr>
            <w:tcW w:w="1276" w:type="dxa"/>
            <w:tcBorders>
              <w:top w:val="nil"/>
              <w:left w:val="nil"/>
              <w:bottom w:val="nil"/>
              <w:right w:val="nil"/>
            </w:tcBorders>
            <w:shd w:val="clear" w:color="auto" w:fill="auto"/>
            <w:noWrap/>
            <w:vAlign w:val="center"/>
            <w:hideMark/>
          </w:tcPr>
          <w:p w14:paraId="75AA9859" w14:textId="77777777" w:rsidR="008E3A0A" w:rsidRPr="002F1869" w:rsidRDefault="008E3A0A" w:rsidP="008E3A0A">
            <w:pPr>
              <w:spacing w:after="0" w:line="240" w:lineRule="auto"/>
              <w:rPr>
                <w:rFonts w:cs="Arial"/>
                <w:color w:val="000000"/>
                <w:sz w:val="20"/>
                <w:szCs w:val="20"/>
              </w:rPr>
            </w:pPr>
            <w:r w:rsidRPr="002F1869">
              <w:rPr>
                <w:rFonts w:cs="Arial"/>
                <w:color w:val="000000"/>
                <w:sz w:val="20"/>
                <w:szCs w:val="20"/>
              </w:rPr>
              <w:t>FI</w:t>
            </w:r>
          </w:p>
        </w:tc>
        <w:tc>
          <w:tcPr>
            <w:tcW w:w="4961" w:type="dxa"/>
            <w:tcBorders>
              <w:top w:val="nil"/>
              <w:left w:val="nil"/>
              <w:bottom w:val="nil"/>
              <w:right w:val="nil"/>
            </w:tcBorders>
            <w:shd w:val="clear" w:color="auto" w:fill="auto"/>
            <w:noWrap/>
            <w:vAlign w:val="center"/>
            <w:hideMark/>
          </w:tcPr>
          <w:p w14:paraId="2CA38B8A" w14:textId="77777777" w:rsidR="008E3A0A" w:rsidRPr="002F1869" w:rsidRDefault="008E3A0A" w:rsidP="008E3A0A">
            <w:pPr>
              <w:spacing w:after="0" w:line="240" w:lineRule="auto"/>
              <w:rPr>
                <w:rFonts w:cs="Arial"/>
                <w:color w:val="000000"/>
                <w:sz w:val="20"/>
                <w:szCs w:val="20"/>
              </w:rPr>
            </w:pPr>
            <w:r w:rsidRPr="002F1869">
              <w:rPr>
                <w:rFonts w:cs="Arial"/>
                <w:color w:val="000000"/>
                <w:sz w:val="20"/>
                <w:szCs w:val="20"/>
              </w:rPr>
              <w:t>Fairtrade International</w:t>
            </w:r>
          </w:p>
        </w:tc>
      </w:tr>
      <w:tr w:rsidR="008E3A0A" w:rsidRPr="002F1869" w14:paraId="47FF7510" w14:textId="77777777" w:rsidTr="00BE3615">
        <w:trPr>
          <w:trHeight w:val="290"/>
        </w:trPr>
        <w:tc>
          <w:tcPr>
            <w:tcW w:w="1276" w:type="dxa"/>
            <w:tcBorders>
              <w:top w:val="nil"/>
              <w:left w:val="nil"/>
              <w:bottom w:val="nil"/>
              <w:right w:val="nil"/>
            </w:tcBorders>
            <w:shd w:val="clear" w:color="auto" w:fill="auto"/>
            <w:noWrap/>
            <w:vAlign w:val="center"/>
            <w:hideMark/>
          </w:tcPr>
          <w:p w14:paraId="6CB3EFAF" w14:textId="77777777" w:rsidR="008E3A0A" w:rsidRPr="002F1869" w:rsidRDefault="008E3A0A" w:rsidP="008E3A0A">
            <w:pPr>
              <w:spacing w:after="0" w:line="240" w:lineRule="auto"/>
              <w:rPr>
                <w:rFonts w:cs="Arial"/>
                <w:color w:val="000000"/>
                <w:sz w:val="20"/>
                <w:szCs w:val="20"/>
              </w:rPr>
            </w:pPr>
            <w:r w:rsidRPr="002F1869">
              <w:rPr>
                <w:rFonts w:cs="Arial"/>
                <w:color w:val="000000"/>
                <w:sz w:val="20"/>
                <w:szCs w:val="20"/>
              </w:rPr>
              <w:t>FMP</w:t>
            </w:r>
          </w:p>
        </w:tc>
        <w:tc>
          <w:tcPr>
            <w:tcW w:w="4961" w:type="dxa"/>
            <w:tcBorders>
              <w:top w:val="nil"/>
              <w:left w:val="nil"/>
              <w:bottom w:val="nil"/>
              <w:right w:val="nil"/>
            </w:tcBorders>
            <w:shd w:val="clear" w:color="auto" w:fill="auto"/>
            <w:noWrap/>
            <w:vAlign w:val="center"/>
            <w:hideMark/>
          </w:tcPr>
          <w:p w14:paraId="4DFEEE0E" w14:textId="77777777" w:rsidR="008E3A0A" w:rsidRPr="002F1869" w:rsidRDefault="008E3A0A" w:rsidP="008E3A0A">
            <w:pPr>
              <w:spacing w:after="0" w:line="240" w:lineRule="auto"/>
              <w:rPr>
                <w:rFonts w:cs="Arial"/>
                <w:color w:val="000000"/>
                <w:sz w:val="20"/>
                <w:szCs w:val="20"/>
              </w:rPr>
            </w:pPr>
            <w:r w:rsidRPr="002F1869">
              <w:rPr>
                <w:rFonts w:cs="Arial"/>
                <w:color w:val="000000"/>
                <w:sz w:val="20"/>
                <w:szCs w:val="20"/>
              </w:rPr>
              <w:t>Fairtrade Minimum Price</w:t>
            </w:r>
          </w:p>
        </w:tc>
      </w:tr>
      <w:tr w:rsidR="008E3A0A" w:rsidRPr="002F1869" w14:paraId="75C53113" w14:textId="77777777" w:rsidTr="00BE3615">
        <w:trPr>
          <w:trHeight w:val="290"/>
        </w:trPr>
        <w:tc>
          <w:tcPr>
            <w:tcW w:w="1276" w:type="dxa"/>
            <w:tcBorders>
              <w:top w:val="nil"/>
              <w:left w:val="nil"/>
              <w:bottom w:val="nil"/>
              <w:right w:val="nil"/>
            </w:tcBorders>
            <w:shd w:val="clear" w:color="auto" w:fill="auto"/>
            <w:noWrap/>
            <w:vAlign w:val="center"/>
            <w:hideMark/>
          </w:tcPr>
          <w:p w14:paraId="2E3AC8D2" w14:textId="77777777" w:rsidR="008E3A0A" w:rsidRPr="002F1869" w:rsidRDefault="008E3A0A" w:rsidP="008E3A0A">
            <w:pPr>
              <w:spacing w:after="0" w:line="240" w:lineRule="auto"/>
              <w:rPr>
                <w:rFonts w:cs="Arial"/>
                <w:color w:val="000000"/>
                <w:sz w:val="20"/>
                <w:szCs w:val="20"/>
              </w:rPr>
            </w:pPr>
            <w:r w:rsidRPr="002F1869">
              <w:rPr>
                <w:rFonts w:cs="Arial"/>
                <w:color w:val="000000"/>
                <w:sz w:val="20"/>
                <w:szCs w:val="20"/>
              </w:rPr>
              <w:t>FP</w:t>
            </w:r>
          </w:p>
        </w:tc>
        <w:tc>
          <w:tcPr>
            <w:tcW w:w="4961" w:type="dxa"/>
            <w:tcBorders>
              <w:top w:val="nil"/>
              <w:left w:val="nil"/>
              <w:bottom w:val="nil"/>
              <w:right w:val="nil"/>
            </w:tcBorders>
            <w:shd w:val="clear" w:color="auto" w:fill="auto"/>
            <w:noWrap/>
            <w:vAlign w:val="center"/>
            <w:hideMark/>
          </w:tcPr>
          <w:p w14:paraId="2036EA3F" w14:textId="77777777" w:rsidR="008E3A0A" w:rsidRPr="002F1869" w:rsidRDefault="008E3A0A" w:rsidP="008E3A0A">
            <w:pPr>
              <w:spacing w:after="0" w:line="240" w:lineRule="auto"/>
              <w:rPr>
                <w:rFonts w:cs="Arial"/>
                <w:color w:val="000000"/>
                <w:sz w:val="20"/>
                <w:szCs w:val="20"/>
              </w:rPr>
            </w:pPr>
            <w:r w:rsidRPr="002F1869">
              <w:rPr>
                <w:rFonts w:cs="Arial"/>
                <w:color w:val="000000"/>
                <w:sz w:val="20"/>
                <w:szCs w:val="20"/>
              </w:rPr>
              <w:t>Fairtrade Premium</w:t>
            </w:r>
          </w:p>
        </w:tc>
      </w:tr>
      <w:tr w:rsidR="008E3A0A" w:rsidRPr="002F1869" w14:paraId="7B4A5048" w14:textId="77777777" w:rsidTr="00BE3615">
        <w:trPr>
          <w:trHeight w:val="290"/>
        </w:trPr>
        <w:tc>
          <w:tcPr>
            <w:tcW w:w="1276" w:type="dxa"/>
            <w:tcBorders>
              <w:top w:val="nil"/>
              <w:left w:val="nil"/>
              <w:bottom w:val="nil"/>
              <w:right w:val="nil"/>
            </w:tcBorders>
            <w:shd w:val="clear" w:color="auto" w:fill="auto"/>
            <w:noWrap/>
            <w:vAlign w:val="center"/>
            <w:hideMark/>
          </w:tcPr>
          <w:p w14:paraId="28F89CF7" w14:textId="77777777" w:rsidR="008E3A0A" w:rsidRPr="002F1869" w:rsidRDefault="008E3A0A" w:rsidP="008E3A0A">
            <w:pPr>
              <w:spacing w:after="0" w:line="240" w:lineRule="auto"/>
              <w:rPr>
                <w:rFonts w:cs="Arial"/>
                <w:color w:val="000000"/>
                <w:sz w:val="20"/>
                <w:szCs w:val="20"/>
              </w:rPr>
            </w:pPr>
            <w:r w:rsidRPr="002F1869">
              <w:rPr>
                <w:rFonts w:cs="Arial"/>
                <w:color w:val="000000"/>
                <w:sz w:val="20"/>
                <w:szCs w:val="20"/>
              </w:rPr>
              <w:t>GMB</w:t>
            </w:r>
          </w:p>
        </w:tc>
        <w:tc>
          <w:tcPr>
            <w:tcW w:w="4961" w:type="dxa"/>
            <w:tcBorders>
              <w:top w:val="nil"/>
              <w:left w:val="nil"/>
              <w:bottom w:val="nil"/>
              <w:right w:val="nil"/>
            </w:tcBorders>
            <w:shd w:val="clear" w:color="auto" w:fill="auto"/>
            <w:noWrap/>
            <w:vAlign w:val="center"/>
            <w:hideMark/>
          </w:tcPr>
          <w:p w14:paraId="64AA7B55" w14:textId="77777777" w:rsidR="008E3A0A" w:rsidRPr="002F1869" w:rsidRDefault="008E3A0A" w:rsidP="008E3A0A">
            <w:pPr>
              <w:spacing w:after="0" w:line="240" w:lineRule="auto"/>
              <w:rPr>
                <w:rFonts w:cs="Arial"/>
                <w:color w:val="000000"/>
                <w:sz w:val="20"/>
                <w:szCs w:val="20"/>
              </w:rPr>
            </w:pPr>
            <w:r w:rsidRPr="002F1869">
              <w:rPr>
                <w:rFonts w:cs="Arial"/>
                <w:color w:val="000000"/>
                <w:sz w:val="20"/>
                <w:szCs w:val="20"/>
              </w:rPr>
              <w:t>Group Mass Balance</w:t>
            </w:r>
          </w:p>
        </w:tc>
      </w:tr>
      <w:tr w:rsidR="008E3A0A" w:rsidRPr="002F1869" w14:paraId="2CCB64BB" w14:textId="77777777" w:rsidTr="00BE3615">
        <w:trPr>
          <w:trHeight w:val="290"/>
        </w:trPr>
        <w:tc>
          <w:tcPr>
            <w:tcW w:w="1276" w:type="dxa"/>
            <w:tcBorders>
              <w:top w:val="nil"/>
              <w:left w:val="nil"/>
              <w:bottom w:val="nil"/>
              <w:right w:val="nil"/>
            </w:tcBorders>
            <w:shd w:val="clear" w:color="auto" w:fill="auto"/>
            <w:noWrap/>
            <w:vAlign w:val="center"/>
            <w:hideMark/>
          </w:tcPr>
          <w:p w14:paraId="6CF6C347" w14:textId="77777777" w:rsidR="008E3A0A" w:rsidRPr="002F1869" w:rsidRDefault="008E3A0A" w:rsidP="008E3A0A">
            <w:pPr>
              <w:spacing w:after="0" w:line="240" w:lineRule="auto"/>
              <w:rPr>
                <w:rFonts w:cs="Arial"/>
                <w:color w:val="000000"/>
                <w:sz w:val="20"/>
                <w:szCs w:val="20"/>
              </w:rPr>
            </w:pPr>
            <w:r w:rsidRPr="002F1869">
              <w:rPr>
                <w:rFonts w:cs="Arial"/>
                <w:color w:val="000000"/>
                <w:sz w:val="20"/>
                <w:szCs w:val="20"/>
              </w:rPr>
              <w:t>GPM</w:t>
            </w:r>
          </w:p>
        </w:tc>
        <w:tc>
          <w:tcPr>
            <w:tcW w:w="4961" w:type="dxa"/>
            <w:tcBorders>
              <w:top w:val="nil"/>
              <w:left w:val="nil"/>
              <w:bottom w:val="nil"/>
              <w:right w:val="nil"/>
            </w:tcBorders>
            <w:shd w:val="clear" w:color="auto" w:fill="auto"/>
            <w:noWrap/>
            <w:vAlign w:val="center"/>
            <w:hideMark/>
          </w:tcPr>
          <w:p w14:paraId="51AE7500" w14:textId="77777777" w:rsidR="008E3A0A" w:rsidRPr="002F1869" w:rsidRDefault="008E3A0A" w:rsidP="008E3A0A">
            <w:pPr>
              <w:spacing w:after="0" w:line="240" w:lineRule="auto"/>
              <w:rPr>
                <w:rFonts w:cs="Arial"/>
                <w:color w:val="000000"/>
                <w:sz w:val="20"/>
                <w:szCs w:val="20"/>
              </w:rPr>
            </w:pPr>
            <w:r w:rsidRPr="002F1869">
              <w:rPr>
                <w:rFonts w:cs="Arial"/>
                <w:color w:val="000000"/>
                <w:sz w:val="20"/>
                <w:szCs w:val="20"/>
              </w:rPr>
              <w:t>Global Product Manager</w:t>
            </w:r>
          </w:p>
        </w:tc>
      </w:tr>
      <w:tr w:rsidR="008E3A0A" w:rsidRPr="002F1869" w14:paraId="3BAC5491" w14:textId="77777777" w:rsidTr="00BE3615">
        <w:trPr>
          <w:trHeight w:val="290"/>
        </w:trPr>
        <w:tc>
          <w:tcPr>
            <w:tcW w:w="1276" w:type="dxa"/>
            <w:tcBorders>
              <w:top w:val="nil"/>
              <w:left w:val="nil"/>
              <w:bottom w:val="nil"/>
              <w:right w:val="nil"/>
            </w:tcBorders>
            <w:shd w:val="clear" w:color="auto" w:fill="auto"/>
            <w:noWrap/>
            <w:vAlign w:val="center"/>
            <w:hideMark/>
          </w:tcPr>
          <w:p w14:paraId="11E42AB6" w14:textId="77777777" w:rsidR="008E3A0A" w:rsidRPr="002F1869" w:rsidRDefault="008E3A0A" w:rsidP="008E3A0A">
            <w:pPr>
              <w:spacing w:after="0" w:line="240" w:lineRule="auto"/>
              <w:rPr>
                <w:rFonts w:cs="Arial"/>
                <w:color w:val="000000"/>
                <w:sz w:val="20"/>
                <w:szCs w:val="20"/>
              </w:rPr>
            </w:pPr>
            <w:r w:rsidRPr="002F1869">
              <w:rPr>
                <w:rFonts w:cs="Arial"/>
                <w:color w:val="000000"/>
                <w:sz w:val="20"/>
                <w:szCs w:val="20"/>
              </w:rPr>
              <w:t>HL</w:t>
            </w:r>
          </w:p>
        </w:tc>
        <w:tc>
          <w:tcPr>
            <w:tcW w:w="4961" w:type="dxa"/>
            <w:tcBorders>
              <w:top w:val="nil"/>
              <w:left w:val="nil"/>
              <w:bottom w:val="nil"/>
              <w:right w:val="nil"/>
            </w:tcBorders>
            <w:shd w:val="clear" w:color="auto" w:fill="auto"/>
            <w:noWrap/>
            <w:vAlign w:val="center"/>
            <w:hideMark/>
          </w:tcPr>
          <w:p w14:paraId="7947343F" w14:textId="77777777" w:rsidR="008E3A0A" w:rsidRPr="002F1869" w:rsidRDefault="008E3A0A" w:rsidP="008E3A0A">
            <w:pPr>
              <w:spacing w:after="0" w:line="240" w:lineRule="auto"/>
              <w:rPr>
                <w:rFonts w:cs="Arial"/>
                <w:color w:val="000000"/>
                <w:sz w:val="20"/>
                <w:szCs w:val="20"/>
              </w:rPr>
            </w:pPr>
            <w:r w:rsidRPr="002F1869">
              <w:rPr>
                <w:rFonts w:cs="Arial"/>
                <w:color w:val="000000"/>
                <w:sz w:val="20"/>
                <w:szCs w:val="20"/>
              </w:rPr>
              <w:t>Hired Labour</w:t>
            </w:r>
          </w:p>
        </w:tc>
      </w:tr>
      <w:tr w:rsidR="008E3A0A" w:rsidRPr="002F1869" w14:paraId="41E3ABA1" w14:textId="77777777" w:rsidTr="00BE3615">
        <w:trPr>
          <w:trHeight w:val="290"/>
        </w:trPr>
        <w:tc>
          <w:tcPr>
            <w:tcW w:w="1276" w:type="dxa"/>
            <w:tcBorders>
              <w:top w:val="nil"/>
              <w:left w:val="nil"/>
              <w:bottom w:val="nil"/>
              <w:right w:val="nil"/>
            </w:tcBorders>
            <w:shd w:val="clear" w:color="auto" w:fill="auto"/>
            <w:noWrap/>
            <w:vAlign w:val="center"/>
            <w:hideMark/>
          </w:tcPr>
          <w:p w14:paraId="5D3505EE" w14:textId="77777777" w:rsidR="008E3A0A" w:rsidRPr="002F1869" w:rsidRDefault="008E3A0A" w:rsidP="008E3A0A">
            <w:pPr>
              <w:spacing w:after="0" w:line="240" w:lineRule="auto"/>
              <w:rPr>
                <w:rFonts w:cs="Arial"/>
                <w:color w:val="000000"/>
                <w:sz w:val="20"/>
                <w:szCs w:val="20"/>
              </w:rPr>
            </w:pPr>
            <w:r w:rsidRPr="002F1869">
              <w:rPr>
                <w:rFonts w:cs="Arial"/>
                <w:color w:val="000000"/>
                <w:sz w:val="20"/>
                <w:szCs w:val="20"/>
              </w:rPr>
              <w:t>HREDD</w:t>
            </w:r>
          </w:p>
        </w:tc>
        <w:tc>
          <w:tcPr>
            <w:tcW w:w="4961" w:type="dxa"/>
            <w:tcBorders>
              <w:top w:val="nil"/>
              <w:left w:val="nil"/>
              <w:bottom w:val="nil"/>
              <w:right w:val="nil"/>
            </w:tcBorders>
            <w:shd w:val="clear" w:color="auto" w:fill="auto"/>
            <w:noWrap/>
            <w:vAlign w:val="center"/>
            <w:hideMark/>
          </w:tcPr>
          <w:p w14:paraId="563171B2" w14:textId="77777777" w:rsidR="008E3A0A" w:rsidRPr="002F1869" w:rsidRDefault="008E3A0A" w:rsidP="008E3A0A">
            <w:pPr>
              <w:spacing w:after="0" w:line="240" w:lineRule="auto"/>
              <w:rPr>
                <w:rFonts w:cs="Arial"/>
                <w:color w:val="000000"/>
                <w:sz w:val="20"/>
                <w:szCs w:val="20"/>
              </w:rPr>
            </w:pPr>
            <w:r w:rsidRPr="002F1869">
              <w:rPr>
                <w:rFonts w:cs="Arial"/>
                <w:color w:val="000000"/>
                <w:sz w:val="20"/>
                <w:szCs w:val="20"/>
              </w:rPr>
              <w:t>Human rights and environmental due diligence</w:t>
            </w:r>
          </w:p>
        </w:tc>
      </w:tr>
      <w:tr w:rsidR="008E3A0A" w:rsidRPr="002F1869" w14:paraId="302BC669" w14:textId="77777777" w:rsidTr="00BE3615">
        <w:trPr>
          <w:trHeight w:val="290"/>
        </w:trPr>
        <w:tc>
          <w:tcPr>
            <w:tcW w:w="1276" w:type="dxa"/>
            <w:tcBorders>
              <w:top w:val="nil"/>
              <w:left w:val="nil"/>
              <w:bottom w:val="nil"/>
              <w:right w:val="nil"/>
            </w:tcBorders>
            <w:shd w:val="clear" w:color="auto" w:fill="auto"/>
            <w:noWrap/>
            <w:vAlign w:val="center"/>
            <w:hideMark/>
          </w:tcPr>
          <w:p w14:paraId="563C23E4" w14:textId="77777777" w:rsidR="008E3A0A" w:rsidRPr="002F1869" w:rsidRDefault="008E3A0A" w:rsidP="008E3A0A">
            <w:pPr>
              <w:spacing w:after="0" w:line="240" w:lineRule="auto"/>
              <w:rPr>
                <w:rFonts w:cs="Arial"/>
                <w:color w:val="000000"/>
                <w:sz w:val="20"/>
                <w:szCs w:val="20"/>
              </w:rPr>
            </w:pPr>
            <w:r w:rsidRPr="002F1869">
              <w:rPr>
                <w:rFonts w:cs="Arial"/>
                <w:color w:val="000000"/>
                <w:sz w:val="20"/>
                <w:szCs w:val="20"/>
              </w:rPr>
              <w:t>ILO</w:t>
            </w:r>
          </w:p>
        </w:tc>
        <w:tc>
          <w:tcPr>
            <w:tcW w:w="4961" w:type="dxa"/>
            <w:tcBorders>
              <w:top w:val="nil"/>
              <w:left w:val="nil"/>
              <w:bottom w:val="nil"/>
              <w:right w:val="nil"/>
            </w:tcBorders>
            <w:shd w:val="clear" w:color="auto" w:fill="auto"/>
            <w:noWrap/>
            <w:vAlign w:val="center"/>
            <w:hideMark/>
          </w:tcPr>
          <w:p w14:paraId="5C39CAF3" w14:textId="77777777" w:rsidR="008E3A0A" w:rsidRPr="002F1869" w:rsidRDefault="008E3A0A" w:rsidP="008E3A0A">
            <w:pPr>
              <w:spacing w:after="0" w:line="240" w:lineRule="auto"/>
              <w:rPr>
                <w:rFonts w:cs="Arial"/>
                <w:color w:val="000000"/>
                <w:sz w:val="20"/>
                <w:szCs w:val="20"/>
              </w:rPr>
            </w:pPr>
            <w:r w:rsidRPr="002F1869">
              <w:rPr>
                <w:rFonts w:cs="Arial"/>
                <w:color w:val="000000"/>
                <w:sz w:val="20"/>
                <w:szCs w:val="20"/>
              </w:rPr>
              <w:t>International Labour Organisation</w:t>
            </w:r>
          </w:p>
        </w:tc>
      </w:tr>
      <w:tr w:rsidR="008E3A0A" w:rsidRPr="002F1869" w14:paraId="4103F194" w14:textId="77777777" w:rsidTr="00BE3615">
        <w:trPr>
          <w:trHeight w:val="290"/>
        </w:trPr>
        <w:tc>
          <w:tcPr>
            <w:tcW w:w="1276" w:type="dxa"/>
            <w:tcBorders>
              <w:top w:val="nil"/>
              <w:left w:val="nil"/>
              <w:bottom w:val="nil"/>
              <w:right w:val="nil"/>
            </w:tcBorders>
            <w:shd w:val="clear" w:color="auto" w:fill="auto"/>
            <w:noWrap/>
            <w:vAlign w:val="center"/>
            <w:hideMark/>
          </w:tcPr>
          <w:p w14:paraId="1A6786D5" w14:textId="77777777" w:rsidR="008E3A0A" w:rsidRPr="002F1869" w:rsidRDefault="008E3A0A" w:rsidP="008E3A0A">
            <w:pPr>
              <w:spacing w:after="0" w:line="240" w:lineRule="auto"/>
              <w:rPr>
                <w:rFonts w:cs="Arial"/>
                <w:color w:val="000000"/>
                <w:sz w:val="20"/>
                <w:szCs w:val="20"/>
              </w:rPr>
            </w:pPr>
            <w:r w:rsidRPr="002F1869">
              <w:rPr>
                <w:rFonts w:cs="Arial"/>
                <w:color w:val="000000"/>
                <w:sz w:val="20"/>
                <w:szCs w:val="20"/>
              </w:rPr>
              <w:t>MB</w:t>
            </w:r>
          </w:p>
        </w:tc>
        <w:tc>
          <w:tcPr>
            <w:tcW w:w="4961" w:type="dxa"/>
            <w:tcBorders>
              <w:top w:val="nil"/>
              <w:left w:val="nil"/>
              <w:bottom w:val="nil"/>
              <w:right w:val="nil"/>
            </w:tcBorders>
            <w:shd w:val="clear" w:color="auto" w:fill="auto"/>
            <w:noWrap/>
            <w:vAlign w:val="center"/>
            <w:hideMark/>
          </w:tcPr>
          <w:p w14:paraId="10AC674F" w14:textId="77777777" w:rsidR="008E3A0A" w:rsidRPr="002F1869" w:rsidRDefault="008E3A0A" w:rsidP="008E3A0A">
            <w:pPr>
              <w:spacing w:after="0" w:line="240" w:lineRule="auto"/>
              <w:rPr>
                <w:rFonts w:cs="Arial"/>
                <w:color w:val="000000"/>
                <w:sz w:val="20"/>
                <w:szCs w:val="20"/>
              </w:rPr>
            </w:pPr>
            <w:r w:rsidRPr="002F1869">
              <w:rPr>
                <w:rFonts w:cs="Arial"/>
                <w:color w:val="000000"/>
                <w:sz w:val="20"/>
                <w:szCs w:val="20"/>
              </w:rPr>
              <w:t>Mass Balance</w:t>
            </w:r>
          </w:p>
        </w:tc>
      </w:tr>
      <w:tr w:rsidR="008E3A0A" w:rsidRPr="002F1869" w14:paraId="449423BF" w14:textId="77777777" w:rsidTr="00BE3615">
        <w:trPr>
          <w:trHeight w:val="290"/>
        </w:trPr>
        <w:tc>
          <w:tcPr>
            <w:tcW w:w="1276" w:type="dxa"/>
            <w:tcBorders>
              <w:top w:val="nil"/>
              <w:left w:val="nil"/>
              <w:bottom w:val="nil"/>
              <w:right w:val="nil"/>
            </w:tcBorders>
            <w:shd w:val="clear" w:color="auto" w:fill="auto"/>
            <w:noWrap/>
            <w:vAlign w:val="center"/>
            <w:hideMark/>
          </w:tcPr>
          <w:p w14:paraId="4F57973A" w14:textId="77777777" w:rsidR="008E3A0A" w:rsidRPr="002F1869" w:rsidRDefault="008E3A0A" w:rsidP="008E3A0A">
            <w:pPr>
              <w:spacing w:after="0" w:line="240" w:lineRule="auto"/>
              <w:rPr>
                <w:rFonts w:cs="Arial"/>
                <w:color w:val="000000"/>
                <w:sz w:val="20"/>
                <w:szCs w:val="20"/>
              </w:rPr>
            </w:pPr>
            <w:r w:rsidRPr="002F1869">
              <w:rPr>
                <w:rFonts w:cs="Arial"/>
                <w:color w:val="000000"/>
                <w:sz w:val="20"/>
                <w:szCs w:val="20"/>
              </w:rPr>
              <w:t>NFO</w:t>
            </w:r>
          </w:p>
        </w:tc>
        <w:tc>
          <w:tcPr>
            <w:tcW w:w="4961" w:type="dxa"/>
            <w:tcBorders>
              <w:top w:val="nil"/>
              <w:left w:val="nil"/>
              <w:bottom w:val="nil"/>
              <w:right w:val="nil"/>
            </w:tcBorders>
            <w:shd w:val="clear" w:color="auto" w:fill="auto"/>
            <w:noWrap/>
            <w:vAlign w:val="center"/>
            <w:hideMark/>
          </w:tcPr>
          <w:p w14:paraId="6E516B74" w14:textId="77777777" w:rsidR="008E3A0A" w:rsidRPr="002F1869" w:rsidRDefault="008E3A0A" w:rsidP="008E3A0A">
            <w:pPr>
              <w:spacing w:after="0" w:line="240" w:lineRule="auto"/>
              <w:rPr>
                <w:rFonts w:cs="Arial"/>
                <w:color w:val="000000"/>
                <w:sz w:val="20"/>
                <w:szCs w:val="20"/>
              </w:rPr>
            </w:pPr>
            <w:r w:rsidRPr="002F1869">
              <w:rPr>
                <w:rFonts w:cs="Arial"/>
                <w:color w:val="000000"/>
                <w:sz w:val="20"/>
                <w:szCs w:val="20"/>
              </w:rPr>
              <w:t>National Fairtrade Organisation</w:t>
            </w:r>
          </w:p>
        </w:tc>
      </w:tr>
      <w:tr w:rsidR="008E3A0A" w:rsidRPr="002F1869" w14:paraId="64E7823A" w14:textId="77777777" w:rsidTr="00BE3615">
        <w:trPr>
          <w:trHeight w:val="290"/>
        </w:trPr>
        <w:tc>
          <w:tcPr>
            <w:tcW w:w="1276" w:type="dxa"/>
            <w:tcBorders>
              <w:top w:val="nil"/>
              <w:left w:val="nil"/>
              <w:bottom w:val="nil"/>
              <w:right w:val="nil"/>
            </w:tcBorders>
            <w:shd w:val="clear" w:color="auto" w:fill="auto"/>
            <w:noWrap/>
            <w:vAlign w:val="center"/>
            <w:hideMark/>
          </w:tcPr>
          <w:p w14:paraId="022C31BA" w14:textId="77777777" w:rsidR="008E3A0A" w:rsidRPr="002F1869" w:rsidRDefault="008E3A0A" w:rsidP="008E3A0A">
            <w:pPr>
              <w:spacing w:after="0" w:line="240" w:lineRule="auto"/>
              <w:rPr>
                <w:rFonts w:cs="Arial"/>
                <w:color w:val="000000"/>
                <w:sz w:val="20"/>
                <w:szCs w:val="20"/>
              </w:rPr>
            </w:pPr>
            <w:r w:rsidRPr="002F1869">
              <w:rPr>
                <w:rFonts w:cs="Arial"/>
                <w:color w:val="000000"/>
                <w:sz w:val="20"/>
                <w:szCs w:val="20"/>
              </w:rPr>
              <w:t>NGO</w:t>
            </w:r>
          </w:p>
        </w:tc>
        <w:tc>
          <w:tcPr>
            <w:tcW w:w="4961" w:type="dxa"/>
            <w:tcBorders>
              <w:top w:val="nil"/>
              <w:left w:val="nil"/>
              <w:bottom w:val="nil"/>
              <w:right w:val="nil"/>
            </w:tcBorders>
            <w:shd w:val="clear" w:color="auto" w:fill="auto"/>
            <w:noWrap/>
            <w:vAlign w:val="center"/>
            <w:hideMark/>
          </w:tcPr>
          <w:p w14:paraId="747C7027" w14:textId="77777777" w:rsidR="008E3A0A" w:rsidRPr="002F1869" w:rsidRDefault="008E3A0A" w:rsidP="008E3A0A">
            <w:pPr>
              <w:spacing w:after="0" w:line="240" w:lineRule="auto"/>
              <w:rPr>
                <w:rFonts w:cs="Arial"/>
                <w:color w:val="000000"/>
                <w:sz w:val="20"/>
                <w:szCs w:val="20"/>
              </w:rPr>
            </w:pPr>
            <w:r w:rsidRPr="002F1869">
              <w:rPr>
                <w:rFonts w:cs="Arial"/>
                <w:color w:val="000000"/>
                <w:sz w:val="20"/>
                <w:szCs w:val="20"/>
              </w:rPr>
              <w:t>Non-Governmental Organisations</w:t>
            </w:r>
          </w:p>
        </w:tc>
      </w:tr>
      <w:tr w:rsidR="008E3A0A" w:rsidRPr="002F1869" w14:paraId="3B896943" w14:textId="77777777" w:rsidTr="00BE3615">
        <w:trPr>
          <w:trHeight w:val="290"/>
        </w:trPr>
        <w:tc>
          <w:tcPr>
            <w:tcW w:w="1276" w:type="dxa"/>
            <w:tcBorders>
              <w:top w:val="nil"/>
              <w:left w:val="nil"/>
              <w:bottom w:val="nil"/>
              <w:right w:val="nil"/>
            </w:tcBorders>
            <w:shd w:val="clear" w:color="auto" w:fill="auto"/>
            <w:noWrap/>
            <w:vAlign w:val="center"/>
            <w:hideMark/>
          </w:tcPr>
          <w:p w14:paraId="207BD7CB" w14:textId="77777777" w:rsidR="008E3A0A" w:rsidRPr="002F1869" w:rsidRDefault="008E3A0A" w:rsidP="008E3A0A">
            <w:pPr>
              <w:spacing w:after="0" w:line="240" w:lineRule="auto"/>
              <w:rPr>
                <w:rFonts w:cs="Arial"/>
                <w:color w:val="000000"/>
                <w:sz w:val="20"/>
                <w:szCs w:val="20"/>
              </w:rPr>
            </w:pPr>
            <w:r w:rsidRPr="002F1869">
              <w:rPr>
                <w:rFonts w:cs="Arial"/>
                <w:color w:val="000000"/>
                <w:sz w:val="20"/>
                <w:szCs w:val="20"/>
              </w:rPr>
              <w:t>PN</w:t>
            </w:r>
          </w:p>
        </w:tc>
        <w:tc>
          <w:tcPr>
            <w:tcW w:w="4961" w:type="dxa"/>
            <w:tcBorders>
              <w:top w:val="nil"/>
              <w:left w:val="nil"/>
              <w:bottom w:val="nil"/>
              <w:right w:val="nil"/>
            </w:tcBorders>
            <w:shd w:val="clear" w:color="auto" w:fill="auto"/>
            <w:noWrap/>
            <w:vAlign w:val="center"/>
            <w:hideMark/>
          </w:tcPr>
          <w:p w14:paraId="4A124FBA" w14:textId="77777777" w:rsidR="008E3A0A" w:rsidRPr="002F1869" w:rsidRDefault="008E3A0A" w:rsidP="008E3A0A">
            <w:pPr>
              <w:spacing w:after="0" w:line="240" w:lineRule="auto"/>
              <w:rPr>
                <w:rFonts w:cs="Arial"/>
                <w:color w:val="000000"/>
                <w:sz w:val="20"/>
                <w:szCs w:val="20"/>
              </w:rPr>
            </w:pPr>
            <w:r w:rsidRPr="002F1869">
              <w:rPr>
                <w:rFonts w:cs="Arial"/>
                <w:color w:val="000000"/>
                <w:sz w:val="20"/>
                <w:szCs w:val="20"/>
              </w:rPr>
              <w:t>Producer Network</w:t>
            </w:r>
          </w:p>
        </w:tc>
      </w:tr>
      <w:tr w:rsidR="008E3A0A" w:rsidRPr="002F1869" w14:paraId="18943923" w14:textId="77777777" w:rsidTr="00BE3615">
        <w:trPr>
          <w:trHeight w:val="290"/>
        </w:trPr>
        <w:tc>
          <w:tcPr>
            <w:tcW w:w="1276" w:type="dxa"/>
            <w:tcBorders>
              <w:top w:val="nil"/>
              <w:left w:val="nil"/>
              <w:bottom w:val="nil"/>
              <w:right w:val="nil"/>
            </w:tcBorders>
            <w:shd w:val="clear" w:color="auto" w:fill="auto"/>
            <w:noWrap/>
            <w:vAlign w:val="center"/>
            <w:hideMark/>
          </w:tcPr>
          <w:p w14:paraId="21980F40" w14:textId="77777777" w:rsidR="008E3A0A" w:rsidRPr="002F1869" w:rsidRDefault="008E3A0A" w:rsidP="008E3A0A">
            <w:pPr>
              <w:spacing w:after="0" w:line="240" w:lineRule="auto"/>
              <w:rPr>
                <w:rFonts w:cs="Arial"/>
                <w:color w:val="000000"/>
                <w:sz w:val="20"/>
                <w:szCs w:val="20"/>
              </w:rPr>
            </w:pPr>
            <w:r w:rsidRPr="002F1869">
              <w:rPr>
                <w:rFonts w:cs="Arial"/>
                <w:color w:val="000000"/>
                <w:sz w:val="20"/>
                <w:szCs w:val="20"/>
              </w:rPr>
              <w:t>PO</w:t>
            </w:r>
          </w:p>
        </w:tc>
        <w:tc>
          <w:tcPr>
            <w:tcW w:w="4961" w:type="dxa"/>
            <w:tcBorders>
              <w:top w:val="nil"/>
              <w:left w:val="nil"/>
              <w:bottom w:val="nil"/>
              <w:right w:val="nil"/>
            </w:tcBorders>
            <w:shd w:val="clear" w:color="auto" w:fill="auto"/>
            <w:noWrap/>
            <w:vAlign w:val="center"/>
            <w:hideMark/>
          </w:tcPr>
          <w:p w14:paraId="618DD0E8" w14:textId="77777777" w:rsidR="008E3A0A" w:rsidRPr="002F1869" w:rsidRDefault="008E3A0A" w:rsidP="008E3A0A">
            <w:pPr>
              <w:spacing w:after="0" w:line="240" w:lineRule="auto"/>
              <w:rPr>
                <w:rFonts w:cs="Arial"/>
                <w:color w:val="000000"/>
                <w:sz w:val="20"/>
                <w:szCs w:val="20"/>
              </w:rPr>
            </w:pPr>
            <w:r w:rsidRPr="002F1869">
              <w:rPr>
                <w:rFonts w:cs="Arial"/>
                <w:color w:val="000000"/>
                <w:sz w:val="20"/>
                <w:szCs w:val="20"/>
              </w:rPr>
              <w:t>Producer Organization</w:t>
            </w:r>
          </w:p>
        </w:tc>
      </w:tr>
      <w:tr w:rsidR="008E3A0A" w:rsidRPr="002F1869" w14:paraId="71796802" w14:textId="77777777" w:rsidTr="00BE3615">
        <w:trPr>
          <w:trHeight w:val="290"/>
        </w:trPr>
        <w:tc>
          <w:tcPr>
            <w:tcW w:w="1276" w:type="dxa"/>
            <w:tcBorders>
              <w:top w:val="nil"/>
              <w:left w:val="nil"/>
              <w:bottom w:val="nil"/>
              <w:right w:val="nil"/>
            </w:tcBorders>
            <w:shd w:val="clear" w:color="auto" w:fill="auto"/>
            <w:noWrap/>
            <w:vAlign w:val="center"/>
            <w:hideMark/>
          </w:tcPr>
          <w:p w14:paraId="0960B9ED" w14:textId="77777777" w:rsidR="008E3A0A" w:rsidRPr="002F1869" w:rsidRDefault="008E3A0A" w:rsidP="008E3A0A">
            <w:pPr>
              <w:spacing w:after="0" w:line="240" w:lineRule="auto"/>
              <w:rPr>
                <w:rFonts w:cs="Arial"/>
                <w:color w:val="000000"/>
                <w:sz w:val="20"/>
                <w:szCs w:val="20"/>
              </w:rPr>
            </w:pPr>
            <w:r w:rsidRPr="002F1869">
              <w:rPr>
                <w:rFonts w:cs="Arial"/>
                <w:color w:val="000000"/>
                <w:sz w:val="20"/>
                <w:szCs w:val="20"/>
              </w:rPr>
              <w:t>SPO</w:t>
            </w:r>
          </w:p>
        </w:tc>
        <w:tc>
          <w:tcPr>
            <w:tcW w:w="4961" w:type="dxa"/>
            <w:tcBorders>
              <w:top w:val="nil"/>
              <w:left w:val="nil"/>
              <w:bottom w:val="nil"/>
              <w:right w:val="nil"/>
            </w:tcBorders>
            <w:shd w:val="clear" w:color="auto" w:fill="auto"/>
            <w:noWrap/>
            <w:vAlign w:val="center"/>
            <w:hideMark/>
          </w:tcPr>
          <w:p w14:paraId="5EC97424" w14:textId="77777777" w:rsidR="008E3A0A" w:rsidRPr="002F1869" w:rsidRDefault="008E3A0A" w:rsidP="008E3A0A">
            <w:pPr>
              <w:spacing w:after="0" w:line="240" w:lineRule="auto"/>
              <w:rPr>
                <w:rFonts w:cs="Arial"/>
                <w:color w:val="000000"/>
                <w:sz w:val="20"/>
                <w:szCs w:val="20"/>
              </w:rPr>
            </w:pPr>
            <w:r w:rsidRPr="002F1869">
              <w:rPr>
                <w:rFonts w:cs="Arial"/>
                <w:color w:val="000000"/>
                <w:sz w:val="20"/>
                <w:szCs w:val="20"/>
              </w:rPr>
              <w:t>Small Producer Organisation</w:t>
            </w:r>
          </w:p>
        </w:tc>
      </w:tr>
      <w:tr w:rsidR="008E3A0A" w:rsidRPr="002F1869" w14:paraId="4ECFCFB8" w14:textId="77777777" w:rsidTr="00BE3615">
        <w:trPr>
          <w:trHeight w:val="290"/>
        </w:trPr>
        <w:tc>
          <w:tcPr>
            <w:tcW w:w="1276" w:type="dxa"/>
            <w:tcBorders>
              <w:top w:val="nil"/>
              <w:left w:val="nil"/>
              <w:bottom w:val="nil"/>
              <w:right w:val="nil"/>
            </w:tcBorders>
            <w:shd w:val="clear" w:color="auto" w:fill="auto"/>
            <w:noWrap/>
            <w:vAlign w:val="center"/>
            <w:hideMark/>
          </w:tcPr>
          <w:p w14:paraId="59981A3F" w14:textId="77777777" w:rsidR="008E3A0A" w:rsidRPr="002F1869" w:rsidRDefault="008E3A0A" w:rsidP="008E3A0A">
            <w:pPr>
              <w:spacing w:after="0" w:line="240" w:lineRule="auto"/>
              <w:rPr>
                <w:rFonts w:cs="Arial"/>
                <w:color w:val="000000"/>
                <w:sz w:val="20"/>
                <w:szCs w:val="20"/>
              </w:rPr>
            </w:pPr>
            <w:r w:rsidRPr="002F1869">
              <w:rPr>
                <w:rFonts w:cs="Arial"/>
                <w:color w:val="000000"/>
                <w:sz w:val="20"/>
                <w:szCs w:val="20"/>
              </w:rPr>
              <w:t>TS</w:t>
            </w:r>
          </w:p>
        </w:tc>
        <w:tc>
          <w:tcPr>
            <w:tcW w:w="4961" w:type="dxa"/>
            <w:tcBorders>
              <w:top w:val="nil"/>
              <w:left w:val="nil"/>
              <w:bottom w:val="nil"/>
              <w:right w:val="nil"/>
            </w:tcBorders>
            <w:shd w:val="clear" w:color="auto" w:fill="auto"/>
            <w:noWrap/>
            <w:vAlign w:val="center"/>
            <w:hideMark/>
          </w:tcPr>
          <w:p w14:paraId="3B33D71A" w14:textId="77777777" w:rsidR="008E3A0A" w:rsidRPr="002F1869" w:rsidRDefault="008E3A0A" w:rsidP="008E3A0A">
            <w:pPr>
              <w:spacing w:after="0" w:line="240" w:lineRule="auto"/>
              <w:rPr>
                <w:rFonts w:cs="Arial"/>
                <w:color w:val="000000"/>
                <w:sz w:val="20"/>
                <w:szCs w:val="20"/>
              </w:rPr>
            </w:pPr>
            <w:r w:rsidRPr="002F1869">
              <w:rPr>
                <w:rFonts w:cs="Arial"/>
                <w:color w:val="000000"/>
                <w:sz w:val="20"/>
                <w:szCs w:val="20"/>
              </w:rPr>
              <w:t>Trader Standard</w:t>
            </w:r>
          </w:p>
        </w:tc>
      </w:tr>
    </w:tbl>
    <w:p w14:paraId="54CDA9A1" w14:textId="77777777" w:rsidR="008E3A0A" w:rsidRDefault="008E3A0A">
      <w:pPr>
        <w:rPr>
          <w:b/>
          <w:color w:val="00B9E4"/>
          <w:sz w:val="28"/>
        </w:rPr>
      </w:pPr>
    </w:p>
    <w:p w14:paraId="4689BBD5" w14:textId="77777777" w:rsidR="004B3AC7" w:rsidRDefault="004B3AC7">
      <w:pPr>
        <w:rPr>
          <w:b/>
          <w:color w:val="00B9E4"/>
          <w:sz w:val="28"/>
        </w:rPr>
      </w:pPr>
    </w:p>
    <w:p w14:paraId="693A1EA9" w14:textId="77777777" w:rsidR="008E3A0A" w:rsidRPr="002F1869" w:rsidRDefault="008E3A0A" w:rsidP="008E3A0A">
      <w:pPr>
        <w:spacing w:before="120" w:after="120"/>
        <w:rPr>
          <w:rFonts w:cs="Arial"/>
          <w:b/>
          <w:sz w:val="24"/>
        </w:rPr>
      </w:pPr>
      <w:r w:rsidRPr="002F1869">
        <w:rPr>
          <w:rFonts w:cs="Arial"/>
          <w:b/>
          <w:sz w:val="24"/>
        </w:rPr>
        <w:t xml:space="preserve">The </w:t>
      </w:r>
      <w:bookmarkStart w:id="1" w:name="_Hlk171679866"/>
      <w:r w:rsidRPr="002F1869">
        <w:rPr>
          <w:rFonts w:cs="Arial"/>
          <w:b/>
          <w:sz w:val="24"/>
        </w:rPr>
        <w:t xml:space="preserve">target groups of this consultation </w:t>
      </w:r>
      <w:bookmarkEnd w:id="1"/>
      <w:r w:rsidRPr="002F1869">
        <w:rPr>
          <w:rFonts w:cs="Arial"/>
          <w:b/>
          <w:sz w:val="24"/>
        </w:rPr>
        <w:t>are:</w:t>
      </w:r>
    </w:p>
    <w:p w14:paraId="75B72F07" w14:textId="77777777" w:rsidR="008E3A0A" w:rsidRPr="00321E30" w:rsidRDefault="008E3A0A" w:rsidP="00C62799">
      <w:pPr>
        <w:numPr>
          <w:ilvl w:val="0"/>
          <w:numId w:val="6"/>
        </w:numPr>
        <w:suppressAutoHyphens w:val="0"/>
        <w:spacing w:before="120" w:after="0" w:line="276" w:lineRule="auto"/>
        <w:ind w:left="714" w:hanging="357"/>
        <w:rPr>
          <w:rFonts w:cs="Arial"/>
          <w:sz w:val="20"/>
          <w:szCs w:val="20"/>
        </w:rPr>
      </w:pPr>
      <w:r w:rsidRPr="00321E30">
        <w:rPr>
          <w:rFonts w:cs="Arial"/>
          <w:sz w:val="20"/>
          <w:szCs w:val="20"/>
        </w:rPr>
        <w:t>Licensees, retailers and traders certified or interested in becoming certified under the Fairtrade Trader Standard.</w:t>
      </w:r>
    </w:p>
    <w:p w14:paraId="0F94267E" w14:textId="77777777" w:rsidR="008E3A0A" w:rsidRPr="00321E30" w:rsidRDefault="008E3A0A" w:rsidP="00C62799">
      <w:pPr>
        <w:numPr>
          <w:ilvl w:val="0"/>
          <w:numId w:val="6"/>
        </w:numPr>
        <w:suppressAutoHyphens w:val="0"/>
        <w:spacing w:before="120" w:after="0" w:line="276" w:lineRule="auto"/>
        <w:ind w:left="714" w:hanging="357"/>
        <w:rPr>
          <w:rFonts w:cs="Arial"/>
          <w:sz w:val="20"/>
          <w:szCs w:val="20"/>
        </w:rPr>
      </w:pPr>
      <w:r w:rsidRPr="00321E30">
        <w:rPr>
          <w:rFonts w:cs="Arial"/>
          <w:sz w:val="20"/>
          <w:szCs w:val="20"/>
        </w:rPr>
        <w:t>SPO producers already certified or interested in becoming certified under the Fairtrade Standard for Small Producer Organisations.</w:t>
      </w:r>
    </w:p>
    <w:p w14:paraId="4195687F" w14:textId="77777777" w:rsidR="008E3A0A" w:rsidRPr="00321E30" w:rsidRDefault="008E3A0A" w:rsidP="00C62799">
      <w:pPr>
        <w:numPr>
          <w:ilvl w:val="0"/>
          <w:numId w:val="6"/>
        </w:numPr>
        <w:suppressAutoHyphens w:val="0"/>
        <w:spacing w:before="120" w:after="0" w:line="276" w:lineRule="auto"/>
        <w:ind w:left="714" w:hanging="357"/>
        <w:rPr>
          <w:rFonts w:cs="Arial"/>
          <w:sz w:val="20"/>
          <w:szCs w:val="20"/>
        </w:rPr>
      </w:pPr>
      <w:r w:rsidRPr="00321E30">
        <w:rPr>
          <w:rFonts w:cs="Arial"/>
          <w:sz w:val="20"/>
          <w:szCs w:val="20"/>
        </w:rPr>
        <w:t>HLO producers already certified or interested in becoming certified under the Fairtrade Standard for Hired Labour Organizations</w:t>
      </w:r>
    </w:p>
    <w:p w14:paraId="1BD696DF" w14:textId="77777777" w:rsidR="008E3A0A" w:rsidRPr="00321E30" w:rsidRDefault="008E3A0A" w:rsidP="00C62799">
      <w:pPr>
        <w:numPr>
          <w:ilvl w:val="0"/>
          <w:numId w:val="6"/>
        </w:numPr>
        <w:suppressAutoHyphens w:val="0"/>
        <w:spacing w:before="120" w:after="0" w:line="276" w:lineRule="auto"/>
        <w:ind w:left="714" w:hanging="357"/>
        <w:rPr>
          <w:rFonts w:cs="Arial"/>
          <w:sz w:val="20"/>
          <w:szCs w:val="20"/>
        </w:rPr>
      </w:pPr>
      <w:bookmarkStart w:id="2" w:name="_Hlk171679539"/>
      <w:r w:rsidRPr="00321E30">
        <w:rPr>
          <w:rFonts w:cs="Arial"/>
          <w:sz w:val="20"/>
          <w:szCs w:val="20"/>
        </w:rPr>
        <w:t>Producer Networks, National Fairtrade Organisations, Fairtrade International, FLOCERT, NGOs,</w:t>
      </w:r>
      <w:bookmarkEnd w:id="2"/>
      <w:r w:rsidRPr="00321E30">
        <w:rPr>
          <w:rFonts w:cs="Arial"/>
          <w:sz w:val="20"/>
          <w:szCs w:val="20"/>
        </w:rPr>
        <w:t xml:space="preserve"> Trade Unions, researchers, etc. </w:t>
      </w:r>
    </w:p>
    <w:p w14:paraId="3AAAEDC6" w14:textId="77777777" w:rsidR="00C62799" w:rsidRPr="00321E30" w:rsidRDefault="00C62799" w:rsidP="00C62799">
      <w:pPr>
        <w:pStyle w:val="ListParagraph"/>
        <w:spacing w:before="120" w:after="0" w:line="276" w:lineRule="auto"/>
        <w:ind w:left="714"/>
        <w:contextualSpacing w:val="0"/>
        <w:rPr>
          <w:rFonts w:cs="Arial"/>
          <w:sz w:val="20"/>
          <w:szCs w:val="20"/>
        </w:rPr>
      </w:pPr>
    </w:p>
    <w:p w14:paraId="5F5ECFA4" w14:textId="4638E6FA" w:rsidR="00C62799" w:rsidRPr="002F1869" w:rsidRDefault="00C62799" w:rsidP="00C62799">
      <w:pPr>
        <w:spacing w:before="240" w:after="120" w:line="240" w:lineRule="auto"/>
        <w:rPr>
          <w:rFonts w:cs="Arial"/>
          <w:b/>
          <w:color w:val="00B9E4" w:themeColor="background2"/>
          <w:sz w:val="28"/>
          <w:szCs w:val="28"/>
        </w:rPr>
      </w:pPr>
      <w:r>
        <w:rPr>
          <w:rFonts w:cs="Arial"/>
          <w:b/>
          <w:color w:val="00B9E4" w:themeColor="background2"/>
          <w:sz w:val="28"/>
          <w:szCs w:val="28"/>
        </w:rPr>
        <w:t>6</w:t>
      </w:r>
      <w:r w:rsidRPr="002F1869">
        <w:rPr>
          <w:rFonts w:cs="Arial"/>
          <w:b/>
          <w:color w:val="00B9E4" w:themeColor="background2"/>
          <w:sz w:val="28"/>
          <w:szCs w:val="28"/>
        </w:rPr>
        <w:t xml:space="preserve">. Confidentiality </w:t>
      </w:r>
    </w:p>
    <w:p w14:paraId="5350C069" w14:textId="77777777" w:rsidR="00C62799" w:rsidRPr="002F1869" w:rsidRDefault="00C62799" w:rsidP="00C62799">
      <w:pPr>
        <w:spacing w:after="120" w:line="276" w:lineRule="auto"/>
        <w:rPr>
          <w:rFonts w:cs="Arial"/>
          <w:sz w:val="20"/>
          <w:szCs w:val="20"/>
          <w:lang w:eastAsia="en-US"/>
        </w:rPr>
      </w:pPr>
      <w:r w:rsidRPr="002F1869">
        <w:rPr>
          <w:rFonts w:cs="Arial"/>
          <w:sz w:val="20"/>
          <w:szCs w:val="20"/>
          <w:lang w:eastAsia="en-US"/>
        </w:rPr>
        <w:t xml:space="preserve">All information we receive from respondents will be treated with care and kept confidential. Results of this consultation will only be communicated in aggregated form. All feedback will be </w:t>
      </w:r>
      <w:proofErr w:type="spellStart"/>
      <w:r w:rsidRPr="002F1869">
        <w:rPr>
          <w:rFonts w:cs="Arial"/>
          <w:sz w:val="20"/>
          <w:szCs w:val="20"/>
          <w:lang w:eastAsia="en-US"/>
        </w:rPr>
        <w:t>analyzed</w:t>
      </w:r>
      <w:proofErr w:type="spellEnd"/>
      <w:r w:rsidRPr="002F1869">
        <w:rPr>
          <w:rFonts w:cs="Arial"/>
          <w:sz w:val="20"/>
          <w:szCs w:val="20"/>
          <w:lang w:eastAsia="en-US"/>
        </w:rPr>
        <w:t xml:space="preserve"> and used to draw up the final proposal. However, when </w:t>
      </w:r>
      <w:proofErr w:type="spellStart"/>
      <w:r w:rsidRPr="002F1869">
        <w:rPr>
          <w:rFonts w:cs="Arial"/>
          <w:sz w:val="20"/>
          <w:szCs w:val="20"/>
          <w:lang w:eastAsia="en-US"/>
        </w:rPr>
        <w:t>analyzing</w:t>
      </w:r>
      <w:proofErr w:type="spellEnd"/>
      <w:r w:rsidRPr="002F1869">
        <w:rPr>
          <w:rFonts w:cs="Arial"/>
          <w:sz w:val="20"/>
          <w:szCs w:val="20"/>
          <w:lang w:eastAsia="en-US"/>
        </w:rPr>
        <w:t xml:space="preserve"> the data we need to know which responses are from producers, traders, licensees, etc. so we kindly ask that you provide us with information about your organization.</w:t>
      </w:r>
    </w:p>
    <w:p w14:paraId="109465F8" w14:textId="77777777" w:rsidR="00B643DA" w:rsidRDefault="00B643DA" w:rsidP="008E3A0A">
      <w:pPr>
        <w:spacing w:after="120" w:line="276" w:lineRule="auto"/>
        <w:rPr>
          <w:rFonts w:cs="Arial"/>
          <w:sz w:val="24"/>
          <w:lang w:eastAsia="en-US"/>
        </w:rPr>
      </w:pPr>
    </w:p>
    <w:p w14:paraId="53FC67DC" w14:textId="77777777" w:rsidR="00B643DA" w:rsidRDefault="00B643DA" w:rsidP="008E3A0A">
      <w:pPr>
        <w:spacing w:after="120" w:line="276" w:lineRule="auto"/>
        <w:rPr>
          <w:rFonts w:cs="Arial"/>
          <w:sz w:val="24"/>
          <w:lang w:eastAsia="en-US"/>
        </w:rPr>
      </w:pPr>
    </w:p>
    <w:p w14:paraId="535ADDDB" w14:textId="77777777" w:rsidR="00C62799" w:rsidRPr="002F1869" w:rsidRDefault="00C62799" w:rsidP="00C62799">
      <w:pPr>
        <w:spacing w:before="240" w:line="276" w:lineRule="auto"/>
        <w:rPr>
          <w:rFonts w:cs="Arial"/>
          <w:b/>
          <w:bCs/>
          <w:sz w:val="24"/>
          <w:lang w:eastAsia="en-US"/>
        </w:rPr>
      </w:pPr>
      <w:r w:rsidRPr="002F1869">
        <w:rPr>
          <w:rFonts w:cs="Arial"/>
          <w:b/>
          <w:bCs/>
          <w:sz w:val="24"/>
          <w:lang w:eastAsia="en-US"/>
        </w:rPr>
        <w:lastRenderedPageBreak/>
        <w:t>Structure of the questionnaire:</w:t>
      </w:r>
    </w:p>
    <w:p w14:paraId="5FFE0422" w14:textId="77777777" w:rsidR="00C62799" w:rsidRPr="00C62799" w:rsidRDefault="00C62799" w:rsidP="00C62799">
      <w:pPr>
        <w:spacing w:after="120" w:line="276" w:lineRule="auto"/>
        <w:rPr>
          <w:rFonts w:cs="Arial"/>
          <w:szCs w:val="22"/>
          <w:lang w:eastAsia="en-US"/>
        </w:rPr>
      </w:pPr>
      <w:r w:rsidRPr="00C62799">
        <w:rPr>
          <w:rFonts w:cs="Arial"/>
          <w:szCs w:val="22"/>
          <w:lang w:eastAsia="en-US"/>
        </w:rPr>
        <w:t xml:space="preserve">For each topic stakeholders are invited to comment on the proposed change to the standard. Stakeholders are also invited to suggest additional ideas to address issues that are specific to their product industry or supply chain. </w:t>
      </w:r>
    </w:p>
    <w:p w14:paraId="2EF16392" w14:textId="77777777" w:rsidR="00C62799" w:rsidRPr="00C62799" w:rsidRDefault="00C62799" w:rsidP="00C62799">
      <w:pPr>
        <w:spacing w:after="120" w:line="276" w:lineRule="auto"/>
        <w:rPr>
          <w:rFonts w:cs="Arial"/>
          <w:szCs w:val="22"/>
          <w:lang w:eastAsia="en-US"/>
        </w:rPr>
      </w:pPr>
      <w:r w:rsidRPr="00C62799">
        <w:rPr>
          <w:rFonts w:cs="Arial"/>
          <w:szCs w:val="22"/>
          <w:lang w:eastAsia="en-US"/>
        </w:rPr>
        <w:t>Please note that all new additions that are proposed to be introduced in standard are marked in ‘</w:t>
      </w:r>
      <w:r w:rsidRPr="00C62799">
        <w:rPr>
          <w:rFonts w:cs="Arial"/>
          <w:b/>
          <w:bCs/>
          <w:color w:val="D27D00"/>
          <w:szCs w:val="22"/>
          <w:lang w:eastAsia="en-US"/>
        </w:rPr>
        <w:t>orange</w:t>
      </w:r>
      <w:r w:rsidRPr="00C62799">
        <w:rPr>
          <w:rFonts w:cs="Arial"/>
          <w:szCs w:val="22"/>
          <w:lang w:eastAsia="en-US"/>
        </w:rPr>
        <w:t xml:space="preserve">’. Some proposals and questions are structured in a table format where the proposed change and choice of answers are provided in separate columns. </w:t>
      </w:r>
    </w:p>
    <w:p w14:paraId="7D859BFF" w14:textId="77777777" w:rsidR="00C62799" w:rsidRPr="00C62799" w:rsidRDefault="00C62799" w:rsidP="00C62799">
      <w:pPr>
        <w:spacing w:after="120" w:line="276" w:lineRule="auto"/>
        <w:rPr>
          <w:rFonts w:cs="Arial"/>
          <w:szCs w:val="22"/>
          <w:lang w:eastAsia="en-US"/>
        </w:rPr>
      </w:pPr>
      <w:r w:rsidRPr="00C62799">
        <w:rPr>
          <w:rFonts w:cs="Arial"/>
          <w:szCs w:val="22"/>
          <w:lang w:eastAsia="en-US"/>
        </w:rPr>
        <w:t xml:space="preserve">If you are a producer organization, the Producer Networks (PN) may be carrying out workshops to have collective discussions on the topics of this questionnaire, for more information please contact your PN. </w:t>
      </w:r>
    </w:p>
    <w:p w14:paraId="09BE7C2D" w14:textId="77777777" w:rsidR="00C62799" w:rsidRPr="00C62799" w:rsidRDefault="00C62799" w:rsidP="00C62799">
      <w:pPr>
        <w:spacing w:after="120" w:line="276" w:lineRule="auto"/>
        <w:rPr>
          <w:rFonts w:cs="Arial"/>
          <w:szCs w:val="22"/>
          <w:lang w:eastAsia="en-US"/>
        </w:rPr>
      </w:pPr>
      <w:r w:rsidRPr="00C62799">
        <w:rPr>
          <w:rFonts w:cs="Arial"/>
          <w:szCs w:val="22"/>
          <w:lang w:eastAsia="en-US"/>
        </w:rPr>
        <w:t xml:space="preserve">Trader organizations, licensees or retailers will be contacted by their respective National Fairtrade Organization or Producer Network (trader organizations in the South), or by the Fairtrade international with an option to participate in open conversation either in workshops, online webinars or one-to-one exchange. </w:t>
      </w:r>
    </w:p>
    <w:p w14:paraId="6BAE8B9C" w14:textId="77777777" w:rsidR="00C62799" w:rsidRPr="00C62799" w:rsidRDefault="00C62799" w:rsidP="00C62799">
      <w:pPr>
        <w:spacing w:after="120" w:line="276" w:lineRule="auto"/>
        <w:rPr>
          <w:rFonts w:cs="Arial"/>
          <w:szCs w:val="22"/>
          <w:lang w:eastAsia="en-US"/>
        </w:rPr>
      </w:pPr>
      <w:r w:rsidRPr="00C62799">
        <w:rPr>
          <w:rFonts w:cs="Arial"/>
          <w:szCs w:val="22"/>
          <w:lang w:eastAsia="en-US"/>
        </w:rPr>
        <w:t>How much time you spend in answering the questionnaire depends on how detailed your answers are. Your input is very important therefore please take your time, we very much appreciate detailed answers. The online version saves itself automatically so you do not need to answer all in one go and can return to the questionnaire at a later point.</w:t>
      </w:r>
    </w:p>
    <w:p w14:paraId="222EC188" w14:textId="77777777" w:rsidR="00C62799" w:rsidRPr="00C62799" w:rsidRDefault="00C62799" w:rsidP="00C62799">
      <w:pPr>
        <w:spacing w:after="0" w:line="240" w:lineRule="auto"/>
        <w:rPr>
          <w:rFonts w:cs="Arial"/>
          <w:sz w:val="20"/>
          <w:szCs w:val="20"/>
          <w:lang w:eastAsia="en-US"/>
        </w:rPr>
      </w:pPr>
    </w:p>
    <w:p w14:paraId="43925C37" w14:textId="77777777" w:rsidR="00C62799" w:rsidRPr="002F1869" w:rsidRDefault="00C62799" w:rsidP="008E3A0A">
      <w:pPr>
        <w:spacing w:after="120" w:line="276" w:lineRule="auto"/>
        <w:rPr>
          <w:rFonts w:cs="Arial"/>
          <w:sz w:val="24"/>
          <w:lang w:eastAsia="en-US"/>
        </w:rPr>
      </w:pPr>
    </w:p>
    <w:p w14:paraId="06B7746B" w14:textId="77777777" w:rsidR="00C62799" w:rsidRPr="00B643DA" w:rsidRDefault="008E3A0A" w:rsidP="00C62799">
      <w:pPr>
        <w:spacing w:before="120" w:after="0"/>
        <w:rPr>
          <w:rFonts w:cs="Arial"/>
          <w:b/>
          <w:sz w:val="28"/>
          <w:szCs w:val="28"/>
        </w:rPr>
      </w:pPr>
      <w:r w:rsidRPr="00B643DA">
        <w:rPr>
          <w:rFonts w:cs="Arial"/>
          <w:b/>
          <w:sz w:val="28"/>
          <w:szCs w:val="28"/>
        </w:rPr>
        <w:t xml:space="preserve">Please take as much space as you need to respond to the questions. </w:t>
      </w:r>
    </w:p>
    <w:p w14:paraId="559B3BE7" w14:textId="77777777" w:rsidR="00B643DA" w:rsidRDefault="008E3A0A">
      <w:pPr>
        <w:spacing w:after="0" w:line="240" w:lineRule="auto"/>
        <w:jc w:val="left"/>
        <w:rPr>
          <w:rFonts w:cs="Arial"/>
          <w:b/>
          <w:sz w:val="24"/>
        </w:rPr>
        <w:sectPr w:rsidR="00B643DA" w:rsidSect="002369CD">
          <w:headerReference w:type="default" r:id="rId15"/>
          <w:footerReference w:type="default" r:id="rId16"/>
          <w:pgSz w:w="11906" w:h="16838"/>
          <w:pgMar w:top="345" w:right="1136" w:bottom="899" w:left="1440" w:header="288" w:footer="288" w:gutter="0"/>
          <w:cols w:space="720"/>
          <w:docGrid w:linePitch="360"/>
        </w:sectPr>
      </w:pPr>
      <w:r w:rsidRPr="008E3A0A">
        <w:rPr>
          <w:rFonts w:cs="Arial"/>
          <w:b/>
          <w:sz w:val="24"/>
        </w:rPr>
        <w:t xml:space="preserve"> </w:t>
      </w:r>
    </w:p>
    <w:p w14:paraId="1EC8CA0A" w14:textId="152957BD" w:rsidR="00B643DA" w:rsidRDefault="00B643DA">
      <w:pPr>
        <w:spacing w:after="0" w:line="240" w:lineRule="auto"/>
        <w:jc w:val="left"/>
        <w:rPr>
          <w:rFonts w:cs="Arial"/>
          <w:b/>
          <w:sz w:val="24"/>
        </w:rPr>
      </w:pPr>
    </w:p>
    <w:p w14:paraId="3F8B0C58" w14:textId="77777777" w:rsidR="008E3A0A" w:rsidRPr="002F1869" w:rsidRDefault="008E3A0A" w:rsidP="008E3A0A">
      <w:pPr>
        <w:rPr>
          <w:rFonts w:cs="Arial"/>
          <w:b/>
          <w:color w:val="00B9E4" w:themeColor="background2"/>
          <w:sz w:val="28"/>
          <w:szCs w:val="28"/>
        </w:rPr>
      </w:pPr>
      <w:r w:rsidRPr="002F1869">
        <w:rPr>
          <w:rFonts w:cs="Arial"/>
          <w:b/>
          <w:color w:val="00B9E4" w:themeColor="background2"/>
          <w:sz w:val="28"/>
          <w:szCs w:val="28"/>
        </w:rPr>
        <w:t>PART 2 Draft Standard Consultations</w:t>
      </w:r>
    </w:p>
    <w:p w14:paraId="546572EB" w14:textId="77777777" w:rsidR="008E3A0A" w:rsidRDefault="008E3A0A" w:rsidP="008E3A0A">
      <w:pPr>
        <w:spacing w:before="120" w:after="120"/>
        <w:rPr>
          <w:rFonts w:cs="Arial"/>
        </w:rPr>
      </w:pPr>
      <w:r w:rsidRPr="002F1869">
        <w:rPr>
          <w:rFonts w:cs="Arial"/>
        </w:rPr>
        <w:t>This consultation is divided into the following sections:</w:t>
      </w:r>
    </w:p>
    <w:p w14:paraId="2028580B" w14:textId="77777777" w:rsidR="00B643DA" w:rsidRDefault="00B643DA" w:rsidP="008E3A0A">
      <w:pPr>
        <w:spacing w:before="120" w:after="120"/>
        <w:rPr>
          <w:rFonts w:cs="Arial"/>
        </w:rPr>
      </w:pPr>
    </w:p>
    <w:sdt>
      <w:sdtPr>
        <w:rPr>
          <w:rFonts w:eastAsia="Times New Roman" w:cs="Times New Roman"/>
          <w:b w:val="0"/>
          <w:bCs w:val="0"/>
          <w:color w:val="auto"/>
          <w:sz w:val="22"/>
          <w:szCs w:val="24"/>
          <w:lang w:val="en-GB" w:eastAsia="en-GB"/>
        </w:rPr>
        <w:id w:val="488136981"/>
        <w:docPartObj>
          <w:docPartGallery w:val="Table of Contents"/>
          <w:docPartUnique/>
        </w:docPartObj>
      </w:sdtPr>
      <w:sdtEndPr>
        <w:rPr>
          <w:noProof/>
        </w:rPr>
      </w:sdtEndPr>
      <w:sdtContent>
        <w:p w14:paraId="66CD6F84" w14:textId="77ABA2A9" w:rsidR="00B643DA" w:rsidRDefault="00B643DA">
          <w:pPr>
            <w:pStyle w:val="TOCHeading"/>
          </w:pPr>
          <w:r>
            <w:t>Table of Contents</w:t>
          </w:r>
        </w:p>
        <w:p w14:paraId="2E7DB02A" w14:textId="745D717E" w:rsidR="00B643DA" w:rsidRDefault="00B643DA">
          <w:pPr>
            <w:pStyle w:val="TOC1"/>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hyperlink w:anchor="_Toc177347416" w:history="1">
            <w:r w:rsidRPr="00DE7CA7">
              <w:rPr>
                <w:rStyle w:val="Hyperlink"/>
                <w:rFonts w:cs="Arial"/>
                <w:noProof/>
              </w:rPr>
              <w:t>0.</w:t>
            </w:r>
            <w:r>
              <w:rPr>
                <w:rFonts w:asciiTheme="minorHAnsi" w:eastAsiaTheme="minorEastAsia" w:hAnsiTheme="minorHAnsi" w:cstheme="minorBidi"/>
                <w:noProof/>
                <w:kern w:val="2"/>
                <w:sz w:val="24"/>
                <w14:ligatures w14:val="standardContextual"/>
              </w:rPr>
              <w:tab/>
            </w:r>
            <w:r w:rsidRPr="00B643DA">
              <w:rPr>
                <w:rStyle w:val="Hyperlink"/>
                <w:rFonts w:cs="Arial"/>
                <w:b/>
                <w:bCs/>
                <w:noProof/>
              </w:rPr>
              <w:t>Information about your organization</w:t>
            </w:r>
            <w:r>
              <w:rPr>
                <w:noProof/>
                <w:webHidden/>
              </w:rPr>
              <w:tab/>
            </w:r>
            <w:r>
              <w:rPr>
                <w:noProof/>
                <w:webHidden/>
              </w:rPr>
              <w:fldChar w:fldCharType="begin"/>
            </w:r>
            <w:r>
              <w:rPr>
                <w:noProof/>
                <w:webHidden/>
              </w:rPr>
              <w:instrText xml:space="preserve"> PAGEREF _Toc177347416 \h </w:instrText>
            </w:r>
            <w:r>
              <w:rPr>
                <w:noProof/>
                <w:webHidden/>
              </w:rPr>
            </w:r>
            <w:r>
              <w:rPr>
                <w:noProof/>
                <w:webHidden/>
              </w:rPr>
              <w:fldChar w:fldCharType="separate"/>
            </w:r>
            <w:r w:rsidR="004B3AC7">
              <w:rPr>
                <w:noProof/>
                <w:webHidden/>
              </w:rPr>
              <w:t>6</w:t>
            </w:r>
            <w:r>
              <w:rPr>
                <w:noProof/>
                <w:webHidden/>
              </w:rPr>
              <w:fldChar w:fldCharType="end"/>
            </w:r>
          </w:hyperlink>
        </w:p>
        <w:p w14:paraId="26DBFDA5" w14:textId="56D8A285" w:rsidR="00B643DA" w:rsidRPr="004B3AC7" w:rsidRDefault="00B643DA">
          <w:pPr>
            <w:pStyle w:val="TOC1"/>
            <w:rPr>
              <w:rFonts w:asciiTheme="minorHAnsi" w:eastAsiaTheme="minorEastAsia" w:hAnsiTheme="minorHAnsi" w:cstheme="minorBidi"/>
              <w:b/>
              <w:bCs/>
              <w:noProof/>
              <w:color w:val="00B9E4"/>
              <w:kern w:val="2"/>
              <w:sz w:val="24"/>
              <w14:ligatures w14:val="standardContextual"/>
            </w:rPr>
          </w:pPr>
          <w:hyperlink w:anchor="_Toc177347417" w:history="1">
            <w:r w:rsidRPr="004B3AC7">
              <w:rPr>
                <w:rStyle w:val="Hyperlink"/>
                <w:rFonts w:cs="Arial"/>
                <w:b/>
                <w:bCs/>
                <w:noProof/>
                <w:color w:val="00B9E4"/>
              </w:rPr>
              <w:t>Topics for consultation</w:t>
            </w:r>
            <w:r w:rsidRPr="004B3AC7">
              <w:rPr>
                <w:b/>
                <w:bCs/>
                <w:noProof/>
                <w:webHidden/>
                <w:color w:val="00B9E4"/>
              </w:rPr>
              <w:tab/>
            </w:r>
            <w:r w:rsidRPr="004B3AC7">
              <w:rPr>
                <w:b/>
                <w:bCs/>
                <w:noProof/>
                <w:webHidden/>
                <w:color w:val="00B9E4"/>
              </w:rPr>
              <w:fldChar w:fldCharType="begin"/>
            </w:r>
            <w:r w:rsidRPr="004B3AC7">
              <w:rPr>
                <w:b/>
                <w:bCs/>
                <w:noProof/>
                <w:webHidden/>
                <w:color w:val="00B9E4"/>
              </w:rPr>
              <w:instrText xml:space="preserve"> PAGEREF _Toc177347417 \h </w:instrText>
            </w:r>
            <w:r w:rsidRPr="004B3AC7">
              <w:rPr>
                <w:b/>
                <w:bCs/>
                <w:noProof/>
                <w:webHidden/>
                <w:color w:val="00B9E4"/>
              </w:rPr>
            </w:r>
            <w:r w:rsidRPr="004B3AC7">
              <w:rPr>
                <w:b/>
                <w:bCs/>
                <w:noProof/>
                <w:webHidden/>
                <w:color w:val="00B9E4"/>
              </w:rPr>
              <w:fldChar w:fldCharType="separate"/>
            </w:r>
            <w:r w:rsidR="004B3AC7" w:rsidRPr="004B3AC7">
              <w:rPr>
                <w:b/>
                <w:bCs/>
                <w:noProof/>
                <w:webHidden/>
                <w:color w:val="00B9E4"/>
              </w:rPr>
              <w:t>7</w:t>
            </w:r>
            <w:r w:rsidRPr="004B3AC7">
              <w:rPr>
                <w:b/>
                <w:bCs/>
                <w:noProof/>
                <w:webHidden/>
                <w:color w:val="00B9E4"/>
              </w:rPr>
              <w:fldChar w:fldCharType="end"/>
            </w:r>
          </w:hyperlink>
        </w:p>
        <w:p w14:paraId="609E7A3B" w14:textId="518D8801" w:rsidR="00B643DA" w:rsidRDefault="00B643DA">
          <w:pPr>
            <w:pStyle w:val="TOC1"/>
            <w:rPr>
              <w:rFonts w:asciiTheme="minorHAnsi" w:eastAsiaTheme="minorEastAsia" w:hAnsiTheme="minorHAnsi" w:cstheme="minorBidi"/>
              <w:noProof/>
              <w:kern w:val="2"/>
              <w:sz w:val="24"/>
              <w14:ligatures w14:val="standardContextual"/>
            </w:rPr>
          </w:pPr>
          <w:hyperlink w:anchor="_Toc177347418" w:history="1">
            <w:r w:rsidRPr="00DE7CA7">
              <w:rPr>
                <w:rStyle w:val="Hyperlink"/>
                <w:rFonts w:cs="Arial"/>
                <w:noProof/>
              </w:rPr>
              <w:t>1.</w:t>
            </w:r>
            <w:r>
              <w:rPr>
                <w:rFonts w:asciiTheme="minorHAnsi" w:eastAsiaTheme="minorEastAsia" w:hAnsiTheme="minorHAnsi" w:cstheme="minorBidi"/>
                <w:noProof/>
                <w:kern w:val="2"/>
                <w:sz w:val="24"/>
                <w14:ligatures w14:val="standardContextual"/>
              </w:rPr>
              <w:tab/>
            </w:r>
            <w:r w:rsidRPr="00B643DA">
              <w:rPr>
                <w:rStyle w:val="Hyperlink"/>
                <w:rFonts w:cs="Arial"/>
                <w:b/>
                <w:bCs/>
                <w:noProof/>
              </w:rPr>
              <w:t>Communication on HREDD</w:t>
            </w:r>
            <w:r>
              <w:rPr>
                <w:noProof/>
                <w:webHidden/>
              </w:rPr>
              <w:tab/>
            </w:r>
            <w:r>
              <w:rPr>
                <w:noProof/>
                <w:webHidden/>
              </w:rPr>
              <w:fldChar w:fldCharType="begin"/>
            </w:r>
            <w:r>
              <w:rPr>
                <w:noProof/>
                <w:webHidden/>
              </w:rPr>
              <w:instrText xml:space="preserve"> PAGEREF _Toc177347418 \h </w:instrText>
            </w:r>
            <w:r>
              <w:rPr>
                <w:noProof/>
                <w:webHidden/>
              </w:rPr>
            </w:r>
            <w:r>
              <w:rPr>
                <w:noProof/>
                <w:webHidden/>
              </w:rPr>
              <w:fldChar w:fldCharType="separate"/>
            </w:r>
            <w:r w:rsidR="004B3AC7">
              <w:rPr>
                <w:noProof/>
                <w:webHidden/>
              </w:rPr>
              <w:t>7</w:t>
            </w:r>
            <w:r>
              <w:rPr>
                <w:noProof/>
                <w:webHidden/>
              </w:rPr>
              <w:fldChar w:fldCharType="end"/>
            </w:r>
          </w:hyperlink>
        </w:p>
        <w:p w14:paraId="3AC41ABA" w14:textId="5B43F9D4" w:rsidR="00B643DA" w:rsidRDefault="00B643DA">
          <w:pPr>
            <w:pStyle w:val="TOC1"/>
            <w:rPr>
              <w:rFonts w:asciiTheme="minorHAnsi" w:eastAsiaTheme="minorEastAsia" w:hAnsiTheme="minorHAnsi" w:cstheme="minorBidi"/>
              <w:noProof/>
              <w:kern w:val="2"/>
              <w:sz w:val="24"/>
              <w14:ligatures w14:val="standardContextual"/>
            </w:rPr>
          </w:pPr>
          <w:hyperlink w:anchor="_Toc177347419" w:history="1">
            <w:r w:rsidRPr="00DE7CA7">
              <w:rPr>
                <w:rStyle w:val="Hyperlink"/>
                <w:rFonts w:eastAsiaTheme="majorEastAsia" w:cs="Arial"/>
                <w:b/>
                <w:bCs/>
                <w:noProof/>
              </w:rPr>
              <w:t>2.</w:t>
            </w:r>
            <w:r>
              <w:rPr>
                <w:rFonts w:asciiTheme="minorHAnsi" w:eastAsiaTheme="minorEastAsia" w:hAnsiTheme="minorHAnsi" w:cstheme="minorBidi"/>
                <w:noProof/>
                <w:kern w:val="2"/>
                <w:sz w:val="24"/>
                <w14:ligatures w14:val="standardContextual"/>
              </w:rPr>
              <w:tab/>
            </w:r>
            <w:r w:rsidRPr="00DE7CA7">
              <w:rPr>
                <w:rStyle w:val="Hyperlink"/>
                <w:rFonts w:eastAsiaTheme="majorEastAsia" w:cs="Arial"/>
                <w:b/>
                <w:bCs/>
                <w:noProof/>
              </w:rPr>
              <w:t>Traceability models</w:t>
            </w:r>
            <w:r>
              <w:rPr>
                <w:noProof/>
                <w:webHidden/>
              </w:rPr>
              <w:tab/>
            </w:r>
            <w:r>
              <w:rPr>
                <w:noProof/>
                <w:webHidden/>
              </w:rPr>
              <w:fldChar w:fldCharType="begin"/>
            </w:r>
            <w:r>
              <w:rPr>
                <w:noProof/>
                <w:webHidden/>
              </w:rPr>
              <w:instrText xml:space="preserve"> PAGEREF _Toc177347419 \h </w:instrText>
            </w:r>
            <w:r>
              <w:rPr>
                <w:noProof/>
                <w:webHidden/>
              </w:rPr>
            </w:r>
            <w:r>
              <w:rPr>
                <w:noProof/>
                <w:webHidden/>
              </w:rPr>
              <w:fldChar w:fldCharType="separate"/>
            </w:r>
            <w:r w:rsidR="004B3AC7">
              <w:rPr>
                <w:noProof/>
                <w:webHidden/>
              </w:rPr>
              <w:t>11</w:t>
            </w:r>
            <w:r>
              <w:rPr>
                <w:noProof/>
                <w:webHidden/>
              </w:rPr>
              <w:fldChar w:fldCharType="end"/>
            </w:r>
          </w:hyperlink>
        </w:p>
        <w:p w14:paraId="10421DA0" w14:textId="3874E572" w:rsidR="00B643DA" w:rsidRDefault="00B643DA">
          <w:pPr>
            <w:pStyle w:val="TOC1"/>
            <w:rPr>
              <w:rFonts w:asciiTheme="minorHAnsi" w:eastAsiaTheme="minorEastAsia" w:hAnsiTheme="minorHAnsi" w:cstheme="minorBidi"/>
              <w:noProof/>
              <w:kern w:val="2"/>
              <w:sz w:val="24"/>
              <w14:ligatures w14:val="standardContextual"/>
            </w:rPr>
          </w:pPr>
          <w:hyperlink w:anchor="_Toc177347420" w:history="1">
            <w:r w:rsidRPr="00DE7CA7">
              <w:rPr>
                <w:rStyle w:val="Hyperlink"/>
                <w:rFonts w:eastAsia="SimSun" w:cs="Arial"/>
                <w:b/>
                <w:bCs/>
                <w:noProof/>
              </w:rPr>
              <w:t>3.</w:t>
            </w:r>
            <w:r>
              <w:rPr>
                <w:rFonts w:asciiTheme="minorHAnsi" w:eastAsiaTheme="minorEastAsia" w:hAnsiTheme="minorHAnsi" w:cstheme="minorBidi"/>
                <w:noProof/>
                <w:kern w:val="2"/>
                <w:sz w:val="24"/>
                <w14:ligatures w14:val="standardContextual"/>
              </w:rPr>
              <w:tab/>
            </w:r>
            <w:r w:rsidRPr="00DE7CA7">
              <w:rPr>
                <w:rStyle w:val="Hyperlink"/>
                <w:rFonts w:eastAsia="SimSun" w:cs="Arial"/>
                <w:b/>
                <w:bCs/>
                <w:noProof/>
              </w:rPr>
              <w:t>Data management for enhanced traceability and transparency</w:t>
            </w:r>
            <w:r>
              <w:rPr>
                <w:noProof/>
                <w:webHidden/>
              </w:rPr>
              <w:tab/>
            </w:r>
            <w:r>
              <w:rPr>
                <w:noProof/>
                <w:webHidden/>
              </w:rPr>
              <w:fldChar w:fldCharType="begin"/>
            </w:r>
            <w:r>
              <w:rPr>
                <w:noProof/>
                <w:webHidden/>
              </w:rPr>
              <w:instrText xml:space="preserve"> PAGEREF _Toc177347420 \h </w:instrText>
            </w:r>
            <w:r>
              <w:rPr>
                <w:noProof/>
                <w:webHidden/>
              </w:rPr>
            </w:r>
            <w:r>
              <w:rPr>
                <w:noProof/>
                <w:webHidden/>
              </w:rPr>
              <w:fldChar w:fldCharType="separate"/>
            </w:r>
            <w:r w:rsidR="004B3AC7">
              <w:rPr>
                <w:noProof/>
                <w:webHidden/>
              </w:rPr>
              <w:t>22</w:t>
            </w:r>
            <w:r>
              <w:rPr>
                <w:noProof/>
                <w:webHidden/>
              </w:rPr>
              <w:fldChar w:fldCharType="end"/>
            </w:r>
          </w:hyperlink>
        </w:p>
        <w:p w14:paraId="5377449D" w14:textId="625D4E61" w:rsidR="00B643DA" w:rsidRDefault="00B643DA">
          <w:pPr>
            <w:pStyle w:val="TOC1"/>
            <w:rPr>
              <w:rFonts w:asciiTheme="minorHAnsi" w:eastAsiaTheme="minorEastAsia" w:hAnsiTheme="minorHAnsi" w:cstheme="minorBidi"/>
              <w:noProof/>
              <w:kern w:val="2"/>
              <w:sz w:val="24"/>
              <w14:ligatures w14:val="standardContextual"/>
            </w:rPr>
          </w:pPr>
          <w:hyperlink w:anchor="_Toc177347421" w:history="1">
            <w:r w:rsidRPr="00DE7CA7">
              <w:rPr>
                <w:rStyle w:val="Hyperlink"/>
                <w:rFonts w:eastAsiaTheme="majorEastAsia" w:cs="Arial"/>
                <w:b/>
                <w:bCs/>
                <w:noProof/>
              </w:rPr>
              <w:t>4.</w:t>
            </w:r>
            <w:r>
              <w:rPr>
                <w:rFonts w:asciiTheme="minorHAnsi" w:eastAsiaTheme="minorEastAsia" w:hAnsiTheme="minorHAnsi" w:cstheme="minorBidi"/>
                <w:noProof/>
                <w:kern w:val="2"/>
                <w:sz w:val="24"/>
                <w14:ligatures w14:val="standardContextual"/>
              </w:rPr>
              <w:tab/>
            </w:r>
            <w:r w:rsidRPr="00DE7CA7">
              <w:rPr>
                <w:rStyle w:val="Hyperlink"/>
                <w:rFonts w:eastAsiaTheme="majorEastAsia" w:cs="Arial"/>
                <w:b/>
                <w:bCs/>
                <w:noProof/>
              </w:rPr>
              <w:t>Sustainable trading relationship</w:t>
            </w:r>
            <w:r>
              <w:rPr>
                <w:noProof/>
                <w:webHidden/>
              </w:rPr>
              <w:tab/>
            </w:r>
            <w:r>
              <w:rPr>
                <w:noProof/>
                <w:webHidden/>
              </w:rPr>
              <w:fldChar w:fldCharType="begin"/>
            </w:r>
            <w:r>
              <w:rPr>
                <w:noProof/>
                <w:webHidden/>
              </w:rPr>
              <w:instrText xml:space="preserve"> PAGEREF _Toc177347421 \h </w:instrText>
            </w:r>
            <w:r>
              <w:rPr>
                <w:noProof/>
                <w:webHidden/>
              </w:rPr>
            </w:r>
            <w:r>
              <w:rPr>
                <w:noProof/>
                <w:webHidden/>
              </w:rPr>
              <w:fldChar w:fldCharType="separate"/>
            </w:r>
            <w:r w:rsidR="004B3AC7">
              <w:rPr>
                <w:noProof/>
                <w:webHidden/>
              </w:rPr>
              <w:t>25</w:t>
            </w:r>
            <w:r>
              <w:rPr>
                <w:noProof/>
                <w:webHidden/>
              </w:rPr>
              <w:fldChar w:fldCharType="end"/>
            </w:r>
          </w:hyperlink>
        </w:p>
        <w:p w14:paraId="21900B6F" w14:textId="55EBB629" w:rsidR="00B643DA" w:rsidRPr="00B643DA" w:rsidRDefault="00B643DA" w:rsidP="00B643DA">
          <w:pPr>
            <w:pStyle w:val="TOC2"/>
            <w:spacing w:line="276" w:lineRule="auto"/>
            <w:ind w:firstLine="206"/>
            <w:rPr>
              <w:rFonts w:asciiTheme="minorHAnsi" w:eastAsiaTheme="minorEastAsia" w:hAnsiTheme="minorHAnsi" w:cstheme="minorBidi"/>
              <w:noProof/>
              <w:kern w:val="2"/>
              <w:sz w:val="24"/>
              <w14:ligatures w14:val="standardContextual"/>
            </w:rPr>
          </w:pPr>
          <w:hyperlink w:anchor="_Toc177347422" w:history="1">
            <w:r w:rsidRPr="00B643DA">
              <w:rPr>
                <w:rStyle w:val="Hyperlink"/>
                <w:noProof/>
              </w:rPr>
              <w:t>Provision of pre-finance</w:t>
            </w:r>
            <w:r w:rsidRPr="00B643DA">
              <w:rPr>
                <w:noProof/>
                <w:webHidden/>
              </w:rPr>
              <w:tab/>
            </w:r>
            <w:r w:rsidRPr="00B643DA">
              <w:rPr>
                <w:noProof/>
                <w:webHidden/>
              </w:rPr>
              <w:fldChar w:fldCharType="begin"/>
            </w:r>
            <w:r w:rsidRPr="00B643DA">
              <w:rPr>
                <w:noProof/>
                <w:webHidden/>
              </w:rPr>
              <w:instrText xml:space="preserve"> PAGEREF _Toc177347422 \h </w:instrText>
            </w:r>
            <w:r w:rsidRPr="00B643DA">
              <w:rPr>
                <w:noProof/>
                <w:webHidden/>
              </w:rPr>
            </w:r>
            <w:r w:rsidRPr="00B643DA">
              <w:rPr>
                <w:noProof/>
                <w:webHidden/>
              </w:rPr>
              <w:fldChar w:fldCharType="separate"/>
            </w:r>
            <w:r w:rsidR="004B3AC7">
              <w:rPr>
                <w:noProof/>
                <w:webHidden/>
              </w:rPr>
              <w:t>25</w:t>
            </w:r>
            <w:r w:rsidRPr="00B643DA">
              <w:rPr>
                <w:noProof/>
                <w:webHidden/>
              </w:rPr>
              <w:fldChar w:fldCharType="end"/>
            </w:r>
          </w:hyperlink>
        </w:p>
        <w:p w14:paraId="2E137758" w14:textId="0786B1BB" w:rsidR="00B643DA" w:rsidRPr="00B643DA" w:rsidRDefault="00B643DA" w:rsidP="00B643DA">
          <w:pPr>
            <w:pStyle w:val="TOC2"/>
            <w:spacing w:line="276" w:lineRule="auto"/>
            <w:ind w:firstLine="206"/>
            <w:rPr>
              <w:rFonts w:asciiTheme="minorHAnsi" w:eastAsiaTheme="minorEastAsia" w:hAnsiTheme="minorHAnsi" w:cstheme="minorBidi"/>
              <w:noProof/>
              <w:kern w:val="2"/>
              <w:sz w:val="24"/>
              <w14:ligatures w14:val="standardContextual"/>
            </w:rPr>
          </w:pPr>
          <w:hyperlink w:anchor="_Toc177347423" w:history="1">
            <w:r w:rsidRPr="00B643DA">
              <w:rPr>
                <w:rStyle w:val="Hyperlink"/>
                <w:noProof/>
              </w:rPr>
              <w:t>Sourcing plan, market information and other support</w:t>
            </w:r>
            <w:r w:rsidRPr="00B643DA">
              <w:rPr>
                <w:noProof/>
                <w:webHidden/>
              </w:rPr>
              <w:tab/>
            </w:r>
            <w:r w:rsidRPr="00B643DA">
              <w:rPr>
                <w:noProof/>
                <w:webHidden/>
              </w:rPr>
              <w:fldChar w:fldCharType="begin"/>
            </w:r>
            <w:r w:rsidRPr="00B643DA">
              <w:rPr>
                <w:noProof/>
                <w:webHidden/>
              </w:rPr>
              <w:instrText xml:space="preserve"> PAGEREF _Toc177347423 \h </w:instrText>
            </w:r>
            <w:r w:rsidRPr="00B643DA">
              <w:rPr>
                <w:noProof/>
                <w:webHidden/>
              </w:rPr>
            </w:r>
            <w:r w:rsidRPr="00B643DA">
              <w:rPr>
                <w:noProof/>
                <w:webHidden/>
              </w:rPr>
              <w:fldChar w:fldCharType="separate"/>
            </w:r>
            <w:r w:rsidR="004B3AC7">
              <w:rPr>
                <w:noProof/>
                <w:webHidden/>
              </w:rPr>
              <w:t>29</w:t>
            </w:r>
            <w:r w:rsidRPr="00B643DA">
              <w:rPr>
                <w:noProof/>
                <w:webHidden/>
              </w:rPr>
              <w:fldChar w:fldCharType="end"/>
            </w:r>
          </w:hyperlink>
        </w:p>
        <w:p w14:paraId="3BD63287" w14:textId="6F49DF1A" w:rsidR="00B643DA" w:rsidRPr="00B643DA" w:rsidRDefault="00B643DA" w:rsidP="00B643DA">
          <w:pPr>
            <w:pStyle w:val="TOC2"/>
            <w:spacing w:line="276" w:lineRule="auto"/>
            <w:ind w:firstLine="206"/>
            <w:rPr>
              <w:rFonts w:asciiTheme="minorHAnsi" w:eastAsiaTheme="minorEastAsia" w:hAnsiTheme="minorHAnsi" w:cstheme="minorBidi"/>
              <w:noProof/>
              <w:kern w:val="2"/>
              <w:sz w:val="24"/>
              <w14:ligatures w14:val="standardContextual"/>
            </w:rPr>
          </w:pPr>
          <w:hyperlink w:anchor="_Toc177347424" w:history="1">
            <w:r w:rsidRPr="00B643DA">
              <w:rPr>
                <w:rStyle w:val="Hyperlink"/>
                <w:noProof/>
              </w:rPr>
              <w:t>Long term commitment and contracts</w:t>
            </w:r>
            <w:r w:rsidRPr="00B643DA">
              <w:rPr>
                <w:noProof/>
                <w:webHidden/>
              </w:rPr>
              <w:tab/>
            </w:r>
            <w:r w:rsidRPr="00B643DA">
              <w:rPr>
                <w:noProof/>
                <w:webHidden/>
              </w:rPr>
              <w:fldChar w:fldCharType="begin"/>
            </w:r>
            <w:r w:rsidRPr="00B643DA">
              <w:rPr>
                <w:noProof/>
                <w:webHidden/>
              </w:rPr>
              <w:instrText xml:space="preserve"> PAGEREF _Toc177347424 \h </w:instrText>
            </w:r>
            <w:r w:rsidRPr="00B643DA">
              <w:rPr>
                <w:noProof/>
                <w:webHidden/>
              </w:rPr>
            </w:r>
            <w:r w:rsidRPr="00B643DA">
              <w:rPr>
                <w:noProof/>
                <w:webHidden/>
              </w:rPr>
              <w:fldChar w:fldCharType="separate"/>
            </w:r>
            <w:r w:rsidR="004B3AC7">
              <w:rPr>
                <w:noProof/>
                <w:webHidden/>
              </w:rPr>
              <w:t>35</w:t>
            </w:r>
            <w:r w:rsidRPr="00B643DA">
              <w:rPr>
                <w:noProof/>
                <w:webHidden/>
              </w:rPr>
              <w:fldChar w:fldCharType="end"/>
            </w:r>
          </w:hyperlink>
        </w:p>
        <w:p w14:paraId="235D2A6E" w14:textId="3EB8F0BE" w:rsidR="00B643DA" w:rsidRPr="00B643DA" w:rsidRDefault="00B643DA" w:rsidP="00B643DA">
          <w:pPr>
            <w:pStyle w:val="TOC2"/>
            <w:spacing w:line="276" w:lineRule="auto"/>
            <w:ind w:firstLine="206"/>
            <w:rPr>
              <w:rFonts w:asciiTheme="minorHAnsi" w:eastAsiaTheme="minorEastAsia" w:hAnsiTheme="minorHAnsi" w:cstheme="minorBidi"/>
              <w:noProof/>
              <w:kern w:val="2"/>
              <w:sz w:val="24"/>
              <w14:ligatures w14:val="standardContextual"/>
            </w:rPr>
          </w:pPr>
          <w:hyperlink w:anchor="_Toc177347425" w:history="1">
            <w:r w:rsidRPr="00B643DA">
              <w:rPr>
                <w:rStyle w:val="Hyperlink"/>
                <w:noProof/>
              </w:rPr>
              <w:t>Labour rights and Environmental protection</w:t>
            </w:r>
            <w:r w:rsidRPr="00B643DA">
              <w:rPr>
                <w:noProof/>
                <w:webHidden/>
              </w:rPr>
              <w:tab/>
            </w:r>
            <w:r w:rsidRPr="00B643DA">
              <w:rPr>
                <w:noProof/>
                <w:webHidden/>
              </w:rPr>
              <w:fldChar w:fldCharType="begin"/>
            </w:r>
            <w:r w:rsidRPr="00B643DA">
              <w:rPr>
                <w:noProof/>
                <w:webHidden/>
              </w:rPr>
              <w:instrText xml:space="preserve"> PAGEREF _Toc177347425 \h </w:instrText>
            </w:r>
            <w:r w:rsidRPr="00B643DA">
              <w:rPr>
                <w:noProof/>
                <w:webHidden/>
              </w:rPr>
            </w:r>
            <w:r w:rsidRPr="00B643DA">
              <w:rPr>
                <w:noProof/>
                <w:webHidden/>
              </w:rPr>
              <w:fldChar w:fldCharType="separate"/>
            </w:r>
            <w:r w:rsidR="004B3AC7">
              <w:rPr>
                <w:noProof/>
                <w:webHidden/>
              </w:rPr>
              <w:t>38</w:t>
            </w:r>
            <w:r w:rsidRPr="00B643DA">
              <w:rPr>
                <w:noProof/>
                <w:webHidden/>
              </w:rPr>
              <w:fldChar w:fldCharType="end"/>
            </w:r>
          </w:hyperlink>
        </w:p>
        <w:p w14:paraId="48317914" w14:textId="70827D1E" w:rsidR="00B643DA" w:rsidRPr="00B643DA" w:rsidRDefault="00B643DA" w:rsidP="00B643DA">
          <w:pPr>
            <w:pStyle w:val="TOC3"/>
            <w:spacing w:line="276" w:lineRule="auto"/>
            <w:ind w:firstLine="411"/>
            <w:rPr>
              <w:rFonts w:asciiTheme="minorHAnsi" w:eastAsiaTheme="minorEastAsia" w:hAnsiTheme="minorHAnsi" w:cstheme="minorBidi"/>
              <w:i/>
              <w:iCs/>
              <w:noProof/>
              <w:kern w:val="2"/>
              <w:sz w:val="24"/>
              <w14:ligatures w14:val="standardContextual"/>
            </w:rPr>
          </w:pPr>
          <w:hyperlink w:anchor="_Toc177347426" w:history="1">
            <w:r w:rsidRPr="00B643DA">
              <w:rPr>
                <w:rStyle w:val="Hyperlink"/>
                <w:rFonts w:eastAsiaTheme="majorEastAsia" w:cs="Arial"/>
                <w:i/>
                <w:iCs/>
                <w:noProof/>
              </w:rPr>
              <w:t>Forced Labour</w:t>
            </w:r>
            <w:r w:rsidRPr="00B643DA">
              <w:rPr>
                <w:i/>
                <w:iCs/>
                <w:noProof/>
                <w:webHidden/>
              </w:rPr>
              <w:tab/>
            </w:r>
            <w:r w:rsidRPr="00B643DA">
              <w:rPr>
                <w:i/>
                <w:iCs/>
                <w:noProof/>
                <w:webHidden/>
              </w:rPr>
              <w:fldChar w:fldCharType="begin"/>
            </w:r>
            <w:r w:rsidRPr="00B643DA">
              <w:rPr>
                <w:i/>
                <w:iCs/>
                <w:noProof/>
                <w:webHidden/>
              </w:rPr>
              <w:instrText xml:space="preserve"> PAGEREF _Toc177347426 \h </w:instrText>
            </w:r>
            <w:r w:rsidRPr="00B643DA">
              <w:rPr>
                <w:i/>
                <w:iCs/>
                <w:noProof/>
                <w:webHidden/>
              </w:rPr>
            </w:r>
            <w:r w:rsidRPr="00B643DA">
              <w:rPr>
                <w:i/>
                <w:iCs/>
                <w:noProof/>
                <w:webHidden/>
              </w:rPr>
              <w:fldChar w:fldCharType="separate"/>
            </w:r>
            <w:r w:rsidR="004B3AC7">
              <w:rPr>
                <w:i/>
                <w:iCs/>
                <w:noProof/>
                <w:webHidden/>
              </w:rPr>
              <w:t>38</w:t>
            </w:r>
            <w:r w:rsidRPr="00B643DA">
              <w:rPr>
                <w:i/>
                <w:iCs/>
                <w:noProof/>
                <w:webHidden/>
              </w:rPr>
              <w:fldChar w:fldCharType="end"/>
            </w:r>
          </w:hyperlink>
        </w:p>
        <w:p w14:paraId="2CFEDA2B" w14:textId="75E10332" w:rsidR="00B643DA" w:rsidRPr="00B643DA" w:rsidRDefault="00B643DA" w:rsidP="00B643DA">
          <w:pPr>
            <w:pStyle w:val="TOC3"/>
            <w:spacing w:line="276" w:lineRule="auto"/>
            <w:ind w:firstLine="411"/>
            <w:rPr>
              <w:rFonts w:asciiTheme="minorHAnsi" w:eastAsiaTheme="minorEastAsia" w:hAnsiTheme="minorHAnsi" w:cstheme="minorBidi"/>
              <w:i/>
              <w:iCs/>
              <w:noProof/>
              <w:kern w:val="2"/>
              <w:sz w:val="24"/>
              <w14:ligatures w14:val="standardContextual"/>
            </w:rPr>
          </w:pPr>
          <w:hyperlink w:anchor="_Toc177347427" w:history="1">
            <w:r w:rsidRPr="00B643DA">
              <w:rPr>
                <w:rStyle w:val="Hyperlink"/>
                <w:rFonts w:eastAsiaTheme="majorEastAsia" w:cs="Arial"/>
                <w:i/>
                <w:iCs/>
                <w:noProof/>
              </w:rPr>
              <w:t>Environmental protection</w:t>
            </w:r>
            <w:r w:rsidRPr="00B643DA">
              <w:rPr>
                <w:i/>
                <w:iCs/>
                <w:noProof/>
                <w:webHidden/>
              </w:rPr>
              <w:tab/>
            </w:r>
            <w:r w:rsidRPr="00B643DA">
              <w:rPr>
                <w:i/>
                <w:iCs/>
                <w:noProof/>
                <w:webHidden/>
              </w:rPr>
              <w:fldChar w:fldCharType="begin"/>
            </w:r>
            <w:r w:rsidRPr="00B643DA">
              <w:rPr>
                <w:i/>
                <w:iCs/>
                <w:noProof/>
                <w:webHidden/>
              </w:rPr>
              <w:instrText xml:space="preserve"> PAGEREF _Toc177347427 \h </w:instrText>
            </w:r>
            <w:r w:rsidRPr="00B643DA">
              <w:rPr>
                <w:i/>
                <w:iCs/>
                <w:noProof/>
                <w:webHidden/>
              </w:rPr>
            </w:r>
            <w:r w:rsidRPr="00B643DA">
              <w:rPr>
                <w:i/>
                <w:iCs/>
                <w:noProof/>
                <w:webHidden/>
              </w:rPr>
              <w:fldChar w:fldCharType="separate"/>
            </w:r>
            <w:r w:rsidR="004B3AC7">
              <w:rPr>
                <w:i/>
                <w:iCs/>
                <w:noProof/>
                <w:webHidden/>
              </w:rPr>
              <w:t>40</w:t>
            </w:r>
            <w:r w:rsidRPr="00B643DA">
              <w:rPr>
                <w:i/>
                <w:iCs/>
                <w:noProof/>
                <w:webHidden/>
              </w:rPr>
              <w:fldChar w:fldCharType="end"/>
            </w:r>
          </w:hyperlink>
        </w:p>
        <w:p w14:paraId="48047EA9" w14:textId="65E6ABAF" w:rsidR="00B643DA" w:rsidRDefault="00B643DA">
          <w:pPr>
            <w:pStyle w:val="TOC1"/>
            <w:rPr>
              <w:rFonts w:asciiTheme="minorHAnsi" w:eastAsiaTheme="minorEastAsia" w:hAnsiTheme="minorHAnsi" w:cstheme="minorBidi"/>
              <w:noProof/>
              <w:kern w:val="2"/>
              <w:sz w:val="24"/>
              <w14:ligatures w14:val="standardContextual"/>
            </w:rPr>
          </w:pPr>
          <w:hyperlink w:anchor="_Toc177347428" w:history="1">
            <w:r w:rsidRPr="00DE7CA7">
              <w:rPr>
                <w:rStyle w:val="Hyperlink"/>
                <w:rFonts w:eastAsiaTheme="majorEastAsia" w:cs="Arial"/>
                <w:b/>
                <w:bCs/>
                <w:noProof/>
              </w:rPr>
              <w:t>5.</w:t>
            </w:r>
            <w:r>
              <w:rPr>
                <w:rFonts w:asciiTheme="minorHAnsi" w:eastAsiaTheme="minorEastAsia" w:hAnsiTheme="minorHAnsi" w:cstheme="minorBidi"/>
                <w:noProof/>
                <w:kern w:val="2"/>
                <w:sz w:val="24"/>
                <w14:ligatures w14:val="standardContextual"/>
              </w:rPr>
              <w:tab/>
            </w:r>
            <w:r w:rsidRPr="00DE7CA7">
              <w:rPr>
                <w:rStyle w:val="Hyperlink"/>
                <w:rFonts w:eastAsiaTheme="majorEastAsia" w:cs="Arial"/>
                <w:b/>
                <w:bCs/>
                <w:noProof/>
              </w:rPr>
              <w:t>Role of exporter</w:t>
            </w:r>
            <w:r>
              <w:rPr>
                <w:noProof/>
                <w:webHidden/>
              </w:rPr>
              <w:tab/>
            </w:r>
            <w:r>
              <w:rPr>
                <w:noProof/>
                <w:webHidden/>
              </w:rPr>
              <w:fldChar w:fldCharType="begin"/>
            </w:r>
            <w:r>
              <w:rPr>
                <w:noProof/>
                <w:webHidden/>
              </w:rPr>
              <w:instrText xml:space="preserve"> PAGEREF _Toc177347428 \h </w:instrText>
            </w:r>
            <w:r>
              <w:rPr>
                <w:noProof/>
                <w:webHidden/>
              </w:rPr>
            </w:r>
            <w:r>
              <w:rPr>
                <w:noProof/>
                <w:webHidden/>
              </w:rPr>
              <w:fldChar w:fldCharType="separate"/>
            </w:r>
            <w:r w:rsidR="004B3AC7">
              <w:rPr>
                <w:noProof/>
                <w:webHidden/>
              </w:rPr>
              <w:t>43</w:t>
            </w:r>
            <w:r>
              <w:rPr>
                <w:noProof/>
                <w:webHidden/>
              </w:rPr>
              <w:fldChar w:fldCharType="end"/>
            </w:r>
          </w:hyperlink>
        </w:p>
        <w:p w14:paraId="6F7BE778" w14:textId="2BF9D5F6" w:rsidR="00B643DA" w:rsidRDefault="00B643DA">
          <w:pPr>
            <w:pStyle w:val="TOC1"/>
            <w:rPr>
              <w:rFonts w:asciiTheme="minorHAnsi" w:eastAsiaTheme="minorEastAsia" w:hAnsiTheme="minorHAnsi" w:cstheme="minorBidi"/>
              <w:noProof/>
              <w:kern w:val="2"/>
              <w:sz w:val="24"/>
              <w14:ligatures w14:val="standardContextual"/>
            </w:rPr>
          </w:pPr>
          <w:hyperlink w:anchor="_Toc177347429" w:history="1">
            <w:r w:rsidRPr="00DE7CA7">
              <w:rPr>
                <w:rStyle w:val="Hyperlink"/>
                <w:rFonts w:eastAsiaTheme="majorEastAsia" w:cs="Arial"/>
                <w:b/>
                <w:bCs/>
                <w:noProof/>
              </w:rPr>
              <w:t>6.</w:t>
            </w:r>
            <w:r>
              <w:rPr>
                <w:rFonts w:asciiTheme="minorHAnsi" w:eastAsiaTheme="minorEastAsia" w:hAnsiTheme="minorHAnsi" w:cstheme="minorBidi"/>
                <w:noProof/>
                <w:kern w:val="2"/>
                <w:sz w:val="24"/>
                <w14:ligatures w14:val="standardContextual"/>
              </w:rPr>
              <w:tab/>
            </w:r>
            <w:r w:rsidRPr="00DE7CA7">
              <w:rPr>
                <w:rStyle w:val="Hyperlink"/>
                <w:rFonts w:eastAsiaTheme="majorEastAsia" w:cs="Arial"/>
                <w:b/>
                <w:bCs/>
                <w:noProof/>
              </w:rPr>
              <w:t>Unfair trading practices</w:t>
            </w:r>
            <w:r>
              <w:rPr>
                <w:noProof/>
                <w:webHidden/>
              </w:rPr>
              <w:tab/>
            </w:r>
            <w:r>
              <w:rPr>
                <w:noProof/>
                <w:webHidden/>
              </w:rPr>
              <w:fldChar w:fldCharType="begin"/>
            </w:r>
            <w:r>
              <w:rPr>
                <w:noProof/>
                <w:webHidden/>
              </w:rPr>
              <w:instrText xml:space="preserve"> PAGEREF _Toc177347429 \h </w:instrText>
            </w:r>
            <w:r>
              <w:rPr>
                <w:noProof/>
                <w:webHidden/>
              </w:rPr>
            </w:r>
            <w:r>
              <w:rPr>
                <w:noProof/>
                <w:webHidden/>
              </w:rPr>
              <w:fldChar w:fldCharType="separate"/>
            </w:r>
            <w:r w:rsidR="004B3AC7">
              <w:rPr>
                <w:noProof/>
                <w:webHidden/>
              </w:rPr>
              <w:t>46</w:t>
            </w:r>
            <w:r>
              <w:rPr>
                <w:noProof/>
                <w:webHidden/>
              </w:rPr>
              <w:fldChar w:fldCharType="end"/>
            </w:r>
          </w:hyperlink>
        </w:p>
        <w:p w14:paraId="7F6BCAC5" w14:textId="3F4D76BB" w:rsidR="00B643DA" w:rsidRDefault="00B643DA">
          <w:pPr>
            <w:pStyle w:val="TOC1"/>
            <w:rPr>
              <w:rFonts w:asciiTheme="minorHAnsi" w:eastAsiaTheme="minorEastAsia" w:hAnsiTheme="minorHAnsi" w:cstheme="minorBidi"/>
              <w:noProof/>
              <w:kern w:val="2"/>
              <w:sz w:val="24"/>
              <w14:ligatures w14:val="standardContextual"/>
            </w:rPr>
          </w:pPr>
          <w:hyperlink w:anchor="_Toc177347430" w:history="1">
            <w:r w:rsidRPr="00DE7CA7">
              <w:rPr>
                <w:rStyle w:val="Hyperlink"/>
                <w:rFonts w:eastAsiaTheme="majorEastAsia" w:cs="Arial"/>
                <w:b/>
                <w:bCs/>
                <w:noProof/>
              </w:rPr>
              <w:t>7.</w:t>
            </w:r>
            <w:r>
              <w:rPr>
                <w:rFonts w:asciiTheme="minorHAnsi" w:eastAsiaTheme="minorEastAsia" w:hAnsiTheme="minorHAnsi" w:cstheme="minorBidi"/>
                <w:noProof/>
                <w:kern w:val="2"/>
                <w:sz w:val="24"/>
                <w14:ligatures w14:val="standardContextual"/>
              </w:rPr>
              <w:tab/>
            </w:r>
            <w:r w:rsidRPr="00DE7CA7">
              <w:rPr>
                <w:rStyle w:val="Hyperlink"/>
                <w:rFonts w:eastAsiaTheme="majorEastAsia" w:cs="Arial"/>
                <w:b/>
                <w:bCs/>
                <w:noProof/>
              </w:rPr>
              <w:t>Other changes</w:t>
            </w:r>
            <w:r>
              <w:rPr>
                <w:noProof/>
                <w:webHidden/>
              </w:rPr>
              <w:tab/>
            </w:r>
            <w:r>
              <w:rPr>
                <w:noProof/>
                <w:webHidden/>
              </w:rPr>
              <w:fldChar w:fldCharType="begin"/>
            </w:r>
            <w:r>
              <w:rPr>
                <w:noProof/>
                <w:webHidden/>
              </w:rPr>
              <w:instrText xml:space="preserve"> PAGEREF _Toc177347430 \h </w:instrText>
            </w:r>
            <w:r>
              <w:rPr>
                <w:noProof/>
                <w:webHidden/>
              </w:rPr>
            </w:r>
            <w:r>
              <w:rPr>
                <w:noProof/>
                <w:webHidden/>
              </w:rPr>
              <w:fldChar w:fldCharType="separate"/>
            </w:r>
            <w:r w:rsidR="004B3AC7">
              <w:rPr>
                <w:noProof/>
                <w:webHidden/>
              </w:rPr>
              <w:t>49</w:t>
            </w:r>
            <w:r>
              <w:rPr>
                <w:noProof/>
                <w:webHidden/>
              </w:rPr>
              <w:fldChar w:fldCharType="end"/>
            </w:r>
          </w:hyperlink>
        </w:p>
        <w:p w14:paraId="654EE239" w14:textId="7888C10A" w:rsidR="00B643DA" w:rsidRPr="00B643DA" w:rsidRDefault="00B643DA">
          <w:pPr>
            <w:pStyle w:val="TOC2"/>
            <w:rPr>
              <w:rFonts w:asciiTheme="minorHAnsi" w:eastAsiaTheme="minorEastAsia" w:hAnsiTheme="minorHAnsi" w:cstheme="minorBidi"/>
              <w:b/>
              <w:bCs/>
              <w:noProof/>
              <w:kern w:val="2"/>
              <w:sz w:val="24"/>
              <w14:ligatures w14:val="standardContextual"/>
            </w:rPr>
          </w:pPr>
          <w:hyperlink w:anchor="_Toc177347431" w:history="1">
            <w:r w:rsidRPr="00B643DA">
              <w:rPr>
                <w:rStyle w:val="Hyperlink"/>
                <w:rFonts w:cs="Arial"/>
                <w:b/>
                <w:bCs/>
                <w:noProof/>
              </w:rPr>
              <w:t>General comments/ feedback</w:t>
            </w:r>
            <w:r w:rsidRPr="00B643DA">
              <w:rPr>
                <w:b/>
                <w:bCs/>
                <w:noProof/>
                <w:webHidden/>
              </w:rPr>
              <w:tab/>
            </w:r>
            <w:r w:rsidRPr="00B643DA">
              <w:rPr>
                <w:b/>
                <w:bCs/>
                <w:noProof/>
                <w:webHidden/>
              </w:rPr>
              <w:fldChar w:fldCharType="begin"/>
            </w:r>
            <w:r w:rsidRPr="00B643DA">
              <w:rPr>
                <w:b/>
                <w:bCs/>
                <w:noProof/>
                <w:webHidden/>
              </w:rPr>
              <w:instrText xml:space="preserve"> PAGEREF _Toc177347431 \h </w:instrText>
            </w:r>
            <w:r w:rsidRPr="00B643DA">
              <w:rPr>
                <w:b/>
                <w:bCs/>
                <w:noProof/>
                <w:webHidden/>
              </w:rPr>
            </w:r>
            <w:r w:rsidRPr="00B643DA">
              <w:rPr>
                <w:b/>
                <w:bCs/>
                <w:noProof/>
                <w:webHidden/>
              </w:rPr>
              <w:fldChar w:fldCharType="separate"/>
            </w:r>
            <w:r w:rsidR="004B3AC7">
              <w:rPr>
                <w:b/>
                <w:bCs/>
                <w:noProof/>
                <w:webHidden/>
              </w:rPr>
              <w:t>54</w:t>
            </w:r>
            <w:r w:rsidRPr="00B643DA">
              <w:rPr>
                <w:b/>
                <w:bCs/>
                <w:noProof/>
                <w:webHidden/>
              </w:rPr>
              <w:fldChar w:fldCharType="end"/>
            </w:r>
          </w:hyperlink>
        </w:p>
        <w:p w14:paraId="1E498BE3" w14:textId="2B871930" w:rsidR="00B643DA" w:rsidRDefault="00B643DA">
          <w:pPr>
            <w:pStyle w:val="TOC1"/>
            <w:rPr>
              <w:rFonts w:asciiTheme="minorHAnsi" w:eastAsiaTheme="minorEastAsia" w:hAnsiTheme="minorHAnsi" w:cstheme="minorBidi"/>
              <w:noProof/>
              <w:kern w:val="2"/>
              <w:sz w:val="24"/>
              <w14:ligatures w14:val="standardContextual"/>
            </w:rPr>
          </w:pPr>
          <w:hyperlink w:anchor="_Toc177347432" w:history="1">
            <w:r w:rsidRPr="00DE7CA7">
              <w:rPr>
                <w:rStyle w:val="Hyperlink"/>
                <w:rFonts w:eastAsiaTheme="majorEastAsia" w:cs="Arial"/>
                <w:b/>
                <w:bCs/>
                <w:noProof/>
              </w:rPr>
              <w:t>ANNEXES</w:t>
            </w:r>
            <w:r>
              <w:rPr>
                <w:rStyle w:val="Hyperlink"/>
                <w:rFonts w:eastAsiaTheme="majorEastAsia" w:cs="Arial"/>
                <w:b/>
                <w:bCs/>
                <w:noProof/>
              </w:rPr>
              <w:tab/>
            </w:r>
            <w:r>
              <w:rPr>
                <w:noProof/>
                <w:webHidden/>
              </w:rPr>
              <w:tab/>
            </w:r>
            <w:r>
              <w:rPr>
                <w:noProof/>
                <w:webHidden/>
              </w:rPr>
              <w:fldChar w:fldCharType="begin"/>
            </w:r>
            <w:r>
              <w:rPr>
                <w:noProof/>
                <w:webHidden/>
              </w:rPr>
              <w:instrText xml:space="preserve"> PAGEREF _Toc177347432 \h </w:instrText>
            </w:r>
            <w:r>
              <w:rPr>
                <w:noProof/>
                <w:webHidden/>
              </w:rPr>
            </w:r>
            <w:r>
              <w:rPr>
                <w:noProof/>
                <w:webHidden/>
              </w:rPr>
              <w:fldChar w:fldCharType="separate"/>
            </w:r>
            <w:r w:rsidR="004B3AC7">
              <w:rPr>
                <w:noProof/>
                <w:webHidden/>
              </w:rPr>
              <w:t>55</w:t>
            </w:r>
            <w:r>
              <w:rPr>
                <w:noProof/>
                <w:webHidden/>
              </w:rPr>
              <w:fldChar w:fldCharType="end"/>
            </w:r>
          </w:hyperlink>
        </w:p>
        <w:p w14:paraId="723C069F" w14:textId="06883B84" w:rsidR="00B643DA" w:rsidRDefault="00B643DA">
          <w:r>
            <w:rPr>
              <w:b/>
              <w:bCs/>
              <w:noProof/>
            </w:rPr>
            <w:fldChar w:fldCharType="end"/>
          </w:r>
        </w:p>
      </w:sdtContent>
    </w:sdt>
    <w:p w14:paraId="00087DFF" w14:textId="77777777" w:rsidR="008E3A0A" w:rsidRPr="002F1869" w:rsidRDefault="008E3A0A" w:rsidP="008E3A0A">
      <w:pPr>
        <w:spacing w:before="120" w:after="120"/>
        <w:rPr>
          <w:rFonts w:cs="Arial"/>
          <w:b/>
          <w:sz w:val="24"/>
        </w:rPr>
      </w:pPr>
    </w:p>
    <w:p w14:paraId="08F00762" w14:textId="77777777" w:rsidR="00AA10C8" w:rsidRDefault="00AA10C8">
      <w:pPr>
        <w:rPr>
          <w:rFonts w:cs="Arial"/>
        </w:rPr>
      </w:pPr>
    </w:p>
    <w:p w14:paraId="3866994D" w14:textId="77777777" w:rsidR="00AA10C8" w:rsidRDefault="00AA10C8">
      <w:pPr>
        <w:rPr>
          <w:rFonts w:cs="Arial"/>
        </w:rPr>
      </w:pPr>
    </w:p>
    <w:p w14:paraId="55A6B217" w14:textId="1E0719CF" w:rsidR="00AA10C8" w:rsidRPr="008E3A0A" w:rsidRDefault="008E3A0A" w:rsidP="00561E65">
      <w:pPr>
        <w:pStyle w:val="Heading1"/>
        <w:numPr>
          <w:ilvl w:val="0"/>
          <w:numId w:val="10"/>
        </w:numPr>
        <w:spacing w:before="0" w:after="0"/>
        <w:rPr>
          <w:rFonts w:cs="Arial"/>
        </w:rPr>
      </w:pPr>
      <w:bookmarkStart w:id="3" w:name="_Toc177347416"/>
      <w:r w:rsidRPr="002F1869">
        <w:rPr>
          <w:rFonts w:cs="Arial"/>
        </w:rPr>
        <w:lastRenderedPageBreak/>
        <w:t>Information about your organization</w:t>
      </w:r>
      <w:bookmarkEnd w:id="3"/>
    </w:p>
    <w:tbl>
      <w:tblPr>
        <w:tblW w:w="9924" w:type="dxa"/>
        <w:tblInd w:w="-431" w:type="dxa"/>
        <w:tblBorders>
          <w:top w:val="single" w:sz="4" w:space="0" w:color="00B9E4" w:themeColor="background2"/>
          <w:left w:val="single" w:sz="4" w:space="0" w:color="00B9E4" w:themeColor="background2"/>
          <w:bottom w:val="single" w:sz="4" w:space="0" w:color="00B9E4" w:themeColor="background2"/>
          <w:right w:val="single" w:sz="4" w:space="0" w:color="00B9E4" w:themeColor="background2"/>
          <w:insideH w:val="dotted" w:sz="4" w:space="0" w:color="00B9E4" w:themeColor="background2"/>
          <w:insideV w:val="single" w:sz="2" w:space="0" w:color="auto"/>
        </w:tblBorders>
        <w:tblLook w:val="01E0" w:firstRow="1" w:lastRow="1" w:firstColumn="1" w:lastColumn="1" w:noHBand="0" w:noVBand="0"/>
      </w:tblPr>
      <w:tblGrid>
        <w:gridCol w:w="9924"/>
      </w:tblGrid>
      <w:tr w:rsidR="008E3A0A" w:rsidRPr="002F1869" w14:paraId="63A96C0E" w14:textId="77777777" w:rsidTr="00BE3615">
        <w:trPr>
          <w:trHeight w:val="1149"/>
        </w:trPr>
        <w:tc>
          <w:tcPr>
            <w:tcW w:w="9924" w:type="dxa"/>
            <w:shd w:val="clear" w:color="auto" w:fill="auto"/>
          </w:tcPr>
          <w:bookmarkStart w:id="4" w:name="_Hlk171679606"/>
          <w:p w14:paraId="732434F0" w14:textId="77777777" w:rsidR="008E3A0A" w:rsidRPr="002F1869" w:rsidRDefault="00000000" w:rsidP="005A688D">
            <w:pPr>
              <w:spacing w:before="120" w:after="0" w:line="276" w:lineRule="auto"/>
              <w:ind w:right="318"/>
              <w:rPr>
                <w:b/>
                <w:bCs/>
                <w:sz w:val="20"/>
                <w:szCs w:val="22"/>
              </w:rPr>
            </w:pPr>
            <w:sdt>
              <w:sdtPr>
                <w:rPr>
                  <w:b/>
                  <w:bCs/>
                  <w:sz w:val="20"/>
                  <w:szCs w:val="22"/>
                </w:rPr>
                <w:id w:val="-1467115763"/>
              </w:sdtPr>
              <w:sdtContent>
                <w:r w:rsidR="008E3A0A" w:rsidRPr="002F1869">
                  <w:rPr>
                    <w:b/>
                    <w:bCs/>
                    <w:sz w:val="20"/>
                    <w:szCs w:val="22"/>
                  </w:rPr>
                  <w:t>Q</w:t>
                </w:r>
              </w:sdtContent>
            </w:sdt>
            <w:r w:rsidR="008E3A0A" w:rsidRPr="002F1869">
              <w:rPr>
                <w:b/>
                <w:bCs/>
                <w:sz w:val="20"/>
                <w:szCs w:val="22"/>
              </w:rPr>
              <w:t xml:space="preserve">0.1 Please provide us with information about your organization so that we can analyse the data precisely and contact you for clarifications if needed. </w:t>
            </w:r>
          </w:p>
          <w:p w14:paraId="4F0FD88B" w14:textId="77777777" w:rsidR="008E3A0A" w:rsidRPr="002F1869" w:rsidRDefault="008E3A0A" w:rsidP="008E3A0A">
            <w:pPr>
              <w:spacing w:after="120" w:line="276" w:lineRule="auto"/>
              <w:ind w:right="316"/>
              <w:rPr>
                <w:b/>
                <w:bCs/>
                <w:sz w:val="20"/>
                <w:szCs w:val="22"/>
              </w:rPr>
            </w:pPr>
            <w:r w:rsidRPr="002F1869">
              <w:rPr>
                <w:b/>
                <w:bCs/>
                <w:sz w:val="20"/>
                <w:szCs w:val="22"/>
              </w:rPr>
              <w:t>The results of the survey will only be presented in an aggregated form and all respondents’ information will be kept confidential.</w:t>
            </w:r>
          </w:p>
          <w:p w14:paraId="2DF321FE" w14:textId="4D0ADBF5" w:rsidR="008E3A0A" w:rsidRPr="002F1869" w:rsidRDefault="008E3A0A" w:rsidP="00BE3615">
            <w:pPr>
              <w:keepNext/>
              <w:keepLines/>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FBFBFB"/>
              <w:spacing w:before="120" w:after="120" w:line="276" w:lineRule="auto"/>
              <w:ind w:left="180" w:right="316"/>
              <w:rPr>
                <w:rFonts w:cs="Arial"/>
                <w:sz w:val="20"/>
                <w:szCs w:val="22"/>
              </w:rPr>
            </w:pPr>
            <w:r w:rsidRPr="002F1869">
              <w:rPr>
                <w:rFonts w:cs="Arial"/>
                <w:sz w:val="20"/>
                <w:szCs w:val="22"/>
              </w:rPr>
              <w:t xml:space="preserve">Name of your organisation </w:t>
            </w:r>
            <w:r>
              <w:rPr>
                <w:rFonts w:cs="Arial"/>
                <w:sz w:val="20"/>
                <w:szCs w:val="22"/>
              </w:rPr>
              <w:fldChar w:fldCharType="begin">
                <w:ffData>
                  <w:name w:val="Text29"/>
                  <w:enabled/>
                  <w:calcOnExit w:val="0"/>
                  <w:textInput/>
                </w:ffData>
              </w:fldChar>
            </w:r>
            <w:bookmarkStart w:id="5" w:name="Text29"/>
            <w:r>
              <w:rPr>
                <w:rFonts w:cs="Arial"/>
                <w:sz w:val="20"/>
                <w:szCs w:val="22"/>
              </w:rPr>
              <w:instrText xml:space="preserve"> FORMTEXT </w:instrText>
            </w:r>
            <w:r>
              <w:rPr>
                <w:rFonts w:cs="Arial"/>
                <w:sz w:val="20"/>
                <w:szCs w:val="22"/>
              </w:rPr>
            </w:r>
            <w:r>
              <w:rPr>
                <w:rFonts w:cs="Arial"/>
                <w:sz w:val="20"/>
                <w:szCs w:val="22"/>
              </w:rPr>
              <w:fldChar w:fldCharType="separate"/>
            </w:r>
            <w:r w:rsidR="00857363">
              <w:rPr>
                <w:rFonts w:cs="Arial"/>
                <w:sz w:val="20"/>
                <w:szCs w:val="22"/>
              </w:rPr>
              <w:t> </w:t>
            </w:r>
            <w:r w:rsidR="00857363">
              <w:rPr>
                <w:rFonts w:cs="Arial"/>
                <w:sz w:val="20"/>
                <w:szCs w:val="22"/>
              </w:rPr>
              <w:t> </w:t>
            </w:r>
            <w:r w:rsidR="00857363">
              <w:rPr>
                <w:rFonts w:cs="Arial"/>
                <w:sz w:val="20"/>
                <w:szCs w:val="22"/>
              </w:rPr>
              <w:t> </w:t>
            </w:r>
            <w:r w:rsidR="00857363">
              <w:rPr>
                <w:rFonts w:cs="Arial"/>
                <w:sz w:val="20"/>
                <w:szCs w:val="22"/>
              </w:rPr>
              <w:t> </w:t>
            </w:r>
            <w:r w:rsidR="00857363">
              <w:rPr>
                <w:rFonts w:cs="Arial"/>
                <w:sz w:val="20"/>
                <w:szCs w:val="22"/>
              </w:rPr>
              <w:t> </w:t>
            </w:r>
            <w:r>
              <w:rPr>
                <w:rFonts w:cs="Arial"/>
                <w:sz w:val="20"/>
                <w:szCs w:val="22"/>
              </w:rPr>
              <w:fldChar w:fldCharType="end"/>
            </w:r>
            <w:bookmarkEnd w:id="5"/>
          </w:p>
          <w:p w14:paraId="636BCA6A" w14:textId="3D4D9872" w:rsidR="008E3A0A" w:rsidRPr="002F1869" w:rsidRDefault="008E3A0A" w:rsidP="00BE3615">
            <w:pPr>
              <w:keepNext/>
              <w:keepLines/>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FBFBFB"/>
              <w:spacing w:before="120" w:after="120" w:line="276" w:lineRule="auto"/>
              <w:ind w:left="180" w:right="316"/>
              <w:rPr>
                <w:rFonts w:cs="Arial"/>
                <w:sz w:val="20"/>
                <w:szCs w:val="22"/>
              </w:rPr>
            </w:pPr>
            <w:r w:rsidRPr="002F1869">
              <w:rPr>
                <w:rFonts w:cs="Arial"/>
                <w:sz w:val="20"/>
                <w:szCs w:val="22"/>
              </w:rPr>
              <w:t xml:space="preserve">FLO ID </w:t>
            </w:r>
            <w:r w:rsidR="003B6446">
              <w:rPr>
                <w:rFonts w:cs="Arial"/>
                <w:sz w:val="20"/>
                <w:szCs w:val="22"/>
              </w:rPr>
              <w:fldChar w:fldCharType="begin">
                <w:ffData>
                  <w:name w:val="Text30"/>
                  <w:enabled/>
                  <w:calcOnExit w:val="0"/>
                  <w:textInput/>
                </w:ffData>
              </w:fldChar>
            </w:r>
            <w:bookmarkStart w:id="6" w:name="Text30"/>
            <w:r w:rsidR="003B6446">
              <w:rPr>
                <w:rFonts w:cs="Arial"/>
                <w:sz w:val="20"/>
                <w:szCs w:val="22"/>
              </w:rPr>
              <w:instrText xml:space="preserve"> FORMTEXT </w:instrText>
            </w:r>
            <w:r w:rsidR="003B6446">
              <w:rPr>
                <w:rFonts w:cs="Arial"/>
                <w:sz w:val="20"/>
                <w:szCs w:val="22"/>
              </w:rPr>
            </w:r>
            <w:r w:rsidR="003B6446">
              <w:rPr>
                <w:rFonts w:cs="Arial"/>
                <w:sz w:val="20"/>
                <w:szCs w:val="22"/>
              </w:rPr>
              <w:fldChar w:fldCharType="separate"/>
            </w:r>
            <w:r w:rsidR="00857363">
              <w:rPr>
                <w:rFonts w:cs="Arial"/>
                <w:sz w:val="20"/>
                <w:szCs w:val="22"/>
              </w:rPr>
              <w:t> </w:t>
            </w:r>
            <w:r w:rsidR="00857363">
              <w:rPr>
                <w:rFonts w:cs="Arial"/>
                <w:sz w:val="20"/>
                <w:szCs w:val="22"/>
              </w:rPr>
              <w:t> </w:t>
            </w:r>
            <w:r w:rsidR="00857363">
              <w:rPr>
                <w:rFonts w:cs="Arial"/>
                <w:sz w:val="20"/>
                <w:szCs w:val="22"/>
              </w:rPr>
              <w:t> </w:t>
            </w:r>
            <w:r w:rsidR="00857363">
              <w:rPr>
                <w:rFonts w:cs="Arial"/>
                <w:sz w:val="20"/>
                <w:szCs w:val="22"/>
              </w:rPr>
              <w:t> </w:t>
            </w:r>
            <w:r w:rsidR="00857363">
              <w:rPr>
                <w:rFonts w:cs="Arial"/>
                <w:sz w:val="20"/>
                <w:szCs w:val="22"/>
              </w:rPr>
              <w:t> </w:t>
            </w:r>
            <w:r w:rsidR="003B6446">
              <w:rPr>
                <w:rFonts w:cs="Arial"/>
                <w:sz w:val="20"/>
                <w:szCs w:val="22"/>
              </w:rPr>
              <w:fldChar w:fldCharType="end"/>
            </w:r>
            <w:bookmarkEnd w:id="6"/>
          </w:p>
          <w:p w14:paraId="394126BD" w14:textId="3616C282" w:rsidR="008E3A0A" w:rsidRPr="002F1869" w:rsidRDefault="008E3A0A" w:rsidP="00BE3615">
            <w:pPr>
              <w:keepNext/>
              <w:keepLines/>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FBFBFB"/>
              <w:spacing w:before="120" w:after="120" w:line="276" w:lineRule="auto"/>
              <w:ind w:left="180" w:right="316"/>
              <w:rPr>
                <w:rFonts w:cs="Arial"/>
                <w:sz w:val="20"/>
                <w:szCs w:val="22"/>
              </w:rPr>
            </w:pPr>
            <w:r w:rsidRPr="002F1869">
              <w:rPr>
                <w:rFonts w:cs="Arial"/>
                <w:sz w:val="20"/>
                <w:szCs w:val="22"/>
              </w:rPr>
              <w:t xml:space="preserve">Country </w:t>
            </w:r>
            <w:r w:rsidR="003B6446">
              <w:rPr>
                <w:rFonts w:cs="Arial"/>
                <w:sz w:val="20"/>
                <w:szCs w:val="22"/>
              </w:rPr>
              <w:fldChar w:fldCharType="begin">
                <w:ffData>
                  <w:name w:val="Text31"/>
                  <w:enabled/>
                  <w:calcOnExit w:val="0"/>
                  <w:textInput/>
                </w:ffData>
              </w:fldChar>
            </w:r>
            <w:bookmarkStart w:id="7" w:name="Text31"/>
            <w:r w:rsidR="003B6446">
              <w:rPr>
                <w:rFonts w:cs="Arial"/>
                <w:sz w:val="20"/>
                <w:szCs w:val="22"/>
              </w:rPr>
              <w:instrText xml:space="preserve"> FORMTEXT </w:instrText>
            </w:r>
            <w:r w:rsidR="003B6446">
              <w:rPr>
                <w:rFonts w:cs="Arial"/>
                <w:sz w:val="20"/>
                <w:szCs w:val="22"/>
              </w:rPr>
            </w:r>
            <w:r w:rsidR="003B6446">
              <w:rPr>
                <w:rFonts w:cs="Arial"/>
                <w:sz w:val="20"/>
                <w:szCs w:val="22"/>
              </w:rPr>
              <w:fldChar w:fldCharType="separate"/>
            </w:r>
            <w:r w:rsidR="00857363">
              <w:rPr>
                <w:rFonts w:cs="Arial"/>
                <w:sz w:val="20"/>
                <w:szCs w:val="22"/>
              </w:rPr>
              <w:t> </w:t>
            </w:r>
            <w:r w:rsidR="00857363">
              <w:rPr>
                <w:rFonts w:cs="Arial"/>
                <w:sz w:val="20"/>
                <w:szCs w:val="22"/>
              </w:rPr>
              <w:t> </w:t>
            </w:r>
            <w:r w:rsidR="00857363">
              <w:rPr>
                <w:rFonts w:cs="Arial"/>
                <w:sz w:val="20"/>
                <w:szCs w:val="22"/>
              </w:rPr>
              <w:t> </w:t>
            </w:r>
            <w:r w:rsidR="00857363">
              <w:rPr>
                <w:rFonts w:cs="Arial"/>
                <w:sz w:val="20"/>
                <w:szCs w:val="22"/>
              </w:rPr>
              <w:t> </w:t>
            </w:r>
            <w:r w:rsidR="00857363">
              <w:rPr>
                <w:rFonts w:cs="Arial"/>
                <w:sz w:val="20"/>
                <w:szCs w:val="22"/>
              </w:rPr>
              <w:t> </w:t>
            </w:r>
            <w:r w:rsidR="003B6446">
              <w:rPr>
                <w:rFonts w:cs="Arial"/>
                <w:sz w:val="20"/>
                <w:szCs w:val="22"/>
              </w:rPr>
              <w:fldChar w:fldCharType="end"/>
            </w:r>
            <w:bookmarkEnd w:id="7"/>
          </w:p>
          <w:p w14:paraId="1377FF86" w14:textId="420C58CF" w:rsidR="008E3A0A" w:rsidRPr="002F1869" w:rsidRDefault="008E3A0A" w:rsidP="00BE3615">
            <w:pPr>
              <w:keepNext/>
              <w:keepLines/>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FBFBFB"/>
              <w:spacing w:before="120" w:after="120" w:line="276" w:lineRule="auto"/>
              <w:ind w:left="180" w:right="316"/>
              <w:rPr>
                <w:rFonts w:cs="Arial"/>
                <w:sz w:val="20"/>
                <w:szCs w:val="22"/>
              </w:rPr>
            </w:pPr>
            <w:r w:rsidRPr="002F1869">
              <w:rPr>
                <w:rFonts w:cs="Arial"/>
                <w:sz w:val="20"/>
                <w:szCs w:val="22"/>
              </w:rPr>
              <w:t xml:space="preserve">Name of contact person </w:t>
            </w:r>
            <w:r w:rsidR="003B6446">
              <w:rPr>
                <w:rFonts w:cs="Arial"/>
                <w:sz w:val="20"/>
                <w:szCs w:val="22"/>
              </w:rPr>
              <w:fldChar w:fldCharType="begin">
                <w:ffData>
                  <w:name w:val="Text32"/>
                  <w:enabled/>
                  <w:calcOnExit w:val="0"/>
                  <w:textInput/>
                </w:ffData>
              </w:fldChar>
            </w:r>
            <w:bookmarkStart w:id="8" w:name="Text32"/>
            <w:r w:rsidR="003B6446">
              <w:rPr>
                <w:rFonts w:cs="Arial"/>
                <w:sz w:val="20"/>
                <w:szCs w:val="22"/>
              </w:rPr>
              <w:instrText xml:space="preserve"> FORMTEXT </w:instrText>
            </w:r>
            <w:r w:rsidR="003B6446">
              <w:rPr>
                <w:rFonts w:cs="Arial"/>
                <w:sz w:val="20"/>
                <w:szCs w:val="22"/>
              </w:rPr>
            </w:r>
            <w:r w:rsidR="003B6446">
              <w:rPr>
                <w:rFonts w:cs="Arial"/>
                <w:sz w:val="20"/>
                <w:szCs w:val="22"/>
              </w:rPr>
              <w:fldChar w:fldCharType="separate"/>
            </w:r>
            <w:r w:rsidR="00857363">
              <w:rPr>
                <w:rFonts w:cs="Arial"/>
                <w:sz w:val="20"/>
                <w:szCs w:val="22"/>
              </w:rPr>
              <w:t> </w:t>
            </w:r>
            <w:r w:rsidR="00857363">
              <w:rPr>
                <w:rFonts w:cs="Arial"/>
                <w:sz w:val="20"/>
                <w:szCs w:val="22"/>
              </w:rPr>
              <w:t> </w:t>
            </w:r>
            <w:r w:rsidR="00857363">
              <w:rPr>
                <w:rFonts w:cs="Arial"/>
                <w:sz w:val="20"/>
                <w:szCs w:val="22"/>
              </w:rPr>
              <w:t> </w:t>
            </w:r>
            <w:r w:rsidR="00857363">
              <w:rPr>
                <w:rFonts w:cs="Arial"/>
                <w:sz w:val="20"/>
                <w:szCs w:val="22"/>
              </w:rPr>
              <w:t> </w:t>
            </w:r>
            <w:r w:rsidR="00857363">
              <w:rPr>
                <w:rFonts w:cs="Arial"/>
                <w:sz w:val="20"/>
                <w:szCs w:val="22"/>
              </w:rPr>
              <w:t> </w:t>
            </w:r>
            <w:r w:rsidR="003B6446">
              <w:rPr>
                <w:rFonts w:cs="Arial"/>
                <w:sz w:val="20"/>
                <w:szCs w:val="22"/>
              </w:rPr>
              <w:fldChar w:fldCharType="end"/>
            </w:r>
            <w:bookmarkEnd w:id="8"/>
          </w:p>
          <w:p w14:paraId="74E6720C" w14:textId="1ECCC048" w:rsidR="008E3A0A" w:rsidRPr="00321E30" w:rsidRDefault="008E3A0A" w:rsidP="00321E30">
            <w:pPr>
              <w:keepNext/>
              <w:keepLines/>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FBFBFB"/>
              <w:spacing w:before="120" w:after="120" w:line="276" w:lineRule="auto"/>
              <w:ind w:left="180" w:right="316"/>
              <w:rPr>
                <w:rFonts w:cs="Arial"/>
                <w:sz w:val="20"/>
                <w:szCs w:val="22"/>
              </w:rPr>
            </w:pPr>
            <w:r w:rsidRPr="002F1869">
              <w:rPr>
                <w:rFonts w:cs="Arial"/>
                <w:sz w:val="20"/>
                <w:szCs w:val="22"/>
              </w:rPr>
              <w:t xml:space="preserve">Email of contact person </w:t>
            </w:r>
            <w:r w:rsidR="003B6446">
              <w:rPr>
                <w:rFonts w:cs="Arial"/>
                <w:sz w:val="20"/>
                <w:szCs w:val="22"/>
              </w:rPr>
              <w:fldChar w:fldCharType="begin">
                <w:ffData>
                  <w:name w:val="Text33"/>
                  <w:enabled/>
                  <w:calcOnExit w:val="0"/>
                  <w:textInput/>
                </w:ffData>
              </w:fldChar>
            </w:r>
            <w:bookmarkStart w:id="9" w:name="Text33"/>
            <w:r w:rsidR="003B6446">
              <w:rPr>
                <w:rFonts w:cs="Arial"/>
                <w:sz w:val="20"/>
                <w:szCs w:val="22"/>
              </w:rPr>
              <w:instrText xml:space="preserve"> FORMTEXT </w:instrText>
            </w:r>
            <w:r w:rsidR="003B6446">
              <w:rPr>
                <w:rFonts w:cs="Arial"/>
                <w:sz w:val="20"/>
                <w:szCs w:val="22"/>
              </w:rPr>
            </w:r>
            <w:r w:rsidR="003B6446">
              <w:rPr>
                <w:rFonts w:cs="Arial"/>
                <w:sz w:val="20"/>
                <w:szCs w:val="22"/>
              </w:rPr>
              <w:fldChar w:fldCharType="separate"/>
            </w:r>
            <w:r w:rsidR="00857363">
              <w:rPr>
                <w:rFonts w:cs="Arial"/>
                <w:sz w:val="20"/>
                <w:szCs w:val="22"/>
              </w:rPr>
              <w:t> </w:t>
            </w:r>
            <w:r w:rsidR="00857363">
              <w:rPr>
                <w:rFonts w:cs="Arial"/>
                <w:sz w:val="20"/>
                <w:szCs w:val="22"/>
              </w:rPr>
              <w:t> </w:t>
            </w:r>
            <w:r w:rsidR="00857363">
              <w:rPr>
                <w:rFonts w:cs="Arial"/>
                <w:sz w:val="20"/>
                <w:szCs w:val="22"/>
              </w:rPr>
              <w:t> </w:t>
            </w:r>
            <w:r w:rsidR="00857363">
              <w:rPr>
                <w:rFonts w:cs="Arial"/>
                <w:sz w:val="20"/>
                <w:szCs w:val="22"/>
              </w:rPr>
              <w:t> </w:t>
            </w:r>
            <w:r w:rsidR="00857363">
              <w:rPr>
                <w:rFonts w:cs="Arial"/>
                <w:sz w:val="20"/>
                <w:szCs w:val="22"/>
              </w:rPr>
              <w:t> </w:t>
            </w:r>
            <w:r w:rsidR="003B6446">
              <w:rPr>
                <w:rFonts w:cs="Arial"/>
                <w:sz w:val="20"/>
                <w:szCs w:val="22"/>
              </w:rPr>
              <w:fldChar w:fldCharType="end"/>
            </w:r>
            <w:bookmarkEnd w:id="4"/>
            <w:bookmarkEnd w:id="9"/>
          </w:p>
          <w:p w14:paraId="1729AF00" w14:textId="56322059" w:rsidR="008E3A0A" w:rsidRPr="002F1869" w:rsidRDefault="008E3A0A" w:rsidP="005A688D">
            <w:pPr>
              <w:spacing w:before="240" w:after="120" w:line="240" w:lineRule="auto"/>
              <w:ind w:right="318"/>
              <w:rPr>
                <w:rFonts w:cs="Arial"/>
                <w:b/>
                <w:bCs/>
                <w:sz w:val="20"/>
                <w:szCs w:val="22"/>
              </w:rPr>
            </w:pPr>
            <w:r w:rsidRPr="002F1869">
              <w:rPr>
                <w:rFonts w:cs="Arial"/>
                <w:b/>
                <w:bCs/>
                <w:sz w:val="20"/>
                <w:szCs w:val="22"/>
              </w:rPr>
              <w:t>Q</w:t>
            </w:r>
            <w:r>
              <w:rPr>
                <w:rFonts w:cs="Arial"/>
                <w:b/>
                <w:bCs/>
                <w:sz w:val="20"/>
                <w:szCs w:val="22"/>
              </w:rPr>
              <w:t xml:space="preserve"> </w:t>
            </w:r>
            <w:r w:rsidRPr="002F1869">
              <w:rPr>
                <w:rFonts w:cs="Arial"/>
                <w:b/>
                <w:bCs/>
                <w:sz w:val="20"/>
                <w:szCs w:val="22"/>
              </w:rPr>
              <w:t>0.2 Are your responses based on your personal opinion or is it a collective opinion representing your organization?</w:t>
            </w:r>
          </w:p>
          <w:p w14:paraId="574732FC" w14:textId="62B7FFC3" w:rsidR="008E3A0A" w:rsidRPr="00321E30" w:rsidRDefault="003B6446" w:rsidP="00321E30">
            <w:pPr>
              <w:ind w:right="316"/>
              <w:rPr>
                <w:rFonts w:cs="Arial"/>
                <w:sz w:val="20"/>
                <w:szCs w:val="22"/>
              </w:rPr>
            </w:pPr>
            <w:r>
              <w:rPr>
                <w:rFonts w:cs="Arial"/>
                <w:sz w:val="20"/>
                <w:szCs w:val="22"/>
              </w:rPr>
              <w:fldChar w:fldCharType="begin">
                <w:ffData>
                  <w:name w:val="Check148"/>
                  <w:enabled/>
                  <w:calcOnExit w:val="0"/>
                  <w:checkBox>
                    <w:sizeAuto/>
                    <w:default w:val="0"/>
                    <w:checked w:val="0"/>
                  </w:checkBox>
                </w:ffData>
              </w:fldChar>
            </w:r>
            <w:bookmarkStart w:id="10" w:name="Check148"/>
            <w:r>
              <w:rPr>
                <w:rFonts w:cs="Arial"/>
                <w:sz w:val="20"/>
                <w:szCs w:val="22"/>
              </w:rPr>
              <w:instrText xml:space="preserve"> FORMCHECKBOX </w:instrText>
            </w:r>
            <w:r>
              <w:rPr>
                <w:rFonts w:cs="Arial"/>
                <w:sz w:val="20"/>
                <w:szCs w:val="22"/>
              </w:rPr>
            </w:r>
            <w:r>
              <w:rPr>
                <w:rFonts w:cs="Arial"/>
                <w:sz w:val="20"/>
                <w:szCs w:val="22"/>
              </w:rPr>
              <w:fldChar w:fldCharType="separate"/>
            </w:r>
            <w:r>
              <w:rPr>
                <w:rFonts w:cs="Arial"/>
                <w:sz w:val="20"/>
                <w:szCs w:val="22"/>
              </w:rPr>
              <w:fldChar w:fldCharType="end"/>
            </w:r>
            <w:bookmarkEnd w:id="10"/>
            <w:r>
              <w:rPr>
                <w:rFonts w:cs="Arial"/>
                <w:sz w:val="20"/>
                <w:szCs w:val="22"/>
              </w:rPr>
              <w:t xml:space="preserve"> </w:t>
            </w:r>
            <w:r w:rsidR="008E3A0A" w:rsidRPr="002F1869">
              <w:rPr>
                <w:rFonts w:cs="Arial"/>
                <w:sz w:val="20"/>
                <w:szCs w:val="22"/>
              </w:rPr>
              <w:t>Individual opinion</w:t>
            </w:r>
            <w:r w:rsidR="008E3A0A">
              <w:rPr>
                <w:rFonts w:cs="Arial"/>
                <w:sz w:val="20"/>
                <w:szCs w:val="22"/>
              </w:rPr>
              <w:t xml:space="preserve">                                    </w:t>
            </w:r>
            <w:r>
              <w:rPr>
                <w:rFonts w:cs="Arial"/>
                <w:sz w:val="20"/>
                <w:szCs w:val="22"/>
              </w:rPr>
              <w:fldChar w:fldCharType="begin">
                <w:ffData>
                  <w:name w:val="Check149"/>
                  <w:enabled/>
                  <w:calcOnExit w:val="0"/>
                  <w:checkBox>
                    <w:sizeAuto/>
                    <w:default w:val="0"/>
                    <w:checked w:val="0"/>
                  </w:checkBox>
                </w:ffData>
              </w:fldChar>
            </w:r>
            <w:bookmarkStart w:id="11" w:name="Check149"/>
            <w:r>
              <w:rPr>
                <w:rFonts w:cs="Arial"/>
                <w:sz w:val="20"/>
                <w:szCs w:val="22"/>
              </w:rPr>
              <w:instrText xml:space="preserve"> FORMCHECKBOX </w:instrText>
            </w:r>
            <w:r>
              <w:rPr>
                <w:rFonts w:cs="Arial"/>
                <w:sz w:val="20"/>
                <w:szCs w:val="22"/>
              </w:rPr>
            </w:r>
            <w:r>
              <w:rPr>
                <w:rFonts w:cs="Arial"/>
                <w:sz w:val="20"/>
                <w:szCs w:val="22"/>
              </w:rPr>
              <w:fldChar w:fldCharType="separate"/>
            </w:r>
            <w:r>
              <w:rPr>
                <w:rFonts w:cs="Arial"/>
                <w:sz w:val="20"/>
                <w:szCs w:val="22"/>
              </w:rPr>
              <w:fldChar w:fldCharType="end"/>
            </w:r>
            <w:bookmarkEnd w:id="11"/>
            <w:r>
              <w:rPr>
                <w:rFonts w:cs="Arial"/>
                <w:sz w:val="20"/>
                <w:szCs w:val="22"/>
              </w:rPr>
              <w:t xml:space="preserve"> </w:t>
            </w:r>
            <w:r w:rsidR="008E3A0A" w:rsidRPr="002F1869">
              <w:rPr>
                <w:rFonts w:cs="Arial"/>
                <w:sz w:val="20"/>
                <w:szCs w:val="22"/>
              </w:rPr>
              <w:t>Collective opinion, representing my organization / company</w:t>
            </w:r>
          </w:p>
          <w:p w14:paraId="617BCBF4" w14:textId="77777777" w:rsidR="008E3A0A" w:rsidRPr="002F1869" w:rsidRDefault="008E3A0A" w:rsidP="00321E30">
            <w:pPr>
              <w:spacing w:after="0" w:line="240" w:lineRule="auto"/>
              <w:ind w:right="318"/>
              <w:rPr>
                <w:rFonts w:cs="Arial"/>
                <w:b/>
                <w:bCs/>
                <w:sz w:val="20"/>
                <w:szCs w:val="22"/>
              </w:rPr>
            </w:pPr>
            <w:r w:rsidRPr="002F1869">
              <w:rPr>
                <w:rFonts w:cs="Arial"/>
                <w:b/>
                <w:bCs/>
                <w:sz w:val="20"/>
                <w:szCs w:val="22"/>
              </w:rPr>
              <w:t>Q</w:t>
            </w:r>
            <w:r>
              <w:rPr>
                <w:rFonts w:cs="Arial"/>
                <w:b/>
                <w:bCs/>
                <w:sz w:val="20"/>
                <w:szCs w:val="22"/>
              </w:rPr>
              <w:t xml:space="preserve"> </w:t>
            </w:r>
            <w:r w:rsidRPr="002F1869">
              <w:rPr>
                <w:rFonts w:cs="Arial"/>
                <w:b/>
                <w:bCs/>
                <w:sz w:val="20"/>
                <w:szCs w:val="22"/>
              </w:rPr>
              <w:t xml:space="preserve">0.3 What is your responsibility in the supply chain? </w:t>
            </w:r>
          </w:p>
          <w:p w14:paraId="654C4ABF" w14:textId="77777777" w:rsidR="008E3A0A" w:rsidRPr="002F1869" w:rsidRDefault="008E3A0A" w:rsidP="00BE3615">
            <w:pPr>
              <w:spacing w:after="120" w:line="240" w:lineRule="auto"/>
              <w:ind w:right="318"/>
              <w:rPr>
                <w:rFonts w:cs="Arial"/>
                <w:b/>
                <w:bCs/>
                <w:color w:val="7030A0"/>
                <w:sz w:val="18"/>
                <w:szCs w:val="20"/>
              </w:rPr>
            </w:pPr>
            <w:r w:rsidRPr="002F1869">
              <w:rPr>
                <w:rFonts w:cs="Arial"/>
                <w:b/>
                <w:bCs/>
                <w:color w:val="7030A0"/>
                <w:sz w:val="18"/>
                <w:szCs w:val="20"/>
              </w:rPr>
              <w:t>Tick all boxes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6"/>
              <w:gridCol w:w="5701"/>
            </w:tblGrid>
            <w:tr w:rsidR="008E3A0A" w:rsidRPr="002F1869" w14:paraId="6AEA5C11" w14:textId="77777777" w:rsidTr="00BE3615">
              <w:tc>
                <w:tcPr>
                  <w:tcW w:w="3566" w:type="dxa"/>
                </w:tcPr>
                <w:p w14:paraId="3ADC6BEF" w14:textId="735B4C3D" w:rsidR="008E3A0A" w:rsidRPr="002F1869" w:rsidRDefault="003B6446" w:rsidP="00BE3615">
                  <w:pPr>
                    <w:spacing w:before="120" w:line="276" w:lineRule="auto"/>
                    <w:ind w:right="318"/>
                    <w:contextualSpacing/>
                    <w:rPr>
                      <w:rFonts w:cs="Arial"/>
                      <w:sz w:val="20"/>
                      <w:szCs w:val="22"/>
                    </w:rPr>
                  </w:pPr>
                  <w:r>
                    <w:rPr>
                      <w:rFonts w:cs="Arial"/>
                      <w:sz w:val="20"/>
                      <w:szCs w:val="22"/>
                    </w:rPr>
                    <w:fldChar w:fldCharType="begin">
                      <w:ffData>
                        <w:name w:val="Check150"/>
                        <w:enabled/>
                        <w:calcOnExit w:val="0"/>
                        <w:checkBox>
                          <w:sizeAuto/>
                          <w:default w:val="0"/>
                          <w:checked w:val="0"/>
                        </w:checkBox>
                      </w:ffData>
                    </w:fldChar>
                  </w:r>
                  <w:bookmarkStart w:id="12" w:name="Check150"/>
                  <w:r>
                    <w:rPr>
                      <w:rFonts w:cs="Arial"/>
                      <w:sz w:val="20"/>
                      <w:szCs w:val="22"/>
                    </w:rPr>
                    <w:instrText xml:space="preserve"> FORMCHECKBOX </w:instrText>
                  </w:r>
                  <w:r>
                    <w:rPr>
                      <w:rFonts w:cs="Arial"/>
                      <w:sz w:val="20"/>
                      <w:szCs w:val="22"/>
                    </w:rPr>
                  </w:r>
                  <w:r>
                    <w:rPr>
                      <w:rFonts w:cs="Arial"/>
                      <w:sz w:val="20"/>
                      <w:szCs w:val="22"/>
                    </w:rPr>
                    <w:fldChar w:fldCharType="separate"/>
                  </w:r>
                  <w:r>
                    <w:rPr>
                      <w:rFonts w:cs="Arial"/>
                      <w:sz w:val="20"/>
                      <w:szCs w:val="22"/>
                    </w:rPr>
                    <w:fldChar w:fldCharType="end"/>
                  </w:r>
                  <w:bookmarkEnd w:id="12"/>
                  <w:r w:rsidR="008E3A0A" w:rsidRPr="002F1869">
                    <w:rPr>
                      <w:rFonts w:cs="Arial"/>
                      <w:sz w:val="20"/>
                      <w:szCs w:val="22"/>
                    </w:rPr>
                    <w:t>Producer</w:t>
                  </w:r>
                </w:p>
                <w:p w14:paraId="352594E7" w14:textId="6840245B" w:rsidR="008E3A0A" w:rsidRPr="002F1869" w:rsidRDefault="008E3A0A" w:rsidP="00BE3615">
                  <w:pPr>
                    <w:spacing w:before="120" w:line="276" w:lineRule="auto"/>
                    <w:ind w:right="318"/>
                    <w:contextualSpacing/>
                    <w:rPr>
                      <w:rFonts w:cs="Arial"/>
                      <w:sz w:val="20"/>
                      <w:szCs w:val="22"/>
                    </w:rPr>
                  </w:pPr>
                  <w:r w:rsidRPr="002F1869">
                    <w:rPr>
                      <w:rFonts w:cs="Arial"/>
                      <w:sz w:val="20"/>
                      <w:szCs w:val="22"/>
                    </w:rPr>
                    <w:fldChar w:fldCharType="begin">
                      <w:ffData>
                        <w:name w:val=""/>
                        <w:enabled/>
                        <w:calcOnExit w:val="0"/>
                        <w:checkBox>
                          <w:sizeAuto/>
                          <w:default w:val="0"/>
                          <w:checked w:val="0"/>
                        </w:checkBox>
                      </w:ffData>
                    </w:fldChar>
                  </w:r>
                  <w:r w:rsidRPr="002F1869">
                    <w:rPr>
                      <w:rFonts w:cs="Arial"/>
                      <w:sz w:val="20"/>
                      <w:szCs w:val="22"/>
                    </w:rPr>
                    <w:instrText xml:space="preserve"> FORMCHECKBOX </w:instrText>
                  </w:r>
                  <w:r w:rsidRPr="002F1869">
                    <w:rPr>
                      <w:rFonts w:cs="Arial"/>
                      <w:sz w:val="20"/>
                      <w:szCs w:val="22"/>
                    </w:rPr>
                  </w:r>
                  <w:r w:rsidRPr="002F1869">
                    <w:rPr>
                      <w:rFonts w:cs="Arial"/>
                      <w:sz w:val="20"/>
                      <w:szCs w:val="22"/>
                    </w:rPr>
                    <w:fldChar w:fldCharType="separate"/>
                  </w:r>
                  <w:r w:rsidRPr="002F1869">
                    <w:rPr>
                      <w:rFonts w:cs="Arial"/>
                      <w:sz w:val="20"/>
                      <w:szCs w:val="22"/>
                    </w:rPr>
                    <w:fldChar w:fldCharType="end"/>
                  </w:r>
                  <w:r w:rsidRPr="002F1869">
                    <w:rPr>
                      <w:rFonts w:cs="Arial"/>
                      <w:sz w:val="20"/>
                      <w:szCs w:val="22"/>
                    </w:rPr>
                    <w:t xml:space="preserve"> Exporter</w:t>
                  </w:r>
                </w:p>
                <w:p w14:paraId="7DCE3D07" w14:textId="639571EF" w:rsidR="008E3A0A" w:rsidRPr="002F1869" w:rsidRDefault="008E3A0A" w:rsidP="00BE3615">
                  <w:pPr>
                    <w:spacing w:before="120" w:line="276" w:lineRule="auto"/>
                    <w:ind w:right="318"/>
                    <w:contextualSpacing/>
                    <w:rPr>
                      <w:rFonts w:cs="Arial"/>
                      <w:sz w:val="20"/>
                      <w:szCs w:val="22"/>
                    </w:rPr>
                  </w:pPr>
                  <w:r w:rsidRPr="002F1869">
                    <w:rPr>
                      <w:rFonts w:cs="Arial"/>
                      <w:sz w:val="20"/>
                      <w:szCs w:val="22"/>
                    </w:rPr>
                    <w:fldChar w:fldCharType="begin">
                      <w:ffData>
                        <w:name w:val="Check1"/>
                        <w:enabled/>
                        <w:calcOnExit w:val="0"/>
                        <w:checkBox>
                          <w:sizeAuto/>
                          <w:default w:val="0"/>
                          <w:checked w:val="0"/>
                        </w:checkBox>
                      </w:ffData>
                    </w:fldChar>
                  </w:r>
                  <w:r w:rsidRPr="002F1869">
                    <w:rPr>
                      <w:rFonts w:cs="Arial"/>
                      <w:sz w:val="20"/>
                      <w:szCs w:val="22"/>
                    </w:rPr>
                    <w:instrText xml:space="preserve"> FORMCHECKBOX </w:instrText>
                  </w:r>
                  <w:r w:rsidRPr="002F1869">
                    <w:rPr>
                      <w:rFonts w:cs="Arial"/>
                      <w:sz w:val="20"/>
                      <w:szCs w:val="22"/>
                    </w:rPr>
                  </w:r>
                  <w:r w:rsidRPr="002F1869">
                    <w:rPr>
                      <w:rFonts w:cs="Arial"/>
                      <w:sz w:val="20"/>
                      <w:szCs w:val="22"/>
                    </w:rPr>
                    <w:fldChar w:fldCharType="separate"/>
                  </w:r>
                  <w:r w:rsidRPr="002F1869">
                    <w:rPr>
                      <w:rFonts w:cs="Arial"/>
                      <w:sz w:val="20"/>
                      <w:szCs w:val="22"/>
                    </w:rPr>
                    <w:fldChar w:fldCharType="end"/>
                  </w:r>
                  <w:r w:rsidRPr="002F1869">
                    <w:rPr>
                      <w:rFonts w:cs="Arial"/>
                      <w:sz w:val="20"/>
                      <w:szCs w:val="22"/>
                    </w:rPr>
                    <w:t xml:space="preserve"> Importer</w:t>
                  </w:r>
                </w:p>
                <w:p w14:paraId="6C0830F3" w14:textId="76CCCF31" w:rsidR="008E3A0A" w:rsidRPr="002F1869" w:rsidRDefault="008E3A0A" w:rsidP="00BE3615">
                  <w:pPr>
                    <w:spacing w:before="120" w:line="276" w:lineRule="auto"/>
                    <w:ind w:right="318"/>
                    <w:contextualSpacing/>
                    <w:rPr>
                      <w:rFonts w:cs="Arial"/>
                      <w:sz w:val="20"/>
                      <w:szCs w:val="22"/>
                    </w:rPr>
                  </w:pPr>
                  <w:r w:rsidRPr="002F1869">
                    <w:rPr>
                      <w:rFonts w:cs="Arial"/>
                      <w:sz w:val="20"/>
                      <w:szCs w:val="22"/>
                    </w:rPr>
                    <w:fldChar w:fldCharType="begin">
                      <w:ffData>
                        <w:name w:val="Check1"/>
                        <w:enabled/>
                        <w:calcOnExit w:val="0"/>
                        <w:checkBox>
                          <w:sizeAuto/>
                          <w:default w:val="0"/>
                          <w:checked w:val="0"/>
                        </w:checkBox>
                      </w:ffData>
                    </w:fldChar>
                  </w:r>
                  <w:r w:rsidRPr="002F1869">
                    <w:rPr>
                      <w:rFonts w:cs="Arial"/>
                      <w:sz w:val="20"/>
                      <w:szCs w:val="22"/>
                    </w:rPr>
                    <w:instrText xml:space="preserve"> FORMCHECKBOX </w:instrText>
                  </w:r>
                  <w:r w:rsidRPr="002F1869">
                    <w:rPr>
                      <w:rFonts w:cs="Arial"/>
                      <w:sz w:val="20"/>
                      <w:szCs w:val="22"/>
                    </w:rPr>
                  </w:r>
                  <w:r w:rsidRPr="002F1869">
                    <w:rPr>
                      <w:rFonts w:cs="Arial"/>
                      <w:sz w:val="20"/>
                      <w:szCs w:val="22"/>
                    </w:rPr>
                    <w:fldChar w:fldCharType="separate"/>
                  </w:r>
                  <w:r w:rsidRPr="002F1869">
                    <w:rPr>
                      <w:rFonts w:cs="Arial"/>
                      <w:sz w:val="20"/>
                      <w:szCs w:val="22"/>
                    </w:rPr>
                    <w:fldChar w:fldCharType="end"/>
                  </w:r>
                  <w:r w:rsidRPr="002F1869">
                    <w:rPr>
                      <w:rFonts w:cs="Arial"/>
                      <w:sz w:val="20"/>
                      <w:szCs w:val="22"/>
                    </w:rPr>
                    <w:t xml:space="preserve"> Manufacturer/Processor</w:t>
                  </w:r>
                </w:p>
                <w:p w14:paraId="114ABA6A" w14:textId="77777777" w:rsidR="008E3A0A" w:rsidRPr="002F1869" w:rsidRDefault="008E3A0A" w:rsidP="00BE3615">
                  <w:pPr>
                    <w:spacing w:after="120" w:line="240" w:lineRule="auto"/>
                    <w:ind w:right="318"/>
                    <w:rPr>
                      <w:rFonts w:cs="Arial"/>
                      <w:b/>
                      <w:bCs/>
                      <w:color w:val="7030A0"/>
                      <w:sz w:val="18"/>
                      <w:szCs w:val="20"/>
                    </w:rPr>
                  </w:pPr>
                </w:p>
              </w:tc>
              <w:tc>
                <w:tcPr>
                  <w:tcW w:w="5701" w:type="dxa"/>
                </w:tcPr>
                <w:p w14:paraId="7ADE29C7" w14:textId="5678FBFB" w:rsidR="008E3A0A" w:rsidRPr="002F1869" w:rsidRDefault="008E3A0A" w:rsidP="00BE3615">
                  <w:pPr>
                    <w:spacing w:before="120" w:line="276" w:lineRule="auto"/>
                    <w:ind w:right="318"/>
                    <w:contextualSpacing/>
                    <w:rPr>
                      <w:rFonts w:cs="Arial"/>
                      <w:sz w:val="20"/>
                      <w:szCs w:val="22"/>
                    </w:rPr>
                  </w:pPr>
                  <w:r w:rsidRPr="002F1869">
                    <w:rPr>
                      <w:rFonts w:cs="Arial"/>
                      <w:sz w:val="20"/>
                      <w:szCs w:val="22"/>
                    </w:rPr>
                    <w:fldChar w:fldCharType="begin">
                      <w:ffData>
                        <w:name w:val="Check1"/>
                        <w:enabled/>
                        <w:calcOnExit w:val="0"/>
                        <w:checkBox>
                          <w:sizeAuto/>
                          <w:default w:val="0"/>
                          <w:checked w:val="0"/>
                        </w:checkBox>
                      </w:ffData>
                    </w:fldChar>
                  </w:r>
                  <w:r w:rsidRPr="002F1869">
                    <w:rPr>
                      <w:rFonts w:cs="Arial"/>
                      <w:sz w:val="20"/>
                      <w:szCs w:val="22"/>
                    </w:rPr>
                    <w:instrText xml:space="preserve"> FORMCHECKBOX </w:instrText>
                  </w:r>
                  <w:r w:rsidRPr="002F1869">
                    <w:rPr>
                      <w:rFonts w:cs="Arial"/>
                      <w:sz w:val="20"/>
                      <w:szCs w:val="22"/>
                    </w:rPr>
                  </w:r>
                  <w:r w:rsidRPr="002F1869">
                    <w:rPr>
                      <w:rFonts w:cs="Arial"/>
                      <w:sz w:val="20"/>
                      <w:szCs w:val="22"/>
                    </w:rPr>
                    <w:fldChar w:fldCharType="separate"/>
                  </w:r>
                  <w:r w:rsidRPr="002F1869">
                    <w:rPr>
                      <w:rFonts w:cs="Arial"/>
                      <w:sz w:val="20"/>
                      <w:szCs w:val="22"/>
                    </w:rPr>
                    <w:fldChar w:fldCharType="end"/>
                  </w:r>
                  <w:r w:rsidRPr="002F1869">
                    <w:rPr>
                      <w:rFonts w:cs="Arial"/>
                      <w:sz w:val="20"/>
                      <w:szCs w:val="22"/>
                    </w:rPr>
                    <w:t xml:space="preserve"> Licensee</w:t>
                  </w:r>
                </w:p>
                <w:p w14:paraId="37F5BD1E" w14:textId="766739B1" w:rsidR="008E3A0A" w:rsidRPr="002F1869" w:rsidRDefault="008E3A0A" w:rsidP="00BE3615">
                  <w:pPr>
                    <w:spacing w:before="120" w:line="276" w:lineRule="auto"/>
                    <w:ind w:right="318"/>
                    <w:contextualSpacing/>
                    <w:rPr>
                      <w:rFonts w:cs="Arial"/>
                      <w:sz w:val="20"/>
                      <w:szCs w:val="22"/>
                    </w:rPr>
                  </w:pPr>
                  <w:r w:rsidRPr="002F1869">
                    <w:rPr>
                      <w:rFonts w:cs="Arial"/>
                      <w:sz w:val="20"/>
                      <w:szCs w:val="22"/>
                    </w:rPr>
                    <w:fldChar w:fldCharType="begin">
                      <w:ffData>
                        <w:name w:val="Check1"/>
                        <w:enabled/>
                        <w:calcOnExit w:val="0"/>
                        <w:checkBox>
                          <w:sizeAuto/>
                          <w:default w:val="0"/>
                          <w:checked w:val="0"/>
                        </w:checkBox>
                      </w:ffData>
                    </w:fldChar>
                  </w:r>
                  <w:r w:rsidRPr="002F1869">
                    <w:rPr>
                      <w:rFonts w:cs="Arial"/>
                      <w:sz w:val="20"/>
                      <w:szCs w:val="22"/>
                    </w:rPr>
                    <w:instrText xml:space="preserve"> FORMCHECKBOX </w:instrText>
                  </w:r>
                  <w:r w:rsidRPr="002F1869">
                    <w:rPr>
                      <w:rFonts w:cs="Arial"/>
                      <w:sz w:val="20"/>
                      <w:szCs w:val="22"/>
                    </w:rPr>
                  </w:r>
                  <w:r w:rsidRPr="002F1869">
                    <w:rPr>
                      <w:rFonts w:cs="Arial"/>
                      <w:sz w:val="20"/>
                      <w:szCs w:val="22"/>
                    </w:rPr>
                    <w:fldChar w:fldCharType="separate"/>
                  </w:r>
                  <w:r w:rsidRPr="002F1869">
                    <w:rPr>
                      <w:rFonts w:cs="Arial"/>
                      <w:sz w:val="20"/>
                      <w:szCs w:val="22"/>
                    </w:rPr>
                    <w:fldChar w:fldCharType="end"/>
                  </w:r>
                  <w:r w:rsidRPr="002F1869">
                    <w:rPr>
                      <w:rFonts w:cs="Arial"/>
                      <w:sz w:val="20"/>
                      <w:szCs w:val="22"/>
                    </w:rPr>
                    <w:t xml:space="preserve"> Retailer</w:t>
                  </w:r>
                </w:p>
                <w:p w14:paraId="6964EB42" w14:textId="08DF9CDB" w:rsidR="008E3A0A" w:rsidRPr="002F1869" w:rsidRDefault="008E3A0A" w:rsidP="00BE3615">
                  <w:pPr>
                    <w:spacing w:before="120" w:line="276" w:lineRule="auto"/>
                    <w:ind w:right="318"/>
                    <w:contextualSpacing/>
                    <w:rPr>
                      <w:rFonts w:cs="Arial"/>
                      <w:sz w:val="20"/>
                      <w:szCs w:val="22"/>
                    </w:rPr>
                  </w:pPr>
                  <w:r w:rsidRPr="00194193">
                    <w:rPr>
                      <w:rFonts w:cs="Arial"/>
                      <w:sz w:val="20"/>
                      <w:szCs w:val="22"/>
                    </w:rPr>
                    <w:fldChar w:fldCharType="begin">
                      <w:ffData>
                        <w:name w:val="Check1"/>
                        <w:enabled/>
                        <w:calcOnExit w:val="0"/>
                        <w:checkBox>
                          <w:sizeAuto/>
                          <w:default w:val="0"/>
                          <w:checked w:val="0"/>
                        </w:checkBox>
                      </w:ffData>
                    </w:fldChar>
                  </w:r>
                  <w:r w:rsidRPr="00194193">
                    <w:rPr>
                      <w:rFonts w:cs="Arial"/>
                      <w:sz w:val="20"/>
                      <w:szCs w:val="22"/>
                    </w:rPr>
                    <w:instrText xml:space="preserve"> FORMCHECKBOX </w:instrText>
                  </w:r>
                  <w:r w:rsidRPr="00194193">
                    <w:rPr>
                      <w:rFonts w:cs="Arial"/>
                      <w:sz w:val="20"/>
                      <w:szCs w:val="22"/>
                    </w:rPr>
                  </w:r>
                  <w:r w:rsidRPr="00194193">
                    <w:rPr>
                      <w:rFonts w:cs="Arial"/>
                      <w:sz w:val="20"/>
                      <w:szCs w:val="22"/>
                    </w:rPr>
                    <w:fldChar w:fldCharType="separate"/>
                  </w:r>
                  <w:r w:rsidRPr="00194193">
                    <w:rPr>
                      <w:rFonts w:cs="Arial"/>
                      <w:sz w:val="20"/>
                      <w:szCs w:val="22"/>
                    </w:rPr>
                    <w:fldChar w:fldCharType="end"/>
                  </w:r>
                  <w:r w:rsidRPr="00194193">
                    <w:rPr>
                      <w:rFonts w:cs="Arial"/>
                      <w:sz w:val="20"/>
                      <w:szCs w:val="22"/>
                    </w:rPr>
                    <w:t xml:space="preserve"> Brand</w:t>
                  </w:r>
                  <w:r>
                    <w:rPr>
                      <w:rFonts w:cs="Arial"/>
                      <w:sz w:val="20"/>
                      <w:szCs w:val="22"/>
                    </w:rPr>
                    <w:t xml:space="preserve"> owner</w:t>
                  </w:r>
                </w:p>
                <w:p w14:paraId="5FA22821" w14:textId="2606288E" w:rsidR="008E3A0A" w:rsidRPr="002F1869" w:rsidRDefault="008E3A0A" w:rsidP="00BE3615">
                  <w:pPr>
                    <w:spacing w:before="120" w:line="276" w:lineRule="auto"/>
                    <w:ind w:right="318"/>
                    <w:contextualSpacing/>
                    <w:rPr>
                      <w:rFonts w:cs="Arial"/>
                      <w:b/>
                      <w:bCs/>
                      <w:color w:val="7030A0"/>
                      <w:sz w:val="18"/>
                      <w:szCs w:val="20"/>
                    </w:rPr>
                  </w:pPr>
                  <w:r w:rsidRPr="002F1869">
                    <w:rPr>
                      <w:rFonts w:cs="Arial"/>
                      <w:sz w:val="20"/>
                      <w:szCs w:val="22"/>
                    </w:rPr>
                    <w:fldChar w:fldCharType="begin">
                      <w:ffData>
                        <w:name w:val="Check1"/>
                        <w:enabled/>
                        <w:calcOnExit w:val="0"/>
                        <w:checkBox>
                          <w:sizeAuto/>
                          <w:default w:val="0"/>
                          <w:checked w:val="0"/>
                        </w:checkBox>
                      </w:ffData>
                    </w:fldChar>
                  </w:r>
                  <w:r w:rsidRPr="002F1869">
                    <w:rPr>
                      <w:rFonts w:cs="Arial"/>
                      <w:sz w:val="20"/>
                      <w:szCs w:val="22"/>
                    </w:rPr>
                    <w:instrText xml:space="preserve"> FORMCHECKBOX </w:instrText>
                  </w:r>
                  <w:r w:rsidRPr="002F1869">
                    <w:rPr>
                      <w:rFonts w:cs="Arial"/>
                      <w:sz w:val="20"/>
                      <w:szCs w:val="22"/>
                    </w:rPr>
                  </w:r>
                  <w:r w:rsidRPr="002F1869">
                    <w:rPr>
                      <w:rFonts w:cs="Arial"/>
                      <w:sz w:val="20"/>
                      <w:szCs w:val="22"/>
                    </w:rPr>
                    <w:fldChar w:fldCharType="separate"/>
                  </w:r>
                  <w:r w:rsidRPr="002F1869">
                    <w:rPr>
                      <w:rFonts w:cs="Arial"/>
                      <w:sz w:val="20"/>
                      <w:szCs w:val="22"/>
                    </w:rPr>
                    <w:fldChar w:fldCharType="end"/>
                  </w:r>
                  <w:r w:rsidRPr="002F1869">
                    <w:rPr>
                      <w:rFonts w:cs="Arial"/>
                      <w:sz w:val="20"/>
                      <w:szCs w:val="22"/>
                    </w:rPr>
                    <w:t xml:space="preserve"> Other (e.g. PN, NFO, FLOCERT, FI) </w:t>
                  </w:r>
                  <w:r w:rsidRPr="002F1869">
                    <w:rPr>
                      <w:rFonts w:cs="Arial"/>
                      <w:i/>
                      <w:iCs/>
                      <w:sz w:val="20"/>
                      <w:szCs w:val="22"/>
                      <w:highlight w:val="lightGray"/>
                      <w:shd w:val="clear" w:color="auto" w:fill="FFF4CB" w:themeFill="accent6" w:themeFillTint="33"/>
                    </w:rPr>
                    <w:fldChar w:fldCharType="begin">
                      <w:ffData>
                        <w:name w:val="Text1"/>
                        <w:enabled/>
                        <w:calcOnExit w:val="0"/>
                        <w:textInput/>
                      </w:ffData>
                    </w:fldChar>
                  </w:r>
                  <w:r w:rsidRPr="002F1869">
                    <w:rPr>
                      <w:rFonts w:cs="Arial"/>
                      <w:i/>
                      <w:iCs/>
                      <w:sz w:val="20"/>
                      <w:szCs w:val="22"/>
                      <w:highlight w:val="lightGray"/>
                      <w:shd w:val="clear" w:color="auto" w:fill="FFF4CB" w:themeFill="accent6" w:themeFillTint="33"/>
                    </w:rPr>
                    <w:instrText xml:space="preserve"> FORMTEXT </w:instrText>
                  </w:r>
                  <w:r w:rsidRPr="002F1869">
                    <w:rPr>
                      <w:rFonts w:cs="Arial"/>
                      <w:i/>
                      <w:iCs/>
                      <w:sz w:val="20"/>
                      <w:szCs w:val="22"/>
                      <w:highlight w:val="lightGray"/>
                      <w:shd w:val="clear" w:color="auto" w:fill="FFF4CB" w:themeFill="accent6" w:themeFillTint="33"/>
                    </w:rPr>
                  </w:r>
                  <w:r w:rsidRPr="002F1869">
                    <w:rPr>
                      <w:rFonts w:cs="Arial"/>
                      <w:i/>
                      <w:iCs/>
                      <w:sz w:val="20"/>
                      <w:szCs w:val="22"/>
                      <w:highlight w:val="lightGray"/>
                      <w:shd w:val="clear" w:color="auto" w:fill="FFF4CB" w:themeFill="accent6" w:themeFillTint="33"/>
                    </w:rPr>
                    <w:fldChar w:fldCharType="separate"/>
                  </w:r>
                  <w:r w:rsidR="00857363">
                    <w:rPr>
                      <w:rFonts w:cs="Arial"/>
                      <w:i/>
                      <w:iCs/>
                      <w:sz w:val="20"/>
                      <w:szCs w:val="22"/>
                      <w:highlight w:val="lightGray"/>
                      <w:shd w:val="clear" w:color="auto" w:fill="FFF4CB" w:themeFill="accent6" w:themeFillTint="33"/>
                    </w:rPr>
                    <w:t> </w:t>
                  </w:r>
                  <w:r w:rsidR="00857363">
                    <w:rPr>
                      <w:rFonts w:cs="Arial"/>
                      <w:i/>
                      <w:iCs/>
                      <w:sz w:val="20"/>
                      <w:szCs w:val="22"/>
                      <w:highlight w:val="lightGray"/>
                      <w:shd w:val="clear" w:color="auto" w:fill="FFF4CB" w:themeFill="accent6" w:themeFillTint="33"/>
                    </w:rPr>
                    <w:t> </w:t>
                  </w:r>
                  <w:r w:rsidR="00857363">
                    <w:rPr>
                      <w:rFonts w:cs="Arial"/>
                      <w:i/>
                      <w:iCs/>
                      <w:sz w:val="20"/>
                      <w:szCs w:val="22"/>
                      <w:highlight w:val="lightGray"/>
                      <w:shd w:val="clear" w:color="auto" w:fill="FFF4CB" w:themeFill="accent6" w:themeFillTint="33"/>
                    </w:rPr>
                    <w:t> </w:t>
                  </w:r>
                  <w:r w:rsidR="00857363">
                    <w:rPr>
                      <w:rFonts w:cs="Arial"/>
                      <w:i/>
                      <w:iCs/>
                      <w:sz w:val="20"/>
                      <w:szCs w:val="22"/>
                      <w:highlight w:val="lightGray"/>
                      <w:shd w:val="clear" w:color="auto" w:fill="FFF4CB" w:themeFill="accent6" w:themeFillTint="33"/>
                    </w:rPr>
                    <w:t> </w:t>
                  </w:r>
                  <w:r w:rsidR="00857363">
                    <w:rPr>
                      <w:rFonts w:cs="Arial"/>
                      <w:i/>
                      <w:iCs/>
                      <w:sz w:val="20"/>
                      <w:szCs w:val="22"/>
                      <w:highlight w:val="lightGray"/>
                      <w:shd w:val="clear" w:color="auto" w:fill="FFF4CB" w:themeFill="accent6" w:themeFillTint="33"/>
                    </w:rPr>
                    <w:t> </w:t>
                  </w:r>
                  <w:r w:rsidRPr="002F1869">
                    <w:rPr>
                      <w:rFonts w:cs="Arial"/>
                      <w:i/>
                      <w:iCs/>
                      <w:sz w:val="20"/>
                      <w:szCs w:val="22"/>
                      <w:highlight w:val="lightGray"/>
                      <w:shd w:val="clear" w:color="auto" w:fill="FFF4CB" w:themeFill="accent6" w:themeFillTint="33"/>
                    </w:rPr>
                    <w:fldChar w:fldCharType="end"/>
                  </w:r>
                </w:p>
              </w:tc>
            </w:tr>
          </w:tbl>
          <w:p w14:paraId="22C356DE" w14:textId="77777777" w:rsidR="00321E30" w:rsidRDefault="008E3A0A" w:rsidP="005A688D">
            <w:pPr>
              <w:keepNext/>
              <w:keepLines/>
              <w:tabs>
                <w:tab w:val="left" w:pos="1650"/>
              </w:tabs>
              <w:spacing w:before="120" w:after="0" w:line="276" w:lineRule="auto"/>
              <w:ind w:right="40"/>
              <w:rPr>
                <w:rFonts w:cs="Arial"/>
                <w:b/>
                <w:bCs/>
                <w:sz w:val="20"/>
                <w:szCs w:val="22"/>
              </w:rPr>
            </w:pPr>
            <w:r w:rsidRPr="002F1869">
              <w:rPr>
                <w:rFonts w:cs="Arial"/>
                <w:b/>
                <w:bCs/>
                <w:sz w:val="20"/>
                <w:szCs w:val="22"/>
              </w:rPr>
              <w:t xml:space="preserve">Q4 What is your </w:t>
            </w:r>
            <w:r w:rsidRPr="002F1869">
              <w:rPr>
                <w:rFonts w:cs="Arial"/>
                <w:b/>
                <w:bCs/>
                <w:sz w:val="20"/>
                <w:szCs w:val="22"/>
                <w:u w:val="single"/>
              </w:rPr>
              <w:t>main</w:t>
            </w:r>
            <w:r w:rsidRPr="002F1869">
              <w:rPr>
                <w:rFonts w:cs="Arial"/>
                <w:b/>
                <w:bCs/>
                <w:sz w:val="20"/>
                <w:szCs w:val="22"/>
              </w:rPr>
              <w:t xml:space="preserve"> product? Please select one product. </w:t>
            </w:r>
          </w:p>
          <w:p w14:paraId="5921624C" w14:textId="35E8103A" w:rsidR="008E3A0A" w:rsidRPr="00321E30" w:rsidRDefault="008E3A0A" w:rsidP="005A688D">
            <w:pPr>
              <w:keepNext/>
              <w:keepLines/>
              <w:tabs>
                <w:tab w:val="left" w:pos="1650"/>
              </w:tabs>
              <w:spacing w:before="120" w:after="0" w:line="276" w:lineRule="auto"/>
              <w:ind w:right="40"/>
              <w:rPr>
                <w:rFonts w:cs="Arial"/>
                <w:b/>
                <w:bCs/>
                <w:sz w:val="20"/>
                <w:szCs w:val="22"/>
              </w:rPr>
            </w:pPr>
            <w:r w:rsidRPr="002F1869">
              <w:rPr>
                <w:rFonts w:cs="Arial"/>
                <w:color w:val="00B9E4" w:themeColor="background2"/>
                <w:sz w:val="20"/>
                <w:szCs w:val="22"/>
              </w:rPr>
              <w:t xml:space="preserve">If you trader/produce multiple products, please select the </w:t>
            </w:r>
            <w:r>
              <w:rPr>
                <w:rFonts w:cs="Arial"/>
                <w:color w:val="00B9E4" w:themeColor="background2"/>
                <w:sz w:val="20"/>
                <w:szCs w:val="22"/>
              </w:rPr>
              <w:t>option ‘</w:t>
            </w:r>
            <w:r w:rsidRPr="003A1A85">
              <w:rPr>
                <w:rFonts w:cs="Arial"/>
                <w:b/>
                <w:bCs/>
                <w:color w:val="00B9E4" w:themeColor="background2"/>
                <w:sz w:val="20"/>
                <w:szCs w:val="22"/>
              </w:rPr>
              <w:t>Other</w:t>
            </w:r>
            <w:r w:rsidRPr="00C91F6C">
              <w:rPr>
                <w:rFonts w:cs="Arial"/>
                <w:b/>
                <w:bCs/>
                <w:color w:val="00B9E4" w:themeColor="background2"/>
                <w:sz w:val="20"/>
                <w:szCs w:val="22"/>
              </w:rPr>
              <w:t>’</w:t>
            </w:r>
            <w:r w:rsidRPr="002F1869">
              <w:rPr>
                <w:rFonts w:cs="Arial"/>
                <w:color w:val="00B9E4" w:themeColor="background2"/>
                <w:sz w:val="20"/>
                <w:szCs w:val="22"/>
              </w:rPr>
              <w:t xml:space="preserve"> and provide more information in the comment box. </w:t>
            </w:r>
            <w:r w:rsidRPr="002F1869">
              <w:rPr>
                <w:rFonts w:cs="Arial"/>
                <w:b/>
                <w:bCs/>
                <w:color w:val="7030A0"/>
                <w:sz w:val="18"/>
                <w:szCs w:val="20"/>
              </w:rPr>
              <w:t>Tick only one box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1"/>
              <w:gridCol w:w="5670"/>
            </w:tblGrid>
            <w:tr w:rsidR="008E3A0A" w:rsidRPr="002F1869" w14:paraId="235A5401" w14:textId="77777777" w:rsidTr="00BE3615">
              <w:tc>
                <w:tcPr>
                  <w:tcW w:w="3571" w:type="dxa"/>
                </w:tcPr>
                <w:p w14:paraId="70C4F50B" w14:textId="416E1E52" w:rsidR="008E3A0A" w:rsidRPr="002F1869" w:rsidRDefault="008E3A0A" w:rsidP="005A688D">
                  <w:pPr>
                    <w:spacing w:line="276" w:lineRule="auto"/>
                    <w:ind w:right="318"/>
                    <w:contextualSpacing/>
                    <w:rPr>
                      <w:rFonts w:cs="Arial"/>
                      <w:sz w:val="20"/>
                      <w:szCs w:val="22"/>
                    </w:rPr>
                  </w:pPr>
                  <w:r w:rsidRPr="002F1869">
                    <w:rPr>
                      <w:rFonts w:cs="Arial"/>
                      <w:sz w:val="20"/>
                      <w:szCs w:val="22"/>
                    </w:rPr>
                    <w:fldChar w:fldCharType="begin">
                      <w:ffData>
                        <w:name w:val=""/>
                        <w:enabled/>
                        <w:calcOnExit w:val="0"/>
                        <w:checkBox>
                          <w:sizeAuto/>
                          <w:default w:val="0"/>
                          <w:checked w:val="0"/>
                        </w:checkBox>
                      </w:ffData>
                    </w:fldChar>
                  </w:r>
                  <w:r w:rsidRPr="00194193">
                    <w:rPr>
                      <w:rFonts w:cs="Arial"/>
                      <w:sz w:val="20"/>
                      <w:szCs w:val="22"/>
                    </w:rPr>
                    <w:instrText xml:space="preserve"> FORMCHECKBOX </w:instrText>
                  </w:r>
                  <w:r w:rsidRPr="002F1869">
                    <w:rPr>
                      <w:rFonts w:cs="Arial"/>
                      <w:sz w:val="20"/>
                      <w:szCs w:val="22"/>
                    </w:rPr>
                  </w:r>
                  <w:r w:rsidRPr="002F1869">
                    <w:rPr>
                      <w:rFonts w:cs="Arial"/>
                      <w:sz w:val="20"/>
                      <w:szCs w:val="22"/>
                    </w:rPr>
                    <w:fldChar w:fldCharType="separate"/>
                  </w:r>
                  <w:r w:rsidRPr="002F1869">
                    <w:rPr>
                      <w:rFonts w:cs="Arial"/>
                      <w:sz w:val="20"/>
                      <w:szCs w:val="22"/>
                    </w:rPr>
                    <w:fldChar w:fldCharType="end"/>
                  </w:r>
                  <w:r w:rsidRPr="002F1869">
                    <w:rPr>
                      <w:rFonts w:cs="Arial"/>
                      <w:sz w:val="20"/>
                      <w:szCs w:val="22"/>
                    </w:rPr>
                    <w:t xml:space="preserve"> Banana</w:t>
                  </w:r>
                </w:p>
                <w:p w14:paraId="4EF9955D" w14:textId="398D7442" w:rsidR="008E3A0A" w:rsidRPr="002F1869" w:rsidRDefault="008E3A0A" w:rsidP="005A688D">
                  <w:pPr>
                    <w:spacing w:line="276" w:lineRule="auto"/>
                    <w:ind w:right="318"/>
                    <w:contextualSpacing/>
                    <w:rPr>
                      <w:rFonts w:cs="Arial"/>
                      <w:sz w:val="20"/>
                      <w:szCs w:val="22"/>
                    </w:rPr>
                  </w:pPr>
                  <w:r w:rsidRPr="002F1869">
                    <w:rPr>
                      <w:rFonts w:cs="Arial"/>
                      <w:sz w:val="20"/>
                      <w:szCs w:val="22"/>
                    </w:rPr>
                    <w:fldChar w:fldCharType="begin">
                      <w:ffData>
                        <w:name w:val="Check1"/>
                        <w:enabled/>
                        <w:calcOnExit w:val="0"/>
                        <w:checkBox>
                          <w:sizeAuto/>
                          <w:default w:val="0"/>
                          <w:checked w:val="0"/>
                        </w:checkBox>
                      </w:ffData>
                    </w:fldChar>
                  </w:r>
                  <w:r w:rsidRPr="00194193">
                    <w:rPr>
                      <w:rFonts w:cs="Arial"/>
                      <w:sz w:val="20"/>
                      <w:szCs w:val="22"/>
                    </w:rPr>
                    <w:instrText xml:space="preserve"> FORMCHECKBOX </w:instrText>
                  </w:r>
                  <w:r w:rsidRPr="002F1869">
                    <w:rPr>
                      <w:rFonts w:cs="Arial"/>
                      <w:sz w:val="20"/>
                      <w:szCs w:val="22"/>
                    </w:rPr>
                  </w:r>
                  <w:r w:rsidRPr="002F1869">
                    <w:rPr>
                      <w:rFonts w:cs="Arial"/>
                      <w:sz w:val="20"/>
                      <w:szCs w:val="22"/>
                    </w:rPr>
                    <w:fldChar w:fldCharType="separate"/>
                  </w:r>
                  <w:r w:rsidRPr="002F1869">
                    <w:rPr>
                      <w:rFonts w:cs="Arial"/>
                      <w:sz w:val="20"/>
                      <w:szCs w:val="22"/>
                    </w:rPr>
                    <w:fldChar w:fldCharType="end"/>
                  </w:r>
                  <w:r w:rsidRPr="002F1869">
                    <w:rPr>
                      <w:rFonts w:cs="Arial"/>
                      <w:sz w:val="20"/>
                      <w:szCs w:val="22"/>
                    </w:rPr>
                    <w:t xml:space="preserve"> Cane sugar</w:t>
                  </w:r>
                </w:p>
                <w:p w14:paraId="57E4000D" w14:textId="7E19B61E" w:rsidR="008E3A0A" w:rsidRPr="002F1869" w:rsidRDefault="008E3A0A" w:rsidP="005A688D">
                  <w:pPr>
                    <w:spacing w:line="276" w:lineRule="auto"/>
                    <w:ind w:right="318"/>
                    <w:contextualSpacing/>
                    <w:rPr>
                      <w:rFonts w:cs="Arial"/>
                      <w:sz w:val="20"/>
                      <w:szCs w:val="22"/>
                    </w:rPr>
                  </w:pPr>
                  <w:r w:rsidRPr="002F1869">
                    <w:rPr>
                      <w:rFonts w:cs="Arial"/>
                      <w:sz w:val="20"/>
                      <w:szCs w:val="22"/>
                    </w:rPr>
                    <w:fldChar w:fldCharType="begin">
                      <w:ffData>
                        <w:name w:val="Check1"/>
                        <w:enabled/>
                        <w:calcOnExit w:val="0"/>
                        <w:checkBox>
                          <w:sizeAuto/>
                          <w:default w:val="0"/>
                          <w:checked w:val="0"/>
                        </w:checkBox>
                      </w:ffData>
                    </w:fldChar>
                  </w:r>
                  <w:r w:rsidRPr="00194193">
                    <w:rPr>
                      <w:rFonts w:cs="Arial"/>
                      <w:sz w:val="20"/>
                      <w:szCs w:val="22"/>
                    </w:rPr>
                    <w:instrText xml:space="preserve"> FORMCHECKBOX </w:instrText>
                  </w:r>
                  <w:r w:rsidRPr="002F1869">
                    <w:rPr>
                      <w:rFonts w:cs="Arial"/>
                      <w:sz w:val="20"/>
                      <w:szCs w:val="22"/>
                    </w:rPr>
                  </w:r>
                  <w:r w:rsidRPr="002F1869">
                    <w:rPr>
                      <w:rFonts w:cs="Arial"/>
                      <w:sz w:val="20"/>
                      <w:szCs w:val="22"/>
                    </w:rPr>
                    <w:fldChar w:fldCharType="separate"/>
                  </w:r>
                  <w:r w:rsidRPr="002F1869">
                    <w:rPr>
                      <w:rFonts w:cs="Arial"/>
                      <w:sz w:val="20"/>
                      <w:szCs w:val="22"/>
                    </w:rPr>
                    <w:fldChar w:fldCharType="end"/>
                  </w:r>
                  <w:r w:rsidRPr="002F1869">
                    <w:rPr>
                      <w:rFonts w:cs="Arial"/>
                      <w:sz w:val="20"/>
                      <w:szCs w:val="22"/>
                    </w:rPr>
                    <w:t xml:space="preserve"> Cereals</w:t>
                  </w:r>
                </w:p>
                <w:p w14:paraId="60E2E8CF" w14:textId="527A642F" w:rsidR="008E3A0A" w:rsidRPr="002F1869" w:rsidRDefault="008E3A0A" w:rsidP="005A688D">
                  <w:pPr>
                    <w:spacing w:line="276" w:lineRule="auto"/>
                    <w:ind w:right="318"/>
                    <w:contextualSpacing/>
                    <w:rPr>
                      <w:rFonts w:cs="Arial"/>
                      <w:sz w:val="20"/>
                      <w:szCs w:val="22"/>
                    </w:rPr>
                  </w:pPr>
                  <w:r w:rsidRPr="002F1869">
                    <w:rPr>
                      <w:rFonts w:cs="Arial"/>
                      <w:sz w:val="20"/>
                      <w:szCs w:val="22"/>
                    </w:rPr>
                    <w:fldChar w:fldCharType="begin">
                      <w:ffData>
                        <w:name w:val="Check1"/>
                        <w:enabled/>
                        <w:calcOnExit w:val="0"/>
                        <w:checkBox>
                          <w:sizeAuto/>
                          <w:default w:val="0"/>
                          <w:checked w:val="0"/>
                        </w:checkBox>
                      </w:ffData>
                    </w:fldChar>
                  </w:r>
                  <w:r w:rsidRPr="00194193">
                    <w:rPr>
                      <w:rFonts w:cs="Arial"/>
                      <w:sz w:val="20"/>
                      <w:szCs w:val="22"/>
                    </w:rPr>
                    <w:instrText xml:space="preserve"> FORMCHECKBOX </w:instrText>
                  </w:r>
                  <w:r w:rsidRPr="002F1869">
                    <w:rPr>
                      <w:rFonts w:cs="Arial"/>
                      <w:sz w:val="20"/>
                      <w:szCs w:val="22"/>
                    </w:rPr>
                  </w:r>
                  <w:r w:rsidRPr="002F1869">
                    <w:rPr>
                      <w:rFonts w:cs="Arial"/>
                      <w:sz w:val="20"/>
                      <w:szCs w:val="22"/>
                    </w:rPr>
                    <w:fldChar w:fldCharType="separate"/>
                  </w:r>
                  <w:r w:rsidRPr="002F1869">
                    <w:rPr>
                      <w:rFonts w:cs="Arial"/>
                      <w:sz w:val="20"/>
                      <w:szCs w:val="22"/>
                    </w:rPr>
                    <w:fldChar w:fldCharType="end"/>
                  </w:r>
                  <w:r w:rsidRPr="002F1869">
                    <w:rPr>
                      <w:rFonts w:cs="Arial"/>
                      <w:sz w:val="20"/>
                      <w:szCs w:val="22"/>
                    </w:rPr>
                    <w:t xml:space="preserve"> Cocoa</w:t>
                  </w:r>
                </w:p>
                <w:p w14:paraId="7C0A313A" w14:textId="2000113E" w:rsidR="008E3A0A" w:rsidRPr="002F1869" w:rsidRDefault="008E3A0A" w:rsidP="005A688D">
                  <w:pPr>
                    <w:spacing w:line="276" w:lineRule="auto"/>
                    <w:ind w:right="318"/>
                    <w:contextualSpacing/>
                    <w:rPr>
                      <w:rFonts w:cs="Arial"/>
                      <w:sz w:val="20"/>
                      <w:szCs w:val="22"/>
                    </w:rPr>
                  </w:pPr>
                  <w:r w:rsidRPr="002F1869">
                    <w:rPr>
                      <w:rFonts w:cs="Arial"/>
                      <w:sz w:val="20"/>
                      <w:szCs w:val="22"/>
                    </w:rPr>
                    <w:fldChar w:fldCharType="begin">
                      <w:ffData>
                        <w:name w:val="Check1"/>
                        <w:enabled/>
                        <w:calcOnExit w:val="0"/>
                        <w:checkBox>
                          <w:sizeAuto/>
                          <w:default w:val="0"/>
                          <w:checked w:val="0"/>
                        </w:checkBox>
                      </w:ffData>
                    </w:fldChar>
                  </w:r>
                  <w:r w:rsidRPr="00194193">
                    <w:rPr>
                      <w:rFonts w:cs="Arial"/>
                      <w:sz w:val="20"/>
                      <w:szCs w:val="22"/>
                    </w:rPr>
                    <w:instrText xml:space="preserve"> FORMCHECKBOX </w:instrText>
                  </w:r>
                  <w:r w:rsidRPr="002F1869">
                    <w:rPr>
                      <w:rFonts w:cs="Arial"/>
                      <w:sz w:val="20"/>
                      <w:szCs w:val="22"/>
                    </w:rPr>
                  </w:r>
                  <w:r w:rsidRPr="002F1869">
                    <w:rPr>
                      <w:rFonts w:cs="Arial"/>
                      <w:sz w:val="20"/>
                      <w:szCs w:val="22"/>
                    </w:rPr>
                    <w:fldChar w:fldCharType="separate"/>
                  </w:r>
                  <w:r w:rsidRPr="002F1869">
                    <w:rPr>
                      <w:rFonts w:cs="Arial"/>
                      <w:sz w:val="20"/>
                      <w:szCs w:val="22"/>
                    </w:rPr>
                    <w:fldChar w:fldCharType="end"/>
                  </w:r>
                  <w:r w:rsidRPr="002F1869">
                    <w:rPr>
                      <w:rFonts w:cs="Arial"/>
                      <w:sz w:val="20"/>
                      <w:szCs w:val="22"/>
                    </w:rPr>
                    <w:t xml:space="preserve"> Coffee</w:t>
                  </w:r>
                </w:p>
                <w:p w14:paraId="2E0F6AB8" w14:textId="711A74B7" w:rsidR="008E3A0A" w:rsidRDefault="008E3A0A" w:rsidP="005A688D">
                  <w:pPr>
                    <w:spacing w:line="276" w:lineRule="auto"/>
                    <w:ind w:right="318"/>
                    <w:contextualSpacing/>
                    <w:rPr>
                      <w:rFonts w:cs="Arial"/>
                      <w:sz w:val="20"/>
                      <w:szCs w:val="22"/>
                    </w:rPr>
                  </w:pPr>
                  <w:r w:rsidRPr="002F1869">
                    <w:rPr>
                      <w:rFonts w:cs="Arial"/>
                      <w:sz w:val="20"/>
                      <w:szCs w:val="22"/>
                    </w:rPr>
                    <w:fldChar w:fldCharType="begin">
                      <w:ffData>
                        <w:name w:val="Check1"/>
                        <w:enabled/>
                        <w:calcOnExit w:val="0"/>
                        <w:checkBox>
                          <w:sizeAuto/>
                          <w:default w:val="0"/>
                          <w:checked w:val="0"/>
                        </w:checkBox>
                      </w:ffData>
                    </w:fldChar>
                  </w:r>
                  <w:r w:rsidRPr="002F1869">
                    <w:rPr>
                      <w:rFonts w:cs="Arial"/>
                      <w:sz w:val="20"/>
                      <w:szCs w:val="22"/>
                    </w:rPr>
                    <w:instrText xml:space="preserve"> FORMCHECKBOX </w:instrText>
                  </w:r>
                  <w:r w:rsidRPr="002F1869">
                    <w:rPr>
                      <w:rFonts w:cs="Arial"/>
                      <w:sz w:val="20"/>
                      <w:szCs w:val="22"/>
                    </w:rPr>
                  </w:r>
                  <w:r w:rsidRPr="002F1869">
                    <w:rPr>
                      <w:rFonts w:cs="Arial"/>
                      <w:sz w:val="20"/>
                      <w:szCs w:val="22"/>
                    </w:rPr>
                    <w:fldChar w:fldCharType="separate"/>
                  </w:r>
                  <w:r w:rsidRPr="002F1869">
                    <w:rPr>
                      <w:rFonts w:cs="Arial"/>
                      <w:sz w:val="20"/>
                      <w:szCs w:val="22"/>
                    </w:rPr>
                    <w:fldChar w:fldCharType="end"/>
                  </w:r>
                  <w:r w:rsidRPr="002F1869">
                    <w:rPr>
                      <w:rFonts w:cs="Arial"/>
                      <w:sz w:val="20"/>
                      <w:szCs w:val="22"/>
                    </w:rPr>
                    <w:t xml:space="preserve"> Fibre crops (including cotton)</w:t>
                  </w:r>
                </w:p>
                <w:p w14:paraId="07D1EC47" w14:textId="3685404B" w:rsidR="00BC5760" w:rsidRPr="002F1869" w:rsidRDefault="00BC5760" w:rsidP="005A688D">
                  <w:pPr>
                    <w:spacing w:line="276" w:lineRule="auto"/>
                    <w:ind w:right="318"/>
                    <w:contextualSpacing/>
                    <w:rPr>
                      <w:rFonts w:cs="Arial"/>
                      <w:sz w:val="20"/>
                      <w:szCs w:val="22"/>
                    </w:rPr>
                  </w:pPr>
                  <w:r w:rsidRPr="002F1869">
                    <w:rPr>
                      <w:rFonts w:cs="Arial"/>
                      <w:sz w:val="20"/>
                      <w:szCs w:val="22"/>
                    </w:rPr>
                    <w:fldChar w:fldCharType="begin">
                      <w:ffData>
                        <w:name w:val="Check1"/>
                        <w:enabled/>
                        <w:calcOnExit w:val="0"/>
                        <w:checkBox>
                          <w:sizeAuto/>
                          <w:default w:val="0"/>
                          <w:checked w:val="0"/>
                        </w:checkBox>
                      </w:ffData>
                    </w:fldChar>
                  </w:r>
                  <w:r w:rsidRPr="002F1869">
                    <w:rPr>
                      <w:rFonts w:cs="Arial"/>
                      <w:sz w:val="20"/>
                      <w:szCs w:val="22"/>
                    </w:rPr>
                    <w:instrText xml:space="preserve"> FORMCHECKBOX </w:instrText>
                  </w:r>
                  <w:r w:rsidRPr="002F1869">
                    <w:rPr>
                      <w:rFonts w:cs="Arial"/>
                      <w:sz w:val="20"/>
                      <w:szCs w:val="22"/>
                    </w:rPr>
                  </w:r>
                  <w:r w:rsidRPr="002F1869">
                    <w:rPr>
                      <w:rFonts w:cs="Arial"/>
                      <w:sz w:val="20"/>
                      <w:szCs w:val="22"/>
                    </w:rPr>
                    <w:fldChar w:fldCharType="separate"/>
                  </w:r>
                  <w:r w:rsidRPr="002F1869">
                    <w:rPr>
                      <w:rFonts w:cs="Arial"/>
                      <w:sz w:val="20"/>
                      <w:szCs w:val="22"/>
                    </w:rPr>
                    <w:fldChar w:fldCharType="end"/>
                  </w:r>
                  <w:r>
                    <w:rPr>
                      <w:rFonts w:cs="Arial"/>
                      <w:sz w:val="20"/>
                      <w:szCs w:val="22"/>
                    </w:rPr>
                    <w:t xml:space="preserve"> Flowers and plants</w:t>
                  </w:r>
                </w:p>
                <w:p w14:paraId="207DD702" w14:textId="74075DFC" w:rsidR="008E3A0A" w:rsidRPr="002F1869" w:rsidRDefault="008E3A0A" w:rsidP="005A688D">
                  <w:pPr>
                    <w:spacing w:line="276" w:lineRule="auto"/>
                    <w:ind w:right="318"/>
                    <w:contextualSpacing/>
                    <w:rPr>
                      <w:rFonts w:cs="Arial"/>
                      <w:sz w:val="20"/>
                      <w:szCs w:val="22"/>
                    </w:rPr>
                  </w:pPr>
                  <w:r w:rsidRPr="002F1869">
                    <w:rPr>
                      <w:rFonts w:cs="Arial"/>
                      <w:sz w:val="20"/>
                      <w:szCs w:val="22"/>
                    </w:rPr>
                    <w:fldChar w:fldCharType="begin">
                      <w:ffData>
                        <w:name w:val="Check1"/>
                        <w:enabled/>
                        <w:calcOnExit w:val="0"/>
                        <w:checkBox>
                          <w:sizeAuto/>
                          <w:default w:val="0"/>
                          <w:checked w:val="0"/>
                        </w:checkBox>
                      </w:ffData>
                    </w:fldChar>
                  </w:r>
                  <w:r w:rsidRPr="002F1869">
                    <w:rPr>
                      <w:rFonts w:cs="Arial"/>
                      <w:sz w:val="20"/>
                      <w:szCs w:val="22"/>
                    </w:rPr>
                    <w:instrText xml:space="preserve"> FORMCHECKBOX </w:instrText>
                  </w:r>
                  <w:r w:rsidRPr="002F1869">
                    <w:rPr>
                      <w:rFonts w:cs="Arial"/>
                      <w:sz w:val="20"/>
                      <w:szCs w:val="22"/>
                    </w:rPr>
                  </w:r>
                  <w:r w:rsidRPr="002F1869">
                    <w:rPr>
                      <w:rFonts w:cs="Arial"/>
                      <w:sz w:val="20"/>
                      <w:szCs w:val="22"/>
                    </w:rPr>
                    <w:fldChar w:fldCharType="separate"/>
                  </w:r>
                  <w:r w:rsidRPr="002F1869">
                    <w:rPr>
                      <w:rFonts w:cs="Arial"/>
                      <w:sz w:val="20"/>
                      <w:szCs w:val="22"/>
                    </w:rPr>
                    <w:fldChar w:fldCharType="end"/>
                  </w:r>
                  <w:r w:rsidRPr="002F1869">
                    <w:rPr>
                      <w:rFonts w:cs="Arial"/>
                      <w:sz w:val="20"/>
                      <w:szCs w:val="22"/>
                    </w:rPr>
                    <w:t xml:space="preserve"> Fresh fruit (other than banana)</w:t>
                  </w:r>
                </w:p>
                <w:p w14:paraId="329271D4" w14:textId="56F1A1CE" w:rsidR="008E3A0A" w:rsidRPr="003B6446" w:rsidRDefault="008E3A0A" w:rsidP="005A688D">
                  <w:pPr>
                    <w:spacing w:line="276" w:lineRule="auto"/>
                    <w:ind w:right="318"/>
                    <w:contextualSpacing/>
                    <w:rPr>
                      <w:rFonts w:cs="Arial"/>
                      <w:sz w:val="20"/>
                      <w:szCs w:val="22"/>
                    </w:rPr>
                  </w:pPr>
                  <w:r w:rsidRPr="002F1869">
                    <w:rPr>
                      <w:rFonts w:cs="Arial"/>
                      <w:sz w:val="20"/>
                      <w:szCs w:val="22"/>
                    </w:rPr>
                    <w:fldChar w:fldCharType="begin">
                      <w:ffData>
                        <w:name w:val="Check1"/>
                        <w:enabled/>
                        <w:calcOnExit w:val="0"/>
                        <w:checkBox>
                          <w:sizeAuto/>
                          <w:default w:val="0"/>
                          <w:checked w:val="0"/>
                        </w:checkBox>
                      </w:ffData>
                    </w:fldChar>
                  </w:r>
                  <w:r w:rsidRPr="002F1869">
                    <w:rPr>
                      <w:rFonts w:cs="Arial"/>
                      <w:sz w:val="20"/>
                      <w:szCs w:val="22"/>
                    </w:rPr>
                    <w:instrText xml:space="preserve"> FORMCHECKBOX </w:instrText>
                  </w:r>
                  <w:r w:rsidRPr="002F1869">
                    <w:rPr>
                      <w:rFonts w:cs="Arial"/>
                      <w:sz w:val="20"/>
                      <w:szCs w:val="22"/>
                    </w:rPr>
                  </w:r>
                  <w:r w:rsidRPr="002F1869">
                    <w:rPr>
                      <w:rFonts w:cs="Arial"/>
                      <w:sz w:val="20"/>
                      <w:szCs w:val="22"/>
                    </w:rPr>
                    <w:fldChar w:fldCharType="separate"/>
                  </w:r>
                  <w:r w:rsidRPr="002F1869">
                    <w:rPr>
                      <w:rFonts w:cs="Arial"/>
                      <w:sz w:val="20"/>
                      <w:szCs w:val="22"/>
                    </w:rPr>
                    <w:fldChar w:fldCharType="end"/>
                  </w:r>
                  <w:r w:rsidRPr="002F1869">
                    <w:rPr>
                      <w:rFonts w:cs="Arial"/>
                      <w:sz w:val="20"/>
                      <w:szCs w:val="22"/>
                    </w:rPr>
                    <w:t xml:space="preserve"> Fruit juices</w:t>
                  </w:r>
                </w:p>
              </w:tc>
              <w:tc>
                <w:tcPr>
                  <w:tcW w:w="5670" w:type="dxa"/>
                </w:tcPr>
                <w:p w14:paraId="37259CF2" w14:textId="3F658E94" w:rsidR="008E3A0A" w:rsidRPr="002F1869" w:rsidRDefault="008E3A0A" w:rsidP="005A688D">
                  <w:pPr>
                    <w:spacing w:line="276" w:lineRule="auto"/>
                    <w:ind w:right="318"/>
                    <w:contextualSpacing/>
                    <w:rPr>
                      <w:rFonts w:cs="Arial"/>
                      <w:sz w:val="20"/>
                      <w:szCs w:val="22"/>
                    </w:rPr>
                  </w:pPr>
                  <w:r w:rsidRPr="002F1869">
                    <w:rPr>
                      <w:rFonts w:cs="Arial"/>
                      <w:sz w:val="20"/>
                      <w:szCs w:val="22"/>
                    </w:rPr>
                    <w:fldChar w:fldCharType="begin">
                      <w:ffData>
                        <w:name w:val="Check1"/>
                        <w:enabled/>
                        <w:calcOnExit w:val="0"/>
                        <w:checkBox>
                          <w:sizeAuto/>
                          <w:default w:val="0"/>
                          <w:checked w:val="0"/>
                        </w:checkBox>
                      </w:ffData>
                    </w:fldChar>
                  </w:r>
                  <w:r w:rsidRPr="002F1869">
                    <w:rPr>
                      <w:rFonts w:cs="Arial"/>
                      <w:sz w:val="20"/>
                      <w:szCs w:val="22"/>
                    </w:rPr>
                    <w:instrText xml:space="preserve"> FORMCHECKBOX </w:instrText>
                  </w:r>
                  <w:r w:rsidRPr="002F1869">
                    <w:rPr>
                      <w:rFonts w:cs="Arial"/>
                      <w:sz w:val="20"/>
                      <w:szCs w:val="22"/>
                    </w:rPr>
                  </w:r>
                  <w:r w:rsidRPr="002F1869">
                    <w:rPr>
                      <w:rFonts w:cs="Arial"/>
                      <w:sz w:val="20"/>
                      <w:szCs w:val="22"/>
                    </w:rPr>
                    <w:fldChar w:fldCharType="separate"/>
                  </w:r>
                  <w:r w:rsidRPr="002F1869">
                    <w:rPr>
                      <w:rFonts w:cs="Arial"/>
                      <w:sz w:val="20"/>
                      <w:szCs w:val="22"/>
                    </w:rPr>
                    <w:fldChar w:fldCharType="end"/>
                  </w:r>
                  <w:r w:rsidRPr="002F1869">
                    <w:rPr>
                      <w:rFonts w:cs="Arial"/>
                      <w:sz w:val="20"/>
                      <w:szCs w:val="22"/>
                    </w:rPr>
                    <w:t xml:space="preserve"> Gold</w:t>
                  </w:r>
                </w:p>
                <w:p w14:paraId="75DD2FDE" w14:textId="72CCE211" w:rsidR="00BC5760" w:rsidRDefault="008E3A0A" w:rsidP="005A688D">
                  <w:pPr>
                    <w:spacing w:line="276" w:lineRule="auto"/>
                    <w:ind w:right="318"/>
                    <w:contextualSpacing/>
                    <w:rPr>
                      <w:rFonts w:cs="Arial"/>
                      <w:sz w:val="20"/>
                      <w:szCs w:val="22"/>
                    </w:rPr>
                  </w:pPr>
                  <w:r w:rsidRPr="002F1869">
                    <w:rPr>
                      <w:rFonts w:cs="Arial"/>
                      <w:sz w:val="20"/>
                      <w:szCs w:val="22"/>
                    </w:rPr>
                    <w:fldChar w:fldCharType="begin">
                      <w:ffData>
                        <w:name w:val="Check1"/>
                        <w:enabled/>
                        <w:calcOnExit w:val="0"/>
                        <w:checkBox>
                          <w:sizeAuto/>
                          <w:default w:val="0"/>
                          <w:checked w:val="0"/>
                        </w:checkBox>
                      </w:ffData>
                    </w:fldChar>
                  </w:r>
                  <w:r w:rsidRPr="002F1869">
                    <w:rPr>
                      <w:rFonts w:cs="Arial"/>
                      <w:sz w:val="20"/>
                      <w:szCs w:val="22"/>
                    </w:rPr>
                    <w:instrText xml:space="preserve"> FORMCHECKBOX </w:instrText>
                  </w:r>
                  <w:r w:rsidRPr="002F1869">
                    <w:rPr>
                      <w:rFonts w:cs="Arial"/>
                      <w:sz w:val="20"/>
                      <w:szCs w:val="22"/>
                    </w:rPr>
                  </w:r>
                  <w:r w:rsidRPr="002F1869">
                    <w:rPr>
                      <w:rFonts w:cs="Arial"/>
                      <w:sz w:val="20"/>
                      <w:szCs w:val="22"/>
                    </w:rPr>
                    <w:fldChar w:fldCharType="separate"/>
                  </w:r>
                  <w:r w:rsidRPr="002F1869">
                    <w:rPr>
                      <w:rFonts w:cs="Arial"/>
                      <w:sz w:val="20"/>
                      <w:szCs w:val="22"/>
                    </w:rPr>
                    <w:fldChar w:fldCharType="end"/>
                  </w:r>
                  <w:r w:rsidRPr="002F1869">
                    <w:rPr>
                      <w:rFonts w:cs="Arial"/>
                      <w:sz w:val="20"/>
                      <w:szCs w:val="22"/>
                    </w:rPr>
                    <w:t xml:space="preserve"> </w:t>
                  </w:r>
                  <w:r w:rsidR="00BC5760">
                    <w:rPr>
                      <w:rFonts w:cs="Arial"/>
                      <w:sz w:val="20"/>
                      <w:szCs w:val="22"/>
                    </w:rPr>
                    <w:t>Honey</w:t>
                  </w:r>
                </w:p>
                <w:p w14:paraId="3902BBF8" w14:textId="6B04EBE6" w:rsidR="008E3A0A" w:rsidRPr="002F1869" w:rsidRDefault="00BC5760" w:rsidP="005A688D">
                  <w:pPr>
                    <w:spacing w:line="276" w:lineRule="auto"/>
                    <w:ind w:right="318"/>
                    <w:contextualSpacing/>
                    <w:rPr>
                      <w:rFonts w:cs="Arial"/>
                      <w:sz w:val="20"/>
                      <w:szCs w:val="22"/>
                    </w:rPr>
                  </w:pPr>
                  <w:r w:rsidRPr="002F1869">
                    <w:rPr>
                      <w:rFonts w:cs="Arial"/>
                      <w:sz w:val="20"/>
                      <w:szCs w:val="22"/>
                    </w:rPr>
                    <w:fldChar w:fldCharType="begin">
                      <w:ffData>
                        <w:name w:val="Check1"/>
                        <w:enabled/>
                        <w:calcOnExit w:val="0"/>
                        <w:checkBox>
                          <w:sizeAuto/>
                          <w:default w:val="0"/>
                          <w:checked w:val="0"/>
                        </w:checkBox>
                      </w:ffData>
                    </w:fldChar>
                  </w:r>
                  <w:r w:rsidRPr="002F1869">
                    <w:rPr>
                      <w:rFonts w:cs="Arial"/>
                      <w:sz w:val="20"/>
                      <w:szCs w:val="22"/>
                    </w:rPr>
                    <w:instrText xml:space="preserve"> FORMCHECKBOX </w:instrText>
                  </w:r>
                  <w:r w:rsidRPr="002F1869">
                    <w:rPr>
                      <w:rFonts w:cs="Arial"/>
                      <w:sz w:val="20"/>
                      <w:szCs w:val="22"/>
                    </w:rPr>
                  </w:r>
                  <w:r w:rsidRPr="002F1869">
                    <w:rPr>
                      <w:rFonts w:cs="Arial"/>
                      <w:sz w:val="20"/>
                      <w:szCs w:val="22"/>
                    </w:rPr>
                    <w:fldChar w:fldCharType="separate"/>
                  </w:r>
                  <w:r w:rsidRPr="002F1869">
                    <w:rPr>
                      <w:rFonts w:cs="Arial"/>
                      <w:sz w:val="20"/>
                      <w:szCs w:val="22"/>
                    </w:rPr>
                    <w:fldChar w:fldCharType="end"/>
                  </w:r>
                  <w:r w:rsidRPr="002F1869">
                    <w:rPr>
                      <w:rFonts w:cs="Arial"/>
                      <w:sz w:val="20"/>
                      <w:szCs w:val="22"/>
                    </w:rPr>
                    <w:t xml:space="preserve"> </w:t>
                  </w:r>
                  <w:r w:rsidR="008E3A0A" w:rsidRPr="002F1869">
                    <w:rPr>
                      <w:rFonts w:cs="Arial"/>
                      <w:sz w:val="20"/>
                      <w:szCs w:val="22"/>
                    </w:rPr>
                    <w:t>Herbs and Herbal teas &amp; Spices</w:t>
                  </w:r>
                </w:p>
                <w:p w14:paraId="38F1DA95" w14:textId="5BFE7A8A" w:rsidR="008E3A0A" w:rsidRPr="002F1869" w:rsidRDefault="008E3A0A" w:rsidP="005A688D">
                  <w:pPr>
                    <w:spacing w:line="276" w:lineRule="auto"/>
                    <w:ind w:right="318"/>
                    <w:contextualSpacing/>
                    <w:rPr>
                      <w:rFonts w:cs="Arial"/>
                      <w:sz w:val="20"/>
                      <w:szCs w:val="22"/>
                    </w:rPr>
                  </w:pPr>
                  <w:r w:rsidRPr="002F1869">
                    <w:rPr>
                      <w:rFonts w:cs="Arial"/>
                      <w:sz w:val="20"/>
                      <w:szCs w:val="22"/>
                    </w:rPr>
                    <w:fldChar w:fldCharType="begin">
                      <w:ffData>
                        <w:name w:val="Check1"/>
                        <w:enabled/>
                        <w:calcOnExit w:val="0"/>
                        <w:checkBox>
                          <w:sizeAuto/>
                          <w:default w:val="0"/>
                          <w:checked w:val="0"/>
                        </w:checkBox>
                      </w:ffData>
                    </w:fldChar>
                  </w:r>
                  <w:r w:rsidRPr="002F1869">
                    <w:rPr>
                      <w:rFonts w:cs="Arial"/>
                      <w:sz w:val="20"/>
                      <w:szCs w:val="22"/>
                    </w:rPr>
                    <w:instrText xml:space="preserve"> FORMCHECKBOX </w:instrText>
                  </w:r>
                  <w:r w:rsidRPr="002F1869">
                    <w:rPr>
                      <w:rFonts w:cs="Arial"/>
                      <w:sz w:val="20"/>
                      <w:szCs w:val="22"/>
                    </w:rPr>
                  </w:r>
                  <w:r w:rsidRPr="002F1869">
                    <w:rPr>
                      <w:rFonts w:cs="Arial"/>
                      <w:sz w:val="20"/>
                      <w:szCs w:val="22"/>
                    </w:rPr>
                    <w:fldChar w:fldCharType="separate"/>
                  </w:r>
                  <w:r w:rsidRPr="002F1869">
                    <w:rPr>
                      <w:rFonts w:cs="Arial"/>
                      <w:sz w:val="20"/>
                      <w:szCs w:val="22"/>
                    </w:rPr>
                    <w:fldChar w:fldCharType="end"/>
                  </w:r>
                  <w:r w:rsidRPr="002F1869">
                    <w:rPr>
                      <w:rFonts w:cs="Arial"/>
                      <w:sz w:val="20"/>
                      <w:szCs w:val="22"/>
                    </w:rPr>
                    <w:t xml:space="preserve"> Nuts</w:t>
                  </w:r>
                </w:p>
                <w:p w14:paraId="315B5687" w14:textId="14C7EEE9" w:rsidR="008E3A0A" w:rsidRPr="002F1869" w:rsidRDefault="008E3A0A" w:rsidP="005A688D">
                  <w:pPr>
                    <w:spacing w:line="276" w:lineRule="auto"/>
                    <w:ind w:right="318"/>
                    <w:contextualSpacing/>
                    <w:rPr>
                      <w:rFonts w:cs="Arial"/>
                      <w:sz w:val="20"/>
                      <w:szCs w:val="22"/>
                    </w:rPr>
                  </w:pPr>
                  <w:r w:rsidRPr="002F1869">
                    <w:rPr>
                      <w:rFonts w:cs="Arial"/>
                      <w:sz w:val="20"/>
                      <w:szCs w:val="22"/>
                    </w:rPr>
                    <w:fldChar w:fldCharType="begin">
                      <w:ffData>
                        <w:name w:val="Check1"/>
                        <w:enabled/>
                        <w:calcOnExit w:val="0"/>
                        <w:checkBox>
                          <w:sizeAuto/>
                          <w:default w:val="0"/>
                          <w:checked w:val="0"/>
                        </w:checkBox>
                      </w:ffData>
                    </w:fldChar>
                  </w:r>
                  <w:r w:rsidRPr="002F1869">
                    <w:rPr>
                      <w:rFonts w:cs="Arial"/>
                      <w:sz w:val="20"/>
                      <w:szCs w:val="22"/>
                    </w:rPr>
                    <w:instrText xml:space="preserve"> FORMCHECKBOX </w:instrText>
                  </w:r>
                  <w:r w:rsidRPr="002F1869">
                    <w:rPr>
                      <w:rFonts w:cs="Arial"/>
                      <w:sz w:val="20"/>
                      <w:szCs w:val="22"/>
                    </w:rPr>
                  </w:r>
                  <w:r w:rsidRPr="002F1869">
                    <w:rPr>
                      <w:rFonts w:cs="Arial"/>
                      <w:sz w:val="20"/>
                      <w:szCs w:val="22"/>
                    </w:rPr>
                    <w:fldChar w:fldCharType="separate"/>
                  </w:r>
                  <w:r w:rsidRPr="002F1869">
                    <w:rPr>
                      <w:rFonts w:cs="Arial"/>
                      <w:sz w:val="20"/>
                      <w:szCs w:val="22"/>
                    </w:rPr>
                    <w:fldChar w:fldCharType="end"/>
                  </w:r>
                  <w:r w:rsidRPr="002F1869">
                    <w:rPr>
                      <w:rFonts w:cs="Arial"/>
                      <w:sz w:val="20"/>
                      <w:szCs w:val="22"/>
                    </w:rPr>
                    <w:t xml:space="preserve"> Oilseeds and oleaginous fruits</w:t>
                  </w:r>
                </w:p>
                <w:p w14:paraId="18134F10" w14:textId="62E00342" w:rsidR="008E3A0A" w:rsidRPr="002F1869" w:rsidRDefault="008E3A0A" w:rsidP="005A688D">
                  <w:pPr>
                    <w:spacing w:line="276" w:lineRule="auto"/>
                    <w:ind w:right="318"/>
                    <w:contextualSpacing/>
                    <w:rPr>
                      <w:rFonts w:cs="Arial"/>
                      <w:sz w:val="20"/>
                      <w:szCs w:val="22"/>
                    </w:rPr>
                  </w:pPr>
                  <w:r w:rsidRPr="002F1869">
                    <w:rPr>
                      <w:rFonts w:cs="Arial"/>
                      <w:sz w:val="20"/>
                      <w:szCs w:val="22"/>
                    </w:rPr>
                    <w:fldChar w:fldCharType="begin">
                      <w:ffData>
                        <w:name w:val="Check1"/>
                        <w:enabled/>
                        <w:calcOnExit w:val="0"/>
                        <w:checkBox>
                          <w:sizeAuto/>
                          <w:default w:val="0"/>
                          <w:checked w:val="0"/>
                        </w:checkBox>
                      </w:ffData>
                    </w:fldChar>
                  </w:r>
                  <w:r w:rsidRPr="002F1869">
                    <w:rPr>
                      <w:rFonts w:cs="Arial"/>
                      <w:sz w:val="20"/>
                      <w:szCs w:val="22"/>
                    </w:rPr>
                    <w:instrText xml:space="preserve"> FORMCHECKBOX </w:instrText>
                  </w:r>
                  <w:r w:rsidRPr="002F1869">
                    <w:rPr>
                      <w:rFonts w:cs="Arial"/>
                      <w:sz w:val="20"/>
                      <w:szCs w:val="22"/>
                    </w:rPr>
                  </w:r>
                  <w:r w:rsidRPr="002F1869">
                    <w:rPr>
                      <w:rFonts w:cs="Arial"/>
                      <w:sz w:val="20"/>
                      <w:szCs w:val="22"/>
                    </w:rPr>
                    <w:fldChar w:fldCharType="separate"/>
                  </w:r>
                  <w:r w:rsidRPr="002F1869">
                    <w:rPr>
                      <w:rFonts w:cs="Arial"/>
                      <w:sz w:val="20"/>
                      <w:szCs w:val="22"/>
                    </w:rPr>
                    <w:fldChar w:fldCharType="end"/>
                  </w:r>
                  <w:r w:rsidRPr="002F1869">
                    <w:rPr>
                      <w:rFonts w:cs="Arial"/>
                      <w:sz w:val="20"/>
                      <w:szCs w:val="22"/>
                    </w:rPr>
                    <w:t xml:space="preserve"> Prepared and Preserved Fruit and Vegetables</w:t>
                  </w:r>
                </w:p>
                <w:p w14:paraId="37CCE05F" w14:textId="0DD77487" w:rsidR="008E3A0A" w:rsidRPr="002F1869" w:rsidRDefault="008E3A0A" w:rsidP="005A688D">
                  <w:pPr>
                    <w:spacing w:line="276" w:lineRule="auto"/>
                    <w:ind w:right="318"/>
                    <w:contextualSpacing/>
                    <w:rPr>
                      <w:rFonts w:cs="Arial"/>
                      <w:sz w:val="20"/>
                      <w:szCs w:val="22"/>
                    </w:rPr>
                  </w:pPr>
                  <w:r w:rsidRPr="002F1869">
                    <w:rPr>
                      <w:rFonts w:cs="Arial"/>
                      <w:sz w:val="20"/>
                      <w:szCs w:val="22"/>
                    </w:rPr>
                    <w:fldChar w:fldCharType="begin">
                      <w:ffData>
                        <w:name w:val="Check1"/>
                        <w:enabled/>
                        <w:calcOnExit w:val="0"/>
                        <w:checkBox>
                          <w:sizeAuto/>
                          <w:default w:val="0"/>
                          <w:checked w:val="0"/>
                        </w:checkBox>
                      </w:ffData>
                    </w:fldChar>
                  </w:r>
                  <w:r w:rsidRPr="002F1869">
                    <w:rPr>
                      <w:rFonts w:cs="Arial"/>
                      <w:sz w:val="20"/>
                      <w:szCs w:val="22"/>
                    </w:rPr>
                    <w:instrText xml:space="preserve"> FORMCHECKBOX </w:instrText>
                  </w:r>
                  <w:r w:rsidRPr="002F1869">
                    <w:rPr>
                      <w:rFonts w:cs="Arial"/>
                      <w:sz w:val="20"/>
                      <w:szCs w:val="22"/>
                    </w:rPr>
                  </w:r>
                  <w:r w:rsidRPr="002F1869">
                    <w:rPr>
                      <w:rFonts w:cs="Arial"/>
                      <w:sz w:val="20"/>
                      <w:szCs w:val="22"/>
                    </w:rPr>
                    <w:fldChar w:fldCharType="separate"/>
                  </w:r>
                  <w:r w:rsidRPr="002F1869">
                    <w:rPr>
                      <w:rFonts w:cs="Arial"/>
                      <w:sz w:val="20"/>
                      <w:szCs w:val="22"/>
                    </w:rPr>
                    <w:fldChar w:fldCharType="end"/>
                  </w:r>
                  <w:r w:rsidRPr="002F1869">
                    <w:rPr>
                      <w:rFonts w:cs="Arial"/>
                      <w:sz w:val="20"/>
                      <w:szCs w:val="22"/>
                    </w:rPr>
                    <w:t xml:space="preserve"> Tea</w:t>
                  </w:r>
                </w:p>
                <w:p w14:paraId="49C861E5" w14:textId="54B4E46D" w:rsidR="008E3A0A" w:rsidRPr="002F1869" w:rsidRDefault="008E3A0A" w:rsidP="005A688D">
                  <w:pPr>
                    <w:spacing w:line="276" w:lineRule="auto"/>
                    <w:ind w:right="318"/>
                    <w:contextualSpacing/>
                    <w:rPr>
                      <w:rFonts w:cs="Arial"/>
                      <w:sz w:val="20"/>
                      <w:szCs w:val="22"/>
                    </w:rPr>
                  </w:pPr>
                  <w:r w:rsidRPr="002F1869">
                    <w:rPr>
                      <w:rFonts w:cs="Arial"/>
                      <w:sz w:val="20"/>
                      <w:szCs w:val="22"/>
                    </w:rPr>
                    <w:fldChar w:fldCharType="begin">
                      <w:ffData>
                        <w:name w:val="Check1"/>
                        <w:enabled/>
                        <w:calcOnExit w:val="0"/>
                        <w:checkBox>
                          <w:sizeAuto/>
                          <w:default w:val="0"/>
                          <w:checked w:val="0"/>
                        </w:checkBox>
                      </w:ffData>
                    </w:fldChar>
                  </w:r>
                  <w:r w:rsidRPr="002F1869">
                    <w:rPr>
                      <w:rFonts w:cs="Arial"/>
                      <w:sz w:val="20"/>
                      <w:szCs w:val="22"/>
                    </w:rPr>
                    <w:instrText xml:space="preserve"> FORMCHECKBOX </w:instrText>
                  </w:r>
                  <w:r w:rsidRPr="002F1869">
                    <w:rPr>
                      <w:rFonts w:cs="Arial"/>
                      <w:sz w:val="20"/>
                      <w:szCs w:val="22"/>
                    </w:rPr>
                  </w:r>
                  <w:r w:rsidRPr="002F1869">
                    <w:rPr>
                      <w:rFonts w:cs="Arial"/>
                      <w:sz w:val="20"/>
                      <w:szCs w:val="22"/>
                    </w:rPr>
                    <w:fldChar w:fldCharType="separate"/>
                  </w:r>
                  <w:r w:rsidRPr="002F1869">
                    <w:rPr>
                      <w:rFonts w:cs="Arial"/>
                      <w:sz w:val="20"/>
                      <w:szCs w:val="22"/>
                    </w:rPr>
                    <w:fldChar w:fldCharType="end"/>
                  </w:r>
                  <w:r w:rsidRPr="002F1869">
                    <w:rPr>
                      <w:rFonts w:cs="Arial"/>
                      <w:sz w:val="20"/>
                      <w:szCs w:val="22"/>
                    </w:rPr>
                    <w:t xml:space="preserve"> Vegetables</w:t>
                  </w:r>
                </w:p>
                <w:p w14:paraId="27606FAD" w14:textId="5EF05ECC" w:rsidR="008E3A0A" w:rsidRPr="002F1869" w:rsidRDefault="008E3A0A" w:rsidP="005A688D">
                  <w:pPr>
                    <w:spacing w:line="276" w:lineRule="auto"/>
                    <w:ind w:right="318"/>
                    <w:contextualSpacing/>
                    <w:rPr>
                      <w:rFonts w:cs="Arial"/>
                      <w:sz w:val="20"/>
                      <w:szCs w:val="22"/>
                    </w:rPr>
                  </w:pPr>
                  <w:r w:rsidRPr="002F1869">
                    <w:rPr>
                      <w:rFonts w:cs="Arial"/>
                      <w:sz w:val="20"/>
                      <w:szCs w:val="22"/>
                    </w:rPr>
                    <w:fldChar w:fldCharType="begin">
                      <w:ffData>
                        <w:name w:val="Check1"/>
                        <w:enabled/>
                        <w:calcOnExit w:val="0"/>
                        <w:checkBox>
                          <w:sizeAuto/>
                          <w:default w:val="0"/>
                          <w:checked w:val="0"/>
                        </w:checkBox>
                      </w:ffData>
                    </w:fldChar>
                  </w:r>
                  <w:r w:rsidRPr="002F1869">
                    <w:rPr>
                      <w:rFonts w:cs="Arial"/>
                      <w:sz w:val="20"/>
                      <w:szCs w:val="22"/>
                    </w:rPr>
                    <w:instrText xml:space="preserve"> FORMCHECKBOX </w:instrText>
                  </w:r>
                  <w:r w:rsidRPr="002F1869">
                    <w:rPr>
                      <w:rFonts w:cs="Arial"/>
                      <w:sz w:val="20"/>
                      <w:szCs w:val="22"/>
                    </w:rPr>
                  </w:r>
                  <w:r w:rsidRPr="002F1869">
                    <w:rPr>
                      <w:rFonts w:cs="Arial"/>
                      <w:sz w:val="20"/>
                      <w:szCs w:val="22"/>
                    </w:rPr>
                    <w:fldChar w:fldCharType="separate"/>
                  </w:r>
                  <w:r w:rsidRPr="002F1869">
                    <w:rPr>
                      <w:rFonts w:cs="Arial"/>
                      <w:sz w:val="20"/>
                      <w:szCs w:val="22"/>
                    </w:rPr>
                    <w:fldChar w:fldCharType="end"/>
                  </w:r>
                  <w:r w:rsidRPr="002F1869">
                    <w:rPr>
                      <w:rFonts w:cs="Arial"/>
                      <w:sz w:val="20"/>
                      <w:szCs w:val="22"/>
                    </w:rPr>
                    <w:t xml:space="preserve"> </w:t>
                  </w:r>
                  <w:r w:rsidRPr="00321E30">
                    <w:rPr>
                      <w:rFonts w:cs="Arial"/>
                      <w:sz w:val="20"/>
                      <w:szCs w:val="22"/>
                    </w:rPr>
                    <w:t>Other</w:t>
                  </w:r>
                  <w:r w:rsidRPr="002F1869">
                    <w:rPr>
                      <w:rFonts w:cs="Arial"/>
                      <w:sz w:val="20"/>
                      <w:szCs w:val="22"/>
                    </w:rPr>
                    <w:t xml:space="preserve"> or </w:t>
                  </w:r>
                  <w:r w:rsidRPr="00321E30">
                    <w:rPr>
                      <w:rFonts w:cs="Arial"/>
                      <w:sz w:val="20"/>
                      <w:szCs w:val="22"/>
                    </w:rPr>
                    <w:t>multiple products</w:t>
                  </w:r>
                  <w:r w:rsidRPr="002F1869">
                    <w:rPr>
                      <w:rFonts w:cs="Arial"/>
                      <w:sz w:val="20"/>
                      <w:szCs w:val="22"/>
                    </w:rPr>
                    <w:t xml:space="preserve"> (please specify here):</w:t>
                  </w:r>
                  <w:r w:rsidRPr="00321E30">
                    <w:rPr>
                      <w:rFonts w:cs="Arial"/>
                      <w:sz w:val="20"/>
                      <w:szCs w:val="22"/>
                    </w:rPr>
                    <w:t xml:space="preserve"> </w:t>
                  </w:r>
                  <w:r w:rsidRPr="00321E30">
                    <w:rPr>
                      <w:rFonts w:cs="Arial"/>
                      <w:sz w:val="20"/>
                      <w:szCs w:val="22"/>
                    </w:rPr>
                    <w:fldChar w:fldCharType="begin">
                      <w:ffData>
                        <w:name w:val="Text1"/>
                        <w:enabled/>
                        <w:calcOnExit w:val="0"/>
                        <w:textInput/>
                      </w:ffData>
                    </w:fldChar>
                  </w:r>
                  <w:r w:rsidRPr="00321E30">
                    <w:rPr>
                      <w:rFonts w:cs="Arial"/>
                      <w:sz w:val="20"/>
                      <w:szCs w:val="22"/>
                    </w:rPr>
                    <w:instrText xml:space="preserve"> FORMTEXT </w:instrText>
                  </w:r>
                  <w:r w:rsidRPr="00321E30">
                    <w:rPr>
                      <w:rFonts w:cs="Arial"/>
                      <w:sz w:val="20"/>
                      <w:szCs w:val="22"/>
                    </w:rPr>
                  </w:r>
                  <w:r w:rsidRPr="00321E30">
                    <w:rPr>
                      <w:rFonts w:cs="Arial"/>
                      <w:sz w:val="20"/>
                      <w:szCs w:val="22"/>
                    </w:rPr>
                    <w:fldChar w:fldCharType="separate"/>
                  </w:r>
                  <w:r w:rsidR="00857363">
                    <w:rPr>
                      <w:rFonts w:cs="Arial"/>
                      <w:sz w:val="20"/>
                      <w:szCs w:val="22"/>
                    </w:rPr>
                    <w:t> </w:t>
                  </w:r>
                  <w:r w:rsidR="00857363">
                    <w:rPr>
                      <w:rFonts w:cs="Arial"/>
                      <w:sz w:val="20"/>
                      <w:szCs w:val="22"/>
                    </w:rPr>
                    <w:t> </w:t>
                  </w:r>
                  <w:r w:rsidR="00857363">
                    <w:rPr>
                      <w:rFonts w:cs="Arial"/>
                      <w:sz w:val="20"/>
                      <w:szCs w:val="22"/>
                    </w:rPr>
                    <w:t> </w:t>
                  </w:r>
                  <w:r w:rsidR="00857363">
                    <w:rPr>
                      <w:rFonts w:cs="Arial"/>
                      <w:sz w:val="20"/>
                      <w:szCs w:val="22"/>
                    </w:rPr>
                    <w:t> </w:t>
                  </w:r>
                  <w:r w:rsidR="00857363">
                    <w:rPr>
                      <w:rFonts w:cs="Arial"/>
                      <w:sz w:val="20"/>
                      <w:szCs w:val="22"/>
                    </w:rPr>
                    <w:t> </w:t>
                  </w:r>
                  <w:r w:rsidRPr="00321E30">
                    <w:rPr>
                      <w:rFonts w:cs="Arial"/>
                      <w:sz w:val="20"/>
                      <w:szCs w:val="22"/>
                    </w:rPr>
                    <w:fldChar w:fldCharType="end"/>
                  </w:r>
                </w:p>
                <w:p w14:paraId="39A8FF63" w14:textId="77777777" w:rsidR="008E3A0A" w:rsidRPr="00321E30" w:rsidRDefault="008E3A0A" w:rsidP="005A688D">
                  <w:pPr>
                    <w:keepNext/>
                    <w:keepLines/>
                    <w:tabs>
                      <w:tab w:val="left" w:pos="1650"/>
                    </w:tabs>
                    <w:spacing w:after="120" w:line="276" w:lineRule="auto"/>
                    <w:ind w:right="318"/>
                    <w:contextualSpacing/>
                    <w:rPr>
                      <w:rFonts w:cs="Arial"/>
                      <w:sz w:val="20"/>
                      <w:szCs w:val="22"/>
                    </w:rPr>
                  </w:pPr>
                </w:p>
              </w:tc>
            </w:tr>
          </w:tbl>
          <w:p w14:paraId="5B557870" w14:textId="77777777" w:rsidR="008E3A0A" w:rsidRPr="002F1869" w:rsidRDefault="008E3A0A" w:rsidP="00321E30">
            <w:pPr>
              <w:keepNext/>
              <w:keepLines/>
              <w:tabs>
                <w:tab w:val="left" w:pos="1650"/>
              </w:tabs>
              <w:spacing w:after="120" w:line="240" w:lineRule="auto"/>
              <w:ind w:right="40"/>
              <w:rPr>
                <w:rFonts w:cs="Arial"/>
                <w:b/>
                <w:bCs/>
                <w:sz w:val="20"/>
                <w:szCs w:val="22"/>
              </w:rPr>
            </w:pPr>
            <w:r w:rsidRPr="002F1869">
              <w:rPr>
                <w:rFonts w:cs="Arial"/>
                <w:b/>
                <w:bCs/>
                <w:sz w:val="20"/>
                <w:szCs w:val="22"/>
              </w:rPr>
              <w:t xml:space="preserve">Q5 If your company is Fairtrade certified organization, please select below what role in Fairtrade supply chain applies to your company and under which traceability system your company operates : </w:t>
            </w:r>
          </w:p>
          <w:p w14:paraId="78FA44DD" w14:textId="77777777" w:rsidR="008E3A0A" w:rsidRPr="002F1869" w:rsidRDefault="008E3A0A" w:rsidP="00BE3615">
            <w:pPr>
              <w:keepNext/>
              <w:keepLines/>
              <w:tabs>
                <w:tab w:val="left" w:pos="1650"/>
              </w:tabs>
              <w:spacing w:before="120" w:after="120" w:line="240" w:lineRule="auto"/>
              <w:ind w:right="40"/>
              <w:rPr>
                <w:rFonts w:cs="Arial"/>
                <w:b/>
                <w:bCs/>
                <w:color w:val="7030A0"/>
                <w:sz w:val="18"/>
                <w:szCs w:val="20"/>
              </w:rPr>
            </w:pPr>
            <w:r w:rsidRPr="002F1869">
              <w:rPr>
                <w:rFonts w:cs="Arial"/>
                <w:b/>
                <w:bCs/>
                <w:color w:val="7030A0"/>
                <w:sz w:val="18"/>
                <w:szCs w:val="20"/>
              </w:rPr>
              <w:t>Tick all boxes that apply</w:t>
            </w:r>
          </w:p>
          <w:p w14:paraId="3430CCDE" w14:textId="317D9EF7" w:rsidR="008E3A0A" w:rsidRPr="002F1869" w:rsidRDefault="008E3A0A" w:rsidP="00321E30">
            <w:pPr>
              <w:spacing w:after="80" w:line="240" w:lineRule="auto"/>
              <w:ind w:left="312" w:right="176" w:hanging="142"/>
              <w:rPr>
                <w:rFonts w:cs="Arial"/>
                <w:sz w:val="20"/>
                <w:szCs w:val="22"/>
              </w:rPr>
            </w:pPr>
            <w:r w:rsidRPr="002F1869">
              <w:rPr>
                <w:rFonts w:cs="Arial"/>
                <w:sz w:val="20"/>
                <w:szCs w:val="22"/>
              </w:rPr>
              <w:fldChar w:fldCharType="begin">
                <w:ffData>
                  <w:name w:val="Check1"/>
                  <w:enabled/>
                  <w:calcOnExit w:val="0"/>
                  <w:checkBox>
                    <w:sizeAuto/>
                    <w:default w:val="0"/>
                    <w:checked w:val="0"/>
                  </w:checkBox>
                </w:ffData>
              </w:fldChar>
            </w:r>
            <w:r w:rsidRPr="002F1869">
              <w:rPr>
                <w:rFonts w:cs="Arial"/>
                <w:sz w:val="20"/>
                <w:szCs w:val="22"/>
              </w:rPr>
              <w:instrText xml:space="preserve"> FORMCHECKBOX </w:instrText>
            </w:r>
            <w:r w:rsidRPr="002F1869">
              <w:rPr>
                <w:rFonts w:cs="Arial"/>
                <w:sz w:val="20"/>
                <w:szCs w:val="22"/>
              </w:rPr>
            </w:r>
            <w:r w:rsidRPr="002F1869">
              <w:rPr>
                <w:rFonts w:cs="Arial"/>
                <w:sz w:val="20"/>
                <w:szCs w:val="22"/>
              </w:rPr>
              <w:fldChar w:fldCharType="separate"/>
            </w:r>
            <w:r w:rsidRPr="002F1869">
              <w:rPr>
                <w:rFonts w:cs="Arial"/>
                <w:sz w:val="20"/>
                <w:szCs w:val="22"/>
              </w:rPr>
              <w:fldChar w:fldCharType="end"/>
            </w:r>
            <w:r w:rsidRPr="002F1869">
              <w:rPr>
                <w:rFonts w:cs="Arial"/>
                <w:sz w:val="20"/>
                <w:szCs w:val="22"/>
              </w:rPr>
              <w:t xml:space="preserve"> </w:t>
            </w:r>
            <w:r w:rsidRPr="002F1869">
              <w:rPr>
                <w:rFonts w:cs="Arial"/>
                <w:b/>
                <w:bCs/>
                <w:sz w:val="20"/>
                <w:szCs w:val="22"/>
              </w:rPr>
              <w:t>Fairtrade payer</w:t>
            </w:r>
            <w:r w:rsidRPr="002F1869">
              <w:rPr>
                <w:rFonts w:cs="Arial"/>
                <w:sz w:val="20"/>
                <w:szCs w:val="22"/>
              </w:rPr>
              <w:t xml:space="preserve"> (</w:t>
            </w:r>
            <w:r w:rsidRPr="002F1869">
              <w:rPr>
                <w:rFonts w:cs="Arial"/>
                <w:i/>
                <w:iCs/>
                <w:sz w:val="20"/>
                <w:szCs w:val="22"/>
              </w:rPr>
              <w:t>i.e. responsible for paying the Fairtrade Price or Premium</w:t>
            </w:r>
            <w:r w:rsidRPr="002F1869">
              <w:rPr>
                <w:rFonts w:cs="Arial"/>
                <w:sz w:val="20"/>
                <w:szCs w:val="22"/>
              </w:rPr>
              <w:t>)</w:t>
            </w:r>
          </w:p>
          <w:p w14:paraId="4F3040C8" w14:textId="5A6F9696" w:rsidR="008E3A0A" w:rsidRPr="002F1869" w:rsidRDefault="008E3A0A" w:rsidP="00321E30">
            <w:pPr>
              <w:spacing w:after="80" w:line="240" w:lineRule="auto"/>
              <w:ind w:left="452" w:right="176" w:hanging="282"/>
              <w:rPr>
                <w:rFonts w:cs="Arial"/>
                <w:sz w:val="20"/>
                <w:szCs w:val="22"/>
              </w:rPr>
            </w:pPr>
            <w:r w:rsidRPr="002F1869">
              <w:rPr>
                <w:rFonts w:cs="Arial"/>
                <w:sz w:val="20"/>
                <w:szCs w:val="22"/>
              </w:rPr>
              <w:fldChar w:fldCharType="begin">
                <w:ffData>
                  <w:name w:val="Check1"/>
                  <w:enabled/>
                  <w:calcOnExit w:val="0"/>
                  <w:checkBox>
                    <w:sizeAuto/>
                    <w:default w:val="0"/>
                    <w:checked w:val="0"/>
                  </w:checkBox>
                </w:ffData>
              </w:fldChar>
            </w:r>
            <w:r w:rsidRPr="002F1869">
              <w:rPr>
                <w:rFonts w:cs="Arial"/>
                <w:sz w:val="20"/>
                <w:szCs w:val="22"/>
              </w:rPr>
              <w:instrText xml:space="preserve"> FORMCHECKBOX </w:instrText>
            </w:r>
            <w:r w:rsidRPr="002F1869">
              <w:rPr>
                <w:rFonts w:cs="Arial"/>
                <w:sz w:val="20"/>
                <w:szCs w:val="22"/>
              </w:rPr>
            </w:r>
            <w:r w:rsidRPr="002F1869">
              <w:rPr>
                <w:rFonts w:cs="Arial"/>
                <w:sz w:val="20"/>
                <w:szCs w:val="22"/>
              </w:rPr>
              <w:fldChar w:fldCharType="separate"/>
            </w:r>
            <w:r w:rsidRPr="002F1869">
              <w:rPr>
                <w:rFonts w:cs="Arial"/>
                <w:sz w:val="20"/>
                <w:szCs w:val="22"/>
              </w:rPr>
              <w:fldChar w:fldCharType="end"/>
            </w:r>
            <w:r w:rsidRPr="002F1869">
              <w:rPr>
                <w:rFonts w:cs="Arial"/>
                <w:sz w:val="20"/>
                <w:szCs w:val="22"/>
              </w:rPr>
              <w:t xml:space="preserve"> </w:t>
            </w:r>
            <w:r w:rsidRPr="002F1869">
              <w:rPr>
                <w:rFonts w:cs="Arial"/>
                <w:b/>
                <w:bCs/>
                <w:sz w:val="20"/>
                <w:szCs w:val="22"/>
              </w:rPr>
              <w:t>Fairtrade conveyor</w:t>
            </w:r>
            <w:r w:rsidRPr="002F1869">
              <w:rPr>
                <w:rFonts w:cs="Arial"/>
                <w:sz w:val="20"/>
                <w:szCs w:val="22"/>
              </w:rPr>
              <w:t xml:space="preserve"> (</w:t>
            </w:r>
            <w:r w:rsidRPr="002F1869">
              <w:rPr>
                <w:rFonts w:cs="Arial"/>
                <w:i/>
                <w:iCs/>
                <w:sz w:val="20"/>
                <w:szCs w:val="22"/>
              </w:rPr>
              <w:t>i.e. responsible for conveying the Fairtrade Price or Premium from the payer to the producer</w:t>
            </w:r>
            <w:r w:rsidRPr="002F1869">
              <w:rPr>
                <w:rFonts w:cs="Arial"/>
                <w:sz w:val="20"/>
                <w:szCs w:val="22"/>
              </w:rPr>
              <w:t>)</w:t>
            </w:r>
          </w:p>
          <w:p w14:paraId="09321439" w14:textId="1C42A832" w:rsidR="008E3A0A" w:rsidRPr="002F1869" w:rsidRDefault="008E3A0A" w:rsidP="00321E30">
            <w:pPr>
              <w:spacing w:after="80" w:line="240" w:lineRule="auto"/>
              <w:ind w:left="312" w:right="176" w:hanging="142"/>
              <w:rPr>
                <w:sz w:val="20"/>
                <w:szCs w:val="22"/>
              </w:rPr>
            </w:pPr>
            <w:r w:rsidRPr="002F1869">
              <w:rPr>
                <w:rFonts w:cs="Arial"/>
                <w:sz w:val="20"/>
                <w:szCs w:val="22"/>
              </w:rPr>
              <w:fldChar w:fldCharType="begin">
                <w:ffData>
                  <w:name w:val="Check1"/>
                  <w:enabled/>
                  <w:calcOnExit w:val="0"/>
                  <w:checkBox>
                    <w:sizeAuto/>
                    <w:default w:val="0"/>
                    <w:checked w:val="0"/>
                  </w:checkBox>
                </w:ffData>
              </w:fldChar>
            </w:r>
            <w:r w:rsidRPr="002F1869">
              <w:rPr>
                <w:rFonts w:cs="Arial"/>
                <w:sz w:val="20"/>
                <w:szCs w:val="22"/>
              </w:rPr>
              <w:instrText xml:space="preserve"> FORMCHECKBOX </w:instrText>
            </w:r>
            <w:r w:rsidRPr="002F1869">
              <w:rPr>
                <w:rFonts w:cs="Arial"/>
                <w:sz w:val="20"/>
                <w:szCs w:val="22"/>
              </w:rPr>
            </w:r>
            <w:r w:rsidRPr="002F1869">
              <w:rPr>
                <w:rFonts w:cs="Arial"/>
                <w:sz w:val="20"/>
                <w:szCs w:val="22"/>
              </w:rPr>
              <w:fldChar w:fldCharType="separate"/>
            </w:r>
            <w:r w:rsidRPr="002F1869">
              <w:rPr>
                <w:rFonts w:cs="Arial"/>
                <w:sz w:val="20"/>
                <w:szCs w:val="22"/>
              </w:rPr>
              <w:fldChar w:fldCharType="end"/>
            </w:r>
            <w:r w:rsidRPr="002F1869">
              <w:rPr>
                <w:rFonts w:cs="Arial"/>
                <w:sz w:val="20"/>
                <w:szCs w:val="22"/>
              </w:rPr>
              <w:t xml:space="preserve"> </w:t>
            </w:r>
            <w:r w:rsidRPr="002F1869">
              <w:rPr>
                <w:rFonts w:cs="Arial"/>
                <w:b/>
                <w:bCs/>
                <w:sz w:val="20"/>
                <w:szCs w:val="22"/>
              </w:rPr>
              <w:t>First buyer</w:t>
            </w:r>
            <w:r w:rsidRPr="002F1869">
              <w:rPr>
                <w:rFonts w:cs="Arial"/>
                <w:sz w:val="20"/>
                <w:szCs w:val="22"/>
              </w:rPr>
              <w:t xml:space="preserve"> (i.e. </w:t>
            </w:r>
            <w:r w:rsidRPr="002F1869">
              <w:rPr>
                <w:sz w:val="20"/>
                <w:szCs w:val="22"/>
              </w:rPr>
              <w:t>company that buys directly from the producer)</w:t>
            </w:r>
          </w:p>
          <w:p w14:paraId="613E80D5" w14:textId="0445E719" w:rsidR="008E3A0A" w:rsidRPr="002F1869" w:rsidRDefault="008E3A0A" w:rsidP="00321E30">
            <w:pPr>
              <w:spacing w:after="80" w:line="240" w:lineRule="auto"/>
              <w:ind w:left="312" w:right="176" w:hanging="142"/>
              <w:rPr>
                <w:rFonts w:cs="Arial"/>
                <w:b/>
                <w:bCs/>
                <w:sz w:val="20"/>
                <w:szCs w:val="22"/>
              </w:rPr>
            </w:pPr>
            <w:r w:rsidRPr="002F1869">
              <w:rPr>
                <w:rFonts w:cs="Arial"/>
                <w:sz w:val="20"/>
                <w:szCs w:val="22"/>
              </w:rPr>
              <w:fldChar w:fldCharType="begin">
                <w:ffData>
                  <w:name w:val=""/>
                  <w:enabled/>
                  <w:calcOnExit w:val="0"/>
                  <w:checkBox>
                    <w:sizeAuto/>
                    <w:default w:val="0"/>
                    <w:checked w:val="0"/>
                  </w:checkBox>
                </w:ffData>
              </w:fldChar>
            </w:r>
            <w:r w:rsidRPr="002F1869">
              <w:rPr>
                <w:rFonts w:cs="Arial"/>
                <w:sz w:val="20"/>
                <w:szCs w:val="22"/>
              </w:rPr>
              <w:instrText xml:space="preserve"> FORMCHECKBOX </w:instrText>
            </w:r>
            <w:r w:rsidRPr="002F1869">
              <w:rPr>
                <w:rFonts w:cs="Arial"/>
                <w:sz w:val="20"/>
                <w:szCs w:val="22"/>
              </w:rPr>
            </w:r>
            <w:r w:rsidRPr="002F1869">
              <w:rPr>
                <w:rFonts w:cs="Arial"/>
                <w:sz w:val="20"/>
                <w:szCs w:val="22"/>
              </w:rPr>
              <w:fldChar w:fldCharType="separate"/>
            </w:r>
            <w:r w:rsidRPr="002F1869">
              <w:rPr>
                <w:rFonts w:cs="Arial"/>
                <w:sz w:val="20"/>
                <w:szCs w:val="22"/>
              </w:rPr>
              <w:fldChar w:fldCharType="end"/>
            </w:r>
            <w:r w:rsidRPr="002F1869">
              <w:rPr>
                <w:rFonts w:cs="Arial"/>
                <w:b/>
                <w:bCs/>
                <w:sz w:val="20"/>
                <w:szCs w:val="22"/>
              </w:rPr>
              <w:t>Trading under Fairtrade Sourced Ingredient model</w:t>
            </w:r>
          </w:p>
          <w:p w14:paraId="35E15913" w14:textId="66C7D453" w:rsidR="008E3A0A" w:rsidRPr="002F1869" w:rsidRDefault="008E3A0A" w:rsidP="00321E30">
            <w:pPr>
              <w:spacing w:after="80" w:line="240" w:lineRule="auto"/>
              <w:ind w:left="312" w:right="176" w:hanging="142"/>
              <w:rPr>
                <w:rFonts w:cs="Arial"/>
                <w:sz w:val="20"/>
                <w:szCs w:val="22"/>
              </w:rPr>
            </w:pPr>
            <w:r w:rsidRPr="002F1869">
              <w:rPr>
                <w:rFonts w:cs="Arial"/>
                <w:sz w:val="20"/>
                <w:szCs w:val="22"/>
              </w:rPr>
              <w:lastRenderedPageBreak/>
              <w:fldChar w:fldCharType="begin">
                <w:ffData>
                  <w:name w:val="Check1"/>
                  <w:enabled/>
                  <w:calcOnExit w:val="0"/>
                  <w:checkBox>
                    <w:sizeAuto/>
                    <w:default w:val="0"/>
                    <w:checked w:val="0"/>
                  </w:checkBox>
                </w:ffData>
              </w:fldChar>
            </w:r>
            <w:r w:rsidRPr="002F1869">
              <w:rPr>
                <w:rFonts w:cs="Arial"/>
                <w:sz w:val="20"/>
                <w:szCs w:val="22"/>
              </w:rPr>
              <w:instrText xml:space="preserve"> FORMCHECKBOX </w:instrText>
            </w:r>
            <w:r w:rsidRPr="002F1869">
              <w:rPr>
                <w:rFonts w:cs="Arial"/>
                <w:sz w:val="20"/>
                <w:szCs w:val="22"/>
              </w:rPr>
            </w:r>
            <w:r w:rsidRPr="002F1869">
              <w:rPr>
                <w:rFonts w:cs="Arial"/>
                <w:sz w:val="20"/>
                <w:szCs w:val="22"/>
              </w:rPr>
              <w:fldChar w:fldCharType="separate"/>
            </w:r>
            <w:r w:rsidRPr="002F1869">
              <w:rPr>
                <w:rFonts w:cs="Arial"/>
                <w:sz w:val="20"/>
                <w:szCs w:val="22"/>
              </w:rPr>
              <w:fldChar w:fldCharType="end"/>
            </w:r>
            <w:r w:rsidRPr="002F1869">
              <w:rPr>
                <w:rFonts w:cs="Arial"/>
                <w:b/>
                <w:bCs/>
                <w:sz w:val="20"/>
                <w:szCs w:val="22"/>
              </w:rPr>
              <w:t>Trading under Mass balance</w:t>
            </w:r>
            <w:r w:rsidRPr="002F1869">
              <w:rPr>
                <w:rFonts w:cs="Arial"/>
                <w:sz w:val="20"/>
                <w:szCs w:val="22"/>
              </w:rPr>
              <w:t xml:space="preserve"> (</w:t>
            </w:r>
            <w:r w:rsidRPr="00C91F6C">
              <w:rPr>
                <w:rFonts w:cs="Arial"/>
                <w:sz w:val="20"/>
                <w:szCs w:val="22"/>
                <w:u w:val="single"/>
              </w:rPr>
              <w:t>single site</w:t>
            </w:r>
            <w:r w:rsidRPr="002F1869">
              <w:rPr>
                <w:rFonts w:cs="Arial"/>
                <w:sz w:val="20"/>
                <w:szCs w:val="22"/>
              </w:rPr>
              <w:t xml:space="preserve"> mass balance)</w:t>
            </w:r>
          </w:p>
          <w:p w14:paraId="212304BF" w14:textId="2109BB94" w:rsidR="008E3A0A" w:rsidRPr="002F1869" w:rsidRDefault="008E3A0A" w:rsidP="00321E30">
            <w:pPr>
              <w:spacing w:after="80" w:line="240" w:lineRule="auto"/>
              <w:ind w:left="311" w:right="177" w:hanging="142"/>
              <w:rPr>
                <w:rFonts w:cs="Arial"/>
                <w:sz w:val="20"/>
                <w:szCs w:val="22"/>
              </w:rPr>
            </w:pPr>
            <w:r w:rsidRPr="002F1869">
              <w:rPr>
                <w:rFonts w:cs="Arial"/>
                <w:sz w:val="20"/>
                <w:szCs w:val="22"/>
              </w:rPr>
              <w:fldChar w:fldCharType="begin">
                <w:ffData>
                  <w:name w:val="Check1"/>
                  <w:enabled/>
                  <w:calcOnExit w:val="0"/>
                  <w:checkBox>
                    <w:sizeAuto/>
                    <w:default w:val="0"/>
                    <w:checked w:val="0"/>
                  </w:checkBox>
                </w:ffData>
              </w:fldChar>
            </w:r>
            <w:r w:rsidRPr="002F1869">
              <w:rPr>
                <w:rFonts w:cs="Arial"/>
                <w:sz w:val="20"/>
                <w:szCs w:val="22"/>
              </w:rPr>
              <w:instrText xml:space="preserve"> FORMCHECKBOX </w:instrText>
            </w:r>
            <w:r w:rsidRPr="002F1869">
              <w:rPr>
                <w:rFonts w:cs="Arial"/>
                <w:sz w:val="20"/>
                <w:szCs w:val="22"/>
              </w:rPr>
            </w:r>
            <w:r w:rsidRPr="002F1869">
              <w:rPr>
                <w:rFonts w:cs="Arial"/>
                <w:sz w:val="20"/>
                <w:szCs w:val="22"/>
              </w:rPr>
              <w:fldChar w:fldCharType="separate"/>
            </w:r>
            <w:r w:rsidRPr="002F1869">
              <w:rPr>
                <w:rFonts w:cs="Arial"/>
                <w:sz w:val="20"/>
                <w:szCs w:val="22"/>
              </w:rPr>
              <w:fldChar w:fldCharType="end"/>
            </w:r>
            <w:r w:rsidRPr="002F1869">
              <w:rPr>
                <w:rFonts w:cs="Arial"/>
                <w:b/>
                <w:bCs/>
                <w:sz w:val="20"/>
                <w:szCs w:val="22"/>
              </w:rPr>
              <w:t>Trading under Mass balance</w:t>
            </w:r>
            <w:r w:rsidRPr="002F1869">
              <w:rPr>
                <w:rFonts w:cs="Arial"/>
                <w:sz w:val="20"/>
                <w:szCs w:val="22"/>
              </w:rPr>
              <w:t xml:space="preserve"> (</w:t>
            </w:r>
            <w:r w:rsidRPr="00C91F6C">
              <w:rPr>
                <w:rFonts w:cs="Arial"/>
                <w:sz w:val="20"/>
                <w:szCs w:val="22"/>
                <w:u w:val="single"/>
              </w:rPr>
              <w:t>group mass</w:t>
            </w:r>
            <w:r w:rsidRPr="002F1869">
              <w:rPr>
                <w:rFonts w:cs="Arial"/>
                <w:sz w:val="20"/>
                <w:szCs w:val="22"/>
              </w:rPr>
              <w:t xml:space="preserve"> balance)</w:t>
            </w:r>
          </w:p>
          <w:p w14:paraId="5779DADE" w14:textId="43B1DA78" w:rsidR="008E3A0A" w:rsidRPr="002F1869" w:rsidRDefault="008E3A0A" w:rsidP="00321E30">
            <w:pPr>
              <w:spacing w:after="80" w:line="240" w:lineRule="auto"/>
              <w:ind w:left="312" w:right="176" w:hanging="142"/>
              <w:rPr>
                <w:rFonts w:cs="Arial"/>
                <w:sz w:val="20"/>
                <w:szCs w:val="22"/>
              </w:rPr>
            </w:pPr>
            <w:r w:rsidRPr="002F1869">
              <w:rPr>
                <w:rFonts w:cs="Arial"/>
                <w:sz w:val="20"/>
                <w:szCs w:val="22"/>
              </w:rPr>
              <w:fldChar w:fldCharType="begin">
                <w:ffData>
                  <w:name w:val="Check1"/>
                  <w:enabled/>
                  <w:calcOnExit w:val="0"/>
                  <w:checkBox>
                    <w:sizeAuto/>
                    <w:default w:val="0"/>
                    <w:checked w:val="0"/>
                  </w:checkBox>
                </w:ffData>
              </w:fldChar>
            </w:r>
            <w:r w:rsidRPr="002F1869">
              <w:rPr>
                <w:rFonts w:cs="Arial"/>
                <w:sz w:val="20"/>
                <w:szCs w:val="22"/>
              </w:rPr>
              <w:instrText xml:space="preserve"> FORMCHECKBOX </w:instrText>
            </w:r>
            <w:r w:rsidRPr="002F1869">
              <w:rPr>
                <w:rFonts w:cs="Arial"/>
                <w:sz w:val="20"/>
                <w:szCs w:val="22"/>
              </w:rPr>
            </w:r>
            <w:r w:rsidRPr="002F1869">
              <w:rPr>
                <w:rFonts w:cs="Arial"/>
                <w:sz w:val="20"/>
                <w:szCs w:val="22"/>
              </w:rPr>
              <w:fldChar w:fldCharType="separate"/>
            </w:r>
            <w:r w:rsidRPr="002F1869">
              <w:rPr>
                <w:rFonts w:cs="Arial"/>
                <w:sz w:val="20"/>
                <w:szCs w:val="22"/>
              </w:rPr>
              <w:fldChar w:fldCharType="end"/>
            </w:r>
            <w:r w:rsidRPr="002F1869">
              <w:rPr>
                <w:rFonts w:cs="Arial"/>
                <w:sz w:val="20"/>
                <w:szCs w:val="22"/>
              </w:rPr>
              <w:t xml:space="preserve"> </w:t>
            </w:r>
            <w:r w:rsidRPr="002F1869">
              <w:rPr>
                <w:rFonts w:cs="Arial"/>
                <w:b/>
                <w:bCs/>
                <w:sz w:val="20"/>
                <w:szCs w:val="22"/>
              </w:rPr>
              <w:t>Trading under physical traceability</w:t>
            </w:r>
          </w:p>
          <w:p w14:paraId="78CE5B6D" w14:textId="045DDA00" w:rsidR="008E3A0A" w:rsidRPr="002F1869" w:rsidRDefault="008E3A0A" w:rsidP="00321E30">
            <w:pPr>
              <w:spacing w:after="80" w:line="240" w:lineRule="auto"/>
              <w:ind w:left="312" w:right="176" w:hanging="142"/>
              <w:rPr>
                <w:rFonts w:cs="Arial"/>
                <w:b/>
                <w:bCs/>
                <w:sz w:val="20"/>
                <w:szCs w:val="22"/>
              </w:rPr>
            </w:pPr>
            <w:r w:rsidRPr="002F1869">
              <w:rPr>
                <w:rFonts w:cs="Arial"/>
                <w:b/>
                <w:bCs/>
                <w:sz w:val="20"/>
                <w:szCs w:val="22"/>
              </w:rPr>
              <w:fldChar w:fldCharType="begin">
                <w:ffData>
                  <w:name w:val="Check1"/>
                  <w:enabled/>
                  <w:calcOnExit w:val="0"/>
                  <w:checkBox>
                    <w:sizeAuto/>
                    <w:default w:val="0"/>
                    <w:checked w:val="0"/>
                  </w:checkBox>
                </w:ffData>
              </w:fldChar>
            </w:r>
            <w:r w:rsidRPr="002F1869">
              <w:rPr>
                <w:rFonts w:cs="Arial"/>
                <w:b/>
                <w:bCs/>
                <w:sz w:val="20"/>
                <w:szCs w:val="22"/>
              </w:rPr>
              <w:instrText xml:space="preserve"> FORMCHECKBOX </w:instrText>
            </w:r>
            <w:r w:rsidRPr="002F1869">
              <w:rPr>
                <w:rFonts w:cs="Arial"/>
                <w:b/>
                <w:bCs/>
                <w:sz w:val="20"/>
                <w:szCs w:val="22"/>
              </w:rPr>
            </w:r>
            <w:r w:rsidRPr="002F1869">
              <w:rPr>
                <w:rFonts w:cs="Arial"/>
                <w:b/>
                <w:bCs/>
                <w:sz w:val="20"/>
                <w:szCs w:val="22"/>
              </w:rPr>
              <w:fldChar w:fldCharType="separate"/>
            </w:r>
            <w:r w:rsidRPr="002F1869">
              <w:rPr>
                <w:rFonts w:cs="Arial"/>
                <w:b/>
                <w:bCs/>
                <w:sz w:val="20"/>
                <w:szCs w:val="22"/>
              </w:rPr>
              <w:fldChar w:fldCharType="end"/>
            </w:r>
            <w:r w:rsidRPr="002F1869">
              <w:rPr>
                <w:rFonts w:cs="Arial"/>
                <w:b/>
                <w:bCs/>
                <w:sz w:val="20"/>
                <w:szCs w:val="22"/>
              </w:rPr>
              <w:t xml:space="preserve"> I don’t know / Not relevant to me</w:t>
            </w:r>
          </w:p>
          <w:p w14:paraId="1F964A34" w14:textId="30E7545D" w:rsidR="008E3A0A" w:rsidRPr="002F1869" w:rsidRDefault="008E3A0A" w:rsidP="00321E30">
            <w:pPr>
              <w:spacing w:after="80" w:line="240" w:lineRule="auto"/>
              <w:ind w:left="312" w:right="176" w:hanging="142"/>
              <w:rPr>
                <w:rFonts w:cs="Arial"/>
                <w:sz w:val="20"/>
                <w:szCs w:val="22"/>
              </w:rPr>
            </w:pPr>
            <w:r w:rsidRPr="002F1869">
              <w:rPr>
                <w:rFonts w:cs="Arial"/>
                <w:b/>
                <w:bCs/>
                <w:sz w:val="20"/>
                <w:szCs w:val="22"/>
              </w:rPr>
              <w:fldChar w:fldCharType="begin">
                <w:ffData>
                  <w:name w:val="Check1"/>
                  <w:enabled/>
                  <w:calcOnExit w:val="0"/>
                  <w:checkBox>
                    <w:sizeAuto/>
                    <w:default w:val="0"/>
                    <w:checked w:val="0"/>
                  </w:checkBox>
                </w:ffData>
              </w:fldChar>
            </w:r>
            <w:r w:rsidRPr="002F1869">
              <w:rPr>
                <w:rFonts w:cs="Arial"/>
                <w:b/>
                <w:bCs/>
                <w:sz w:val="20"/>
                <w:szCs w:val="22"/>
              </w:rPr>
              <w:instrText xml:space="preserve"> FORMCHECKBOX </w:instrText>
            </w:r>
            <w:r w:rsidRPr="002F1869">
              <w:rPr>
                <w:rFonts w:cs="Arial"/>
                <w:b/>
                <w:bCs/>
                <w:sz w:val="20"/>
                <w:szCs w:val="22"/>
              </w:rPr>
            </w:r>
            <w:r w:rsidRPr="002F1869">
              <w:rPr>
                <w:rFonts w:cs="Arial"/>
                <w:b/>
                <w:bCs/>
                <w:sz w:val="20"/>
                <w:szCs w:val="22"/>
              </w:rPr>
              <w:fldChar w:fldCharType="separate"/>
            </w:r>
            <w:r w:rsidRPr="002F1869">
              <w:rPr>
                <w:rFonts w:cs="Arial"/>
                <w:b/>
                <w:bCs/>
                <w:sz w:val="20"/>
                <w:szCs w:val="22"/>
              </w:rPr>
              <w:fldChar w:fldCharType="end"/>
            </w:r>
            <w:r w:rsidRPr="002F1869">
              <w:rPr>
                <w:rFonts w:cs="Arial"/>
                <w:b/>
                <w:bCs/>
                <w:sz w:val="20"/>
                <w:szCs w:val="22"/>
              </w:rPr>
              <w:t xml:space="preserve"> None of the above , </w:t>
            </w:r>
            <w:r w:rsidRPr="002F1869">
              <w:rPr>
                <w:rFonts w:cs="Arial"/>
                <w:sz w:val="20"/>
                <w:szCs w:val="22"/>
              </w:rPr>
              <w:t>(please specify here):</w:t>
            </w:r>
            <w:r w:rsidRPr="002F1869">
              <w:rPr>
                <w:rFonts w:cs="Arial"/>
                <w:i/>
                <w:iCs/>
                <w:sz w:val="20"/>
                <w:szCs w:val="22"/>
              </w:rPr>
              <w:t xml:space="preserve"> </w:t>
            </w:r>
            <w:r w:rsidRPr="002F1869">
              <w:rPr>
                <w:rFonts w:cs="Arial"/>
                <w:i/>
                <w:iCs/>
                <w:sz w:val="20"/>
                <w:szCs w:val="22"/>
                <w:highlight w:val="lightGray"/>
                <w:shd w:val="clear" w:color="auto" w:fill="FFF4CB" w:themeFill="accent6" w:themeFillTint="33"/>
              </w:rPr>
              <w:fldChar w:fldCharType="begin">
                <w:ffData>
                  <w:name w:val="Text1"/>
                  <w:enabled/>
                  <w:calcOnExit w:val="0"/>
                  <w:textInput/>
                </w:ffData>
              </w:fldChar>
            </w:r>
            <w:r w:rsidRPr="002F1869">
              <w:rPr>
                <w:rFonts w:cs="Arial"/>
                <w:i/>
                <w:iCs/>
                <w:sz w:val="20"/>
                <w:szCs w:val="22"/>
                <w:highlight w:val="lightGray"/>
                <w:shd w:val="clear" w:color="auto" w:fill="FFF4CB" w:themeFill="accent6" w:themeFillTint="33"/>
              </w:rPr>
              <w:instrText xml:space="preserve"> FORMTEXT </w:instrText>
            </w:r>
            <w:r w:rsidRPr="002F1869">
              <w:rPr>
                <w:rFonts w:cs="Arial"/>
                <w:i/>
                <w:iCs/>
                <w:sz w:val="20"/>
                <w:szCs w:val="22"/>
                <w:highlight w:val="lightGray"/>
                <w:shd w:val="clear" w:color="auto" w:fill="FFF4CB" w:themeFill="accent6" w:themeFillTint="33"/>
              </w:rPr>
            </w:r>
            <w:r w:rsidRPr="002F1869">
              <w:rPr>
                <w:rFonts w:cs="Arial"/>
                <w:i/>
                <w:iCs/>
                <w:sz w:val="20"/>
                <w:szCs w:val="22"/>
                <w:highlight w:val="lightGray"/>
                <w:shd w:val="clear" w:color="auto" w:fill="FFF4CB" w:themeFill="accent6" w:themeFillTint="33"/>
              </w:rPr>
              <w:fldChar w:fldCharType="separate"/>
            </w:r>
            <w:r w:rsidR="00857363">
              <w:rPr>
                <w:rFonts w:cs="Arial"/>
                <w:i/>
                <w:iCs/>
                <w:sz w:val="20"/>
                <w:szCs w:val="22"/>
                <w:highlight w:val="lightGray"/>
                <w:shd w:val="clear" w:color="auto" w:fill="FFF4CB" w:themeFill="accent6" w:themeFillTint="33"/>
              </w:rPr>
              <w:t> </w:t>
            </w:r>
            <w:r w:rsidR="00857363">
              <w:rPr>
                <w:rFonts w:cs="Arial"/>
                <w:i/>
                <w:iCs/>
                <w:sz w:val="20"/>
                <w:szCs w:val="22"/>
                <w:highlight w:val="lightGray"/>
                <w:shd w:val="clear" w:color="auto" w:fill="FFF4CB" w:themeFill="accent6" w:themeFillTint="33"/>
              </w:rPr>
              <w:t> </w:t>
            </w:r>
            <w:r w:rsidR="00857363">
              <w:rPr>
                <w:rFonts w:cs="Arial"/>
                <w:i/>
                <w:iCs/>
                <w:sz w:val="20"/>
                <w:szCs w:val="22"/>
                <w:highlight w:val="lightGray"/>
                <w:shd w:val="clear" w:color="auto" w:fill="FFF4CB" w:themeFill="accent6" w:themeFillTint="33"/>
              </w:rPr>
              <w:t> </w:t>
            </w:r>
            <w:r w:rsidR="00857363">
              <w:rPr>
                <w:rFonts w:cs="Arial"/>
                <w:i/>
                <w:iCs/>
                <w:sz w:val="20"/>
                <w:szCs w:val="22"/>
                <w:highlight w:val="lightGray"/>
                <w:shd w:val="clear" w:color="auto" w:fill="FFF4CB" w:themeFill="accent6" w:themeFillTint="33"/>
              </w:rPr>
              <w:t> </w:t>
            </w:r>
            <w:r w:rsidR="00857363">
              <w:rPr>
                <w:rFonts w:cs="Arial"/>
                <w:i/>
                <w:iCs/>
                <w:sz w:val="20"/>
                <w:szCs w:val="22"/>
                <w:highlight w:val="lightGray"/>
                <w:shd w:val="clear" w:color="auto" w:fill="FFF4CB" w:themeFill="accent6" w:themeFillTint="33"/>
              </w:rPr>
              <w:t> </w:t>
            </w:r>
            <w:r w:rsidRPr="002F1869">
              <w:rPr>
                <w:rFonts w:cs="Arial"/>
                <w:i/>
                <w:iCs/>
                <w:sz w:val="20"/>
                <w:szCs w:val="22"/>
                <w:highlight w:val="lightGray"/>
                <w:shd w:val="clear" w:color="auto" w:fill="FFF4CB" w:themeFill="accent6" w:themeFillTint="33"/>
              </w:rPr>
              <w:fldChar w:fldCharType="end"/>
            </w:r>
          </w:p>
        </w:tc>
      </w:tr>
    </w:tbl>
    <w:p w14:paraId="6D99254D" w14:textId="77777777" w:rsidR="005A688D" w:rsidRPr="005A688D" w:rsidRDefault="005A688D" w:rsidP="005A688D"/>
    <w:p w14:paraId="1180BD83" w14:textId="157611E4" w:rsidR="00321E30" w:rsidRPr="002F1869" w:rsidRDefault="00321E30" w:rsidP="005A688D">
      <w:pPr>
        <w:pStyle w:val="Heading1"/>
        <w:spacing w:before="360" w:after="120" w:line="276" w:lineRule="auto"/>
        <w:rPr>
          <w:rFonts w:cs="Arial"/>
        </w:rPr>
      </w:pPr>
      <w:bookmarkStart w:id="13" w:name="_Toc177347417"/>
      <w:r w:rsidRPr="002F1869">
        <w:rPr>
          <w:rFonts w:cs="Arial"/>
        </w:rPr>
        <w:t>Topics for consultation</w:t>
      </w:r>
      <w:bookmarkEnd w:id="13"/>
    </w:p>
    <w:p w14:paraId="12F308DC" w14:textId="77777777" w:rsidR="00321E30" w:rsidRPr="00193FAE" w:rsidRDefault="00321E30">
      <w:pPr>
        <w:pStyle w:val="Heading1"/>
        <w:numPr>
          <w:ilvl w:val="0"/>
          <w:numId w:val="10"/>
        </w:numPr>
        <w:tabs>
          <w:tab w:val="num" w:pos="0"/>
        </w:tabs>
        <w:spacing w:before="0" w:after="40"/>
        <w:ind w:left="431" w:hanging="431"/>
        <w:rPr>
          <w:rFonts w:cs="Arial"/>
        </w:rPr>
      </w:pPr>
      <w:bookmarkStart w:id="14" w:name="_Communication_on_HREDD"/>
      <w:bookmarkStart w:id="15" w:name="_Toc177347418"/>
      <w:bookmarkStart w:id="16" w:name="communicationhredd"/>
      <w:bookmarkStart w:id="17" w:name="_Hlk171579889"/>
      <w:bookmarkEnd w:id="14"/>
      <w:r w:rsidRPr="00193FAE">
        <w:rPr>
          <w:rFonts w:cs="Arial"/>
        </w:rPr>
        <w:t>Communication on HREDD</w:t>
      </w:r>
      <w:bookmarkEnd w:id="15"/>
    </w:p>
    <w:tbl>
      <w:tblPr>
        <w:tblStyle w:val="TableGrid"/>
        <w:tblW w:w="10207" w:type="dxa"/>
        <w:tblInd w:w="-429" w:type="dxa"/>
        <w:tblBorders>
          <w:top w:val="single" w:sz="2" w:space="0" w:color="00B9E4" w:themeColor="background2"/>
          <w:left w:val="single" w:sz="2" w:space="0" w:color="00B9E4" w:themeColor="background2"/>
          <w:bottom w:val="single" w:sz="2" w:space="0" w:color="00B9E4" w:themeColor="background2"/>
          <w:right w:val="single" w:sz="2" w:space="0" w:color="00B9E4" w:themeColor="background2"/>
          <w:insideH w:val="single" w:sz="2" w:space="0" w:color="00B9E4" w:themeColor="background2"/>
          <w:insideV w:val="single" w:sz="2" w:space="0" w:color="00B9E4" w:themeColor="background2"/>
        </w:tblBorders>
        <w:tblLayout w:type="fixed"/>
        <w:tblLook w:val="04A0" w:firstRow="1" w:lastRow="0" w:firstColumn="1" w:lastColumn="0" w:noHBand="0" w:noVBand="1"/>
      </w:tblPr>
      <w:tblGrid>
        <w:gridCol w:w="10207"/>
      </w:tblGrid>
      <w:tr w:rsidR="00321E30" w:rsidRPr="002F1869" w14:paraId="1B806F89" w14:textId="77777777" w:rsidTr="00321E30">
        <w:tc>
          <w:tcPr>
            <w:tcW w:w="10207" w:type="dxa"/>
          </w:tcPr>
          <w:p w14:paraId="10A7913A" w14:textId="77777777" w:rsidR="00321E30" w:rsidRPr="00321E30" w:rsidRDefault="00321E30" w:rsidP="00321E30">
            <w:pPr>
              <w:spacing w:before="120" w:after="120" w:line="276" w:lineRule="auto"/>
              <w:ind w:right="142"/>
              <w:rPr>
                <w:sz w:val="20"/>
                <w:szCs w:val="20"/>
                <w:lang w:eastAsia="zh-CN"/>
              </w:rPr>
            </w:pPr>
            <w:bookmarkStart w:id="18" w:name="_Hlk171590879"/>
            <w:bookmarkEnd w:id="16"/>
            <w:r w:rsidRPr="00321E30">
              <w:rPr>
                <w:b/>
                <w:bCs/>
                <w:sz w:val="20"/>
                <w:szCs w:val="20"/>
                <w:lang w:eastAsia="zh-CN"/>
              </w:rPr>
              <w:t>Background</w:t>
            </w:r>
            <w:r w:rsidRPr="00321E30">
              <w:rPr>
                <w:sz w:val="20"/>
                <w:szCs w:val="20"/>
                <w:lang w:eastAsia="zh-CN"/>
              </w:rPr>
              <w:t xml:space="preserve">: Human Rights and Environmental Due Diligence (HREDD) is about managing the risks and adverse impacts that business may have on people and planet. Many traders are increasingly obliged by law to practice HREDD. </w:t>
            </w:r>
          </w:p>
          <w:p w14:paraId="077B257B" w14:textId="77777777" w:rsidR="00321E30" w:rsidRPr="00321E30" w:rsidRDefault="00321E30" w:rsidP="00321E30">
            <w:pPr>
              <w:spacing w:before="120" w:after="120" w:line="276" w:lineRule="auto"/>
              <w:ind w:right="142"/>
              <w:rPr>
                <w:sz w:val="20"/>
                <w:szCs w:val="20"/>
                <w:lang w:eastAsia="zh-CN"/>
              </w:rPr>
            </w:pPr>
            <w:r w:rsidRPr="00321E30">
              <w:rPr>
                <w:sz w:val="20"/>
                <w:szCs w:val="20"/>
                <w:lang w:eastAsia="zh-CN"/>
              </w:rPr>
              <w:t>The HREDD process has five steps: to commit, to identify, to address and remediate, to track the progress and to communicate about this work to stakeholders (</w:t>
            </w:r>
            <w:hyperlink r:id="rId17" w:history="1">
              <w:r w:rsidRPr="00321E30">
                <w:rPr>
                  <w:rStyle w:val="Hyperlink"/>
                  <w:sz w:val="20"/>
                  <w:szCs w:val="20"/>
                  <w:lang w:eastAsia="zh-CN"/>
                </w:rPr>
                <w:t>for more details see guidance, page 4</w:t>
              </w:r>
            </w:hyperlink>
            <w:r w:rsidRPr="00321E30">
              <w:rPr>
                <w:sz w:val="20"/>
                <w:szCs w:val="20"/>
                <w:lang w:eastAsia="zh-CN"/>
              </w:rPr>
              <w:t xml:space="preserve">). </w:t>
            </w:r>
          </w:p>
          <w:p w14:paraId="1A599722" w14:textId="77777777" w:rsidR="00321E30" w:rsidRPr="00321E30" w:rsidRDefault="00321E30" w:rsidP="00321E30">
            <w:pPr>
              <w:spacing w:before="120" w:after="120" w:line="276" w:lineRule="auto"/>
              <w:rPr>
                <w:sz w:val="20"/>
                <w:szCs w:val="20"/>
                <w:lang w:eastAsia="zh-CN"/>
              </w:rPr>
            </w:pPr>
            <w:r w:rsidRPr="00321E30">
              <w:rPr>
                <w:b/>
                <w:bCs/>
                <w:sz w:val="20"/>
                <w:szCs w:val="20"/>
                <w:lang w:eastAsia="zh-CN"/>
              </w:rPr>
              <w:t>Learnings from stakeholder consultations</w:t>
            </w:r>
            <w:r w:rsidRPr="00321E30">
              <w:rPr>
                <w:sz w:val="20"/>
                <w:szCs w:val="20"/>
                <w:lang w:eastAsia="zh-CN"/>
              </w:rPr>
              <w:t xml:space="preserve">: Following two consultation rounds in 2022 and 2023, the Trader Standard now includes HREDD requirements applicable to all certified trader organizations. These require companies to consult and inform their immediate Fairtrade suppliers about several HREDD measures, but do not include a requirement to communicate with other external stakeholders. </w:t>
            </w:r>
          </w:p>
          <w:p w14:paraId="7A07B6B5" w14:textId="77777777" w:rsidR="00321E30" w:rsidRPr="00321E30" w:rsidRDefault="00321E30" w:rsidP="00321E30">
            <w:pPr>
              <w:spacing w:before="120" w:after="120" w:line="276" w:lineRule="auto"/>
              <w:rPr>
                <w:sz w:val="20"/>
                <w:szCs w:val="20"/>
                <w:lang w:eastAsia="zh-CN"/>
              </w:rPr>
            </w:pPr>
            <w:r w:rsidRPr="00321E30">
              <w:rPr>
                <w:sz w:val="20"/>
                <w:szCs w:val="20"/>
                <w:lang w:eastAsia="zh-CN"/>
              </w:rPr>
              <w:t>Our previous standard consultations have shown that some stakeholders are already communicating on their due diligence activities via Sustainability reporting, Code of Conduct and other relevant documents that they publish on their website. Many stakeholders recognized that reporting and communication is crucial in HREDD, but there should be clarity on the exact type and detail of information that has to be made public (</w:t>
            </w:r>
            <w:hyperlink r:id="rId18" w:history="1">
              <w:r w:rsidRPr="00321E30">
                <w:rPr>
                  <w:rStyle w:val="Hyperlink"/>
                  <w:sz w:val="20"/>
                  <w:szCs w:val="20"/>
                  <w:lang w:eastAsia="zh-CN"/>
                </w:rPr>
                <w:t>for more information see synopsis</w:t>
              </w:r>
            </w:hyperlink>
            <w:r w:rsidRPr="00321E30">
              <w:rPr>
                <w:sz w:val="20"/>
                <w:szCs w:val="20"/>
                <w:lang w:eastAsia="zh-CN"/>
              </w:rPr>
              <w:t xml:space="preserve">). </w:t>
            </w:r>
          </w:p>
          <w:p w14:paraId="3A7CBE4C" w14:textId="5B864622" w:rsidR="00321E30" w:rsidRPr="00321E30" w:rsidRDefault="00321E30" w:rsidP="00321E30">
            <w:pPr>
              <w:spacing w:line="276" w:lineRule="auto"/>
              <w:rPr>
                <w:sz w:val="20"/>
                <w:szCs w:val="20"/>
                <w:lang w:eastAsia="zh-CN"/>
              </w:rPr>
            </w:pPr>
            <w:r w:rsidRPr="00321E30">
              <w:rPr>
                <w:sz w:val="20"/>
                <w:szCs w:val="20"/>
                <w:lang w:eastAsia="zh-CN"/>
              </w:rPr>
              <w:t xml:space="preserve">In addition to the above mentioned consultations, Fairtrade mapped the reporting areas (indicators) outlined in international and regional HREDD regulations and norms (see </w:t>
            </w:r>
            <w:hyperlink w:anchor="Annex1" w:history="1">
              <w:r w:rsidRPr="00B643DA">
                <w:rPr>
                  <w:rStyle w:val="Hyperlink"/>
                  <w:color w:val="00B9E4"/>
                  <w:sz w:val="20"/>
                  <w:szCs w:val="20"/>
                  <w:lang w:eastAsia="zh-CN"/>
                </w:rPr>
                <w:t>Annex 1</w:t>
              </w:r>
            </w:hyperlink>
            <w:r w:rsidRPr="00321E30">
              <w:rPr>
                <w:sz w:val="20"/>
                <w:szCs w:val="20"/>
                <w:lang w:eastAsia="zh-CN"/>
              </w:rPr>
              <w:t xml:space="preserve"> for the list of regulations included in the study).</w:t>
            </w:r>
          </w:p>
          <w:p w14:paraId="52F1FBC9" w14:textId="493D7804" w:rsidR="00321E30" w:rsidRPr="002F1869" w:rsidRDefault="00321E30" w:rsidP="00321E30">
            <w:pPr>
              <w:spacing w:after="120" w:line="276" w:lineRule="auto"/>
              <w:jc w:val="left"/>
              <w:rPr>
                <w:rFonts w:eastAsia="SimSun" w:cs="Arial"/>
                <w:b/>
                <w:sz w:val="20"/>
                <w:szCs w:val="20"/>
                <w:lang w:eastAsia="zh-CN"/>
              </w:rPr>
            </w:pPr>
            <w:r w:rsidRPr="002F1869">
              <w:rPr>
                <w:rFonts w:eastAsia="SimSun" w:cs="Arial"/>
                <w:b/>
                <w:sz w:val="20"/>
                <w:szCs w:val="20"/>
                <w:lang w:eastAsia="zh-CN"/>
              </w:rPr>
              <w:t xml:space="preserve">The proposed change </w:t>
            </w:r>
            <w:r>
              <w:rPr>
                <w:rFonts w:eastAsia="SimSun" w:cs="Arial"/>
                <w:b/>
                <w:sz w:val="20"/>
                <w:szCs w:val="20"/>
                <w:lang w:eastAsia="zh-CN"/>
              </w:rPr>
              <w:t xml:space="preserve">in this section </w:t>
            </w:r>
            <w:r w:rsidRPr="002F1869">
              <w:rPr>
                <w:rFonts w:eastAsia="SimSun" w:cs="Arial"/>
                <w:b/>
                <w:sz w:val="20"/>
                <w:szCs w:val="20"/>
                <w:lang w:eastAsia="zh-CN"/>
              </w:rPr>
              <w:t xml:space="preserve">includes </w:t>
            </w:r>
            <w:r w:rsidRPr="002F1869">
              <w:rPr>
                <w:rFonts w:eastAsia="SimSun" w:cs="Arial"/>
                <w:b/>
                <w:sz w:val="20"/>
                <w:szCs w:val="20"/>
                <w:u w:val="single"/>
                <w:lang w:eastAsia="zh-CN"/>
              </w:rPr>
              <w:t xml:space="preserve">one new requirement </w:t>
            </w:r>
            <w:r w:rsidRPr="002F1869">
              <w:rPr>
                <w:rFonts w:eastAsia="SimSun" w:cs="Arial"/>
                <w:b/>
                <w:sz w:val="20"/>
                <w:szCs w:val="20"/>
                <w:lang w:eastAsia="zh-CN"/>
              </w:rPr>
              <w:t>which corresponds to HREDD Step 5 “Communicate”</w:t>
            </w:r>
          </w:p>
          <w:p w14:paraId="28551FD8" w14:textId="77777777" w:rsidR="00321E30" w:rsidRPr="005A688D" w:rsidRDefault="00321E30" w:rsidP="00F73859">
            <w:pPr>
              <w:spacing w:after="0" w:line="240" w:lineRule="auto"/>
              <w:ind w:left="1162" w:right="142" w:hanging="1134"/>
              <w:rPr>
                <w:b/>
                <w:bCs/>
                <w:color w:val="00B9E4"/>
                <w:szCs w:val="22"/>
              </w:rPr>
            </w:pPr>
            <w:r w:rsidRPr="005A688D">
              <w:rPr>
                <w:b/>
                <w:bCs/>
                <w:color w:val="00B9E4"/>
                <w:szCs w:val="22"/>
              </w:rPr>
              <w:t xml:space="preserve">Proposal 1. To introduce a new Core/Year 3 requirement for trader organizations to report to Fairtrade on their HREDD. The requirement will also indicate on which HREDD topics the reporting would be required. </w:t>
            </w:r>
          </w:p>
          <w:p w14:paraId="594B7C06" w14:textId="21479796" w:rsidR="00321E30" w:rsidRPr="00321E30" w:rsidRDefault="00321E30" w:rsidP="00321E30">
            <w:pPr>
              <w:spacing w:line="240" w:lineRule="auto"/>
              <w:ind w:left="1166" w:right="142" w:firstLine="3"/>
              <w:rPr>
                <w:i/>
                <w:iCs/>
                <w:sz w:val="20"/>
                <w:szCs w:val="20"/>
              </w:rPr>
            </w:pPr>
            <w:r w:rsidRPr="002F1869">
              <w:rPr>
                <w:b/>
                <w:bCs/>
                <w:i/>
                <w:iCs/>
                <w:sz w:val="20"/>
                <w:szCs w:val="20"/>
              </w:rPr>
              <w:t>Note:</w:t>
            </w:r>
            <w:r w:rsidRPr="002F1869">
              <w:rPr>
                <w:i/>
                <w:iCs/>
                <w:sz w:val="20"/>
                <w:szCs w:val="20"/>
              </w:rPr>
              <w:t xml:space="preserve"> The access to Fairtrade platform will be given only to Fairtrade certified operators. The information will be utilized to develop Fairtrade's support for certified organisations as well as Fairtrade's reports and dashboards where information is shared on highly-aggregated level. </w:t>
            </w:r>
            <w:r w:rsidRPr="0029762C">
              <w:rPr>
                <w:i/>
                <w:iCs/>
                <w:sz w:val="20"/>
                <w:szCs w:val="20"/>
              </w:rPr>
              <w:t>Fairtrade monitors the evolution of traceability and transparency norms in global supply chains.</w:t>
            </w:r>
            <w:r w:rsidRPr="002F1869">
              <w:rPr>
                <w:i/>
                <w:iCs/>
                <w:sz w:val="20"/>
                <w:szCs w:val="20"/>
              </w:rPr>
              <w:t xml:space="preserve"> Should further sharing formats become relevant, these formats will be agreed with stakeholders</w:t>
            </w:r>
          </w:p>
          <w:p w14:paraId="1981BBEB" w14:textId="3DCC14EC" w:rsidR="00321E30" w:rsidRPr="00321E30" w:rsidRDefault="00321E30" w:rsidP="00321E30">
            <w:pPr>
              <w:suppressAutoHyphens w:val="0"/>
              <w:spacing w:after="120" w:line="240" w:lineRule="auto"/>
              <w:ind w:right="142" w:firstLine="318"/>
              <w:rPr>
                <w:b/>
                <w:bCs/>
                <w:color w:val="E27A00" w:themeColor="accent5" w:themeShade="BF"/>
                <w:sz w:val="20"/>
                <w:szCs w:val="20"/>
              </w:rPr>
            </w:pPr>
            <w:r w:rsidRPr="00321E30">
              <w:rPr>
                <w:b/>
                <w:bCs/>
                <w:color w:val="E27A00" w:themeColor="accent5" w:themeShade="BF"/>
                <w:sz w:val="20"/>
                <w:szCs w:val="20"/>
              </w:rPr>
              <w:t xml:space="preserve">NEW.  Reporting on HREDD </w:t>
            </w:r>
          </w:p>
          <w:tbl>
            <w:tblPr>
              <w:tblW w:w="9218" w:type="dxa"/>
              <w:tblInd w:w="308" w:type="dxa"/>
              <w:tblLook w:val="04A0" w:firstRow="1" w:lastRow="0" w:firstColumn="1" w:lastColumn="0" w:noHBand="0" w:noVBand="1"/>
            </w:tblPr>
            <w:tblGrid>
              <w:gridCol w:w="992"/>
              <w:gridCol w:w="8226"/>
            </w:tblGrid>
            <w:tr w:rsidR="00321E30" w:rsidRPr="00321E30" w14:paraId="6CD73902" w14:textId="77777777" w:rsidTr="00321E30">
              <w:trPr>
                <w:trHeight w:val="380"/>
              </w:trPr>
              <w:tc>
                <w:tcPr>
                  <w:tcW w:w="9218" w:type="dxa"/>
                  <w:gridSpan w:val="2"/>
                  <w:tcBorders>
                    <w:top w:val="single" w:sz="4" w:space="0" w:color="BFBFBF"/>
                    <w:left w:val="single" w:sz="4" w:space="0" w:color="BFBFBF"/>
                    <w:bottom w:val="single" w:sz="4" w:space="0" w:color="BFBFBF"/>
                    <w:right w:val="single" w:sz="4" w:space="0" w:color="BFBFBF"/>
                  </w:tcBorders>
                </w:tcPr>
                <w:p w14:paraId="2112E490" w14:textId="77777777" w:rsidR="00321E30" w:rsidRPr="00321E30" w:rsidRDefault="00321E30" w:rsidP="00321E30">
                  <w:pPr>
                    <w:suppressAutoHyphens w:val="0"/>
                    <w:spacing w:after="0" w:line="240" w:lineRule="auto"/>
                    <w:ind w:right="142"/>
                    <w:rPr>
                      <w:rFonts w:eastAsiaTheme="minorHAnsi" w:cs="Arial"/>
                      <w:color w:val="E27A00" w:themeColor="accent5" w:themeShade="BF"/>
                      <w:spacing w:val="-1"/>
                      <w:sz w:val="20"/>
                      <w:szCs w:val="20"/>
                    </w:rPr>
                  </w:pPr>
                  <w:r w:rsidRPr="00321E30">
                    <w:rPr>
                      <w:rFonts w:eastAsiaTheme="minorHAnsi" w:cs="Arial"/>
                      <w:b/>
                      <w:color w:val="E27A00" w:themeColor="accent5" w:themeShade="BF"/>
                      <w:spacing w:val="-1"/>
                      <w:sz w:val="20"/>
                      <w:szCs w:val="20"/>
                    </w:rPr>
                    <w:t>Applies to</w:t>
                  </w:r>
                  <w:r w:rsidRPr="00321E30">
                    <w:rPr>
                      <w:rFonts w:eastAsiaTheme="minorHAnsi" w:cs="Arial"/>
                      <w:bCs/>
                      <w:color w:val="E27A00" w:themeColor="accent5" w:themeShade="BF"/>
                      <w:spacing w:val="-1"/>
                      <w:sz w:val="20"/>
                      <w:szCs w:val="20"/>
                    </w:rPr>
                    <w:t>:</w:t>
                  </w:r>
                  <w:r w:rsidRPr="00321E30">
                    <w:rPr>
                      <w:rFonts w:eastAsiaTheme="minorHAnsi" w:cs="Arial"/>
                      <w:b/>
                      <w:color w:val="E27A00" w:themeColor="accent5" w:themeShade="BF"/>
                      <w:spacing w:val="-1"/>
                      <w:sz w:val="20"/>
                      <w:szCs w:val="20"/>
                    </w:rPr>
                    <w:t xml:space="preserve"> </w:t>
                  </w:r>
                  <w:r w:rsidRPr="00321E30">
                    <w:rPr>
                      <w:rFonts w:eastAsiaTheme="minorHAnsi" w:cs="Arial"/>
                      <w:color w:val="E27A00" w:themeColor="accent5" w:themeShade="BF"/>
                      <w:spacing w:val="-1"/>
                      <w:sz w:val="20"/>
                      <w:szCs w:val="20"/>
                    </w:rPr>
                    <w:t xml:space="preserve">All traders </w:t>
                  </w:r>
                </w:p>
              </w:tc>
            </w:tr>
            <w:tr w:rsidR="00321E30" w:rsidRPr="00321E30" w14:paraId="69D6C59F" w14:textId="77777777" w:rsidTr="00321E30">
              <w:trPr>
                <w:trHeight w:val="388"/>
              </w:trPr>
              <w:tc>
                <w:tcPr>
                  <w:tcW w:w="992" w:type="dxa"/>
                  <w:tcBorders>
                    <w:top w:val="single" w:sz="4" w:space="0" w:color="BFBFBF"/>
                    <w:left w:val="single" w:sz="4" w:space="0" w:color="BFBFBF"/>
                    <w:bottom w:val="single" w:sz="4" w:space="0" w:color="BFBFBF"/>
                    <w:right w:val="single" w:sz="4" w:space="0" w:color="BFBFBF"/>
                  </w:tcBorders>
                </w:tcPr>
                <w:p w14:paraId="17B2F39F" w14:textId="77777777" w:rsidR="00321E30" w:rsidRPr="00321E30" w:rsidRDefault="00321E30" w:rsidP="00321E30">
                  <w:pPr>
                    <w:suppressAutoHyphens w:val="0"/>
                    <w:spacing w:after="0" w:line="240" w:lineRule="auto"/>
                    <w:ind w:right="142"/>
                    <w:rPr>
                      <w:rFonts w:eastAsiaTheme="minorHAnsi" w:cs="Arial"/>
                      <w:b/>
                      <w:color w:val="E27A00" w:themeColor="accent5" w:themeShade="BF"/>
                      <w:spacing w:val="-1"/>
                      <w:sz w:val="20"/>
                      <w:szCs w:val="20"/>
                    </w:rPr>
                  </w:pPr>
                  <w:r w:rsidRPr="00321E30">
                    <w:rPr>
                      <w:rFonts w:eastAsiaTheme="minorHAnsi" w:cs="Arial"/>
                      <w:b/>
                      <w:color w:val="E27A00" w:themeColor="accent5" w:themeShade="BF"/>
                      <w:spacing w:val="-1"/>
                      <w:sz w:val="20"/>
                      <w:szCs w:val="20"/>
                    </w:rPr>
                    <w:t>Core</w:t>
                  </w:r>
                </w:p>
              </w:tc>
              <w:tc>
                <w:tcPr>
                  <w:tcW w:w="8226" w:type="dxa"/>
                  <w:vMerge w:val="restart"/>
                  <w:tcBorders>
                    <w:top w:val="single" w:sz="4" w:space="0" w:color="BFBFBF"/>
                    <w:left w:val="single" w:sz="4" w:space="0" w:color="BFBFBF"/>
                    <w:bottom w:val="single" w:sz="4" w:space="0" w:color="BFBFBF"/>
                    <w:right w:val="single" w:sz="4" w:space="0" w:color="BFBFBF"/>
                  </w:tcBorders>
                  <w:vAlign w:val="center"/>
                </w:tcPr>
                <w:p w14:paraId="4738D1D5" w14:textId="77777777" w:rsidR="00321E30" w:rsidRPr="00321E30" w:rsidRDefault="00321E30" w:rsidP="00321E30">
                  <w:pPr>
                    <w:suppressAutoHyphens w:val="0"/>
                    <w:spacing w:after="0" w:line="240" w:lineRule="auto"/>
                    <w:ind w:right="142"/>
                    <w:jc w:val="left"/>
                    <w:rPr>
                      <w:rFonts w:eastAsiaTheme="minorHAnsi" w:cs="Arial"/>
                      <w:color w:val="E27A00" w:themeColor="accent5" w:themeShade="BF"/>
                      <w:spacing w:val="-1"/>
                      <w:sz w:val="20"/>
                      <w:szCs w:val="20"/>
                    </w:rPr>
                  </w:pPr>
                  <w:r w:rsidRPr="00321E30">
                    <w:rPr>
                      <w:rFonts w:eastAsiaTheme="minorHAnsi" w:cs="Arial"/>
                      <w:color w:val="E27A00" w:themeColor="accent5" w:themeShade="BF"/>
                      <w:spacing w:val="-1"/>
                      <w:sz w:val="20"/>
                      <w:szCs w:val="20"/>
                    </w:rPr>
                    <w:t xml:space="preserve">You report to Fairtrade on HREDD measures you undertook in the past year. </w:t>
                  </w:r>
                </w:p>
              </w:tc>
            </w:tr>
            <w:tr w:rsidR="00321E30" w:rsidRPr="00321E30" w14:paraId="7CF79B35" w14:textId="77777777" w:rsidTr="00321E30">
              <w:trPr>
                <w:trHeight w:val="352"/>
              </w:trPr>
              <w:tc>
                <w:tcPr>
                  <w:tcW w:w="992" w:type="dxa"/>
                  <w:tcBorders>
                    <w:top w:val="single" w:sz="4" w:space="0" w:color="BFBFBF"/>
                    <w:left w:val="single" w:sz="4" w:space="0" w:color="BFBFBF"/>
                    <w:bottom w:val="single" w:sz="4" w:space="0" w:color="BFBFBF"/>
                    <w:right w:val="single" w:sz="4" w:space="0" w:color="BFBFBF"/>
                  </w:tcBorders>
                </w:tcPr>
                <w:p w14:paraId="6F685E85" w14:textId="77777777" w:rsidR="00321E30" w:rsidRPr="00321E30" w:rsidRDefault="00321E30" w:rsidP="00321E30">
                  <w:pPr>
                    <w:suppressAutoHyphens w:val="0"/>
                    <w:spacing w:after="0" w:line="240" w:lineRule="auto"/>
                    <w:ind w:right="142"/>
                    <w:rPr>
                      <w:rFonts w:eastAsiaTheme="minorHAnsi" w:cs="Arial"/>
                      <w:b/>
                      <w:color w:val="E27A00" w:themeColor="accent5" w:themeShade="BF"/>
                      <w:spacing w:val="-1"/>
                      <w:sz w:val="20"/>
                      <w:szCs w:val="20"/>
                      <w:highlight w:val="yellow"/>
                    </w:rPr>
                  </w:pPr>
                  <w:r w:rsidRPr="00321E30">
                    <w:rPr>
                      <w:rFonts w:eastAsiaTheme="minorHAnsi" w:cs="Arial"/>
                      <w:b/>
                      <w:color w:val="E27A00" w:themeColor="accent5" w:themeShade="BF"/>
                      <w:spacing w:val="-1"/>
                      <w:sz w:val="20"/>
                      <w:szCs w:val="20"/>
                    </w:rPr>
                    <w:t>Year 3</w:t>
                  </w:r>
                </w:p>
              </w:tc>
              <w:tc>
                <w:tcPr>
                  <w:tcW w:w="8226" w:type="dxa"/>
                  <w:vMerge/>
                  <w:tcBorders>
                    <w:top w:val="single" w:sz="4" w:space="0" w:color="BFBFBF"/>
                    <w:left w:val="single" w:sz="4" w:space="0" w:color="BFBFBF"/>
                    <w:bottom w:val="single" w:sz="4" w:space="0" w:color="BFBFBF"/>
                    <w:right w:val="single" w:sz="4" w:space="0" w:color="BFBFBF"/>
                  </w:tcBorders>
                  <w:vAlign w:val="center"/>
                </w:tcPr>
                <w:p w14:paraId="11FEF487" w14:textId="77777777" w:rsidR="00321E30" w:rsidRPr="00321E30" w:rsidRDefault="00321E30" w:rsidP="00321E30">
                  <w:pPr>
                    <w:suppressAutoHyphens w:val="0"/>
                    <w:spacing w:after="0"/>
                    <w:ind w:right="142"/>
                    <w:rPr>
                      <w:rFonts w:eastAsiaTheme="minorHAnsi" w:cs="Arial"/>
                      <w:i/>
                      <w:color w:val="E27A00" w:themeColor="accent5" w:themeShade="BF"/>
                      <w:spacing w:val="-1"/>
                      <w:sz w:val="20"/>
                      <w:szCs w:val="20"/>
                      <w:highlight w:val="yellow"/>
                      <w:u w:val="single"/>
                    </w:rPr>
                  </w:pPr>
                </w:p>
              </w:tc>
            </w:tr>
          </w:tbl>
          <w:p w14:paraId="6E860D23" w14:textId="77777777" w:rsidR="00321E30" w:rsidRDefault="00321E30" w:rsidP="00321E30">
            <w:pPr>
              <w:spacing w:after="80" w:line="240" w:lineRule="auto"/>
              <w:ind w:right="142"/>
              <w:rPr>
                <w:b/>
                <w:bCs/>
                <w:color w:val="595959" w:themeColor="text1" w:themeTint="A6"/>
                <w:sz w:val="20"/>
                <w:szCs w:val="20"/>
              </w:rPr>
            </w:pPr>
          </w:p>
          <w:p w14:paraId="159EDDFC" w14:textId="45220A9F" w:rsidR="00321E30" w:rsidRPr="00194193" w:rsidRDefault="00321E30" w:rsidP="00321E30">
            <w:pPr>
              <w:shd w:val="clear" w:color="auto" w:fill="F2F2F2" w:themeFill="background1" w:themeFillShade="F2"/>
              <w:spacing w:line="276" w:lineRule="auto"/>
              <w:ind w:left="320"/>
            </w:pPr>
            <w:r w:rsidRPr="00340062">
              <w:rPr>
                <w:b/>
                <w:bCs/>
                <w:color w:val="595959" w:themeColor="text1" w:themeTint="A6"/>
                <w:sz w:val="20"/>
                <w:szCs w:val="20"/>
                <w:shd w:val="clear" w:color="auto" w:fill="F2F2F2" w:themeFill="background1" w:themeFillShade="F2"/>
              </w:rPr>
              <w:t xml:space="preserve">Rationale: </w:t>
            </w:r>
            <w:r w:rsidRPr="00340062">
              <w:rPr>
                <w:color w:val="595959" w:themeColor="text1" w:themeTint="A6"/>
                <w:sz w:val="20"/>
                <w:szCs w:val="20"/>
                <w:shd w:val="clear" w:color="auto" w:fill="F2F2F2" w:themeFill="background1" w:themeFillShade="F2"/>
              </w:rPr>
              <w:t>Fairtrade will utilise the reported information, inter alia, to understand whether and how actors in Fairtrade value chains share the responsibilities and investments for due diligence work. The information to report on is aligned with EU and national legislations to ensure that compliance effort could be streamlined and the reporting burden is minimized. The Fairtrade reporting platform will provide a clear structure on what has to be reported, including types and categories for activities. The platform shows traders what information is increasingly sought by buyers and suppliers</w:t>
            </w:r>
          </w:p>
          <w:p w14:paraId="23B46C88" w14:textId="45FE5DFD" w:rsidR="00321E30" w:rsidRPr="00321E30" w:rsidRDefault="00321E30" w:rsidP="00321E30">
            <w:pPr>
              <w:shd w:val="clear" w:color="auto" w:fill="F2F2F2" w:themeFill="background1" w:themeFillShade="F2"/>
              <w:spacing w:line="240" w:lineRule="auto"/>
              <w:ind w:left="309" w:right="142"/>
              <w:rPr>
                <w:color w:val="FF0000"/>
                <w:sz w:val="20"/>
                <w:szCs w:val="20"/>
                <w:lang w:eastAsia="zh-CN"/>
              </w:rPr>
            </w:pPr>
            <w:r w:rsidRPr="002F1869">
              <w:rPr>
                <w:b/>
                <w:bCs/>
                <w:color w:val="595959" w:themeColor="text1" w:themeTint="A6"/>
                <w:sz w:val="20"/>
                <w:szCs w:val="20"/>
              </w:rPr>
              <w:t>Implication:</w:t>
            </w:r>
            <w:r w:rsidRPr="002F1869">
              <w:rPr>
                <w:color w:val="595959" w:themeColor="text1" w:themeTint="A6"/>
                <w:sz w:val="20"/>
                <w:szCs w:val="20"/>
              </w:rPr>
              <w:t xml:space="preserve"> It will be compulsory for trader organizations to report on Fairtrade platform on their HREDD actions to identify, monitor, prevent, mitigate, remediate and bring impacts to an end. </w:t>
            </w:r>
            <w:bookmarkEnd w:id="18"/>
          </w:p>
          <w:p w14:paraId="5BB450F5" w14:textId="77777777" w:rsidR="00321E30" w:rsidRPr="002F1869" w:rsidRDefault="00321E30" w:rsidP="00321E30">
            <w:pPr>
              <w:spacing w:after="0" w:line="240" w:lineRule="auto"/>
              <w:ind w:right="142"/>
              <w:jc w:val="left"/>
              <w:rPr>
                <w:b/>
                <w:bCs/>
                <w:color w:val="00B9E4"/>
                <w:sz w:val="20"/>
                <w:szCs w:val="20"/>
              </w:rPr>
            </w:pPr>
            <w:r w:rsidRPr="002F1869">
              <w:rPr>
                <w:b/>
                <w:bCs/>
                <w:color w:val="00B9E4"/>
                <w:sz w:val="20"/>
                <w:szCs w:val="20"/>
              </w:rPr>
              <w:t xml:space="preserve">Question 1: Do you agree to introduce NEW Core/Year 3 requirement on HREDD reporting to Fairtrade? </w:t>
            </w:r>
          </w:p>
          <w:p w14:paraId="27035236" w14:textId="7F617FD9" w:rsidR="00321E30" w:rsidRPr="00321E30" w:rsidRDefault="00321E30" w:rsidP="00F73859">
            <w:pPr>
              <w:spacing w:after="120" w:line="240" w:lineRule="auto"/>
              <w:ind w:right="142"/>
              <w:jc w:val="left"/>
              <w:rPr>
                <w:b/>
                <w:bCs/>
                <w:i/>
                <w:iCs/>
                <w:color w:val="00B9E4"/>
                <w:sz w:val="20"/>
                <w:szCs w:val="20"/>
              </w:rPr>
            </w:pPr>
            <w:r w:rsidRPr="002F1869">
              <w:rPr>
                <w:b/>
                <w:bCs/>
                <w:i/>
                <w:iCs/>
                <w:color w:val="00B9E4"/>
                <w:sz w:val="20"/>
                <w:szCs w:val="20"/>
              </w:rPr>
              <w:t>(</w:t>
            </w:r>
            <w:r w:rsidRPr="00194193">
              <w:rPr>
                <w:i/>
                <w:iCs/>
                <w:color w:val="7F7F7F" w:themeColor="text1" w:themeTint="80"/>
                <w:sz w:val="20"/>
                <w:szCs w:val="20"/>
              </w:rPr>
              <w:t xml:space="preserve">please check </w:t>
            </w:r>
            <w:r w:rsidRPr="00194193">
              <w:rPr>
                <w:i/>
                <w:iCs/>
                <w:color w:val="00B9E4"/>
                <w:sz w:val="20"/>
                <w:szCs w:val="20"/>
              </w:rPr>
              <w:t xml:space="preserve">Questions 1a </w:t>
            </w:r>
            <w:r w:rsidRPr="00194193">
              <w:rPr>
                <w:i/>
                <w:iCs/>
                <w:color w:val="7F7F7F" w:themeColor="text1" w:themeTint="80"/>
                <w:sz w:val="20"/>
                <w:szCs w:val="20"/>
              </w:rPr>
              <w:t xml:space="preserve">and </w:t>
            </w:r>
            <w:r w:rsidRPr="00194193">
              <w:rPr>
                <w:i/>
                <w:iCs/>
                <w:color w:val="00B9E4"/>
                <w:sz w:val="20"/>
                <w:szCs w:val="20"/>
              </w:rPr>
              <w:t xml:space="preserve">1b </w:t>
            </w:r>
            <w:r w:rsidRPr="00194193">
              <w:rPr>
                <w:i/>
                <w:iCs/>
                <w:color w:val="7F7F7F" w:themeColor="text1" w:themeTint="80"/>
                <w:sz w:val="20"/>
                <w:szCs w:val="20"/>
              </w:rPr>
              <w:t>below to get a better understanding on what HREDD activities and measures the reporting requirement could cover</w:t>
            </w:r>
            <w:r>
              <w:rPr>
                <w:b/>
                <w:bCs/>
                <w:i/>
                <w:iCs/>
                <w:color w:val="7F7F7F" w:themeColor="text1" w:themeTint="80"/>
                <w:sz w:val="20"/>
                <w:szCs w:val="20"/>
              </w:rPr>
              <w:t>)</w:t>
            </w:r>
          </w:p>
          <w:p w14:paraId="4575B038" w14:textId="04328FEB" w:rsidR="00321E30" w:rsidRPr="003A1A85" w:rsidRDefault="00F73859" w:rsidP="00321E30">
            <w:pPr>
              <w:spacing w:after="80" w:line="240" w:lineRule="auto"/>
              <w:ind w:right="142"/>
              <w:jc w:val="left"/>
              <w:rPr>
                <w:color w:val="000000"/>
                <w:sz w:val="20"/>
                <w:szCs w:val="20"/>
                <w14:textFill>
                  <w14:solidFill>
                    <w14:srgbClr w14:val="000000">
                      <w14:lumMod w14:val="65000"/>
                      <w14:lumOff w14:val="35000"/>
                    </w14:srgbClr>
                  </w14:solidFill>
                </w14:textFill>
              </w:rPr>
            </w:pPr>
            <w:r>
              <w:rPr>
                <w:rFonts w:eastAsia="MS Mincho" w:cs="Arial"/>
                <w:color w:val="565656"/>
                <w:sz w:val="20"/>
                <w:szCs w:val="20"/>
              </w:rPr>
              <w:fldChar w:fldCharType="begin">
                <w:ffData>
                  <w:name w:val=""/>
                  <w:enabled/>
                  <w:calcOnExit w:val="0"/>
                  <w:checkBox>
                    <w:sizeAuto/>
                    <w:default w:val="0"/>
                    <w:checked w:val="0"/>
                  </w:checkBox>
                </w:ffData>
              </w:fldChar>
            </w:r>
            <w:r>
              <w:rPr>
                <w:rFonts w:eastAsia="MS Mincho" w:cs="Arial"/>
                <w:color w:val="565656"/>
                <w:sz w:val="20"/>
                <w:szCs w:val="20"/>
              </w:rPr>
              <w:instrText xml:space="preserve"> FORMCHECKBOX </w:instrText>
            </w:r>
            <w:r>
              <w:rPr>
                <w:rFonts w:eastAsia="MS Mincho" w:cs="Arial"/>
                <w:color w:val="565656"/>
                <w:sz w:val="20"/>
                <w:szCs w:val="20"/>
              </w:rPr>
            </w:r>
            <w:r>
              <w:rPr>
                <w:rFonts w:eastAsia="MS Mincho" w:cs="Arial"/>
                <w:color w:val="565656"/>
                <w:sz w:val="20"/>
                <w:szCs w:val="20"/>
              </w:rPr>
              <w:fldChar w:fldCharType="separate"/>
            </w:r>
            <w:r>
              <w:rPr>
                <w:rFonts w:eastAsia="MS Mincho" w:cs="Arial"/>
                <w:color w:val="565656"/>
                <w:sz w:val="20"/>
                <w:szCs w:val="20"/>
              </w:rPr>
              <w:fldChar w:fldCharType="end"/>
            </w:r>
            <w:r w:rsidR="00321E30" w:rsidRPr="003A1A85">
              <w:rPr>
                <w:color w:val="000000"/>
                <w:sz w:val="20"/>
                <w:szCs w:val="20"/>
                <w14:textFill>
                  <w14:solidFill>
                    <w14:srgbClr w14:val="000000">
                      <w14:lumMod w14:val="65000"/>
                      <w14:lumOff w14:val="35000"/>
                    </w14:srgbClr>
                  </w14:solidFill>
                </w14:textFill>
              </w:rPr>
              <w:t>Agree</w:t>
            </w:r>
          </w:p>
          <w:p w14:paraId="4EF61C93" w14:textId="17EB56F5" w:rsidR="00321E30" w:rsidRPr="003A1A85" w:rsidRDefault="00F73859" w:rsidP="00321E30">
            <w:pPr>
              <w:spacing w:after="80" w:line="240" w:lineRule="auto"/>
              <w:ind w:right="142"/>
              <w:jc w:val="left"/>
              <w:rPr>
                <w:color w:val="000000"/>
                <w:sz w:val="20"/>
                <w:szCs w:val="20"/>
                <w14:textFill>
                  <w14:solidFill>
                    <w14:srgbClr w14:val="000000">
                      <w14:lumMod w14:val="65000"/>
                      <w14:lumOff w14:val="35000"/>
                    </w14:srgbClr>
                  </w14:solidFill>
                </w14:textFill>
              </w:rPr>
            </w:pPr>
            <w:r>
              <w:rPr>
                <w:rFonts w:eastAsia="MS Mincho" w:cs="Arial"/>
                <w:color w:val="565656"/>
                <w:sz w:val="20"/>
                <w:szCs w:val="20"/>
              </w:rPr>
              <w:fldChar w:fldCharType="begin">
                <w:ffData>
                  <w:name w:val=""/>
                  <w:enabled/>
                  <w:calcOnExit w:val="0"/>
                  <w:checkBox>
                    <w:sizeAuto/>
                    <w:default w:val="0"/>
                    <w:checked w:val="0"/>
                  </w:checkBox>
                </w:ffData>
              </w:fldChar>
            </w:r>
            <w:r>
              <w:rPr>
                <w:rFonts w:eastAsia="MS Mincho" w:cs="Arial"/>
                <w:color w:val="565656"/>
                <w:sz w:val="20"/>
                <w:szCs w:val="20"/>
              </w:rPr>
              <w:instrText xml:space="preserve"> FORMCHECKBOX </w:instrText>
            </w:r>
            <w:r>
              <w:rPr>
                <w:rFonts w:eastAsia="MS Mincho" w:cs="Arial"/>
                <w:color w:val="565656"/>
                <w:sz w:val="20"/>
                <w:szCs w:val="20"/>
              </w:rPr>
            </w:r>
            <w:r>
              <w:rPr>
                <w:rFonts w:eastAsia="MS Mincho" w:cs="Arial"/>
                <w:color w:val="565656"/>
                <w:sz w:val="20"/>
                <w:szCs w:val="20"/>
              </w:rPr>
              <w:fldChar w:fldCharType="separate"/>
            </w:r>
            <w:r>
              <w:rPr>
                <w:rFonts w:eastAsia="MS Mincho" w:cs="Arial"/>
                <w:color w:val="565656"/>
                <w:sz w:val="20"/>
                <w:szCs w:val="20"/>
              </w:rPr>
              <w:fldChar w:fldCharType="end"/>
            </w:r>
            <w:r w:rsidR="00321E30" w:rsidRPr="003A1A85">
              <w:rPr>
                <w:color w:val="000000"/>
                <w:sz w:val="20"/>
                <w:szCs w:val="20"/>
                <w14:textFill>
                  <w14:solidFill>
                    <w14:srgbClr w14:val="000000">
                      <w14:lumMod w14:val="65000"/>
                      <w14:lumOff w14:val="35000"/>
                    </w14:srgbClr>
                  </w14:solidFill>
                </w14:textFill>
              </w:rPr>
              <w:t>Partially agree</w:t>
            </w:r>
          </w:p>
          <w:p w14:paraId="52B31123" w14:textId="73B41965" w:rsidR="00321E30" w:rsidRPr="003A1A85" w:rsidRDefault="00F73859" w:rsidP="00321E30">
            <w:pPr>
              <w:spacing w:after="80" w:line="240" w:lineRule="auto"/>
              <w:ind w:right="142"/>
              <w:jc w:val="left"/>
              <w:rPr>
                <w:color w:val="000000"/>
                <w:sz w:val="20"/>
                <w:szCs w:val="20"/>
                <w14:textFill>
                  <w14:solidFill>
                    <w14:srgbClr w14:val="000000">
                      <w14:lumMod w14:val="65000"/>
                      <w14:lumOff w14:val="35000"/>
                    </w14:srgbClr>
                  </w14:solidFill>
                </w14:textFill>
              </w:rPr>
            </w:pPr>
            <w:r>
              <w:rPr>
                <w:rFonts w:eastAsia="MS Mincho" w:cs="Arial"/>
                <w:color w:val="565656"/>
                <w:sz w:val="20"/>
                <w:szCs w:val="20"/>
              </w:rPr>
              <w:fldChar w:fldCharType="begin">
                <w:ffData>
                  <w:name w:val=""/>
                  <w:enabled/>
                  <w:calcOnExit w:val="0"/>
                  <w:checkBox>
                    <w:sizeAuto/>
                    <w:default w:val="0"/>
                    <w:checked w:val="0"/>
                  </w:checkBox>
                </w:ffData>
              </w:fldChar>
            </w:r>
            <w:r>
              <w:rPr>
                <w:rFonts w:eastAsia="MS Mincho" w:cs="Arial"/>
                <w:color w:val="565656"/>
                <w:sz w:val="20"/>
                <w:szCs w:val="20"/>
              </w:rPr>
              <w:instrText xml:space="preserve"> FORMCHECKBOX </w:instrText>
            </w:r>
            <w:r>
              <w:rPr>
                <w:rFonts w:eastAsia="MS Mincho" w:cs="Arial"/>
                <w:color w:val="565656"/>
                <w:sz w:val="20"/>
                <w:szCs w:val="20"/>
              </w:rPr>
            </w:r>
            <w:r>
              <w:rPr>
                <w:rFonts w:eastAsia="MS Mincho" w:cs="Arial"/>
                <w:color w:val="565656"/>
                <w:sz w:val="20"/>
                <w:szCs w:val="20"/>
              </w:rPr>
              <w:fldChar w:fldCharType="separate"/>
            </w:r>
            <w:r>
              <w:rPr>
                <w:rFonts w:eastAsia="MS Mincho" w:cs="Arial"/>
                <w:color w:val="565656"/>
                <w:sz w:val="20"/>
                <w:szCs w:val="20"/>
              </w:rPr>
              <w:fldChar w:fldCharType="end"/>
            </w:r>
            <w:r w:rsidR="00321E30" w:rsidRPr="003A1A85">
              <w:rPr>
                <w:color w:val="000000"/>
                <w:sz w:val="20"/>
                <w:szCs w:val="20"/>
                <w14:textFill>
                  <w14:solidFill>
                    <w14:srgbClr w14:val="000000">
                      <w14:lumMod w14:val="65000"/>
                      <w14:lumOff w14:val="35000"/>
                    </w14:srgbClr>
                  </w14:solidFill>
                </w14:textFill>
              </w:rPr>
              <w:t>Disagree</w:t>
            </w:r>
          </w:p>
          <w:p w14:paraId="3AA54E79" w14:textId="0D1770DE" w:rsidR="00321E30" w:rsidRPr="003A1A85" w:rsidRDefault="00F73859" w:rsidP="00321E30">
            <w:pPr>
              <w:spacing w:after="80" w:line="240" w:lineRule="auto"/>
              <w:ind w:right="142"/>
              <w:jc w:val="left"/>
              <w:rPr>
                <w:color w:val="000000"/>
                <w:sz w:val="20"/>
                <w:szCs w:val="20"/>
                <w14:textFill>
                  <w14:solidFill>
                    <w14:srgbClr w14:val="000000">
                      <w14:lumMod w14:val="65000"/>
                      <w14:lumOff w14:val="35000"/>
                    </w14:srgbClr>
                  </w14:solidFill>
                </w14:textFill>
              </w:rPr>
            </w:pPr>
            <w:r>
              <w:rPr>
                <w:rFonts w:eastAsia="MS Mincho" w:cs="Arial"/>
                <w:color w:val="565656"/>
                <w:sz w:val="20"/>
                <w:szCs w:val="20"/>
              </w:rPr>
              <w:fldChar w:fldCharType="begin">
                <w:ffData>
                  <w:name w:val=""/>
                  <w:enabled/>
                  <w:calcOnExit w:val="0"/>
                  <w:checkBox>
                    <w:sizeAuto/>
                    <w:default w:val="0"/>
                    <w:checked w:val="0"/>
                  </w:checkBox>
                </w:ffData>
              </w:fldChar>
            </w:r>
            <w:r>
              <w:rPr>
                <w:rFonts w:eastAsia="MS Mincho" w:cs="Arial"/>
                <w:color w:val="565656"/>
                <w:sz w:val="20"/>
                <w:szCs w:val="20"/>
              </w:rPr>
              <w:instrText xml:space="preserve"> FORMCHECKBOX </w:instrText>
            </w:r>
            <w:r>
              <w:rPr>
                <w:rFonts w:eastAsia="MS Mincho" w:cs="Arial"/>
                <w:color w:val="565656"/>
                <w:sz w:val="20"/>
                <w:szCs w:val="20"/>
              </w:rPr>
            </w:r>
            <w:r>
              <w:rPr>
                <w:rFonts w:eastAsia="MS Mincho" w:cs="Arial"/>
                <w:color w:val="565656"/>
                <w:sz w:val="20"/>
                <w:szCs w:val="20"/>
              </w:rPr>
              <w:fldChar w:fldCharType="separate"/>
            </w:r>
            <w:r>
              <w:rPr>
                <w:rFonts w:eastAsia="MS Mincho" w:cs="Arial"/>
                <w:color w:val="565656"/>
                <w:sz w:val="20"/>
                <w:szCs w:val="20"/>
              </w:rPr>
              <w:fldChar w:fldCharType="end"/>
            </w:r>
            <w:r w:rsidR="00321E30" w:rsidRPr="003A1A85">
              <w:rPr>
                <w:color w:val="000000"/>
                <w:sz w:val="20"/>
                <w:szCs w:val="20"/>
                <w14:textFill>
                  <w14:solidFill>
                    <w14:srgbClr w14:val="000000">
                      <w14:lumMod w14:val="65000"/>
                      <w14:lumOff w14:val="35000"/>
                    </w14:srgbClr>
                  </w14:solidFill>
                </w14:textFill>
              </w:rPr>
              <w:t>I don’t know / It’s not relevant to me</w:t>
            </w:r>
          </w:p>
          <w:p w14:paraId="72C03ADD" w14:textId="77777777" w:rsidR="00321E30" w:rsidRPr="002F1869" w:rsidRDefault="00321E30" w:rsidP="00F73859">
            <w:pPr>
              <w:spacing w:after="120" w:line="240" w:lineRule="auto"/>
              <w:ind w:right="142"/>
              <w:jc w:val="left"/>
              <w:rPr>
                <w:rFonts w:cs="Arial"/>
                <w:b/>
                <w:bCs/>
                <w:color w:val="00B9E4"/>
                <w:sz w:val="20"/>
                <w:szCs w:val="20"/>
              </w:rPr>
            </w:pPr>
            <w:r w:rsidRPr="002F1869">
              <w:rPr>
                <w:rFonts w:cs="Arial"/>
                <w:b/>
                <w:bCs/>
                <w:color w:val="00B9E4"/>
                <w:sz w:val="20"/>
                <w:szCs w:val="20"/>
              </w:rPr>
              <w:t>Please provide rationale if you partially agree or disagree?</w:t>
            </w:r>
          </w:p>
          <w:p w14:paraId="392F9D93" w14:textId="0B26EE34" w:rsidR="00321E30" w:rsidRPr="00321E30" w:rsidRDefault="00321E30" w:rsidP="00BE3615">
            <w:pPr>
              <w:spacing w:line="240" w:lineRule="auto"/>
              <w:ind w:right="142"/>
              <w:rPr>
                <w:rFonts w:eastAsia="MS Mincho" w:cs="Arial"/>
                <w:color w:val="565656"/>
                <w:sz w:val="20"/>
                <w:szCs w:val="20"/>
                <w:shd w:val="clear" w:color="auto" w:fill="D9D9D9" w:themeFill="background1" w:themeFillShade="D9"/>
              </w:rPr>
            </w:pPr>
            <w:r w:rsidRPr="002F1869">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2F1869">
              <w:rPr>
                <w:rFonts w:eastAsia="MS Mincho" w:cs="Arial"/>
                <w:color w:val="565656"/>
                <w:sz w:val="20"/>
                <w:szCs w:val="20"/>
                <w:shd w:val="clear" w:color="auto" w:fill="D9D9D9" w:themeFill="background1" w:themeFillShade="D9"/>
              </w:rPr>
              <w:instrText xml:space="preserve"> FORMTEXT </w:instrText>
            </w:r>
            <w:r w:rsidRPr="002F1869">
              <w:rPr>
                <w:rFonts w:eastAsia="MS Mincho" w:cs="Arial"/>
                <w:color w:val="565656"/>
                <w:sz w:val="20"/>
                <w:szCs w:val="20"/>
                <w:shd w:val="clear" w:color="auto" w:fill="D9D9D9" w:themeFill="background1" w:themeFillShade="D9"/>
              </w:rPr>
            </w:r>
            <w:r w:rsidRPr="002F1869">
              <w:rPr>
                <w:rFonts w:eastAsia="MS Mincho" w:cs="Arial"/>
                <w:color w:val="565656"/>
                <w:sz w:val="20"/>
                <w:szCs w:val="20"/>
                <w:shd w:val="clear" w:color="auto" w:fill="D9D9D9" w:themeFill="background1" w:themeFillShade="D9"/>
              </w:rPr>
              <w:fldChar w:fldCharType="separate"/>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Pr="002F1869">
              <w:rPr>
                <w:rFonts w:eastAsia="MS Mincho" w:cs="Arial"/>
                <w:color w:val="565656"/>
                <w:sz w:val="20"/>
                <w:szCs w:val="20"/>
                <w:shd w:val="clear" w:color="auto" w:fill="D9D9D9" w:themeFill="background1" w:themeFillShade="D9"/>
              </w:rPr>
              <w:fldChar w:fldCharType="end"/>
            </w:r>
          </w:p>
          <w:p w14:paraId="5DC25689" w14:textId="77777777" w:rsidR="00321E30" w:rsidRDefault="00321E30" w:rsidP="00321E30">
            <w:pPr>
              <w:spacing w:after="120" w:line="240" w:lineRule="auto"/>
              <w:ind w:left="40" w:right="142"/>
              <w:jc w:val="left"/>
              <w:rPr>
                <w:color w:val="595959" w:themeColor="text1" w:themeTint="A6"/>
                <w:sz w:val="20"/>
                <w:szCs w:val="20"/>
              </w:rPr>
            </w:pPr>
            <w:r w:rsidRPr="002F1869">
              <w:rPr>
                <w:b/>
                <w:bCs/>
                <w:color w:val="00B9E4"/>
                <w:sz w:val="20"/>
                <w:szCs w:val="20"/>
              </w:rPr>
              <w:t xml:space="preserve">Question 1a: </w:t>
            </w:r>
            <w:r w:rsidRPr="002F1869">
              <w:rPr>
                <w:b/>
                <w:bCs/>
                <w:color w:val="595959" w:themeColor="text1" w:themeTint="A6"/>
                <w:sz w:val="20"/>
                <w:szCs w:val="20"/>
              </w:rPr>
              <w:t xml:space="preserve">In the table below please indicate which  reporting topic your agree to include in </w:t>
            </w:r>
            <w:r>
              <w:rPr>
                <w:b/>
                <w:bCs/>
                <w:color w:val="595959" w:themeColor="text1" w:themeTint="A6"/>
                <w:sz w:val="20"/>
                <w:szCs w:val="20"/>
              </w:rPr>
              <w:t xml:space="preserve">the </w:t>
            </w:r>
            <w:r w:rsidRPr="002F1869">
              <w:rPr>
                <w:b/>
                <w:bCs/>
                <w:color w:val="595959" w:themeColor="text1" w:themeTint="A6"/>
                <w:sz w:val="20"/>
                <w:szCs w:val="20"/>
              </w:rPr>
              <w:t xml:space="preserve">requirement </w:t>
            </w:r>
            <w:r>
              <w:rPr>
                <w:b/>
                <w:bCs/>
                <w:color w:val="595959" w:themeColor="text1" w:themeTint="A6"/>
                <w:sz w:val="20"/>
                <w:szCs w:val="20"/>
              </w:rPr>
              <w:t xml:space="preserve">proposed </w:t>
            </w:r>
            <w:r w:rsidRPr="002F1869">
              <w:rPr>
                <w:b/>
                <w:bCs/>
                <w:color w:val="595959" w:themeColor="text1" w:themeTint="A6"/>
                <w:sz w:val="20"/>
                <w:szCs w:val="20"/>
              </w:rPr>
              <w:t xml:space="preserve">above. The proposed areas / topics correspond to the HREDD requirements in </w:t>
            </w:r>
            <w:hyperlink r:id="rId19" w:history="1">
              <w:r w:rsidRPr="0029762C">
                <w:rPr>
                  <w:rStyle w:val="Hyperlink"/>
                  <w:b/>
                  <w:bCs/>
                  <w:sz w:val="20"/>
                  <w:szCs w:val="20"/>
                </w:rPr>
                <w:t>the Trader Standard</w:t>
              </w:r>
              <w:r w:rsidRPr="0029762C">
                <w:rPr>
                  <w:rStyle w:val="Hyperlink"/>
                  <w:sz w:val="20"/>
                  <w:szCs w:val="20"/>
                </w:rPr>
                <w:t xml:space="preserve"> (</w:t>
              </w:r>
              <w:r w:rsidRPr="0029762C">
                <w:rPr>
                  <w:rStyle w:val="Hyperlink"/>
                  <w:i/>
                  <w:iCs/>
                  <w:sz w:val="20"/>
                  <w:szCs w:val="20"/>
                </w:rPr>
                <w:t>requirements 3.1.1 to 4.1.1</w:t>
              </w:r>
              <w:r w:rsidRPr="0029762C">
                <w:rPr>
                  <w:rStyle w:val="Hyperlink"/>
                  <w:sz w:val="20"/>
                  <w:szCs w:val="20"/>
                </w:rPr>
                <w:t>).</w:t>
              </w:r>
            </w:hyperlink>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F2F2F2" w:themeFill="background1" w:themeFillShade="F2"/>
              <w:tblLayout w:type="fixed"/>
              <w:tblLook w:val="04A0" w:firstRow="1" w:lastRow="0" w:firstColumn="1" w:lastColumn="0" w:noHBand="0" w:noVBand="1"/>
            </w:tblPr>
            <w:tblGrid>
              <w:gridCol w:w="3955"/>
              <w:gridCol w:w="5751"/>
            </w:tblGrid>
            <w:tr w:rsidR="00321E30" w:rsidRPr="002F1869" w14:paraId="763824AB" w14:textId="77777777" w:rsidTr="00B643DA">
              <w:tc>
                <w:tcPr>
                  <w:tcW w:w="9706" w:type="dxa"/>
                  <w:gridSpan w:val="2"/>
                  <w:tcBorders>
                    <w:top w:val="nil"/>
                    <w:left w:val="nil"/>
                    <w:bottom w:val="nil"/>
                    <w:right w:val="nil"/>
                  </w:tcBorders>
                  <w:shd w:val="clear" w:color="auto" w:fill="FFFFFF" w:themeFill="background1"/>
                  <w:vAlign w:val="center"/>
                </w:tcPr>
                <w:p w14:paraId="2FE5857F" w14:textId="5B0FCFF2" w:rsidR="00321E30" w:rsidRPr="00321E30" w:rsidRDefault="00321E30" w:rsidP="00321E30">
                  <w:pPr>
                    <w:spacing w:after="120" w:line="240" w:lineRule="auto"/>
                    <w:ind w:left="-68"/>
                    <w:jc w:val="left"/>
                    <w:rPr>
                      <w:b/>
                      <w:bCs/>
                      <w:color w:val="595959" w:themeColor="text1" w:themeTint="A6"/>
                      <w:sz w:val="20"/>
                      <w:szCs w:val="20"/>
                    </w:rPr>
                  </w:pPr>
                  <w:r w:rsidRPr="00BF4D0C">
                    <w:rPr>
                      <w:b/>
                      <w:bCs/>
                      <w:color w:val="595959" w:themeColor="text1" w:themeTint="A6"/>
                      <w:sz w:val="20"/>
                      <w:szCs w:val="20"/>
                    </w:rPr>
                    <w:t>The proposed indicators are aligned with international/regional HREDD regulations and norms (</w:t>
                  </w:r>
                  <w:hyperlink w:anchor="Annex1" w:history="1">
                    <w:r w:rsidRPr="005A688D">
                      <w:rPr>
                        <w:rStyle w:val="Hyperlink"/>
                        <w:b/>
                        <w:bCs/>
                        <w:sz w:val="20"/>
                        <w:szCs w:val="20"/>
                      </w:rPr>
                      <w:t>see A</w:t>
                    </w:r>
                    <w:r w:rsidRPr="005A688D">
                      <w:rPr>
                        <w:rStyle w:val="Hyperlink"/>
                        <w:sz w:val="20"/>
                        <w:szCs w:val="20"/>
                      </w:rPr>
                      <w:t>nnex 1</w:t>
                    </w:r>
                    <w:r w:rsidRPr="005A688D">
                      <w:rPr>
                        <w:rStyle w:val="Hyperlink"/>
                        <w:rFonts w:eastAsiaTheme="majorEastAsia" w:cs="Arial"/>
                        <w:b/>
                        <w:bCs/>
                        <w:sz w:val="20"/>
                        <w:szCs w:val="20"/>
                      </w:rPr>
                      <w:t xml:space="preserve"> </w:t>
                    </w:r>
                  </w:hyperlink>
                  <w:r w:rsidRPr="00BF4D0C">
                    <w:rPr>
                      <w:b/>
                      <w:bCs/>
                      <w:color w:val="595959" w:themeColor="text1" w:themeTint="A6"/>
                      <w:sz w:val="20"/>
                      <w:szCs w:val="20"/>
                    </w:rPr>
                    <w:t xml:space="preserve">). </w:t>
                  </w:r>
                </w:p>
                <w:p w14:paraId="133F15E8" w14:textId="77777777" w:rsidR="00321E30" w:rsidRPr="002F1869" w:rsidRDefault="00321E30" w:rsidP="00BE3615">
                  <w:pPr>
                    <w:spacing w:after="120" w:line="240" w:lineRule="auto"/>
                    <w:jc w:val="center"/>
                    <w:rPr>
                      <w:rFonts w:eastAsia="MS Mincho" w:cs="Arial"/>
                      <w:b/>
                      <w:bCs/>
                      <w:i/>
                      <w:iCs/>
                      <w:color w:val="595959" w:themeColor="text1" w:themeTint="A6"/>
                      <w:szCs w:val="20"/>
                    </w:rPr>
                  </w:pPr>
                  <w:r w:rsidRPr="00C91F6C">
                    <w:rPr>
                      <w:b/>
                      <w:bCs/>
                      <w:color w:val="00B9E4"/>
                    </w:rPr>
                    <w:t>Do you agree with sharing information on the proposed six HREDD areas below?</w:t>
                  </w:r>
                </w:p>
              </w:tc>
            </w:tr>
            <w:tr w:rsidR="00321E30" w:rsidRPr="002F1869" w14:paraId="52A0FBE2" w14:textId="77777777" w:rsidTr="00B643DA">
              <w:tc>
                <w:tcPr>
                  <w:tcW w:w="9706" w:type="dxa"/>
                  <w:gridSpan w:val="2"/>
                  <w:tcBorders>
                    <w:top w:val="nil"/>
                    <w:left w:val="nil"/>
                    <w:bottom w:val="nil"/>
                    <w:right w:val="nil"/>
                  </w:tcBorders>
                  <w:shd w:val="clear" w:color="auto" w:fill="F2F2F2" w:themeFill="background1" w:themeFillShade="F2"/>
                </w:tcPr>
                <w:p w14:paraId="62E3A795" w14:textId="77777777" w:rsidR="00321E30" w:rsidRPr="002F1869" w:rsidRDefault="00321E30" w:rsidP="00BE3615">
                  <w:pPr>
                    <w:spacing w:before="240" w:line="240" w:lineRule="auto"/>
                    <w:jc w:val="left"/>
                    <w:rPr>
                      <w:rFonts w:cs="Arial"/>
                      <w:i/>
                      <w:iCs/>
                      <w:highlight w:val="lightGray"/>
                      <w:shd w:val="clear" w:color="auto" w:fill="FFF4CB"/>
                    </w:rPr>
                  </w:pPr>
                  <w:r w:rsidRPr="002F1869">
                    <w:rPr>
                      <w:rFonts w:eastAsia="MS Mincho" w:cs="Arial"/>
                      <w:b/>
                      <w:bCs/>
                      <w:color w:val="565656"/>
                      <w:sz w:val="20"/>
                      <w:szCs w:val="18"/>
                    </w:rPr>
                    <w:t>1 Awareness raising:</w:t>
                  </w:r>
                </w:p>
              </w:tc>
            </w:tr>
            <w:tr w:rsidR="00321E30" w:rsidRPr="002F1869" w14:paraId="3F0140EA" w14:textId="77777777" w:rsidTr="00B643DA">
              <w:tc>
                <w:tcPr>
                  <w:tcW w:w="3955" w:type="dxa"/>
                  <w:tcBorders>
                    <w:top w:val="nil"/>
                    <w:left w:val="nil"/>
                    <w:bottom w:val="nil"/>
                    <w:right w:val="single" w:sz="8" w:space="0" w:color="BFBFBF" w:themeColor="background1" w:themeShade="BF"/>
                  </w:tcBorders>
                  <w:shd w:val="clear" w:color="auto" w:fill="auto"/>
                </w:tcPr>
                <w:p w14:paraId="04EBF781" w14:textId="77777777" w:rsidR="00321E30" w:rsidRPr="002F1869" w:rsidRDefault="00321E30" w:rsidP="00321E30">
                  <w:pPr>
                    <w:spacing w:line="276" w:lineRule="auto"/>
                    <w:jc w:val="left"/>
                    <w:rPr>
                      <w:rFonts w:eastAsia="MS Mincho" w:cs="Arial"/>
                      <w:i/>
                      <w:iCs/>
                      <w:color w:val="565656"/>
                      <w:sz w:val="18"/>
                      <w:szCs w:val="18"/>
                    </w:rPr>
                  </w:pPr>
                  <w:r w:rsidRPr="002F1869">
                    <w:rPr>
                      <w:rFonts w:eastAsia="MS Mincho" w:cs="Arial"/>
                      <w:i/>
                      <w:iCs/>
                      <w:color w:val="565656"/>
                      <w:sz w:val="18"/>
                      <w:szCs w:val="18"/>
                    </w:rPr>
                    <w:t>To report on number of participants who took part in awareness raising activities</w:t>
                  </w:r>
                </w:p>
                <w:p w14:paraId="6B82C0A4" w14:textId="77777777" w:rsidR="00321E30" w:rsidRPr="002F1869" w:rsidRDefault="00321E30" w:rsidP="00321E30">
                  <w:pPr>
                    <w:spacing w:before="240" w:after="80" w:line="276" w:lineRule="auto"/>
                    <w:jc w:val="left"/>
                    <w:rPr>
                      <w:rFonts w:eastAsia="MS Mincho" w:cs="Arial"/>
                      <w:i/>
                      <w:iCs/>
                      <w:color w:val="565656"/>
                      <w:sz w:val="18"/>
                      <w:szCs w:val="18"/>
                    </w:rPr>
                  </w:pPr>
                  <w:r w:rsidRPr="002F1869">
                    <w:rPr>
                      <w:rFonts w:eastAsia="MS Mincho" w:cs="Arial"/>
                      <w:i/>
                      <w:iCs/>
                      <w:color w:val="565656"/>
                      <w:sz w:val="18"/>
                      <w:szCs w:val="18"/>
                    </w:rPr>
                    <w:t xml:space="preserve">Number of participants is reported with a breakdown to:  </w:t>
                  </w:r>
                </w:p>
                <w:p w14:paraId="122536F0" w14:textId="77777777" w:rsidR="00321E30" w:rsidRPr="002F1869" w:rsidRDefault="00321E30">
                  <w:pPr>
                    <w:pStyle w:val="ListParagraph"/>
                    <w:numPr>
                      <w:ilvl w:val="0"/>
                      <w:numId w:val="12"/>
                    </w:numPr>
                    <w:suppressAutoHyphens w:val="0"/>
                    <w:spacing w:after="0" w:line="276" w:lineRule="auto"/>
                    <w:ind w:left="352" w:hanging="284"/>
                    <w:jc w:val="left"/>
                    <w:rPr>
                      <w:rFonts w:eastAsia="MS Mincho" w:cs="Arial"/>
                      <w:i/>
                      <w:iCs/>
                      <w:color w:val="565656"/>
                      <w:sz w:val="18"/>
                      <w:szCs w:val="18"/>
                    </w:rPr>
                  </w:pPr>
                  <w:r w:rsidRPr="002F1869">
                    <w:rPr>
                      <w:rFonts w:eastAsia="MS Mincho" w:cs="Arial"/>
                      <w:i/>
                      <w:iCs/>
                      <w:color w:val="565656"/>
                      <w:sz w:val="18"/>
                      <w:szCs w:val="18"/>
                    </w:rPr>
                    <w:t xml:space="preserve">male and  female ; </w:t>
                  </w:r>
                </w:p>
                <w:p w14:paraId="36567CBE" w14:textId="239B4EDF" w:rsidR="00321E30" w:rsidRPr="00321E30" w:rsidRDefault="00321E30">
                  <w:pPr>
                    <w:pStyle w:val="ListParagraph"/>
                    <w:numPr>
                      <w:ilvl w:val="0"/>
                      <w:numId w:val="12"/>
                    </w:numPr>
                    <w:suppressAutoHyphens w:val="0"/>
                    <w:spacing w:after="0" w:line="276" w:lineRule="auto"/>
                    <w:ind w:left="352" w:hanging="284"/>
                    <w:jc w:val="left"/>
                    <w:rPr>
                      <w:rFonts w:eastAsia="MS Mincho" w:cs="Arial"/>
                      <w:i/>
                      <w:iCs/>
                      <w:color w:val="565656"/>
                      <w:sz w:val="18"/>
                      <w:szCs w:val="18"/>
                    </w:rPr>
                  </w:pPr>
                  <w:r w:rsidRPr="002F1869">
                    <w:rPr>
                      <w:rFonts w:eastAsia="MS Mincho" w:cs="Arial"/>
                      <w:i/>
                      <w:iCs/>
                      <w:color w:val="565656"/>
                      <w:sz w:val="18"/>
                      <w:szCs w:val="18"/>
                    </w:rPr>
                    <w:t xml:space="preserve">external (e.g. subcontractor, supplier)  or  internal (staff,  management) </w:t>
                  </w:r>
                </w:p>
                <w:p w14:paraId="2EFC5439" w14:textId="18EC2460" w:rsidR="00321E30" w:rsidRPr="002F1869" w:rsidRDefault="00321E30" w:rsidP="00321E30">
                  <w:pPr>
                    <w:spacing w:after="0" w:line="276" w:lineRule="auto"/>
                    <w:jc w:val="left"/>
                    <w:rPr>
                      <w:rFonts w:eastAsia="MS Mincho" w:cs="Arial"/>
                      <w:b/>
                      <w:bCs/>
                      <w:color w:val="565656"/>
                      <w:sz w:val="18"/>
                      <w:szCs w:val="18"/>
                    </w:rPr>
                  </w:pPr>
                  <w:r w:rsidRPr="002F1869">
                    <w:rPr>
                      <w:rFonts w:eastAsia="MS Mincho" w:cs="Arial"/>
                      <w:b/>
                      <w:bCs/>
                      <w:color w:val="565656"/>
                      <w:sz w:val="18"/>
                      <w:szCs w:val="18"/>
                    </w:rPr>
                    <w:fldChar w:fldCharType="begin">
                      <w:ffData>
                        <w:name w:val="Check2"/>
                        <w:enabled/>
                        <w:calcOnExit w:val="0"/>
                        <w:checkBox>
                          <w:sizeAuto/>
                          <w:default w:val="0"/>
                          <w:checked w:val="0"/>
                        </w:checkBox>
                      </w:ffData>
                    </w:fldChar>
                  </w:r>
                  <w:r w:rsidRPr="002F1869">
                    <w:rPr>
                      <w:rFonts w:eastAsia="MS Mincho" w:cs="Arial"/>
                      <w:b/>
                      <w:bCs/>
                      <w:color w:val="565656"/>
                      <w:sz w:val="18"/>
                      <w:szCs w:val="18"/>
                    </w:rPr>
                    <w:instrText xml:space="preserve"> FORMCHECKBOX </w:instrText>
                  </w:r>
                  <w:r w:rsidRPr="002F1869">
                    <w:rPr>
                      <w:rFonts w:eastAsia="MS Mincho" w:cs="Arial"/>
                      <w:b/>
                      <w:bCs/>
                      <w:color w:val="565656"/>
                      <w:sz w:val="18"/>
                      <w:szCs w:val="18"/>
                    </w:rPr>
                  </w:r>
                  <w:r w:rsidRPr="002F1869">
                    <w:rPr>
                      <w:rFonts w:eastAsia="MS Mincho" w:cs="Arial"/>
                      <w:b/>
                      <w:bCs/>
                      <w:color w:val="565656"/>
                      <w:sz w:val="18"/>
                      <w:szCs w:val="18"/>
                    </w:rPr>
                    <w:fldChar w:fldCharType="separate"/>
                  </w:r>
                  <w:r w:rsidRPr="002F1869">
                    <w:rPr>
                      <w:rFonts w:eastAsia="MS Mincho" w:cs="Arial"/>
                      <w:b/>
                      <w:bCs/>
                      <w:color w:val="565656"/>
                      <w:sz w:val="18"/>
                      <w:szCs w:val="18"/>
                    </w:rPr>
                    <w:fldChar w:fldCharType="end"/>
                  </w:r>
                  <w:r w:rsidRPr="002F1869">
                    <w:rPr>
                      <w:rFonts w:eastAsia="MS Mincho" w:cs="Arial"/>
                      <w:b/>
                      <w:bCs/>
                      <w:color w:val="565656"/>
                      <w:sz w:val="18"/>
                      <w:szCs w:val="18"/>
                    </w:rPr>
                    <w:t xml:space="preserve"> Yes</w:t>
                  </w:r>
                </w:p>
                <w:p w14:paraId="2137E853" w14:textId="63ED74AF" w:rsidR="00321E30" w:rsidRPr="002F1869" w:rsidRDefault="00321E30" w:rsidP="00321E30">
                  <w:pPr>
                    <w:spacing w:before="240" w:after="0" w:line="276" w:lineRule="auto"/>
                    <w:jc w:val="left"/>
                    <w:rPr>
                      <w:rFonts w:eastAsia="MS Mincho" w:cs="Arial"/>
                      <w:b/>
                      <w:bCs/>
                      <w:color w:val="565656"/>
                      <w:sz w:val="18"/>
                      <w:szCs w:val="18"/>
                    </w:rPr>
                  </w:pPr>
                  <w:r w:rsidRPr="002F1869">
                    <w:rPr>
                      <w:rFonts w:eastAsia="MS Mincho" w:cs="Arial"/>
                      <w:b/>
                      <w:bCs/>
                      <w:color w:val="565656"/>
                      <w:sz w:val="18"/>
                      <w:szCs w:val="18"/>
                    </w:rPr>
                    <w:fldChar w:fldCharType="begin">
                      <w:ffData>
                        <w:name w:val="Check2"/>
                        <w:enabled/>
                        <w:calcOnExit w:val="0"/>
                        <w:checkBox>
                          <w:sizeAuto/>
                          <w:default w:val="0"/>
                          <w:checked w:val="0"/>
                        </w:checkBox>
                      </w:ffData>
                    </w:fldChar>
                  </w:r>
                  <w:r w:rsidRPr="002F1869">
                    <w:rPr>
                      <w:rFonts w:eastAsia="MS Mincho" w:cs="Arial"/>
                      <w:b/>
                      <w:bCs/>
                      <w:color w:val="565656"/>
                      <w:sz w:val="18"/>
                      <w:szCs w:val="18"/>
                    </w:rPr>
                    <w:instrText xml:space="preserve"> FORMCHECKBOX </w:instrText>
                  </w:r>
                  <w:r w:rsidRPr="002F1869">
                    <w:rPr>
                      <w:rFonts w:eastAsia="MS Mincho" w:cs="Arial"/>
                      <w:b/>
                      <w:bCs/>
                      <w:color w:val="565656"/>
                      <w:sz w:val="18"/>
                      <w:szCs w:val="18"/>
                    </w:rPr>
                  </w:r>
                  <w:r w:rsidRPr="002F1869">
                    <w:rPr>
                      <w:rFonts w:eastAsia="MS Mincho" w:cs="Arial"/>
                      <w:b/>
                      <w:bCs/>
                      <w:color w:val="565656"/>
                      <w:sz w:val="18"/>
                      <w:szCs w:val="18"/>
                    </w:rPr>
                    <w:fldChar w:fldCharType="separate"/>
                  </w:r>
                  <w:r w:rsidRPr="002F1869">
                    <w:rPr>
                      <w:rFonts w:eastAsia="MS Mincho" w:cs="Arial"/>
                      <w:b/>
                      <w:bCs/>
                      <w:color w:val="565656"/>
                      <w:sz w:val="18"/>
                      <w:szCs w:val="18"/>
                    </w:rPr>
                    <w:fldChar w:fldCharType="end"/>
                  </w:r>
                  <w:r w:rsidRPr="002F1869">
                    <w:rPr>
                      <w:rFonts w:eastAsia="MS Mincho" w:cs="Arial"/>
                      <w:b/>
                      <w:bCs/>
                      <w:color w:val="565656"/>
                      <w:sz w:val="18"/>
                      <w:szCs w:val="18"/>
                    </w:rPr>
                    <w:t xml:space="preserve"> No </w:t>
                  </w:r>
                  <w:r w:rsidRPr="002F1869">
                    <w:rPr>
                      <w:rFonts w:eastAsia="MS Mincho" w:cs="Arial"/>
                      <w:b/>
                      <w:bCs/>
                      <w:i/>
                      <w:iCs/>
                      <w:color w:val="565656"/>
                      <w:sz w:val="18"/>
                      <w:szCs w:val="18"/>
                    </w:rPr>
                    <w:t>(specify, in  next column →)</w:t>
                  </w:r>
                </w:p>
              </w:tc>
              <w:tc>
                <w:tcPr>
                  <w:tcW w:w="5751" w:type="dxa"/>
                  <w:tcBorders>
                    <w:top w:val="nil"/>
                    <w:left w:val="single" w:sz="8" w:space="0" w:color="BFBFBF" w:themeColor="background1" w:themeShade="BF"/>
                  </w:tcBorders>
                  <w:shd w:val="clear" w:color="auto" w:fill="FBFBFB"/>
                </w:tcPr>
                <w:p w14:paraId="459FF004" w14:textId="77777777" w:rsidR="00321E30" w:rsidRPr="002F1869" w:rsidRDefault="00321E30" w:rsidP="00321E30">
                  <w:pPr>
                    <w:spacing w:after="40" w:line="276" w:lineRule="auto"/>
                    <w:ind w:left="459" w:right="-93"/>
                    <w:jc w:val="left"/>
                    <w:rPr>
                      <w:rFonts w:eastAsia="MS Mincho" w:cs="Arial"/>
                      <w:b/>
                      <w:bCs/>
                      <w:i/>
                      <w:iCs/>
                      <w:color w:val="7F7F7F" w:themeColor="text1" w:themeTint="80"/>
                      <w:sz w:val="18"/>
                      <w:szCs w:val="18"/>
                    </w:rPr>
                  </w:pPr>
                  <w:r w:rsidRPr="002F1869">
                    <w:rPr>
                      <w:rFonts w:eastAsia="MS Mincho" w:cs="Arial"/>
                      <w:b/>
                      <w:bCs/>
                      <w:i/>
                      <w:iCs/>
                      <w:color w:val="00B9E4" w:themeColor="background2"/>
                      <w:sz w:val="18"/>
                      <w:szCs w:val="18"/>
                      <w:u w:val="single"/>
                    </w:rPr>
                    <w:t>if you do NOT agree</w:t>
                  </w:r>
                  <w:r w:rsidRPr="002F1869">
                    <w:rPr>
                      <w:rFonts w:eastAsia="MS Mincho" w:cs="Arial"/>
                      <w:b/>
                      <w:bCs/>
                      <w:i/>
                      <w:iCs/>
                      <w:color w:val="7F7F7F" w:themeColor="text1" w:themeTint="80"/>
                      <w:sz w:val="18"/>
                      <w:szCs w:val="18"/>
                      <w:u w:val="single"/>
                    </w:rPr>
                    <w:t xml:space="preserve"> to share the information</w:t>
                  </w:r>
                  <w:r w:rsidRPr="002F1869">
                    <w:rPr>
                      <w:rFonts w:eastAsia="MS Mincho" w:cs="Arial"/>
                      <w:b/>
                      <w:bCs/>
                      <w:i/>
                      <w:iCs/>
                      <w:color w:val="7F7F7F" w:themeColor="text1" w:themeTint="80"/>
                      <w:sz w:val="18"/>
                      <w:szCs w:val="18"/>
                    </w:rPr>
                    <w:t>,</w:t>
                  </w:r>
                </w:p>
                <w:p w14:paraId="23C79283" w14:textId="77777777" w:rsidR="00321E30" w:rsidRPr="002F1869" w:rsidRDefault="00321E30" w:rsidP="00321E30">
                  <w:pPr>
                    <w:spacing w:after="40" w:line="276" w:lineRule="auto"/>
                    <w:ind w:left="459" w:right="-93"/>
                    <w:jc w:val="left"/>
                    <w:rPr>
                      <w:rFonts w:eastAsia="MS Mincho" w:cs="Arial"/>
                      <w:color w:val="7F7F7F" w:themeColor="text1" w:themeTint="80"/>
                      <w:sz w:val="18"/>
                      <w:szCs w:val="18"/>
                    </w:rPr>
                  </w:pPr>
                  <w:r w:rsidRPr="002F1869">
                    <w:rPr>
                      <w:rFonts w:eastAsia="MS Mincho" w:cs="Arial"/>
                      <w:b/>
                      <w:bCs/>
                      <w:i/>
                      <w:iCs/>
                      <w:color w:val="7F7F7F" w:themeColor="text1" w:themeTint="80"/>
                      <w:sz w:val="18"/>
                      <w:szCs w:val="18"/>
                    </w:rPr>
                    <w:t xml:space="preserve">please indicate the reasons </w:t>
                  </w:r>
                  <w:r w:rsidRPr="00042A65">
                    <w:rPr>
                      <w:rFonts w:eastAsia="MS Mincho" w:cs="Arial"/>
                      <w:i/>
                      <w:iCs/>
                      <w:color w:val="7030A0"/>
                      <w:sz w:val="18"/>
                      <w:szCs w:val="18"/>
                    </w:rPr>
                    <w:t>(tick all boxes that apply)</w:t>
                  </w:r>
                </w:p>
                <w:p w14:paraId="3A4C6E5A" w14:textId="5691F9A6"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is not clear what information should be reported</w:t>
                  </w:r>
                </w:p>
                <w:p w14:paraId="21324678" w14:textId="1A329DCF"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Insufficient internal resources or expertise to manage and report data</w:t>
                  </w:r>
                </w:p>
                <w:p w14:paraId="20C61FEB" w14:textId="43778CD6"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Increased administrative burden and costs</w:t>
                  </w:r>
                </w:p>
                <w:p w14:paraId="6BC3484B" w14:textId="20E05389"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Difficulty in collecting accurate data </w:t>
                  </w:r>
                </w:p>
                <w:p w14:paraId="3DB961DA" w14:textId="0489536D"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Difficulty in verifying and validating the information</w:t>
                  </w:r>
                </w:p>
                <w:p w14:paraId="0BEBC4BC" w14:textId="76C1F7AF"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Concerns about data privacy and security</w:t>
                  </w:r>
                </w:p>
                <w:p w14:paraId="6EE72048" w14:textId="4179B4CB"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Concerns about revealing competitive information</w:t>
                  </w:r>
                </w:p>
                <w:p w14:paraId="33CE6F01" w14:textId="659D04A5"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Potential negative impact on company reputation</w:t>
                  </w:r>
                </w:p>
                <w:p w14:paraId="07C22B3C" w14:textId="5F7F9C2B" w:rsidR="00321E30" w:rsidRPr="002F1869" w:rsidRDefault="00321E30" w:rsidP="00321E30">
                  <w:pPr>
                    <w:spacing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Other please specify here </w:t>
                  </w:r>
                  <w:r w:rsidRPr="00321E30">
                    <w:rPr>
                      <w:rFonts w:eastAsia="MS Mincho" w:cs="Arial"/>
                      <w:color w:val="565656"/>
                      <w:sz w:val="18"/>
                      <w:szCs w:val="18"/>
                    </w:rPr>
                    <w:fldChar w:fldCharType="begin">
                      <w:ffData>
                        <w:name w:val="Text4"/>
                        <w:enabled/>
                        <w:calcOnExit w:val="0"/>
                        <w:textInput/>
                      </w:ffData>
                    </w:fldChar>
                  </w:r>
                  <w:r w:rsidRPr="00321E30">
                    <w:rPr>
                      <w:rFonts w:eastAsia="MS Mincho" w:cs="Arial"/>
                      <w:color w:val="565656"/>
                      <w:sz w:val="18"/>
                      <w:szCs w:val="18"/>
                    </w:rPr>
                    <w:instrText xml:space="preserve"> FORMTEXT </w:instrText>
                  </w:r>
                  <w:r w:rsidRPr="00321E30">
                    <w:rPr>
                      <w:rFonts w:eastAsia="MS Mincho" w:cs="Arial"/>
                      <w:color w:val="565656"/>
                      <w:sz w:val="18"/>
                      <w:szCs w:val="18"/>
                    </w:rPr>
                  </w:r>
                  <w:r w:rsidRPr="00321E30">
                    <w:rPr>
                      <w:rFonts w:eastAsia="MS Mincho" w:cs="Arial"/>
                      <w:color w:val="565656"/>
                      <w:sz w:val="18"/>
                      <w:szCs w:val="18"/>
                    </w:rPr>
                    <w:fldChar w:fldCharType="separate"/>
                  </w:r>
                  <w:r w:rsidR="00857363">
                    <w:rPr>
                      <w:rFonts w:eastAsia="MS Mincho" w:cs="Arial"/>
                      <w:color w:val="565656"/>
                      <w:sz w:val="18"/>
                      <w:szCs w:val="18"/>
                    </w:rPr>
                    <w:t> </w:t>
                  </w:r>
                  <w:r w:rsidR="00857363">
                    <w:rPr>
                      <w:rFonts w:eastAsia="MS Mincho" w:cs="Arial"/>
                      <w:color w:val="565656"/>
                      <w:sz w:val="18"/>
                      <w:szCs w:val="18"/>
                    </w:rPr>
                    <w:t> </w:t>
                  </w:r>
                  <w:r w:rsidR="00857363">
                    <w:rPr>
                      <w:rFonts w:eastAsia="MS Mincho" w:cs="Arial"/>
                      <w:color w:val="565656"/>
                      <w:sz w:val="18"/>
                      <w:szCs w:val="18"/>
                    </w:rPr>
                    <w:t> </w:t>
                  </w:r>
                  <w:r w:rsidR="00857363">
                    <w:rPr>
                      <w:rFonts w:eastAsia="MS Mincho" w:cs="Arial"/>
                      <w:color w:val="565656"/>
                      <w:sz w:val="18"/>
                      <w:szCs w:val="18"/>
                    </w:rPr>
                    <w:t> </w:t>
                  </w:r>
                  <w:r w:rsidR="00857363">
                    <w:rPr>
                      <w:rFonts w:eastAsia="MS Mincho" w:cs="Arial"/>
                      <w:color w:val="565656"/>
                      <w:sz w:val="18"/>
                      <w:szCs w:val="18"/>
                    </w:rPr>
                    <w:t> </w:t>
                  </w:r>
                  <w:r w:rsidRPr="00321E30">
                    <w:rPr>
                      <w:rFonts w:eastAsia="MS Mincho" w:cs="Arial"/>
                      <w:color w:val="565656"/>
                      <w:sz w:val="18"/>
                      <w:szCs w:val="18"/>
                    </w:rPr>
                    <w:fldChar w:fldCharType="end"/>
                  </w:r>
                </w:p>
              </w:tc>
            </w:tr>
            <w:tr w:rsidR="00321E30" w:rsidRPr="002F1869" w14:paraId="39F77640" w14:textId="77777777" w:rsidTr="00B643DA">
              <w:tc>
                <w:tcPr>
                  <w:tcW w:w="9706" w:type="dxa"/>
                  <w:gridSpan w:val="2"/>
                  <w:shd w:val="clear" w:color="auto" w:fill="F0F0F0"/>
                  <w:vAlign w:val="center"/>
                </w:tcPr>
                <w:p w14:paraId="2E24199D" w14:textId="77777777" w:rsidR="00321E30" w:rsidRPr="002F1869" w:rsidRDefault="00321E30" w:rsidP="00BE3615">
                  <w:pPr>
                    <w:spacing w:before="240" w:line="240" w:lineRule="auto"/>
                    <w:jc w:val="left"/>
                    <w:rPr>
                      <w:rFonts w:eastAsia="MS Mincho"/>
                      <w:b/>
                      <w:bCs/>
                    </w:rPr>
                  </w:pPr>
                  <w:r w:rsidRPr="002F1869">
                    <w:rPr>
                      <w:rFonts w:eastAsia="MS Mincho" w:cs="Arial"/>
                      <w:b/>
                      <w:bCs/>
                      <w:color w:val="565656"/>
                      <w:sz w:val="20"/>
                      <w:szCs w:val="18"/>
                    </w:rPr>
                    <w:t>2 Risk assessment:</w:t>
                  </w:r>
                </w:p>
              </w:tc>
            </w:tr>
            <w:tr w:rsidR="00321E30" w:rsidRPr="002F1869" w14:paraId="7F8F0EED" w14:textId="77777777" w:rsidTr="00B643DA">
              <w:tc>
                <w:tcPr>
                  <w:tcW w:w="3955" w:type="dxa"/>
                  <w:tcBorders>
                    <w:top w:val="nil"/>
                    <w:left w:val="nil"/>
                    <w:bottom w:val="nil"/>
                    <w:right w:val="single" w:sz="8" w:space="0" w:color="BFBFBF" w:themeColor="background1" w:themeShade="BF"/>
                  </w:tcBorders>
                  <w:shd w:val="clear" w:color="auto" w:fill="auto"/>
                </w:tcPr>
                <w:p w14:paraId="65804366" w14:textId="77777777" w:rsidR="00321E30" w:rsidRPr="002F1869" w:rsidRDefault="00321E30" w:rsidP="00321E30">
                  <w:pPr>
                    <w:spacing w:after="120" w:line="276" w:lineRule="auto"/>
                    <w:jc w:val="left"/>
                    <w:rPr>
                      <w:rFonts w:eastAsia="MS Mincho" w:cs="Arial"/>
                      <w:i/>
                      <w:iCs/>
                      <w:color w:val="565656"/>
                      <w:sz w:val="18"/>
                      <w:szCs w:val="18"/>
                    </w:rPr>
                  </w:pPr>
                  <w:r w:rsidRPr="002F1869">
                    <w:rPr>
                      <w:rFonts w:eastAsia="MS Mincho" w:cs="Arial"/>
                      <w:i/>
                      <w:iCs/>
                      <w:color w:val="565656"/>
                      <w:sz w:val="18"/>
                      <w:szCs w:val="18"/>
                    </w:rPr>
                    <w:t xml:space="preserve">To report on which three most salient issues  were identified in your own operations and in </w:t>
                  </w:r>
                  <w:r w:rsidRPr="002F1869">
                    <w:rPr>
                      <w:rFonts w:eastAsia="MS Mincho" w:cs="Arial"/>
                      <w:i/>
                      <w:iCs/>
                      <w:color w:val="565656"/>
                      <w:sz w:val="18"/>
                      <w:szCs w:val="18"/>
                    </w:rPr>
                    <w:lastRenderedPageBreak/>
                    <w:t>supply chains</w:t>
                  </w:r>
                  <w:r>
                    <w:rPr>
                      <w:rFonts w:eastAsia="MS Mincho" w:cs="Arial"/>
                      <w:i/>
                      <w:iCs/>
                      <w:color w:val="565656"/>
                      <w:sz w:val="18"/>
                      <w:szCs w:val="18"/>
                    </w:rPr>
                    <w:t xml:space="preserve"> as well as</w:t>
                  </w:r>
                  <w:r w:rsidRPr="002F1869">
                    <w:rPr>
                      <w:rFonts w:eastAsia="MS Mincho" w:cs="Arial"/>
                      <w:i/>
                      <w:iCs/>
                      <w:color w:val="565656"/>
                      <w:sz w:val="18"/>
                      <w:szCs w:val="18"/>
                    </w:rPr>
                    <w:t xml:space="preserve"> which vulnerable groups </w:t>
                  </w:r>
                  <w:r>
                    <w:rPr>
                      <w:rFonts w:eastAsia="MS Mincho" w:cs="Arial"/>
                      <w:i/>
                      <w:iCs/>
                      <w:color w:val="565656"/>
                      <w:sz w:val="18"/>
                      <w:szCs w:val="18"/>
                    </w:rPr>
                    <w:t xml:space="preserve">of people </w:t>
                  </w:r>
                  <w:r w:rsidRPr="002F1869">
                    <w:rPr>
                      <w:rFonts w:eastAsia="MS Mincho" w:cs="Arial"/>
                      <w:i/>
                      <w:iCs/>
                      <w:color w:val="565656"/>
                      <w:sz w:val="18"/>
                      <w:szCs w:val="18"/>
                    </w:rPr>
                    <w:t>were identified</w:t>
                  </w:r>
                  <w:r>
                    <w:rPr>
                      <w:rFonts w:eastAsia="MS Mincho" w:cs="Arial"/>
                      <w:i/>
                      <w:iCs/>
                      <w:color w:val="565656"/>
                      <w:sz w:val="18"/>
                      <w:szCs w:val="18"/>
                    </w:rPr>
                    <w:t xml:space="preserve"> (who </w:t>
                  </w:r>
                  <w:r w:rsidRPr="002F1869">
                    <w:rPr>
                      <w:rFonts w:eastAsia="MS Mincho" w:cs="Arial"/>
                      <w:i/>
                      <w:iCs/>
                      <w:color w:val="565656"/>
                      <w:sz w:val="18"/>
                      <w:szCs w:val="18"/>
                    </w:rPr>
                    <w:t xml:space="preserve"> could be impacted more than others</w:t>
                  </w:r>
                  <w:r>
                    <w:rPr>
                      <w:rFonts w:eastAsia="MS Mincho" w:cs="Arial"/>
                      <w:i/>
                      <w:iCs/>
                      <w:color w:val="565656"/>
                      <w:sz w:val="18"/>
                      <w:szCs w:val="18"/>
                    </w:rPr>
                    <w:t>)</w:t>
                  </w:r>
                </w:p>
                <w:p w14:paraId="04A68B35" w14:textId="1A8FF70B" w:rsidR="00321E30" w:rsidRPr="002F1869" w:rsidRDefault="00321E30" w:rsidP="00321E30">
                  <w:pPr>
                    <w:spacing w:after="120" w:line="276" w:lineRule="auto"/>
                    <w:jc w:val="left"/>
                    <w:rPr>
                      <w:rFonts w:eastAsia="MS Mincho" w:cs="Arial"/>
                      <w:b/>
                      <w:bCs/>
                      <w:color w:val="565656"/>
                      <w:sz w:val="18"/>
                      <w:szCs w:val="18"/>
                    </w:rPr>
                  </w:pPr>
                  <w:r w:rsidRPr="002F1869">
                    <w:rPr>
                      <w:rFonts w:eastAsia="MS Mincho" w:cs="Arial"/>
                      <w:b/>
                      <w:bCs/>
                      <w:color w:val="565656"/>
                      <w:sz w:val="18"/>
                      <w:szCs w:val="18"/>
                    </w:rPr>
                    <w:fldChar w:fldCharType="begin">
                      <w:ffData>
                        <w:name w:val="Check2"/>
                        <w:enabled/>
                        <w:calcOnExit w:val="0"/>
                        <w:checkBox>
                          <w:sizeAuto/>
                          <w:default w:val="0"/>
                          <w:checked w:val="0"/>
                        </w:checkBox>
                      </w:ffData>
                    </w:fldChar>
                  </w:r>
                  <w:r w:rsidRPr="002F1869">
                    <w:rPr>
                      <w:rFonts w:eastAsia="MS Mincho" w:cs="Arial"/>
                      <w:b/>
                      <w:bCs/>
                      <w:color w:val="565656"/>
                      <w:sz w:val="18"/>
                      <w:szCs w:val="18"/>
                    </w:rPr>
                    <w:instrText xml:space="preserve"> FORMCHECKBOX </w:instrText>
                  </w:r>
                  <w:r w:rsidRPr="002F1869">
                    <w:rPr>
                      <w:rFonts w:eastAsia="MS Mincho" w:cs="Arial"/>
                      <w:b/>
                      <w:bCs/>
                      <w:color w:val="565656"/>
                      <w:sz w:val="18"/>
                      <w:szCs w:val="18"/>
                    </w:rPr>
                  </w:r>
                  <w:r w:rsidRPr="002F1869">
                    <w:rPr>
                      <w:rFonts w:eastAsia="MS Mincho" w:cs="Arial"/>
                      <w:b/>
                      <w:bCs/>
                      <w:color w:val="565656"/>
                      <w:sz w:val="18"/>
                      <w:szCs w:val="18"/>
                    </w:rPr>
                    <w:fldChar w:fldCharType="separate"/>
                  </w:r>
                  <w:r w:rsidRPr="002F1869">
                    <w:rPr>
                      <w:rFonts w:eastAsia="MS Mincho" w:cs="Arial"/>
                      <w:b/>
                      <w:bCs/>
                      <w:color w:val="565656"/>
                      <w:sz w:val="18"/>
                      <w:szCs w:val="18"/>
                    </w:rPr>
                    <w:fldChar w:fldCharType="end"/>
                  </w:r>
                  <w:r w:rsidRPr="002F1869">
                    <w:rPr>
                      <w:rFonts w:eastAsia="MS Mincho" w:cs="Arial"/>
                      <w:b/>
                      <w:bCs/>
                      <w:color w:val="565656"/>
                      <w:sz w:val="18"/>
                      <w:szCs w:val="18"/>
                    </w:rPr>
                    <w:t xml:space="preserve"> Yes</w:t>
                  </w:r>
                </w:p>
                <w:p w14:paraId="043719FE" w14:textId="607CF34D" w:rsidR="00321E30" w:rsidRPr="002F1869" w:rsidRDefault="00321E30" w:rsidP="00321E30">
                  <w:pPr>
                    <w:spacing w:before="240" w:after="120" w:line="276" w:lineRule="auto"/>
                    <w:jc w:val="left"/>
                    <w:rPr>
                      <w:rFonts w:eastAsia="MS Mincho" w:cs="Arial"/>
                      <w:b/>
                      <w:bCs/>
                      <w:strike/>
                      <w:color w:val="565656"/>
                      <w:sz w:val="18"/>
                      <w:szCs w:val="18"/>
                    </w:rPr>
                  </w:pPr>
                  <w:r w:rsidRPr="002F1869">
                    <w:rPr>
                      <w:rFonts w:eastAsia="MS Mincho" w:cs="Arial"/>
                      <w:b/>
                      <w:bCs/>
                      <w:color w:val="565656"/>
                      <w:sz w:val="18"/>
                      <w:szCs w:val="18"/>
                    </w:rPr>
                    <w:fldChar w:fldCharType="begin">
                      <w:ffData>
                        <w:name w:val="Check2"/>
                        <w:enabled/>
                        <w:calcOnExit w:val="0"/>
                        <w:checkBox>
                          <w:sizeAuto/>
                          <w:default w:val="0"/>
                          <w:checked w:val="0"/>
                        </w:checkBox>
                      </w:ffData>
                    </w:fldChar>
                  </w:r>
                  <w:r w:rsidRPr="002F1869">
                    <w:rPr>
                      <w:rFonts w:eastAsia="MS Mincho" w:cs="Arial"/>
                      <w:b/>
                      <w:bCs/>
                      <w:color w:val="565656"/>
                      <w:sz w:val="18"/>
                      <w:szCs w:val="18"/>
                    </w:rPr>
                    <w:instrText xml:space="preserve"> FORMCHECKBOX </w:instrText>
                  </w:r>
                  <w:r w:rsidRPr="002F1869">
                    <w:rPr>
                      <w:rFonts w:eastAsia="MS Mincho" w:cs="Arial"/>
                      <w:b/>
                      <w:bCs/>
                      <w:color w:val="565656"/>
                      <w:sz w:val="18"/>
                      <w:szCs w:val="18"/>
                    </w:rPr>
                  </w:r>
                  <w:r w:rsidRPr="002F1869">
                    <w:rPr>
                      <w:rFonts w:eastAsia="MS Mincho" w:cs="Arial"/>
                      <w:b/>
                      <w:bCs/>
                      <w:color w:val="565656"/>
                      <w:sz w:val="18"/>
                      <w:szCs w:val="18"/>
                    </w:rPr>
                    <w:fldChar w:fldCharType="separate"/>
                  </w:r>
                  <w:r w:rsidRPr="002F1869">
                    <w:rPr>
                      <w:rFonts w:eastAsia="MS Mincho" w:cs="Arial"/>
                      <w:b/>
                      <w:bCs/>
                      <w:color w:val="565656"/>
                      <w:sz w:val="18"/>
                      <w:szCs w:val="18"/>
                    </w:rPr>
                    <w:fldChar w:fldCharType="end"/>
                  </w:r>
                  <w:r w:rsidRPr="002F1869">
                    <w:rPr>
                      <w:rFonts w:eastAsia="MS Mincho" w:cs="Arial"/>
                      <w:b/>
                      <w:bCs/>
                      <w:color w:val="565656"/>
                      <w:sz w:val="18"/>
                      <w:szCs w:val="18"/>
                    </w:rPr>
                    <w:t xml:space="preserve"> No </w:t>
                  </w:r>
                  <w:r w:rsidRPr="002F1869">
                    <w:rPr>
                      <w:rFonts w:eastAsia="MS Mincho" w:cs="Arial"/>
                      <w:b/>
                      <w:bCs/>
                      <w:i/>
                      <w:iCs/>
                      <w:color w:val="565656"/>
                      <w:sz w:val="18"/>
                      <w:szCs w:val="18"/>
                    </w:rPr>
                    <w:t>(specify, in  next column →)</w:t>
                  </w:r>
                </w:p>
              </w:tc>
              <w:tc>
                <w:tcPr>
                  <w:tcW w:w="5751" w:type="dxa"/>
                  <w:tcBorders>
                    <w:left w:val="single" w:sz="8" w:space="0" w:color="BFBFBF" w:themeColor="background1" w:themeShade="BF"/>
                  </w:tcBorders>
                  <w:shd w:val="clear" w:color="auto" w:fill="FBFBFB"/>
                </w:tcPr>
                <w:p w14:paraId="5FD19105" w14:textId="77777777" w:rsidR="00321E30" w:rsidRPr="002F1869" w:rsidRDefault="00321E30" w:rsidP="00321E30">
                  <w:pPr>
                    <w:spacing w:after="40" w:line="276" w:lineRule="auto"/>
                    <w:ind w:left="459" w:right="-93"/>
                    <w:jc w:val="left"/>
                    <w:rPr>
                      <w:rFonts w:eastAsia="MS Mincho" w:cs="Arial"/>
                      <w:b/>
                      <w:bCs/>
                      <w:i/>
                      <w:iCs/>
                      <w:color w:val="7F7F7F" w:themeColor="text1" w:themeTint="80"/>
                      <w:sz w:val="18"/>
                      <w:szCs w:val="18"/>
                    </w:rPr>
                  </w:pPr>
                  <w:r w:rsidRPr="002F1869">
                    <w:rPr>
                      <w:rFonts w:eastAsia="MS Mincho" w:cs="Arial"/>
                      <w:b/>
                      <w:bCs/>
                      <w:i/>
                      <w:iCs/>
                      <w:color w:val="00B9E4" w:themeColor="background2"/>
                      <w:sz w:val="18"/>
                      <w:szCs w:val="18"/>
                      <w:u w:val="single"/>
                    </w:rPr>
                    <w:lastRenderedPageBreak/>
                    <w:t>if you do NOT agree</w:t>
                  </w:r>
                  <w:r w:rsidRPr="002F1869">
                    <w:rPr>
                      <w:rFonts w:eastAsia="MS Mincho" w:cs="Arial"/>
                      <w:b/>
                      <w:bCs/>
                      <w:i/>
                      <w:iCs/>
                      <w:color w:val="7F7F7F" w:themeColor="text1" w:themeTint="80"/>
                      <w:sz w:val="18"/>
                      <w:szCs w:val="18"/>
                      <w:u w:val="single"/>
                    </w:rPr>
                    <w:t xml:space="preserve"> to share the information</w:t>
                  </w:r>
                  <w:r w:rsidRPr="002F1869">
                    <w:rPr>
                      <w:rFonts w:eastAsia="MS Mincho" w:cs="Arial"/>
                      <w:b/>
                      <w:bCs/>
                      <w:i/>
                      <w:iCs/>
                      <w:color w:val="7F7F7F" w:themeColor="text1" w:themeTint="80"/>
                      <w:sz w:val="18"/>
                      <w:szCs w:val="18"/>
                    </w:rPr>
                    <w:t>,</w:t>
                  </w:r>
                </w:p>
                <w:p w14:paraId="05B55E7D" w14:textId="77777777" w:rsidR="00321E30" w:rsidRPr="002F1869" w:rsidRDefault="00321E30" w:rsidP="00321E30">
                  <w:pPr>
                    <w:spacing w:after="40" w:line="276" w:lineRule="auto"/>
                    <w:ind w:left="459" w:right="-93"/>
                    <w:jc w:val="left"/>
                    <w:rPr>
                      <w:rFonts w:eastAsia="MS Mincho" w:cs="Arial"/>
                      <w:color w:val="7F7F7F" w:themeColor="text1" w:themeTint="80"/>
                      <w:sz w:val="18"/>
                      <w:szCs w:val="18"/>
                    </w:rPr>
                  </w:pPr>
                  <w:r w:rsidRPr="002F1869">
                    <w:rPr>
                      <w:rFonts w:eastAsia="MS Mincho" w:cs="Arial"/>
                      <w:b/>
                      <w:bCs/>
                      <w:i/>
                      <w:iCs/>
                      <w:color w:val="7F7F7F" w:themeColor="text1" w:themeTint="80"/>
                      <w:sz w:val="18"/>
                      <w:szCs w:val="18"/>
                    </w:rPr>
                    <w:t xml:space="preserve">please indicate the reasons </w:t>
                  </w:r>
                  <w:r w:rsidRPr="00042A65">
                    <w:rPr>
                      <w:rFonts w:eastAsia="MS Mincho" w:cs="Arial"/>
                      <w:i/>
                      <w:iCs/>
                      <w:color w:val="7030A0"/>
                      <w:sz w:val="18"/>
                      <w:szCs w:val="18"/>
                    </w:rPr>
                    <w:t>(tick all boxes that apply)</w:t>
                  </w:r>
                </w:p>
                <w:p w14:paraId="19F68395" w14:textId="0213E7E9"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lastRenderedPageBreak/>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is not clear what information should be reported</w:t>
                  </w:r>
                </w:p>
                <w:p w14:paraId="21229803" w14:textId="795382EE"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Insufficient internal resources or expertise to manage and report data</w:t>
                  </w:r>
                </w:p>
                <w:p w14:paraId="472E7D5C" w14:textId="4D7AA828"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Increased administrative burden and costs</w:t>
                  </w:r>
                </w:p>
                <w:p w14:paraId="5D8C1D31" w14:textId="65C0DABD"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Difficulty in collecting accurate data </w:t>
                  </w:r>
                </w:p>
                <w:p w14:paraId="6348DAC8" w14:textId="4121B891"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Difficulty in verifying and validating the information</w:t>
                  </w:r>
                </w:p>
                <w:p w14:paraId="7CFE1FC4" w14:textId="4F65E1B1"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Concerns about data privacy and security</w:t>
                  </w:r>
                </w:p>
                <w:p w14:paraId="3C159EBC" w14:textId="2636D852"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Concerns about revealing competitive information</w:t>
                  </w:r>
                </w:p>
                <w:p w14:paraId="247767F1" w14:textId="1DD0AA01"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Potential negative impact on company reputation</w:t>
                  </w:r>
                </w:p>
                <w:p w14:paraId="04099B14" w14:textId="064E5910" w:rsidR="00321E30" w:rsidRPr="002F1869" w:rsidRDefault="00321E30" w:rsidP="00321E30">
                  <w:pPr>
                    <w:spacing w:after="120" w:line="276" w:lineRule="auto"/>
                    <w:ind w:left="466"/>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Other please specify here </w:t>
                  </w:r>
                  <w:r w:rsidRPr="00321E30">
                    <w:rPr>
                      <w:rFonts w:eastAsia="MS Mincho" w:cs="Arial"/>
                      <w:color w:val="565656"/>
                      <w:sz w:val="18"/>
                      <w:szCs w:val="18"/>
                    </w:rPr>
                    <w:fldChar w:fldCharType="begin">
                      <w:ffData>
                        <w:name w:val="Text4"/>
                        <w:enabled/>
                        <w:calcOnExit w:val="0"/>
                        <w:textInput/>
                      </w:ffData>
                    </w:fldChar>
                  </w:r>
                  <w:r w:rsidRPr="00321E30">
                    <w:rPr>
                      <w:rFonts w:eastAsia="MS Mincho" w:cs="Arial"/>
                      <w:color w:val="565656"/>
                      <w:sz w:val="18"/>
                      <w:szCs w:val="18"/>
                    </w:rPr>
                    <w:instrText xml:space="preserve"> FORMTEXT </w:instrText>
                  </w:r>
                  <w:r w:rsidRPr="00321E30">
                    <w:rPr>
                      <w:rFonts w:eastAsia="MS Mincho" w:cs="Arial"/>
                      <w:color w:val="565656"/>
                      <w:sz w:val="18"/>
                      <w:szCs w:val="18"/>
                    </w:rPr>
                  </w:r>
                  <w:r w:rsidRPr="00321E30">
                    <w:rPr>
                      <w:rFonts w:eastAsia="MS Mincho" w:cs="Arial"/>
                      <w:color w:val="565656"/>
                      <w:sz w:val="18"/>
                      <w:szCs w:val="18"/>
                    </w:rPr>
                    <w:fldChar w:fldCharType="separate"/>
                  </w:r>
                  <w:r w:rsidR="00857363">
                    <w:rPr>
                      <w:rFonts w:eastAsia="MS Mincho" w:cs="Arial"/>
                      <w:color w:val="565656"/>
                      <w:sz w:val="18"/>
                      <w:szCs w:val="18"/>
                    </w:rPr>
                    <w:t> </w:t>
                  </w:r>
                  <w:r w:rsidR="00857363">
                    <w:rPr>
                      <w:rFonts w:eastAsia="MS Mincho" w:cs="Arial"/>
                      <w:color w:val="565656"/>
                      <w:sz w:val="18"/>
                      <w:szCs w:val="18"/>
                    </w:rPr>
                    <w:t> </w:t>
                  </w:r>
                  <w:r w:rsidR="00857363">
                    <w:rPr>
                      <w:rFonts w:eastAsia="MS Mincho" w:cs="Arial"/>
                      <w:color w:val="565656"/>
                      <w:sz w:val="18"/>
                      <w:szCs w:val="18"/>
                    </w:rPr>
                    <w:t> </w:t>
                  </w:r>
                  <w:r w:rsidR="00857363">
                    <w:rPr>
                      <w:rFonts w:eastAsia="MS Mincho" w:cs="Arial"/>
                      <w:color w:val="565656"/>
                      <w:sz w:val="18"/>
                      <w:szCs w:val="18"/>
                    </w:rPr>
                    <w:t> </w:t>
                  </w:r>
                  <w:r w:rsidR="00857363">
                    <w:rPr>
                      <w:rFonts w:eastAsia="MS Mincho" w:cs="Arial"/>
                      <w:color w:val="565656"/>
                      <w:sz w:val="18"/>
                      <w:szCs w:val="18"/>
                    </w:rPr>
                    <w:t> </w:t>
                  </w:r>
                  <w:r w:rsidRPr="00321E30">
                    <w:rPr>
                      <w:rFonts w:eastAsia="MS Mincho" w:cs="Arial"/>
                      <w:color w:val="565656"/>
                      <w:sz w:val="18"/>
                      <w:szCs w:val="18"/>
                    </w:rPr>
                    <w:fldChar w:fldCharType="end"/>
                  </w:r>
                </w:p>
              </w:tc>
            </w:tr>
            <w:tr w:rsidR="00321E30" w:rsidRPr="002F1869" w14:paraId="6490FDF5" w14:textId="77777777" w:rsidTr="00B643DA">
              <w:tc>
                <w:tcPr>
                  <w:tcW w:w="9706" w:type="dxa"/>
                  <w:gridSpan w:val="2"/>
                  <w:shd w:val="clear" w:color="auto" w:fill="F2F2F2" w:themeFill="background1" w:themeFillShade="F2"/>
                </w:tcPr>
                <w:p w14:paraId="2E3C90EF" w14:textId="77777777" w:rsidR="00321E30" w:rsidRPr="002F1869" w:rsidRDefault="00321E30" w:rsidP="00321E30">
                  <w:pPr>
                    <w:spacing w:before="240" w:line="240" w:lineRule="auto"/>
                    <w:jc w:val="left"/>
                    <w:rPr>
                      <w:rFonts w:cs="Arial"/>
                      <w:i/>
                      <w:iCs/>
                      <w:sz w:val="20"/>
                      <w:szCs w:val="18"/>
                      <w:shd w:val="clear" w:color="auto" w:fill="FFF4CB"/>
                    </w:rPr>
                  </w:pPr>
                  <w:r w:rsidRPr="002F1869">
                    <w:rPr>
                      <w:rFonts w:eastAsia="MS Mincho" w:cs="Arial"/>
                      <w:b/>
                      <w:bCs/>
                      <w:color w:val="565656"/>
                      <w:sz w:val="20"/>
                      <w:szCs w:val="18"/>
                    </w:rPr>
                    <w:lastRenderedPageBreak/>
                    <w:t>3 Human Rights Based Grievance Mechanism</w:t>
                  </w:r>
                </w:p>
              </w:tc>
            </w:tr>
            <w:tr w:rsidR="00321E30" w:rsidRPr="002F1869" w14:paraId="09CEDA77" w14:textId="77777777" w:rsidTr="00B643DA">
              <w:tc>
                <w:tcPr>
                  <w:tcW w:w="3955" w:type="dxa"/>
                  <w:tcBorders>
                    <w:right w:val="single" w:sz="8" w:space="0" w:color="BFBFBF" w:themeColor="background1" w:themeShade="BF"/>
                  </w:tcBorders>
                  <w:shd w:val="clear" w:color="auto" w:fill="auto"/>
                </w:tcPr>
                <w:p w14:paraId="296B97BE" w14:textId="77777777" w:rsidR="00321E30" w:rsidRPr="002F1869" w:rsidRDefault="00321E30" w:rsidP="00321E30">
                  <w:pPr>
                    <w:spacing w:line="276" w:lineRule="auto"/>
                    <w:jc w:val="left"/>
                    <w:rPr>
                      <w:rFonts w:eastAsia="MS Mincho" w:cs="Arial"/>
                      <w:i/>
                      <w:iCs/>
                      <w:color w:val="565656"/>
                      <w:sz w:val="18"/>
                      <w:szCs w:val="18"/>
                    </w:rPr>
                  </w:pPr>
                  <w:r w:rsidRPr="002F1869">
                    <w:rPr>
                      <w:rFonts w:eastAsia="MS Mincho" w:cs="Arial"/>
                      <w:i/>
                      <w:iCs/>
                      <w:color w:val="565656"/>
                      <w:sz w:val="18"/>
                      <w:szCs w:val="18"/>
                    </w:rPr>
                    <w:t>To report on:</w:t>
                  </w:r>
                </w:p>
                <w:p w14:paraId="1FA9118B" w14:textId="77777777" w:rsidR="00321E30" w:rsidRPr="002F1869" w:rsidRDefault="00321E30">
                  <w:pPr>
                    <w:pStyle w:val="ListParagraph"/>
                    <w:numPr>
                      <w:ilvl w:val="0"/>
                      <w:numId w:val="11"/>
                    </w:numPr>
                    <w:suppressAutoHyphens w:val="0"/>
                    <w:spacing w:after="120" w:line="276" w:lineRule="auto"/>
                    <w:ind w:left="195" w:right="-111" w:hanging="142"/>
                    <w:jc w:val="left"/>
                    <w:rPr>
                      <w:rFonts w:eastAsia="MS Mincho" w:cs="Arial"/>
                      <w:i/>
                      <w:iCs/>
                      <w:color w:val="565656"/>
                      <w:sz w:val="18"/>
                      <w:szCs w:val="18"/>
                    </w:rPr>
                  </w:pPr>
                  <w:r w:rsidRPr="002F1869">
                    <w:rPr>
                      <w:rFonts w:eastAsia="MS Mincho" w:cs="Arial"/>
                      <w:i/>
                      <w:iCs/>
                      <w:color w:val="565656"/>
                      <w:sz w:val="18"/>
                      <w:szCs w:val="18"/>
                    </w:rPr>
                    <w:t xml:space="preserve">number and type* of grievances received </w:t>
                  </w:r>
                </w:p>
                <w:p w14:paraId="3412B9D8" w14:textId="77777777" w:rsidR="00321E30" w:rsidRPr="002F1869" w:rsidRDefault="00321E30">
                  <w:pPr>
                    <w:pStyle w:val="ListParagraph"/>
                    <w:numPr>
                      <w:ilvl w:val="0"/>
                      <w:numId w:val="11"/>
                    </w:numPr>
                    <w:suppressAutoHyphens w:val="0"/>
                    <w:spacing w:before="240" w:after="120" w:line="276" w:lineRule="auto"/>
                    <w:ind w:left="195" w:right="-111" w:hanging="142"/>
                    <w:jc w:val="left"/>
                    <w:rPr>
                      <w:rFonts w:eastAsia="MS Mincho" w:cs="Arial"/>
                      <w:i/>
                      <w:iCs/>
                      <w:color w:val="565656"/>
                      <w:sz w:val="18"/>
                      <w:szCs w:val="18"/>
                    </w:rPr>
                  </w:pPr>
                  <w:r w:rsidRPr="002F1869">
                    <w:rPr>
                      <w:rFonts w:eastAsia="MS Mincho" w:cs="Arial"/>
                      <w:i/>
                      <w:iCs/>
                      <w:color w:val="565656"/>
                      <w:sz w:val="18"/>
                      <w:szCs w:val="18"/>
                    </w:rPr>
                    <w:t>number and type* of grievances resolved</w:t>
                  </w:r>
                </w:p>
                <w:p w14:paraId="4D705DB9" w14:textId="77777777" w:rsidR="00321E30" w:rsidRPr="002F1869" w:rsidRDefault="00321E30">
                  <w:pPr>
                    <w:pStyle w:val="ListParagraph"/>
                    <w:numPr>
                      <w:ilvl w:val="0"/>
                      <w:numId w:val="11"/>
                    </w:numPr>
                    <w:suppressAutoHyphens w:val="0"/>
                    <w:spacing w:before="240" w:after="120" w:line="276" w:lineRule="auto"/>
                    <w:ind w:left="195" w:right="-111" w:hanging="142"/>
                    <w:jc w:val="left"/>
                    <w:rPr>
                      <w:rFonts w:eastAsia="MS Mincho" w:cs="Arial"/>
                      <w:i/>
                      <w:iCs/>
                      <w:color w:val="565656"/>
                      <w:sz w:val="18"/>
                      <w:szCs w:val="18"/>
                    </w:rPr>
                  </w:pPr>
                  <w:r w:rsidRPr="002F1869">
                    <w:rPr>
                      <w:rFonts w:eastAsia="MS Mincho" w:cs="Arial"/>
                      <w:i/>
                      <w:iCs/>
                      <w:color w:val="565656"/>
                      <w:sz w:val="18"/>
                      <w:szCs w:val="18"/>
                    </w:rPr>
                    <w:t>average number of days taken to resolve them</w:t>
                  </w:r>
                </w:p>
                <w:p w14:paraId="6AC85C45" w14:textId="77777777" w:rsidR="00321E30" w:rsidRPr="002F1869" w:rsidRDefault="00321E30">
                  <w:pPr>
                    <w:pStyle w:val="ListParagraph"/>
                    <w:numPr>
                      <w:ilvl w:val="0"/>
                      <w:numId w:val="11"/>
                    </w:numPr>
                    <w:suppressAutoHyphens w:val="0"/>
                    <w:spacing w:before="240" w:after="120" w:line="276" w:lineRule="auto"/>
                    <w:ind w:left="195" w:right="-111" w:hanging="142"/>
                    <w:jc w:val="left"/>
                    <w:rPr>
                      <w:rFonts w:eastAsia="MS Mincho" w:cs="Arial"/>
                      <w:i/>
                      <w:iCs/>
                      <w:color w:val="565656"/>
                      <w:sz w:val="18"/>
                      <w:szCs w:val="18"/>
                    </w:rPr>
                  </w:pPr>
                  <w:r w:rsidRPr="002F1869">
                    <w:rPr>
                      <w:rFonts w:eastAsia="MS Mincho" w:cs="Arial"/>
                      <w:i/>
                      <w:iCs/>
                      <w:color w:val="565656"/>
                      <w:sz w:val="18"/>
                      <w:szCs w:val="18"/>
                    </w:rPr>
                    <w:t>stakeholder groups* that have reported these grievances</w:t>
                  </w:r>
                </w:p>
                <w:p w14:paraId="2388A9A5" w14:textId="764AA6B8" w:rsidR="00321E30" w:rsidRPr="002F1869" w:rsidRDefault="00321E30" w:rsidP="00321E30">
                  <w:pPr>
                    <w:spacing w:after="120" w:line="276" w:lineRule="auto"/>
                    <w:jc w:val="left"/>
                    <w:rPr>
                      <w:rFonts w:eastAsia="MS Mincho" w:cs="Arial"/>
                      <w:b/>
                      <w:bCs/>
                      <w:color w:val="565656"/>
                      <w:sz w:val="18"/>
                      <w:szCs w:val="18"/>
                    </w:rPr>
                  </w:pPr>
                  <w:r w:rsidRPr="002F1869">
                    <w:rPr>
                      <w:rFonts w:eastAsia="MS Mincho" w:cs="Arial"/>
                      <w:b/>
                      <w:bCs/>
                      <w:color w:val="565656"/>
                      <w:sz w:val="18"/>
                      <w:szCs w:val="18"/>
                    </w:rPr>
                    <w:fldChar w:fldCharType="begin">
                      <w:ffData>
                        <w:name w:val="Check2"/>
                        <w:enabled/>
                        <w:calcOnExit w:val="0"/>
                        <w:checkBox>
                          <w:sizeAuto/>
                          <w:default w:val="0"/>
                          <w:checked w:val="0"/>
                        </w:checkBox>
                      </w:ffData>
                    </w:fldChar>
                  </w:r>
                  <w:r w:rsidRPr="002F1869">
                    <w:rPr>
                      <w:rFonts w:eastAsia="MS Mincho" w:cs="Arial"/>
                      <w:b/>
                      <w:bCs/>
                      <w:color w:val="565656"/>
                      <w:sz w:val="18"/>
                      <w:szCs w:val="18"/>
                    </w:rPr>
                    <w:instrText xml:space="preserve"> FORMCHECKBOX </w:instrText>
                  </w:r>
                  <w:r w:rsidRPr="002F1869">
                    <w:rPr>
                      <w:rFonts w:eastAsia="MS Mincho" w:cs="Arial"/>
                      <w:b/>
                      <w:bCs/>
                      <w:color w:val="565656"/>
                      <w:sz w:val="18"/>
                      <w:szCs w:val="18"/>
                    </w:rPr>
                  </w:r>
                  <w:r w:rsidRPr="002F1869">
                    <w:rPr>
                      <w:rFonts w:eastAsia="MS Mincho" w:cs="Arial"/>
                      <w:b/>
                      <w:bCs/>
                      <w:color w:val="565656"/>
                      <w:sz w:val="18"/>
                      <w:szCs w:val="18"/>
                    </w:rPr>
                    <w:fldChar w:fldCharType="separate"/>
                  </w:r>
                  <w:r w:rsidRPr="002F1869">
                    <w:rPr>
                      <w:rFonts w:eastAsia="MS Mincho" w:cs="Arial"/>
                      <w:b/>
                      <w:bCs/>
                      <w:color w:val="565656"/>
                      <w:sz w:val="18"/>
                      <w:szCs w:val="18"/>
                    </w:rPr>
                    <w:fldChar w:fldCharType="end"/>
                  </w:r>
                  <w:r w:rsidRPr="002F1869">
                    <w:rPr>
                      <w:rFonts w:eastAsia="MS Mincho" w:cs="Arial"/>
                      <w:b/>
                      <w:bCs/>
                      <w:color w:val="565656"/>
                      <w:sz w:val="18"/>
                      <w:szCs w:val="18"/>
                    </w:rPr>
                    <w:t xml:space="preserve"> Yes</w:t>
                  </w:r>
                </w:p>
                <w:p w14:paraId="4CE0EC0B" w14:textId="53F6B00E" w:rsidR="00321E30" w:rsidRPr="002F1869" w:rsidRDefault="00321E30" w:rsidP="00321E30">
                  <w:pPr>
                    <w:spacing w:before="240" w:line="276" w:lineRule="auto"/>
                    <w:jc w:val="left"/>
                    <w:rPr>
                      <w:rFonts w:eastAsia="MS Mincho" w:cs="Arial"/>
                      <w:b/>
                      <w:bCs/>
                      <w:i/>
                      <w:iCs/>
                      <w:color w:val="565656"/>
                      <w:sz w:val="18"/>
                      <w:szCs w:val="18"/>
                    </w:rPr>
                  </w:pPr>
                  <w:r w:rsidRPr="002F1869">
                    <w:rPr>
                      <w:rFonts w:eastAsia="MS Mincho" w:cs="Arial"/>
                      <w:b/>
                      <w:bCs/>
                      <w:color w:val="565656"/>
                      <w:sz w:val="18"/>
                      <w:szCs w:val="18"/>
                    </w:rPr>
                    <w:fldChar w:fldCharType="begin">
                      <w:ffData>
                        <w:name w:val="Check2"/>
                        <w:enabled/>
                        <w:calcOnExit w:val="0"/>
                        <w:checkBox>
                          <w:sizeAuto/>
                          <w:default w:val="0"/>
                          <w:checked w:val="0"/>
                        </w:checkBox>
                      </w:ffData>
                    </w:fldChar>
                  </w:r>
                  <w:r w:rsidRPr="002F1869">
                    <w:rPr>
                      <w:rFonts w:eastAsia="MS Mincho" w:cs="Arial"/>
                      <w:b/>
                      <w:bCs/>
                      <w:color w:val="565656"/>
                      <w:sz w:val="18"/>
                      <w:szCs w:val="18"/>
                    </w:rPr>
                    <w:instrText xml:space="preserve"> FORMCHECKBOX </w:instrText>
                  </w:r>
                  <w:r w:rsidRPr="002F1869">
                    <w:rPr>
                      <w:rFonts w:eastAsia="MS Mincho" w:cs="Arial"/>
                      <w:b/>
                      <w:bCs/>
                      <w:color w:val="565656"/>
                      <w:sz w:val="18"/>
                      <w:szCs w:val="18"/>
                    </w:rPr>
                  </w:r>
                  <w:r w:rsidRPr="002F1869">
                    <w:rPr>
                      <w:rFonts w:eastAsia="MS Mincho" w:cs="Arial"/>
                      <w:b/>
                      <w:bCs/>
                      <w:color w:val="565656"/>
                      <w:sz w:val="18"/>
                      <w:szCs w:val="18"/>
                    </w:rPr>
                    <w:fldChar w:fldCharType="separate"/>
                  </w:r>
                  <w:r w:rsidRPr="002F1869">
                    <w:rPr>
                      <w:rFonts w:eastAsia="MS Mincho" w:cs="Arial"/>
                      <w:b/>
                      <w:bCs/>
                      <w:color w:val="565656"/>
                      <w:sz w:val="18"/>
                      <w:szCs w:val="18"/>
                    </w:rPr>
                    <w:fldChar w:fldCharType="end"/>
                  </w:r>
                  <w:r w:rsidRPr="002F1869">
                    <w:rPr>
                      <w:rFonts w:eastAsia="MS Mincho" w:cs="Arial"/>
                      <w:b/>
                      <w:bCs/>
                      <w:color w:val="565656"/>
                      <w:sz w:val="18"/>
                      <w:szCs w:val="18"/>
                    </w:rPr>
                    <w:t xml:space="preserve"> No </w:t>
                  </w:r>
                  <w:r w:rsidRPr="002F1869">
                    <w:rPr>
                      <w:rFonts w:eastAsia="MS Mincho" w:cs="Arial"/>
                      <w:b/>
                      <w:bCs/>
                      <w:i/>
                      <w:iCs/>
                      <w:color w:val="565656"/>
                      <w:sz w:val="18"/>
                      <w:szCs w:val="18"/>
                    </w:rPr>
                    <w:t>(specify, in  next column →)</w:t>
                  </w:r>
                </w:p>
                <w:p w14:paraId="6BCC3850" w14:textId="77777777" w:rsidR="00321E30" w:rsidRPr="002F1869" w:rsidRDefault="00321E30" w:rsidP="00321E30">
                  <w:pPr>
                    <w:spacing w:before="240" w:line="276" w:lineRule="auto"/>
                    <w:jc w:val="left"/>
                    <w:rPr>
                      <w:rFonts w:eastAsia="MS Mincho" w:cs="Arial"/>
                      <w:b/>
                      <w:bCs/>
                      <w:color w:val="565656"/>
                      <w:sz w:val="18"/>
                      <w:szCs w:val="18"/>
                    </w:rPr>
                  </w:pPr>
                  <w:r w:rsidRPr="002F1869">
                    <w:rPr>
                      <w:rFonts w:eastAsia="MS Mincho" w:cs="Arial"/>
                      <w:b/>
                      <w:bCs/>
                      <w:i/>
                      <w:iCs/>
                      <w:color w:val="565656"/>
                      <w:sz w:val="18"/>
                      <w:szCs w:val="18"/>
                    </w:rPr>
                    <w:t>*Please note</w:t>
                  </w:r>
                  <w:r w:rsidRPr="002F1869">
                    <w:rPr>
                      <w:rFonts w:eastAsia="MS Mincho" w:cs="Arial"/>
                      <w:i/>
                      <w:iCs/>
                      <w:color w:val="565656"/>
                      <w:sz w:val="18"/>
                      <w:szCs w:val="18"/>
                    </w:rPr>
                    <w:t xml:space="preserve"> that categories for the types of grievance and stakeholder groups  will be provided on the reporting platform</w:t>
                  </w:r>
                </w:p>
              </w:tc>
              <w:tc>
                <w:tcPr>
                  <w:tcW w:w="5751" w:type="dxa"/>
                  <w:tcBorders>
                    <w:left w:val="single" w:sz="8" w:space="0" w:color="BFBFBF" w:themeColor="background1" w:themeShade="BF"/>
                  </w:tcBorders>
                  <w:shd w:val="clear" w:color="auto" w:fill="FBFBFB"/>
                </w:tcPr>
                <w:p w14:paraId="14E54CBD" w14:textId="77777777" w:rsidR="00321E30" w:rsidRPr="002F1869" w:rsidRDefault="00321E30" w:rsidP="00321E30">
                  <w:pPr>
                    <w:spacing w:after="40" w:line="276" w:lineRule="auto"/>
                    <w:ind w:left="459" w:right="-93"/>
                    <w:jc w:val="left"/>
                    <w:rPr>
                      <w:rFonts w:eastAsia="MS Mincho" w:cs="Arial"/>
                      <w:b/>
                      <w:bCs/>
                      <w:i/>
                      <w:iCs/>
                      <w:color w:val="7F7F7F" w:themeColor="text1" w:themeTint="80"/>
                      <w:sz w:val="18"/>
                      <w:szCs w:val="18"/>
                    </w:rPr>
                  </w:pPr>
                  <w:r w:rsidRPr="002F1869">
                    <w:rPr>
                      <w:rFonts w:eastAsia="MS Mincho" w:cs="Arial"/>
                      <w:b/>
                      <w:bCs/>
                      <w:i/>
                      <w:iCs/>
                      <w:color w:val="00B9E4" w:themeColor="background2"/>
                      <w:sz w:val="18"/>
                      <w:szCs w:val="18"/>
                      <w:u w:val="single"/>
                    </w:rPr>
                    <w:t>if you do NOT agree</w:t>
                  </w:r>
                  <w:r w:rsidRPr="002F1869">
                    <w:rPr>
                      <w:rFonts w:eastAsia="MS Mincho" w:cs="Arial"/>
                      <w:b/>
                      <w:bCs/>
                      <w:i/>
                      <w:iCs/>
                      <w:color w:val="7F7F7F" w:themeColor="text1" w:themeTint="80"/>
                      <w:sz w:val="18"/>
                      <w:szCs w:val="18"/>
                      <w:u w:val="single"/>
                    </w:rPr>
                    <w:t xml:space="preserve"> to share the information</w:t>
                  </w:r>
                  <w:r w:rsidRPr="002F1869">
                    <w:rPr>
                      <w:rFonts w:eastAsia="MS Mincho" w:cs="Arial"/>
                      <w:b/>
                      <w:bCs/>
                      <w:i/>
                      <w:iCs/>
                      <w:color w:val="7F7F7F" w:themeColor="text1" w:themeTint="80"/>
                      <w:sz w:val="18"/>
                      <w:szCs w:val="18"/>
                    </w:rPr>
                    <w:t>,</w:t>
                  </w:r>
                </w:p>
                <w:p w14:paraId="3BBDB04C" w14:textId="77777777" w:rsidR="00321E30" w:rsidRPr="002F1869" w:rsidRDefault="00321E30" w:rsidP="00321E30">
                  <w:pPr>
                    <w:spacing w:after="40" w:line="276" w:lineRule="auto"/>
                    <w:ind w:left="459" w:right="-93"/>
                    <w:jc w:val="left"/>
                    <w:rPr>
                      <w:rFonts w:eastAsia="MS Mincho" w:cs="Arial"/>
                      <w:color w:val="7F7F7F" w:themeColor="text1" w:themeTint="80"/>
                      <w:sz w:val="18"/>
                      <w:szCs w:val="18"/>
                    </w:rPr>
                  </w:pPr>
                  <w:r w:rsidRPr="002F1869">
                    <w:rPr>
                      <w:rFonts w:eastAsia="MS Mincho" w:cs="Arial"/>
                      <w:b/>
                      <w:bCs/>
                      <w:i/>
                      <w:iCs/>
                      <w:color w:val="7F7F7F" w:themeColor="text1" w:themeTint="80"/>
                      <w:sz w:val="18"/>
                      <w:szCs w:val="18"/>
                    </w:rPr>
                    <w:t xml:space="preserve">please indicate the reasons </w:t>
                  </w:r>
                  <w:r w:rsidRPr="00042A65">
                    <w:rPr>
                      <w:rFonts w:eastAsia="MS Mincho" w:cs="Arial"/>
                      <w:i/>
                      <w:iCs/>
                      <w:color w:val="7030A0"/>
                      <w:sz w:val="18"/>
                      <w:szCs w:val="18"/>
                    </w:rPr>
                    <w:t>(tick all boxes that apply)</w:t>
                  </w:r>
                </w:p>
                <w:p w14:paraId="772131F1" w14:textId="5BF76555"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is not clear what information should be reported</w:t>
                  </w:r>
                </w:p>
                <w:p w14:paraId="4F85DEB0" w14:textId="339E654C"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Insufficient internal resources or expertise to manage and report data</w:t>
                  </w:r>
                </w:p>
                <w:p w14:paraId="5DBCF4C1" w14:textId="2546BAA1"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Increased administrative burden and costs</w:t>
                  </w:r>
                </w:p>
                <w:p w14:paraId="350682C1" w14:textId="44152F1D"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Difficulty in collecting accurate data </w:t>
                  </w:r>
                </w:p>
                <w:p w14:paraId="55D2FC81" w14:textId="54327F23"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Difficulty in verifying and validating the information</w:t>
                  </w:r>
                </w:p>
                <w:p w14:paraId="1A2DCB44" w14:textId="76E1C0E8"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Concerns about data privacy and security</w:t>
                  </w:r>
                </w:p>
                <w:p w14:paraId="69DBA07B" w14:textId="6C3D6CBB"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Concerns about revealing competitive information</w:t>
                  </w:r>
                </w:p>
                <w:p w14:paraId="29A8720A" w14:textId="4F48ACAB"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Potential negative impact on company reputation</w:t>
                  </w:r>
                </w:p>
                <w:p w14:paraId="01C5515C" w14:textId="3F2FADCC" w:rsidR="00321E30" w:rsidRPr="002F1869" w:rsidRDefault="00321E30" w:rsidP="00321E30">
                  <w:pPr>
                    <w:spacing w:after="120" w:line="276" w:lineRule="auto"/>
                    <w:ind w:left="458"/>
                    <w:jc w:val="left"/>
                    <w:rPr>
                      <w:rFonts w:eastAsia="MS Mincho" w:cs="Arial"/>
                      <w:b/>
                      <w:bCs/>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Other please specify here </w:t>
                  </w:r>
                  <w:r w:rsidRPr="00321E30">
                    <w:rPr>
                      <w:rFonts w:eastAsia="MS Mincho" w:cs="Arial"/>
                      <w:color w:val="565656"/>
                      <w:sz w:val="18"/>
                      <w:szCs w:val="18"/>
                    </w:rPr>
                    <w:fldChar w:fldCharType="begin">
                      <w:ffData>
                        <w:name w:val="Text4"/>
                        <w:enabled/>
                        <w:calcOnExit w:val="0"/>
                        <w:textInput/>
                      </w:ffData>
                    </w:fldChar>
                  </w:r>
                  <w:r w:rsidRPr="00321E30">
                    <w:rPr>
                      <w:rFonts w:eastAsia="MS Mincho" w:cs="Arial"/>
                      <w:color w:val="565656"/>
                      <w:sz w:val="18"/>
                      <w:szCs w:val="18"/>
                    </w:rPr>
                    <w:instrText xml:space="preserve"> FORMTEXT </w:instrText>
                  </w:r>
                  <w:r w:rsidRPr="00321E30">
                    <w:rPr>
                      <w:rFonts w:eastAsia="MS Mincho" w:cs="Arial"/>
                      <w:color w:val="565656"/>
                      <w:sz w:val="18"/>
                      <w:szCs w:val="18"/>
                    </w:rPr>
                  </w:r>
                  <w:r w:rsidRPr="00321E30">
                    <w:rPr>
                      <w:rFonts w:eastAsia="MS Mincho" w:cs="Arial"/>
                      <w:color w:val="565656"/>
                      <w:sz w:val="18"/>
                      <w:szCs w:val="18"/>
                    </w:rPr>
                    <w:fldChar w:fldCharType="separate"/>
                  </w:r>
                  <w:r w:rsidR="00857363">
                    <w:rPr>
                      <w:rFonts w:eastAsia="MS Mincho" w:cs="Arial"/>
                      <w:color w:val="565656"/>
                      <w:sz w:val="18"/>
                      <w:szCs w:val="18"/>
                    </w:rPr>
                    <w:t> </w:t>
                  </w:r>
                  <w:r w:rsidR="00857363">
                    <w:rPr>
                      <w:rFonts w:eastAsia="MS Mincho" w:cs="Arial"/>
                      <w:color w:val="565656"/>
                      <w:sz w:val="18"/>
                      <w:szCs w:val="18"/>
                    </w:rPr>
                    <w:t> </w:t>
                  </w:r>
                  <w:r w:rsidR="00857363">
                    <w:rPr>
                      <w:rFonts w:eastAsia="MS Mincho" w:cs="Arial"/>
                      <w:color w:val="565656"/>
                      <w:sz w:val="18"/>
                      <w:szCs w:val="18"/>
                    </w:rPr>
                    <w:t> </w:t>
                  </w:r>
                  <w:r w:rsidR="00857363">
                    <w:rPr>
                      <w:rFonts w:eastAsia="MS Mincho" w:cs="Arial"/>
                      <w:color w:val="565656"/>
                      <w:sz w:val="18"/>
                      <w:szCs w:val="18"/>
                    </w:rPr>
                    <w:t> </w:t>
                  </w:r>
                  <w:r w:rsidR="00857363">
                    <w:rPr>
                      <w:rFonts w:eastAsia="MS Mincho" w:cs="Arial"/>
                      <w:color w:val="565656"/>
                      <w:sz w:val="18"/>
                      <w:szCs w:val="18"/>
                    </w:rPr>
                    <w:t> </w:t>
                  </w:r>
                  <w:r w:rsidRPr="00321E30">
                    <w:rPr>
                      <w:rFonts w:eastAsia="MS Mincho" w:cs="Arial"/>
                      <w:color w:val="565656"/>
                      <w:sz w:val="18"/>
                      <w:szCs w:val="18"/>
                    </w:rPr>
                    <w:fldChar w:fldCharType="end"/>
                  </w:r>
                </w:p>
              </w:tc>
            </w:tr>
            <w:tr w:rsidR="00321E30" w:rsidRPr="002F1869" w14:paraId="0FE9E1FB" w14:textId="77777777" w:rsidTr="00B643DA">
              <w:tc>
                <w:tcPr>
                  <w:tcW w:w="9706" w:type="dxa"/>
                  <w:gridSpan w:val="2"/>
                  <w:shd w:val="clear" w:color="auto" w:fill="F2F2F2" w:themeFill="background1" w:themeFillShade="F2"/>
                </w:tcPr>
                <w:p w14:paraId="5F9FC8DE" w14:textId="77777777" w:rsidR="00321E30" w:rsidRPr="002F1869" w:rsidRDefault="00321E30" w:rsidP="00321E30">
                  <w:pPr>
                    <w:spacing w:before="240" w:line="240" w:lineRule="auto"/>
                    <w:jc w:val="left"/>
                    <w:rPr>
                      <w:rFonts w:eastAsia="MS Mincho" w:cs="Arial"/>
                      <w:color w:val="565656"/>
                      <w:szCs w:val="20"/>
                    </w:rPr>
                  </w:pPr>
                  <w:r w:rsidRPr="002F1869">
                    <w:rPr>
                      <w:rFonts w:eastAsia="MS Mincho" w:cs="Arial"/>
                      <w:b/>
                      <w:bCs/>
                      <w:color w:val="565656"/>
                      <w:sz w:val="20"/>
                      <w:szCs w:val="18"/>
                    </w:rPr>
                    <w:t>4 Human Rights and Environmental Policies</w:t>
                  </w:r>
                </w:p>
              </w:tc>
            </w:tr>
            <w:tr w:rsidR="00321E30" w:rsidRPr="002F1869" w14:paraId="706A8BC7" w14:textId="77777777" w:rsidTr="00B643DA">
              <w:tc>
                <w:tcPr>
                  <w:tcW w:w="3955" w:type="dxa"/>
                  <w:tcBorders>
                    <w:right w:val="single" w:sz="8" w:space="0" w:color="BFBFBF" w:themeColor="background1" w:themeShade="BF"/>
                  </w:tcBorders>
                  <w:shd w:val="clear" w:color="auto" w:fill="auto"/>
                </w:tcPr>
                <w:p w14:paraId="1A8F0F9C" w14:textId="77777777" w:rsidR="00321E30" w:rsidRPr="002F1869" w:rsidRDefault="00321E30" w:rsidP="00321E30">
                  <w:pPr>
                    <w:spacing w:after="120" w:line="276" w:lineRule="auto"/>
                    <w:jc w:val="left"/>
                    <w:rPr>
                      <w:rFonts w:eastAsia="MS Mincho" w:cs="Arial"/>
                      <w:i/>
                      <w:iCs/>
                      <w:color w:val="565656"/>
                      <w:sz w:val="18"/>
                      <w:szCs w:val="18"/>
                    </w:rPr>
                  </w:pPr>
                  <w:r w:rsidRPr="002F1869">
                    <w:rPr>
                      <w:rFonts w:eastAsia="MS Mincho" w:cs="Arial"/>
                      <w:i/>
                      <w:iCs/>
                      <w:color w:val="565656"/>
                      <w:sz w:val="18"/>
                      <w:szCs w:val="18"/>
                    </w:rPr>
                    <w:t>to</w:t>
                  </w:r>
                  <w:r w:rsidRPr="002F1869">
                    <w:rPr>
                      <w:rFonts w:eastAsia="MS Mincho" w:cs="Arial"/>
                      <w:b/>
                      <w:bCs/>
                      <w:color w:val="565656"/>
                      <w:sz w:val="18"/>
                      <w:szCs w:val="18"/>
                    </w:rPr>
                    <w:t xml:space="preserve"> </w:t>
                  </w:r>
                  <w:r w:rsidRPr="002F1869">
                    <w:rPr>
                      <w:rFonts w:eastAsia="MS Mincho" w:cs="Arial"/>
                      <w:i/>
                      <w:iCs/>
                      <w:color w:val="565656"/>
                      <w:sz w:val="18"/>
                      <w:szCs w:val="18"/>
                    </w:rPr>
                    <w:t xml:space="preserve">list human rights / environmental policies that your organization is implementing. </w:t>
                  </w:r>
                </w:p>
                <w:p w14:paraId="7D569AB3" w14:textId="108DE788" w:rsidR="00321E30" w:rsidRPr="002F1869" w:rsidRDefault="00321E30" w:rsidP="00321E30">
                  <w:pPr>
                    <w:spacing w:after="120" w:line="276" w:lineRule="auto"/>
                    <w:jc w:val="left"/>
                    <w:rPr>
                      <w:rFonts w:eastAsia="MS Mincho" w:cs="Arial"/>
                      <w:b/>
                      <w:bCs/>
                      <w:color w:val="565656"/>
                      <w:sz w:val="18"/>
                      <w:szCs w:val="18"/>
                    </w:rPr>
                  </w:pPr>
                  <w:r w:rsidRPr="002F1869">
                    <w:rPr>
                      <w:rFonts w:eastAsia="MS Mincho" w:cs="Arial"/>
                      <w:b/>
                      <w:bCs/>
                      <w:color w:val="565656"/>
                      <w:sz w:val="18"/>
                      <w:szCs w:val="18"/>
                    </w:rPr>
                    <w:fldChar w:fldCharType="begin">
                      <w:ffData>
                        <w:name w:val="Check2"/>
                        <w:enabled/>
                        <w:calcOnExit w:val="0"/>
                        <w:checkBox>
                          <w:sizeAuto/>
                          <w:default w:val="0"/>
                          <w:checked w:val="0"/>
                        </w:checkBox>
                      </w:ffData>
                    </w:fldChar>
                  </w:r>
                  <w:r w:rsidRPr="002F1869">
                    <w:rPr>
                      <w:rFonts w:eastAsia="MS Mincho" w:cs="Arial"/>
                      <w:b/>
                      <w:bCs/>
                      <w:color w:val="565656"/>
                      <w:sz w:val="18"/>
                      <w:szCs w:val="18"/>
                    </w:rPr>
                    <w:instrText xml:space="preserve"> FORMCHECKBOX </w:instrText>
                  </w:r>
                  <w:r w:rsidRPr="002F1869">
                    <w:rPr>
                      <w:rFonts w:eastAsia="MS Mincho" w:cs="Arial"/>
                      <w:b/>
                      <w:bCs/>
                      <w:color w:val="565656"/>
                      <w:sz w:val="18"/>
                      <w:szCs w:val="18"/>
                    </w:rPr>
                  </w:r>
                  <w:r w:rsidRPr="002F1869">
                    <w:rPr>
                      <w:rFonts w:eastAsia="MS Mincho" w:cs="Arial"/>
                      <w:b/>
                      <w:bCs/>
                      <w:color w:val="565656"/>
                      <w:sz w:val="18"/>
                      <w:szCs w:val="18"/>
                    </w:rPr>
                    <w:fldChar w:fldCharType="separate"/>
                  </w:r>
                  <w:r w:rsidRPr="002F1869">
                    <w:rPr>
                      <w:rFonts w:eastAsia="MS Mincho" w:cs="Arial"/>
                      <w:b/>
                      <w:bCs/>
                      <w:color w:val="565656"/>
                      <w:sz w:val="18"/>
                      <w:szCs w:val="18"/>
                    </w:rPr>
                    <w:fldChar w:fldCharType="end"/>
                  </w:r>
                  <w:r w:rsidRPr="002F1869">
                    <w:rPr>
                      <w:rFonts w:eastAsia="MS Mincho" w:cs="Arial"/>
                      <w:b/>
                      <w:bCs/>
                      <w:color w:val="565656"/>
                      <w:sz w:val="18"/>
                      <w:szCs w:val="18"/>
                    </w:rPr>
                    <w:t xml:space="preserve"> Yes</w:t>
                  </w:r>
                </w:p>
                <w:p w14:paraId="7E79CCB8" w14:textId="7A14FECC" w:rsidR="00321E30" w:rsidRPr="002F1869" w:rsidRDefault="00321E30" w:rsidP="00321E30">
                  <w:pPr>
                    <w:spacing w:before="240" w:after="120" w:line="276" w:lineRule="auto"/>
                    <w:jc w:val="left"/>
                    <w:rPr>
                      <w:rFonts w:eastAsia="MS Mincho" w:cs="Arial"/>
                      <w:b/>
                      <w:bCs/>
                      <w:color w:val="565656"/>
                      <w:sz w:val="18"/>
                      <w:szCs w:val="18"/>
                    </w:rPr>
                  </w:pPr>
                  <w:r w:rsidRPr="002F1869">
                    <w:rPr>
                      <w:rFonts w:eastAsia="MS Mincho" w:cs="Arial"/>
                      <w:b/>
                      <w:bCs/>
                      <w:color w:val="565656"/>
                      <w:sz w:val="18"/>
                      <w:szCs w:val="18"/>
                    </w:rPr>
                    <w:fldChar w:fldCharType="begin">
                      <w:ffData>
                        <w:name w:val="Check2"/>
                        <w:enabled/>
                        <w:calcOnExit w:val="0"/>
                        <w:checkBox>
                          <w:sizeAuto/>
                          <w:default w:val="0"/>
                          <w:checked w:val="0"/>
                        </w:checkBox>
                      </w:ffData>
                    </w:fldChar>
                  </w:r>
                  <w:r w:rsidRPr="002F1869">
                    <w:rPr>
                      <w:rFonts w:eastAsia="MS Mincho" w:cs="Arial"/>
                      <w:b/>
                      <w:bCs/>
                      <w:color w:val="565656"/>
                      <w:sz w:val="18"/>
                      <w:szCs w:val="18"/>
                    </w:rPr>
                    <w:instrText xml:space="preserve"> FORMCHECKBOX </w:instrText>
                  </w:r>
                  <w:r w:rsidRPr="002F1869">
                    <w:rPr>
                      <w:rFonts w:eastAsia="MS Mincho" w:cs="Arial"/>
                      <w:b/>
                      <w:bCs/>
                      <w:color w:val="565656"/>
                      <w:sz w:val="18"/>
                      <w:szCs w:val="18"/>
                    </w:rPr>
                  </w:r>
                  <w:r w:rsidRPr="002F1869">
                    <w:rPr>
                      <w:rFonts w:eastAsia="MS Mincho" w:cs="Arial"/>
                      <w:b/>
                      <w:bCs/>
                      <w:color w:val="565656"/>
                      <w:sz w:val="18"/>
                      <w:szCs w:val="18"/>
                    </w:rPr>
                    <w:fldChar w:fldCharType="separate"/>
                  </w:r>
                  <w:r w:rsidRPr="002F1869">
                    <w:rPr>
                      <w:rFonts w:eastAsia="MS Mincho" w:cs="Arial"/>
                      <w:b/>
                      <w:bCs/>
                      <w:color w:val="565656"/>
                      <w:sz w:val="18"/>
                      <w:szCs w:val="18"/>
                    </w:rPr>
                    <w:fldChar w:fldCharType="end"/>
                  </w:r>
                  <w:r w:rsidRPr="002F1869">
                    <w:rPr>
                      <w:rFonts w:eastAsia="MS Mincho" w:cs="Arial"/>
                      <w:b/>
                      <w:bCs/>
                      <w:color w:val="565656"/>
                      <w:sz w:val="18"/>
                      <w:szCs w:val="18"/>
                    </w:rPr>
                    <w:t xml:space="preserve"> No </w:t>
                  </w:r>
                  <w:r w:rsidRPr="002F1869">
                    <w:rPr>
                      <w:rFonts w:eastAsia="MS Mincho" w:cs="Arial"/>
                      <w:b/>
                      <w:bCs/>
                      <w:i/>
                      <w:iCs/>
                      <w:color w:val="565656"/>
                      <w:sz w:val="18"/>
                      <w:szCs w:val="18"/>
                    </w:rPr>
                    <w:t>(specify, in  next column →)</w:t>
                  </w:r>
                </w:p>
              </w:tc>
              <w:tc>
                <w:tcPr>
                  <w:tcW w:w="5751" w:type="dxa"/>
                  <w:tcBorders>
                    <w:left w:val="single" w:sz="8" w:space="0" w:color="BFBFBF" w:themeColor="background1" w:themeShade="BF"/>
                  </w:tcBorders>
                  <w:shd w:val="clear" w:color="auto" w:fill="auto"/>
                </w:tcPr>
                <w:p w14:paraId="7E6BA8B4" w14:textId="77777777" w:rsidR="00321E30" w:rsidRPr="002F1869" w:rsidRDefault="00321E30" w:rsidP="00321E30">
                  <w:pPr>
                    <w:spacing w:after="40" w:line="276" w:lineRule="auto"/>
                    <w:ind w:left="459" w:right="-93"/>
                    <w:jc w:val="left"/>
                    <w:rPr>
                      <w:rFonts w:eastAsia="MS Mincho" w:cs="Arial"/>
                      <w:b/>
                      <w:bCs/>
                      <w:i/>
                      <w:iCs/>
                      <w:color w:val="7F7F7F" w:themeColor="text1" w:themeTint="80"/>
                      <w:sz w:val="18"/>
                      <w:szCs w:val="18"/>
                    </w:rPr>
                  </w:pPr>
                  <w:r w:rsidRPr="002F1869">
                    <w:rPr>
                      <w:rFonts w:eastAsia="MS Mincho" w:cs="Arial"/>
                      <w:b/>
                      <w:bCs/>
                      <w:i/>
                      <w:iCs/>
                      <w:color w:val="00B9E4" w:themeColor="background2"/>
                      <w:sz w:val="18"/>
                      <w:szCs w:val="18"/>
                      <w:u w:val="single"/>
                    </w:rPr>
                    <w:t>if you do NOT agree</w:t>
                  </w:r>
                  <w:r w:rsidRPr="002F1869">
                    <w:rPr>
                      <w:rFonts w:eastAsia="MS Mincho" w:cs="Arial"/>
                      <w:b/>
                      <w:bCs/>
                      <w:i/>
                      <w:iCs/>
                      <w:color w:val="7F7F7F" w:themeColor="text1" w:themeTint="80"/>
                      <w:sz w:val="18"/>
                      <w:szCs w:val="18"/>
                      <w:u w:val="single"/>
                    </w:rPr>
                    <w:t xml:space="preserve"> to share the information</w:t>
                  </w:r>
                  <w:r w:rsidRPr="002F1869">
                    <w:rPr>
                      <w:rFonts w:eastAsia="MS Mincho" w:cs="Arial"/>
                      <w:b/>
                      <w:bCs/>
                      <w:i/>
                      <w:iCs/>
                      <w:color w:val="7F7F7F" w:themeColor="text1" w:themeTint="80"/>
                      <w:sz w:val="18"/>
                      <w:szCs w:val="18"/>
                    </w:rPr>
                    <w:t>,</w:t>
                  </w:r>
                </w:p>
                <w:p w14:paraId="0333F010" w14:textId="77777777" w:rsidR="00321E30" w:rsidRPr="002F1869" w:rsidRDefault="00321E30" w:rsidP="00321E30">
                  <w:pPr>
                    <w:spacing w:after="40" w:line="276" w:lineRule="auto"/>
                    <w:ind w:left="459" w:right="-93"/>
                    <w:jc w:val="left"/>
                    <w:rPr>
                      <w:rFonts w:eastAsia="MS Mincho" w:cs="Arial"/>
                      <w:color w:val="7F7F7F" w:themeColor="text1" w:themeTint="80"/>
                      <w:sz w:val="18"/>
                      <w:szCs w:val="18"/>
                    </w:rPr>
                  </w:pPr>
                  <w:r w:rsidRPr="002F1869">
                    <w:rPr>
                      <w:rFonts w:eastAsia="MS Mincho" w:cs="Arial"/>
                      <w:b/>
                      <w:bCs/>
                      <w:i/>
                      <w:iCs/>
                      <w:color w:val="7F7F7F" w:themeColor="text1" w:themeTint="80"/>
                      <w:sz w:val="18"/>
                      <w:szCs w:val="18"/>
                    </w:rPr>
                    <w:t xml:space="preserve">please indicate the reasons </w:t>
                  </w:r>
                  <w:r w:rsidRPr="00042A65">
                    <w:rPr>
                      <w:rFonts w:eastAsia="MS Mincho" w:cs="Arial"/>
                      <w:i/>
                      <w:iCs/>
                      <w:color w:val="7030A0"/>
                      <w:sz w:val="18"/>
                      <w:szCs w:val="18"/>
                    </w:rPr>
                    <w:t>(tick all boxes that apply)</w:t>
                  </w:r>
                </w:p>
                <w:p w14:paraId="7A8D5439" w14:textId="510BED2A"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is not clear what information should be reported</w:t>
                  </w:r>
                </w:p>
                <w:p w14:paraId="1AE51AAE" w14:textId="733BEEA3"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Insufficient internal resources or expertise to manage and report data</w:t>
                  </w:r>
                </w:p>
                <w:p w14:paraId="623D3517" w14:textId="749EF275"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Increased administrative burden and costs</w:t>
                  </w:r>
                </w:p>
                <w:p w14:paraId="612A8FD1" w14:textId="39452A22"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Difficulty in collecting accurate data </w:t>
                  </w:r>
                </w:p>
                <w:p w14:paraId="38DC244F" w14:textId="023ED149"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Difficulty in verifying and validating the information</w:t>
                  </w:r>
                </w:p>
                <w:p w14:paraId="7069CD4D" w14:textId="4B21A90B"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Concerns about data privacy and security</w:t>
                  </w:r>
                </w:p>
                <w:p w14:paraId="25F604AD" w14:textId="0748168B"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Concerns about revealing competitive information</w:t>
                  </w:r>
                </w:p>
                <w:p w14:paraId="6A1E2481" w14:textId="04923B3C"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Potential negative impact on company reputation</w:t>
                  </w:r>
                </w:p>
                <w:p w14:paraId="597B75FF" w14:textId="0F400F92" w:rsidR="00321E30" w:rsidRPr="002F1869" w:rsidRDefault="00321E30" w:rsidP="00321E30">
                  <w:pPr>
                    <w:shd w:val="clear" w:color="auto" w:fill="FBFBFB"/>
                    <w:spacing w:after="120" w:line="276" w:lineRule="auto"/>
                    <w:ind w:firstLine="459"/>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Other please specify here </w:t>
                  </w:r>
                  <w:r w:rsidRPr="00321E30">
                    <w:rPr>
                      <w:rFonts w:eastAsia="MS Mincho" w:cs="Arial"/>
                      <w:color w:val="565656"/>
                      <w:sz w:val="18"/>
                      <w:szCs w:val="18"/>
                    </w:rPr>
                    <w:fldChar w:fldCharType="begin">
                      <w:ffData>
                        <w:name w:val="Text4"/>
                        <w:enabled/>
                        <w:calcOnExit w:val="0"/>
                        <w:textInput/>
                      </w:ffData>
                    </w:fldChar>
                  </w:r>
                  <w:r w:rsidRPr="00321E30">
                    <w:rPr>
                      <w:rFonts w:eastAsia="MS Mincho" w:cs="Arial"/>
                      <w:color w:val="565656"/>
                      <w:sz w:val="18"/>
                      <w:szCs w:val="18"/>
                    </w:rPr>
                    <w:instrText xml:space="preserve"> FORMTEXT </w:instrText>
                  </w:r>
                  <w:r w:rsidRPr="00321E30">
                    <w:rPr>
                      <w:rFonts w:eastAsia="MS Mincho" w:cs="Arial"/>
                      <w:color w:val="565656"/>
                      <w:sz w:val="18"/>
                      <w:szCs w:val="18"/>
                    </w:rPr>
                  </w:r>
                  <w:r w:rsidRPr="00321E30">
                    <w:rPr>
                      <w:rFonts w:eastAsia="MS Mincho" w:cs="Arial"/>
                      <w:color w:val="565656"/>
                      <w:sz w:val="18"/>
                      <w:szCs w:val="18"/>
                    </w:rPr>
                    <w:fldChar w:fldCharType="separate"/>
                  </w:r>
                  <w:r w:rsidR="00857363">
                    <w:rPr>
                      <w:rFonts w:eastAsia="MS Mincho" w:cs="Arial"/>
                      <w:color w:val="565656"/>
                      <w:sz w:val="18"/>
                      <w:szCs w:val="18"/>
                    </w:rPr>
                    <w:t> </w:t>
                  </w:r>
                  <w:r w:rsidR="00857363">
                    <w:rPr>
                      <w:rFonts w:eastAsia="MS Mincho" w:cs="Arial"/>
                      <w:color w:val="565656"/>
                      <w:sz w:val="18"/>
                      <w:szCs w:val="18"/>
                    </w:rPr>
                    <w:t> </w:t>
                  </w:r>
                  <w:r w:rsidR="00857363">
                    <w:rPr>
                      <w:rFonts w:eastAsia="MS Mincho" w:cs="Arial"/>
                      <w:color w:val="565656"/>
                      <w:sz w:val="18"/>
                      <w:szCs w:val="18"/>
                    </w:rPr>
                    <w:t> </w:t>
                  </w:r>
                  <w:r w:rsidR="00857363">
                    <w:rPr>
                      <w:rFonts w:eastAsia="MS Mincho" w:cs="Arial"/>
                      <w:color w:val="565656"/>
                      <w:sz w:val="18"/>
                      <w:szCs w:val="18"/>
                    </w:rPr>
                    <w:t> </w:t>
                  </w:r>
                  <w:r w:rsidR="00857363">
                    <w:rPr>
                      <w:rFonts w:eastAsia="MS Mincho" w:cs="Arial"/>
                      <w:color w:val="565656"/>
                      <w:sz w:val="18"/>
                      <w:szCs w:val="18"/>
                    </w:rPr>
                    <w:t> </w:t>
                  </w:r>
                  <w:r w:rsidRPr="00321E30">
                    <w:rPr>
                      <w:rFonts w:eastAsia="MS Mincho" w:cs="Arial"/>
                      <w:color w:val="565656"/>
                      <w:sz w:val="18"/>
                      <w:szCs w:val="18"/>
                    </w:rPr>
                    <w:fldChar w:fldCharType="end"/>
                  </w:r>
                </w:p>
              </w:tc>
            </w:tr>
            <w:tr w:rsidR="00321E30" w:rsidRPr="002F1869" w14:paraId="7606681F" w14:textId="77777777" w:rsidTr="00B643DA">
              <w:tc>
                <w:tcPr>
                  <w:tcW w:w="9706" w:type="dxa"/>
                  <w:gridSpan w:val="2"/>
                  <w:shd w:val="clear" w:color="auto" w:fill="F2F2F2" w:themeFill="background1" w:themeFillShade="F2"/>
                </w:tcPr>
                <w:p w14:paraId="428150D2" w14:textId="77777777" w:rsidR="00321E30" w:rsidRPr="002F1869" w:rsidRDefault="00321E30" w:rsidP="00321E30">
                  <w:pPr>
                    <w:spacing w:before="240" w:line="240" w:lineRule="auto"/>
                    <w:jc w:val="left"/>
                    <w:rPr>
                      <w:rFonts w:eastAsia="MS Mincho" w:cs="Arial"/>
                      <w:color w:val="565656"/>
                      <w:szCs w:val="22"/>
                    </w:rPr>
                  </w:pPr>
                  <w:r w:rsidRPr="002F1869">
                    <w:rPr>
                      <w:rFonts w:eastAsia="MS Mincho" w:cs="Arial"/>
                      <w:b/>
                      <w:bCs/>
                      <w:color w:val="565656"/>
                      <w:sz w:val="20"/>
                      <w:szCs w:val="18"/>
                    </w:rPr>
                    <w:t>5 Action Plan</w:t>
                  </w:r>
                </w:p>
              </w:tc>
            </w:tr>
            <w:tr w:rsidR="00321E30" w:rsidRPr="002F1869" w14:paraId="74390B19" w14:textId="77777777" w:rsidTr="00B643DA">
              <w:tc>
                <w:tcPr>
                  <w:tcW w:w="3955" w:type="dxa"/>
                  <w:tcBorders>
                    <w:right w:val="single" w:sz="8" w:space="0" w:color="BFBFBF" w:themeColor="background1" w:themeShade="BF"/>
                  </w:tcBorders>
                  <w:shd w:val="clear" w:color="auto" w:fill="auto"/>
                </w:tcPr>
                <w:p w14:paraId="6ED55350" w14:textId="77777777" w:rsidR="00321E30" w:rsidRPr="002F1869" w:rsidRDefault="00321E30" w:rsidP="00321E30">
                  <w:pPr>
                    <w:spacing w:after="120" w:line="276" w:lineRule="auto"/>
                    <w:jc w:val="left"/>
                    <w:rPr>
                      <w:rFonts w:eastAsia="MS Mincho" w:cs="Arial"/>
                      <w:i/>
                      <w:iCs/>
                      <w:color w:val="565656"/>
                      <w:sz w:val="18"/>
                      <w:szCs w:val="18"/>
                    </w:rPr>
                  </w:pPr>
                  <w:r w:rsidRPr="002F1869">
                    <w:rPr>
                      <w:rFonts w:eastAsia="MS Mincho" w:cs="Arial"/>
                      <w:i/>
                      <w:iCs/>
                      <w:color w:val="565656"/>
                      <w:sz w:val="18"/>
                      <w:szCs w:val="18"/>
                    </w:rPr>
                    <w:lastRenderedPageBreak/>
                    <w:t>To list the main actions that the organisation has taken in the past year to address its actual (</w:t>
                  </w:r>
                  <w:proofErr w:type="spellStart"/>
                  <w:r w:rsidRPr="002F1869">
                    <w:rPr>
                      <w:rFonts w:eastAsia="MS Mincho" w:cs="Arial"/>
                      <w:i/>
                      <w:iCs/>
                      <w:color w:val="565656"/>
                      <w:sz w:val="18"/>
                      <w:szCs w:val="18"/>
                    </w:rPr>
                    <w:t>i.e.existing</w:t>
                  </w:r>
                  <w:proofErr w:type="spellEnd"/>
                  <w:r w:rsidRPr="002F1869">
                    <w:rPr>
                      <w:rFonts w:eastAsia="MS Mincho" w:cs="Arial"/>
                      <w:i/>
                      <w:iCs/>
                      <w:color w:val="565656"/>
                      <w:sz w:val="18"/>
                      <w:szCs w:val="18"/>
                    </w:rPr>
                    <w:t>)l and potential</w:t>
                  </w:r>
                  <w:r w:rsidRPr="002F1869">
                    <w:rPr>
                      <w:rFonts w:eastAsia="MS Mincho" w:cs="Arial"/>
                      <w:color w:val="565656"/>
                      <w:sz w:val="18"/>
                      <w:szCs w:val="18"/>
                    </w:rPr>
                    <w:t xml:space="preserve"> adverse impacts on human rights and the environment and d</w:t>
                  </w:r>
                  <w:r w:rsidRPr="002F1869">
                    <w:rPr>
                      <w:rFonts w:eastAsia="MS Mincho" w:cs="Arial"/>
                      <w:i/>
                      <w:iCs/>
                      <w:color w:val="565656"/>
                      <w:sz w:val="18"/>
                      <w:szCs w:val="18"/>
                    </w:rPr>
                    <w:t>escribe the key results of these actions</w:t>
                  </w:r>
                  <w:r>
                    <w:rPr>
                      <w:rFonts w:eastAsia="MS Mincho" w:cs="Arial"/>
                      <w:i/>
                      <w:iCs/>
                      <w:color w:val="565656"/>
                      <w:sz w:val="18"/>
                      <w:szCs w:val="18"/>
                    </w:rPr>
                    <w:t>. This is to include any dialogue and collaboration with and support provided to Fairtrade suppliers and/or producers</w:t>
                  </w:r>
                  <w:r w:rsidRPr="002F1869">
                    <w:rPr>
                      <w:rFonts w:eastAsia="MS Mincho" w:cs="Arial"/>
                      <w:i/>
                      <w:iCs/>
                      <w:color w:val="565656"/>
                      <w:sz w:val="18"/>
                      <w:szCs w:val="18"/>
                    </w:rPr>
                    <w:t>.</w:t>
                  </w:r>
                </w:p>
                <w:p w14:paraId="08EA0D31" w14:textId="59F120A1" w:rsidR="00321E30" w:rsidRPr="002F1869" w:rsidRDefault="00321E30" w:rsidP="00321E30">
                  <w:pPr>
                    <w:spacing w:after="120" w:line="276" w:lineRule="auto"/>
                    <w:jc w:val="left"/>
                    <w:rPr>
                      <w:rFonts w:eastAsia="MS Mincho" w:cs="Arial"/>
                      <w:b/>
                      <w:bCs/>
                      <w:color w:val="565656"/>
                      <w:sz w:val="18"/>
                      <w:szCs w:val="18"/>
                    </w:rPr>
                  </w:pPr>
                  <w:r w:rsidRPr="002F1869">
                    <w:rPr>
                      <w:rFonts w:eastAsia="MS Mincho" w:cs="Arial"/>
                      <w:b/>
                      <w:bCs/>
                      <w:color w:val="565656"/>
                      <w:sz w:val="18"/>
                      <w:szCs w:val="18"/>
                    </w:rPr>
                    <w:fldChar w:fldCharType="begin">
                      <w:ffData>
                        <w:name w:val="Check2"/>
                        <w:enabled/>
                        <w:calcOnExit w:val="0"/>
                        <w:checkBox>
                          <w:sizeAuto/>
                          <w:default w:val="0"/>
                          <w:checked w:val="0"/>
                        </w:checkBox>
                      </w:ffData>
                    </w:fldChar>
                  </w:r>
                  <w:r w:rsidRPr="002F1869">
                    <w:rPr>
                      <w:rFonts w:eastAsia="MS Mincho" w:cs="Arial"/>
                      <w:b/>
                      <w:bCs/>
                      <w:color w:val="565656"/>
                      <w:sz w:val="18"/>
                      <w:szCs w:val="18"/>
                    </w:rPr>
                    <w:instrText xml:space="preserve"> FORMCHECKBOX </w:instrText>
                  </w:r>
                  <w:r w:rsidRPr="002F1869">
                    <w:rPr>
                      <w:rFonts w:eastAsia="MS Mincho" w:cs="Arial"/>
                      <w:b/>
                      <w:bCs/>
                      <w:color w:val="565656"/>
                      <w:sz w:val="18"/>
                      <w:szCs w:val="18"/>
                    </w:rPr>
                  </w:r>
                  <w:r w:rsidRPr="002F1869">
                    <w:rPr>
                      <w:rFonts w:eastAsia="MS Mincho" w:cs="Arial"/>
                      <w:b/>
                      <w:bCs/>
                      <w:color w:val="565656"/>
                      <w:sz w:val="18"/>
                      <w:szCs w:val="18"/>
                    </w:rPr>
                    <w:fldChar w:fldCharType="separate"/>
                  </w:r>
                  <w:r w:rsidRPr="002F1869">
                    <w:rPr>
                      <w:rFonts w:eastAsia="MS Mincho" w:cs="Arial"/>
                      <w:b/>
                      <w:bCs/>
                      <w:color w:val="565656"/>
                      <w:sz w:val="18"/>
                      <w:szCs w:val="18"/>
                    </w:rPr>
                    <w:fldChar w:fldCharType="end"/>
                  </w:r>
                  <w:r w:rsidRPr="002F1869">
                    <w:rPr>
                      <w:rFonts w:eastAsia="MS Mincho" w:cs="Arial"/>
                      <w:b/>
                      <w:bCs/>
                      <w:color w:val="565656"/>
                      <w:sz w:val="18"/>
                      <w:szCs w:val="18"/>
                    </w:rPr>
                    <w:t xml:space="preserve"> Yes</w:t>
                  </w:r>
                </w:p>
                <w:p w14:paraId="1608BE49" w14:textId="2F2690F9" w:rsidR="00321E30" w:rsidRPr="002F1869" w:rsidRDefault="00321E30" w:rsidP="00321E30">
                  <w:pPr>
                    <w:spacing w:after="120" w:line="276" w:lineRule="auto"/>
                    <w:jc w:val="left"/>
                    <w:rPr>
                      <w:rFonts w:eastAsia="MS Mincho" w:cs="Arial"/>
                      <w:b/>
                      <w:bCs/>
                      <w:i/>
                      <w:color w:val="565656"/>
                      <w:sz w:val="18"/>
                      <w:szCs w:val="18"/>
                    </w:rPr>
                  </w:pPr>
                  <w:r w:rsidRPr="002F1869">
                    <w:rPr>
                      <w:rFonts w:eastAsia="MS Mincho" w:cs="Arial"/>
                      <w:b/>
                      <w:bCs/>
                      <w:color w:val="565656"/>
                      <w:sz w:val="18"/>
                      <w:szCs w:val="18"/>
                    </w:rPr>
                    <w:fldChar w:fldCharType="begin">
                      <w:ffData>
                        <w:name w:val="Check2"/>
                        <w:enabled/>
                        <w:calcOnExit w:val="0"/>
                        <w:checkBox>
                          <w:sizeAuto/>
                          <w:default w:val="0"/>
                          <w:checked w:val="0"/>
                        </w:checkBox>
                      </w:ffData>
                    </w:fldChar>
                  </w:r>
                  <w:r w:rsidRPr="002F1869">
                    <w:rPr>
                      <w:rFonts w:eastAsia="MS Mincho" w:cs="Arial"/>
                      <w:b/>
                      <w:bCs/>
                      <w:color w:val="565656"/>
                      <w:sz w:val="18"/>
                      <w:szCs w:val="18"/>
                    </w:rPr>
                    <w:instrText xml:space="preserve"> FORMCHECKBOX </w:instrText>
                  </w:r>
                  <w:r w:rsidRPr="002F1869">
                    <w:rPr>
                      <w:rFonts w:eastAsia="MS Mincho" w:cs="Arial"/>
                      <w:b/>
                      <w:bCs/>
                      <w:color w:val="565656"/>
                      <w:sz w:val="18"/>
                      <w:szCs w:val="18"/>
                    </w:rPr>
                  </w:r>
                  <w:r w:rsidRPr="002F1869">
                    <w:rPr>
                      <w:rFonts w:eastAsia="MS Mincho" w:cs="Arial"/>
                      <w:b/>
                      <w:bCs/>
                      <w:color w:val="565656"/>
                      <w:sz w:val="18"/>
                      <w:szCs w:val="18"/>
                    </w:rPr>
                    <w:fldChar w:fldCharType="separate"/>
                  </w:r>
                  <w:r w:rsidRPr="002F1869">
                    <w:rPr>
                      <w:rFonts w:eastAsia="MS Mincho" w:cs="Arial"/>
                      <w:b/>
                      <w:bCs/>
                      <w:color w:val="565656"/>
                      <w:sz w:val="18"/>
                      <w:szCs w:val="18"/>
                    </w:rPr>
                    <w:fldChar w:fldCharType="end"/>
                  </w:r>
                  <w:r w:rsidRPr="002F1869">
                    <w:rPr>
                      <w:rFonts w:eastAsia="MS Mincho" w:cs="Arial"/>
                      <w:b/>
                      <w:bCs/>
                      <w:color w:val="565656"/>
                      <w:sz w:val="18"/>
                      <w:szCs w:val="18"/>
                    </w:rPr>
                    <w:t xml:space="preserve"> No </w:t>
                  </w:r>
                  <w:r w:rsidRPr="002F1869">
                    <w:rPr>
                      <w:rFonts w:eastAsia="MS Mincho" w:cs="Arial"/>
                      <w:b/>
                      <w:bCs/>
                      <w:i/>
                      <w:iCs/>
                      <w:color w:val="565656"/>
                      <w:sz w:val="18"/>
                      <w:szCs w:val="18"/>
                    </w:rPr>
                    <w:t>(specify, in  next column →)</w:t>
                  </w:r>
                </w:p>
              </w:tc>
              <w:tc>
                <w:tcPr>
                  <w:tcW w:w="5751" w:type="dxa"/>
                  <w:tcBorders>
                    <w:left w:val="single" w:sz="8" w:space="0" w:color="BFBFBF" w:themeColor="background1" w:themeShade="BF"/>
                  </w:tcBorders>
                  <w:shd w:val="clear" w:color="auto" w:fill="FBFBFB"/>
                </w:tcPr>
                <w:p w14:paraId="0B10AD6D" w14:textId="77777777" w:rsidR="00321E30" w:rsidRPr="002F1869" w:rsidRDefault="00321E30" w:rsidP="00321E30">
                  <w:pPr>
                    <w:spacing w:after="40" w:line="276" w:lineRule="auto"/>
                    <w:ind w:left="459" w:right="-93"/>
                    <w:jc w:val="left"/>
                    <w:rPr>
                      <w:rFonts w:eastAsia="MS Mincho" w:cs="Arial"/>
                      <w:b/>
                      <w:bCs/>
                      <w:i/>
                      <w:iCs/>
                      <w:color w:val="7F7F7F" w:themeColor="text1" w:themeTint="80"/>
                      <w:sz w:val="18"/>
                      <w:szCs w:val="18"/>
                    </w:rPr>
                  </w:pPr>
                  <w:r w:rsidRPr="002F1869">
                    <w:rPr>
                      <w:rFonts w:eastAsia="MS Mincho" w:cs="Arial"/>
                      <w:b/>
                      <w:bCs/>
                      <w:i/>
                      <w:iCs/>
                      <w:color w:val="00B9E4" w:themeColor="background2"/>
                      <w:sz w:val="18"/>
                      <w:szCs w:val="18"/>
                      <w:u w:val="single"/>
                    </w:rPr>
                    <w:t>if you do NOT agree</w:t>
                  </w:r>
                  <w:r w:rsidRPr="002F1869">
                    <w:rPr>
                      <w:rFonts w:eastAsia="MS Mincho" w:cs="Arial"/>
                      <w:b/>
                      <w:bCs/>
                      <w:i/>
                      <w:iCs/>
                      <w:color w:val="7F7F7F" w:themeColor="text1" w:themeTint="80"/>
                      <w:sz w:val="18"/>
                      <w:szCs w:val="18"/>
                      <w:u w:val="single"/>
                    </w:rPr>
                    <w:t xml:space="preserve"> to share the information</w:t>
                  </w:r>
                  <w:r w:rsidRPr="002F1869">
                    <w:rPr>
                      <w:rFonts w:eastAsia="MS Mincho" w:cs="Arial"/>
                      <w:b/>
                      <w:bCs/>
                      <w:i/>
                      <w:iCs/>
                      <w:color w:val="7F7F7F" w:themeColor="text1" w:themeTint="80"/>
                      <w:sz w:val="18"/>
                      <w:szCs w:val="18"/>
                    </w:rPr>
                    <w:t>,</w:t>
                  </w:r>
                </w:p>
                <w:p w14:paraId="19D9D50A" w14:textId="77777777" w:rsidR="00321E30" w:rsidRPr="002F1869" w:rsidRDefault="00321E30" w:rsidP="00321E30">
                  <w:pPr>
                    <w:spacing w:after="40" w:line="276" w:lineRule="auto"/>
                    <w:ind w:left="459" w:right="-93"/>
                    <w:jc w:val="left"/>
                    <w:rPr>
                      <w:rFonts w:eastAsia="MS Mincho" w:cs="Arial"/>
                      <w:color w:val="7F7F7F" w:themeColor="text1" w:themeTint="80"/>
                      <w:sz w:val="18"/>
                      <w:szCs w:val="18"/>
                    </w:rPr>
                  </w:pPr>
                  <w:r w:rsidRPr="002F1869">
                    <w:rPr>
                      <w:rFonts w:eastAsia="MS Mincho" w:cs="Arial"/>
                      <w:b/>
                      <w:bCs/>
                      <w:i/>
                      <w:iCs/>
                      <w:color w:val="7F7F7F" w:themeColor="text1" w:themeTint="80"/>
                      <w:sz w:val="18"/>
                      <w:szCs w:val="18"/>
                    </w:rPr>
                    <w:t xml:space="preserve">please indicate the reasons </w:t>
                  </w:r>
                  <w:r w:rsidRPr="00042A65">
                    <w:rPr>
                      <w:rFonts w:eastAsia="MS Mincho" w:cs="Arial"/>
                      <w:i/>
                      <w:iCs/>
                      <w:color w:val="7030A0"/>
                      <w:sz w:val="18"/>
                      <w:szCs w:val="18"/>
                    </w:rPr>
                    <w:t>(tick all boxes that apply)</w:t>
                  </w:r>
                </w:p>
                <w:p w14:paraId="6691D024" w14:textId="650AEDE5"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is not clear what information should be reported</w:t>
                  </w:r>
                </w:p>
                <w:p w14:paraId="02EAE639" w14:textId="74B49E34"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Insufficient internal resources or expertise to manage and report data</w:t>
                  </w:r>
                </w:p>
                <w:p w14:paraId="088ED6D4" w14:textId="77DB5715"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Increased administrative burden and costs</w:t>
                  </w:r>
                </w:p>
                <w:p w14:paraId="6AD42662" w14:textId="4596642F"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Difficulty in collecting accurate data </w:t>
                  </w:r>
                </w:p>
                <w:p w14:paraId="67D1643E" w14:textId="29EE346B"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Difficulty in verifying and validating the information</w:t>
                  </w:r>
                </w:p>
                <w:p w14:paraId="66FF89BE" w14:textId="4EF6CFD2"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Concerns about data privacy and security</w:t>
                  </w:r>
                </w:p>
                <w:p w14:paraId="74543B73" w14:textId="35607B42"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Concerns about revealing competitive information</w:t>
                  </w:r>
                </w:p>
                <w:p w14:paraId="5E79AD87" w14:textId="37FE82C6"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Potential negative impact on company reputation</w:t>
                  </w:r>
                </w:p>
                <w:p w14:paraId="7D02EC88" w14:textId="4E9217F1"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Other please specify here </w:t>
                  </w:r>
                  <w:r w:rsidRPr="00321E30">
                    <w:rPr>
                      <w:rFonts w:eastAsia="MS Mincho" w:cs="Arial"/>
                      <w:color w:val="565656"/>
                      <w:sz w:val="18"/>
                      <w:szCs w:val="18"/>
                    </w:rPr>
                    <w:fldChar w:fldCharType="begin">
                      <w:ffData>
                        <w:name w:val="Text4"/>
                        <w:enabled/>
                        <w:calcOnExit w:val="0"/>
                        <w:textInput/>
                      </w:ffData>
                    </w:fldChar>
                  </w:r>
                  <w:r w:rsidRPr="00321E30">
                    <w:rPr>
                      <w:rFonts w:eastAsia="MS Mincho" w:cs="Arial"/>
                      <w:color w:val="565656"/>
                      <w:sz w:val="18"/>
                      <w:szCs w:val="18"/>
                    </w:rPr>
                    <w:instrText xml:space="preserve"> FORMTEXT </w:instrText>
                  </w:r>
                  <w:r w:rsidRPr="00321E30">
                    <w:rPr>
                      <w:rFonts w:eastAsia="MS Mincho" w:cs="Arial"/>
                      <w:color w:val="565656"/>
                      <w:sz w:val="18"/>
                      <w:szCs w:val="18"/>
                    </w:rPr>
                  </w:r>
                  <w:r w:rsidRPr="00321E30">
                    <w:rPr>
                      <w:rFonts w:eastAsia="MS Mincho" w:cs="Arial"/>
                      <w:color w:val="565656"/>
                      <w:sz w:val="18"/>
                      <w:szCs w:val="18"/>
                    </w:rPr>
                    <w:fldChar w:fldCharType="separate"/>
                  </w:r>
                  <w:r w:rsidR="00857363">
                    <w:rPr>
                      <w:rFonts w:eastAsia="MS Mincho" w:cs="Arial"/>
                      <w:color w:val="565656"/>
                      <w:sz w:val="18"/>
                      <w:szCs w:val="18"/>
                    </w:rPr>
                    <w:t> </w:t>
                  </w:r>
                  <w:r w:rsidR="00857363">
                    <w:rPr>
                      <w:rFonts w:eastAsia="MS Mincho" w:cs="Arial"/>
                      <w:color w:val="565656"/>
                      <w:sz w:val="18"/>
                      <w:szCs w:val="18"/>
                    </w:rPr>
                    <w:t> </w:t>
                  </w:r>
                  <w:r w:rsidR="00857363">
                    <w:rPr>
                      <w:rFonts w:eastAsia="MS Mincho" w:cs="Arial"/>
                      <w:color w:val="565656"/>
                      <w:sz w:val="18"/>
                      <w:szCs w:val="18"/>
                    </w:rPr>
                    <w:t> </w:t>
                  </w:r>
                  <w:r w:rsidR="00857363">
                    <w:rPr>
                      <w:rFonts w:eastAsia="MS Mincho" w:cs="Arial"/>
                      <w:color w:val="565656"/>
                      <w:sz w:val="18"/>
                      <w:szCs w:val="18"/>
                    </w:rPr>
                    <w:t> </w:t>
                  </w:r>
                  <w:r w:rsidR="00857363">
                    <w:rPr>
                      <w:rFonts w:eastAsia="MS Mincho" w:cs="Arial"/>
                      <w:color w:val="565656"/>
                      <w:sz w:val="18"/>
                      <w:szCs w:val="18"/>
                    </w:rPr>
                    <w:t> </w:t>
                  </w:r>
                  <w:r w:rsidRPr="00321E30">
                    <w:rPr>
                      <w:rFonts w:eastAsia="MS Mincho" w:cs="Arial"/>
                      <w:color w:val="565656"/>
                      <w:sz w:val="18"/>
                      <w:szCs w:val="18"/>
                    </w:rPr>
                    <w:fldChar w:fldCharType="end"/>
                  </w:r>
                </w:p>
              </w:tc>
            </w:tr>
            <w:tr w:rsidR="00321E30" w:rsidRPr="002F1869" w14:paraId="7EFCCD70" w14:textId="77777777" w:rsidTr="00B643DA">
              <w:tc>
                <w:tcPr>
                  <w:tcW w:w="9706" w:type="dxa"/>
                  <w:gridSpan w:val="2"/>
                  <w:shd w:val="clear" w:color="auto" w:fill="F2F2F2" w:themeFill="background1" w:themeFillShade="F2"/>
                </w:tcPr>
                <w:p w14:paraId="4B6BBB49" w14:textId="77777777" w:rsidR="00321E30" w:rsidRPr="002F1869" w:rsidRDefault="00321E30" w:rsidP="00321E30">
                  <w:pPr>
                    <w:spacing w:before="240" w:line="240" w:lineRule="auto"/>
                    <w:jc w:val="left"/>
                    <w:rPr>
                      <w:rFonts w:eastAsia="MS Mincho" w:cs="Arial"/>
                      <w:color w:val="565656"/>
                      <w:szCs w:val="22"/>
                    </w:rPr>
                  </w:pPr>
                  <w:r w:rsidRPr="002F1869">
                    <w:rPr>
                      <w:rFonts w:eastAsia="MS Mincho" w:cs="Arial"/>
                      <w:b/>
                      <w:bCs/>
                      <w:color w:val="565656"/>
                      <w:sz w:val="20"/>
                      <w:szCs w:val="18"/>
                    </w:rPr>
                    <w:t xml:space="preserve">6 Support  </w:t>
                  </w:r>
                </w:p>
              </w:tc>
            </w:tr>
            <w:tr w:rsidR="00321E30" w:rsidRPr="002F1869" w14:paraId="31F46C4A" w14:textId="77777777" w:rsidTr="00B643DA">
              <w:tc>
                <w:tcPr>
                  <w:tcW w:w="3955" w:type="dxa"/>
                  <w:tcBorders>
                    <w:bottom w:val="single" w:sz="8" w:space="0" w:color="BFBFBF" w:themeColor="background1" w:themeShade="BF"/>
                    <w:right w:val="single" w:sz="8" w:space="0" w:color="BFBFBF" w:themeColor="background1" w:themeShade="BF"/>
                  </w:tcBorders>
                  <w:shd w:val="clear" w:color="auto" w:fill="auto"/>
                </w:tcPr>
                <w:p w14:paraId="43622D6F" w14:textId="77777777" w:rsidR="00321E30" w:rsidRPr="002F1869" w:rsidRDefault="00321E30" w:rsidP="00321E30">
                  <w:pPr>
                    <w:spacing w:after="120" w:line="276" w:lineRule="auto"/>
                    <w:jc w:val="left"/>
                    <w:rPr>
                      <w:rFonts w:eastAsia="MS Mincho" w:cs="Arial"/>
                      <w:i/>
                      <w:iCs/>
                      <w:color w:val="565656"/>
                      <w:sz w:val="18"/>
                      <w:szCs w:val="18"/>
                    </w:rPr>
                  </w:pPr>
                  <w:r w:rsidRPr="002F1869">
                    <w:rPr>
                      <w:rFonts w:eastAsia="MS Mincho" w:cs="Arial"/>
                      <w:i/>
                      <w:iCs/>
                      <w:color w:val="565656"/>
                      <w:sz w:val="18"/>
                      <w:szCs w:val="18"/>
                    </w:rPr>
                    <w:t>to report on types* of provided support to each producer organization with a corresponding estimated monetary value (where relevant).</w:t>
                  </w:r>
                </w:p>
                <w:p w14:paraId="2875DCF5" w14:textId="77777777" w:rsidR="00321E30" w:rsidRPr="002F1869" w:rsidRDefault="00321E30" w:rsidP="00321E30">
                  <w:pPr>
                    <w:spacing w:after="120" w:line="276" w:lineRule="auto"/>
                    <w:jc w:val="left"/>
                    <w:rPr>
                      <w:rFonts w:eastAsia="MS Mincho" w:cs="Arial"/>
                      <w:i/>
                      <w:iCs/>
                      <w:color w:val="565656"/>
                      <w:sz w:val="18"/>
                      <w:szCs w:val="18"/>
                    </w:rPr>
                  </w:pPr>
                  <w:r w:rsidRPr="002F1869">
                    <w:rPr>
                      <w:rFonts w:eastAsia="MS Mincho" w:cs="Arial"/>
                      <w:i/>
                      <w:iCs/>
                      <w:color w:val="565656"/>
                      <w:sz w:val="18"/>
                      <w:szCs w:val="18"/>
                    </w:rPr>
                    <w:t xml:space="preserve"> </w:t>
                  </w:r>
                  <w:r w:rsidRPr="002F1869">
                    <w:rPr>
                      <w:rFonts w:cs="Arial"/>
                      <w:color w:val="565656"/>
                      <w:spacing w:val="-1"/>
                      <w:sz w:val="18"/>
                      <w:szCs w:val="18"/>
                    </w:rPr>
                    <w:t>If you do not source directly from producers and provide support via your Fairtrade business partners/ traders from your Fairtrade supply chain, you need to ensure this information is available to you to be able to report</w:t>
                  </w:r>
                </w:p>
                <w:p w14:paraId="4CAA707B" w14:textId="1ACBF812" w:rsidR="00321E30" w:rsidRPr="002F1869" w:rsidRDefault="00321E30" w:rsidP="00321E30">
                  <w:pPr>
                    <w:spacing w:after="120" w:line="276" w:lineRule="auto"/>
                    <w:jc w:val="left"/>
                    <w:rPr>
                      <w:rFonts w:eastAsia="MS Mincho" w:cs="Arial"/>
                      <w:b/>
                      <w:bCs/>
                      <w:color w:val="565656"/>
                      <w:sz w:val="18"/>
                      <w:szCs w:val="18"/>
                    </w:rPr>
                  </w:pPr>
                  <w:r w:rsidRPr="002F1869">
                    <w:rPr>
                      <w:rFonts w:eastAsia="MS Mincho" w:cs="Arial"/>
                      <w:b/>
                      <w:bCs/>
                      <w:color w:val="565656"/>
                      <w:sz w:val="18"/>
                      <w:szCs w:val="18"/>
                    </w:rPr>
                    <w:fldChar w:fldCharType="begin">
                      <w:ffData>
                        <w:name w:val="Check2"/>
                        <w:enabled/>
                        <w:calcOnExit w:val="0"/>
                        <w:checkBox>
                          <w:sizeAuto/>
                          <w:default w:val="0"/>
                          <w:checked w:val="0"/>
                        </w:checkBox>
                      </w:ffData>
                    </w:fldChar>
                  </w:r>
                  <w:r w:rsidRPr="002F1869">
                    <w:rPr>
                      <w:rFonts w:eastAsia="MS Mincho" w:cs="Arial"/>
                      <w:b/>
                      <w:bCs/>
                      <w:color w:val="565656"/>
                      <w:sz w:val="18"/>
                      <w:szCs w:val="18"/>
                    </w:rPr>
                    <w:instrText xml:space="preserve"> FORMCHECKBOX </w:instrText>
                  </w:r>
                  <w:r w:rsidRPr="002F1869">
                    <w:rPr>
                      <w:rFonts w:eastAsia="MS Mincho" w:cs="Arial"/>
                      <w:b/>
                      <w:bCs/>
                      <w:color w:val="565656"/>
                      <w:sz w:val="18"/>
                      <w:szCs w:val="18"/>
                    </w:rPr>
                  </w:r>
                  <w:r w:rsidRPr="002F1869">
                    <w:rPr>
                      <w:rFonts w:eastAsia="MS Mincho" w:cs="Arial"/>
                      <w:b/>
                      <w:bCs/>
                      <w:color w:val="565656"/>
                      <w:sz w:val="18"/>
                      <w:szCs w:val="18"/>
                    </w:rPr>
                    <w:fldChar w:fldCharType="separate"/>
                  </w:r>
                  <w:r w:rsidRPr="002F1869">
                    <w:rPr>
                      <w:rFonts w:eastAsia="MS Mincho" w:cs="Arial"/>
                      <w:b/>
                      <w:bCs/>
                      <w:color w:val="565656"/>
                      <w:sz w:val="18"/>
                      <w:szCs w:val="18"/>
                    </w:rPr>
                    <w:fldChar w:fldCharType="end"/>
                  </w:r>
                  <w:r w:rsidRPr="002F1869">
                    <w:rPr>
                      <w:rFonts w:eastAsia="MS Mincho" w:cs="Arial"/>
                      <w:b/>
                      <w:bCs/>
                      <w:color w:val="565656"/>
                      <w:sz w:val="18"/>
                      <w:szCs w:val="18"/>
                    </w:rPr>
                    <w:t xml:space="preserve"> Yes</w:t>
                  </w:r>
                </w:p>
                <w:p w14:paraId="6CE2BA5C" w14:textId="63C49191" w:rsidR="00321E30" w:rsidRPr="002F1869" w:rsidRDefault="00321E30" w:rsidP="00321E30">
                  <w:pPr>
                    <w:spacing w:line="240" w:lineRule="auto"/>
                    <w:rPr>
                      <w:rFonts w:eastAsia="MS Mincho" w:cs="Arial"/>
                      <w:b/>
                      <w:bCs/>
                      <w:i/>
                      <w:iCs/>
                      <w:color w:val="565656"/>
                      <w:sz w:val="18"/>
                      <w:szCs w:val="18"/>
                    </w:rPr>
                  </w:pPr>
                  <w:r w:rsidRPr="002F1869">
                    <w:rPr>
                      <w:rFonts w:eastAsia="MS Mincho" w:cs="Arial"/>
                      <w:b/>
                      <w:bCs/>
                      <w:color w:val="565656"/>
                      <w:sz w:val="18"/>
                      <w:szCs w:val="18"/>
                    </w:rPr>
                    <w:fldChar w:fldCharType="begin">
                      <w:ffData>
                        <w:name w:val="Check2"/>
                        <w:enabled/>
                        <w:calcOnExit w:val="0"/>
                        <w:checkBox>
                          <w:sizeAuto/>
                          <w:default w:val="0"/>
                          <w:checked w:val="0"/>
                        </w:checkBox>
                      </w:ffData>
                    </w:fldChar>
                  </w:r>
                  <w:r w:rsidRPr="002F1869">
                    <w:rPr>
                      <w:rFonts w:eastAsia="MS Mincho" w:cs="Arial"/>
                      <w:b/>
                      <w:bCs/>
                      <w:color w:val="565656"/>
                      <w:sz w:val="18"/>
                      <w:szCs w:val="18"/>
                    </w:rPr>
                    <w:instrText xml:space="preserve"> FORMCHECKBOX </w:instrText>
                  </w:r>
                  <w:r w:rsidRPr="002F1869">
                    <w:rPr>
                      <w:rFonts w:eastAsia="MS Mincho" w:cs="Arial"/>
                      <w:b/>
                      <w:bCs/>
                      <w:color w:val="565656"/>
                      <w:sz w:val="18"/>
                      <w:szCs w:val="18"/>
                    </w:rPr>
                  </w:r>
                  <w:r w:rsidRPr="002F1869">
                    <w:rPr>
                      <w:rFonts w:eastAsia="MS Mincho" w:cs="Arial"/>
                      <w:b/>
                      <w:bCs/>
                      <w:color w:val="565656"/>
                      <w:sz w:val="18"/>
                      <w:szCs w:val="18"/>
                    </w:rPr>
                    <w:fldChar w:fldCharType="separate"/>
                  </w:r>
                  <w:r w:rsidRPr="002F1869">
                    <w:rPr>
                      <w:rFonts w:eastAsia="MS Mincho" w:cs="Arial"/>
                      <w:b/>
                      <w:bCs/>
                      <w:color w:val="565656"/>
                      <w:sz w:val="18"/>
                      <w:szCs w:val="18"/>
                    </w:rPr>
                    <w:fldChar w:fldCharType="end"/>
                  </w:r>
                  <w:r w:rsidRPr="002F1869">
                    <w:rPr>
                      <w:rFonts w:eastAsia="MS Mincho" w:cs="Arial"/>
                      <w:b/>
                      <w:bCs/>
                      <w:color w:val="565656"/>
                      <w:sz w:val="18"/>
                      <w:szCs w:val="18"/>
                    </w:rPr>
                    <w:t xml:space="preserve"> No </w:t>
                  </w:r>
                  <w:r w:rsidRPr="002F1869">
                    <w:rPr>
                      <w:rFonts w:eastAsia="MS Mincho" w:cs="Arial"/>
                      <w:b/>
                      <w:bCs/>
                      <w:i/>
                      <w:iCs/>
                      <w:color w:val="565656"/>
                      <w:sz w:val="18"/>
                      <w:szCs w:val="18"/>
                    </w:rPr>
                    <w:t>(specify, in  next column →)</w:t>
                  </w:r>
                </w:p>
                <w:p w14:paraId="13C70990" w14:textId="0F14FE58" w:rsidR="00321E30" w:rsidRPr="00321E30" w:rsidRDefault="00321E30" w:rsidP="00321E30">
                  <w:pPr>
                    <w:spacing w:line="240" w:lineRule="auto"/>
                    <w:rPr>
                      <w:rFonts w:cs="Arial"/>
                      <w:i/>
                      <w:iCs/>
                      <w:color w:val="565656"/>
                      <w:spacing w:val="-1"/>
                      <w:sz w:val="18"/>
                      <w:szCs w:val="18"/>
                    </w:rPr>
                  </w:pPr>
                  <w:r w:rsidRPr="002F1869">
                    <w:rPr>
                      <w:rFonts w:eastAsia="MS Mincho" w:cs="Arial"/>
                      <w:b/>
                      <w:bCs/>
                      <w:i/>
                      <w:iCs/>
                      <w:color w:val="565656"/>
                      <w:sz w:val="18"/>
                      <w:szCs w:val="18"/>
                    </w:rPr>
                    <w:t>*</w:t>
                  </w:r>
                  <w:r w:rsidRPr="002F1869">
                    <w:rPr>
                      <w:rFonts w:eastAsia="Calibri" w:cs="Arial"/>
                      <w:b/>
                      <w:bCs/>
                      <w:i/>
                      <w:iCs/>
                      <w:color w:val="565656"/>
                      <w:sz w:val="18"/>
                      <w:szCs w:val="18"/>
                    </w:rPr>
                    <w:t>For example</w:t>
                  </w:r>
                  <w:r w:rsidRPr="002F1869">
                    <w:rPr>
                      <w:rFonts w:eastAsia="Calibri" w:cs="Arial"/>
                      <w:i/>
                      <w:iCs/>
                      <w:color w:val="565656"/>
                      <w:sz w:val="18"/>
                      <w:szCs w:val="18"/>
                    </w:rPr>
                    <w:t xml:space="preserve"> th</w:t>
                  </w:r>
                  <w:r w:rsidRPr="002F1869">
                    <w:rPr>
                      <w:rFonts w:cs="Arial"/>
                      <w:i/>
                      <w:iCs/>
                      <w:color w:val="565656"/>
                      <w:spacing w:val="-1"/>
                      <w:sz w:val="18"/>
                      <w:szCs w:val="18"/>
                    </w:rPr>
                    <w:t>e type of support could be: “Support on deforestation monitoring”, “Support on Biodiversity Action Plan”, “Support on working conditions”</w:t>
                  </w:r>
                </w:p>
              </w:tc>
              <w:tc>
                <w:tcPr>
                  <w:tcW w:w="5751" w:type="dxa"/>
                  <w:tcBorders>
                    <w:left w:val="single" w:sz="8" w:space="0" w:color="BFBFBF" w:themeColor="background1" w:themeShade="BF"/>
                    <w:bottom w:val="single" w:sz="8" w:space="0" w:color="BFBFBF" w:themeColor="background1" w:themeShade="BF"/>
                  </w:tcBorders>
                  <w:shd w:val="clear" w:color="auto" w:fill="FBFBFB"/>
                </w:tcPr>
                <w:p w14:paraId="55C69F98" w14:textId="77777777" w:rsidR="00321E30" w:rsidRPr="002F1869" w:rsidRDefault="00321E30" w:rsidP="00321E30">
                  <w:pPr>
                    <w:spacing w:after="40" w:line="276" w:lineRule="auto"/>
                    <w:ind w:left="459" w:right="-93"/>
                    <w:jc w:val="left"/>
                    <w:rPr>
                      <w:rFonts w:eastAsia="MS Mincho" w:cs="Arial"/>
                      <w:b/>
                      <w:bCs/>
                      <w:i/>
                      <w:iCs/>
                      <w:color w:val="7F7F7F" w:themeColor="text1" w:themeTint="80"/>
                      <w:sz w:val="18"/>
                      <w:szCs w:val="18"/>
                    </w:rPr>
                  </w:pPr>
                  <w:r w:rsidRPr="002F1869">
                    <w:rPr>
                      <w:rFonts w:eastAsia="MS Mincho" w:cs="Arial"/>
                      <w:b/>
                      <w:bCs/>
                      <w:i/>
                      <w:iCs/>
                      <w:color w:val="00B9E4" w:themeColor="background2"/>
                      <w:sz w:val="18"/>
                      <w:szCs w:val="18"/>
                      <w:u w:val="single"/>
                    </w:rPr>
                    <w:t>if you do NOT agree</w:t>
                  </w:r>
                  <w:r w:rsidRPr="002F1869">
                    <w:rPr>
                      <w:rFonts w:eastAsia="MS Mincho" w:cs="Arial"/>
                      <w:b/>
                      <w:bCs/>
                      <w:i/>
                      <w:iCs/>
                      <w:color w:val="7F7F7F" w:themeColor="text1" w:themeTint="80"/>
                      <w:sz w:val="18"/>
                      <w:szCs w:val="18"/>
                      <w:u w:val="single"/>
                    </w:rPr>
                    <w:t xml:space="preserve"> to share the information</w:t>
                  </w:r>
                  <w:r w:rsidRPr="002F1869">
                    <w:rPr>
                      <w:rFonts w:eastAsia="MS Mincho" w:cs="Arial"/>
                      <w:b/>
                      <w:bCs/>
                      <w:i/>
                      <w:iCs/>
                      <w:color w:val="7F7F7F" w:themeColor="text1" w:themeTint="80"/>
                      <w:sz w:val="18"/>
                      <w:szCs w:val="18"/>
                    </w:rPr>
                    <w:t>,</w:t>
                  </w:r>
                </w:p>
                <w:p w14:paraId="3FE57298" w14:textId="77777777" w:rsidR="00321E30" w:rsidRPr="002F1869" w:rsidRDefault="00321E30" w:rsidP="00321E30">
                  <w:pPr>
                    <w:spacing w:after="40" w:line="276" w:lineRule="auto"/>
                    <w:ind w:left="459" w:right="-93"/>
                    <w:jc w:val="left"/>
                    <w:rPr>
                      <w:rFonts w:eastAsia="MS Mincho" w:cs="Arial"/>
                      <w:color w:val="7F7F7F" w:themeColor="text1" w:themeTint="80"/>
                      <w:sz w:val="18"/>
                      <w:szCs w:val="18"/>
                    </w:rPr>
                  </w:pPr>
                  <w:r w:rsidRPr="002F1869">
                    <w:rPr>
                      <w:rFonts w:eastAsia="MS Mincho" w:cs="Arial"/>
                      <w:b/>
                      <w:bCs/>
                      <w:i/>
                      <w:iCs/>
                      <w:color w:val="7F7F7F" w:themeColor="text1" w:themeTint="80"/>
                      <w:sz w:val="18"/>
                      <w:szCs w:val="18"/>
                    </w:rPr>
                    <w:t xml:space="preserve">please indicate the reasons </w:t>
                  </w:r>
                  <w:r w:rsidRPr="00042A65">
                    <w:rPr>
                      <w:rFonts w:eastAsia="MS Mincho" w:cs="Arial"/>
                      <w:i/>
                      <w:iCs/>
                      <w:color w:val="7030A0"/>
                      <w:sz w:val="18"/>
                      <w:szCs w:val="18"/>
                    </w:rPr>
                    <w:t>(tick all boxes that apply)</w:t>
                  </w:r>
                </w:p>
                <w:p w14:paraId="606A0C08" w14:textId="01033852" w:rsidR="00321E30" w:rsidRPr="002F1869" w:rsidRDefault="00321E30" w:rsidP="00321E30">
                  <w:pPr>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is not clear what information should be reported</w:t>
                  </w:r>
                </w:p>
                <w:p w14:paraId="5F5C6E70" w14:textId="35A3711A"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Insufficient internal resources or expertise to manage and report data</w:t>
                  </w:r>
                </w:p>
                <w:p w14:paraId="7805AF3A" w14:textId="4CCC5EB5"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Increased administrative burden and costs</w:t>
                  </w:r>
                </w:p>
                <w:p w14:paraId="0D203D88" w14:textId="37B49085"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Difficulty in collecting accurate data </w:t>
                  </w:r>
                </w:p>
                <w:p w14:paraId="28E54ED1" w14:textId="189C5537"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Difficulty in verifying and validating the information</w:t>
                  </w:r>
                </w:p>
                <w:p w14:paraId="000D7B8D" w14:textId="2F3B9D71"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Concerns about data privacy and security</w:t>
                  </w:r>
                </w:p>
                <w:p w14:paraId="2049789C" w14:textId="73ABB77D"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Concerns about revealing competitive information</w:t>
                  </w:r>
                </w:p>
                <w:p w14:paraId="3DA4CED7" w14:textId="59EC012D" w:rsidR="00321E30" w:rsidRPr="002F1869" w:rsidRDefault="00321E30" w:rsidP="00321E30">
                  <w:pPr>
                    <w:shd w:val="clear" w:color="auto" w:fill="FBFBFB"/>
                    <w:spacing w:after="40" w:line="276" w:lineRule="auto"/>
                    <w:ind w:left="751" w:hanging="278"/>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Potential negative impact on company reputation</w:t>
                  </w:r>
                </w:p>
                <w:p w14:paraId="39489E79" w14:textId="4BF09BA4" w:rsidR="00321E30" w:rsidRPr="00321E30" w:rsidRDefault="00321E30" w:rsidP="00321E30">
                  <w:pPr>
                    <w:spacing w:after="40" w:line="276" w:lineRule="auto"/>
                    <w:ind w:firstLine="459"/>
                    <w:jc w:val="left"/>
                    <w:rPr>
                      <w:rFonts w:eastAsia="MS Mincho" w:cs="Arial"/>
                      <w:b/>
                      <w:bCs/>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Other please specify here </w:t>
                  </w:r>
                  <w:r w:rsidRPr="002F1869">
                    <w:rPr>
                      <w:rFonts w:eastAsia="MS Mincho" w:cs="Arial"/>
                      <w:color w:val="565656"/>
                      <w:sz w:val="18"/>
                      <w:szCs w:val="18"/>
                      <w:shd w:val="clear" w:color="auto" w:fill="D9D9D9" w:themeFill="background1" w:themeFillShade="D9"/>
                    </w:rPr>
                    <w:fldChar w:fldCharType="begin">
                      <w:ffData>
                        <w:name w:val="Text4"/>
                        <w:enabled/>
                        <w:calcOnExit w:val="0"/>
                        <w:textInput/>
                      </w:ffData>
                    </w:fldChar>
                  </w:r>
                  <w:bookmarkStart w:id="19" w:name="Text4"/>
                  <w:r w:rsidRPr="002F1869">
                    <w:rPr>
                      <w:rFonts w:eastAsia="MS Mincho" w:cs="Arial"/>
                      <w:color w:val="565656"/>
                      <w:sz w:val="18"/>
                      <w:szCs w:val="18"/>
                      <w:shd w:val="clear" w:color="auto" w:fill="D9D9D9" w:themeFill="background1" w:themeFillShade="D9"/>
                    </w:rPr>
                    <w:instrText xml:space="preserve"> FORMTEXT </w:instrText>
                  </w:r>
                  <w:r w:rsidRPr="002F1869">
                    <w:rPr>
                      <w:rFonts w:eastAsia="MS Mincho" w:cs="Arial"/>
                      <w:color w:val="565656"/>
                      <w:sz w:val="18"/>
                      <w:szCs w:val="18"/>
                      <w:shd w:val="clear" w:color="auto" w:fill="D9D9D9" w:themeFill="background1" w:themeFillShade="D9"/>
                    </w:rPr>
                  </w:r>
                  <w:r w:rsidRPr="002F1869">
                    <w:rPr>
                      <w:rFonts w:eastAsia="MS Mincho" w:cs="Arial"/>
                      <w:color w:val="565656"/>
                      <w:sz w:val="18"/>
                      <w:szCs w:val="18"/>
                      <w:shd w:val="clear" w:color="auto" w:fill="D9D9D9" w:themeFill="background1" w:themeFillShade="D9"/>
                    </w:rPr>
                    <w:fldChar w:fldCharType="separate"/>
                  </w:r>
                  <w:r w:rsidR="00857363">
                    <w:rPr>
                      <w:rFonts w:eastAsia="MS Mincho" w:cs="Arial"/>
                      <w:color w:val="565656"/>
                      <w:sz w:val="18"/>
                      <w:szCs w:val="18"/>
                      <w:shd w:val="clear" w:color="auto" w:fill="D9D9D9" w:themeFill="background1" w:themeFillShade="D9"/>
                    </w:rPr>
                    <w:t> </w:t>
                  </w:r>
                  <w:r w:rsidR="00857363">
                    <w:rPr>
                      <w:rFonts w:eastAsia="MS Mincho" w:cs="Arial"/>
                      <w:color w:val="565656"/>
                      <w:sz w:val="18"/>
                      <w:szCs w:val="18"/>
                      <w:shd w:val="clear" w:color="auto" w:fill="D9D9D9" w:themeFill="background1" w:themeFillShade="D9"/>
                    </w:rPr>
                    <w:t> </w:t>
                  </w:r>
                  <w:r w:rsidR="00857363">
                    <w:rPr>
                      <w:rFonts w:eastAsia="MS Mincho" w:cs="Arial"/>
                      <w:color w:val="565656"/>
                      <w:sz w:val="18"/>
                      <w:szCs w:val="18"/>
                      <w:shd w:val="clear" w:color="auto" w:fill="D9D9D9" w:themeFill="background1" w:themeFillShade="D9"/>
                    </w:rPr>
                    <w:t> </w:t>
                  </w:r>
                  <w:r w:rsidR="00857363">
                    <w:rPr>
                      <w:rFonts w:eastAsia="MS Mincho" w:cs="Arial"/>
                      <w:color w:val="565656"/>
                      <w:sz w:val="18"/>
                      <w:szCs w:val="18"/>
                      <w:shd w:val="clear" w:color="auto" w:fill="D9D9D9" w:themeFill="background1" w:themeFillShade="D9"/>
                    </w:rPr>
                    <w:t> </w:t>
                  </w:r>
                  <w:r w:rsidR="00857363">
                    <w:rPr>
                      <w:rFonts w:eastAsia="MS Mincho" w:cs="Arial"/>
                      <w:color w:val="565656"/>
                      <w:sz w:val="18"/>
                      <w:szCs w:val="18"/>
                      <w:shd w:val="clear" w:color="auto" w:fill="D9D9D9" w:themeFill="background1" w:themeFillShade="D9"/>
                    </w:rPr>
                    <w:t> </w:t>
                  </w:r>
                  <w:r w:rsidRPr="002F1869">
                    <w:rPr>
                      <w:rFonts w:eastAsia="MS Mincho" w:cs="Arial"/>
                      <w:color w:val="565656"/>
                      <w:sz w:val="18"/>
                      <w:szCs w:val="18"/>
                      <w:shd w:val="clear" w:color="auto" w:fill="D9D9D9" w:themeFill="background1" w:themeFillShade="D9"/>
                    </w:rPr>
                    <w:fldChar w:fldCharType="end"/>
                  </w:r>
                  <w:bookmarkEnd w:id="19"/>
                </w:p>
              </w:tc>
            </w:tr>
          </w:tbl>
          <w:p w14:paraId="3E8FBA09" w14:textId="77777777" w:rsidR="00321E30" w:rsidRPr="002F1869" w:rsidRDefault="00321E30" w:rsidP="00F73859">
            <w:pPr>
              <w:spacing w:after="120" w:line="240" w:lineRule="auto"/>
              <w:rPr>
                <w:color w:val="595959" w:themeColor="text1" w:themeTint="A6"/>
                <w:szCs w:val="22"/>
              </w:rPr>
            </w:pPr>
          </w:p>
          <w:p w14:paraId="3C9EDABD" w14:textId="77777777" w:rsidR="00321E30" w:rsidRPr="002F1869" w:rsidRDefault="00321E30" w:rsidP="00321E30">
            <w:pPr>
              <w:spacing w:before="120" w:line="259" w:lineRule="auto"/>
              <w:ind w:firstLine="306"/>
              <w:jc w:val="left"/>
              <w:rPr>
                <w:rFonts w:eastAsia="MS Mincho" w:cs="Arial"/>
                <w:b/>
                <w:bCs/>
                <w:color w:val="00B9E4"/>
                <w:sz w:val="20"/>
                <w:szCs w:val="20"/>
              </w:rPr>
            </w:pPr>
            <w:r w:rsidRPr="002F1869">
              <w:rPr>
                <w:b/>
                <w:bCs/>
                <w:color w:val="00B9E4"/>
                <w:sz w:val="20"/>
                <w:szCs w:val="20"/>
              </w:rPr>
              <w:t xml:space="preserve">Question 1b: </w:t>
            </w:r>
            <w:r w:rsidRPr="002F1869">
              <w:rPr>
                <w:b/>
                <w:bCs/>
                <w:color w:val="595959" w:themeColor="text1" w:themeTint="A6"/>
                <w:sz w:val="20"/>
                <w:szCs w:val="20"/>
              </w:rPr>
              <w:t xml:space="preserve">In the table below please indicate who would you agree to share the reported information with,  and at what level – aggregated or disaggregated. </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F2F2F2" w:themeFill="background1" w:themeFillShade="F2"/>
              <w:tblLayout w:type="fixed"/>
              <w:tblLook w:val="04A0" w:firstRow="1" w:lastRow="0" w:firstColumn="1" w:lastColumn="0" w:noHBand="0" w:noVBand="1"/>
            </w:tblPr>
            <w:tblGrid>
              <w:gridCol w:w="6143"/>
              <w:gridCol w:w="1829"/>
              <w:gridCol w:w="1684"/>
            </w:tblGrid>
            <w:tr w:rsidR="00321E30" w:rsidRPr="002F1869" w14:paraId="11FCF14A" w14:textId="77777777" w:rsidTr="00B643DA">
              <w:trPr>
                <w:trHeight w:val="578"/>
              </w:trPr>
              <w:tc>
                <w:tcPr>
                  <w:tcW w:w="6143" w:type="dxa"/>
                  <w:vMerge w:val="restart"/>
                  <w:tcBorders>
                    <w:top w:val="single" w:sz="8" w:space="0" w:color="0089AA" w:themeColor="background2" w:themeShade="BF"/>
                    <w:left w:val="single" w:sz="8" w:space="0" w:color="0089AA" w:themeColor="background2" w:themeShade="BF"/>
                    <w:right w:val="single" w:sz="8" w:space="0" w:color="0089AA" w:themeColor="background2" w:themeShade="BF"/>
                  </w:tcBorders>
                  <w:shd w:val="clear" w:color="auto" w:fill="FFFFFF" w:themeFill="background1"/>
                  <w:vAlign w:val="center"/>
                </w:tcPr>
                <w:p w14:paraId="1BA701E8" w14:textId="5BB59BB7" w:rsidR="00321E30" w:rsidRPr="00321E30" w:rsidRDefault="00321E30" w:rsidP="00321E30">
                  <w:pPr>
                    <w:spacing w:line="240" w:lineRule="auto"/>
                    <w:jc w:val="center"/>
                    <w:rPr>
                      <w:rFonts w:eastAsia="MS Mincho" w:cs="Arial"/>
                      <w:b/>
                      <w:bCs/>
                      <w:color w:val="00B9E4"/>
                      <w:sz w:val="20"/>
                      <w:szCs w:val="20"/>
                    </w:rPr>
                  </w:pPr>
                  <w:r w:rsidRPr="002F1869">
                    <w:rPr>
                      <w:rFonts w:eastAsia="MS Mincho" w:cs="Arial"/>
                      <w:b/>
                      <w:bCs/>
                      <w:color w:val="00B9E4"/>
                      <w:sz w:val="20"/>
                      <w:szCs w:val="20"/>
                    </w:rPr>
                    <w:t xml:space="preserve">Who would you agree to share this information with? </w:t>
                  </w:r>
                </w:p>
                <w:p w14:paraId="7100E5C3" w14:textId="77777777" w:rsidR="00321E30" w:rsidRPr="002F1869" w:rsidRDefault="00321E30" w:rsidP="00BE3615">
                  <w:pPr>
                    <w:spacing w:line="240" w:lineRule="auto"/>
                    <w:jc w:val="center"/>
                    <w:rPr>
                      <w:rFonts w:eastAsia="MS Mincho" w:cs="Arial"/>
                      <w:i/>
                      <w:iCs/>
                      <w:color w:val="595959" w:themeColor="text1" w:themeTint="A6"/>
                      <w:sz w:val="20"/>
                      <w:szCs w:val="20"/>
                    </w:rPr>
                  </w:pPr>
                  <w:r w:rsidRPr="002F1869">
                    <w:rPr>
                      <w:rFonts w:eastAsia="MS Mincho" w:cs="Arial"/>
                      <w:i/>
                      <w:iCs/>
                      <w:color w:val="7030A0"/>
                      <w:sz w:val="20"/>
                      <w:szCs w:val="20"/>
                    </w:rPr>
                    <w:t>Select all that apply</w:t>
                  </w:r>
                </w:p>
              </w:tc>
              <w:tc>
                <w:tcPr>
                  <w:tcW w:w="3513" w:type="dxa"/>
                  <w:gridSpan w:val="2"/>
                  <w:tcBorders>
                    <w:top w:val="single" w:sz="8" w:space="0" w:color="0089AA" w:themeColor="background2" w:themeShade="BF"/>
                    <w:left w:val="single" w:sz="8" w:space="0" w:color="0089AA" w:themeColor="background2" w:themeShade="BF"/>
                    <w:bottom w:val="single" w:sz="8" w:space="0" w:color="0089AA" w:themeColor="background2" w:themeShade="BF"/>
                    <w:right w:val="single" w:sz="8" w:space="0" w:color="0089AA" w:themeColor="background2" w:themeShade="BF"/>
                  </w:tcBorders>
                  <w:shd w:val="clear" w:color="auto" w:fill="FFFFFF" w:themeFill="background1"/>
                  <w:vAlign w:val="center"/>
                </w:tcPr>
                <w:p w14:paraId="7BBCB872" w14:textId="08A5CCFC" w:rsidR="00321E30" w:rsidRPr="00321E30" w:rsidRDefault="00321E30" w:rsidP="00B643DA">
                  <w:pPr>
                    <w:spacing w:after="0" w:line="240" w:lineRule="auto"/>
                    <w:jc w:val="center"/>
                    <w:rPr>
                      <w:rFonts w:eastAsia="MS Mincho" w:cs="Arial"/>
                      <w:b/>
                      <w:bCs/>
                      <w:i/>
                      <w:iCs/>
                      <w:color w:val="00B9E4"/>
                      <w:sz w:val="20"/>
                      <w:szCs w:val="20"/>
                    </w:rPr>
                  </w:pPr>
                  <w:r w:rsidRPr="002F1869">
                    <w:rPr>
                      <w:rFonts w:eastAsia="MS Mincho" w:cs="Arial"/>
                      <w:b/>
                      <w:bCs/>
                      <w:i/>
                      <w:iCs/>
                      <w:color w:val="00B9E4"/>
                      <w:sz w:val="20"/>
                      <w:szCs w:val="20"/>
                    </w:rPr>
                    <w:t>How do you think information* on HREDD should be shared?</w:t>
                  </w:r>
                </w:p>
              </w:tc>
            </w:tr>
            <w:tr w:rsidR="00321E30" w:rsidRPr="002F1869" w14:paraId="2AF617C6" w14:textId="77777777" w:rsidTr="00321E30">
              <w:trPr>
                <w:trHeight w:val="332"/>
              </w:trPr>
              <w:tc>
                <w:tcPr>
                  <w:tcW w:w="6143" w:type="dxa"/>
                  <w:vMerge/>
                  <w:tcBorders>
                    <w:left w:val="single" w:sz="8" w:space="0" w:color="0089AA" w:themeColor="background2" w:themeShade="BF"/>
                    <w:bottom w:val="single" w:sz="8" w:space="0" w:color="0089AA" w:themeColor="background2" w:themeShade="BF"/>
                    <w:right w:val="single" w:sz="8" w:space="0" w:color="0089AA" w:themeColor="background2" w:themeShade="BF"/>
                  </w:tcBorders>
                  <w:shd w:val="clear" w:color="auto" w:fill="FFFFFF" w:themeFill="background1"/>
                  <w:vAlign w:val="center"/>
                </w:tcPr>
                <w:p w14:paraId="2FC171BC" w14:textId="77777777" w:rsidR="00321E30" w:rsidRPr="002F1869" w:rsidRDefault="00321E30" w:rsidP="00BE3615">
                  <w:pPr>
                    <w:spacing w:line="240" w:lineRule="auto"/>
                    <w:jc w:val="center"/>
                    <w:rPr>
                      <w:rFonts w:eastAsia="MS Mincho" w:cs="Arial"/>
                      <w:b/>
                      <w:bCs/>
                      <w:color w:val="595959" w:themeColor="text1" w:themeTint="A6"/>
                      <w:sz w:val="20"/>
                      <w:szCs w:val="20"/>
                    </w:rPr>
                  </w:pPr>
                </w:p>
              </w:tc>
              <w:tc>
                <w:tcPr>
                  <w:tcW w:w="1829" w:type="dxa"/>
                  <w:tcBorders>
                    <w:top w:val="single" w:sz="8" w:space="0" w:color="0089AA" w:themeColor="background2" w:themeShade="BF"/>
                    <w:left w:val="single" w:sz="8" w:space="0" w:color="0089AA" w:themeColor="background2" w:themeShade="BF"/>
                    <w:bottom w:val="single" w:sz="8" w:space="0" w:color="0089AA" w:themeColor="background2" w:themeShade="BF"/>
                    <w:right w:val="single" w:sz="8" w:space="0" w:color="0089AA" w:themeColor="background2" w:themeShade="BF"/>
                  </w:tcBorders>
                  <w:shd w:val="clear" w:color="auto" w:fill="FFFFFF" w:themeFill="background1"/>
                  <w:vAlign w:val="center"/>
                </w:tcPr>
                <w:p w14:paraId="2B350893" w14:textId="77777777" w:rsidR="00321E30" w:rsidRPr="002F1869" w:rsidRDefault="00321E30" w:rsidP="00B643DA">
                  <w:pPr>
                    <w:spacing w:after="0" w:line="240" w:lineRule="auto"/>
                    <w:jc w:val="center"/>
                    <w:rPr>
                      <w:rFonts w:eastAsia="MS Mincho" w:cs="Arial"/>
                      <w:b/>
                      <w:bCs/>
                      <w:i/>
                      <w:iCs/>
                      <w:color w:val="595959" w:themeColor="text1" w:themeTint="A6"/>
                      <w:sz w:val="20"/>
                      <w:szCs w:val="20"/>
                    </w:rPr>
                  </w:pPr>
                  <w:r w:rsidRPr="002F1869">
                    <w:rPr>
                      <w:rFonts w:eastAsia="MS Mincho" w:cs="Arial"/>
                      <w:b/>
                      <w:bCs/>
                      <w:i/>
                      <w:iCs/>
                      <w:color w:val="00B9E4"/>
                      <w:sz w:val="20"/>
                      <w:szCs w:val="20"/>
                    </w:rPr>
                    <w:t>*</w:t>
                  </w:r>
                  <w:r w:rsidRPr="002F1869">
                    <w:rPr>
                      <w:rFonts w:eastAsia="MS Mincho" w:cs="Arial"/>
                      <w:b/>
                      <w:bCs/>
                      <w:i/>
                      <w:iCs/>
                      <w:color w:val="595959" w:themeColor="text1" w:themeTint="A6"/>
                      <w:sz w:val="20"/>
                      <w:szCs w:val="20"/>
                    </w:rPr>
                    <w:t>Aggregated</w:t>
                  </w:r>
                </w:p>
              </w:tc>
              <w:tc>
                <w:tcPr>
                  <w:tcW w:w="1684" w:type="dxa"/>
                  <w:tcBorders>
                    <w:top w:val="single" w:sz="8" w:space="0" w:color="0089AA" w:themeColor="background2" w:themeShade="BF"/>
                    <w:left w:val="single" w:sz="8" w:space="0" w:color="0089AA" w:themeColor="background2" w:themeShade="BF"/>
                    <w:bottom w:val="single" w:sz="8" w:space="0" w:color="0089AA" w:themeColor="background2" w:themeShade="BF"/>
                    <w:right w:val="single" w:sz="8" w:space="0" w:color="0089AA" w:themeColor="background2" w:themeShade="BF"/>
                  </w:tcBorders>
                  <w:shd w:val="clear" w:color="auto" w:fill="FFFFFF" w:themeFill="background1"/>
                  <w:vAlign w:val="center"/>
                </w:tcPr>
                <w:p w14:paraId="2C96A9A0" w14:textId="77777777" w:rsidR="00321E30" w:rsidRPr="002F1869" w:rsidRDefault="00321E30" w:rsidP="00B643DA">
                  <w:pPr>
                    <w:spacing w:after="0" w:line="240" w:lineRule="auto"/>
                    <w:jc w:val="center"/>
                    <w:rPr>
                      <w:rFonts w:eastAsia="MS Mincho" w:cs="Arial"/>
                      <w:b/>
                      <w:bCs/>
                      <w:i/>
                      <w:iCs/>
                      <w:color w:val="595959" w:themeColor="text1" w:themeTint="A6"/>
                      <w:sz w:val="20"/>
                      <w:szCs w:val="20"/>
                    </w:rPr>
                  </w:pPr>
                  <w:r w:rsidRPr="002F1869">
                    <w:rPr>
                      <w:rFonts w:eastAsia="MS Mincho" w:cs="Arial"/>
                      <w:b/>
                      <w:bCs/>
                      <w:i/>
                      <w:iCs/>
                      <w:color w:val="00B9E4"/>
                      <w:sz w:val="20"/>
                      <w:szCs w:val="20"/>
                    </w:rPr>
                    <w:t>*</w:t>
                  </w:r>
                  <w:r w:rsidRPr="002F1869">
                    <w:rPr>
                      <w:rFonts w:eastAsia="MS Mincho" w:cs="Arial"/>
                      <w:b/>
                      <w:bCs/>
                      <w:i/>
                      <w:iCs/>
                      <w:color w:val="595959" w:themeColor="text1" w:themeTint="A6"/>
                      <w:sz w:val="20"/>
                      <w:szCs w:val="20"/>
                    </w:rPr>
                    <w:t>Disaggregated</w:t>
                  </w:r>
                </w:p>
              </w:tc>
            </w:tr>
            <w:tr w:rsidR="00321E30" w:rsidRPr="002F1869" w14:paraId="0E4F80E3" w14:textId="77777777" w:rsidTr="00321E30">
              <w:tc>
                <w:tcPr>
                  <w:tcW w:w="6143" w:type="dxa"/>
                  <w:tcBorders>
                    <w:top w:val="single" w:sz="8" w:space="0" w:color="0089AA" w:themeColor="background2" w:themeShade="BF"/>
                    <w:left w:val="single" w:sz="8" w:space="0" w:color="0089AA" w:themeColor="background2" w:themeShade="BF"/>
                  </w:tcBorders>
                  <w:shd w:val="clear" w:color="auto" w:fill="F2F2F2" w:themeFill="background1" w:themeFillShade="F2"/>
                  <w:vAlign w:val="center"/>
                </w:tcPr>
                <w:p w14:paraId="3DFAC6B2" w14:textId="5BCE1AA6" w:rsidR="00321E30" w:rsidRPr="002F1869" w:rsidRDefault="00321E30" w:rsidP="00BE3615">
                  <w:pPr>
                    <w:spacing w:before="60" w:after="60" w:line="276" w:lineRule="auto"/>
                    <w:ind w:left="479" w:hanging="479"/>
                    <w:jc w:val="left"/>
                    <w:rPr>
                      <w:rFonts w:eastAsia="MS Mincho" w:cs="Arial"/>
                      <w:i/>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w:t>
                  </w:r>
                  <w:r w:rsidRPr="002F1869">
                    <w:rPr>
                      <w:rFonts w:eastAsia="MS Mincho" w:cs="Arial"/>
                      <w:b/>
                      <w:bCs/>
                      <w:color w:val="00B9E4"/>
                      <w:sz w:val="18"/>
                      <w:szCs w:val="18"/>
                    </w:rPr>
                    <w:t>**</w:t>
                  </w:r>
                  <w:r w:rsidRPr="002F1869">
                    <w:rPr>
                      <w:rFonts w:eastAsia="MS Mincho" w:cs="Arial"/>
                      <w:i/>
                      <w:color w:val="565656"/>
                      <w:sz w:val="18"/>
                      <w:szCs w:val="18"/>
                    </w:rPr>
                    <w:t>With Fairtrade  (including Fairtrade international, National Fairtrade Organizations/Marketing Organizations, Producer Networks in Asia, Africa and Latin America regions)</w:t>
                  </w:r>
                </w:p>
              </w:tc>
              <w:tc>
                <w:tcPr>
                  <w:tcW w:w="1829" w:type="dxa"/>
                  <w:tcBorders>
                    <w:top w:val="single" w:sz="8" w:space="0" w:color="0089AA" w:themeColor="background2" w:themeShade="BF"/>
                    <w:right w:val="single" w:sz="8" w:space="0" w:color="0089AA" w:themeColor="background2" w:themeShade="BF"/>
                  </w:tcBorders>
                  <w:shd w:val="clear" w:color="auto" w:fill="F2F2F2" w:themeFill="background1" w:themeFillShade="F2"/>
                  <w:vAlign w:val="center"/>
                </w:tcPr>
                <w:p w14:paraId="58A5643E" w14:textId="446ECB4B" w:rsidR="00321E30" w:rsidRPr="002F1869" w:rsidRDefault="00321E30" w:rsidP="00BE3615">
                  <w:pPr>
                    <w:spacing w:before="60" w:after="60" w:line="240" w:lineRule="auto"/>
                    <w:jc w:val="center"/>
                    <w:rPr>
                      <w:rFonts w:cs="Arial"/>
                      <w:i/>
                      <w:iCs/>
                      <w:highlight w:val="lightGray"/>
                      <w:shd w:val="clear" w:color="auto" w:fill="FFF4CB"/>
                    </w:rPr>
                  </w:pPr>
                  <w:r w:rsidRPr="002F1869">
                    <w:rPr>
                      <w:rFonts w:eastAsia="MS Mincho" w:cs="Arial"/>
                      <w:b/>
                      <w:bCs/>
                      <w:color w:val="565656"/>
                      <w:szCs w:val="20"/>
                    </w:rPr>
                    <w:fldChar w:fldCharType="begin">
                      <w:ffData>
                        <w:name w:val="Check2"/>
                        <w:enabled/>
                        <w:calcOnExit w:val="0"/>
                        <w:checkBox>
                          <w:sizeAuto/>
                          <w:default w:val="0"/>
                          <w:checked w:val="0"/>
                        </w:checkBox>
                      </w:ffData>
                    </w:fldChar>
                  </w:r>
                  <w:r w:rsidRPr="002F1869">
                    <w:rPr>
                      <w:rFonts w:eastAsia="MS Mincho" w:cs="Arial"/>
                      <w:b/>
                      <w:bCs/>
                      <w:color w:val="565656"/>
                      <w:szCs w:val="20"/>
                    </w:rPr>
                    <w:instrText xml:space="preserve"> FORMCHECKBOX </w:instrText>
                  </w:r>
                  <w:r w:rsidRPr="002F1869">
                    <w:rPr>
                      <w:rFonts w:eastAsia="MS Mincho" w:cs="Arial"/>
                      <w:b/>
                      <w:bCs/>
                      <w:color w:val="565656"/>
                      <w:szCs w:val="20"/>
                    </w:rPr>
                  </w:r>
                  <w:r w:rsidRPr="002F1869">
                    <w:rPr>
                      <w:rFonts w:eastAsia="MS Mincho" w:cs="Arial"/>
                      <w:b/>
                      <w:bCs/>
                      <w:color w:val="565656"/>
                      <w:szCs w:val="20"/>
                    </w:rPr>
                    <w:fldChar w:fldCharType="separate"/>
                  </w:r>
                  <w:r w:rsidRPr="002F1869">
                    <w:rPr>
                      <w:rFonts w:eastAsia="MS Mincho" w:cs="Arial"/>
                      <w:b/>
                      <w:bCs/>
                      <w:color w:val="565656"/>
                      <w:szCs w:val="20"/>
                    </w:rPr>
                    <w:fldChar w:fldCharType="end"/>
                  </w:r>
                </w:p>
              </w:tc>
              <w:tc>
                <w:tcPr>
                  <w:tcW w:w="1684" w:type="dxa"/>
                  <w:tcBorders>
                    <w:top w:val="single" w:sz="8" w:space="0" w:color="0089AA" w:themeColor="background2" w:themeShade="BF"/>
                    <w:right w:val="single" w:sz="8" w:space="0" w:color="0089AA" w:themeColor="background2" w:themeShade="BF"/>
                  </w:tcBorders>
                  <w:shd w:val="clear" w:color="auto" w:fill="F2F2F2" w:themeFill="background1" w:themeFillShade="F2"/>
                  <w:vAlign w:val="center"/>
                </w:tcPr>
                <w:p w14:paraId="5C038699" w14:textId="02505915" w:rsidR="00321E30" w:rsidRPr="002F1869" w:rsidRDefault="00321E30" w:rsidP="00BE3615">
                  <w:pPr>
                    <w:spacing w:before="60" w:after="60" w:line="240" w:lineRule="auto"/>
                    <w:jc w:val="center"/>
                    <w:rPr>
                      <w:rFonts w:eastAsia="MS Mincho" w:cs="Arial"/>
                      <w:b/>
                      <w:bCs/>
                      <w:color w:val="565656"/>
                      <w:szCs w:val="20"/>
                    </w:rPr>
                  </w:pPr>
                  <w:r w:rsidRPr="002F1869">
                    <w:rPr>
                      <w:rFonts w:eastAsia="MS Mincho" w:cs="Arial"/>
                      <w:b/>
                      <w:bCs/>
                      <w:color w:val="565656"/>
                      <w:szCs w:val="20"/>
                    </w:rPr>
                    <w:fldChar w:fldCharType="begin">
                      <w:ffData>
                        <w:name w:val="Check2"/>
                        <w:enabled/>
                        <w:calcOnExit w:val="0"/>
                        <w:checkBox>
                          <w:sizeAuto/>
                          <w:default w:val="0"/>
                          <w:checked w:val="0"/>
                        </w:checkBox>
                      </w:ffData>
                    </w:fldChar>
                  </w:r>
                  <w:r w:rsidRPr="002F1869">
                    <w:rPr>
                      <w:rFonts w:eastAsia="MS Mincho" w:cs="Arial"/>
                      <w:b/>
                      <w:bCs/>
                      <w:color w:val="565656"/>
                      <w:szCs w:val="20"/>
                    </w:rPr>
                    <w:instrText xml:space="preserve"> FORMCHECKBOX </w:instrText>
                  </w:r>
                  <w:r w:rsidRPr="002F1869">
                    <w:rPr>
                      <w:rFonts w:eastAsia="MS Mincho" w:cs="Arial"/>
                      <w:b/>
                      <w:bCs/>
                      <w:color w:val="565656"/>
                      <w:szCs w:val="20"/>
                    </w:rPr>
                  </w:r>
                  <w:r w:rsidRPr="002F1869">
                    <w:rPr>
                      <w:rFonts w:eastAsia="MS Mincho" w:cs="Arial"/>
                      <w:b/>
                      <w:bCs/>
                      <w:color w:val="565656"/>
                      <w:szCs w:val="20"/>
                    </w:rPr>
                    <w:fldChar w:fldCharType="separate"/>
                  </w:r>
                  <w:r w:rsidRPr="002F1869">
                    <w:rPr>
                      <w:rFonts w:eastAsia="MS Mincho" w:cs="Arial"/>
                      <w:b/>
                      <w:bCs/>
                      <w:color w:val="565656"/>
                      <w:szCs w:val="20"/>
                    </w:rPr>
                    <w:fldChar w:fldCharType="end"/>
                  </w:r>
                </w:p>
              </w:tc>
            </w:tr>
            <w:tr w:rsidR="00321E30" w:rsidRPr="002F1869" w14:paraId="41125754" w14:textId="77777777" w:rsidTr="00321E30">
              <w:tc>
                <w:tcPr>
                  <w:tcW w:w="6143" w:type="dxa"/>
                  <w:tcBorders>
                    <w:left w:val="single" w:sz="8" w:space="0" w:color="0089AA" w:themeColor="background2" w:themeShade="BF"/>
                  </w:tcBorders>
                  <w:shd w:val="clear" w:color="auto" w:fill="F2F2F2" w:themeFill="background1" w:themeFillShade="F2"/>
                  <w:vAlign w:val="center"/>
                </w:tcPr>
                <w:p w14:paraId="1B104E1F" w14:textId="1A1B10C5" w:rsidR="00321E30" w:rsidRPr="002F1869" w:rsidRDefault="00321E30" w:rsidP="00BE3615">
                  <w:pPr>
                    <w:spacing w:before="60" w:after="60" w:line="276" w:lineRule="auto"/>
                    <w:ind w:left="337" w:hanging="337"/>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With suppliers under confidentiality agreements </w:t>
                  </w:r>
                </w:p>
              </w:tc>
              <w:tc>
                <w:tcPr>
                  <w:tcW w:w="1829" w:type="dxa"/>
                  <w:tcBorders>
                    <w:right w:val="single" w:sz="8" w:space="0" w:color="0089AA" w:themeColor="background2" w:themeShade="BF"/>
                  </w:tcBorders>
                  <w:shd w:val="clear" w:color="auto" w:fill="F2F2F2" w:themeFill="background1" w:themeFillShade="F2"/>
                  <w:vAlign w:val="center"/>
                </w:tcPr>
                <w:p w14:paraId="5B91C3F1" w14:textId="285DD867" w:rsidR="00321E30" w:rsidRPr="002F1869" w:rsidRDefault="00321E30" w:rsidP="00BE3615">
                  <w:pPr>
                    <w:spacing w:before="60" w:after="60" w:line="240" w:lineRule="auto"/>
                    <w:jc w:val="center"/>
                    <w:rPr>
                      <w:rFonts w:eastAsia="MS Mincho" w:cs="Arial"/>
                      <w:color w:val="565656"/>
                      <w:szCs w:val="20"/>
                    </w:rPr>
                  </w:pPr>
                  <w:r w:rsidRPr="002F1869">
                    <w:rPr>
                      <w:rFonts w:eastAsia="MS Mincho" w:cs="Arial"/>
                      <w:b/>
                      <w:bCs/>
                      <w:color w:val="565656"/>
                      <w:szCs w:val="20"/>
                    </w:rPr>
                    <w:fldChar w:fldCharType="begin">
                      <w:ffData>
                        <w:name w:val="Check2"/>
                        <w:enabled/>
                        <w:calcOnExit w:val="0"/>
                        <w:checkBox>
                          <w:sizeAuto/>
                          <w:default w:val="0"/>
                          <w:checked w:val="0"/>
                        </w:checkBox>
                      </w:ffData>
                    </w:fldChar>
                  </w:r>
                  <w:r w:rsidRPr="002F1869">
                    <w:rPr>
                      <w:rFonts w:eastAsia="MS Mincho" w:cs="Arial"/>
                      <w:b/>
                      <w:bCs/>
                      <w:color w:val="565656"/>
                      <w:szCs w:val="20"/>
                    </w:rPr>
                    <w:instrText xml:space="preserve"> FORMCHECKBOX </w:instrText>
                  </w:r>
                  <w:r w:rsidRPr="002F1869">
                    <w:rPr>
                      <w:rFonts w:eastAsia="MS Mincho" w:cs="Arial"/>
                      <w:b/>
                      <w:bCs/>
                      <w:color w:val="565656"/>
                      <w:szCs w:val="20"/>
                    </w:rPr>
                  </w:r>
                  <w:r w:rsidRPr="002F1869">
                    <w:rPr>
                      <w:rFonts w:eastAsia="MS Mincho" w:cs="Arial"/>
                      <w:b/>
                      <w:bCs/>
                      <w:color w:val="565656"/>
                      <w:szCs w:val="20"/>
                    </w:rPr>
                    <w:fldChar w:fldCharType="separate"/>
                  </w:r>
                  <w:r w:rsidRPr="002F1869">
                    <w:rPr>
                      <w:rFonts w:eastAsia="MS Mincho" w:cs="Arial"/>
                      <w:b/>
                      <w:bCs/>
                      <w:color w:val="565656"/>
                      <w:szCs w:val="20"/>
                    </w:rPr>
                    <w:fldChar w:fldCharType="end"/>
                  </w:r>
                </w:p>
              </w:tc>
              <w:tc>
                <w:tcPr>
                  <w:tcW w:w="1684" w:type="dxa"/>
                  <w:tcBorders>
                    <w:right w:val="single" w:sz="8" w:space="0" w:color="0089AA" w:themeColor="background2" w:themeShade="BF"/>
                  </w:tcBorders>
                  <w:shd w:val="clear" w:color="auto" w:fill="F2F2F2" w:themeFill="background1" w:themeFillShade="F2"/>
                  <w:vAlign w:val="center"/>
                </w:tcPr>
                <w:p w14:paraId="0216D5BD" w14:textId="52E7DE16" w:rsidR="00321E30" w:rsidRPr="002F1869" w:rsidRDefault="00321E30" w:rsidP="00BE3615">
                  <w:pPr>
                    <w:spacing w:before="60" w:after="60" w:line="240" w:lineRule="auto"/>
                    <w:jc w:val="center"/>
                    <w:rPr>
                      <w:rFonts w:eastAsia="MS Mincho" w:cs="Arial"/>
                      <w:b/>
                      <w:bCs/>
                      <w:color w:val="565656"/>
                      <w:szCs w:val="20"/>
                    </w:rPr>
                  </w:pPr>
                  <w:r w:rsidRPr="002F1869">
                    <w:rPr>
                      <w:rFonts w:eastAsia="MS Mincho" w:cs="Arial"/>
                      <w:b/>
                      <w:bCs/>
                      <w:color w:val="565656"/>
                      <w:szCs w:val="20"/>
                    </w:rPr>
                    <w:fldChar w:fldCharType="begin">
                      <w:ffData>
                        <w:name w:val="Check2"/>
                        <w:enabled/>
                        <w:calcOnExit w:val="0"/>
                        <w:checkBox>
                          <w:sizeAuto/>
                          <w:default w:val="0"/>
                          <w:checked w:val="0"/>
                        </w:checkBox>
                      </w:ffData>
                    </w:fldChar>
                  </w:r>
                  <w:r w:rsidRPr="002F1869">
                    <w:rPr>
                      <w:rFonts w:eastAsia="MS Mincho" w:cs="Arial"/>
                      <w:b/>
                      <w:bCs/>
                      <w:color w:val="565656"/>
                      <w:szCs w:val="20"/>
                    </w:rPr>
                    <w:instrText xml:space="preserve"> FORMCHECKBOX </w:instrText>
                  </w:r>
                  <w:r w:rsidRPr="002F1869">
                    <w:rPr>
                      <w:rFonts w:eastAsia="MS Mincho" w:cs="Arial"/>
                      <w:b/>
                      <w:bCs/>
                      <w:color w:val="565656"/>
                      <w:szCs w:val="20"/>
                    </w:rPr>
                  </w:r>
                  <w:r w:rsidRPr="002F1869">
                    <w:rPr>
                      <w:rFonts w:eastAsia="MS Mincho" w:cs="Arial"/>
                      <w:b/>
                      <w:bCs/>
                      <w:color w:val="565656"/>
                      <w:szCs w:val="20"/>
                    </w:rPr>
                    <w:fldChar w:fldCharType="separate"/>
                  </w:r>
                  <w:r w:rsidRPr="002F1869">
                    <w:rPr>
                      <w:rFonts w:eastAsia="MS Mincho" w:cs="Arial"/>
                      <w:b/>
                      <w:bCs/>
                      <w:color w:val="565656"/>
                      <w:szCs w:val="20"/>
                    </w:rPr>
                    <w:fldChar w:fldCharType="end"/>
                  </w:r>
                </w:p>
              </w:tc>
            </w:tr>
            <w:tr w:rsidR="00321E30" w:rsidRPr="002F1869" w14:paraId="2D9BF0B8" w14:textId="77777777" w:rsidTr="00321E30">
              <w:tc>
                <w:tcPr>
                  <w:tcW w:w="6143" w:type="dxa"/>
                  <w:tcBorders>
                    <w:left w:val="single" w:sz="8" w:space="0" w:color="0089AA" w:themeColor="background2" w:themeShade="BF"/>
                  </w:tcBorders>
                  <w:shd w:val="clear" w:color="auto" w:fill="F2F2F2" w:themeFill="background1" w:themeFillShade="F2"/>
                  <w:vAlign w:val="center"/>
                </w:tcPr>
                <w:p w14:paraId="77ACF6AC" w14:textId="272A2556" w:rsidR="00321E30" w:rsidRPr="002F1869" w:rsidRDefault="00321E30" w:rsidP="00BE3615">
                  <w:pPr>
                    <w:spacing w:before="60" w:after="60" w:line="276" w:lineRule="auto"/>
                    <w:ind w:left="337" w:hanging="337"/>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With buyers (e.g. commercial partners) or suppliers under confidentiality agreements or when the buyer is committing to responsible business conduct </w:t>
                  </w:r>
                </w:p>
              </w:tc>
              <w:tc>
                <w:tcPr>
                  <w:tcW w:w="1829" w:type="dxa"/>
                  <w:tcBorders>
                    <w:right w:val="single" w:sz="8" w:space="0" w:color="0089AA" w:themeColor="background2" w:themeShade="BF"/>
                  </w:tcBorders>
                  <w:shd w:val="clear" w:color="auto" w:fill="F2F2F2" w:themeFill="background1" w:themeFillShade="F2"/>
                  <w:vAlign w:val="center"/>
                </w:tcPr>
                <w:p w14:paraId="41802E6D" w14:textId="3B2DC51A" w:rsidR="00321E30" w:rsidRPr="002F1869" w:rsidRDefault="00321E30" w:rsidP="00BE3615">
                  <w:pPr>
                    <w:spacing w:before="60" w:after="60" w:line="240" w:lineRule="auto"/>
                    <w:jc w:val="center"/>
                    <w:rPr>
                      <w:rFonts w:eastAsia="MS Mincho" w:cs="Arial"/>
                      <w:b/>
                      <w:bCs/>
                      <w:color w:val="565656"/>
                      <w:szCs w:val="20"/>
                    </w:rPr>
                  </w:pPr>
                  <w:r w:rsidRPr="002F1869">
                    <w:rPr>
                      <w:rFonts w:eastAsia="MS Mincho" w:cs="Arial"/>
                      <w:b/>
                      <w:bCs/>
                      <w:color w:val="565656"/>
                      <w:szCs w:val="20"/>
                    </w:rPr>
                    <w:fldChar w:fldCharType="begin">
                      <w:ffData>
                        <w:name w:val="Check2"/>
                        <w:enabled/>
                        <w:calcOnExit w:val="0"/>
                        <w:checkBox>
                          <w:sizeAuto/>
                          <w:default w:val="0"/>
                          <w:checked w:val="0"/>
                        </w:checkBox>
                      </w:ffData>
                    </w:fldChar>
                  </w:r>
                  <w:r w:rsidRPr="002F1869">
                    <w:rPr>
                      <w:rFonts w:eastAsia="MS Mincho" w:cs="Arial"/>
                      <w:b/>
                      <w:bCs/>
                      <w:color w:val="565656"/>
                      <w:szCs w:val="20"/>
                    </w:rPr>
                    <w:instrText xml:space="preserve"> FORMCHECKBOX </w:instrText>
                  </w:r>
                  <w:r w:rsidRPr="002F1869">
                    <w:rPr>
                      <w:rFonts w:eastAsia="MS Mincho" w:cs="Arial"/>
                      <w:b/>
                      <w:bCs/>
                      <w:color w:val="565656"/>
                      <w:szCs w:val="20"/>
                    </w:rPr>
                  </w:r>
                  <w:r w:rsidRPr="002F1869">
                    <w:rPr>
                      <w:rFonts w:eastAsia="MS Mincho" w:cs="Arial"/>
                      <w:b/>
                      <w:bCs/>
                      <w:color w:val="565656"/>
                      <w:szCs w:val="20"/>
                    </w:rPr>
                    <w:fldChar w:fldCharType="separate"/>
                  </w:r>
                  <w:r w:rsidRPr="002F1869">
                    <w:rPr>
                      <w:rFonts w:eastAsia="MS Mincho" w:cs="Arial"/>
                      <w:b/>
                      <w:bCs/>
                      <w:color w:val="565656"/>
                      <w:szCs w:val="20"/>
                    </w:rPr>
                    <w:fldChar w:fldCharType="end"/>
                  </w:r>
                </w:p>
              </w:tc>
              <w:tc>
                <w:tcPr>
                  <w:tcW w:w="1684" w:type="dxa"/>
                  <w:tcBorders>
                    <w:right w:val="single" w:sz="8" w:space="0" w:color="0089AA" w:themeColor="background2" w:themeShade="BF"/>
                  </w:tcBorders>
                  <w:shd w:val="clear" w:color="auto" w:fill="F2F2F2" w:themeFill="background1" w:themeFillShade="F2"/>
                  <w:vAlign w:val="center"/>
                </w:tcPr>
                <w:p w14:paraId="6D81F4DF" w14:textId="24812BD6" w:rsidR="00321E30" w:rsidRPr="002F1869" w:rsidRDefault="00321E30" w:rsidP="00BE3615">
                  <w:pPr>
                    <w:spacing w:before="60" w:after="60" w:line="240" w:lineRule="auto"/>
                    <w:jc w:val="center"/>
                    <w:rPr>
                      <w:rFonts w:eastAsia="MS Mincho" w:cs="Arial"/>
                      <w:b/>
                      <w:bCs/>
                      <w:color w:val="565656"/>
                      <w:szCs w:val="20"/>
                    </w:rPr>
                  </w:pPr>
                  <w:r w:rsidRPr="002F1869">
                    <w:rPr>
                      <w:rFonts w:eastAsia="MS Mincho" w:cs="Arial"/>
                      <w:b/>
                      <w:bCs/>
                      <w:color w:val="565656"/>
                      <w:szCs w:val="20"/>
                    </w:rPr>
                    <w:fldChar w:fldCharType="begin">
                      <w:ffData>
                        <w:name w:val="Check2"/>
                        <w:enabled/>
                        <w:calcOnExit w:val="0"/>
                        <w:checkBox>
                          <w:sizeAuto/>
                          <w:default w:val="0"/>
                          <w:checked w:val="0"/>
                        </w:checkBox>
                      </w:ffData>
                    </w:fldChar>
                  </w:r>
                  <w:r w:rsidRPr="002F1869">
                    <w:rPr>
                      <w:rFonts w:eastAsia="MS Mincho" w:cs="Arial"/>
                      <w:b/>
                      <w:bCs/>
                      <w:color w:val="565656"/>
                      <w:szCs w:val="20"/>
                    </w:rPr>
                    <w:instrText xml:space="preserve"> FORMCHECKBOX </w:instrText>
                  </w:r>
                  <w:r w:rsidRPr="002F1869">
                    <w:rPr>
                      <w:rFonts w:eastAsia="MS Mincho" w:cs="Arial"/>
                      <w:b/>
                      <w:bCs/>
                      <w:color w:val="565656"/>
                      <w:szCs w:val="20"/>
                    </w:rPr>
                  </w:r>
                  <w:r w:rsidRPr="002F1869">
                    <w:rPr>
                      <w:rFonts w:eastAsia="MS Mincho" w:cs="Arial"/>
                      <w:b/>
                      <w:bCs/>
                      <w:color w:val="565656"/>
                      <w:szCs w:val="20"/>
                    </w:rPr>
                    <w:fldChar w:fldCharType="separate"/>
                  </w:r>
                  <w:r w:rsidRPr="002F1869">
                    <w:rPr>
                      <w:rFonts w:eastAsia="MS Mincho" w:cs="Arial"/>
                      <w:b/>
                      <w:bCs/>
                      <w:color w:val="565656"/>
                      <w:szCs w:val="20"/>
                    </w:rPr>
                    <w:fldChar w:fldCharType="end"/>
                  </w:r>
                </w:p>
              </w:tc>
            </w:tr>
            <w:tr w:rsidR="00321E30" w:rsidRPr="002F1869" w14:paraId="4785747E" w14:textId="77777777" w:rsidTr="00321E30">
              <w:tc>
                <w:tcPr>
                  <w:tcW w:w="6143" w:type="dxa"/>
                  <w:tcBorders>
                    <w:left w:val="single" w:sz="8" w:space="0" w:color="0089AA" w:themeColor="background2" w:themeShade="BF"/>
                  </w:tcBorders>
                  <w:shd w:val="clear" w:color="auto" w:fill="F2F2F2" w:themeFill="background1" w:themeFillShade="F2"/>
                  <w:vAlign w:val="center"/>
                </w:tcPr>
                <w:p w14:paraId="526E974A" w14:textId="3931033B" w:rsidR="00321E30" w:rsidRPr="002F1869" w:rsidRDefault="00321E30" w:rsidP="00BE3615">
                  <w:pPr>
                    <w:spacing w:before="60" w:after="60" w:line="276" w:lineRule="auto"/>
                    <w:ind w:left="337" w:hanging="337"/>
                    <w:jc w:val="left"/>
                    <w:rPr>
                      <w:rFonts w:eastAsia="MS Mincho" w:cs="Arial"/>
                      <w:color w:val="565656"/>
                      <w:sz w:val="18"/>
                      <w:szCs w:val="18"/>
                    </w:rPr>
                  </w:pPr>
                  <w:r w:rsidRPr="002F1869">
                    <w:rPr>
                      <w:rFonts w:eastAsia="MS Mincho" w:cs="Arial"/>
                      <w:color w:val="565656"/>
                      <w:sz w:val="18"/>
                      <w:szCs w:val="18"/>
                    </w:rPr>
                    <w:lastRenderedPageBreak/>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With buyers (e.g. commercial partners) or suppliers </w:t>
                  </w:r>
                  <w:r w:rsidRPr="002F1869">
                    <w:rPr>
                      <w:rFonts w:eastAsia="MS Mincho" w:cs="Arial"/>
                      <w:color w:val="565656"/>
                      <w:sz w:val="18"/>
                      <w:szCs w:val="18"/>
                      <w:u w:val="single"/>
                    </w:rPr>
                    <w:t>with no</w:t>
                  </w:r>
                  <w:r w:rsidRPr="002F1869">
                    <w:rPr>
                      <w:rFonts w:eastAsia="MS Mincho" w:cs="Arial"/>
                      <w:color w:val="565656"/>
                      <w:sz w:val="18"/>
                      <w:szCs w:val="18"/>
                    </w:rPr>
                    <w:t xml:space="preserve"> confidentiality agreements </w:t>
                  </w:r>
                </w:p>
              </w:tc>
              <w:tc>
                <w:tcPr>
                  <w:tcW w:w="1829" w:type="dxa"/>
                  <w:tcBorders>
                    <w:right w:val="single" w:sz="8" w:space="0" w:color="0089AA" w:themeColor="background2" w:themeShade="BF"/>
                  </w:tcBorders>
                  <w:shd w:val="clear" w:color="auto" w:fill="F2F2F2" w:themeFill="background1" w:themeFillShade="F2"/>
                  <w:vAlign w:val="center"/>
                </w:tcPr>
                <w:p w14:paraId="77AEC08E" w14:textId="4300A2DD" w:rsidR="00321E30" w:rsidRPr="002F1869" w:rsidRDefault="00321E30" w:rsidP="00BE3615">
                  <w:pPr>
                    <w:spacing w:before="60" w:after="60" w:line="240" w:lineRule="auto"/>
                    <w:jc w:val="center"/>
                    <w:rPr>
                      <w:rFonts w:eastAsia="MS Mincho" w:cs="Arial"/>
                      <w:b/>
                      <w:bCs/>
                      <w:color w:val="565656"/>
                      <w:szCs w:val="20"/>
                    </w:rPr>
                  </w:pPr>
                  <w:r w:rsidRPr="002F1869">
                    <w:rPr>
                      <w:rFonts w:eastAsia="MS Mincho" w:cs="Arial"/>
                      <w:b/>
                      <w:bCs/>
                      <w:color w:val="565656"/>
                      <w:szCs w:val="20"/>
                    </w:rPr>
                    <w:fldChar w:fldCharType="begin">
                      <w:ffData>
                        <w:name w:val="Check2"/>
                        <w:enabled/>
                        <w:calcOnExit w:val="0"/>
                        <w:checkBox>
                          <w:sizeAuto/>
                          <w:default w:val="0"/>
                          <w:checked w:val="0"/>
                        </w:checkBox>
                      </w:ffData>
                    </w:fldChar>
                  </w:r>
                  <w:r w:rsidRPr="002F1869">
                    <w:rPr>
                      <w:rFonts w:eastAsia="MS Mincho" w:cs="Arial"/>
                      <w:b/>
                      <w:bCs/>
                      <w:color w:val="565656"/>
                      <w:szCs w:val="20"/>
                    </w:rPr>
                    <w:instrText xml:space="preserve"> FORMCHECKBOX </w:instrText>
                  </w:r>
                  <w:r w:rsidRPr="002F1869">
                    <w:rPr>
                      <w:rFonts w:eastAsia="MS Mincho" w:cs="Arial"/>
                      <w:b/>
                      <w:bCs/>
                      <w:color w:val="565656"/>
                      <w:szCs w:val="20"/>
                    </w:rPr>
                  </w:r>
                  <w:r w:rsidRPr="002F1869">
                    <w:rPr>
                      <w:rFonts w:eastAsia="MS Mincho" w:cs="Arial"/>
                      <w:b/>
                      <w:bCs/>
                      <w:color w:val="565656"/>
                      <w:szCs w:val="20"/>
                    </w:rPr>
                    <w:fldChar w:fldCharType="separate"/>
                  </w:r>
                  <w:r w:rsidRPr="002F1869">
                    <w:rPr>
                      <w:rFonts w:eastAsia="MS Mincho" w:cs="Arial"/>
                      <w:b/>
                      <w:bCs/>
                      <w:color w:val="565656"/>
                      <w:szCs w:val="20"/>
                    </w:rPr>
                    <w:fldChar w:fldCharType="end"/>
                  </w:r>
                </w:p>
              </w:tc>
              <w:tc>
                <w:tcPr>
                  <w:tcW w:w="1684" w:type="dxa"/>
                  <w:tcBorders>
                    <w:right w:val="single" w:sz="8" w:space="0" w:color="0089AA" w:themeColor="background2" w:themeShade="BF"/>
                  </w:tcBorders>
                  <w:shd w:val="clear" w:color="auto" w:fill="F2F2F2" w:themeFill="background1" w:themeFillShade="F2"/>
                  <w:vAlign w:val="center"/>
                </w:tcPr>
                <w:p w14:paraId="061DFD27" w14:textId="3BE5075F" w:rsidR="00321E30" w:rsidRPr="002F1869" w:rsidRDefault="00F73859" w:rsidP="00BE3615">
                  <w:pPr>
                    <w:spacing w:before="60" w:after="60" w:line="240" w:lineRule="auto"/>
                    <w:jc w:val="center"/>
                    <w:rPr>
                      <w:rFonts w:eastAsia="MS Mincho" w:cs="Arial"/>
                      <w:b/>
                      <w:bCs/>
                      <w:color w:val="565656"/>
                      <w:szCs w:val="20"/>
                    </w:rPr>
                  </w:pPr>
                  <w:r>
                    <w:rPr>
                      <w:rFonts w:eastAsia="MS Mincho" w:cs="Arial"/>
                      <w:b/>
                      <w:bCs/>
                      <w:color w:val="565656"/>
                      <w:szCs w:val="20"/>
                    </w:rPr>
                    <w:fldChar w:fldCharType="begin">
                      <w:ffData>
                        <w:name w:val="Check2"/>
                        <w:enabled/>
                        <w:calcOnExit w:val="0"/>
                        <w:checkBox>
                          <w:sizeAuto/>
                          <w:default w:val="0"/>
                          <w:checked w:val="0"/>
                        </w:checkBox>
                      </w:ffData>
                    </w:fldChar>
                  </w:r>
                  <w:bookmarkStart w:id="20" w:name="Check2"/>
                  <w:r>
                    <w:rPr>
                      <w:rFonts w:eastAsia="MS Mincho" w:cs="Arial"/>
                      <w:b/>
                      <w:bCs/>
                      <w:color w:val="565656"/>
                      <w:szCs w:val="20"/>
                    </w:rPr>
                    <w:instrText xml:space="preserve"> FORMCHECKBOX </w:instrText>
                  </w:r>
                  <w:r>
                    <w:rPr>
                      <w:rFonts w:eastAsia="MS Mincho" w:cs="Arial"/>
                      <w:b/>
                      <w:bCs/>
                      <w:color w:val="565656"/>
                      <w:szCs w:val="20"/>
                    </w:rPr>
                  </w:r>
                  <w:r>
                    <w:rPr>
                      <w:rFonts w:eastAsia="MS Mincho" w:cs="Arial"/>
                      <w:b/>
                      <w:bCs/>
                      <w:color w:val="565656"/>
                      <w:szCs w:val="20"/>
                    </w:rPr>
                    <w:fldChar w:fldCharType="separate"/>
                  </w:r>
                  <w:r>
                    <w:rPr>
                      <w:rFonts w:eastAsia="MS Mincho" w:cs="Arial"/>
                      <w:b/>
                      <w:bCs/>
                      <w:color w:val="565656"/>
                      <w:szCs w:val="20"/>
                    </w:rPr>
                    <w:fldChar w:fldCharType="end"/>
                  </w:r>
                  <w:bookmarkEnd w:id="20"/>
                </w:p>
              </w:tc>
            </w:tr>
            <w:tr w:rsidR="00321E30" w:rsidRPr="002F1869" w14:paraId="08153DAC" w14:textId="77777777" w:rsidTr="00321E30">
              <w:tc>
                <w:tcPr>
                  <w:tcW w:w="6143" w:type="dxa"/>
                  <w:tcBorders>
                    <w:left w:val="single" w:sz="8" w:space="0" w:color="0089AA" w:themeColor="background2" w:themeShade="BF"/>
                  </w:tcBorders>
                  <w:shd w:val="clear" w:color="auto" w:fill="F2F2F2" w:themeFill="background1" w:themeFillShade="F2"/>
                  <w:vAlign w:val="center"/>
                </w:tcPr>
                <w:p w14:paraId="65D2EFDF" w14:textId="7CB1E574" w:rsidR="00321E30" w:rsidRPr="002F1869" w:rsidRDefault="00321E30" w:rsidP="00BE3615">
                  <w:pPr>
                    <w:spacing w:before="60" w:after="60" w:line="276" w:lineRule="auto"/>
                    <w:ind w:left="337" w:hanging="337"/>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With any external stakeholders (e.g. trade unions, NGOs, and other)</w:t>
                  </w:r>
                </w:p>
              </w:tc>
              <w:tc>
                <w:tcPr>
                  <w:tcW w:w="1829" w:type="dxa"/>
                  <w:tcBorders>
                    <w:right w:val="single" w:sz="8" w:space="0" w:color="0089AA" w:themeColor="background2" w:themeShade="BF"/>
                  </w:tcBorders>
                  <w:shd w:val="clear" w:color="auto" w:fill="F2F2F2" w:themeFill="background1" w:themeFillShade="F2"/>
                  <w:vAlign w:val="center"/>
                </w:tcPr>
                <w:p w14:paraId="68491FA4" w14:textId="17DC21B5" w:rsidR="00321E30" w:rsidRPr="002F1869" w:rsidRDefault="00321E30" w:rsidP="00BE3615">
                  <w:pPr>
                    <w:spacing w:before="60" w:after="60" w:line="240" w:lineRule="auto"/>
                    <w:jc w:val="center"/>
                    <w:rPr>
                      <w:rFonts w:eastAsia="MS Mincho" w:cs="Arial"/>
                      <w:b/>
                      <w:bCs/>
                      <w:color w:val="565656"/>
                      <w:szCs w:val="20"/>
                    </w:rPr>
                  </w:pPr>
                  <w:r w:rsidRPr="002F1869">
                    <w:rPr>
                      <w:rFonts w:eastAsia="MS Mincho" w:cs="Arial"/>
                      <w:b/>
                      <w:bCs/>
                      <w:color w:val="565656"/>
                      <w:szCs w:val="20"/>
                    </w:rPr>
                    <w:fldChar w:fldCharType="begin">
                      <w:ffData>
                        <w:name w:val="Check2"/>
                        <w:enabled/>
                        <w:calcOnExit w:val="0"/>
                        <w:checkBox>
                          <w:sizeAuto/>
                          <w:default w:val="0"/>
                          <w:checked w:val="0"/>
                        </w:checkBox>
                      </w:ffData>
                    </w:fldChar>
                  </w:r>
                  <w:r w:rsidRPr="002F1869">
                    <w:rPr>
                      <w:rFonts w:eastAsia="MS Mincho" w:cs="Arial"/>
                      <w:b/>
                      <w:bCs/>
                      <w:color w:val="565656"/>
                      <w:szCs w:val="20"/>
                    </w:rPr>
                    <w:instrText xml:space="preserve"> FORMCHECKBOX </w:instrText>
                  </w:r>
                  <w:r w:rsidRPr="002F1869">
                    <w:rPr>
                      <w:rFonts w:eastAsia="MS Mincho" w:cs="Arial"/>
                      <w:b/>
                      <w:bCs/>
                      <w:color w:val="565656"/>
                      <w:szCs w:val="20"/>
                    </w:rPr>
                  </w:r>
                  <w:r w:rsidRPr="002F1869">
                    <w:rPr>
                      <w:rFonts w:eastAsia="MS Mincho" w:cs="Arial"/>
                      <w:b/>
                      <w:bCs/>
                      <w:color w:val="565656"/>
                      <w:szCs w:val="20"/>
                    </w:rPr>
                    <w:fldChar w:fldCharType="separate"/>
                  </w:r>
                  <w:r w:rsidRPr="002F1869">
                    <w:rPr>
                      <w:rFonts w:eastAsia="MS Mincho" w:cs="Arial"/>
                      <w:b/>
                      <w:bCs/>
                      <w:color w:val="565656"/>
                      <w:szCs w:val="20"/>
                    </w:rPr>
                    <w:fldChar w:fldCharType="end"/>
                  </w:r>
                </w:p>
              </w:tc>
              <w:tc>
                <w:tcPr>
                  <w:tcW w:w="1684" w:type="dxa"/>
                  <w:tcBorders>
                    <w:right w:val="single" w:sz="8" w:space="0" w:color="0089AA" w:themeColor="background2" w:themeShade="BF"/>
                  </w:tcBorders>
                  <w:shd w:val="clear" w:color="auto" w:fill="F2F2F2" w:themeFill="background1" w:themeFillShade="F2"/>
                  <w:vAlign w:val="center"/>
                </w:tcPr>
                <w:p w14:paraId="584FCA6B" w14:textId="4D10A3F0" w:rsidR="00321E30" w:rsidRPr="002F1869" w:rsidRDefault="00321E30" w:rsidP="00BE3615">
                  <w:pPr>
                    <w:spacing w:before="60" w:after="60" w:line="240" w:lineRule="auto"/>
                    <w:jc w:val="center"/>
                    <w:rPr>
                      <w:rFonts w:eastAsia="MS Mincho" w:cs="Arial"/>
                      <w:b/>
                      <w:bCs/>
                      <w:color w:val="565656"/>
                      <w:szCs w:val="20"/>
                    </w:rPr>
                  </w:pPr>
                  <w:r w:rsidRPr="002F1869">
                    <w:rPr>
                      <w:rFonts w:eastAsia="MS Mincho" w:cs="Arial"/>
                      <w:b/>
                      <w:bCs/>
                      <w:color w:val="565656"/>
                      <w:szCs w:val="20"/>
                    </w:rPr>
                    <w:fldChar w:fldCharType="begin">
                      <w:ffData>
                        <w:name w:val="Check2"/>
                        <w:enabled/>
                        <w:calcOnExit w:val="0"/>
                        <w:checkBox>
                          <w:sizeAuto/>
                          <w:default w:val="0"/>
                          <w:checked w:val="0"/>
                        </w:checkBox>
                      </w:ffData>
                    </w:fldChar>
                  </w:r>
                  <w:r w:rsidRPr="002F1869">
                    <w:rPr>
                      <w:rFonts w:eastAsia="MS Mincho" w:cs="Arial"/>
                      <w:b/>
                      <w:bCs/>
                      <w:color w:val="565656"/>
                      <w:szCs w:val="20"/>
                    </w:rPr>
                    <w:instrText xml:space="preserve"> FORMCHECKBOX </w:instrText>
                  </w:r>
                  <w:r w:rsidRPr="002F1869">
                    <w:rPr>
                      <w:rFonts w:eastAsia="MS Mincho" w:cs="Arial"/>
                      <w:b/>
                      <w:bCs/>
                      <w:color w:val="565656"/>
                      <w:szCs w:val="20"/>
                    </w:rPr>
                  </w:r>
                  <w:r w:rsidRPr="002F1869">
                    <w:rPr>
                      <w:rFonts w:eastAsia="MS Mincho" w:cs="Arial"/>
                      <w:b/>
                      <w:bCs/>
                      <w:color w:val="565656"/>
                      <w:szCs w:val="20"/>
                    </w:rPr>
                    <w:fldChar w:fldCharType="separate"/>
                  </w:r>
                  <w:r w:rsidRPr="002F1869">
                    <w:rPr>
                      <w:rFonts w:eastAsia="MS Mincho" w:cs="Arial"/>
                      <w:b/>
                      <w:bCs/>
                      <w:color w:val="565656"/>
                      <w:szCs w:val="20"/>
                    </w:rPr>
                    <w:fldChar w:fldCharType="end"/>
                  </w:r>
                </w:p>
              </w:tc>
            </w:tr>
            <w:tr w:rsidR="00321E30" w:rsidRPr="002F1869" w14:paraId="5B078C99" w14:textId="77777777" w:rsidTr="00321E30">
              <w:tc>
                <w:tcPr>
                  <w:tcW w:w="6143" w:type="dxa"/>
                  <w:tcBorders>
                    <w:left w:val="single" w:sz="8" w:space="0" w:color="0089AA" w:themeColor="background2" w:themeShade="BF"/>
                  </w:tcBorders>
                  <w:shd w:val="clear" w:color="auto" w:fill="F2F2F2" w:themeFill="background1" w:themeFillShade="F2"/>
                  <w:vAlign w:val="center"/>
                </w:tcPr>
                <w:p w14:paraId="31EB97F2" w14:textId="0F353407" w:rsidR="00321E30" w:rsidRPr="002F1869" w:rsidRDefault="00321E30" w:rsidP="00BE3615">
                  <w:pPr>
                    <w:spacing w:before="60" w:after="60" w:line="276" w:lineRule="auto"/>
                    <w:ind w:left="337" w:hanging="337"/>
                    <w:jc w:val="left"/>
                    <w:rPr>
                      <w:rFonts w:eastAsia="MS Mincho" w:cs="Arial"/>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Only when it is necessary for the business partners’ or Fairtrade’s legal compliance</w:t>
                  </w:r>
                </w:p>
              </w:tc>
              <w:tc>
                <w:tcPr>
                  <w:tcW w:w="1829" w:type="dxa"/>
                  <w:tcBorders>
                    <w:right w:val="single" w:sz="8" w:space="0" w:color="0089AA" w:themeColor="background2" w:themeShade="BF"/>
                  </w:tcBorders>
                  <w:shd w:val="clear" w:color="auto" w:fill="F2F2F2" w:themeFill="background1" w:themeFillShade="F2"/>
                  <w:vAlign w:val="center"/>
                </w:tcPr>
                <w:p w14:paraId="3630FC0D" w14:textId="4EF9235A" w:rsidR="00321E30" w:rsidRPr="002F1869" w:rsidRDefault="00321E30" w:rsidP="00BE3615">
                  <w:pPr>
                    <w:spacing w:before="60" w:after="60" w:line="240" w:lineRule="auto"/>
                    <w:jc w:val="center"/>
                    <w:rPr>
                      <w:rFonts w:eastAsia="MS Mincho" w:cs="Arial"/>
                      <w:color w:val="565656"/>
                      <w:szCs w:val="20"/>
                    </w:rPr>
                  </w:pPr>
                  <w:r w:rsidRPr="002F1869">
                    <w:rPr>
                      <w:rFonts w:eastAsia="MS Mincho" w:cs="Arial"/>
                      <w:b/>
                      <w:bCs/>
                      <w:color w:val="565656"/>
                      <w:szCs w:val="20"/>
                    </w:rPr>
                    <w:fldChar w:fldCharType="begin">
                      <w:ffData>
                        <w:name w:val="Check2"/>
                        <w:enabled/>
                        <w:calcOnExit w:val="0"/>
                        <w:checkBox>
                          <w:sizeAuto/>
                          <w:default w:val="0"/>
                          <w:checked w:val="0"/>
                        </w:checkBox>
                      </w:ffData>
                    </w:fldChar>
                  </w:r>
                  <w:r w:rsidRPr="002F1869">
                    <w:rPr>
                      <w:rFonts w:eastAsia="MS Mincho" w:cs="Arial"/>
                      <w:b/>
                      <w:bCs/>
                      <w:color w:val="565656"/>
                      <w:szCs w:val="20"/>
                    </w:rPr>
                    <w:instrText xml:space="preserve"> FORMCHECKBOX </w:instrText>
                  </w:r>
                  <w:r w:rsidRPr="002F1869">
                    <w:rPr>
                      <w:rFonts w:eastAsia="MS Mincho" w:cs="Arial"/>
                      <w:b/>
                      <w:bCs/>
                      <w:color w:val="565656"/>
                      <w:szCs w:val="20"/>
                    </w:rPr>
                  </w:r>
                  <w:r w:rsidRPr="002F1869">
                    <w:rPr>
                      <w:rFonts w:eastAsia="MS Mincho" w:cs="Arial"/>
                      <w:b/>
                      <w:bCs/>
                      <w:color w:val="565656"/>
                      <w:szCs w:val="20"/>
                    </w:rPr>
                    <w:fldChar w:fldCharType="separate"/>
                  </w:r>
                  <w:r w:rsidRPr="002F1869">
                    <w:rPr>
                      <w:rFonts w:eastAsia="MS Mincho" w:cs="Arial"/>
                      <w:b/>
                      <w:bCs/>
                      <w:color w:val="565656"/>
                      <w:szCs w:val="20"/>
                    </w:rPr>
                    <w:fldChar w:fldCharType="end"/>
                  </w:r>
                </w:p>
              </w:tc>
              <w:tc>
                <w:tcPr>
                  <w:tcW w:w="1684" w:type="dxa"/>
                  <w:tcBorders>
                    <w:right w:val="single" w:sz="8" w:space="0" w:color="0089AA" w:themeColor="background2" w:themeShade="BF"/>
                  </w:tcBorders>
                  <w:shd w:val="clear" w:color="auto" w:fill="F2F2F2" w:themeFill="background1" w:themeFillShade="F2"/>
                  <w:vAlign w:val="center"/>
                </w:tcPr>
                <w:p w14:paraId="10425019" w14:textId="6C8DAB0D" w:rsidR="00321E30" w:rsidRPr="002F1869" w:rsidRDefault="00321E30" w:rsidP="00BE3615">
                  <w:pPr>
                    <w:spacing w:before="60" w:after="60" w:line="240" w:lineRule="auto"/>
                    <w:jc w:val="center"/>
                    <w:rPr>
                      <w:rFonts w:eastAsia="MS Mincho" w:cs="Arial"/>
                      <w:b/>
                      <w:bCs/>
                      <w:color w:val="565656"/>
                      <w:szCs w:val="20"/>
                    </w:rPr>
                  </w:pPr>
                  <w:r w:rsidRPr="002F1869">
                    <w:rPr>
                      <w:rFonts w:eastAsia="MS Mincho" w:cs="Arial"/>
                      <w:b/>
                      <w:bCs/>
                      <w:color w:val="565656"/>
                      <w:szCs w:val="20"/>
                    </w:rPr>
                    <w:fldChar w:fldCharType="begin">
                      <w:ffData>
                        <w:name w:val="Check2"/>
                        <w:enabled/>
                        <w:calcOnExit w:val="0"/>
                        <w:checkBox>
                          <w:sizeAuto/>
                          <w:default w:val="0"/>
                          <w:checked w:val="0"/>
                        </w:checkBox>
                      </w:ffData>
                    </w:fldChar>
                  </w:r>
                  <w:r w:rsidRPr="002F1869">
                    <w:rPr>
                      <w:rFonts w:eastAsia="MS Mincho" w:cs="Arial"/>
                      <w:b/>
                      <w:bCs/>
                      <w:color w:val="565656"/>
                      <w:szCs w:val="20"/>
                    </w:rPr>
                    <w:instrText xml:space="preserve"> FORMCHECKBOX </w:instrText>
                  </w:r>
                  <w:r w:rsidRPr="002F1869">
                    <w:rPr>
                      <w:rFonts w:eastAsia="MS Mincho" w:cs="Arial"/>
                      <w:b/>
                      <w:bCs/>
                      <w:color w:val="565656"/>
                      <w:szCs w:val="20"/>
                    </w:rPr>
                  </w:r>
                  <w:r w:rsidRPr="002F1869">
                    <w:rPr>
                      <w:rFonts w:eastAsia="MS Mincho" w:cs="Arial"/>
                      <w:b/>
                      <w:bCs/>
                      <w:color w:val="565656"/>
                      <w:szCs w:val="20"/>
                    </w:rPr>
                    <w:fldChar w:fldCharType="separate"/>
                  </w:r>
                  <w:r w:rsidRPr="002F1869">
                    <w:rPr>
                      <w:rFonts w:eastAsia="MS Mincho" w:cs="Arial"/>
                      <w:b/>
                      <w:bCs/>
                      <w:color w:val="565656"/>
                      <w:szCs w:val="20"/>
                    </w:rPr>
                    <w:fldChar w:fldCharType="end"/>
                  </w:r>
                </w:p>
              </w:tc>
            </w:tr>
            <w:tr w:rsidR="00321E30" w:rsidRPr="002F1869" w14:paraId="708E29E3" w14:textId="77777777" w:rsidTr="00321E30">
              <w:tc>
                <w:tcPr>
                  <w:tcW w:w="6143" w:type="dxa"/>
                  <w:tcBorders>
                    <w:left w:val="single" w:sz="8" w:space="0" w:color="0089AA" w:themeColor="background2" w:themeShade="BF"/>
                    <w:bottom w:val="single" w:sz="8" w:space="0" w:color="0089AA" w:themeColor="background2" w:themeShade="BF"/>
                  </w:tcBorders>
                  <w:shd w:val="clear" w:color="auto" w:fill="F2F2F2" w:themeFill="background1" w:themeFillShade="F2"/>
                  <w:vAlign w:val="center"/>
                </w:tcPr>
                <w:p w14:paraId="4BA9A84A" w14:textId="72A85087" w:rsidR="00321E30" w:rsidRPr="002F1869" w:rsidRDefault="00321E30" w:rsidP="00BE3615">
                  <w:pPr>
                    <w:spacing w:before="60" w:after="60" w:line="276" w:lineRule="auto"/>
                    <w:ind w:left="337" w:hanging="337"/>
                    <w:jc w:val="left"/>
                    <w:rPr>
                      <w:rFonts w:eastAsia="MS Mincho" w:cs="Arial"/>
                      <w:i/>
                      <w:color w:val="565656"/>
                      <w:sz w:val="18"/>
                      <w:szCs w:val="18"/>
                    </w:rPr>
                  </w:pPr>
                  <w:r w:rsidRPr="002F1869">
                    <w:rPr>
                      <w:rFonts w:eastAsia="MS Mincho" w:cs="Arial"/>
                      <w:color w:val="565656"/>
                      <w:sz w:val="18"/>
                      <w:szCs w:val="18"/>
                    </w:rPr>
                    <w:fldChar w:fldCharType="begin">
                      <w:ffData>
                        <w:name w:val="Check2"/>
                        <w:enabled/>
                        <w:calcOnExit w:val="0"/>
                        <w:checkBox>
                          <w:sizeAuto/>
                          <w:default w:val="0"/>
                          <w:checked w:val="0"/>
                        </w:checkBox>
                      </w:ffData>
                    </w:fldChar>
                  </w:r>
                  <w:r w:rsidRPr="002F1869">
                    <w:rPr>
                      <w:rFonts w:eastAsia="MS Mincho" w:cs="Arial"/>
                      <w:color w:val="565656"/>
                      <w:sz w:val="18"/>
                      <w:szCs w:val="18"/>
                    </w:rPr>
                    <w:instrText xml:space="preserve"> FORMCHECKBOX </w:instrText>
                  </w:r>
                  <w:r w:rsidRPr="002F1869">
                    <w:rPr>
                      <w:rFonts w:eastAsia="MS Mincho" w:cs="Arial"/>
                      <w:color w:val="565656"/>
                      <w:sz w:val="18"/>
                      <w:szCs w:val="18"/>
                    </w:rPr>
                  </w:r>
                  <w:r w:rsidRPr="002F1869">
                    <w:rPr>
                      <w:rFonts w:eastAsia="MS Mincho" w:cs="Arial"/>
                      <w:color w:val="565656"/>
                      <w:sz w:val="18"/>
                      <w:szCs w:val="18"/>
                    </w:rPr>
                    <w:fldChar w:fldCharType="separate"/>
                  </w:r>
                  <w:r w:rsidRPr="002F1869">
                    <w:rPr>
                      <w:rFonts w:eastAsia="MS Mincho" w:cs="Arial"/>
                      <w:color w:val="565656"/>
                      <w:sz w:val="18"/>
                      <w:szCs w:val="18"/>
                    </w:rPr>
                    <w:fldChar w:fldCharType="end"/>
                  </w:r>
                  <w:r w:rsidRPr="002F1869">
                    <w:rPr>
                      <w:rFonts w:eastAsia="MS Mincho" w:cs="Arial"/>
                      <w:color w:val="565656"/>
                      <w:sz w:val="18"/>
                      <w:szCs w:val="18"/>
                    </w:rPr>
                    <w:t xml:space="preserve"> Other, please specify here </w:t>
                  </w:r>
                  <w:r w:rsidRPr="002F1869">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2F1869">
                    <w:rPr>
                      <w:rFonts w:eastAsia="MS Mincho" w:cs="Arial"/>
                      <w:color w:val="565656"/>
                      <w:sz w:val="20"/>
                      <w:szCs w:val="20"/>
                      <w:shd w:val="clear" w:color="auto" w:fill="D9D9D9" w:themeFill="background1" w:themeFillShade="D9"/>
                    </w:rPr>
                    <w:instrText xml:space="preserve"> FORMTEXT </w:instrText>
                  </w:r>
                  <w:r w:rsidRPr="002F1869">
                    <w:rPr>
                      <w:rFonts w:eastAsia="MS Mincho" w:cs="Arial"/>
                      <w:color w:val="565656"/>
                      <w:sz w:val="20"/>
                      <w:szCs w:val="20"/>
                      <w:shd w:val="clear" w:color="auto" w:fill="D9D9D9" w:themeFill="background1" w:themeFillShade="D9"/>
                    </w:rPr>
                  </w:r>
                  <w:r w:rsidRPr="002F1869">
                    <w:rPr>
                      <w:rFonts w:eastAsia="MS Mincho" w:cs="Arial"/>
                      <w:color w:val="565656"/>
                      <w:sz w:val="20"/>
                      <w:szCs w:val="20"/>
                      <w:shd w:val="clear" w:color="auto" w:fill="D9D9D9" w:themeFill="background1" w:themeFillShade="D9"/>
                    </w:rPr>
                    <w:fldChar w:fldCharType="separate"/>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Pr="002F1869">
                    <w:rPr>
                      <w:rFonts w:eastAsia="MS Mincho" w:cs="Arial"/>
                      <w:color w:val="565656"/>
                      <w:sz w:val="20"/>
                      <w:szCs w:val="20"/>
                      <w:shd w:val="clear" w:color="auto" w:fill="D9D9D9" w:themeFill="background1" w:themeFillShade="D9"/>
                    </w:rPr>
                    <w:fldChar w:fldCharType="end"/>
                  </w:r>
                </w:p>
              </w:tc>
              <w:tc>
                <w:tcPr>
                  <w:tcW w:w="1829" w:type="dxa"/>
                  <w:tcBorders>
                    <w:bottom w:val="single" w:sz="8" w:space="0" w:color="0089AA" w:themeColor="background2" w:themeShade="BF"/>
                    <w:right w:val="single" w:sz="8" w:space="0" w:color="0089AA" w:themeColor="background2" w:themeShade="BF"/>
                  </w:tcBorders>
                  <w:shd w:val="clear" w:color="auto" w:fill="F2F2F2" w:themeFill="background1" w:themeFillShade="F2"/>
                  <w:vAlign w:val="center"/>
                </w:tcPr>
                <w:p w14:paraId="46AA0F80" w14:textId="7CBD37EB" w:rsidR="00321E30" w:rsidRPr="002F1869" w:rsidRDefault="00321E30" w:rsidP="00BE3615">
                  <w:pPr>
                    <w:spacing w:before="60" w:after="60" w:line="240" w:lineRule="auto"/>
                    <w:jc w:val="center"/>
                    <w:rPr>
                      <w:rFonts w:eastAsia="MS Mincho" w:cs="Arial"/>
                      <w:color w:val="565656"/>
                      <w:szCs w:val="20"/>
                    </w:rPr>
                  </w:pPr>
                  <w:r w:rsidRPr="002F1869">
                    <w:rPr>
                      <w:rFonts w:eastAsia="MS Mincho" w:cs="Arial"/>
                      <w:b/>
                      <w:bCs/>
                      <w:color w:val="565656"/>
                      <w:szCs w:val="20"/>
                    </w:rPr>
                    <w:fldChar w:fldCharType="begin">
                      <w:ffData>
                        <w:name w:val="Check2"/>
                        <w:enabled/>
                        <w:calcOnExit w:val="0"/>
                        <w:checkBox>
                          <w:sizeAuto/>
                          <w:default w:val="0"/>
                          <w:checked w:val="0"/>
                        </w:checkBox>
                      </w:ffData>
                    </w:fldChar>
                  </w:r>
                  <w:r w:rsidRPr="002F1869">
                    <w:rPr>
                      <w:rFonts w:eastAsia="MS Mincho" w:cs="Arial"/>
                      <w:b/>
                      <w:bCs/>
                      <w:color w:val="565656"/>
                      <w:szCs w:val="20"/>
                    </w:rPr>
                    <w:instrText xml:space="preserve"> FORMCHECKBOX </w:instrText>
                  </w:r>
                  <w:r w:rsidRPr="002F1869">
                    <w:rPr>
                      <w:rFonts w:eastAsia="MS Mincho" w:cs="Arial"/>
                      <w:b/>
                      <w:bCs/>
                      <w:color w:val="565656"/>
                      <w:szCs w:val="20"/>
                    </w:rPr>
                  </w:r>
                  <w:r w:rsidRPr="002F1869">
                    <w:rPr>
                      <w:rFonts w:eastAsia="MS Mincho" w:cs="Arial"/>
                      <w:b/>
                      <w:bCs/>
                      <w:color w:val="565656"/>
                      <w:szCs w:val="20"/>
                    </w:rPr>
                    <w:fldChar w:fldCharType="separate"/>
                  </w:r>
                  <w:r w:rsidRPr="002F1869">
                    <w:rPr>
                      <w:rFonts w:eastAsia="MS Mincho" w:cs="Arial"/>
                      <w:b/>
                      <w:bCs/>
                      <w:color w:val="565656"/>
                      <w:szCs w:val="20"/>
                    </w:rPr>
                    <w:fldChar w:fldCharType="end"/>
                  </w:r>
                </w:p>
              </w:tc>
              <w:tc>
                <w:tcPr>
                  <w:tcW w:w="1684" w:type="dxa"/>
                  <w:tcBorders>
                    <w:bottom w:val="single" w:sz="8" w:space="0" w:color="0089AA" w:themeColor="background2" w:themeShade="BF"/>
                    <w:right w:val="single" w:sz="8" w:space="0" w:color="0089AA" w:themeColor="background2" w:themeShade="BF"/>
                  </w:tcBorders>
                  <w:shd w:val="clear" w:color="auto" w:fill="F2F2F2" w:themeFill="background1" w:themeFillShade="F2"/>
                  <w:vAlign w:val="center"/>
                </w:tcPr>
                <w:p w14:paraId="05217B91" w14:textId="0C302370" w:rsidR="00321E30" w:rsidRPr="002F1869" w:rsidRDefault="00321E30" w:rsidP="00BE3615">
                  <w:pPr>
                    <w:spacing w:before="60" w:after="60" w:line="240" w:lineRule="auto"/>
                    <w:jc w:val="center"/>
                    <w:rPr>
                      <w:rFonts w:eastAsia="MS Mincho" w:cs="Arial"/>
                      <w:b/>
                      <w:bCs/>
                      <w:color w:val="565656"/>
                      <w:szCs w:val="20"/>
                    </w:rPr>
                  </w:pPr>
                  <w:r w:rsidRPr="002F1869">
                    <w:rPr>
                      <w:rFonts w:eastAsia="MS Mincho" w:cs="Arial"/>
                      <w:b/>
                      <w:bCs/>
                      <w:color w:val="565656"/>
                      <w:szCs w:val="20"/>
                    </w:rPr>
                    <w:fldChar w:fldCharType="begin">
                      <w:ffData>
                        <w:name w:val="Check2"/>
                        <w:enabled/>
                        <w:calcOnExit w:val="0"/>
                        <w:checkBox>
                          <w:sizeAuto/>
                          <w:default w:val="0"/>
                          <w:checked w:val="0"/>
                        </w:checkBox>
                      </w:ffData>
                    </w:fldChar>
                  </w:r>
                  <w:r w:rsidRPr="002F1869">
                    <w:rPr>
                      <w:rFonts w:eastAsia="MS Mincho" w:cs="Arial"/>
                      <w:b/>
                      <w:bCs/>
                      <w:color w:val="565656"/>
                      <w:szCs w:val="20"/>
                    </w:rPr>
                    <w:instrText xml:space="preserve"> FORMCHECKBOX </w:instrText>
                  </w:r>
                  <w:r w:rsidRPr="002F1869">
                    <w:rPr>
                      <w:rFonts w:eastAsia="MS Mincho" w:cs="Arial"/>
                      <w:b/>
                      <w:bCs/>
                      <w:color w:val="565656"/>
                      <w:szCs w:val="20"/>
                    </w:rPr>
                  </w:r>
                  <w:r w:rsidRPr="002F1869">
                    <w:rPr>
                      <w:rFonts w:eastAsia="MS Mincho" w:cs="Arial"/>
                      <w:b/>
                      <w:bCs/>
                      <w:color w:val="565656"/>
                      <w:szCs w:val="20"/>
                    </w:rPr>
                    <w:fldChar w:fldCharType="separate"/>
                  </w:r>
                  <w:r w:rsidRPr="002F1869">
                    <w:rPr>
                      <w:rFonts w:eastAsia="MS Mincho" w:cs="Arial"/>
                      <w:b/>
                      <w:bCs/>
                      <w:color w:val="565656"/>
                      <w:szCs w:val="20"/>
                    </w:rPr>
                    <w:fldChar w:fldCharType="end"/>
                  </w:r>
                </w:p>
              </w:tc>
            </w:tr>
          </w:tbl>
          <w:p w14:paraId="18E9DCDB" w14:textId="77777777" w:rsidR="00321E30" w:rsidRPr="002F1869" w:rsidRDefault="00321E30" w:rsidP="00321E30">
            <w:pPr>
              <w:pStyle w:val="pf0"/>
              <w:spacing w:before="40" w:beforeAutospacing="0" w:after="120" w:afterAutospacing="0"/>
              <w:ind w:left="318"/>
              <w:rPr>
                <w:rStyle w:val="cf01"/>
                <w:rFonts w:ascii="Arial" w:eastAsiaTheme="majorEastAsia" w:hAnsi="Arial" w:cs="Arial"/>
                <w:i/>
                <w:iCs/>
                <w:color w:val="595959" w:themeColor="text1" w:themeTint="A6"/>
              </w:rPr>
            </w:pPr>
            <w:r w:rsidRPr="002F1869">
              <w:rPr>
                <w:rStyle w:val="cf01"/>
                <w:rFonts w:ascii="Arial" w:eastAsiaTheme="majorEastAsia" w:hAnsi="Arial" w:cs="Arial"/>
                <w:b/>
                <w:bCs/>
                <w:i/>
                <w:iCs/>
                <w:color w:val="00B9E4"/>
              </w:rPr>
              <w:t>*</w:t>
            </w:r>
            <w:r w:rsidRPr="002F1869">
              <w:rPr>
                <w:rStyle w:val="cf01"/>
                <w:rFonts w:ascii="Arial" w:eastAsiaTheme="majorEastAsia" w:hAnsi="Arial" w:cs="Arial"/>
                <w:i/>
                <w:iCs/>
                <w:color w:val="595959" w:themeColor="text1" w:themeTint="A6"/>
              </w:rPr>
              <w:t>Aggregated level means the information at a high level of aggregation (for example global, region, product, etc.). Data is considered aggregated when it combines d</w:t>
            </w:r>
            <w:r w:rsidRPr="002F1869">
              <w:rPr>
                <w:rStyle w:val="cf01"/>
                <w:rFonts w:ascii="Arial" w:eastAsiaTheme="majorEastAsia" w:hAnsi="Arial"/>
                <w:i/>
                <w:iCs/>
                <w:color w:val="595959" w:themeColor="text1" w:themeTint="A6"/>
              </w:rPr>
              <w:t>ata &amp; information from</w:t>
            </w:r>
            <w:r w:rsidRPr="002F1869">
              <w:rPr>
                <w:rStyle w:val="cf01"/>
                <w:rFonts w:ascii="Arial" w:eastAsiaTheme="majorEastAsia" w:hAnsi="Arial" w:cs="Arial"/>
                <w:i/>
                <w:iCs/>
                <w:color w:val="595959" w:themeColor="text1" w:themeTint="A6"/>
              </w:rPr>
              <w:t xml:space="preserve"> at least three organizations.</w:t>
            </w:r>
          </w:p>
          <w:p w14:paraId="5ECA8CE8" w14:textId="77777777" w:rsidR="00321E30" w:rsidRPr="002F1869" w:rsidRDefault="00321E30" w:rsidP="00BE3615">
            <w:pPr>
              <w:pStyle w:val="pf0"/>
              <w:spacing w:beforeAutospacing="0" w:after="120" w:afterAutospacing="0"/>
              <w:ind w:left="315"/>
              <w:rPr>
                <w:rStyle w:val="cf01"/>
                <w:rFonts w:ascii="Arial" w:eastAsiaTheme="majorEastAsia" w:hAnsi="Arial" w:cs="Arial"/>
                <w:i/>
                <w:iCs/>
                <w:color w:val="595959" w:themeColor="text1" w:themeTint="A6"/>
              </w:rPr>
            </w:pPr>
            <w:r w:rsidRPr="002F1869">
              <w:rPr>
                <w:rStyle w:val="cf01"/>
                <w:rFonts w:ascii="Arial" w:eastAsiaTheme="majorEastAsia" w:hAnsi="Arial" w:cs="Arial"/>
                <w:i/>
                <w:iCs/>
                <w:color w:val="595959" w:themeColor="text1" w:themeTint="A6"/>
              </w:rPr>
              <w:t>Disaggregated level means information will be shared at the lowest level of disaggregation (i.e. individual company / trader organization)</w:t>
            </w:r>
          </w:p>
          <w:p w14:paraId="7943D144" w14:textId="79BF7FAB" w:rsidR="00321E30" w:rsidRPr="00B130FD" w:rsidRDefault="00321E30" w:rsidP="00F73859">
            <w:pPr>
              <w:pStyle w:val="pf0"/>
              <w:spacing w:beforeAutospacing="0" w:afterAutospacing="0"/>
              <w:ind w:left="318"/>
              <w:rPr>
                <w:rStyle w:val="cf01"/>
                <w:rFonts w:ascii="Arial" w:eastAsiaTheme="majorEastAsia" w:hAnsi="Arial" w:cs="Arial"/>
                <w:i/>
                <w:iCs/>
                <w:color w:val="595959" w:themeColor="text1" w:themeTint="A6"/>
              </w:rPr>
            </w:pPr>
            <w:r w:rsidRPr="002F1869">
              <w:rPr>
                <w:rStyle w:val="cf01"/>
                <w:rFonts w:ascii="Arial" w:eastAsiaTheme="majorEastAsia" w:hAnsi="Arial" w:cs="Arial"/>
                <w:b/>
                <w:bCs/>
                <w:i/>
                <w:iCs/>
                <w:color w:val="00B9E4"/>
              </w:rPr>
              <w:t>**</w:t>
            </w:r>
            <w:r w:rsidRPr="002F1869">
              <w:rPr>
                <w:rStyle w:val="cf01"/>
                <w:rFonts w:ascii="Arial" w:eastAsiaTheme="majorEastAsia" w:hAnsi="Arial" w:cs="Arial"/>
                <w:i/>
                <w:iCs/>
                <w:color w:val="595959" w:themeColor="text1" w:themeTint="A6"/>
              </w:rPr>
              <w:t>The information will be utilized to develop Fairtrade's support for certified organisations as well as Fairtrade's reports and dashboards where information is shared on highly-aggregated level. Fairtrade monitors the evolution of traceability and transparency norms in global supply chains. Should further sharing formats become relevant, these formats will be agreed with stakeholders.</w:t>
            </w:r>
          </w:p>
          <w:p w14:paraId="39C00435" w14:textId="77777777" w:rsidR="00321E30" w:rsidRPr="002F1869" w:rsidRDefault="00321E30" w:rsidP="00F73859">
            <w:pPr>
              <w:spacing w:after="0"/>
              <w:ind w:firstLine="318"/>
              <w:rPr>
                <w:rFonts w:cs="Arial"/>
                <w:b/>
                <w:bCs/>
              </w:rPr>
            </w:pPr>
            <w:r w:rsidRPr="002F1869">
              <w:rPr>
                <w:rFonts w:cs="Arial"/>
                <w:b/>
                <w:bCs/>
              </w:rPr>
              <w:t>Any additional comments?</w:t>
            </w:r>
          </w:p>
          <w:p w14:paraId="166E2B51" w14:textId="40C301CC" w:rsidR="00321E30" w:rsidRPr="002F1869" w:rsidRDefault="00321E30" w:rsidP="00321E30">
            <w:pPr>
              <w:spacing w:after="120"/>
              <w:ind w:firstLine="318"/>
              <w:rPr>
                <w:rFonts w:cs="Arial"/>
                <w:i/>
                <w:iCs/>
                <w:color w:val="00B9E4"/>
                <w:szCs w:val="22"/>
              </w:rPr>
            </w:pPr>
            <w:r w:rsidRPr="002F1869">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2F1869">
              <w:rPr>
                <w:rFonts w:eastAsia="MS Mincho" w:cs="Arial"/>
                <w:color w:val="565656"/>
                <w:sz w:val="20"/>
                <w:szCs w:val="20"/>
                <w:shd w:val="clear" w:color="auto" w:fill="D9D9D9" w:themeFill="background1" w:themeFillShade="D9"/>
              </w:rPr>
              <w:instrText xml:space="preserve"> FORMTEXT </w:instrText>
            </w:r>
            <w:r w:rsidRPr="002F1869">
              <w:rPr>
                <w:rFonts w:eastAsia="MS Mincho" w:cs="Arial"/>
                <w:color w:val="565656"/>
                <w:sz w:val="20"/>
                <w:szCs w:val="20"/>
                <w:shd w:val="clear" w:color="auto" w:fill="D9D9D9" w:themeFill="background1" w:themeFillShade="D9"/>
              </w:rPr>
            </w:r>
            <w:r w:rsidRPr="002F1869">
              <w:rPr>
                <w:rFonts w:eastAsia="MS Mincho" w:cs="Arial"/>
                <w:color w:val="565656"/>
                <w:sz w:val="20"/>
                <w:szCs w:val="20"/>
                <w:shd w:val="clear" w:color="auto" w:fill="D9D9D9" w:themeFill="background1" w:themeFillShade="D9"/>
              </w:rPr>
              <w:fldChar w:fldCharType="separate"/>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Pr="002F1869">
              <w:rPr>
                <w:rFonts w:eastAsia="MS Mincho" w:cs="Arial"/>
                <w:color w:val="565656"/>
                <w:sz w:val="20"/>
                <w:szCs w:val="20"/>
                <w:shd w:val="clear" w:color="auto" w:fill="D9D9D9" w:themeFill="background1" w:themeFillShade="D9"/>
              </w:rPr>
              <w:fldChar w:fldCharType="end"/>
            </w:r>
          </w:p>
        </w:tc>
      </w:tr>
      <w:bookmarkEnd w:id="17"/>
    </w:tbl>
    <w:p w14:paraId="1486A3C2" w14:textId="77777777" w:rsidR="00321E30" w:rsidRDefault="00321E30">
      <w:pPr>
        <w:spacing w:after="0" w:line="240" w:lineRule="auto"/>
        <w:jc w:val="left"/>
        <w:rPr>
          <w:rFonts w:cs="Arial"/>
          <w:b/>
          <w:color w:val="00B0F0"/>
          <w:sz w:val="24"/>
          <w:szCs w:val="20"/>
        </w:rPr>
      </w:pPr>
    </w:p>
    <w:p w14:paraId="2584B627" w14:textId="77777777" w:rsidR="00F73859" w:rsidRPr="00F73859" w:rsidRDefault="00F73859">
      <w:pPr>
        <w:keepNext/>
        <w:keepLines/>
        <w:numPr>
          <w:ilvl w:val="0"/>
          <w:numId w:val="10"/>
        </w:numPr>
        <w:suppressAutoHyphens w:val="0"/>
        <w:spacing w:after="0"/>
        <w:outlineLvl w:val="0"/>
        <w:rPr>
          <w:rFonts w:eastAsiaTheme="majorEastAsia" w:cs="Arial"/>
          <w:b/>
          <w:bCs/>
          <w:color w:val="00B9E4" w:themeColor="background2"/>
          <w:sz w:val="28"/>
          <w:szCs w:val="28"/>
        </w:rPr>
      </w:pPr>
      <w:bookmarkStart w:id="21" w:name="_Toc177347419"/>
      <w:r w:rsidRPr="00F73859">
        <w:rPr>
          <w:rFonts w:eastAsiaTheme="majorEastAsia" w:cs="Arial"/>
          <w:b/>
          <w:bCs/>
          <w:color w:val="00B9E4" w:themeColor="background2"/>
          <w:sz w:val="28"/>
          <w:szCs w:val="28"/>
        </w:rPr>
        <w:t>Traceability models</w:t>
      </w:r>
      <w:bookmarkEnd w:id="21"/>
    </w:p>
    <w:tbl>
      <w:tblPr>
        <w:tblStyle w:val="TableGrid2"/>
        <w:tblW w:w="9813" w:type="dxa"/>
        <w:tblInd w:w="-431" w:type="dxa"/>
        <w:tblBorders>
          <w:top w:val="single" w:sz="4" w:space="0" w:color="00B9E4" w:themeColor="background2"/>
          <w:left w:val="single" w:sz="4" w:space="0" w:color="00B9E4" w:themeColor="background2"/>
          <w:bottom w:val="single" w:sz="4" w:space="0" w:color="00B9E4" w:themeColor="background2"/>
          <w:right w:val="single" w:sz="4" w:space="0" w:color="00B9E4" w:themeColor="background2"/>
          <w:insideH w:val="single" w:sz="4" w:space="0" w:color="00B9E4" w:themeColor="background2"/>
          <w:insideV w:val="single" w:sz="4" w:space="0" w:color="00B9E4" w:themeColor="background2"/>
        </w:tblBorders>
        <w:tblLayout w:type="fixed"/>
        <w:tblLook w:val="04A0" w:firstRow="1" w:lastRow="0" w:firstColumn="1" w:lastColumn="0" w:noHBand="0" w:noVBand="1"/>
      </w:tblPr>
      <w:tblGrid>
        <w:gridCol w:w="9813"/>
      </w:tblGrid>
      <w:tr w:rsidR="00F73859" w:rsidRPr="00F73859" w14:paraId="7C8BD0BF" w14:textId="77777777" w:rsidTr="00BE3615">
        <w:tc>
          <w:tcPr>
            <w:tcW w:w="9813" w:type="dxa"/>
          </w:tcPr>
          <w:p w14:paraId="6F4CB089" w14:textId="77777777" w:rsidR="00F73859" w:rsidRPr="00F73859" w:rsidRDefault="00F73859" w:rsidP="00F73859">
            <w:pPr>
              <w:spacing w:before="120" w:after="0" w:line="240" w:lineRule="auto"/>
              <w:rPr>
                <w:rFonts w:cs="Arial"/>
                <w:i/>
                <w:iCs/>
                <w:sz w:val="20"/>
                <w:szCs w:val="20"/>
              </w:rPr>
            </w:pPr>
            <w:r w:rsidRPr="00F73859">
              <w:rPr>
                <w:rFonts w:cs="Arial"/>
                <w:b/>
                <w:bCs/>
                <w:sz w:val="20"/>
                <w:szCs w:val="20"/>
              </w:rPr>
              <w:t>Background:</w:t>
            </w:r>
            <w:r w:rsidRPr="00F73859">
              <w:rPr>
                <w:rFonts w:cs="Arial"/>
                <w:sz w:val="20"/>
                <w:szCs w:val="20"/>
              </w:rPr>
              <w:t xml:space="preserve"> The Fairtrade Trader Standard applies to all who trade (buy, sell or process) Fairtrade certified products up to the point of consumer ready packaging. Traceability and transparency are among the core principles of the Fairtrade Trader Standard. The following traceability models are currently set and outlined in the Fairtrade Trader Standard: </w:t>
            </w:r>
            <w:r w:rsidRPr="00F73859">
              <w:rPr>
                <w:rFonts w:cs="Arial"/>
                <w:b/>
                <w:bCs/>
                <w:i/>
                <w:iCs/>
                <w:sz w:val="20"/>
                <w:szCs w:val="20"/>
              </w:rPr>
              <w:t>Physical traceability</w:t>
            </w:r>
            <w:r w:rsidRPr="00F73859">
              <w:rPr>
                <w:rFonts w:cs="Arial"/>
                <w:i/>
                <w:iCs/>
                <w:sz w:val="20"/>
                <w:szCs w:val="20"/>
              </w:rPr>
              <w:t xml:space="preserve"> (product physical segregation), </w:t>
            </w:r>
            <w:r w:rsidRPr="00F73859">
              <w:rPr>
                <w:rFonts w:cs="Arial"/>
                <w:b/>
                <w:bCs/>
                <w:i/>
                <w:iCs/>
                <w:sz w:val="20"/>
                <w:szCs w:val="20"/>
              </w:rPr>
              <w:t>Mass balance</w:t>
            </w:r>
            <w:r w:rsidRPr="00F73859">
              <w:rPr>
                <w:rFonts w:cs="Arial"/>
                <w:i/>
                <w:iCs/>
                <w:sz w:val="20"/>
                <w:szCs w:val="20"/>
              </w:rPr>
              <w:t xml:space="preserve"> when (some) Fairtrade certified commodities can be physically mixed with non-Fairtrade products and </w:t>
            </w:r>
            <w:r w:rsidRPr="00F73859">
              <w:rPr>
                <w:rFonts w:cs="Arial"/>
                <w:b/>
                <w:bCs/>
                <w:i/>
                <w:iCs/>
                <w:sz w:val="20"/>
                <w:szCs w:val="20"/>
              </w:rPr>
              <w:t>Documentary traceability for all c</w:t>
            </w:r>
            <w:r w:rsidRPr="00F73859">
              <w:rPr>
                <w:rFonts w:cs="Arial"/>
                <w:i/>
                <w:iCs/>
                <w:sz w:val="20"/>
                <w:szCs w:val="20"/>
              </w:rPr>
              <w:t>ertified customers have to keep a record of what they buy and sell as Fairtrade, documenting at least the volume, form of product, name of their business partners, dates of purchase &amp; sale.</w:t>
            </w:r>
          </w:p>
          <w:p w14:paraId="6C1D64B7" w14:textId="77777777" w:rsidR="00F73859" w:rsidRPr="00F73859" w:rsidRDefault="00F73859" w:rsidP="00F73859">
            <w:pPr>
              <w:spacing w:before="120" w:after="120" w:line="240" w:lineRule="auto"/>
              <w:rPr>
                <w:rFonts w:cs="Arial"/>
                <w:sz w:val="20"/>
                <w:szCs w:val="20"/>
              </w:rPr>
            </w:pPr>
            <w:r w:rsidRPr="00F73859">
              <w:rPr>
                <w:rFonts w:cs="Arial"/>
                <w:sz w:val="20"/>
                <w:szCs w:val="20"/>
              </w:rPr>
              <w:t>The recent EU legislation developments and the growing needs of all partners for more transparency on their supply chain urge the Fairtrade system to take advantage of its existing structure and relations with supply chain actors to encourage traceability data reporting</w:t>
            </w:r>
            <w:r w:rsidRPr="00F73859">
              <w:rPr>
                <w:rFonts w:cs="Arial"/>
                <w:b/>
                <w:bCs/>
                <w:sz w:val="20"/>
                <w:szCs w:val="20"/>
              </w:rPr>
              <w:t>.</w:t>
            </w:r>
            <w:r w:rsidRPr="00F73859">
              <w:rPr>
                <w:rFonts w:cs="Arial"/>
                <w:sz w:val="20"/>
                <w:szCs w:val="20"/>
              </w:rPr>
              <w:t xml:space="preserve"> </w:t>
            </w:r>
          </w:p>
          <w:p w14:paraId="3EAD9E84" w14:textId="77777777" w:rsidR="00F73859" w:rsidRPr="00F73859" w:rsidRDefault="00F73859" w:rsidP="00F73859">
            <w:pPr>
              <w:spacing w:before="120" w:after="120" w:line="240" w:lineRule="auto"/>
              <w:rPr>
                <w:rFonts w:cs="Arial"/>
                <w:sz w:val="20"/>
                <w:szCs w:val="20"/>
              </w:rPr>
            </w:pPr>
            <w:r w:rsidRPr="00F73859">
              <w:rPr>
                <w:rFonts w:cs="Arial"/>
                <w:b/>
                <w:bCs/>
                <w:sz w:val="20"/>
                <w:szCs w:val="20"/>
              </w:rPr>
              <w:t>Learnings from stakeholder consultations:</w:t>
            </w:r>
            <w:r w:rsidRPr="00F73859">
              <w:rPr>
                <w:rFonts w:cs="Arial"/>
                <w:sz w:val="20"/>
                <w:szCs w:val="20"/>
              </w:rPr>
              <w:t xml:space="preserve"> Previous consultation on Identity Preservation (IP) showed overall positive response from stakeholders and many recognized the need and importance of such concept to be in place. The concerns were around suitability of this concept for different product industries, potential additional administrative burden if this becomes a compulsory requirement and lack of capacity &amp; tools to enable successful implementation. One of the elements of Identity Preservation is on reporting of purchased and sold products referring to unique identification number which is currently already enabled on Fairtrade</w:t>
            </w:r>
          </w:p>
          <w:p w14:paraId="25A7064C" w14:textId="77777777" w:rsidR="00F73859" w:rsidRPr="00F73859" w:rsidRDefault="00F73859" w:rsidP="00F73859">
            <w:pPr>
              <w:spacing w:before="120" w:after="120" w:line="240" w:lineRule="auto"/>
              <w:rPr>
                <w:rFonts w:cs="Arial"/>
                <w:sz w:val="20"/>
                <w:szCs w:val="20"/>
              </w:rPr>
            </w:pPr>
            <w:r w:rsidRPr="00F73859">
              <w:rPr>
                <w:rFonts w:cs="Arial"/>
                <w:sz w:val="20"/>
                <w:szCs w:val="20"/>
              </w:rPr>
              <w:t xml:space="preserve">traceability tool, </w:t>
            </w:r>
            <w:proofErr w:type="spellStart"/>
            <w:r w:rsidRPr="00F73859">
              <w:rPr>
                <w:rFonts w:cs="Arial"/>
                <w:sz w:val="20"/>
                <w:szCs w:val="20"/>
              </w:rPr>
              <w:t>Fairtrace</w:t>
            </w:r>
            <w:proofErr w:type="spellEnd"/>
            <w:r w:rsidRPr="00F73859">
              <w:rPr>
                <w:rFonts w:cs="Arial"/>
                <w:sz w:val="20"/>
                <w:szCs w:val="20"/>
              </w:rPr>
              <w:t xml:space="preserve">,  for Coffee traders. The proposals in respective section reflect provided suggestions and learnings. </w:t>
            </w:r>
          </w:p>
          <w:p w14:paraId="13A94B02" w14:textId="77777777" w:rsidR="00F73859" w:rsidRPr="00F73859" w:rsidRDefault="00F73859" w:rsidP="00F73859">
            <w:pPr>
              <w:spacing w:before="120" w:after="120" w:line="240" w:lineRule="auto"/>
              <w:rPr>
                <w:sz w:val="20"/>
                <w:szCs w:val="22"/>
              </w:rPr>
            </w:pPr>
            <w:r w:rsidRPr="00F73859">
              <w:rPr>
                <w:rFonts w:cs="Arial"/>
                <w:sz w:val="20"/>
                <w:szCs w:val="20"/>
              </w:rPr>
              <w:t xml:space="preserve">In addition to the IP, another proposal is to explore the more enhanced option of Mass Balance that is called Single Site Mass Balance (SSMB) </w:t>
            </w:r>
            <w:r w:rsidRPr="00F73859">
              <w:rPr>
                <w:rFonts w:cs="Arial"/>
                <w:sz w:val="20"/>
                <w:szCs w:val="20"/>
                <w:u w:val="single"/>
              </w:rPr>
              <w:t>at batch level</w:t>
            </w:r>
            <w:r w:rsidRPr="00F73859">
              <w:rPr>
                <w:rFonts w:cs="Arial"/>
                <w:sz w:val="20"/>
                <w:szCs w:val="20"/>
              </w:rPr>
              <w:t xml:space="preserve">. The </w:t>
            </w:r>
            <w:r w:rsidRPr="00F73859">
              <w:rPr>
                <w:sz w:val="20"/>
                <w:szCs w:val="22"/>
              </w:rPr>
              <w:t xml:space="preserve">SSMB at batch level provides a more robust mass balance option where blending of certified and non-certified volumes is controlled. </w:t>
            </w:r>
            <w:r w:rsidRPr="00F73859">
              <w:rPr>
                <w:rFonts w:cs="Arial"/>
                <w:sz w:val="20"/>
                <w:szCs w:val="20"/>
              </w:rPr>
              <w:t xml:space="preserve">More details around this model are provided in respective section below. </w:t>
            </w:r>
          </w:p>
          <w:p w14:paraId="60AF4472" w14:textId="77777777" w:rsidR="00F73859" w:rsidRPr="00F73859" w:rsidRDefault="00F73859" w:rsidP="00F73859">
            <w:pPr>
              <w:spacing w:before="120" w:after="120" w:line="240" w:lineRule="auto"/>
              <w:rPr>
                <w:rFonts w:cs="Arial"/>
                <w:sz w:val="20"/>
                <w:szCs w:val="20"/>
              </w:rPr>
            </w:pPr>
            <w:r w:rsidRPr="00F73859">
              <w:rPr>
                <w:rFonts w:cs="Arial"/>
                <w:sz w:val="20"/>
                <w:szCs w:val="20"/>
              </w:rPr>
              <w:t>Fairtrade would like to introduce the above mentioned two new traceability options to enable enhanced traceability of Fairtrade products throughout the supply chain and to improve currently applicable mass balance requirements. The aim is to recognize different existing realities of products industries and to enable a stronger traceability around physical flow of products and flow of associated information throughout the supply chain.</w:t>
            </w:r>
          </w:p>
          <w:p w14:paraId="7423850C" w14:textId="75CCDE27" w:rsidR="00F73859" w:rsidRPr="00F73859" w:rsidRDefault="00F73859" w:rsidP="00F73859">
            <w:pPr>
              <w:spacing w:after="200" w:line="240" w:lineRule="auto"/>
              <w:rPr>
                <w:rFonts w:eastAsia="SimSun" w:cs="Arial"/>
                <w:b/>
                <w:sz w:val="20"/>
                <w:szCs w:val="20"/>
                <w:lang w:eastAsia="zh-CN"/>
              </w:rPr>
            </w:pPr>
            <w:r w:rsidRPr="00F73859">
              <w:rPr>
                <w:rFonts w:eastAsia="SimSun" w:cs="Arial"/>
                <w:b/>
                <w:sz w:val="20"/>
                <w:szCs w:val="20"/>
                <w:lang w:eastAsia="zh-CN"/>
              </w:rPr>
              <w:lastRenderedPageBreak/>
              <w:t xml:space="preserve">The proposed changes in sections below include </w:t>
            </w:r>
            <w:r w:rsidRPr="00F73859">
              <w:rPr>
                <w:rFonts w:eastAsia="SimSun" w:cs="Arial"/>
                <w:b/>
                <w:sz w:val="20"/>
                <w:szCs w:val="20"/>
                <w:u w:val="single"/>
                <w:lang w:eastAsia="zh-CN"/>
              </w:rPr>
              <w:t>two new requirements</w:t>
            </w:r>
            <w:r w:rsidRPr="00F73859">
              <w:rPr>
                <w:rFonts w:eastAsia="SimSun" w:cs="Arial"/>
                <w:b/>
                <w:sz w:val="20"/>
                <w:szCs w:val="20"/>
                <w:lang w:eastAsia="zh-CN"/>
              </w:rPr>
              <w:t xml:space="preserve"> and the definition of Identity Preservation model, </w:t>
            </w:r>
            <w:r w:rsidRPr="00F73859">
              <w:rPr>
                <w:rFonts w:eastAsia="SimSun" w:cs="Arial"/>
                <w:b/>
                <w:sz w:val="20"/>
                <w:szCs w:val="20"/>
                <w:u w:val="single"/>
                <w:lang w:eastAsia="zh-CN"/>
              </w:rPr>
              <w:t>four revised requirements and Mass Balance definition</w:t>
            </w:r>
            <w:r w:rsidRPr="00F73859">
              <w:rPr>
                <w:rFonts w:eastAsia="SimSun" w:cs="Arial"/>
                <w:b/>
                <w:sz w:val="20"/>
                <w:szCs w:val="20"/>
                <w:lang w:eastAsia="zh-CN"/>
              </w:rPr>
              <w:t xml:space="preserve">, and </w:t>
            </w:r>
            <w:r w:rsidRPr="00F73859">
              <w:rPr>
                <w:rFonts w:eastAsia="SimSun" w:cs="Arial"/>
                <w:b/>
                <w:sz w:val="20"/>
                <w:szCs w:val="20"/>
                <w:u w:val="single"/>
                <w:lang w:eastAsia="zh-CN"/>
              </w:rPr>
              <w:t>one new requirement</w:t>
            </w:r>
            <w:r w:rsidRPr="00F73859">
              <w:rPr>
                <w:rFonts w:eastAsia="SimSun" w:cs="Arial"/>
                <w:b/>
                <w:sz w:val="20"/>
                <w:szCs w:val="20"/>
                <w:lang w:eastAsia="zh-CN"/>
              </w:rPr>
              <w:t xml:space="preserve"> on Single Site Mass Balance at batch level. </w:t>
            </w:r>
          </w:p>
          <w:p w14:paraId="10F4CBDF" w14:textId="77777777" w:rsidR="00F73859" w:rsidRDefault="00F73859" w:rsidP="00F73859">
            <w:pPr>
              <w:spacing w:after="0" w:line="240" w:lineRule="auto"/>
              <w:rPr>
                <w:rFonts w:cs="Arial"/>
                <w:b/>
                <w:bCs/>
                <w:color w:val="7030A0"/>
                <w:szCs w:val="22"/>
                <w:u w:val="single"/>
              </w:rPr>
            </w:pPr>
          </w:p>
          <w:p w14:paraId="11B405D0" w14:textId="1A3DD553" w:rsidR="00F73859" w:rsidRPr="00F73859" w:rsidRDefault="00F73859" w:rsidP="00F73859">
            <w:pPr>
              <w:spacing w:before="120" w:after="0" w:line="240" w:lineRule="auto"/>
              <w:rPr>
                <w:rFonts w:cs="Arial"/>
                <w:b/>
                <w:bCs/>
                <w:color w:val="7030A0"/>
                <w:szCs w:val="22"/>
                <w:u w:val="single"/>
              </w:rPr>
            </w:pPr>
            <w:r w:rsidRPr="00F73859">
              <w:rPr>
                <w:rFonts w:cs="Arial"/>
                <w:b/>
                <w:bCs/>
                <w:color w:val="7030A0"/>
                <w:szCs w:val="22"/>
                <w:u w:val="single"/>
              </w:rPr>
              <w:t>Identity Preservation traceability model</w:t>
            </w:r>
          </w:p>
          <w:p w14:paraId="424FB821" w14:textId="77777777" w:rsidR="00F73859" w:rsidRPr="00F73859" w:rsidRDefault="00F73859" w:rsidP="00F73859">
            <w:pPr>
              <w:spacing w:before="120" w:after="120" w:line="240" w:lineRule="auto"/>
              <w:rPr>
                <w:b/>
                <w:bCs/>
                <w:color w:val="595959" w:themeColor="text1" w:themeTint="A6"/>
                <w:sz w:val="20"/>
                <w:szCs w:val="20"/>
              </w:rPr>
            </w:pPr>
            <w:r w:rsidRPr="00F73859">
              <w:rPr>
                <w:b/>
                <w:bCs/>
                <w:color w:val="595959" w:themeColor="text1" w:themeTint="A6"/>
                <w:sz w:val="20"/>
                <w:szCs w:val="20"/>
              </w:rPr>
              <w:t>Companies implementing an identity preservation traceability model can significantly enhance the quality, safety, and sustainability of their products, while also gaining a competitive advantage in the marketplace and building stronger relationships with consumers and other stakeholders.</w:t>
            </w:r>
          </w:p>
          <w:tbl>
            <w:tblPr>
              <w:tblStyle w:val="TableGrid2"/>
              <w:tblW w:w="0" w:type="auto"/>
              <w:tblInd w:w="458" w:type="dxa"/>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8396"/>
            </w:tblGrid>
            <w:tr w:rsidR="00F73859" w:rsidRPr="00F73859" w14:paraId="4A87D2EB" w14:textId="77777777" w:rsidTr="00BE3615">
              <w:tc>
                <w:tcPr>
                  <w:tcW w:w="8396" w:type="dxa"/>
                  <w:tcBorders>
                    <w:top w:val="nil"/>
                    <w:bottom w:val="nil"/>
                    <w:right w:val="nil"/>
                  </w:tcBorders>
                  <w:shd w:val="clear" w:color="auto" w:fill="F2F2F2" w:themeFill="background1" w:themeFillShade="F2"/>
                  <w:vAlign w:val="center"/>
                </w:tcPr>
                <w:p w14:paraId="0757B357" w14:textId="77777777" w:rsidR="00F73859" w:rsidRPr="00F73859" w:rsidRDefault="00F73859" w:rsidP="00F73859">
                  <w:pPr>
                    <w:spacing w:before="60" w:after="60" w:line="240" w:lineRule="auto"/>
                    <w:jc w:val="left"/>
                    <w:rPr>
                      <w:rFonts w:cs="Arial"/>
                      <w:b/>
                      <w:bCs/>
                      <w:sz w:val="20"/>
                      <w:szCs w:val="20"/>
                    </w:rPr>
                  </w:pPr>
                  <w:r w:rsidRPr="00F73859">
                    <w:rPr>
                      <w:rFonts w:cs="Arial"/>
                      <w:b/>
                      <w:bCs/>
                      <w:sz w:val="20"/>
                      <w:szCs w:val="20"/>
                    </w:rPr>
                    <w:t>Key elements</w:t>
                  </w:r>
                </w:p>
              </w:tc>
            </w:tr>
            <w:tr w:rsidR="00F73859" w:rsidRPr="00F73859" w14:paraId="55A7F533" w14:textId="77777777" w:rsidTr="00BE3615">
              <w:tc>
                <w:tcPr>
                  <w:tcW w:w="8396" w:type="dxa"/>
                  <w:tcBorders>
                    <w:top w:val="nil"/>
                    <w:bottom w:val="nil"/>
                  </w:tcBorders>
                  <w:shd w:val="clear" w:color="auto" w:fill="auto"/>
                </w:tcPr>
                <w:p w14:paraId="57B351B1" w14:textId="77777777" w:rsidR="00F73859" w:rsidRPr="00F73859" w:rsidRDefault="00F73859">
                  <w:pPr>
                    <w:numPr>
                      <w:ilvl w:val="0"/>
                      <w:numId w:val="16"/>
                    </w:numPr>
                    <w:spacing w:before="120" w:after="120" w:line="240" w:lineRule="auto"/>
                    <w:ind w:left="352" w:right="170" w:hanging="284"/>
                    <w:rPr>
                      <w:rFonts w:cs="Arial"/>
                      <w:b/>
                      <w:bCs/>
                      <w:i/>
                      <w:iCs/>
                      <w:sz w:val="18"/>
                      <w:szCs w:val="18"/>
                    </w:rPr>
                  </w:pPr>
                  <w:r w:rsidRPr="00F73859">
                    <w:rPr>
                      <w:rFonts w:cs="Arial"/>
                      <w:b/>
                      <w:bCs/>
                      <w:i/>
                      <w:iCs/>
                      <w:sz w:val="18"/>
                      <w:szCs w:val="18"/>
                    </w:rPr>
                    <w:t xml:space="preserve">Product flow: </w:t>
                  </w:r>
                  <w:r w:rsidRPr="00F73859">
                    <w:rPr>
                      <w:rFonts w:cs="Arial"/>
                      <w:i/>
                      <w:iCs/>
                      <w:sz w:val="18"/>
                      <w:szCs w:val="18"/>
                    </w:rPr>
                    <w:t>traders ensure that certified product from a certified producer organization is kept separate from other certified organization and other sources. Fairtrade products can be identified at  all stages (e.g. storage, transport, processing, packaging, labelling and handling)</w:t>
                  </w:r>
                </w:p>
                <w:p w14:paraId="1551E8B7" w14:textId="77777777" w:rsidR="00F73859" w:rsidRPr="00F73859" w:rsidRDefault="00F73859">
                  <w:pPr>
                    <w:numPr>
                      <w:ilvl w:val="0"/>
                      <w:numId w:val="16"/>
                    </w:numPr>
                    <w:spacing w:after="120" w:line="240" w:lineRule="auto"/>
                    <w:ind w:left="352" w:hanging="284"/>
                    <w:rPr>
                      <w:rFonts w:cs="Arial"/>
                      <w:i/>
                      <w:iCs/>
                      <w:sz w:val="18"/>
                      <w:szCs w:val="18"/>
                    </w:rPr>
                  </w:pPr>
                  <w:r w:rsidRPr="00F73859">
                    <w:rPr>
                      <w:rFonts w:cs="Arial"/>
                      <w:b/>
                      <w:bCs/>
                      <w:i/>
                      <w:iCs/>
                      <w:sz w:val="18"/>
                      <w:szCs w:val="18"/>
                    </w:rPr>
                    <w:t>Information flow</w:t>
                  </w:r>
                  <w:r w:rsidRPr="00F73859">
                    <w:rPr>
                      <w:rFonts w:cs="Arial"/>
                      <w:i/>
                      <w:iCs/>
                      <w:sz w:val="18"/>
                      <w:szCs w:val="18"/>
                    </w:rPr>
                    <w:t>: information on certified products allows to trace back to the single point of origin – the producer organization. When this model is applied by all supply chain actors, traceability is possible from the last point of product transformation or labelling (or use of a claim) until the producer organization.</w:t>
                  </w:r>
                </w:p>
                <w:p w14:paraId="0259802A" w14:textId="77777777" w:rsidR="00F73859" w:rsidRPr="00F73859" w:rsidRDefault="00F73859">
                  <w:pPr>
                    <w:numPr>
                      <w:ilvl w:val="0"/>
                      <w:numId w:val="16"/>
                    </w:numPr>
                    <w:spacing w:after="120" w:line="240" w:lineRule="auto"/>
                    <w:ind w:left="352" w:hanging="284"/>
                    <w:rPr>
                      <w:rFonts w:cs="Arial"/>
                      <w:sz w:val="20"/>
                      <w:szCs w:val="20"/>
                    </w:rPr>
                  </w:pPr>
                  <w:r w:rsidRPr="00F73859">
                    <w:rPr>
                      <w:rFonts w:eastAsia="SimSun" w:cs="Arial"/>
                      <w:b/>
                      <w:bCs/>
                      <w:i/>
                      <w:iCs/>
                      <w:sz w:val="18"/>
                      <w:szCs w:val="18"/>
                    </w:rPr>
                    <w:t>Time</w:t>
                  </w:r>
                  <w:r w:rsidRPr="00F73859">
                    <w:rPr>
                      <w:rFonts w:eastAsia="SimSun" w:cs="Arial"/>
                      <w:i/>
                      <w:iCs/>
                      <w:sz w:val="18"/>
                      <w:szCs w:val="18"/>
                    </w:rPr>
                    <w:t>: no time lag, product volume in the unit (batch, lot etc) can be traced back to its origin at any point of the time</w:t>
                  </w:r>
                </w:p>
                <w:p w14:paraId="3E9669E7" w14:textId="77777777" w:rsidR="00F73859" w:rsidRPr="00F73859" w:rsidRDefault="00F73859">
                  <w:pPr>
                    <w:numPr>
                      <w:ilvl w:val="0"/>
                      <w:numId w:val="16"/>
                    </w:numPr>
                    <w:spacing w:after="120" w:line="240" w:lineRule="auto"/>
                    <w:ind w:left="352" w:hanging="284"/>
                    <w:rPr>
                      <w:rFonts w:cs="Arial"/>
                      <w:sz w:val="20"/>
                      <w:szCs w:val="20"/>
                    </w:rPr>
                  </w:pPr>
                  <w:r w:rsidRPr="00F73859">
                    <w:rPr>
                      <w:rFonts w:eastAsia="SimSun" w:cs="Arial"/>
                      <w:b/>
                      <w:bCs/>
                      <w:i/>
                      <w:iCs/>
                      <w:sz w:val="18"/>
                      <w:szCs w:val="18"/>
                    </w:rPr>
                    <w:t>Requirements</w:t>
                  </w:r>
                  <w:r w:rsidRPr="00F73859">
                    <w:rPr>
                      <w:rFonts w:eastAsia="SimSun" w:cs="Arial"/>
                      <w:i/>
                      <w:iCs/>
                      <w:sz w:val="18"/>
                      <w:szCs w:val="18"/>
                    </w:rPr>
                    <w:t xml:space="preserve">: Requirements related to physical segregation, record keeping, choice of the traceability model, reporting on Fairtrade platform and information share. Traders to include an identification number for a volume unit in all relevant documents (at purchases and sales) and to report volumes &amp; transactions on Fairtrade platform referring to the identification number. </w:t>
                  </w:r>
                </w:p>
                <w:p w14:paraId="2B69A7ED" w14:textId="77777777" w:rsidR="00F73859" w:rsidRPr="00F73859" w:rsidRDefault="00F73859" w:rsidP="00F73859">
                  <w:pPr>
                    <w:spacing w:after="0" w:line="276" w:lineRule="auto"/>
                    <w:ind w:left="-105" w:right="-79"/>
                    <w:jc w:val="left"/>
                    <w:rPr>
                      <w:rFonts w:eastAsia="SimSun" w:cs="Arial"/>
                      <w:b/>
                      <w:bCs/>
                      <w:i/>
                      <w:iCs/>
                      <w:sz w:val="18"/>
                      <w:szCs w:val="18"/>
                    </w:rPr>
                  </w:pPr>
                  <w:r w:rsidRPr="00F73859">
                    <w:rPr>
                      <w:rFonts w:eastAsia="SimSun" w:cs="Arial"/>
                      <w:b/>
                      <w:bCs/>
                      <w:i/>
                      <w:iCs/>
                      <w:sz w:val="18"/>
                      <w:szCs w:val="18"/>
                    </w:rPr>
                    <w:t xml:space="preserve">See </w:t>
                  </w:r>
                  <w:r w:rsidRPr="00F73859">
                    <w:rPr>
                      <w:rFonts w:eastAsia="SimSun" w:cs="Arial"/>
                      <w:b/>
                      <w:bCs/>
                      <w:i/>
                      <w:iCs/>
                      <w:sz w:val="18"/>
                      <w:szCs w:val="18"/>
                    </w:rPr>
                    <w:fldChar w:fldCharType="begin"/>
                  </w:r>
                  <w:r w:rsidRPr="00F73859">
                    <w:rPr>
                      <w:rFonts w:eastAsia="SimSun" w:cs="Arial"/>
                      <w:b/>
                      <w:bCs/>
                      <w:i/>
                      <w:iCs/>
                      <w:sz w:val="18"/>
                      <w:szCs w:val="18"/>
                    </w:rPr>
                    <w:instrText xml:space="preserve"> REF Annex2 \h  \* MERGEFORMAT </w:instrText>
                  </w:r>
                  <w:r w:rsidRPr="00F73859">
                    <w:rPr>
                      <w:rFonts w:eastAsia="SimSun" w:cs="Arial"/>
                      <w:b/>
                      <w:bCs/>
                      <w:i/>
                      <w:iCs/>
                      <w:sz w:val="18"/>
                      <w:szCs w:val="18"/>
                    </w:rPr>
                  </w:r>
                  <w:r w:rsidRPr="00F73859">
                    <w:rPr>
                      <w:rFonts w:eastAsia="SimSun" w:cs="Arial"/>
                      <w:b/>
                      <w:bCs/>
                      <w:i/>
                      <w:iCs/>
                      <w:sz w:val="18"/>
                      <w:szCs w:val="18"/>
                    </w:rPr>
                    <w:fldChar w:fldCharType="separate"/>
                  </w:r>
                  <w:r w:rsidRPr="00F73859">
                    <w:rPr>
                      <w:rFonts w:eastAsiaTheme="majorEastAsia" w:cs="Arial"/>
                      <w:b/>
                      <w:bCs/>
                      <w:color w:val="00B9E4" w:themeColor="background2"/>
                      <w:sz w:val="18"/>
                      <w:szCs w:val="18"/>
                    </w:rPr>
                    <w:t xml:space="preserve">Annex 2 </w:t>
                  </w:r>
                  <w:r w:rsidRPr="00F73859">
                    <w:rPr>
                      <w:rFonts w:eastAsia="SimSun" w:cs="Arial"/>
                      <w:b/>
                      <w:bCs/>
                      <w:i/>
                      <w:iCs/>
                      <w:sz w:val="18"/>
                      <w:szCs w:val="18"/>
                    </w:rPr>
                    <w:fldChar w:fldCharType="end"/>
                  </w:r>
                  <w:r w:rsidRPr="00F73859">
                    <w:rPr>
                      <w:rFonts w:eastAsia="SimSun" w:cs="Arial"/>
                      <w:b/>
                      <w:bCs/>
                      <w:i/>
                      <w:iCs/>
                      <w:sz w:val="18"/>
                      <w:szCs w:val="18"/>
                    </w:rPr>
                    <w:t xml:space="preserve">for an overview of product and information flow under IP model as compared to Physical Segregation model.  </w:t>
                  </w:r>
                </w:p>
                <w:p w14:paraId="0F5BF3E3" w14:textId="77777777" w:rsidR="00F73859" w:rsidRPr="00F73859" w:rsidRDefault="00F73859" w:rsidP="00F73859">
                  <w:pPr>
                    <w:spacing w:after="120" w:line="240" w:lineRule="auto"/>
                    <w:ind w:left="352"/>
                    <w:rPr>
                      <w:rFonts w:eastAsia="SimSun" w:cs="Arial"/>
                      <w:b/>
                      <w:bCs/>
                      <w:i/>
                      <w:iCs/>
                      <w:sz w:val="18"/>
                      <w:szCs w:val="18"/>
                    </w:rPr>
                  </w:pPr>
                </w:p>
              </w:tc>
            </w:tr>
          </w:tbl>
          <w:p w14:paraId="27768609" w14:textId="77777777" w:rsidR="00F73859" w:rsidRPr="005A688D" w:rsidRDefault="00F73859" w:rsidP="005A688D">
            <w:pPr>
              <w:suppressAutoHyphens/>
              <w:spacing w:after="0" w:line="240" w:lineRule="auto"/>
              <w:ind w:left="1162" w:right="142" w:hanging="1134"/>
              <w:rPr>
                <w:b/>
                <w:bCs/>
                <w:color w:val="00B9E4"/>
                <w:szCs w:val="22"/>
              </w:rPr>
            </w:pPr>
            <w:r w:rsidRPr="005A688D">
              <w:rPr>
                <w:b/>
                <w:bCs/>
                <w:color w:val="00B9E4"/>
                <w:szCs w:val="22"/>
              </w:rPr>
              <w:t xml:space="preserve">Proposal 2.1. To introduce the definition for Identity Preservation model, two new Core/Year 0 requirements to enable Identity Preservation model for all supply chain actors. The model will be kept optional for all products that fall in the scope of Fairtrade certification. </w:t>
            </w:r>
          </w:p>
          <w:p w14:paraId="0900DF50" w14:textId="77777777" w:rsidR="00F73859" w:rsidRPr="00F73859" w:rsidRDefault="00F73859" w:rsidP="00F73859">
            <w:pPr>
              <w:spacing w:after="0" w:line="240" w:lineRule="auto"/>
              <w:rPr>
                <w:rFonts w:cs="Arial"/>
                <w:sz w:val="20"/>
                <w:szCs w:val="20"/>
              </w:rPr>
            </w:pPr>
          </w:p>
          <w:p w14:paraId="0183C3F4" w14:textId="77777777" w:rsidR="00F73859" w:rsidRPr="00F73859" w:rsidRDefault="00F73859" w:rsidP="00F73859">
            <w:pPr>
              <w:spacing w:after="0" w:line="240" w:lineRule="auto"/>
              <w:ind w:left="458" w:hanging="458"/>
              <w:rPr>
                <w:rFonts w:cs="Arial"/>
                <w:i/>
                <w:iCs/>
                <w:color w:val="595959" w:themeColor="text1" w:themeTint="A6"/>
                <w:sz w:val="20"/>
                <w:szCs w:val="20"/>
              </w:rPr>
            </w:pPr>
            <w:r w:rsidRPr="00F73859">
              <w:rPr>
                <w:rFonts w:cs="Arial"/>
                <w:b/>
                <w:bCs/>
                <w:color w:val="FF6C5D"/>
                <w:sz w:val="20"/>
                <w:szCs w:val="20"/>
              </w:rPr>
              <w:t xml:space="preserve">        </w:t>
            </w:r>
            <w:r w:rsidRPr="00F73859">
              <w:rPr>
                <w:rFonts w:eastAsia="Arial" w:cs="Arial"/>
                <w:b/>
                <w:color w:val="E27A00" w:themeColor="accent5" w:themeShade="BF"/>
                <w:sz w:val="20"/>
                <w:szCs w:val="20"/>
                <w:lang w:eastAsia="ko-KR"/>
              </w:rPr>
              <w:t xml:space="preserve">Definition: </w:t>
            </w:r>
            <w:r w:rsidRPr="00F73859">
              <w:rPr>
                <w:rFonts w:cs="Arial"/>
                <w:b/>
                <w:bCs/>
                <w:i/>
                <w:iCs/>
                <w:color w:val="00B9E4"/>
                <w:sz w:val="20"/>
                <w:szCs w:val="20"/>
              </w:rPr>
              <w:t>Identity preservation</w:t>
            </w:r>
            <w:r w:rsidRPr="00F73859">
              <w:rPr>
                <w:rFonts w:cs="Arial"/>
                <w:i/>
                <w:iCs/>
                <w:color w:val="00B9E4"/>
                <w:sz w:val="20"/>
                <w:szCs w:val="20"/>
              </w:rPr>
              <w:t xml:space="preserve"> – </w:t>
            </w:r>
            <w:r w:rsidRPr="00F73859">
              <w:rPr>
                <w:rFonts w:cs="Arial"/>
                <w:i/>
                <w:iCs/>
                <w:color w:val="595959" w:themeColor="text1" w:themeTint="A6"/>
                <w:sz w:val="20"/>
                <w:szCs w:val="20"/>
              </w:rPr>
              <w:t>traceability model with physical product flow and information flow throughout the supply chain is traceable at  all stages (e.g. storage, transport, processing, packaging, labelling and handling). An identification number is used to identify fixed amount of volume of Fairtrade product. Under this model, the content and source of Fairtrade product in the final consumer ready product is identifiable until a single certified producer organization.</w:t>
            </w:r>
          </w:p>
          <w:p w14:paraId="37010A7C" w14:textId="77777777" w:rsidR="00F73859" w:rsidRPr="00F73859" w:rsidRDefault="00F73859" w:rsidP="00F73859">
            <w:pPr>
              <w:spacing w:before="160" w:after="40" w:line="276" w:lineRule="auto"/>
              <w:rPr>
                <w:rFonts w:eastAsia="Arial" w:cs="Arial"/>
                <w:b/>
                <w:color w:val="E27A00" w:themeColor="accent5" w:themeShade="BF"/>
                <w:sz w:val="20"/>
                <w:szCs w:val="20"/>
                <w:lang w:eastAsia="ko-KR"/>
              </w:rPr>
            </w:pPr>
            <w:r w:rsidRPr="00F73859">
              <w:rPr>
                <w:rFonts w:eastAsia="Arial" w:cs="Arial"/>
                <w:b/>
                <w:color w:val="E27A00" w:themeColor="accent5" w:themeShade="BF"/>
                <w:sz w:val="20"/>
                <w:szCs w:val="20"/>
                <w:lang w:eastAsia="ko-KR"/>
              </w:rPr>
              <w:t xml:space="preserve">      NEW Sharing information on Identity Preservation</w:t>
            </w:r>
          </w:p>
          <w:tbl>
            <w:tblPr>
              <w:tblW w:w="8788" w:type="dxa"/>
              <w:tblInd w:w="303"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993"/>
              <w:gridCol w:w="7795"/>
            </w:tblGrid>
            <w:tr w:rsidR="00F73859" w:rsidRPr="00F73859" w14:paraId="070A352B" w14:textId="77777777" w:rsidTr="00BE3615">
              <w:trPr>
                <w:trHeight w:val="356"/>
              </w:trPr>
              <w:tc>
                <w:tcPr>
                  <w:tcW w:w="8788" w:type="dxa"/>
                  <w:gridSpan w:val="2"/>
                </w:tcPr>
                <w:p w14:paraId="3DFBFC48" w14:textId="77777777" w:rsidR="00F73859" w:rsidRPr="00F73859" w:rsidRDefault="00F73859" w:rsidP="00F73859">
                  <w:pPr>
                    <w:suppressAutoHyphens w:val="0"/>
                    <w:spacing w:after="0" w:line="240" w:lineRule="auto"/>
                    <w:ind w:left="170" w:hanging="142"/>
                    <w:rPr>
                      <w:rFonts w:eastAsia="Arial" w:cs="Arial"/>
                      <w:color w:val="E27A00" w:themeColor="accent5" w:themeShade="BF"/>
                      <w:spacing w:val="-1"/>
                      <w:sz w:val="20"/>
                      <w:szCs w:val="20"/>
                      <w:lang w:eastAsia="ko-KR"/>
                    </w:rPr>
                  </w:pPr>
                  <w:r w:rsidRPr="00F73859">
                    <w:rPr>
                      <w:rFonts w:eastAsia="Arial" w:cs="Arial"/>
                      <w:b/>
                      <w:color w:val="E27A00" w:themeColor="accent5" w:themeShade="BF"/>
                      <w:spacing w:val="-1"/>
                      <w:sz w:val="20"/>
                      <w:szCs w:val="20"/>
                      <w:lang w:eastAsia="ko-KR"/>
                    </w:rPr>
                    <w:t xml:space="preserve">Applies to: </w:t>
                  </w:r>
                  <w:r w:rsidRPr="00F73859">
                    <w:rPr>
                      <w:rFonts w:cs="Arial"/>
                      <w:color w:val="E27A00" w:themeColor="accent5" w:themeShade="BF"/>
                      <w:sz w:val="20"/>
                      <w:szCs w:val="20"/>
                    </w:rPr>
                    <w:t>All traders that apply Identity Preservation</w:t>
                  </w:r>
                </w:p>
              </w:tc>
            </w:tr>
            <w:tr w:rsidR="00F73859" w:rsidRPr="00F73859" w14:paraId="29AF2358" w14:textId="77777777" w:rsidTr="00BE3615">
              <w:trPr>
                <w:trHeight w:val="187"/>
              </w:trPr>
              <w:tc>
                <w:tcPr>
                  <w:tcW w:w="993" w:type="dxa"/>
                </w:tcPr>
                <w:p w14:paraId="2DA67263" w14:textId="77777777" w:rsidR="00F73859" w:rsidRPr="00F73859" w:rsidRDefault="00F73859" w:rsidP="00F73859">
                  <w:pPr>
                    <w:suppressAutoHyphens w:val="0"/>
                    <w:spacing w:after="0" w:line="240" w:lineRule="auto"/>
                    <w:ind w:firstLine="28"/>
                    <w:rPr>
                      <w:rFonts w:eastAsia="Arial" w:cs="Arial"/>
                      <w:b/>
                      <w:color w:val="E27A00" w:themeColor="accent5" w:themeShade="BF"/>
                      <w:spacing w:val="-1"/>
                      <w:sz w:val="20"/>
                      <w:szCs w:val="20"/>
                      <w:lang w:eastAsia="ja-JP"/>
                    </w:rPr>
                  </w:pPr>
                  <w:r w:rsidRPr="00F73859">
                    <w:rPr>
                      <w:rFonts w:eastAsia="Arial" w:cs="Arial"/>
                      <w:b/>
                      <w:color w:val="E27A00" w:themeColor="accent5" w:themeShade="BF"/>
                      <w:spacing w:val="-1"/>
                      <w:sz w:val="20"/>
                      <w:szCs w:val="20"/>
                      <w:lang w:eastAsia="ja-JP"/>
                    </w:rPr>
                    <w:t>Core</w:t>
                  </w:r>
                </w:p>
                <w:p w14:paraId="657F098B" w14:textId="77777777" w:rsidR="00F73859" w:rsidRPr="00F73859" w:rsidRDefault="00F73859" w:rsidP="00F73859">
                  <w:pPr>
                    <w:suppressAutoHyphens w:val="0"/>
                    <w:spacing w:after="0" w:line="240" w:lineRule="auto"/>
                    <w:ind w:firstLine="28"/>
                    <w:rPr>
                      <w:rFonts w:eastAsia="Arial" w:cs="Arial"/>
                      <w:b/>
                      <w:color w:val="E27A00" w:themeColor="accent5" w:themeShade="BF"/>
                      <w:spacing w:val="-1"/>
                      <w:sz w:val="20"/>
                      <w:szCs w:val="20"/>
                      <w:lang w:eastAsia="ja-JP"/>
                    </w:rPr>
                  </w:pPr>
                </w:p>
              </w:tc>
              <w:tc>
                <w:tcPr>
                  <w:tcW w:w="7795" w:type="dxa"/>
                  <w:vMerge w:val="restart"/>
                </w:tcPr>
                <w:p w14:paraId="559E0192" w14:textId="77777777" w:rsidR="00F73859" w:rsidRPr="00F73859" w:rsidRDefault="00F73859" w:rsidP="00F73859">
                  <w:pPr>
                    <w:suppressAutoHyphens w:val="0"/>
                    <w:spacing w:after="0" w:line="276" w:lineRule="auto"/>
                    <w:rPr>
                      <w:rFonts w:eastAsia="Arial" w:cs="Arial"/>
                      <w:iCs/>
                      <w:color w:val="E27A00" w:themeColor="accent5" w:themeShade="BF"/>
                      <w:spacing w:val="-1"/>
                      <w:sz w:val="20"/>
                      <w:szCs w:val="20"/>
                      <w:lang w:eastAsia="ja-JP"/>
                    </w:rPr>
                  </w:pPr>
                  <w:r w:rsidRPr="00F73859">
                    <w:rPr>
                      <w:rFonts w:eastAsia="Arial" w:cs="Arial"/>
                      <w:iCs/>
                      <w:color w:val="E27A00" w:themeColor="accent5" w:themeShade="BF"/>
                      <w:spacing w:val="-1"/>
                      <w:sz w:val="20"/>
                      <w:szCs w:val="20"/>
                      <w:lang w:eastAsia="ja-JP"/>
                    </w:rPr>
                    <w:t>When you trade under Identity Preservation you accept that Fairtrade will communicate the ‘Identity Preservation supply chain map’ to all relevant  supply chain actors, indicating the associated volumes (as per transactions).</w:t>
                  </w:r>
                </w:p>
              </w:tc>
            </w:tr>
            <w:tr w:rsidR="00F73859" w:rsidRPr="00F73859" w14:paraId="244F6A05" w14:textId="77777777" w:rsidTr="00BE3615">
              <w:trPr>
                <w:trHeight w:val="187"/>
              </w:trPr>
              <w:tc>
                <w:tcPr>
                  <w:tcW w:w="993" w:type="dxa"/>
                </w:tcPr>
                <w:p w14:paraId="3EEBB0A0" w14:textId="77777777" w:rsidR="00F73859" w:rsidRPr="00F73859" w:rsidRDefault="00F73859" w:rsidP="00F73859">
                  <w:pPr>
                    <w:suppressAutoHyphens w:val="0"/>
                    <w:spacing w:after="0" w:line="240" w:lineRule="auto"/>
                    <w:ind w:firstLine="28"/>
                    <w:rPr>
                      <w:rFonts w:eastAsia="Arial" w:cs="Arial"/>
                      <w:b/>
                      <w:color w:val="E27A00" w:themeColor="accent5" w:themeShade="BF"/>
                      <w:spacing w:val="-1"/>
                      <w:sz w:val="20"/>
                      <w:szCs w:val="20"/>
                      <w:lang w:eastAsia="ja-JP"/>
                    </w:rPr>
                  </w:pPr>
                  <w:r w:rsidRPr="00F73859">
                    <w:rPr>
                      <w:rFonts w:eastAsia="Arial" w:cs="Arial"/>
                      <w:b/>
                      <w:color w:val="E27A00" w:themeColor="accent5" w:themeShade="BF"/>
                      <w:spacing w:val="-1"/>
                      <w:sz w:val="20"/>
                      <w:szCs w:val="20"/>
                      <w:lang w:eastAsia="ja-JP"/>
                    </w:rPr>
                    <w:t>Year 0</w:t>
                  </w:r>
                </w:p>
              </w:tc>
              <w:tc>
                <w:tcPr>
                  <w:tcW w:w="7795" w:type="dxa"/>
                  <w:vMerge/>
                </w:tcPr>
                <w:p w14:paraId="72E3B2CD" w14:textId="77777777" w:rsidR="00F73859" w:rsidRPr="00F73859" w:rsidRDefault="00F73859" w:rsidP="00F73859">
                  <w:pPr>
                    <w:suppressAutoHyphens w:val="0"/>
                    <w:spacing w:after="0" w:line="276" w:lineRule="auto"/>
                    <w:rPr>
                      <w:rFonts w:eastAsia="Arial" w:cs="Arial"/>
                      <w:iCs/>
                      <w:color w:val="E27A00" w:themeColor="accent5" w:themeShade="BF"/>
                      <w:spacing w:val="-1"/>
                      <w:sz w:val="20"/>
                      <w:szCs w:val="20"/>
                      <w:lang w:eastAsia="ja-JP"/>
                    </w:rPr>
                  </w:pPr>
                </w:p>
              </w:tc>
            </w:tr>
            <w:tr w:rsidR="00F73859" w:rsidRPr="00F73859" w14:paraId="2B0D28DD" w14:textId="77777777" w:rsidTr="00BE3615">
              <w:trPr>
                <w:trHeight w:val="187"/>
              </w:trPr>
              <w:tc>
                <w:tcPr>
                  <w:tcW w:w="8788" w:type="dxa"/>
                  <w:gridSpan w:val="2"/>
                </w:tcPr>
                <w:p w14:paraId="15A30BEC" w14:textId="77777777" w:rsidR="00F73859" w:rsidRPr="00F73859" w:rsidRDefault="00F73859" w:rsidP="00F73859">
                  <w:pPr>
                    <w:suppressAutoHyphens w:val="0"/>
                    <w:spacing w:after="0" w:line="276" w:lineRule="auto"/>
                    <w:rPr>
                      <w:rFonts w:eastAsia="Arial" w:cs="Arial"/>
                      <w:iCs/>
                      <w:color w:val="E27A00" w:themeColor="accent5" w:themeShade="BF"/>
                      <w:spacing w:val="-1"/>
                      <w:sz w:val="20"/>
                      <w:szCs w:val="20"/>
                      <w:lang w:val="en-US" w:eastAsia="ja-JP"/>
                    </w:rPr>
                  </w:pPr>
                  <w:r w:rsidRPr="00F73859">
                    <w:rPr>
                      <w:rFonts w:eastAsia="Arial" w:cs="Arial"/>
                      <w:iCs/>
                      <w:color w:val="E27A00" w:themeColor="accent5" w:themeShade="BF"/>
                      <w:spacing w:val="-1"/>
                      <w:sz w:val="20"/>
                      <w:szCs w:val="20"/>
                      <w:lang w:val="en-US" w:eastAsia="ja-JP"/>
                    </w:rPr>
                    <w:t xml:space="preserve">Guidance: </w:t>
                  </w:r>
                </w:p>
              </w:tc>
            </w:tr>
          </w:tbl>
          <w:p w14:paraId="32E56EBE" w14:textId="77777777" w:rsidR="00F73859" w:rsidRPr="00F73859" w:rsidRDefault="00F73859" w:rsidP="00F73859">
            <w:pPr>
              <w:widowControl w:val="0"/>
              <w:tabs>
                <w:tab w:val="left" w:pos="719"/>
              </w:tabs>
              <w:autoSpaceDE w:val="0"/>
              <w:autoSpaceDN w:val="0"/>
              <w:spacing w:after="0" w:line="240" w:lineRule="auto"/>
              <w:ind w:left="719" w:hanging="411"/>
              <w:rPr>
                <w:rFonts w:cs="Arial"/>
                <w:b/>
                <w:bCs/>
                <w:color w:val="E68900"/>
                <w:sz w:val="20"/>
                <w:szCs w:val="20"/>
              </w:rPr>
            </w:pPr>
          </w:p>
          <w:p w14:paraId="26D63B4D" w14:textId="77777777" w:rsidR="00F73859" w:rsidRPr="00F73859" w:rsidRDefault="00F73859" w:rsidP="00F73859">
            <w:pPr>
              <w:widowControl w:val="0"/>
              <w:tabs>
                <w:tab w:val="left" w:pos="719"/>
              </w:tabs>
              <w:autoSpaceDE w:val="0"/>
              <w:autoSpaceDN w:val="0"/>
              <w:spacing w:before="163" w:after="0" w:line="240" w:lineRule="auto"/>
              <w:ind w:left="719" w:hanging="411"/>
              <w:rPr>
                <w:rFonts w:cs="Arial"/>
                <w:b/>
                <w:color w:val="E68900"/>
                <w:sz w:val="20"/>
                <w:szCs w:val="20"/>
              </w:rPr>
            </w:pPr>
            <w:r w:rsidRPr="00F73859">
              <w:rPr>
                <w:rFonts w:cs="Arial"/>
                <w:b/>
                <w:bCs/>
                <w:color w:val="E68900"/>
                <w:sz w:val="20"/>
                <w:szCs w:val="20"/>
              </w:rPr>
              <w:t>NEW. Identity preservation</w:t>
            </w:r>
            <w:r w:rsidRPr="00F73859">
              <w:rPr>
                <w:rFonts w:cs="Arial"/>
                <w:b/>
                <w:bCs/>
                <w:color w:val="E68900"/>
                <w:spacing w:val="-9"/>
                <w:sz w:val="20"/>
                <w:szCs w:val="20"/>
              </w:rPr>
              <w:t xml:space="preserve"> </w:t>
            </w:r>
            <w:r w:rsidRPr="00F73859">
              <w:rPr>
                <w:rFonts w:cs="Arial"/>
                <w:b/>
                <w:bCs/>
                <w:color w:val="E68900"/>
                <w:sz w:val="20"/>
                <w:szCs w:val="20"/>
              </w:rPr>
              <w:t>of</w:t>
            </w:r>
            <w:r w:rsidRPr="00F73859">
              <w:rPr>
                <w:rFonts w:cs="Arial"/>
                <w:b/>
                <w:bCs/>
                <w:color w:val="E68900"/>
                <w:spacing w:val="-8"/>
                <w:sz w:val="20"/>
                <w:szCs w:val="20"/>
              </w:rPr>
              <w:t xml:space="preserve"> </w:t>
            </w:r>
            <w:r w:rsidRPr="00F73859">
              <w:rPr>
                <w:rFonts w:cs="Arial"/>
                <w:b/>
                <w:bCs/>
                <w:color w:val="E68900"/>
                <w:sz w:val="20"/>
                <w:szCs w:val="20"/>
              </w:rPr>
              <w:t>Fairtrade</w:t>
            </w:r>
            <w:r w:rsidRPr="00F73859">
              <w:rPr>
                <w:rFonts w:cs="Arial"/>
                <w:b/>
                <w:bCs/>
                <w:color w:val="E68900"/>
                <w:spacing w:val="-9"/>
                <w:sz w:val="20"/>
                <w:szCs w:val="20"/>
              </w:rPr>
              <w:t xml:space="preserve"> </w:t>
            </w:r>
            <w:r w:rsidRPr="00F73859">
              <w:rPr>
                <w:rFonts w:cs="Arial"/>
                <w:b/>
                <w:bCs/>
                <w:color w:val="E68900"/>
                <w:spacing w:val="-2"/>
                <w:sz w:val="20"/>
                <w:szCs w:val="20"/>
              </w:rPr>
              <w:t>products</w:t>
            </w:r>
          </w:p>
          <w:tbl>
            <w:tblPr>
              <w:tblStyle w:val="TableNormal1"/>
              <w:tblW w:w="8774" w:type="dxa"/>
              <w:tblInd w:w="303"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67"/>
              <w:gridCol w:w="7907"/>
            </w:tblGrid>
            <w:tr w:rsidR="00F73859" w:rsidRPr="00F73859" w14:paraId="3DF90D2F" w14:textId="77777777" w:rsidTr="00BE3615">
              <w:trPr>
                <w:trHeight w:val="455"/>
              </w:trPr>
              <w:tc>
                <w:tcPr>
                  <w:tcW w:w="8774" w:type="dxa"/>
                  <w:gridSpan w:val="2"/>
                </w:tcPr>
                <w:p w14:paraId="03ADCF5E" w14:textId="77777777" w:rsidR="00F73859" w:rsidRPr="00F73859" w:rsidRDefault="00F73859" w:rsidP="00F73859">
                  <w:pPr>
                    <w:spacing w:after="0"/>
                    <w:rPr>
                      <w:rFonts w:cs="Arial"/>
                      <w:color w:val="E68900"/>
                      <w:sz w:val="20"/>
                      <w:szCs w:val="20"/>
                    </w:rPr>
                  </w:pPr>
                  <w:r w:rsidRPr="00F73859">
                    <w:rPr>
                      <w:rFonts w:cs="Arial"/>
                      <w:color w:val="E68900"/>
                      <w:sz w:val="20"/>
                      <w:szCs w:val="20"/>
                    </w:rPr>
                    <w:t>Applies to: All traders that apply Identity Preservation</w:t>
                  </w:r>
                </w:p>
              </w:tc>
            </w:tr>
            <w:tr w:rsidR="00F73859" w:rsidRPr="00F73859" w14:paraId="066F9603" w14:textId="77777777" w:rsidTr="00F73859">
              <w:trPr>
                <w:trHeight w:val="729"/>
              </w:trPr>
              <w:tc>
                <w:tcPr>
                  <w:tcW w:w="867" w:type="dxa"/>
                </w:tcPr>
                <w:p w14:paraId="167B9B38" w14:textId="77777777" w:rsidR="00F73859" w:rsidRPr="00F73859" w:rsidRDefault="00F73859" w:rsidP="00F73859">
                  <w:pPr>
                    <w:spacing w:after="0" w:line="240" w:lineRule="auto"/>
                    <w:ind w:left="112"/>
                    <w:rPr>
                      <w:rFonts w:eastAsia="Arial MT" w:cs="Arial"/>
                      <w:b/>
                      <w:color w:val="E68900"/>
                      <w:sz w:val="20"/>
                      <w:szCs w:val="20"/>
                      <w:lang w:eastAsia="en-US"/>
                    </w:rPr>
                  </w:pPr>
                  <w:r w:rsidRPr="00F73859">
                    <w:rPr>
                      <w:rFonts w:eastAsia="Arial MT" w:cs="Arial"/>
                      <w:b/>
                      <w:color w:val="E68900"/>
                      <w:spacing w:val="-4"/>
                      <w:sz w:val="20"/>
                      <w:szCs w:val="20"/>
                      <w:lang w:eastAsia="en-US"/>
                    </w:rPr>
                    <w:t>Core</w:t>
                  </w:r>
                </w:p>
              </w:tc>
              <w:tc>
                <w:tcPr>
                  <w:tcW w:w="7907" w:type="dxa"/>
                  <w:vMerge w:val="restart"/>
                </w:tcPr>
                <w:p w14:paraId="1EFE7056" w14:textId="77777777" w:rsidR="00F73859" w:rsidRPr="00F73859" w:rsidRDefault="00F73859">
                  <w:pPr>
                    <w:numPr>
                      <w:ilvl w:val="0"/>
                      <w:numId w:val="14"/>
                    </w:numPr>
                    <w:spacing w:after="120" w:line="240" w:lineRule="auto"/>
                    <w:ind w:left="430" w:right="125" w:hanging="284"/>
                    <w:rPr>
                      <w:rFonts w:cs="Arial"/>
                      <w:color w:val="E68900"/>
                      <w:sz w:val="20"/>
                      <w:szCs w:val="20"/>
                      <w:lang w:eastAsia="en-US"/>
                    </w:rPr>
                  </w:pPr>
                  <w:r w:rsidRPr="00F73859">
                    <w:rPr>
                      <w:rFonts w:cs="Arial"/>
                      <w:color w:val="E68900"/>
                      <w:sz w:val="20"/>
                      <w:szCs w:val="20"/>
                      <w:lang w:eastAsia="en-US"/>
                    </w:rPr>
                    <w:t>You inform producer/supplier when you choose to trade under</w:t>
                  </w:r>
                  <w:r w:rsidRPr="00F73859">
                    <w:rPr>
                      <w:rFonts w:cs="Arial"/>
                      <w:color w:val="E68900"/>
                      <w:sz w:val="20"/>
                      <w:szCs w:val="20"/>
                    </w:rPr>
                    <w:t xml:space="preserve"> Identity Preservation, by indicating in your purchases documentation when the product is traded under  </w:t>
                  </w:r>
                  <w:r w:rsidRPr="00F73859">
                    <w:rPr>
                      <w:rFonts w:cs="Arial"/>
                      <w:color w:val="E68900"/>
                      <w:sz w:val="20"/>
                      <w:szCs w:val="20"/>
                    </w:rPr>
                    <w:lastRenderedPageBreak/>
                    <w:t xml:space="preserve">‘Identity Preservation’ model. </w:t>
                  </w:r>
                </w:p>
                <w:p w14:paraId="2228678A" w14:textId="77777777" w:rsidR="00F73859" w:rsidRPr="00F73859" w:rsidRDefault="00F73859">
                  <w:pPr>
                    <w:numPr>
                      <w:ilvl w:val="0"/>
                      <w:numId w:val="14"/>
                    </w:numPr>
                    <w:spacing w:after="120" w:line="240" w:lineRule="auto"/>
                    <w:ind w:left="430" w:right="125" w:hanging="284"/>
                    <w:rPr>
                      <w:rFonts w:cs="Arial"/>
                      <w:color w:val="E68900"/>
                      <w:sz w:val="20"/>
                      <w:szCs w:val="20"/>
                    </w:rPr>
                  </w:pPr>
                  <w:r w:rsidRPr="00F73859">
                    <w:rPr>
                      <w:rFonts w:cs="Arial"/>
                      <w:color w:val="E68900"/>
                      <w:sz w:val="20"/>
                      <w:szCs w:val="20"/>
                    </w:rPr>
                    <w:t xml:space="preserve">You provide/assign an identification number to the fixed quantity of Fairtrade product and refer to this identification number in your Fairtrade transactions. </w:t>
                  </w:r>
                </w:p>
                <w:p w14:paraId="0318D9E0" w14:textId="77777777" w:rsidR="00F73859" w:rsidRPr="00F73859" w:rsidRDefault="00F73859">
                  <w:pPr>
                    <w:numPr>
                      <w:ilvl w:val="0"/>
                      <w:numId w:val="14"/>
                    </w:numPr>
                    <w:spacing w:after="120" w:line="240" w:lineRule="auto"/>
                    <w:ind w:left="430" w:right="125" w:hanging="284"/>
                    <w:rPr>
                      <w:rFonts w:cs="Arial"/>
                      <w:color w:val="E68900"/>
                      <w:sz w:val="20"/>
                      <w:szCs w:val="20"/>
                    </w:rPr>
                  </w:pPr>
                  <w:r w:rsidRPr="00F73859">
                    <w:rPr>
                      <w:rFonts w:cs="Arial"/>
                      <w:color w:val="E68900"/>
                      <w:sz w:val="20"/>
                      <w:szCs w:val="20"/>
                    </w:rPr>
                    <w:t xml:space="preserve">You physically segregate and identify Fairtrade products at all stages (e.g. storage, transport, processing, packaging, labelling and handling) and in associated documentation. </w:t>
                  </w:r>
                </w:p>
                <w:p w14:paraId="6B6B1773" w14:textId="77777777" w:rsidR="00F73859" w:rsidRPr="00F73859" w:rsidRDefault="00F73859">
                  <w:pPr>
                    <w:numPr>
                      <w:ilvl w:val="0"/>
                      <w:numId w:val="14"/>
                    </w:numPr>
                    <w:spacing w:after="120" w:line="240" w:lineRule="auto"/>
                    <w:ind w:left="430" w:right="125" w:hanging="284"/>
                    <w:rPr>
                      <w:color w:val="E68900"/>
                      <w:sz w:val="20"/>
                      <w:szCs w:val="20"/>
                    </w:rPr>
                  </w:pPr>
                  <w:r w:rsidRPr="00F73859">
                    <w:rPr>
                      <w:color w:val="E68900"/>
                      <w:sz w:val="20"/>
                      <w:szCs w:val="20"/>
                    </w:rPr>
                    <w:t xml:space="preserve">You  report on Fairtrace about the Fairtrade input you buy and Fairtrade output you sell (also </w:t>
                  </w:r>
                  <w:r w:rsidRPr="00F73859">
                    <w:rPr>
                      <w:i/>
                      <w:iCs/>
                      <w:color w:val="E68900"/>
                      <w:sz w:val="20"/>
                      <w:szCs w:val="20"/>
                    </w:rPr>
                    <w:t>see Trader Standard requirement 2.1.2</w:t>
                  </w:r>
                  <w:r w:rsidRPr="00F73859">
                    <w:rPr>
                      <w:color w:val="E68900"/>
                      <w:sz w:val="20"/>
                      <w:szCs w:val="20"/>
                    </w:rPr>
                    <w:t>), referring to all relevant identification number(s).</w:t>
                  </w:r>
                </w:p>
              </w:tc>
            </w:tr>
            <w:tr w:rsidR="00F73859" w:rsidRPr="00F73859" w14:paraId="4DB33446" w14:textId="77777777" w:rsidTr="00F73859">
              <w:trPr>
                <w:trHeight w:val="255"/>
              </w:trPr>
              <w:tc>
                <w:tcPr>
                  <w:tcW w:w="867" w:type="dxa"/>
                </w:tcPr>
                <w:p w14:paraId="01DAA59E" w14:textId="77777777" w:rsidR="00F73859" w:rsidRPr="00F73859" w:rsidRDefault="00F73859" w:rsidP="00F73859">
                  <w:pPr>
                    <w:spacing w:after="0" w:line="240" w:lineRule="auto"/>
                    <w:ind w:left="112"/>
                    <w:rPr>
                      <w:rFonts w:eastAsia="Arial MT" w:cs="Arial"/>
                      <w:b/>
                      <w:color w:val="E68900"/>
                      <w:spacing w:val="-4"/>
                      <w:sz w:val="20"/>
                      <w:szCs w:val="20"/>
                      <w:lang w:eastAsia="en-US"/>
                    </w:rPr>
                  </w:pPr>
                </w:p>
                <w:p w14:paraId="3C105E8A" w14:textId="77777777" w:rsidR="00F73859" w:rsidRPr="00F73859" w:rsidRDefault="00F73859" w:rsidP="00F73859">
                  <w:pPr>
                    <w:spacing w:after="0" w:line="240" w:lineRule="auto"/>
                    <w:ind w:left="112"/>
                    <w:rPr>
                      <w:rFonts w:eastAsia="Arial MT" w:cs="Arial"/>
                      <w:b/>
                      <w:color w:val="E68900"/>
                      <w:spacing w:val="-4"/>
                      <w:sz w:val="20"/>
                      <w:szCs w:val="20"/>
                      <w:lang w:eastAsia="en-US"/>
                    </w:rPr>
                  </w:pPr>
                  <w:r w:rsidRPr="00F73859">
                    <w:rPr>
                      <w:rFonts w:eastAsia="Arial MT" w:cs="Arial"/>
                      <w:b/>
                      <w:color w:val="E68900"/>
                      <w:spacing w:val="-4"/>
                      <w:sz w:val="20"/>
                      <w:szCs w:val="20"/>
                      <w:lang w:eastAsia="en-US"/>
                    </w:rPr>
                    <w:t>Year 0</w:t>
                  </w:r>
                </w:p>
              </w:tc>
              <w:tc>
                <w:tcPr>
                  <w:tcW w:w="7907" w:type="dxa"/>
                  <w:vMerge/>
                </w:tcPr>
                <w:p w14:paraId="5B079A31" w14:textId="77777777" w:rsidR="00F73859" w:rsidRPr="00F73859" w:rsidRDefault="00F73859">
                  <w:pPr>
                    <w:numPr>
                      <w:ilvl w:val="0"/>
                      <w:numId w:val="14"/>
                    </w:numPr>
                    <w:spacing w:after="120" w:line="240" w:lineRule="auto"/>
                    <w:ind w:left="430" w:right="125" w:hanging="284"/>
                    <w:rPr>
                      <w:rFonts w:cs="Arial"/>
                      <w:color w:val="E68900"/>
                      <w:sz w:val="20"/>
                      <w:szCs w:val="20"/>
                      <w:lang w:eastAsia="en-US"/>
                    </w:rPr>
                  </w:pPr>
                </w:p>
              </w:tc>
            </w:tr>
            <w:tr w:rsidR="00F73859" w:rsidRPr="00F73859" w14:paraId="42C5B5C1" w14:textId="77777777" w:rsidTr="00BE3615">
              <w:trPr>
                <w:trHeight w:val="755"/>
              </w:trPr>
              <w:tc>
                <w:tcPr>
                  <w:tcW w:w="8774" w:type="dxa"/>
                  <w:gridSpan w:val="2"/>
                </w:tcPr>
                <w:p w14:paraId="6EE93F89" w14:textId="77777777" w:rsidR="00F73859" w:rsidRPr="00F73859" w:rsidRDefault="00F73859" w:rsidP="00F73859">
                  <w:pPr>
                    <w:spacing w:after="120" w:line="240" w:lineRule="auto"/>
                    <w:ind w:left="113" w:right="96"/>
                    <w:rPr>
                      <w:rFonts w:eastAsia="Arial MT" w:cs="Arial"/>
                      <w:color w:val="E68900"/>
                      <w:sz w:val="18"/>
                      <w:szCs w:val="18"/>
                      <w:lang w:eastAsia="en-US"/>
                    </w:rPr>
                  </w:pPr>
                  <w:r w:rsidRPr="00F73859">
                    <w:rPr>
                      <w:rFonts w:eastAsia="Arial MT" w:cs="Arial"/>
                      <w:b/>
                      <w:bCs/>
                      <w:color w:val="E68900"/>
                      <w:sz w:val="18"/>
                      <w:szCs w:val="18"/>
                      <w:lang w:eastAsia="en-US"/>
                    </w:rPr>
                    <w:t xml:space="preserve">Guidance: </w:t>
                  </w:r>
                  <w:r w:rsidRPr="00F73859">
                    <w:rPr>
                      <w:rFonts w:eastAsia="Arial MT" w:cs="Arial"/>
                      <w:color w:val="E68900"/>
                      <w:sz w:val="18"/>
                      <w:szCs w:val="18"/>
                      <w:lang w:eastAsia="en-US"/>
                    </w:rPr>
                    <w:t xml:space="preserve">The identification number is either used to identify a fixed quantity of Fairtrade products separately,(for example: lot, batch, bag , parcel or any other form of physical aggregate) This number can be referred to as the Identity Preservation number. </w:t>
                  </w:r>
                </w:p>
                <w:p w14:paraId="0537705F" w14:textId="77777777" w:rsidR="00F73859" w:rsidRPr="00F73859" w:rsidRDefault="00F73859" w:rsidP="00F73859">
                  <w:pPr>
                    <w:spacing w:before="112" w:after="120" w:line="240" w:lineRule="auto"/>
                    <w:ind w:left="114" w:right="95"/>
                    <w:rPr>
                      <w:rFonts w:eastAsia="Arial MT" w:cs="Arial"/>
                      <w:color w:val="E68900"/>
                      <w:sz w:val="18"/>
                      <w:szCs w:val="18"/>
                      <w:lang w:eastAsia="en-US"/>
                    </w:rPr>
                  </w:pPr>
                  <w:r w:rsidRPr="00F73859">
                    <w:rPr>
                      <w:rFonts w:eastAsia="Arial MT" w:cs="Arial"/>
                      <w:color w:val="E68900"/>
                      <w:sz w:val="18"/>
                      <w:szCs w:val="18"/>
                      <w:lang w:eastAsia="en-US"/>
                    </w:rPr>
                    <w:t xml:space="preserve">Reports on transactions should include all identity preservation numbers (if more than one) so that your sales can be linked to your purchases, to trace back to the single point of origin – the producer organization. </w:t>
                  </w:r>
                </w:p>
                <w:p w14:paraId="3ADE9AE5" w14:textId="77777777" w:rsidR="00F73859" w:rsidRPr="00F73859" w:rsidRDefault="00F73859" w:rsidP="00F73859">
                  <w:pPr>
                    <w:spacing w:after="120" w:line="240" w:lineRule="auto"/>
                    <w:ind w:left="113" w:right="96"/>
                    <w:rPr>
                      <w:rFonts w:eastAsia="Arial MT" w:cs="Arial"/>
                      <w:color w:val="E68900"/>
                      <w:sz w:val="18"/>
                      <w:szCs w:val="18"/>
                      <w:lang w:eastAsia="en-US"/>
                    </w:rPr>
                  </w:pPr>
                  <w:r w:rsidRPr="00F73859">
                    <w:rPr>
                      <w:rFonts w:eastAsia="Arial MT" w:cs="Arial"/>
                      <w:color w:val="E68900"/>
                      <w:sz w:val="18"/>
                      <w:szCs w:val="18"/>
                      <w:lang w:eastAsia="en-US"/>
                    </w:rPr>
                    <w:t>On the Fairtrade platform (Fairtrace) you report this by providing the identification number in the “batch number” field</w:t>
                  </w:r>
                  <w:r w:rsidRPr="00F73859">
                    <w:rPr>
                      <w:rFonts w:eastAsia="Arial MT" w:cs="Arial"/>
                      <w:b/>
                      <w:color w:val="E68900"/>
                      <w:sz w:val="18"/>
                      <w:szCs w:val="18"/>
                      <w:lang w:eastAsia="en-US"/>
                    </w:rPr>
                    <w:t>.</w:t>
                  </w:r>
                </w:p>
                <w:p w14:paraId="08E90761" w14:textId="77777777" w:rsidR="00F73859" w:rsidRPr="00F73859" w:rsidRDefault="00F73859" w:rsidP="00F73859">
                  <w:pPr>
                    <w:spacing w:after="0" w:line="240" w:lineRule="auto"/>
                    <w:ind w:left="114" w:right="95"/>
                    <w:rPr>
                      <w:rFonts w:eastAsia="Arial MT" w:cs="Arial"/>
                      <w:color w:val="E68900"/>
                      <w:sz w:val="18"/>
                      <w:szCs w:val="18"/>
                      <w:lang w:eastAsia="en-US"/>
                    </w:rPr>
                  </w:pPr>
                  <w:r w:rsidRPr="00F73859">
                    <w:rPr>
                      <w:rFonts w:eastAsia="Arial MT" w:cs="Arial"/>
                      <w:color w:val="E68900"/>
                      <w:sz w:val="18"/>
                      <w:szCs w:val="18"/>
                      <w:lang w:eastAsia="en-US"/>
                    </w:rPr>
                    <w:t xml:space="preserve">For example for coffee this implies providing ICO bag mark/ number (n identifier that is unique to each coffee lot)  - if coffee is sourced from ICO member country. </w:t>
                  </w:r>
                </w:p>
                <w:p w14:paraId="6ECCD2F3" w14:textId="77777777" w:rsidR="00F73859" w:rsidRPr="00F73859" w:rsidRDefault="00F73859" w:rsidP="00F73859">
                  <w:pPr>
                    <w:spacing w:after="120" w:line="240" w:lineRule="auto"/>
                    <w:ind w:left="114" w:right="95"/>
                    <w:rPr>
                      <w:rFonts w:eastAsia="Arial MT" w:cs="Arial"/>
                      <w:color w:val="E68900"/>
                      <w:sz w:val="20"/>
                      <w:szCs w:val="20"/>
                      <w:lang w:eastAsia="en-US"/>
                    </w:rPr>
                  </w:pPr>
                  <w:r w:rsidRPr="00F73859">
                    <w:rPr>
                      <w:rFonts w:eastAsia="Arial MT" w:cs="Arial"/>
                      <w:color w:val="E68900"/>
                      <w:sz w:val="18"/>
                      <w:szCs w:val="18"/>
                      <w:lang w:eastAsia="en-US"/>
                    </w:rPr>
                    <w:t xml:space="preserve">If coffee is sourced from a non-ICO member country you should notify certification body to find a way to report differently. </w:t>
                  </w:r>
                </w:p>
              </w:tc>
            </w:tr>
          </w:tbl>
          <w:p w14:paraId="35DA8228" w14:textId="77777777" w:rsidR="00F73859" w:rsidRPr="00F73859" w:rsidRDefault="00F73859" w:rsidP="00F73859">
            <w:pPr>
              <w:shd w:val="clear" w:color="auto" w:fill="F2F2F2" w:themeFill="background1" w:themeFillShade="F2"/>
              <w:spacing w:before="240" w:after="60" w:line="240" w:lineRule="auto"/>
              <w:ind w:left="311" w:right="142"/>
              <w:rPr>
                <w:color w:val="595959" w:themeColor="text1" w:themeTint="A6"/>
                <w:sz w:val="20"/>
                <w:szCs w:val="20"/>
              </w:rPr>
            </w:pPr>
            <w:r w:rsidRPr="00F73859">
              <w:rPr>
                <w:b/>
                <w:bCs/>
                <w:color w:val="595959" w:themeColor="text1" w:themeTint="A6"/>
                <w:sz w:val="20"/>
                <w:szCs w:val="20"/>
              </w:rPr>
              <w:t xml:space="preserve">Rationale: </w:t>
            </w:r>
            <w:r w:rsidRPr="00F73859">
              <w:rPr>
                <w:color w:val="595959" w:themeColor="text1" w:themeTint="A6"/>
                <w:sz w:val="20"/>
                <w:szCs w:val="20"/>
              </w:rPr>
              <w:t>Traceability data reported at the level of fixed/certain product volume will allow Fairtrade system to analyse the data gathered and trace the supply chains more accurately (in details). It will also ensure better data information transparency on Fairtrade platform, that would inform all relevant supply chain actors.</w:t>
            </w:r>
          </w:p>
          <w:p w14:paraId="1AC01898" w14:textId="77777777" w:rsidR="00F73859" w:rsidRPr="00F73859" w:rsidRDefault="00F73859" w:rsidP="00F73859">
            <w:pPr>
              <w:spacing w:after="0" w:line="240" w:lineRule="auto"/>
            </w:pPr>
          </w:p>
          <w:p w14:paraId="393435F3" w14:textId="23067203" w:rsidR="00F73859" w:rsidRPr="00F73859" w:rsidRDefault="00F73859" w:rsidP="00F73859">
            <w:pPr>
              <w:shd w:val="clear" w:color="auto" w:fill="F2F2F2" w:themeFill="background1" w:themeFillShade="F2"/>
              <w:spacing w:after="60" w:line="240" w:lineRule="auto"/>
              <w:ind w:left="312" w:right="142"/>
              <w:rPr>
                <w:color w:val="595959" w:themeColor="text1" w:themeTint="A6"/>
                <w:sz w:val="20"/>
                <w:szCs w:val="20"/>
              </w:rPr>
            </w:pPr>
            <w:r w:rsidRPr="00F73859">
              <w:rPr>
                <w:b/>
                <w:bCs/>
                <w:color w:val="595959" w:themeColor="text1" w:themeTint="A6"/>
                <w:sz w:val="20"/>
                <w:szCs w:val="20"/>
              </w:rPr>
              <w:t xml:space="preserve">Implications: </w:t>
            </w:r>
            <w:r w:rsidRPr="00F73859">
              <w:rPr>
                <w:color w:val="595959" w:themeColor="text1" w:themeTint="A6"/>
                <w:sz w:val="20"/>
                <w:szCs w:val="20"/>
              </w:rPr>
              <w:t>The Identity Preservation traceability model is optional for all Fairtrade products. If traders choose to report sales and purchases referring to Identity Preservation number for a fixed volume then requirements are compulsory to comply with at Year 0 of certification cycle. Trader organizations, as users of the platform, will have the ability to provide their consent for data sharing (see more under section 3 on ‘data sharing’).</w:t>
            </w:r>
          </w:p>
          <w:p w14:paraId="790C6716" w14:textId="77777777" w:rsidR="00B643DA" w:rsidRDefault="00B643DA" w:rsidP="00F73859">
            <w:pPr>
              <w:spacing w:after="0" w:line="240" w:lineRule="auto"/>
              <w:rPr>
                <w:b/>
                <w:bCs/>
                <w:color w:val="00B9E4"/>
                <w:sz w:val="20"/>
                <w:szCs w:val="20"/>
              </w:rPr>
            </w:pPr>
          </w:p>
          <w:p w14:paraId="1452D04A" w14:textId="09D6306C" w:rsidR="00F73859" w:rsidRPr="00F73859" w:rsidRDefault="00F73859" w:rsidP="00F73859">
            <w:pPr>
              <w:spacing w:after="0" w:line="240" w:lineRule="auto"/>
              <w:rPr>
                <w:b/>
                <w:bCs/>
                <w:color w:val="00B9E4"/>
                <w:sz w:val="20"/>
                <w:szCs w:val="20"/>
              </w:rPr>
            </w:pPr>
            <w:r w:rsidRPr="00F73859">
              <w:rPr>
                <w:b/>
                <w:bCs/>
                <w:color w:val="00B9E4"/>
                <w:sz w:val="20"/>
                <w:szCs w:val="20"/>
              </w:rPr>
              <w:t xml:space="preserve">Question 2.1: Do you agree to introduce two NEW Core Year 0 requirements applicable to all traders that choose to trade under Identity Preservation traceability model? Compliance with these requirements will be compulsory for those traders that will choose this model. </w:t>
            </w:r>
          </w:p>
          <w:p w14:paraId="480D5AF5" w14:textId="77777777" w:rsidR="00F73859" w:rsidRPr="00F73859" w:rsidRDefault="00F73859" w:rsidP="00F73859">
            <w:pPr>
              <w:spacing w:after="0" w:line="240" w:lineRule="auto"/>
              <w:rPr>
                <w:b/>
                <w:bCs/>
                <w:color w:val="00B9E4"/>
                <w:sz w:val="20"/>
                <w:szCs w:val="20"/>
              </w:rPr>
            </w:pPr>
          </w:p>
          <w:p w14:paraId="43674C0F" w14:textId="437A7A3B" w:rsidR="00F73859" w:rsidRPr="00F73859" w:rsidRDefault="00CE45CF" w:rsidP="00F73859">
            <w:pPr>
              <w:spacing w:after="0"/>
              <w:rPr>
                <w:color w:val="000000"/>
                <w:sz w:val="20"/>
                <w:szCs w:val="20"/>
                <w14:textFill>
                  <w14:solidFill>
                    <w14:srgbClr w14:val="000000">
                      <w14:lumMod w14:val="65000"/>
                      <w14:lumOff w14:val="35000"/>
                    </w14:srgbClr>
                  </w14:solidFill>
                </w14:textFill>
              </w:rPr>
            </w:pPr>
            <w:r>
              <w:rPr>
                <w:rFonts w:eastAsia="MS Mincho" w:cs="Arial"/>
                <w:color w:val="565656"/>
                <w:sz w:val="20"/>
                <w:szCs w:val="20"/>
              </w:rPr>
              <w:fldChar w:fldCharType="begin">
                <w:ffData>
                  <w:name w:val=""/>
                  <w:enabled/>
                  <w:calcOnExit w:val="0"/>
                  <w:checkBox>
                    <w:sizeAuto/>
                    <w:default w:val="0"/>
                    <w:checked w:val="0"/>
                  </w:checkBox>
                </w:ffData>
              </w:fldChar>
            </w:r>
            <w:r>
              <w:rPr>
                <w:rFonts w:eastAsia="MS Mincho" w:cs="Arial"/>
                <w:color w:val="565656"/>
                <w:sz w:val="20"/>
                <w:szCs w:val="20"/>
              </w:rPr>
              <w:instrText xml:space="preserve"> FORMCHECKBOX </w:instrText>
            </w:r>
            <w:r>
              <w:rPr>
                <w:rFonts w:eastAsia="MS Mincho" w:cs="Arial"/>
                <w:color w:val="565656"/>
                <w:sz w:val="20"/>
                <w:szCs w:val="20"/>
              </w:rPr>
            </w:r>
            <w:r>
              <w:rPr>
                <w:rFonts w:eastAsia="MS Mincho" w:cs="Arial"/>
                <w:color w:val="565656"/>
                <w:sz w:val="20"/>
                <w:szCs w:val="20"/>
              </w:rPr>
              <w:fldChar w:fldCharType="separate"/>
            </w:r>
            <w:r>
              <w:rPr>
                <w:rFonts w:eastAsia="MS Mincho" w:cs="Arial"/>
                <w:color w:val="565656"/>
                <w:sz w:val="20"/>
                <w:szCs w:val="20"/>
              </w:rPr>
              <w:fldChar w:fldCharType="end"/>
            </w:r>
            <w:r w:rsidR="00F73859" w:rsidRPr="00F73859">
              <w:rPr>
                <w:color w:val="000000"/>
                <w:sz w:val="20"/>
                <w:szCs w:val="20"/>
                <w14:textFill>
                  <w14:solidFill>
                    <w14:srgbClr w14:val="000000">
                      <w14:lumMod w14:val="65000"/>
                      <w14:lumOff w14:val="35000"/>
                    </w14:srgbClr>
                  </w14:solidFill>
                </w14:textFill>
              </w:rPr>
              <w:t>Agree</w:t>
            </w:r>
          </w:p>
          <w:p w14:paraId="6CDDBA3B" w14:textId="0ED3DC7A" w:rsidR="00F73859" w:rsidRPr="00F73859" w:rsidRDefault="00CE45CF" w:rsidP="00F73859">
            <w:pPr>
              <w:spacing w:after="0"/>
              <w:rPr>
                <w:color w:val="000000"/>
                <w:sz w:val="20"/>
                <w:szCs w:val="20"/>
                <w14:textFill>
                  <w14:solidFill>
                    <w14:srgbClr w14:val="000000">
                      <w14:lumMod w14:val="65000"/>
                      <w14:lumOff w14:val="35000"/>
                    </w14:srgbClr>
                  </w14:solidFill>
                </w14:textFill>
              </w:rPr>
            </w:pPr>
            <w:r>
              <w:rPr>
                <w:rFonts w:eastAsia="MS Mincho" w:cs="Arial"/>
                <w:color w:val="565656"/>
                <w:sz w:val="20"/>
                <w:szCs w:val="20"/>
              </w:rPr>
              <w:fldChar w:fldCharType="begin">
                <w:ffData>
                  <w:name w:val=""/>
                  <w:enabled/>
                  <w:calcOnExit w:val="0"/>
                  <w:checkBox>
                    <w:sizeAuto/>
                    <w:default w:val="0"/>
                    <w:checked w:val="0"/>
                  </w:checkBox>
                </w:ffData>
              </w:fldChar>
            </w:r>
            <w:r>
              <w:rPr>
                <w:rFonts w:eastAsia="MS Mincho" w:cs="Arial"/>
                <w:color w:val="565656"/>
                <w:sz w:val="20"/>
                <w:szCs w:val="20"/>
              </w:rPr>
              <w:instrText xml:space="preserve"> FORMCHECKBOX </w:instrText>
            </w:r>
            <w:r>
              <w:rPr>
                <w:rFonts w:eastAsia="MS Mincho" w:cs="Arial"/>
                <w:color w:val="565656"/>
                <w:sz w:val="20"/>
                <w:szCs w:val="20"/>
              </w:rPr>
            </w:r>
            <w:r>
              <w:rPr>
                <w:rFonts w:eastAsia="MS Mincho" w:cs="Arial"/>
                <w:color w:val="565656"/>
                <w:sz w:val="20"/>
                <w:szCs w:val="20"/>
              </w:rPr>
              <w:fldChar w:fldCharType="separate"/>
            </w:r>
            <w:r>
              <w:rPr>
                <w:rFonts w:eastAsia="MS Mincho" w:cs="Arial"/>
                <w:color w:val="565656"/>
                <w:sz w:val="20"/>
                <w:szCs w:val="20"/>
              </w:rPr>
              <w:fldChar w:fldCharType="end"/>
            </w:r>
            <w:r w:rsidR="00F73859" w:rsidRPr="00F73859">
              <w:rPr>
                <w:color w:val="000000"/>
                <w:sz w:val="20"/>
                <w:szCs w:val="20"/>
                <w14:textFill>
                  <w14:solidFill>
                    <w14:srgbClr w14:val="000000">
                      <w14:lumMod w14:val="65000"/>
                      <w14:lumOff w14:val="35000"/>
                    </w14:srgbClr>
                  </w14:solidFill>
                </w14:textFill>
              </w:rPr>
              <w:t>Partially agree</w:t>
            </w:r>
          </w:p>
          <w:p w14:paraId="113E6106" w14:textId="4FDD849B" w:rsidR="00F73859" w:rsidRPr="00F73859" w:rsidRDefault="00CE45CF" w:rsidP="00F73859">
            <w:pPr>
              <w:spacing w:after="0"/>
              <w:rPr>
                <w:color w:val="000000"/>
                <w:sz w:val="20"/>
                <w:szCs w:val="20"/>
                <w14:textFill>
                  <w14:solidFill>
                    <w14:srgbClr w14:val="000000">
                      <w14:lumMod w14:val="65000"/>
                      <w14:lumOff w14:val="35000"/>
                    </w14:srgbClr>
                  </w14:solidFill>
                </w14:textFill>
              </w:rPr>
            </w:pPr>
            <w:r>
              <w:rPr>
                <w:rFonts w:eastAsia="MS Mincho" w:cs="Arial"/>
                <w:color w:val="565656"/>
                <w:sz w:val="20"/>
                <w:szCs w:val="20"/>
              </w:rPr>
              <w:fldChar w:fldCharType="begin">
                <w:ffData>
                  <w:name w:val=""/>
                  <w:enabled/>
                  <w:calcOnExit w:val="0"/>
                  <w:checkBox>
                    <w:sizeAuto/>
                    <w:default w:val="0"/>
                    <w:checked w:val="0"/>
                  </w:checkBox>
                </w:ffData>
              </w:fldChar>
            </w:r>
            <w:r>
              <w:rPr>
                <w:rFonts w:eastAsia="MS Mincho" w:cs="Arial"/>
                <w:color w:val="565656"/>
                <w:sz w:val="20"/>
                <w:szCs w:val="20"/>
              </w:rPr>
              <w:instrText xml:space="preserve"> FORMCHECKBOX </w:instrText>
            </w:r>
            <w:r>
              <w:rPr>
                <w:rFonts w:eastAsia="MS Mincho" w:cs="Arial"/>
                <w:color w:val="565656"/>
                <w:sz w:val="20"/>
                <w:szCs w:val="20"/>
              </w:rPr>
            </w:r>
            <w:r>
              <w:rPr>
                <w:rFonts w:eastAsia="MS Mincho" w:cs="Arial"/>
                <w:color w:val="565656"/>
                <w:sz w:val="20"/>
                <w:szCs w:val="20"/>
              </w:rPr>
              <w:fldChar w:fldCharType="separate"/>
            </w:r>
            <w:r>
              <w:rPr>
                <w:rFonts w:eastAsia="MS Mincho" w:cs="Arial"/>
                <w:color w:val="565656"/>
                <w:sz w:val="20"/>
                <w:szCs w:val="20"/>
              </w:rPr>
              <w:fldChar w:fldCharType="end"/>
            </w:r>
            <w:r w:rsidR="00F73859" w:rsidRPr="00F73859">
              <w:rPr>
                <w:color w:val="000000"/>
                <w:sz w:val="20"/>
                <w:szCs w:val="20"/>
                <w14:textFill>
                  <w14:solidFill>
                    <w14:srgbClr w14:val="000000">
                      <w14:lumMod w14:val="65000"/>
                      <w14:lumOff w14:val="35000"/>
                    </w14:srgbClr>
                  </w14:solidFill>
                </w14:textFill>
              </w:rPr>
              <w:t>Disagree</w:t>
            </w:r>
          </w:p>
          <w:p w14:paraId="211CD2C3" w14:textId="49FE3B8D" w:rsidR="00F73859" w:rsidRPr="00F73859" w:rsidRDefault="00CE45CF" w:rsidP="00F73859">
            <w:pPr>
              <w:spacing w:after="120"/>
              <w:rPr>
                <w:color w:val="000000"/>
                <w:sz w:val="20"/>
                <w:szCs w:val="20"/>
                <w14:textFill>
                  <w14:solidFill>
                    <w14:srgbClr w14:val="000000">
                      <w14:lumMod w14:val="65000"/>
                      <w14:lumOff w14:val="35000"/>
                    </w14:srgbClr>
                  </w14:solidFill>
                </w14:textFill>
              </w:rPr>
            </w:pPr>
            <w:r>
              <w:rPr>
                <w:rFonts w:eastAsia="MS Mincho" w:cs="Arial"/>
                <w:color w:val="565656"/>
                <w:sz w:val="20"/>
                <w:szCs w:val="20"/>
              </w:rPr>
              <w:fldChar w:fldCharType="begin">
                <w:ffData>
                  <w:name w:val=""/>
                  <w:enabled/>
                  <w:calcOnExit w:val="0"/>
                  <w:checkBox>
                    <w:sizeAuto/>
                    <w:default w:val="0"/>
                    <w:checked w:val="0"/>
                  </w:checkBox>
                </w:ffData>
              </w:fldChar>
            </w:r>
            <w:r>
              <w:rPr>
                <w:rFonts w:eastAsia="MS Mincho" w:cs="Arial"/>
                <w:color w:val="565656"/>
                <w:sz w:val="20"/>
                <w:szCs w:val="20"/>
              </w:rPr>
              <w:instrText xml:space="preserve"> FORMCHECKBOX </w:instrText>
            </w:r>
            <w:r>
              <w:rPr>
                <w:rFonts w:eastAsia="MS Mincho" w:cs="Arial"/>
                <w:color w:val="565656"/>
                <w:sz w:val="20"/>
                <w:szCs w:val="20"/>
              </w:rPr>
            </w:r>
            <w:r>
              <w:rPr>
                <w:rFonts w:eastAsia="MS Mincho" w:cs="Arial"/>
                <w:color w:val="565656"/>
                <w:sz w:val="20"/>
                <w:szCs w:val="20"/>
              </w:rPr>
              <w:fldChar w:fldCharType="separate"/>
            </w:r>
            <w:r>
              <w:rPr>
                <w:rFonts w:eastAsia="MS Mincho" w:cs="Arial"/>
                <w:color w:val="565656"/>
                <w:sz w:val="20"/>
                <w:szCs w:val="20"/>
              </w:rPr>
              <w:fldChar w:fldCharType="end"/>
            </w:r>
            <w:r w:rsidR="00F73859" w:rsidRPr="00F73859">
              <w:rPr>
                <w:color w:val="000000"/>
                <w:sz w:val="20"/>
                <w:szCs w:val="20"/>
                <w14:textFill>
                  <w14:solidFill>
                    <w14:srgbClr w14:val="000000">
                      <w14:lumMod w14:val="65000"/>
                      <w14:lumOff w14:val="35000"/>
                    </w14:srgbClr>
                  </w14:solidFill>
                </w14:textFill>
              </w:rPr>
              <w:t>I don’t know / It’s not relevant to me</w:t>
            </w:r>
          </w:p>
          <w:p w14:paraId="69CE436D" w14:textId="77777777" w:rsidR="00F73859" w:rsidRPr="00F73859" w:rsidRDefault="00F73859" w:rsidP="00F73859">
            <w:pPr>
              <w:spacing w:after="0"/>
              <w:rPr>
                <w:rFonts w:cs="Arial"/>
                <w:b/>
                <w:bCs/>
                <w:color w:val="00B9E4"/>
                <w:sz w:val="20"/>
                <w:szCs w:val="20"/>
              </w:rPr>
            </w:pPr>
            <w:r w:rsidRPr="00F73859">
              <w:rPr>
                <w:rFonts w:cs="Arial"/>
                <w:b/>
                <w:bCs/>
                <w:color w:val="00B9E4"/>
                <w:sz w:val="20"/>
                <w:szCs w:val="20"/>
              </w:rPr>
              <w:t>Please provide rationale if you partially agree or disagree</w:t>
            </w:r>
          </w:p>
          <w:p w14:paraId="28FD9C78" w14:textId="20222CA4" w:rsidR="00F73859" w:rsidRPr="00F73859" w:rsidRDefault="00F73859" w:rsidP="00F73859">
            <w:pPr>
              <w:spacing w:after="0"/>
              <w:rPr>
                <w:rFonts w:cs="Arial"/>
                <w:i/>
                <w:iCs/>
                <w:color w:val="00B9E4"/>
                <w:sz w:val="20"/>
                <w:szCs w:val="20"/>
              </w:rPr>
            </w:pPr>
            <w:r w:rsidRPr="00F73859">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F73859">
              <w:rPr>
                <w:rFonts w:eastAsia="MS Mincho" w:cs="Arial"/>
                <w:color w:val="565656"/>
                <w:sz w:val="20"/>
                <w:szCs w:val="20"/>
                <w:shd w:val="clear" w:color="auto" w:fill="D9D9D9" w:themeFill="background1" w:themeFillShade="D9"/>
              </w:rPr>
              <w:instrText xml:space="preserve"> FORMTEXT </w:instrText>
            </w:r>
            <w:r w:rsidRPr="00F73859">
              <w:rPr>
                <w:rFonts w:eastAsia="MS Mincho" w:cs="Arial"/>
                <w:color w:val="565656"/>
                <w:sz w:val="20"/>
                <w:szCs w:val="20"/>
                <w:shd w:val="clear" w:color="auto" w:fill="D9D9D9" w:themeFill="background1" w:themeFillShade="D9"/>
              </w:rPr>
            </w:r>
            <w:r w:rsidRPr="00F73859">
              <w:rPr>
                <w:rFonts w:eastAsia="MS Mincho" w:cs="Arial"/>
                <w:color w:val="565656"/>
                <w:sz w:val="20"/>
                <w:szCs w:val="20"/>
                <w:shd w:val="clear" w:color="auto" w:fill="D9D9D9" w:themeFill="background1" w:themeFillShade="D9"/>
              </w:rPr>
              <w:fldChar w:fldCharType="separate"/>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Pr="00F73859">
              <w:rPr>
                <w:rFonts w:eastAsia="MS Mincho" w:cs="Arial"/>
                <w:color w:val="565656"/>
                <w:sz w:val="20"/>
                <w:szCs w:val="20"/>
                <w:shd w:val="clear" w:color="auto" w:fill="D9D9D9" w:themeFill="background1" w:themeFillShade="D9"/>
              </w:rPr>
              <w:fldChar w:fldCharType="end"/>
            </w:r>
          </w:p>
          <w:p w14:paraId="24686257" w14:textId="77777777" w:rsidR="00F73859" w:rsidRPr="00F73859" w:rsidRDefault="00F73859" w:rsidP="00F73859">
            <w:pPr>
              <w:spacing w:before="160" w:after="40" w:line="276" w:lineRule="auto"/>
              <w:rPr>
                <w:rFonts w:eastAsia="Arial" w:cs="Arial"/>
                <w:b/>
                <w:color w:val="595959" w:themeColor="text1" w:themeTint="A6"/>
                <w:sz w:val="20"/>
                <w:szCs w:val="20"/>
                <w:lang w:eastAsia="ko-KR"/>
              </w:rPr>
            </w:pPr>
            <w:r w:rsidRPr="00F73859">
              <w:rPr>
                <w:b/>
                <w:bCs/>
                <w:color w:val="00B9E4"/>
                <w:sz w:val="20"/>
                <w:szCs w:val="20"/>
              </w:rPr>
              <w:t>Question 2.1 a.</w:t>
            </w:r>
            <w:r w:rsidRPr="00F73859">
              <w:rPr>
                <w:rFonts w:eastAsia="Arial" w:cs="Arial"/>
                <w:b/>
                <w:color w:val="595959" w:themeColor="text1" w:themeTint="A6"/>
                <w:sz w:val="20"/>
                <w:szCs w:val="20"/>
                <w:lang w:eastAsia="ko-KR"/>
              </w:rPr>
              <w:t xml:space="preserve"> If you find that meeting one of the stipulated conditions in the requirement above is not feasible for you, please elaborate in the table below</w:t>
            </w:r>
          </w:p>
          <w:tbl>
            <w:tblPr>
              <w:tblStyle w:val="TableGrid2"/>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F2F2F2" w:themeFill="background1" w:themeFillShade="F2"/>
              <w:tblLayout w:type="fixed"/>
              <w:tblLook w:val="04A0" w:firstRow="1" w:lastRow="0" w:firstColumn="1" w:lastColumn="0" w:noHBand="0" w:noVBand="1"/>
            </w:tblPr>
            <w:tblGrid>
              <w:gridCol w:w="4145"/>
              <w:gridCol w:w="3260"/>
              <w:gridCol w:w="1973"/>
            </w:tblGrid>
            <w:tr w:rsidR="00F73859" w:rsidRPr="00F73859" w14:paraId="4F395C0F" w14:textId="77777777" w:rsidTr="00BE3615">
              <w:trPr>
                <w:trHeight w:val="340"/>
              </w:trPr>
              <w:tc>
                <w:tcPr>
                  <w:tcW w:w="4145" w:type="dxa"/>
                  <w:tcBorders>
                    <w:top w:val="nil"/>
                    <w:left w:val="nil"/>
                    <w:bottom w:val="nil"/>
                    <w:right w:val="nil"/>
                  </w:tcBorders>
                  <w:shd w:val="clear" w:color="auto" w:fill="FFFFFF" w:themeFill="background1"/>
                  <w:vAlign w:val="center"/>
                </w:tcPr>
                <w:p w14:paraId="539166AA" w14:textId="77777777" w:rsidR="00F73859" w:rsidRPr="00F73859" w:rsidRDefault="00F73859" w:rsidP="00F73859">
                  <w:pPr>
                    <w:spacing w:after="0" w:line="240" w:lineRule="auto"/>
                    <w:jc w:val="center"/>
                    <w:rPr>
                      <w:rFonts w:eastAsia="MS Mincho" w:cs="Arial"/>
                      <w:b/>
                      <w:bCs/>
                      <w:color w:val="595959" w:themeColor="text1" w:themeTint="A6"/>
                      <w:sz w:val="20"/>
                      <w:szCs w:val="20"/>
                    </w:rPr>
                  </w:pPr>
                </w:p>
              </w:tc>
              <w:tc>
                <w:tcPr>
                  <w:tcW w:w="3260" w:type="dxa"/>
                  <w:tcBorders>
                    <w:top w:val="single" w:sz="24" w:space="0" w:color="FFFFFF" w:themeColor="background1"/>
                    <w:left w:val="nil"/>
                    <w:bottom w:val="single" w:sz="8" w:space="0" w:color="FFFFFF" w:themeColor="background1"/>
                    <w:right w:val="single" w:sz="2" w:space="0" w:color="7F7F7F" w:themeColor="text1" w:themeTint="80"/>
                  </w:tcBorders>
                  <w:shd w:val="clear" w:color="auto" w:fill="FFFFFF" w:themeFill="background1"/>
                  <w:vAlign w:val="center"/>
                </w:tcPr>
                <w:p w14:paraId="0C1C7768" w14:textId="77777777" w:rsidR="00F73859" w:rsidRPr="00F73859" w:rsidRDefault="00F73859" w:rsidP="00F73859">
                  <w:pPr>
                    <w:spacing w:after="0" w:line="240" w:lineRule="auto"/>
                    <w:jc w:val="center"/>
                    <w:rPr>
                      <w:rFonts w:eastAsia="MS Mincho" w:cs="Arial"/>
                      <w:b/>
                      <w:bCs/>
                      <w:i/>
                      <w:iCs/>
                      <w:color w:val="595959" w:themeColor="text1" w:themeTint="A6"/>
                      <w:sz w:val="18"/>
                      <w:szCs w:val="18"/>
                    </w:rPr>
                  </w:pPr>
                  <w:r w:rsidRPr="00F73859">
                    <w:rPr>
                      <w:rFonts w:eastAsia="MS Mincho" w:cs="Arial"/>
                      <w:b/>
                      <w:bCs/>
                      <w:i/>
                      <w:iCs/>
                      <w:color w:val="00B9E4"/>
                      <w:sz w:val="18"/>
                      <w:szCs w:val="18"/>
                    </w:rPr>
                    <w:t>If meeting the required conditions below is NOT feasible, please explain why</w:t>
                  </w:r>
                  <w:r w:rsidRPr="00F73859">
                    <w:rPr>
                      <w:rFonts w:eastAsia="MS Mincho" w:cs="Arial"/>
                      <w:b/>
                      <w:bCs/>
                      <w:i/>
                      <w:iCs/>
                      <w:color w:val="595959" w:themeColor="text1" w:themeTint="A6"/>
                      <w:sz w:val="18"/>
                      <w:szCs w:val="18"/>
                    </w:rPr>
                    <w:t xml:space="preserve"> </w:t>
                  </w:r>
                </w:p>
                <w:p w14:paraId="3B1D769F" w14:textId="77777777" w:rsidR="00F73859" w:rsidRPr="00F73859" w:rsidRDefault="00F73859" w:rsidP="00F73859">
                  <w:pPr>
                    <w:spacing w:after="0" w:line="240" w:lineRule="auto"/>
                    <w:jc w:val="center"/>
                    <w:rPr>
                      <w:rFonts w:eastAsia="MS Mincho" w:cs="Arial"/>
                      <w:b/>
                      <w:bCs/>
                      <w:i/>
                      <w:iCs/>
                      <w:color w:val="595959" w:themeColor="text1" w:themeTint="A6"/>
                      <w:sz w:val="18"/>
                      <w:szCs w:val="18"/>
                    </w:rPr>
                  </w:pPr>
                </w:p>
              </w:tc>
              <w:tc>
                <w:tcPr>
                  <w:tcW w:w="1973" w:type="dxa"/>
                  <w:tcBorders>
                    <w:top w:val="single" w:sz="24" w:space="0" w:color="FFFFFF" w:themeColor="background1"/>
                    <w:left w:val="single" w:sz="2" w:space="0" w:color="7F7F7F" w:themeColor="text1" w:themeTint="80"/>
                    <w:bottom w:val="single" w:sz="8" w:space="0" w:color="FFFFFF" w:themeColor="background1"/>
                    <w:right w:val="single" w:sz="2" w:space="0" w:color="7F7F7F" w:themeColor="text1" w:themeTint="80"/>
                  </w:tcBorders>
                  <w:shd w:val="clear" w:color="auto" w:fill="FFFFFF" w:themeFill="background1"/>
                  <w:vAlign w:val="center"/>
                </w:tcPr>
                <w:p w14:paraId="745C812F" w14:textId="77777777" w:rsidR="00F73859" w:rsidRPr="00F73859" w:rsidRDefault="00F73859" w:rsidP="00F73859">
                  <w:pPr>
                    <w:spacing w:after="0" w:line="240" w:lineRule="auto"/>
                    <w:jc w:val="center"/>
                    <w:rPr>
                      <w:rFonts w:eastAsia="MS Mincho" w:cs="Arial"/>
                      <w:b/>
                      <w:bCs/>
                      <w:i/>
                      <w:iCs/>
                      <w:color w:val="00B9E4"/>
                      <w:sz w:val="18"/>
                      <w:szCs w:val="18"/>
                    </w:rPr>
                  </w:pPr>
                  <w:r w:rsidRPr="00F73859">
                    <w:rPr>
                      <w:rFonts w:eastAsia="MS Mincho" w:cs="Arial"/>
                      <w:b/>
                      <w:bCs/>
                      <w:i/>
                      <w:iCs/>
                      <w:color w:val="00B9E4"/>
                      <w:sz w:val="18"/>
                      <w:szCs w:val="18"/>
                    </w:rPr>
                    <w:t xml:space="preserve">Name of product (s) </w:t>
                  </w:r>
                </w:p>
                <w:p w14:paraId="1BD4D699" w14:textId="77777777" w:rsidR="00F73859" w:rsidRPr="00F73859" w:rsidRDefault="00F73859" w:rsidP="00F73859">
                  <w:pPr>
                    <w:spacing w:after="0" w:line="240" w:lineRule="auto"/>
                    <w:jc w:val="center"/>
                    <w:rPr>
                      <w:rFonts w:eastAsia="MS Mincho" w:cs="Arial"/>
                      <w:b/>
                      <w:bCs/>
                      <w:i/>
                      <w:iCs/>
                      <w:color w:val="595959" w:themeColor="text1" w:themeTint="A6"/>
                      <w:sz w:val="18"/>
                      <w:szCs w:val="18"/>
                    </w:rPr>
                  </w:pPr>
                </w:p>
              </w:tc>
            </w:tr>
            <w:tr w:rsidR="00F73859" w:rsidRPr="00F73859" w14:paraId="2BA84C30" w14:textId="77777777" w:rsidTr="00BE3615">
              <w:trPr>
                <w:trHeight w:val="20"/>
              </w:trPr>
              <w:tc>
                <w:tcPr>
                  <w:tcW w:w="4145" w:type="dxa"/>
                  <w:tcBorders>
                    <w:top w:val="nil"/>
                    <w:left w:val="single" w:sz="8" w:space="0" w:color="FFFFFF" w:themeColor="background1"/>
                    <w:bottom w:val="single" w:sz="8" w:space="0" w:color="BFBFBF" w:themeColor="background1" w:themeShade="BF"/>
                    <w:right w:val="single" w:sz="8" w:space="0" w:color="FFFFFF" w:themeColor="background1"/>
                  </w:tcBorders>
                  <w:shd w:val="clear" w:color="auto" w:fill="auto"/>
                </w:tcPr>
                <w:p w14:paraId="668D994B" w14:textId="77777777" w:rsidR="00F73859" w:rsidRPr="00F73859" w:rsidRDefault="00F73859" w:rsidP="00F73859">
                  <w:pPr>
                    <w:spacing w:before="60" w:after="60" w:line="276" w:lineRule="auto"/>
                    <w:jc w:val="left"/>
                    <w:rPr>
                      <w:rFonts w:eastAsia="MS Mincho" w:cs="Arial"/>
                      <w:i/>
                      <w:iCs/>
                      <w:color w:val="595959" w:themeColor="text1" w:themeTint="A6"/>
                      <w:sz w:val="18"/>
                      <w:szCs w:val="18"/>
                    </w:rPr>
                  </w:pPr>
                  <w:r w:rsidRPr="00F73859">
                    <w:rPr>
                      <w:rFonts w:eastAsiaTheme="minorHAnsi" w:cs="Arial"/>
                      <w:i/>
                      <w:iCs/>
                      <w:color w:val="595959" w:themeColor="text1" w:themeTint="A6"/>
                      <w:sz w:val="18"/>
                      <w:szCs w:val="18"/>
                      <w:lang w:eastAsia="en-US"/>
                      <w14:ligatures w14:val="standardContextual"/>
                    </w:rPr>
                    <w:lastRenderedPageBreak/>
                    <w:t>You inform producer/supplier when you choose to trade under</w:t>
                  </w:r>
                  <w:r w:rsidRPr="00F73859">
                    <w:rPr>
                      <w:rFonts w:eastAsiaTheme="minorHAnsi" w:cs="Arial"/>
                      <w:i/>
                      <w:iCs/>
                      <w:color w:val="595959" w:themeColor="text1" w:themeTint="A6"/>
                      <w:sz w:val="18"/>
                      <w:szCs w:val="18"/>
                      <w14:ligatures w14:val="standardContextual"/>
                    </w:rPr>
                    <w:t xml:space="preserve"> Identity Preservation by indicating in your purchases documentation when the product is traded under  ‘Identity Preservation’ model</w:t>
                  </w:r>
                </w:p>
              </w:tc>
              <w:tc>
                <w:tcPr>
                  <w:tcW w:w="3260" w:type="dxa"/>
                  <w:tcBorders>
                    <w:top w:val="single" w:sz="8" w:space="0" w:color="FFFFFF" w:themeColor="background1"/>
                    <w:left w:val="single" w:sz="8" w:space="0" w:color="FFFFFF" w:themeColor="background1"/>
                    <w:bottom w:val="single" w:sz="8" w:space="0" w:color="BFBFBF" w:themeColor="background1" w:themeShade="BF"/>
                    <w:right w:val="single" w:sz="2" w:space="0" w:color="7F7F7F" w:themeColor="text1" w:themeTint="80"/>
                  </w:tcBorders>
                  <w:shd w:val="clear" w:color="auto" w:fill="auto"/>
                  <w:vAlign w:val="center"/>
                </w:tcPr>
                <w:p w14:paraId="613EB706" w14:textId="120F6298" w:rsidR="00F73859" w:rsidRPr="00F73859" w:rsidRDefault="00F73859" w:rsidP="00F73859">
                  <w:pPr>
                    <w:spacing w:before="60" w:after="60" w:line="240" w:lineRule="auto"/>
                    <w:jc w:val="center"/>
                    <w:rPr>
                      <w:rFonts w:cs="Arial"/>
                      <w:i/>
                      <w:iCs/>
                      <w:highlight w:val="lightGray"/>
                      <w:shd w:val="clear" w:color="auto" w:fill="FFF4CB"/>
                    </w:rPr>
                  </w:pPr>
                  <w:r w:rsidRPr="00F73859">
                    <w:rPr>
                      <w:rFonts w:cs="Arial"/>
                      <w:i/>
                      <w:iCs/>
                      <w:highlight w:val="lightGray"/>
                      <w:shd w:val="clear" w:color="auto" w:fill="FFF4CB"/>
                    </w:rPr>
                    <w:fldChar w:fldCharType="begin">
                      <w:ffData>
                        <w:name w:val="Text5"/>
                        <w:enabled/>
                        <w:calcOnExit w:val="0"/>
                        <w:textInput/>
                      </w:ffData>
                    </w:fldChar>
                  </w:r>
                  <w:r w:rsidRPr="00F73859">
                    <w:rPr>
                      <w:rFonts w:cs="Arial"/>
                      <w:i/>
                      <w:iCs/>
                      <w:highlight w:val="lightGray"/>
                      <w:shd w:val="clear" w:color="auto" w:fill="FFF4CB"/>
                    </w:rPr>
                    <w:instrText xml:space="preserve"> FORMTEXT </w:instrText>
                  </w:r>
                  <w:r w:rsidRPr="00F73859">
                    <w:rPr>
                      <w:rFonts w:cs="Arial"/>
                      <w:i/>
                      <w:iCs/>
                      <w:highlight w:val="lightGray"/>
                      <w:shd w:val="clear" w:color="auto" w:fill="FFF4CB"/>
                    </w:rPr>
                  </w:r>
                  <w:r w:rsidRPr="00F73859">
                    <w:rPr>
                      <w:rFonts w:cs="Arial"/>
                      <w:i/>
                      <w:iCs/>
                      <w:highlight w:val="lightGray"/>
                      <w:shd w:val="clear" w:color="auto" w:fill="FFF4CB"/>
                    </w:rPr>
                    <w:fldChar w:fldCharType="separate"/>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Pr="00F73859">
                    <w:rPr>
                      <w:rFonts w:cs="Arial"/>
                      <w:i/>
                      <w:iCs/>
                      <w:highlight w:val="lightGray"/>
                      <w:shd w:val="clear" w:color="auto" w:fill="FFF4CB"/>
                    </w:rPr>
                    <w:fldChar w:fldCharType="end"/>
                  </w:r>
                </w:p>
              </w:tc>
              <w:tc>
                <w:tcPr>
                  <w:tcW w:w="1973" w:type="dxa"/>
                  <w:tcBorders>
                    <w:top w:val="single" w:sz="8" w:space="0" w:color="FFFFFF" w:themeColor="background1"/>
                    <w:left w:val="single" w:sz="2" w:space="0" w:color="7F7F7F" w:themeColor="text1" w:themeTint="80"/>
                    <w:bottom w:val="single" w:sz="8" w:space="0" w:color="BFBFBF" w:themeColor="background1" w:themeShade="BF"/>
                    <w:right w:val="single" w:sz="2" w:space="0" w:color="7F7F7F" w:themeColor="text1" w:themeTint="80"/>
                  </w:tcBorders>
                  <w:shd w:val="clear" w:color="auto" w:fill="auto"/>
                  <w:vAlign w:val="center"/>
                </w:tcPr>
                <w:p w14:paraId="3E0046C8" w14:textId="64666D62" w:rsidR="00F73859" w:rsidRPr="00F73859" w:rsidRDefault="00F73859" w:rsidP="00F73859">
                  <w:pPr>
                    <w:spacing w:before="60" w:after="60" w:line="240" w:lineRule="auto"/>
                    <w:jc w:val="center"/>
                    <w:rPr>
                      <w:rFonts w:eastAsia="MS Mincho" w:cs="Arial"/>
                      <w:b/>
                      <w:bCs/>
                      <w:color w:val="565656"/>
                      <w:szCs w:val="20"/>
                    </w:rPr>
                  </w:pPr>
                  <w:r w:rsidRPr="00F73859">
                    <w:rPr>
                      <w:rFonts w:cs="Arial"/>
                      <w:i/>
                      <w:iCs/>
                      <w:highlight w:val="lightGray"/>
                      <w:shd w:val="clear" w:color="auto" w:fill="FFF4CB"/>
                    </w:rPr>
                    <w:fldChar w:fldCharType="begin">
                      <w:ffData>
                        <w:name w:val="Text5"/>
                        <w:enabled/>
                        <w:calcOnExit w:val="0"/>
                        <w:textInput/>
                      </w:ffData>
                    </w:fldChar>
                  </w:r>
                  <w:r w:rsidRPr="00F73859">
                    <w:rPr>
                      <w:rFonts w:cs="Arial"/>
                      <w:i/>
                      <w:iCs/>
                      <w:highlight w:val="lightGray"/>
                      <w:shd w:val="clear" w:color="auto" w:fill="FFF4CB"/>
                    </w:rPr>
                    <w:instrText xml:space="preserve"> FORMTEXT </w:instrText>
                  </w:r>
                  <w:r w:rsidRPr="00F73859">
                    <w:rPr>
                      <w:rFonts w:cs="Arial"/>
                      <w:i/>
                      <w:iCs/>
                      <w:highlight w:val="lightGray"/>
                      <w:shd w:val="clear" w:color="auto" w:fill="FFF4CB"/>
                    </w:rPr>
                  </w:r>
                  <w:r w:rsidRPr="00F73859">
                    <w:rPr>
                      <w:rFonts w:cs="Arial"/>
                      <w:i/>
                      <w:iCs/>
                      <w:highlight w:val="lightGray"/>
                      <w:shd w:val="clear" w:color="auto" w:fill="FFF4CB"/>
                    </w:rPr>
                    <w:fldChar w:fldCharType="separate"/>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Pr="00F73859">
                    <w:rPr>
                      <w:rFonts w:cs="Arial"/>
                      <w:i/>
                      <w:iCs/>
                      <w:highlight w:val="lightGray"/>
                      <w:shd w:val="clear" w:color="auto" w:fill="FFF4CB"/>
                    </w:rPr>
                    <w:fldChar w:fldCharType="end"/>
                  </w:r>
                </w:p>
              </w:tc>
            </w:tr>
            <w:tr w:rsidR="00F73859" w:rsidRPr="00F73859" w14:paraId="380A2CD1" w14:textId="77777777" w:rsidTr="00BE3615">
              <w:trPr>
                <w:trHeight w:val="20"/>
              </w:trPr>
              <w:tc>
                <w:tcPr>
                  <w:tcW w:w="4145" w:type="dxa"/>
                  <w:tcBorders>
                    <w:top w:val="single" w:sz="8" w:space="0" w:color="BFBFBF" w:themeColor="background1" w:themeShade="BF"/>
                    <w:left w:val="single" w:sz="8" w:space="0" w:color="FFFFFF" w:themeColor="background1"/>
                    <w:bottom w:val="single" w:sz="8" w:space="0" w:color="BFBFBF" w:themeColor="background1" w:themeShade="BF"/>
                    <w:right w:val="single" w:sz="8" w:space="0" w:color="FFFFFF" w:themeColor="background1"/>
                  </w:tcBorders>
                  <w:shd w:val="clear" w:color="auto" w:fill="auto"/>
                </w:tcPr>
                <w:p w14:paraId="727F85A2" w14:textId="77777777" w:rsidR="00F73859" w:rsidRPr="00F73859" w:rsidRDefault="00F73859" w:rsidP="00F73859">
                  <w:pPr>
                    <w:spacing w:before="60" w:after="60" w:line="276" w:lineRule="auto"/>
                    <w:jc w:val="left"/>
                    <w:rPr>
                      <w:rFonts w:eastAsia="MS Mincho" w:cs="Arial"/>
                      <w:i/>
                      <w:iCs/>
                      <w:color w:val="595959" w:themeColor="text1" w:themeTint="A6"/>
                      <w:sz w:val="18"/>
                      <w:szCs w:val="18"/>
                    </w:rPr>
                  </w:pPr>
                  <w:r w:rsidRPr="00F73859">
                    <w:rPr>
                      <w:rFonts w:eastAsiaTheme="minorHAnsi" w:cs="Arial"/>
                      <w:i/>
                      <w:iCs/>
                      <w:color w:val="595959" w:themeColor="text1" w:themeTint="A6"/>
                      <w:sz w:val="18"/>
                      <w:szCs w:val="18"/>
                      <w14:ligatures w14:val="standardContextual"/>
                    </w:rPr>
                    <w:t xml:space="preserve">You give an  identification number to the fixed quantity of Fairtrade product and refer to this number in your Fairtrade transactions. </w:t>
                  </w:r>
                </w:p>
              </w:tc>
              <w:tc>
                <w:tcPr>
                  <w:tcW w:w="3260" w:type="dxa"/>
                  <w:tcBorders>
                    <w:top w:val="single" w:sz="8" w:space="0" w:color="BFBFBF" w:themeColor="background1" w:themeShade="BF"/>
                    <w:left w:val="single" w:sz="8" w:space="0" w:color="FFFFFF" w:themeColor="background1"/>
                    <w:bottom w:val="single" w:sz="8" w:space="0" w:color="BFBFBF" w:themeColor="background1" w:themeShade="BF"/>
                    <w:right w:val="single" w:sz="2" w:space="0" w:color="7F7F7F" w:themeColor="text1" w:themeTint="80"/>
                  </w:tcBorders>
                  <w:shd w:val="clear" w:color="auto" w:fill="auto"/>
                  <w:vAlign w:val="center"/>
                </w:tcPr>
                <w:p w14:paraId="21367A89" w14:textId="17C0E222" w:rsidR="00F73859" w:rsidRPr="00F73859" w:rsidRDefault="00F73859" w:rsidP="00F73859">
                  <w:pPr>
                    <w:spacing w:before="60" w:after="60" w:line="240" w:lineRule="auto"/>
                    <w:jc w:val="center"/>
                    <w:rPr>
                      <w:rFonts w:eastAsia="MS Mincho" w:cs="Arial"/>
                      <w:color w:val="565656"/>
                      <w:szCs w:val="20"/>
                    </w:rPr>
                  </w:pPr>
                  <w:r w:rsidRPr="00F73859">
                    <w:rPr>
                      <w:rFonts w:cs="Arial"/>
                      <w:i/>
                      <w:iCs/>
                      <w:highlight w:val="lightGray"/>
                      <w:shd w:val="clear" w:color="auto" w:fill="FFF4CB"/>
                    </w:rPr>
                    <w:fldChar w:fldCharType="begin">
                      <w:ffData>
                        <w:name w:val="Text5"/>
                        <w:enabled/>
                        <w:calcOnExit w:val="0"/>
                        <w:textInput/>
                      </w:ffData>
                    </w:fldChar>
                  </w:r>
                  <w:r w:rsidRPr="00F73859">
                    <w:rPr>
                      <w:rFonts w:cs="Arial"/>
                      <w:i/>
                      <w:iCs/>
                      <w:highlight w:val="lightGray"/>
                      <w:shd w:val="clear" w:color="auto" w:fill="FFF4CB"/>
                    </w:rPr>
                    <w:instrText xml:space="preserve"> FORMTEXT </w:instrText>
                  </w:r>
                  <w:r w:rsidRPr="00F73859">
                    <w:rPr>
                      <w:rFonts w:cs="Arial"/>
                      <w:i/>
                      <w:iCs/>
                      <w:highlight w:val="lightGray"/>
                      <w:shd w:val="clear" w:color="auto" w:fill="FFF4CB"/>
                    </w:rPr>
                  </w:r>
                  <w:r w:rsidRPr="00F73859">
                    <w:rPr>
                      <w:rFonts w:cs="Arial"/>
                      <w:i/>
                      <w:iCs/>
                      <w:highlight w:val="lightGray"/>
                      <w:shd w:val="clear" w:color="auto" w:fill="FFF4CB"/>
                    </w:rPr>
                    <w:fldChar w:fldCharType="separate"/>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Pr="00F73859">
                    <w:rPr>
                      <w:rFonts w:cs="Arial"/>
                      <w:i/>
                      <w:iCs/>
                      <w:highlight w:val="lightGray"/>
                      <w:shd w:val="clear" w:color="auto" w:fill="FFF4CB"/>
                    </w:rPr>
                    <w:fldChar w:fldCharType="end"/>
                  </w:r>
                </w:p>
              </w:tc>
              <w:tc>
                <w:tcPr>
                  <w:tcW w:w="1973" w:type="dxa"/>
                  <w:tcBorders>
                    <w:top w:val="single" w:sz="8" w:space="0" w:color="BFBFBF" w:themeColor="background1" w:themeShade="BF"/>
                    <w:left w:val="single" w:sz="2" w:space="0" w:color="7F7F7F" w:themeColor="text1" w:themeTint="80"/>
                    <w:bottom w:val="single" w:sz="8" w:space="0" w:color="BFBFBF" w:themeColor="background1" w:themeShade="BF"/>
                    <w:right w:val="single" w:sz="2" w:space="0" w:color="7F7F7F" w:themeColor="text1" w:themeTint="80"/>
                  </w:tcBorders>
                  <w:shd w:val="clear" w:color="auto" w:fill="auto"/>
                  <w:vAlign w:val="center"/>
                </w:tcPr>
                <w:p w14:paraId="420795CA" w14:textId="53B773ED" w:rsidR="00F73859" w:rsidRPr="00F73859" w:rsidRDefault="00F73859" w:rsidP="00F73859">
                  <w:pPr>
                    <w:spacing w:before="60" w:after="60" w:line="240" w:lineRule="auto"/>
                    <w:jc w:val="center"/>
                    <w:rPr>
                      <w:rFonts w:eastAsia="MS Mincho" w:cs="Arial"/>
                      <w:b/>
                      <w:bCs/>
                      <w:color w:val="565656"/>
                      <w:szCs w:val="20"/>
                    </w:rPr>
                  </w:pPr>
                  <w:r w:rsidRPr="00F73859">
                    <w:rPr>
                      <w:rFonts w:cs="Arial"/>
                      <w:i/>
                      <w:iCs/>
                      <w:highlight w:val="lightGray"/>
                      <w:shd w:val="clear" w:color="auto" w:fill="FFF4CB"/>
                    </w:rPr>
                    <w:fldChar w:fldCharType="begin">
                      <w:ffData>
                        <w:name w:val="Text5"/>
                        <w:enabled/>
                        <w:calcOnExit w:val="0"/>
                        <w:textInput/>
                      </w:ffData>
                    </w:fldChar>
                  </w:r>
                  <w:r w:rsidRPr="00F73859">
                    <w:rPr>
                      <w:rFonts w:cs="Arial"/>
                      <w:i/>
                      <w:iCs/>
                      <w:highlight w:val="lightGray"/>
                      <w:shd w:val="clear" w:color="auto" w:fill="FFF4CB"/>
                    </w:rPr>
                    <w:instrText xml:space="preserve"> FORMTEXT </w:instrText>
                  </w:r>
                  <w:r w:rsidRPr="00F73859">
                    <w:rPr>
                      <w:rFonts w:cs="Arial"/>
                      <w:i/>
                      <w:iCs/>
                      <w:highlight w:val="lightGray"/>
                      <w:shd w:val="clear" w:color="auto" w:fill="FFF4CB"/>
                    </w:rPr>
                  </w:r>
                  <w:r w:rsidRPr="00F73859">
                    <w:rPr>
                      <w:rFonts w:cs="Arial"/>
                      <w:i/>
                      <w:iCs/>
                      <w:highlight w:val="lightGray"/>
                      <w:shd w:val="clear" w:color="auto" w:fill="FFF4CB"/>
                    </w:rPr>
                    <w:fldChar w:fldCharType="separate"/>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Pr="00F73859">
                    <w:rPr>
                      <w:rFonts w:cs="Arial"/>
                      <w:i/>
                      <w:iCs/>
                      <w:highlight w:val="lightGray"/>
                      <w:shd w:val="clear" w:color="auto" w:fill="FFF4CB"/>
                    </w:rPr>
                    <w:fldChar w:fldCharType="end"/>
                  </w:r>
                </w:p>
              </w:tc>
            </w:tr>
            <w:tr w:rsidR="00F73859" w:rsidRPr="00F73859" w14:paraId="47758768" w14:textId="77777777" w:rsidTr="00BE3615">
              <w:trPr>
                <w:trHeight w:val="20"/>
              </w:trPr>
              <w:tc>
                <w:tcPr>
                  <w:tcW w:w="4145" w:type="dxa"/>
                  <w:tcBorders>
                    <w:top w:val="single" w:sz="8" w:space="0" w:color="BFBFBF" w:themeColor="background1" w:themeShade="BF"/>
                    <w:left w:val="single" w:sz="8" w:space="0" w:color="FFFFFF" w:themeColor="background1"/>
                    <w:bottom w:val="single" w:sz="8" w:space="0" w:color="BFBFBF" w:themeColor="background1" w:themeShade="BF"/>
                    <w:right w:val="single" w:sz="8" w:space="0" w:color="FFFFFF" w:themeColor="background1"/>
                  </w:tcBorders>
                  <w:shd w:val="clear" w:color="auto" w:fill="auto"/>
                </w:tcPr>
                <w:p w14:paraId="79661DDF" w14:textId="77777777" w:rsidR="00F73859" w:rsidRPr="00F73859" w:rsidRDefault="00F73859" w:rsidP="00F73859">
                  <w:pPr>
                    <w:spacing w:before="60" w:after="60" w:line="276" w:lineRule="auto"/>
                    <w:jc w:val="left"/>
                    <w:rPr>
                      <w:rFonts w:eastAsia="MS Mincho" w:cs="Arial"/>
                      <w:i/>
                      <w:iCs/>
                      <w:color w:val="595959" w:themeColor="text1" w:themeTint="A6"/>
                      <w:sz w:val="18"/>
                      <w:szCs w:val="18"/>
                    </w:rPr>
                  </w:pPr>
                  <w:r w:rsidRPr="00F73859">
                    <w:rPr>
                      <w:rFonts w:eastAsiaTheme="minorHAnsi" w:cs="Arial"/>
                      <w:i/>
                      <w:iCs/>
                      <w:color w:val="595959" w:themeColor="text1" w:themeTint="A6"/>
                      <w:sz w:val="18"/>
                      <w:szCs w:val="18"/>
                      <w14:ligatures w14:val="standardContextual"/>
                    </w:rPr>
                    <w:t xml:space="preserve">You physically segregate and identify Fairtrade products at each processing, manufacturing or transportation stages and in associated documentation. </w:t>
                  </w:r>
                </w:p>
              </w:tc>
              <w:tc>
                <w:tcPr>
                  <w:tcW w:w="3260" w:type="dxa"/>
                  <w:tcBorders>
                    <w:top w:val="single" w:sz="8" w:space="0" w:color="BFBFBF" w:themeColor="background1" w:themeShade="BF"/>
                    <w:left w:val="single" w:sz="8" w:space="0" w:color="FFFFFF" w:themeColor="background1"/>
                    <w:bottom w:val="single" w:sz="8" w:space="0" w:color="BFBFBF" w:themeColor="background1" w:themeShade="BF"/>
                    <w:right w:val="single" w:sz="2" w:space="0" w:color="7F7F7F" w:themeColor="text1" w:themeTint="80"/>
                  </w:tcBorders>
                  <w:shd w:val="clear" w:color="auto" w:fill="auto"/>
                  <w:vAlign w:val="center"/>
                </w:tcPr>
                <w:p w14:paraId="5D94ECF2" w14:textId="4001F835" w:rsidR="00F73859" w:rsidRPr="00F73859" w:rsidRDefault="00F73859" w:rsidP="00F73859">
                  <w:pPr>
                    <w:spacing w:before="60" w:after="60" w:line="240" w:lineRule="auto"/>
                    <w:jc w:val="center"/>
                    <w:rPr>
                      <w:rFonts w:eastAsia="MS Mincho" w:cs="Arial"/>
                      <w:b/>
                      <w:bCs/>
                      <w:color w:val="565656"/>
                      <w:szCs w:val="20"/>
                    </w:rPr>
                  </w:pPr>
                  <w:r w:rsidRPr="00F73859">
                    <w:rPr>
                      <w:rFonts w:cs="Arial"/>
                      <w:i/>
                      <w:iCs/>
                      <w:highlight w:val="lightGray"/>
                      <w:shd w:val="clear" w:color="auto" w:fill="FFF4CB"/>
                    </w:rPr>
                    <w:fldChar w:fldCharType="begin">
                      <w:ffData>
                        <w:name w:val="Text5"/>
                        <w:enabled/>
                        <w:calcOnExit w:val="0"/>
                        <w:textInput/>
                      </w:ffData>
                    </w:fldChar>
                  </w:r>
                  <w:r w:rsidRPr="00F73859">
                    <w:rPr>
                      <w:rFonts w:cs="Arial"/>
                      <w:i/>
                      <w:iCs/>
                      <w:highlight w:val="lightGray"/>
                      <w:shd w:val="clear" w:color="auto" w:fill="FFF4CB"/>
                    </w:rPr>
                    <w:instrText xml:space="preserve"> FORMTEXT </w:instrText>
                  </w:r>
                  <w:r w:rsidRPr="00F73859">
                    <w:rPr>
                      <w:rFonts w:cs="Arial"/>
                      <w:i/>
                      <w:iCs/>
                      <w:highlight w:val="lightGray"/>
                      <w:shd w:val="clear" w:color="auto" w:fill="FFF4CB"/>
                    </w:rPr>
                  </w:r>
                  <w:r w:rsidRPr="00F73859">
                    <w:rPr>
                      <w:rFonts w:cs="Arial"/>
                      <w:i/>
                      <w:iCs/>
                      <w:highlight w:val="lightGray"/>
                      <w:shd w:val="clear" w:color="auto" w:fill="FFF4CB"/>
                    </w:rPr>
                    <w:fldChar w:fldCharType="separate"/>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Pr="00F73859">
                    <w:rPr>
                      <w:rFonts w:cs="Arial"/>
                      <w:i/>
                      <w:iCs/>
                      <w:highlight w:val="lightGray"/>
                      <w:shd w:val="clear" w:color="auto" w:fill="FFF4CB"/>
                    </w:rPr>
                    <w:fldChar w:fldCharType="end"/>
                  </w:r>
                </w:p>
              </w:tc>
              <w:tc>
                <w:tcPr>
                  <w:tcW w:w="1973" w:type="dxa"/>
                  <w:tcBorders>
                    <w:top w:val="single" w:sz="8" w:space="0" w:color="BFBFBF" w:themeColor="background1" w:themeShade="BF"/>
                    <w:left w:val="single" w:sz="2" w:space="0" w:color="7F7F7F" w:themeColor="text1" w:themeTint="80"/>
                    <w:bottom w:val="single" w:sz="8" w:space="0" w:color="BFBFBF" w:themeColor="background1" w:themeShade="BF"/>
                    <w:right w:val="single" w:sz="2" w:space="0" w:color="7F7F7F" w:themeColor="text1" w:themeTint="80"/>
                  </w:tcBorders>
                  <w:shd w:val="clear" w:color="auto" w:fill="auto"/>
                  <w:vAlign w:val="center"/>
                </w:tcPr>
                <w:p w14:paraId="3552E059" w14:textId="4402514C" w:rsidR="00F73859" w:rsidRPr="00F73859" w:rsidRDefault="00F73859" w:rsidP="00F73859">
                  <w:pPr>
                    <w:spacing w:before="60" w:after="60" w:line="240" w:lineRule="auto"/>
                    <w:jc w:val="center"/>
                    <w:rPr>
                      <w:rFonts w:eastAsia="MS Mincho" w:cs="Arial"/>
                      <w:b/>
                      <w:bCs/>
                      <w:color w:val="565656"/>
                      <w:szCs w:val="20"/>
                    </w:rPr>
                  </w:pPr>
                  <w:r w:rsidRPr="00F73859">
                    <w:rPr>
                      <w:rFonts w:cs="Arial"/>
                      <w:i/>
                      <w:iCs/>
                      <w:highlight w:val="lightGray"/>
                      <w:shd w:val="clear" w:color="auto" w:fill="FFF4CB"/>
                    </w:rPr>
                    <w:fldChar w:fldCharType="begin">
                      <w:ffData>
                        <w:name w:val="Text5"/>
                        <w:enabled/>
                        <w:calcOnExit w:val="0"/>
                        <w:textInput/>
                      </w:ffData>
                    </w:fldChar>
                  </w:r>
                  <w:r w:rsidRPr="00F73859">
                    <w:rPr>
                      <w:rFonts w:cs="Arial"/>
                      <w:i/>
                      <w:iCs/>
                      <w:highlight w:val="lightGray"/>
                      <w:shd w:val="clear" w:color="auto" w:fill="FFF4CB"/>
                    </w:rPr>
                    <w:instrText xml:space="preserve"> FORMTEXT </w:instrText>
                  </w:r>
                  <w:r w:rsidRPr="00F73859">
                    <w:rPr>
                      <w:rFonts w:cs="Arial"/>
                      <w:i/>
                      <w:iCs/>
                      <w:highlight w:val="lightGray"/>
                      <w:shd w:val="clear" w:color="auto" w:fill="FFF4CB"/>
                    </w:rPr>
                  </w:r>
                  <w:r w:rsidRPr="00F73859">
                    <w:rPr>
                      <w:rFonts w:cs="Arial"/>
                      <w:i/>
                      <w:iCs/>
                      <w:highlight w:val="lightGray"/>
                      <w:shd w:val="clear" w:color="auto" w:fill="FFF4CB"/>
                    </w:rPr>
                    <w:fldChar w:fldCharType="separate"/>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Pr="00F73859">
                    <w:rPr>
                      <w:rFonts w:cs="Arial"/>
                      <w:i/>
                      <w:iCs/>
                      <w:highlight w:val="lightGray"/>
                      <w:shd w:val="clear" w:color="auto" w:fill="FFF4CB"/>
                    </w:rPr>
                    <w:fldChar w:fldCharType="end"/>
                  </w:r>
                </w:p>
              </w:tc>
            </w:tr>
            <w:tr w:rsidR="00F73859" w:rsidRPr="00F73859" w14:paraId="784E5F72" w14:textId="77777777" w:rsidTr="00BE3615">
              <w:trPr>
                <w:trHeight w:val="20"/>
              </w:trPr>
              <w:tc>
                <w:tcPr>
                  <w:tcW w:w="4145" w:type="dxa"/>
                  <w:tcBorders>
                    <w:top w:val="single" w:sz="8" w:space="0" w:color="BFBFBF" w:themeColor="background1" w:themeShade="BF"/>
                    <w:left w:val="single" w:sz="8" w:space="0" w:color="FFFFFF" w:themeColor="background1"/>
                    <w:bottom w:val="single" w:sz="8" w:space="0" w:color="BFBFBF" w:themeColor="background1" w:themeShade="BF"/>
                    <w:right w:val="single" w:sz="8" w:space="0" w:color="FFFFFF" w:themeColor="background1"/>
                  </w:tcBorders>
                  <w:shd w:val="clear" w:color="auto" w:fill="auto"/>
                </w:tcPr>
                <w:p w14:paraId="02D868CB" w14:textId="77777777" w:rsidR="00F73859" w:rsidRPr="00F73859" w:rsidRDefault="00F73859" w:rsidP="00F73859">
                  <w:pPr>
                    <w:spacing w:before="60" w:after="60" w:line="276" w:lineRule="auto"/>
                    <w:jc w:val="left"/>
                    <w:rPr>
                      <w:rFonts w:eastAsia="MS Mincho" w:cs="Arial"/>
                      <w:i/>
                      <w:iCs/>
                      <w:color w:val="595959" w:themeColor="text1" w:themeTint="A6"/>
                      <w:sz w:val="18"/>
                      <w:szCs w:val="18"/>
                    </w:rPr>
                  </w:pPr>
                  <w:r w:rsidRPr="00F73859">
                    <w:rPr>
                      <w:rFonts w:eastAsiaTheme="minorHAnsi" w:cstheme="minorBidi"/>
                      <w:i/>
                      <w:iCs/>
                      <w:color w:val="595959" w:themeColor="text1" w:themeTint="A6"/>
                      <w:sz w:val="18"/>
                      <w:szCs w:val="18"/>
                      <w14:ligatures w14:val="standardContextual"/>
                    </w:rPr>
                    <w:t>You refer to all relevant identification number(s) to report on Fairtrade platform about the Fairtrade input you buy and Fairtrade output you sell</w:t>
                  </w:r>
                </w:p>
              </w:tc>
              <w:tc>
                <w:tcPr>
                  <w:tcW w:w="3260" w:type="dxa"/>
                  <w:tcBorders>
                    <w:top w:val="single" w:sz="8" w:space="0" w:color="BFBFBF" w:themeColor="background1" w:themeShade="BF"/>
                    <w:left w:val="single" w:sz="8" w:space="0" w:color="FFFFFF" w:themeColor="background1"/>
                    <w:bottom w:val="single" w:sz="8" w:space="0" w:color="BFBFBF" w:themeColor="background1" w:themeShade="BF"/>
                    <w:right w:val="single" w:sz="2" w:space="0" w:color="7F7F7F" w:themeColor="text1" w:themeTint="80"/>
                  </w:tcBorders>
                  <w:shd w:val="clear" w:color="auto" w:fill="auto"/>
                  <w:vAlign w:val="center"/>
                </w:tcPr>
                <w:p w14:paraId="4338D637" w14:textId="53CF0605" w:rsidR="00F73859" w:rsidRPr="00F73859" w:rsidRDefault="00F73859" w:rsidP="00F73859">
                  <w:pPr>
                    <w:spacing w:before="60" w:after="60" w:line="240" w:lineRule="auto"/>
                    <w:jc w:val="center"/>
                    <w:rPr>
                      <w:rFonts w:eastAsia="MS Mincho" w:cs="Arial"/>
                      <w:b/>
                      <w:bCs/>
                      <w:color w:val="565656"/>
                      <w:szCs w:val="20"/>
                    </w:rPr>
                  </w:pPr>
                  <w:r w:rsidRPr="00F73859">
                    <w:rPr>
                      <w:rFonts w:cs="Arial"/>
                      <w:i/>
                      <w:iCs/>
                      <w:highlight w:val="lightGray"/>
                      <w:shd w:val="clear" w:color="auto" w:fill="FFF4CB"/>
                    </w:rPr>
                    <w:fldChar w:fldCharType="begin">
                      <w:ffData>
                        <w:name w:val="Text5"/>
                        <w:enabled/>
                        <w:calcOnExit w:val="0"/>
                        <w:textInput/>
                      </w:ffData>
                    </w:fldChar>
                  </w:r>
                  <w:r w:rsidRPr="00F73859">
                    <w:rPr>
                      <w:rFonts w:cs="Arial"/>
                      <w:i/>
                      <w:iCs/>
                      <w:highlight w:val="lightGray"/>
                      <w:shd w:val="clear" w:color="auto" w:fill="FFF4CB"/>
                    </w:rPr>
                    <w:instrText xml:space="preserve"> FORMTEXT </w:instrText>
                  </w:r>
                  <w:r w:rsidRPr="00F73859">
                    <w:rPr>
                      <w:rFonts w:cs="Arial"/>
                      <w:i/>
                      <w:iCs/>
                      <w:highlight w:val="lightGray"/>
                      <w:shd w:val="clear" w:color="auto" w:fill="FFF4CB"/>
                    </w:rPr>
                  </w:r>
                  <w:r w:rsidRPr="00F73859">
                    <w:rPr>
                      <w:rFonts w:cs="Arial"/>
                      <w:i/>
                      <w:iCs/>
                      <w:highlight w:val="lightGray"/>
                      <w:shd w:val="clear" w:color="auto" w:fill="FFF4CB"/>
                    </w:rPr>
                    <w:fldChar w:fldCharType="separate"/>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Pr="00F73859">
                    <w:rPr>
                      <w:rFonts w:cs="Arial"/>
                      <w:i/>
                      <w:iCs/>
                      <w:highlight w:val="lightGray"/>
                      <w:shd w:val="clear" w:color="auto" w:fill="FFF4CB"/>
                    </w:rPr>
                    <w:fldChar w:fldCharType="end"/>
                  </w:r>
                </w:p>
              </w:tc>
              <w:tc>
                <w:tcPr>
                  <w:tcW w:w="1973" w:type="dxa"/>
                  <w:tcBorders>
                    <w:top w:val="single" w:sz="8" w:space="0" w:color="BFBFBF" w:themeColor="background1" w:themeShade="BF"/>
                    <w:left w:val="single" w:sz="2" w:space="0" w:color="7F7F7F" w:themeColor="text1" w:themeTint="80"/>
                    <w:bottom w:val="single" w:sz="8" w:space="0" w:color="BFBFBF" w:themeColor="background1" w:themeShade="BF"/>
                    <w:right w:val="single" w:sz="2" w:space="0" w:color="7F7F7F" w:themeColor="text1" w:themeTint="80"/>
                  </w:tcBorders>
                  <w:shd w:val="clear" w:color="auto" w:fill="auto"/>
                  <w:vAlign w:val="center"/>
                </w:tcPr>
                <w:p w14:paraId="767EC4BC" w14:textId="1C8F5183" w:rsidR="00F73859" w:rsidRPr="00F73859" w:rsidRDefault="00F73859" w:rsidP="00F73859">
                  <w:pPr>
                    <w:spacing w:before="60" w:after="60" w:line="240" w:lineRule="auto"/>
                    <w:jc w:val="center"/>
                    <w:rPr>
                      <w:rFonts w:eastAsia="MS Mincho" w:cs="Arial"/>
                      <w:b/>
                      <w:bCs/>
                      <w:color w:val="565656"/>
                      <w:szCs w:val="20"/>
                    </w:rPr>
                  </w:pPr>
                  <w:r w:rsidRPr="00F73859">
                    <w:rPr>
                      <w:rFonts w:cs="Arial"/>
                      <w:i/>
                      <w:iCs/>
                      <w:highlight w:val="lightGray"/>
                      <w:shd w:val="clear" w:color="auto" w:fill="FFF4CB"/>
                    </w:rPr>
                    <w:fldChar w:fldCharType="begin">
                      <w:ffData>
                        <w:name w:val="Text5"/>
                        <w:enabled/>
                        <w:calcOnExit w:val="0"/>
                        <w:textInput/>
                      </w:ffData>
                    </w:fldChar>
                  </w:r>
                  <w:r w:rsidRPr="00F73859">
                    <w:rPr>
                      <w:rFonts w:cs="Arial"/>
                      <w:i/>
                      <w:iCs/>
                      <w:highlight w:val="lightGray"/>
                      <w:shd w:val="clear" w:color="auto" w:fill="FFF4CB"/>
                    </w:rPr>
                    <w:instrText xml:space="preserve"> FORMTEXT </w:instrText>
                  </w:r>
                  <w:r w:rsidRPr="00F73859">
                    <w:rPr>
                      <w:rFonts w:cs="Arial"/>
                      <w:i/>
                      <w:iCs/>
                      <w:highlight w:val="lightGray"/>
                      <w:shd w:val="clear" w:color="auto" w:fill="FFF4CB"/>
                    </w:rPr>
                  </w:r>
                  <w:r w:rsidRPr="00F73859">
                    <w:rPr>
                      <w:rFonts w:cs="Arial"/>
                      <w:i/>
                      <w:iCs/>
                      <w:highlight w:val="lightGray"/>
                      <w:shd w:val="clear" w:color="auto" w:fill="FFF4CB"/>
                    </w:rPr>
                    <w:fldChar w:fldCharType="separate"/>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Pr="00F73859">
                    <w:rPr>
                      <w:rFonts w:cs="Arial"/>
                      <w:i/>
                      <w:iCs/>
                      <w:highlight w:val="lightGray"/>
                      <w:shd w:val="clear" w:color="auto" w:fill="FFF4CB"/>
                    </w:rPr>
                    <w:fldChar w:fldCharType="end"/>
                  </w:r>
                </w:p>
              </w:tc>
            </w:tr>
          </w:tbl>
          <w:p w14:paraId="2045E6DA" w14:textId="77777777" w:rsidR="00F73859" w:rsidRPr="00F73859" w:rsidRDefault="00F73859" w:rsidP="00F73859">
            <w:pPr>
              <w:spacing w:before="120" w:after="0"/>
              <w:rPr>
                <w:rFonts w:eastAsia="Arial" w:cs="Arial"/>
                <w:b/>
                <w:color w:val="595959" w:themeColor="text1" w:themeTint="A6"/>
                <w:sz w:val="20"/>
                <w:szCs w:val="20"/>
                <w:lang w:eastAsia="ko-KR"/>
              </w:rPr>
            </w:pPr>
            <w:r w:rsidRPr="00F73859">
              <w:rPr>
                <w:rFonts w:eastAsia="Arial" w:cs="Arial"/>
                <w:b/>
                <w:color w:val="595959" w:themeColor="text1" w:themeTint="A6"/>
                <w:sz w:val="20"/>
                <w:szCs w:val="20"/>
                <w:lang w:eastAsia="ko-KR"/>
              </w:rPr>
              <w:t>Any suggestions for the proposed requirement to include other conditions?</w:t>
            </w:r>
          </w:p>
          <w:p w14:paraId="34B60519" w14:textId="4954BAC5" w:rsidR="00F73859" w:rsidRPr="00F73859" w:rsidRDefault="00F73859" w:rsidP="00F73859">
            <w:pPr>
              <w:spacing w:after="0"/>
              <w:rPr>
                <w:rFonts w:cs="Arial"/>
                <w:i/>
                <w:iCs/>
                <w:color w:val="00B9E4"/>
                <w:sz w:val="20"/>
                <w:szCs w:val="20"/>
              </w:rPr>
            </w:pPr>
            <w:r w:rsidRPr="00F73859">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F73859">
              <w:rPr>
                <w:rFonts w:eastAsia="MS Mincho" w:cs="Arial"/>
                <w:color w:val="565656"/>
                <w:sz w:val="20"/>
                <w:szCs w:val="20"/>
                <w:shd w:val="clear" w:color="auto" w:fill="D9D9D9" w:themeFill="background1" w:themeFillShade="D9"/>
              </w:rPr>
              <w:instrText xml:space="preserve"> FORMTEXT </w:instrText>
            </w:r>
            <w:r w:rsidRPr="00F73859">
              <w:rPr>
                <w:rFonts w:eastAsia="MS Mincho" w:cs="Arial"/>
                <w:color w:val="565656"/>
                <w:sz w:val="20"/>
                <w:szCs w:val="20"/>
                <w:shd w:val="clear" w:color="auto" w:fill="D9D9D9" w:themeFill="background1" w:themeFillShade="D9"/>
              </w:rPr>
            </w:r>
            <w:r w:rsidRPr="00F73859">
              <w:rPr>
                <w:rFonts w:eastAsia="MS Mincho" w:cs="Arial"/>
                <w:color w:val="565656"/>
                <w:sz w:val="20"/>
                <w:szCs w:val="20"/>
                <w:shd w:val="clear" w:color="auto" w:fill="D9D9D9" w:themeFill="background1" w:themeFillShade="D9"/>
              </w:rPr>
              <w:fldChar w:fldCharType="separate"/>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Pr="00F73859">
              <w:rPr>
                <w:rFonts w:eastAsia="MS Mincho" w:cs="Arial"/>
                <w:color w:val="565656"/>
                <w:sz w:val="20"/>
                <w:szCs w:val="20"/>
                <w:shd w:val="clear" w:color="auto" w:fill="D9D9D9" w:themeFill="background1" w:themeFillShade="D9"/>
              </w:rPr>
              <w:fldChar w:fldCharType="end"/>
            </w:r>
          </w:p>
          <w:p w14:paraId="45EE69FF" w14:textId="77777777" w:rsidR="00F73859" w:rsidRPr="00F73859" w:rsidRDefault="00F73859" w:rsidP="00F73859">
            <w:pPr>
              <w:spacing w:before="160" w:after="40" w:line="276" w:lineRule="auto"/>
              <w:rPr>
                <w:rFonts w:eastAsia="Arial" w:cs="Arial"/>
                <w:b/>
                <w:color w:val="00B9E4"/>
                <w:sz w:val="20"/>
                <w:szCs w:val="20"/>
                <w:lang w:eastAsia="ko-KR"/>
              </w:rPr>
            </w:pPr>
            <w:r w:rsidRPr="00F73859">
              <w:rPr>
                <w:b/>
                <w:bCs/>
                <w:color w:val="00B9E4"/>
                <w:sz w:val="20"/>
                <w:szCs w:val="20"/>
              </w:rPr>
              <w:t>Question 2.1b</w:t>
            </w:r>
            <w:r w:rsidRPr="00F73859">
              <w:rPr>
                <w:rFonts w:eastAsia="Arial" w:cs="Arial"/>
                <w:b/>
                <w:color w:val="00B9E4"/>
                <w:sz w:val="20"/>
                <w:szCs w:val="20"/>
                <w:lang w:eastAsia="ko-KR"/>
              </w:rPr>
              <w:t xml:space="preserve"> Given that the above conditions are met by your Fairtrade supply chain actors, how quickly can your organization start the implementation of Identity Preservation?</w:t>
            </w:r>
          </w:p>
          <w:p w14:paraId="66653446" w14:textId="402B7A2D" w:rsidR="00F73859" w:rsidRPr="00F73859" w:rsidRDefault="00CE45CF" w:rsidP="00F73859">
            <w:pPr>
              <w:spacing w:after="0"/>
              <w:rPr>
                <w:rFonts w:eastAsia="MS Mincho" w:cs="Arial"/>
                <w:b/>
                <w:bCs/>
                <w:color w:val="565656"/>
                <w:sz w:val="20"/>
                <w:szCs w:val="20"/>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rFonts w:eastAsia="MS Mincho" w:cs="Arial"/>
                <w:b/>
                <w:bCs/>
                <w:color w:val="565656"/>
                <w:sz w:val="20"/>
                <w:szCs w:val="20"/>
              </w:rPr>
              <w:t xml:space="preserve"> Immediately / within 1 month</w:t>
            </w:r>
          </w:p>
          <w:p w14:paraId="53935D0F" w14:textId="5D54D094" w:rsidR="00F73859" w:rsidRPr="00F73859" w:rsidRDefault="00CE45CF" w:rsidP="00F73859">
            <w:pPr>
              <w:spacing w:after="0"/>
              <w:rPr>
                <w:rFonts w:eastAsia="MS Mincho" w:cs="Arial"/>
                <w:b/>
                <w:bCs/>
                <w:color w:val="565656"/>
                <w:sz w:val="20"/>
                <w:szCs w:val="20"/>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rFonts w:eastAsia="MS Mincho" w:cs="Arial"/>
                <w:b/>
                <w:bCs/>
                <w:color w:val="565656"/>
                <w:sz w:val="20"/>
                <w:szCs w:val="20"/>
              </w:rPr>
              <w:t xml:space="preserve"> Within 3 months</w:t>
            </w:r>
          </w:p>
          <w:p w14:paraId="5765FD69" w14:textId="49184B64" w:rsidR="00F73859" w:rsidRPr="00F73859" w:rsidRDefault="00CE45CF" w:rsidP="00F73859">
            <w:pPr>
              <w:spacing w:after="0"/>
              <w:rPr>
                <w:rFonts w:eastAsia="MS Mincho" w:cs="Arial"/>
                <w:b/>
                <w:bCs/>
                <w:color w:val="565656"/>
                <w:sz w:val="20"/>
                <w:szCs w:val="20"/>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rFonts w:eastAsia="MS Mincho" w:cs="Arial"/>
                <w:b/>
                <w:bCs/>
                <w:color w:val="565656"/>
                <w:sz w:val="20"/>
                <w:szCs w:val="20"/>
              </w:rPr>
              <w:t xml:space="preserve"> Longer than 6 months</w:t>
            </w:r>
          </w:p>
          <w:p w14:paraId="63AB9765" w14:textId="7839F32A" w:rsidR="00F73859" w:rsidRPr="00F73859" w:rsidRDefault="00CE45CF" w:rsidP="00F73859">
            <w:pPr>
              <w:spacing w:after="120"/>
              <w:rPr>
                <w:rFonts w:eastAsia="MS Mincho" w:cs="Arial"/>
                <w:color w:val="565656"/>
                <w:sz w:val="20"/>
                <w:szCs w:val="20"/>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rFonts w:eastAsia="MS Mincho" w:cs="Arial"/>
                <w:b/>
                <w:bCs/>
                <w:color w:val="565656"/>
                <w:sz w:val="20"/>
                <w:szCs w:val="20"/>
              </w:rPr>
              <w:t xml:space="preserve"> Other, please clarify here</w:t>
            </w:r>
            <w:r w:rsidR="00F73859" w:rsidRPr="00F73859">
              <w:rPr>
                <w:rFonts w:eastAsia="MS Mincho" w:cs="Arial"/>
                <w:color w:val="565656"/>
                <w:sz w:val="20"/>
                <w:szCs w:val="20"/>
              </w:rPr>
              <w:t xml:space="preserve"> </w:t>
            </w:r>
            <w:r w:rsidR="00F73859" w:rsidRPr="00F73859">
              <w:rPr>
                <w:rFonts w:cs="Arial"/>
                <w:i/>
                <w:iCs/>
                <w:sz w:val="20"/>
                <w:szCs w:val="20"/>
                <w:highlight w:val="lightGray"/>
                <w:shd w:val="clear" w:color="auto" w:fill="FFF4CB"/>
              </w:rPr>
              <w:fldChar w:fldCharType="begin">
                <w:ffData>
                  <w:name w:val="Text5"/>
                  <w:enabled/>
                  <w:calcOnExit w:val="0"/>
                  <w:textInput/>
                </w:ffData>
              </w:fldChar>
            </w:r>
            <w:r w:rsidR="00F73859" w:rsidRPr="00F73859">
              <w:rPr>
                <w:rFonts w:cs="Arial"/>
                <w:i/>
                <w:iCs/>
                <w:sz w:val="20"/>
                <w:szCs w:val="20"/>
                <w:highlight w:val="lightGray"/>
                <w:shd w:val="clear" w:color="auto" w:fill="FFF4CB"/>
              </w:rPr>
              <w:instrText xml:space="preserve"> FORMTEXT </w:instrText>
            </w:r>
            <w:r w:rsidR="00F73859" w:rsidRPr="00F73859">
              <w:rPr>
                <w:rFonts w:cs="Arial"/>
                <w:i/>
                <w:iCs/>
                <w:sz w:val="20"/>
                <w:szCs w:val="20"/>
                <w:highlight w:val="lightGray"/>
                <w:shd w:val="clear" w:color="auto" w:fill="FFF4CB"/>
              </w:rPr>
            </w:r>
            <w:r w:rsidR="00F73859" w:rsidRPr="00F73859">
              <w:rPr>
                <w:rFonts w:cs="Arial"/>
                <w:i/>
                <w:iCs/>
                <w:sz w:val="20"/>
                <w:szCs w:val="20"/>
                <w:highlight w:val="lightGray"/>
                <w:shd w:val="clear" w:color="auto" w:fill="FFF4CB"/>
              </w:rPr>
              <w:fldChar w:fldCharType="separate"/>
            </w:r>
            <w:r w:rsidR="00857363">
              <w:rPr>
                <w:rFonts w:cs="Arial"/>
                <w:i/>
                <w:iCs/>
                <w:sz w:val="20"/>
                <w:szCs w:val="20"/>
                <w:highlight w:val="lightGray"/>
                <w:shd w:val="clear" w:color="auto" w:fill="FFF4CB"/>
              </w:rPr>
              <w:t> </w:t>
            </w:r>
            <w:r w:rsidR="00857363">
              <w:rPr>
                <w:rFonts w:cs="Arial"/>
                <w:i/>
                <w:iCs/>
                <w:sz w:val="20"/>
                <w:szCs w:val="20"/>
                <w:highlight w:val="lightGray"/>
                <w:shd w:val="clear" w:color="auto" w:fill="FFF4CB"/>
              </w:rPr>
              <w:t> </w:t>
            </w:r>
            <w:r w:rsidR="00857363">
              <w:rPr>
                <w:rFonts w:cs="Arial"/>
                <w:i/>
                <w:iCs/>
                <w:sz w:val="20"/>
                <w:szCs w:val="20"/>
                <w:highlight w:val="lightGray"/>
                <w:shd w:val="clear" w:color="auto" w:fill="FFF4CB"/>
              </w:rPr>
              <w:t> </w:t>
            </w:r>
            <w:r w:rsidR="00857363">
              <w:rPr>
                <w:rFonts w:cs="Arial"/>
                <w:i/>
                <w:iCs/>
                <w:sz w:val="20"/>
                <w:szCs w:val="20"/>
                <w:highlight w:val="lightGray"/>
                <w:shd w:val="clear" w:color="auto" w:fill="FFF4CB"/>
              </w:rPr>
              <w:t> </w:t>
            </w:r>
            <w:r w:rsidR="00857363">
              <w:rPr>
                <w:rFonts w:cs="Arial"/>
                <w:i/>
                <w:iCs/>
                <w:sz w:val="20"/>
                <w:szCs w:val="20"/>
                <w:highlight w:val="lightGray"/>
                <w:shd w:val="clear" w:color="auto" w:fill="FFF4CB"/>
              </w:rPr>
              <w:t> </w:t>
            </w:r>
            <w:r w:rsidR="00F73859" w:rsidRPr="00F73859">
              <w:rPr>
                <w:rFonts w:cs="Arial"/>
                <w:i/>
                <w:iCs/>
                <w:sz w:val="20"/>
                <w:szCs w:val="20"/>
                <w:highlight w:val="lightGray"/>
                <w:shd w:val="clear" w:color="auto" w:fill="FFF4CB"/>
              </w:rPr>
              <w:fldChar w:fldCharType="end"/>
            </w:r>
            <w:r w:rsidR="00F73859" w:rsidRPr="00F73859">
              <w:rPr>
                <w:rFonts w:eastAsia="MS Mincho" w:cs="Arial"/>
                <w:color w:val="565656"/>
                <w:sz w:val="20"/>
                <w:szCs w:val="20"/>
              </w:rPr>
              <w:t xml:space="preserve"> </w:t>
            </w:r>
          </w:p>
          <w:p w14:paraId="48DBE086" w14:textId="77777777" w:rsidR="00F73859" w:rsidRPr="00F73859" w:rsidRDefault="00F73859" w:rsidP="00F73859">
            <w:pPr>
              <w:spacing w:after="0" w:line="240" w:lineRule="auto"/>
              <w:rPr>
                <w:rFonts w:eastAsia="Arial" w:cs="Arial"/>
                <w:bCs/>
                <w:i/>
                <w:iCs/>
                <w:color w:val="00B9E4"/>
                <w:sz w:val="20"/>
                <w:szCs w:val="20"/>
                <w:lang w:eastAsia="ko-KR"/>
              </w:rPr>
            </w:pPr>
            <w:r w:rsidRPr="00F73859">
              <w:rPr>
                <w:rFonts w:eastAsia="Arial" w:cs="Arial"/>
                <w:b/>
                <w:color w:val="00B9E4"/>
                <w:sz w:val="20"/>
                <w:szCs w:val="20"/>
                <w:lang w:eastAsia="ko-KR"/>
              </w:rPr>
              <w:t xml:space="preserve">Question 2.1c What factors would influence your decision to trade under the Identity Preservation traceability model? </w:t>
            </w:r>
            <w:r w:rsidRPr="00F73859">
              <w:rPr>
                <w:rFonts w:eastAsia="Arial" w:cs="Arial"/>
                <w:bCs/>
                <w:i/>
                <w:iCs/>
                <w:color w:val="7030A0"/>
                <w:sz w:val="20"/>
                <w:szCs w:val="20"/>
                <w:lang w:eastAsia="ko-KR"/>
              </w:rPr>
              <w:t>Select all that apply</w:t>
            </w:r>
          </w:p>
          <w:p w14:paraId="36413E8F" w14:textId="77777777" w:rsidR="00F73859" w:rsidRPr="00F73859" w:rsidRDefault="00F73859" w:rsidP="00F73859">
            <w:pPr>
              <w:spacing w:after="0" w:line="240" w:lineRule="auto"/>
              <w:rPr>
                <w:rFonts w:eastAsia="Arial" w:cs="Arial"/>
                <w:b/>
                <w:bCs/>
                <w:color w:val="00B9E4"/>
                <w:sz w:val="20"/>
                <w:szCs w:val="20"/>
                <w:lang w:eastAsia="ko-KR"/>
              </w:rPr>
            </w:pPr>
          </w:p>
          <w:p w14:paraId="0009D18A" w14:textId="22B17FA1" w:rsidR="00F73859" w:rsidRPr="00F73859" w:rsidRDefault="00CE45CF" w:rsidP="00F73859">
            <w:pPr>
              <w:spacing w:after="0"/>
              <w:rPr>
                <w:rFonts w:eastAsia="MS Mincho" w:cs="Arial"/>
                <w:b/>
                <w:bCs/>
                <w:color w:val="565656"/>
                <w:sz w:val="20"/>
                <w:szCs w:val="20"/>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rFonts w:eastAsia="MS Mincho" w:cs="Arial"/>
                <w:b/>
                <w:bCs/>
                <w:color w:val="565656"/>
                <w:sz w:val="20"/>
                <w:szCs w:val="20"/>
              </w:rPr>
              <w:t xml:space="preserve"> Cost of implementation</w:t>
            </w:r>
          </w:p>
          <w:p w14:paraId="13B84997" w14:textId="5BB6E1C4" w:rsidR="00F73859" w:rsidRPr="00F73859" w:rsidRDefault="00CE45CF" w:rsidP="00F73859">
            <w:pPr>
              <w:spacing w:after="0"/>
              <w:rPr>
                <w:rFonts w:eastAsia="MS Mincho" w:cs="Arial"/>
                <w:b/>
                <w:bCs/>
                <w:color w:val="565656"/>
                <w:sz w:val="20"/>
                <w:szCs w:val="20"/>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rFonts w:eastAsia="MS Mincho" w:cs="Arial"/>
                <w:b/>
                <w:bCs/>
                <w:color w:val="565656"/>
                <w:sz w:val="20"/>
                <w:szCs w:val="20"/>
              </w:rPr>
              <w:t xml:space="preserve"> Ease of use</w:t>
            </w:r>
          </w:p>
          <w:p w14:paraId="1FEBF103" w14:textId="7BA64971" w:rsidR="00F73859" w:rsidRPr="00F73859" w:rsidRDefault="00CE45CF" w:rsidP="00F73859">
            <w:pPr>
              <w:spacing w:after="0"/>
              <w:rPr>
                <w:rFonts w:eastAsia="MS Mincho" w:cs="Arial"/>
                <w:b/>
                <w:bCs/>
                <w:color w:val="565656"/>
                <w:sz w:val="20"/>
                <w:szCs w:val="20"/>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rFonts w:eastAsia="MS Mincho" w:cs="Arial"/>
                <w:b/>
                <w:bCs/>
                <w:color w:val="565656"/>
                <w:sz w:val="20"/>
                <w:szCs w:val="20"/>
              </w:rPr>
              <w:t xml:space="preserve"> Regulatory compliance</w:t>
            </w:r>
          </w:p>
          <w:p w14:paraId="3989C857" w14:textId="37B969CA" w:rsidR="00F73859" w:rsidRPr="00F73859" w:rsidRDefault="00CE45CF" w:rsidP="00F73859">
            <w:pPr>
              <w:spacing w:after="0"/>
              <w:rPr>
                <w:rFonts w:eastAsia="MS Mincho" w:cs="Arial"/>
                <w:b/>
                <w:bCs/>
                <w:color w:val="565656"/>
                <w:sz w:val="20"/>
                <w:szCs w:val="20"/>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rFonts w:eastAsia="MS Mincho" w:cs="Arial"/>
                <w:b/>
                <w:bCs/>
                <w:color w:val="565656"/>
                <w:sz w:val="20"/>
                <w:szCs w:val="20"/>
              </w:rPr>
              <w:t xml:space="preserve"> Customer demand</w:t>
            </w:r>
          </w:p>
          <w:p w14:paraId="75D78778" w14:textId="2FDA43C6" w:rsidR="00F73859" w:rsidRPr="00F73859" w:rsidRDefault="00CE45CF" w:rsidP="00F73859">
            <w:pPr>
              <w:spacing w:after="0"/>
              <w:rPr>
                <w:rFonts w:eastAsia="MS Mincho" w:cs="Arial"/>
                <w:b/>
                <w:bCs/>
                <w:color w:val="565656"/>
                <w:sz w:val="20"/>
                <w:szCs w:val="20"/>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rFonts w:eastAsia="MS Mincho" w:cs="Arial"/>
                <w:b/>
                <w:bCs/>
                <w:color w:val="565656"/>
                <w:sz w:val="20"/>
                <w:szCs w:val="20"/>
              </w:rPr>
              <w:t xml:space="preserve"> Increased transparency </w:t>
            </w:r>
          </w:p>
          <w:p w14:paraId="68750CF0" w14:textId="60479B21" w:rsidR="00F73859" w:rsidRPr="00F73859" w:rsidRDefault="00CE45CF" w:rsidP="00F73859">
            <w:pPr>
              <w:spacing w:after="0"/>
              <w:rPr>
                <w:rFonts w:eastAsia="MS Mincho" w:cs="Arial"/>
                <w:b/>
                <w:bCs/>
                <w:color w:val="565656"/>
                <w:sz w:val="20"/>
                <w:szCs w:val="20"/>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rFonts w:eastAsia="MS Mincho" w:cs="Arial"/>
                <w:b/>
                <w:bCs/>
                <w:color w:val="565656"/>
                <w:sz w:val="20"/>
                <w:szCs w:val="20"/>
              </w:rPr>
              <w:t xml:space="preserve"> Competitive advantage</w:t>
            </w:r>
          </w:p>
          <w:p w14:paraId="6D7E4740" w14:textId="5E2D4EDC" w:rsidR="00F73859" w:rsidRPr="00F73859" w:rsidRDefault="00CE45CF" w:rsidP="00F73859">
            <w:pPr>
              <w:spacing w:after="0"/>
              <w:rPr>
                <w:rFonts w:eastAsia="MS Mincho" w:cs="Arial"/>
                <w:b/>
                <w:bCs/>
                <w:color w:val="565656"/>
                <w:sz w:val="20"/>
                <w:szCs w:val="20"/>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rFonts w:eastAsia="MS Mincho" w:cs="Arial"/>
                <w:b/>
                <w:bCs/>
                <w:color w:val="565656"/>
                <w:sz w:val="20"/>
                <w:szCs w:val="20"/>
              </w:rPr>
              <w:t xml:space="preserve"> Integration with current existing approaches / existing platforms</w:t>
            </w:r>
          </w:p>
          <w:p w14:paraId="208049F4" w14:textId="0FFB60EB" w:rsidR="00F73859" w:rsidRPr="00F73859" w:rsidRDefault="00CE45CF" w:rsidP="00F73859">
            <w:pPr>
              <w:spacing w:after="0"/>
              <w:rPr>
                <w:rFonts w:eastAsia="MS Mincho" w:cs="Arial"/>
                <w:b/>
                <w:bCs/>
                <w:color w:val="565656"/>
                <w:sz w:val="20"/>
                <w:szCs w:val="20"/>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rFonts w:eastAsia="MS Mincho" w:cs="Arial"/>
                <w:b/>
                <w:bCs/>
                <w:color w:val="565656"/>
                <w:sz w:val="20"/>
                <w:szCs w:val="20"/>
              </w:rPr>
              <w:t xml:space="preserve"> Availability of training and support </w:t>
            </w:r>
          </w:p>
          <w:p w14:paraId="7FEC3BB4" w14:textId="08560609" w:rsidR="00F73859" w:rsidRPr="00F73859" w:rsidRDefault="00CE45CF" w:rsidP="00F73859">
            <w:pPr>
              <w:spacing w:after="120"/>
              <w:rPr>
                <w:rFonts w:cs="Arial"/>
                <w:color w:val="00B9E4"/>
                <w:sz w:val="18"/>
                <w:szCs w:val="18"/>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rFonts w:eastAsia="MS Mincho" w:cs="Arial"/>
                <w:b/>
                <w:bCs/>
                <w:color w:val="565656"/>
                <w:sz w:val="20"/>
                <w:szCs w:val="20"/>
              </w:rPr>
              <w:t xml:space="preserve"> Other, please specify</w:t>
            </w:r>
            <w:r w:rsidR="00F73859" w:rsidRPr="00F73859">
              <w:rPr>
                <w:rFonts w:cs="Arial"/>
                <w:color w:val="00B9E4"/>
                <w:sz w:val="18"/>
                <w:szCs w:val="18"/>
              </w:rPr>
              <w:t xml:space="preserve"> </w:t>
            </w:r>
            <w:r w:rsidR="00F73859" w:rsidRPr="00F73859">
              <w:rPr>
                <w:rFonts w:cs="Arial"/>
                <w:highlight w:val="lightGray"/>
                <w:shd w:val="clear" w:color="auto" w:fill="FFF4CB"/>
              </w:rPr>
              <w:fldChar w:fldCharType="begin">
                <w:ffData>
                  <w:name w:val="Text5"/>
                  <w:enabled/>
                  <w:calcOnExit w:val="0"/>
                  <w:textInput/>
                </w:ffData>
              </w:fldChar>
            </w:r>
            <w:r w:rsidR="00F73859" w:rsidRPr="00F73859">
              <w:rPr>
                <w:rFonts w:cs="Arial"/>
                <w:highlight w:val="lightGray"/>
                <w:shd w:val="clear" w:color="auto" w:fill="FFF4CB"/>
              </w:rPr>
              <w:instrText xml:space="preserve"> FORMTEXT </w:instrText>
            </w:r>
            <w:r w:rsidR="00F73859" w:rsidRPr="00F73859">
              <w:rPr>
                <w:rFonts w:cs="Arial"/>
                <w:highlight w:val="lightGray"/>
                <w:shd w:val="clear" w:color="auto" w:fill="FFF4CB"/>
              </w:rPr>
            </w:r>
            <w:r w:rsidR="00F73859" w:rsidRPr="00F73859">
              <w:rPr>
                <w:rFonts w:cs="Arial"/>
                <w:highlight w:val="lightGray"/>
                <w:shd w:val="clear" w:color="auto" w:fill="FFF4CB"/>
              </w:rPr>
              <w:fldChar w:fldCharType="separate"/>
            </w:r>
            <w:r w:rsidR="00857363">
              <w:rPr>
                <w:rFonts w:cs="Arial"/>
                <w:highlight w:val="lightGray"/>
                <w:shd w:val="clear" w:color="auto" w:fill="FFF4CB"/>
              </w:rPr>
              <w:t> </w:t>
            </w:r>
            <w:r w:rsidR="00857363">
              <w:rPr>
                <w:rFonts w:cs="Arial"/>
                <w:highlight w:val="lightGray"/>
                <w:shd w:val="clear" w:color="auto" w:fill="FFF4CB"/>
              </w:rPr>
              <w:t> </w:t>
            </w:r>
            <w:r w:rsidR="00857363">
              <w:rPr>
                <w:rFonts w:cs="Arial"/>
                <w:highlight w:val="lightGray"/>
                <w:shd w:val="clear" w:color="auto" w:fill="FFF4CB"/>
              </w:rPr>
              <w:t> </w:t>
            </w:r>
            <w:r w:rsidR="00857363">
              <w:rPr>
                <w:rFonts w:cs="Arial"/>
                <w:highlight w:val="lightGray"/>
                <w:shd w:val="clear" w:color="auto" w:fill="FFF4CB"/>
              </w:rPr>
              <w:t> </w:t>
            </w:r>
            <w:r w:rsidR="00857363">
              <w:rPr>
                <w:rFonts w:cs="Arial"/>
                <w:highlight w:val="lightGray"/>
                <w:shd w:val="clear" w:color="auto" w:fill="FFF4CB"/>
              </w:rPr>
              <w:t> </w:t>
            </w:r>
            <w:r w:rsidR="00F73859" w:rsidRPr="00F73859">
              <w:rPr>
                <w:rFonts w:cs="Arial"/>
                <w:highlight w:val="lightGray"/>
                <w:shd w:val="clear" w:color="auto" w:fill="FFF4CB"/>
              </w:rPr>
              <w:fldChar w:fldCharType="end"/>
            </w:r>
          </w:p>
          <w:p w14:paraId="24BB55B7" w14:textId="77777777" w:rsidR="00F73859" w:rsidRPr="00F73859" w:rsidRDefault="00F73859" w:rsidP="00F73859">
            <w:pPr>
              <w:spacing w:after="0" w:line="240" w:lineRule="auto"/>
              <w:rPr>
                <w:rFonts w:eastAsia="Arial" w:cs="Arial"/>
                <w:b/>
                <w:color w:val="00B9E4"/>
                <w:sz w:val="20"/>
                <w:szCs w:val="20"/>
                <w:lang w:eastAsia="ko-KR"/>
              </w:rPr>
            </w:pPr>
            <w:r w:rsidRPr="00F73859">
              <w:rPr>
                <w:rFonts w:eastAsia="Arial" w:cs="Arial"/>
                <w:b/>
                <w:color w:val="00B9E4"/>
                <w:sz w:val="20"/>
                <w:szCs w:val="20"/>
                <w:lang w:eastAsia="ko-KR"/>
              </w:rPr>
              <w:t xml:space="preserve">Question 2.1d  What additional resources or support do you need to be fully prepared to apply Identity Preservation model ? </w:t>
            </w:r>
          </w:p>
          <w:p w14:paraId="7D4C87A3" w14:textId="2646E18B" w:rsidR="00F73859" w:rsidRPr="00F73859" w:rsidRDefault="00F73859" w:rsidP="00F73859">
            <w:pPr>
              <w:spacing w:after="120"/>
            </w:pPr>
            <w:r w:rsidRPr="00F73859">
              <w:rPr>
                <w:rFonts w:cs="Arial"/>
                <w:i/>
                <w:iCs/>
                <w:highlight w:val="lightGray"/>
                <w:shd w:val="clear" w:color="auto" w:fill="FFF4CB"/>
              </w:rPr>
              <w:fldChar w:fldCharType="begin">
                <w:ffData>
                  <w:name w:val="Text5"/>
                  <w:enabled/>
                  <w:calcOnExit w:val="0"/>
                  <w:textInput/>
                </w:ffData>
              </w:fldChar>
            </w:r>
            <w:r w:rsidRPr="00F73859">
              <w:rPr>
                <w:rFonts w:cs="Arial"/>
                <w:i/>
                <w:iCs/>
                <w:highlight w:val="lightGray"/>
                <w:shd w:val="clear" w:color="auto" w:fill="FFF4CB"/>
              </w:rPr>
              <w:instrText xml:space="preserve"> FORMTEXT </w:instrText>
            </w:r>
            <w:r w:rsidRPr="00F73859">
              <w:rPr>
                <w:rFonts w:cs="Arial"/>
                <w:i/>
                <w:iCs/>
                <w:highlight w:val="lightGray"/>
                <w:shd w:val="clear" w:color="auto" w:fill="FFF4CB"/>
              </w:rPr>
            </w:r>
            <w:r w:rsidRPr="00F73859">
              <w:rPr>
                <w:rFonts w:cs="Arial"/>
                <w:i/>
                <w:iCs/>
                <w:highlight w:val="lightGray"/>
                <w:shd w:val="clear" w:color="auto" w:fill="FFF4CB"/>
              </w:rPr>
              <w:fldChar w:fldCharType="separate"/>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Pr="00F73859">
              <w:rPr>
                <w:rFonts w:cs="Arial"/>
                <w:i/>
                <w:iCs/>
                <w:highlight w:val="lightGray"/>
                <w:shd w:val="clear" w:color="auto" w:fill="FFF4CB"/>
              </w:rPr>
              <w:fldChar w:fldCharType="end"/>
            </w:r>
          </w:p>
          <w:p w14:paraId="7BFC7D5C" w14:textId="77777777" w:rsidR="00F73859" w:rsidRPr="00F73859" w:rsidRDefault="00F73859" w:rsidP="00F73859">
            <w:pPr>
              <w:spacing w:before="160" w:after="40" w:line="276" w:lineRule="auto"/>
              <w:rPr>
                <w:rFonts w:eastAsia="Arial" w:cs="Arial"/>
                <w:b/>
                <w:color w:val="00B9E4"/>
                <w:sz w:val="20"/>
                <w:szCs w:val="20"/>
                <w:lang w:eastAsia="ko-KR"/>
              </w:rPr>
            </w:pPr>
            <w:r w:rsidRPr="00F73859">
              <w:rPr>
                <w:b/>
                <w:bCs/>
                <w:color w:val="00B9E4"/>
                <w:sz w:val="20"/>
                <w:szCs w:val="20"/>
              </w:rPr>
              <w:t>Question 2.1e</w:t>
            </w:r>
            <w:r w:rsidRPr="00F73859">
              <w:rPr>
                <w:rFonts w:eastAsia="Arial" w:cs="Arial"/>
                <w:b/>
                <w:color w:val="00B9E4"/>
                <w:sz w:val="20"/>
                <w:szCs w:val="20"/>
                <w:lang w:eastAsia="ko-KR"/>
              </w:rPr>
              <w:t xml:space="preserve"> Do you agree that after a transition period, the Identity Preservation model is compulsory </w:t>
            </w:r>
            <w:r w:rsidRPr="00F73859">
              <w:rPr>
                <w:rFonts w:eastAsia="Arial" w:cs="Arial"/>
                <w:b/>
                <w:color w:val="00B9E4"/>
                <w:sz w:val="20"/>
                <w:szCs w:val="20"/>
                <w:u w:val="single"/>
                <w:lang w:eastAsia="ko-KR"/>
              </w:rPr>
              <w:t>for some</w:t>
            </w:r>
            <w:r w:rsidRPr="00F73859">
              <w:rPr>
                <w:rFonts w:eastAsia="Arial" w:cs="Arial"/>
                <w:b/>
                <w:color w:val="00B9E4"/>
                <w:sz w:val="20"/>
                <w:szCs w:val="20"/>
                <w:lang w:eastAsia="ko-KR"/>
              </w:rPr>
              <w:t xml:space="preserve"> products (i.e. it would not be  optional as proposed above)?</w:t>
            </w:r>
          </w:p>
          <w:p w14:paraId="20622A16" w14:textId="0BE3AC6E" w:rsidR="00F73859" w:rsidRPr="00F73859" w:rsidRDefault="00CE45CF" w:rsidP="00F73859">
            <w:pPr>
              <w:spacing w:after="0"/>
              <w:rPr>
                <w:b/>
                <w:bCs/>
                <w:color w:val="000000"/>
                <w:sz w:val="20"/>
                <w:szCs w:val="20"/>
                <w14:textFill>
                  <w14:solidFill>
                    <w14:srgbClr w14:val="000000">
                      <w14:lumMod w14:val="65000"/>
                      <w14:lumOff w14:val="35000"/>
                    </w14:srgbClr>
                  </w14:solidFill>
                </w14:textFill>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b/>
                <w:bCs/>
                <w:color w:val="000000"/>
                <w:sz w:val="20"/>
                <w:szCs w:val="20"/>
                <w14:textFill>
                  <w14:solidFill>
                    <w14:srgbClr w14:val="000000">
                      <w14:lumMod w14:val="65000"/>
                      <w14:lumOff w14:val="35000"/>
                    </w14:srgbClr>
                  </w14:solidFill>
                </w14:textFill>
              </w:rPr>
              <w:t>Agree</w:t>
            </w:r>
          </w:p>
          <w:p w14:paraId="70F5449D" w14:textId="3BB864F8" w:rsidR="00F73859" w:rsidRPr="00F73859" w:rsidRDefault="00CE45CF" w:rsidP="00F73859">
            <w:pPr>
              <w:spacing w:after="0"/>
              <w:rPr>
                <w:b/>
                <w:bCs/>
                <w:color w:val="000000"/>
                <w:sz w:val="20"/>
                <w:szCs w:val="20"/>
                <w14:textFill>
                  <w14:solidFill>
                    <w14:srgbClr w14:val="000000">
                      <w14:lumMod w14:val="65000"/>
                      <w14:lumOff w14:val="35000"/>
                    </w14:srgbClr>
                  </w14:solidFill>
                </w14:textFill>
              </w:rPr>
            </w:pPr>
            <w:r>
              <w:rPr>
                <w:rFonts w:eastAsia="MS Mincho" w:cs="Arial"/>
                <w:b/>
                <w:bCs/>
                <w:color w:val="565656"/>
                <w:sz w:val="20"/>
                <w:szCs w:val="20"/>
              </w:rPr>
              <w:lastRenderedPageBreak/>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b/>
                <w:bCs/>
                <w:color w:val="000000"/>
                <w:sz w:val="20"/>
                <w:szCs w:val="20"/>
                <w14:textFill>
                  <w14:solidFill>
                    <w14:srgbClr w14:val="000000">
                      <w14:lumMod w14:val="65000"/>
                      <w14:lumOff w14:val="35000"/>
                    </w14:srgbClr>
                  </w14:solidFill>
                </w14:textFill>
              </w:rPr>
              <w:t>Partially agree</w:t>
            </w:r>
          </w:p>
          <w:p w14:paraId="0C5624D6" w14:textId="25F2DAE6" w:rsidR="00F73859" w:rsidRPr="00F73859" w:rsidRDefault="00CE45CF" w:rsidP="00F73859">
            <w:pPr>
              <w:spacing w:after="0"/>
              <w:rPr>
                <w:b/>
                <w:bCs/>
                <w:color w:val="000000"/>
                <w:sz w:val="20"/>
                <w:szCs w:val="20"/>
                <w14:textFill>
                  <w14:solidFill>
                    <w14:srgbClr w14:val="000000">
                      <w14:lumMod w14:val="65000"/>
                      <w14:lumOff w14:val="35000"/>
                    </w14:srgbClr>
                  </w14:solidFill>
                </w14:textFill>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b/>
                <w:bCs/>
                <w:color w:val="000000"/>
                <w:sz w:val="20"/>
                <w:szCs w:val="20"/>
                <w14:textFill>
                  <w14:solidFill>
                    <w14:srgbClr w14:val="000000">
                      <w14:lumMod w14:val="65000"/>
                      <w14:lumOff w14:val="35000"/>
                    </w14:srgbClr>
                  </w14:solidFill>
                </w14:textFill>
              </w:rPr>
              <w:t>Disagree</w:t>
            </w:r>
          </w:p>
          <w:p w14:paraId="5FCFEB80" w14:textId="33C01884" w:rsidR="00F73859" w:rsidRPr="00F73859" w:rsidRDefault="00CE45CF" w:rsidP="00F73859">
            <w:pPr>
              <w:spacing w:after="120"/>
              <w:rPr>
                <w:b/>
                <w:bCs/>
                <w:color w:val="000000"/>
                <w:sz w:val="20"/>
                <w:szCs w:val="20"/>
                <w14:textFill>
                  <w14:solidFill>
                    <w14:srgbClr w14:val="000000">
                      <w14:lumMod w14:val="65000"/>
                      <w14:lumOff w14:val="35000"/>
                    </w14:srgbClr>
                  </w14:solidFill>
                </w14:textFill>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b/>
                <w:bCs/>
                <w:color w:val="000000"/>
                <w:sz w:val="20"/>
                <w:szCs w:val="20"/>
                <w14:textFill>
                  <w14:solidFill>
                    <w14:srgbClr w14:val="000000">
                      <w14:lumMod w14:val="65000"/>
                      <w14:lumOff w14:val="35000"/>
                    </w14:srgbClr>
                  </w14:solidFill>
                </w14:textFill>
              </w:rPr>
              <w:t>I don’t know / It’s not relevant to me</w:t>
            </w:r>
          </w:p>
          <w:tbl>
            <w:tblPr>
              <w:tblStyle w:val="TableGrid2"/>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4114"/>
              <w:gridCol w:w="5128"/>
            </w:tblGrid>
            <w:tr w:rsidR="00F73859" w:rsidRPr="00F73859" w14:paraId="64D4AB2B" w14:textId="77777777" w:rsidTr="00BE3615">
              <w:tc>
                <w:tcPr>
                  <w:tcW w:w="411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F2F2F2" w:themeFill="background1" w:themeFillShade="F2"/>
                </w:tcPr>
                <w:p w14:paraId="468A6B76" w14:textId="77777777" w:rsidR="00F73859" w:rsidRPr="00F73859" w:rsidRDefault="00F73859" w:rsidP="00F73859">
                  <w:pPr>
                    <w:spacing w:before="120" w:after="120" w:line="240" w:lineRule="auto"/>
                    <w:rPr>
                      <w:rFonts w:eastAsia="Arial"/>
                      <w:b/>
                      <w:bCs/>
                      <w:color w:val="595959" w:themeColor="text1" w:themeTint="A6"/>
                      <w:sz w:val="18"/>
                      <w:szCs w:val="18"/>
                    </w:rPr>
                  </w:pPr>
                  <w:r w:rsidRPr="00F73859">
                    <w:rPr>
                      <w:rFonts w:eastAsia="Arial"/>
                      <w:b/>
                      <w:bCs/>
                      <w:color w:val="595959" w:themeColor="text1" w:themeTint="A6"/>
                      <w:sz w:val="18"/>
                      <w:szCs w:val="18"/>
                    </w:rPr>
                    <w:t>If your answer is ‘</w:t>
                  </w:r>
                  <w:r w:rsidRPr="00F73859">
                    <w:rPr>
                      <w:rFonts w:eastAsia="Arial" w:cs="Arial"/>
                      <w:b/>
                      <w:color w:val="00B9E4"/>
                      <w:sz w:val="18"/>
                      <w:szCs w:val="18"/>
                      <w:lang w:eastAsia="ko-KR"/>
                    </w:rPr>
                    <w:t>Agree’</w:t>
                  </w:r>
                  <w:r w:rsidRPr="00F73859">
                    <w:rPr>
                      <w:rFonts w:eastAsia="Arial"/>
                      <w:b/>
                      <w:bCs/>
                      <w:color w:val="595959" w:themeColor="text1" w:themeTint="A6"/>
                      <w:sz w:val="18"/>
                      <w:szCs w:val="18"/>
                    </w:rPr>
                    <w:t xml:space="preserve">, indicate your product and provide rationale, in the box </w:t>
                  </w:r>
                  <w:r w:rsidRPr="00F73859">
                    <w:rPr>
                      <w:rFonts w:eastAsia="MS Mincho" w:cs="Arial"/>
                      <w:b/>
                      <w:bCs/>
                      <w:i/>
                      <w:iCs/>
                      <w:color w:val="565656"/>
                      <w:sz w:val="18"/>
                      <w:szCs w:val="18"/>
                    </w:rPr>
                    <w:t>→</w:t>
                  </w:r>
                </w:p>
              </w:tc>
              <w:tc>
                <w:tcPr>
                  <w:tcW w:w="5128" w:type="dxa"/>
                  <w:tcBorders>
                    <w:top w:val="nil"/>
                    <w:left w:val="nil"/>
                    <w:bottom w:val="nil"/>
                    <w:right w:val="nil"/>
                  </w:tcBorders>
                </w:tcPr>
                <w:p w14:paraId="47495F2A" w14:textId="1DC03F06" w:rsidR="00F73859" w:rsidRPr="00F73859" w:rsidRDefault="00F73859" w:rsidP="00F73859">
                  <w:pPr>
                    <w:spacing w:before="160" w:after="40" w:line="276" w:lineRule="auto"/>
                    <w:rPr>
                      <w:rFonts w:eastAsia="Arial" w:cs="Arial"/>
                      <w:b/>
                      <w:color w:val="00B9E4"/>
                      <w:sz w:val="20"/>
                      <w:szCs w:val="20"/>
                      <w:lang w:eastAsia="ko-KR"/>
                    </w:rPr>
                  </w:pPr>
                  <w:r w:rsidRPr="00F73859">
                    <w:rPr>
                      <w:rFonts w:cs="Arial"/>
                      <w:i/>
                      <w:iCs/>
                      <w:sz w:val="20"/>
                      <w:szCs w:val="20"/>
                      <w:highlight w:val="lightGray"/>
                      <w:shd w:val="clear" w:color="auto" w:fill="FFF4CB"/>
                    </w:rPr>
                    <w:fldChar w:fldCharType="begin">
                      <w:ffData>
                        <w:name w:val="Text5"/>
                        <w:enabled/>
                        <w:calcOnExit w:val="0"/>
                        <w:textInput/>
                      </w:ffData>
                    </w:fldChar>
                  </w:r>
                  <w:r w:rsidRPr="00F73859">
                    <w:rPr>
                      <w:rFonts w:cs="Arial"/>
                      <w:i/>
                      <w:iCs/>
                      <w:sz w:val="20"/>
                      <w:szCs w:val="20"/>
                      <w:highlight w:val="lightGray"/>
                      <w:shd w:val="clear" w:color="auto" w:fill="FFF4CB"/>
                    </w:rPr>
                    <w:instrText xml:space="preserve"> FORMTEXT </w:instrText>
                  </w:r>
                  <w:r w:rsidRPr="00F73859">
                    <w:rPr>
                      <w:rFonts w:cs="Arial"/>
                      <w:i/>
                      <w:iCs/>
                      <w:sz w:val="20"/>
                      <w:szCs w:val="20"/>
                      <w:highlight w:val="lightGray"/>
                      <w:shd w:val="clear" w:color="auto" w:fill="FFF4CB"/>
                    </w:rPr>
                  </w:r>
                  <w:r w:rsidRPr="00F73859">
                    <w:rPr>
                      <w:rFonts w:cs="Arial"/>
                      <w:i/>
                      <w:iCs/>
                      <w:sz w:val="20"/>
                      <w:szCs w:val="20"/>
                      <w:highlight w:val="lightGray"/>
                      <w:shd w:val="clear" w:color="auto" w:fill="FFF4CB"/>
                    </w:rPr>
                    <w:fldChar w:fldCharType="separate"/>
                  </w:r>
                  <w:r w:rsidR="00857363">
                    <w:rPr>
                      <w:rFonts w:cs="Arial"/>
                      <w:i/>
                      <w:iCs/>
                      <w:sz w:val="20"/>
                      <w:szCs w:val="20"/>
                      <w:highlight w:val="lightGray"/>
                      <w:shd w:val="clear" w:color="auto" w:fill="FFF4CB"/>
                    </w:rPr>
                    <w:t> </w:t>
                  </w:r>
                  <w:r w:rsidR="00857363">
                    <w:rPr>
                      <w:rFonts w:cs="Arial"/>
                      <w:i/>
                      <w:iCs/>
                      <w:sz w:val="20"/>
                      <w:szCs w:val="20"/>
                      <w:highlight w:val="lightGray"/>
                      <w:shd w:val="clear" w:color="auto" w:fill="FFF4CB"/>
                    </w:rPr>
                    <w:t> </w:t>
                  </w:r>
                  <w:r w:rsidR="00857363">
                    <w:rPr>
                      <w:rFonts w:cs="Arial"/>
                      <w:i/>
                      <w:iCs/>
                      <w:sz w:val="20"/>
                      <w:szCs w:val="20"/>
                      <w:highlight w:val="lightGray"/>
                      <w:shd w:val="clear" w:color="auto" w:fill="FFF4CB"/>
                    </w:rPr>
                    <w:t> </w:t>
                  </w:r>
                  <w:r w:rsidR="00857363">
                    <w:rPr>
                      <w:rFonts w:cs="Arial"/>
                      <w:i/>
                      <w:iCs/>
                      <w:sz w:val="20"/>
                      <w:szCs w:val="20"/>
                      <w:highlight w:val="lightGray"/>
                      <w:shd w:val="clear" w:color="auto" w:fill="FFF4CB"/>
                    </w:rPr>
                    <w:t> </w:t>
                  </w:r>
                  <w:r w:rsidR="00857363">
                    <w:rPr>
                      <w:rFonts w:cs="Arial"/>
                      <w:i/>
                      <w:iCs/>
                      <w:sz w:val="20"/>
                      <w:szCs w:val="20"/>
                      <w:highlight w:val="lightGray"/>
                      <w:shd w:val="clear" w:color="auto" w:fill="FFF4CB"/>
                    </w:rPr>
                    <w:t> </w:t>
                  </w:r>
                  <w:r w:rsidRPr="00F73859">
                    <w:rPr>
                      <w:rFonts w:cs="Arial"/>
                      <w:i/>
                      <w:iCs/>
                      <w:sz w:val="20"/>
                      <w:szCs w:val="20"/>
                      <w:highlight w:val="lightGray"/>
                      <w:shd w:val="clear" w:color="auto" w:fill="FFF4CB"/>
                    </w:rPr>
                    <w:fldChar w:fldCharType="end"/>
                  </w:r>
                </w:p>
              </w:tc>
            </w:tr>
            <w:tr w:rsidR="00F73859" w:rsidRPr="00F73859" w14:paraId="317BE467" w14:textId="77777777" w:rsidTr="00BE3615">
              <w:tc>
                <w:tcPr>
                  <w:tcW w:w="411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F2F2F2" w:themeFill="background1" w:themeFillShade="F2"/>
                </w:tcPr>
                <w:p w14:paraId="4DB77373" w14:textId="77777777" w:rsidR="00F73859" w:rsidRPr="00F73859" w:rsidRDefault="00F73859" w:rsidP="00F73859">
                  <w:pPr>
                    <w:spacing w:before="120" w:after="120" w:line="240" w:lineRule="auto"/>
                    <w:rPr>
                      <w:rFonts w:eastAsia="Arial"/>
                      <w:b/>
                      <w:bCs/>
                      <w:color w:val="595959" w:themeColor="text1" w:themeTint="A6"/>
                      <w:sz w:val="18"/>
                      <w:szCs w:val="18"/>
                    </w:rPr>
                  </w:pPr>
                  <w:r w:rsidRPr="00F73859">
                    <w:rPr>
                      <w:rFonts w:eastAsia="Arial"/>
                      <w:b/>
                      <w:bCs/>
                      <w:color w:val="595959" w:themeColor="text1" w:themeTint="A6"/>
                      <w:sz w:val="18"/>
                      <w:szCs w:val="18"/>
                    </w:rPr>
                    <w:t>If your answer is ‘</w:t>
                  </w:r>
                  <w:r w:rsidRPr="00F73859">
                    <w:rPr>
                      <w:rFonts w:eastAsia="Arial" w:cs="Arial"/>
                      <w:b/>
                      <w:color w:val="00B9E4"/>
                      <w:sz w:val="18"/>
                      <w:szCs w:val="18"/>
                      <w:lang w:eastAsia="ko-KR"/>
                    </w:rPr>
                    <w:t>Disagree/Partially agree’</w:t>
                  </w:r>
                  <w:r w:rsidRPr="00F73859">
                    <w:rPr>
                      <w:rFonts w:eastAsia="Arial"/>
                      <w:b/>
                      <w:bCs/>
                      <w:color w:val="595959" w:themeColor="text1" w:themeTint="A6"/>
                      <w:sz w:val="18"/>
                      <w:szCs w:val="18"/>
                    </w:rPr>
                    <w:t xml:space="preserve"> indicate your product and provide rationale, in the box  </w:t>
                  </w:r>
                  <w:r w:rsidRPr="00F73859">
                    <w:rPr>
                      <w:rFonts w:eastAsia="MS Mincho" w:cs="Arial"/>
                      <w:b/>
                      <w:bCs/>
                      <w:i/>
                      <w:iCs/>
                      <w:color w:val="565656"/>
                      <w:sz w:val="18"/>
                      <w:szCs w:val="18"/>
                    </w:rPr>
                    <w:t>→</w:t>
                  </w:r>
                </w:p>
              </w:tc>
              <w:tc>
                <w:tcPr>
                  <w:tcW w:w="5128" w:type="dxa"/>
                  <w:tcBorders>
                    <w:top w:val="nil"/>
                    <w:left w:val="nil"/>
                    <w:bottom w:val="nil"/>
                    <w:right w:val="nil"/>
                  </w:tcBorders>
                </w:tcPr>
                <w:p w14:paraId="11D4F306" w14:textId="6B3AD0CD" w:rsidR="00F73859" w:rsidRPr="00F73859" w:rsidRDefault="00F73859" w:rsidP="00F73859">
                  <w:pPr>
                    <w:spacing w:before="160" w:after="40" w:line="276" w:lineRule="auto"/>
                    <w:rPr>
                      <w:rFonts w:eastAsia="Arial" w:cs="Arial"/>
                      <w:b/>
                      <w:color w:val="00B9E4"/>
                      <w:sz w:val="20"/>
                      <w:szCs w:val="20"/>
                      <w:lang w:eastAsia="ko-KR"/>
                    </w:rPr>
                  </w:pPr>
                  <w:r w:rsidRPr="00F73859">
                    <w:rPr>
                      <w:rFonts w:cs="Arial"/>
                      <w:i/>
                      <w:iCs/>
                      <w:sz w:val="20"/>
                      <w:szCs w:val="20"/>
                      <w:highlight w:val="lightGray"/>
                      <w:shd w:val="clear" w:color="auto" w:fill="FFF4CB"/>
                    </w:rPr>
                    <w:fldChar w:fldCharType="begin">
                      <w:ffData>
                        <w:name w:val="Text5"/>
                        <w:enabled/>
                        <w:calcOnExit w:val="0"/>
                        <w:textInput/>
                      </w:ffData>
                    </w:fldChar>
                  </w:r>
                  <w:r w:rsidRPr="00F73859">
                    <w:rPr>
                      <w:rFonts w:cs="Arial"/>
                      <w:i/>
                      <w:iCs/>
                      <w:sz w:val="20"/>
                      <w:szCs w:val="20"/>
                      <w:highlight w:val="lightGray"/>
                      <w:shd w:val="clear" w:color="auto" w:fill="FFF4CB"/>
                    </w:rPr>
                    <w:instrText xml:space="preserve"> FORMTEXT </w:instrText>
                  </w:r>
                  <w:r w:rsidRPr="00F73859">
                    <w:rPr>
                      <w:rFonts w:cs="Arial"/>
                      <w:i/>
                      <w:iCs/>
                      <w:sz w:val="20"/>
                      <w:szCs w:val="20"/>
                      <w:highlight w:val="lightGray"/>
                      <w:shd w:val="clear" w:color="auto" w:fill="FFF4CB"/>
                    </w:rPr>
                  </w:r>
                  <w:r w:rsidRPr="00F73859">
                    <w:rPr>
                      <w:rFonts w:cs="Arial"/>
                      <w:i/>
                      <w:iCs/>
                      <w:sz w:val="20"/>
                      <w:szCs w:val="20"/>
                      <w:highlight w:val="lightGray"/>
                      <w:shd w:val="clear" w:color="auto" w:fill="FFF4CB"/>
                    </w:rPr>
                    <w:fldChar w:fldCharType="separate"/>
                  </w:r>
                  <w:r w:rsidR="00857363">
                    <w:rPr>
                      <w:rFonts w:cs="Arial"/>
                      <w:i/>
                      <w:iCs/>
                      <w:sz w:val="20"/>
                      <w:szCs w:val="20"/>
                      <w:highlight w:val="lightGray"/>
                      <w:shd w:val="clear" w:color="auto" w:fill="FFF4CB"/>
                    </w:rPr>
                    <w:t> </w:t>
                  </w:r>
                  <w:r w:rsidR="00857363">
                    <w:rPr>
                      <w:rFonts w:cs="Arial"/>
                      <w:i/>
                      <w:iCs/>
                      <w:sz w:val="20"/>
                      <w:szCs w:val="20"/>
                      <w:highlight w:val="lightGray"/>
                      <w:shd w:val="clear" w:color="auto" w:fill="FFF4CB"/>
                    </w:rPr>
                    <w:t> </w:t>
                  </w:r>
                  <w:r w:rsidR="00857363">
                    <w:rPr>
                      <w:rFonts w:cs="Arial"/>
                      <w:i/>
                      <w:iCs/>
                      <w:sz w:val="20"/>
                      <w:szCs w:val="20"/>
                      <w:highlight w:val="lightGray"/>
                      <w:shd w:val="clear" w:color="auto" w:fill="FFF4CB"/>
                    </w:rPr>
                    <w:t> </w:t>
                  </w:r>
                  <w:r w:rsidR="00857363">
                    <w:rPr>
                      <w:rFonts w:cs="Arial"/>
                      <w:i/>
                      <w:iCs/>
                      <w:sz w:val="20"/>
                      <w:szCs w:val="20"/>
                      <w:highlight w:val="lightGray"/>
                      <w:shd w:val="clear" w:color="auto" w:fill="FFF4CB"/>
                    </w:rPr>
                    <w:t> </w:t>
                  </w:r>
                  <w:r w:rsidR="00857363">
                    <w:rPr>
                      <w:rFonts w:cs="Arial"/>
                      <w:i/>
                      <w:iCs/>
                      <w:sz w:val="20"/>
                      <w:szCs w:val="20"/>
                      <w:highlight w:val="lightGray"/>
                      <w:shd w:val="clear" w:color="auto" w:fill="FFF4CB"/>
                    </w:rPr>
                    <w:t> </w:t>
                  </w:r>
                  <w:r w:rsidRPr="00F73859">
                    <w:rPr>
                      <w:rFonts w:cs="Arial"/>
                      <w:i/>
                      <w:iCs/>
                      <w:sz w:val="20"/>
                      <w:szCs w:val="20"/>
                      <w:highlight w:val="lightGray"/>
                      <w:shd w:val="clear" w:color="auto" w:fill="FFF4CB"/>
                    </w:rPr>
                    <w:fldChar w:fldCharType="end"/>
                  </w:r>
                </w:p>
              </w:tc>
            </w:tr>
          </w:tbl>
          <w:p w14:paraId="447B8918" w14:textId="77777777" w:rsidR="00F73859" w:rsidRPr="00F73859" w:rsidRDefault="00F73859" w:rsidP="00F73859">
            <w:pPr>
              <w:spacing w:before="160" w:after="40" w:line="276" w:lineRule="auto"/>
              <w:rPr>
                <w:rFonts w:cs="Arial"/>
                <w:b/>
                <w:bCs/>
                <w:color w:val="7030A0"/>
                <w:szCs w:val="22"/>
                <w:u w:val="single"/>
              </w:rPr>
            </w:pPr>
            <w:r w:rsidRPr="00F73859">
              <w:rPr>
                <w:rFonts w:cs="Arial"/>
                <w:b/>
                <w:bCs/>
                <w:color w:val="7030A0"/>
                <w:szCs w:val="22"/>
                <w:u w:val="single"/>
              </w:rPr>
              <w:t xml:space="preserve">Mass Balance traceability models </w:t>
            </w:r>
          </w:p>
          <w:p w14:paraId="5247402C" w14:textId="77777777" w:rsidR="00F73859" w:rsidRPr="00F73859" w:rsidRDefault="00F73859" w:rsidP="00F73859">
            <w:pPr>
              <w:spacing w:after="0" w:line="240" w:lineRule="auto"/>
              <w:rPr>
                <w:rFonts w:cs="Arial"/>
                <w:b/>
                <w:bCs/>
                <w:color w:val="00B9E4"/>
                <w:sz w:val="20"/>
                <w:szCs w:val="20"/>
              </w:rPr>
            </w:pPr>
          </w:p>
          <w:p w14:paraId="1275CBC0" w14:textId="77777777" w:rsidR="00F73859" w:rsidRPr="00F73859" w:rsidRDefault="00F73859" w:rsidP="00F73859">
            <w:pPr>
              <w:spacing w:after="0" w:line="240" w:lineRule="auto"/>
              <w:rPr>
                <w:rFonts w:cs="Arial"/>
                <w:b/>
                <w:bCs/>
                <w:color w:val="00B9E4"/>
                <w:sz w:val="20"/>
                <w:szCs w:val="20"/>
              </w:rPr>
            </w:pPr>
            <w:r w:rsidRPr="00F73859">
              <w:rPr>
                <w:rFonts w:cs="Arial"/>
                <w:b/>
                <w:bCs/>
                <w:color w:val="00B9E4"/>
                <w:sz w:val="20"/>
                <w:szCs w:val="20"/>
              </w:rPr>
              <w:t>Scope of Mass Balance traceability models</w:t>
            </w:r>
          </w:p>
          <w:p w14:paraId="4C165094" w14:textId="77777777" w:rsidR="00F73859" w:rsidRPr="00F73859" w:rsidRDefault="00F73859" w:rsidP="00F73859">
            <w:pPr>
              <w:spacing w:after="0" w:line="240" w:lineRule="auto"/>
              <w:rPr>
                <w:rFonts w:cs="Arial"/>
                <w:color w:val="595959" w:themeColor="text1" w:themeTint="A6"/>
                <w:sz w:val="20"/>
                <w:szCs w:val="20"/>
              </w:rPr>
            </w:pPr>
          </w:p>
          <w:p w14:paraId="0F1E10B7" w14:textId="77777777" w:rsidR="00F73859" w:rsidRPr="00F73859" w:rsidRDefault="00F73859" w:rsidP="00F73859">
            <w:pPr>
              <w:spacing w:after="0" w:line="240" w:lineRule="auto"/>
              <w:rPr>
                <w:rFonts w:cs="Arial"/>
                <w:color w:val="595959" w:themeColor="text1" w:themeTint="A6"/>
                <w:sz w:val="20"/>
                <w:szCs w:val="20"/>
              </w:rPr>
            </w:pPr>
            <w:r w:rsidRPr="00F73859">
              <w:rPr>
                <w:rFonts w:cs="Arial"/>
                <w:color w:val="595959" w:themeColor="text1" w:themeTint="A6"/>
                <w:sz w:val="20"/>
                <w:szCs w:val="20"/>
              </w:rPr>
              <w:t xml:space="preserve">The intention of currently applicable Mass Balance models (Single Site Mass Balance and the Group Mass Balance) was for situations where products undergo processing and applicable requirements of two models stipulated conditions under which mixing of certified and non-certified products can be done. </w:t>
            </w:r>
          </w:p>
          <w:p w14:paraId="0F73F2E2" w14:textId="77777777" w:rsidR="00F73859" w:rsidRPr="00F73859" w:rsidRDefault="00F73859" w:rsidP="00F73859">
            <w:pPr>
              <w:spacing w:after="0" w:line="240" w:lineRule="auto"/>
              <w:rPr>
                <w:rFonts w:cs="Arial"/>
                <w:color w:val="595959" w:themeColor="text1" w:themeTint="A6"/>
                <w:sz w:val="20"/>
                <w:szCs w:val="20"/>
              </w:rPr>
            </w:pPr>
            <w:r w:rsidRPr="00F73859">
              <w:rPr>
                <w:rFonts w:cs="Arial"/>
                <w:color w:val="595959" w:themeColor="text1" w:themeTint="A6"/>
                <w:sz w:val="20"/>
                <w:szCs w:val="20"/>
              </w:rPr>
              <w:t>Learning from the implementation showed that the applicable scope of Mass Balance models was not always clear, i.e. that it applies when certified and non-certified materials are mixed during processing, leading to inconsistent application of the models.</w:t>
            </w:r>
          </w:p>
          <w:p w14:paraId="6E3976A1" w14:textId="77777777" w:rsidR="00F73859" w:rsidRPr="00F73859" w:rsidRDefault="00F73859" w:rsidP="00F73859">
            <w:pPr>
              <w:spacing w:after="0" w:line="240" w:lineRule="auto"/>
              <w:rPr>
                <w:rFonts w:cs="Arial"/>
                <w:color w:val="595959" w:themeColor="text1" w:themeTint="A6"/>
                <w:sz w:val="20"/>
                <w:szCs w:val="20"/>
              </w:rPr>
            </w:pPr>
          </w:p>
          <w:p w14:paraId="7A778B4A" w14:textId="2602FF94" w:rsidR="00F73859" w:rsidRPr="00F73859" w:rsidRDefault="00F73859" w:rsidP="005A688D">
            <w:pPr>
              <w:suppressAutoHyphens/>
              <w:spacing w:after="120" w:line="240" w:lineRule="auto"/>
              <w:ind w:left="1162" w:right="142" w:hanging="1134"/>
              <w:rPr>
                <w:rFonts w:cs="Arial"/>
                <w:b/>
                <w:bCs/>
                <w:color w:val="00B9E4"/>
                <w:sz w:val="20"/>
                <w:szCs w:val="20"/>
              </w:rPr>
            </w:pPr>
            <w:r w:rsidRPr="005A688D">
              <w:rPr>
                <w:b/>
                <w:bCs/>
                <w:color w:val="00B9E4"/>
                <w:szCs w:val="22"/>
              </w:rPr>
              <w:t>Proposal 2.2. In order to ensure more clarity, the proposal is to add the following additional statement to the definition of Mass Balance models:</w:t>
            </w:r>
          </w:p>
          <w:p w14:paraId="5727981B" w14:textId="77777777" w:rsidR="00F73859" w:rsidRPr="00F73859" w:rsidRDefault="00F73859" w:rsidP="005A688D">
            <w:pPr>
              <w:numPr>
                <w:ilvl w:val="0"/>
                <w:numId w:val="14"/>
              </w:numPr>
              <w:spacing w:after="0" w:line="240" w:lineRule="auto"/>
              <w:contextualSpacing/>
              <w:rPr>
                <w:rFonts w:eastAsia="Arial MT" w:cs="Arial"/>
                <w:b/>
                <w:bCs/>
                <w:color w:val="E68900"/>
                <w:sz w:val="20"/>
                <w:szCs w:val="20"/>
                <w:lang w:eastAsia="en-US"/>
                <w14:ligatures w14:val="standardContextual"/>
              </w:rPr>
            </w:pPr>
            <w:r w:rsidRPr="00F73859">
              <w:rPr>
                <w:rFonts w:eastAsia="Arial MT" w:cs="Arial"/>
                <w:b/>
                <w:bCs/>
                <w:color w:val="E68900"/>
                <w:sz w:val="20"/>
                <w:szCs w:val="20"/>
                <w:lang w:eastAsia="en-US"/>
                <w14:ligatures w14:val="standardContextual"/>
              </w:rPr>
              <w:t xml:space="preserve">Mass Balance model is applicable only when products require processing and where blending of certified and non-certified products during the </w:t>
            </w:r>
            <w:r w:rsidRPr="00F73859">
              <w:rPr>
                <w:rFonts w:eastAsia="Arial MT" w:cs="Arial"/>
                <w:b/>
                <w:bCs/>
                <w:color w:val="E68900"/>
                <w:sz w:val="20"/>
                <w:szCs w:val="20"/>
                <w:u w:val="single"/>
                <w:lang w:eastAsia="en-US"/>
                <w14:ligatures w14:val="standardContextual"/>
              </w:rPr>
              <w:t>processing is unavoidable</w:t>
            </w:r>
            <w:r w:rsidRPr="00F73859">
              <w:rPr>
                <w:rFonts w:eastAsia="Arial MT" w:cs="Arial"/>
                <w:b/>
                <w:bCs/>
                <w:color w:val="E68900"/>
                <w:sz w:val="20"/>
                <w:szCs w:val="20"/>
                <w:lang w:eastAsia="en-US"/>
                <w14:ligatures w14:val="standardContextual"/>
              </w:rPr>
              <w:t>.</w:t>
            </w:r>
          </w:p>
          <w:p w14:paraId="25033853" w14:textId="77777777" w:rsidR="00F73859" w:rsidRPr="00F73859" w:rsidRDefault="00F73859" w:rsidP="00F73859">
            <w:pPr>
              <w:spacing w:after="0" w:line="240" w:lineRule="auto"/>
              <w:rPr>
                <w:rFonts w:cs="Arial"/>
                <w:b/>
                <w:bCs/>
                <w:color w:val="00B9E4"/>
                <w:sz w:val="20"/>
                <w:szCs w:val="20"/>
              </w:rPr>
            </w:pPr>
          </w:p>
          <w:p w14:paraId="07948CF1" w14:textId="77777777" w:rsidR="00F73859" w:rsidRPr="00F73859" w:rsidRDefault="00F73859">
            <w:pPr>
              <w:numPr>
                <w:ilvl w:val="0"/>
                <w:numId w:val="15"/>
              </w:numPr>
              <w:shd w:val="clear" w:color="auto" w:fill="F0F0F0"/>
              <w:spacing w:after="0" w:line="240" w:lineRule="auto"/>
              <w:contextualSpacing/>
              <w:jc w:val="left"/>
              <w:rPr>
                <w:rFonts w:cs="Arial"/>
                <w:color w:val="595959" w:themeColor="text1" w:themeTint="A6"/>
                <w:sz w:val="20"/>
                <w:szCs w:val="20"/>
              </w:rPr>
            </w:pPr>
            <w:r w:rsidRPr="00F73859">
              <w:rPr>
                <w:b/>
                <w:bCs/>
                <w:color w:val="595959" w:themeColor="text1" w:themeTint="A6"/>
                <w:sz w:val="20"/>
                <w:szCs w:val="20"/>
              </w:rPr>
              <w:t>Rationale</w:t>
            </w:r>
            <w:r w:rsidRPr="00F73859">
              <w:rPr>
                <w:color w:val="595959" w:themeColor="text1" w:themeTint="A6"/>
                <w:sz w:val="20"/>
                <w:szCs w:val="20"/>
              </w:rPr>
              <w:t>: clear and consistent applicability of Mass Balance models ensures coherent implementation of standard.</w:t>
            </w:r>
          </w:p>
          <w:p w14:paraId="68EFA349" w14:textId="77777777" w:rsidR="00F73859" w:rsidRPr="00F73859" w:rsidRDefault="00F73859" w:rsidP="00F73859">
            <w:pPr>
              <w:spacing w:after="0" w:line="240" w:lineRule="auto"/>
              <w:rPr>
                <w:rFonts w:cs="Arial"/>
                <w:b/>
                <w:bCs/>
                <w:color w:val="00B9E4"/>
                <w:sz w:val="20"/>
                <w:szCs w:val="20"/>
              </w:rPr>
            </w:pPr>
          </w:p>
          <w:p w14:paraId="4C580807" w14:textId="77777777" w:rsidR="00F73859" w:rsidRPr="00F73859" w:rsidRDefault="00F73859">
            <w:pPr>
              <w:numPr>
                <w:ilvl w:val="0"/>
                <w:numId w:val="15"/>
              </w:numPr>
              <w:shd w:val="clear" w:color="auto" w:fill="F0F0F0"/>
              <w:spacing w:after="0" w:line="240" w:lineRule="auto"/>
              <w:contextualSpacing/>
              <w:jc w:val="left"/>
              <w:rPr>
                <w:rFonts w:cs="Arial"/>
                <w:color w:val="595959" w:themeColor="text1" w:themeTint="A6"/>
                <w:sz w:val="20"/>
                <w:szCs w:val="20"/>
              </w:rPr>
            </w:pPr>
            <w:r w:rsidRPr="00F73859">
              <w:rPr>
                <w:b/>
                <w:bCs/>
                <w:color w:val="595959" w:themeColor="text1" w:themeTint="A6"/>
                <w:sz w:val="20"/>
                <w:szCs w:val="20"/>
              </w:rPr>
              <w:t>Implication</w:t>
            </w:r>
            <w:r w:rsidRPr="00F73859">
              <w:rPr>
                <w:color w:val="595959" w:themeColor="text1" w:themeTint="A6"/>
                <w:sz w:val="20"/>
                <w:szCs w:val="20"/>
              </w:rPr>
              <w:t xml:space="preserve">: only those trader companies that need to </w:t>
            </w:r>
            <w:r w:rsidRPr="00F73859">
              <w:rPr>
                <w:color w:val="595959" w:themeColor="text1" w:themeTint="A6"/>
                <w:sz w:val="20"/>
                <w:szCs w:val="20"/>
                <w:u w:val="single"/>
              </w:rPr>
              <w:t xml:space="preserve">process </w:t>
            </w:r>
            <w:r w:rsidRPr="00F73859">
              <w:rPr>
                <w:color w:val="595959" w:themeColor="text1" w:themeTint="A6"/>
                <w:sz w:val="20"/>
                <w:szCs w:val="20"/>
              </w:rPr>
              <w:t>the Fairtrade product (i.e. input) - can apply one of the Mass Balance traceability models.</w:t>
            </w:r>
          </w:p>
          <w:p w14:paraId="6838CC95" w14:textId="77777777" w:rsidR="00F73859" w:rsidRPr="00F73859" w:rsidRDefault="00F73859" w:rsidP="00F73859">
            <w:pPr>
              <w:spacing w:after="0" w:line="240" w:lineRule="auto"/>
              <w:rPr>
                <w:rFonts w:cs="Arial"/>
                <w:color w:val="595959" w:themeColor="text1" w:themeTint="A6"/>
                <w:sz w:val="20"/>
                <w:szCs w:val="20"/>
              </w:rPr>
            </w:pPr>
          </w:p>
          <w:p w14:paraId="660D5A60" w14:textId="77777777" w:rsidR="00F73859" w:rsidRPr="00F73859" w:rsidRDefault="00F73859" w:rsidP="00F73859">
            <w:pPr>
              <w:spacing w:before="160" w:after="40" w:line="276" w:lineRule="auto"/>
              <w:rPr>
                <w:rFonts w:eastAsia="Arial" w:cs="Arial"/>
                <w:b/>
                <w:color w:val="00B9E4"/>
                <w:sz w:val="20"/>
                <w:szCs w:val="20"/>
                <w:lang w:eastAsia="ko-KR"/>
              </w:rPr>
            </w:pPr>
            <w:r w:rsidRPr="00F73859">
              <w:rPr>
                <w:b/>
                <w:bCs/>
                <w:color w:val="00B9E4"/>
                <w:sz w:val="20"/>
                <w:szCs w:val="20"/>
              </w:rPr>
              <w:t>Question 2.2</w:t>
            </w:r>
            <w:r w:rsidRPr="00F73859">
              <w:rPr>
                <w:rFonts w:eastAsia="Arial" w:cs="Arial"/>
                <w:b/>
                <w:color w:val="00B9E4"/>
                <w:sz w:val="20"/>
                <w:szCs w:val="20"/>
                <w:lang w:eastAsia="ko-KR"/>
              </w:rPr>
              <w:t xml:space="preserve"> Do you agree to introduce the proposed clarification above?</w:t>
            </w:r>
          </w:p>
          <w:p w14:paraId="29510472" w14:textId="3293BB23" w:rsidR="00F73859" w:rsidRPr="00F73859" w:rsidRDefault="00CE45CF" w:rsidP="00F73859">
            <w:pPr>
              <w:spacing w:after="0"/>
              <w:rPr>
                <w:b/>
                <w:bCs/>
                <w:color w:val="000000"/>
                <w:sz w:val="20"/>
                <w:szCs w:val="20"/>
                <w14:textFill>
                  <w14:solidFill>
                    <w14:srgbClr w14:val="000000">
                      <w14:lumMod w14:val="65000"/>
                      <w14:lumOff w14:val="35000"/>
                    </w14:srgbClr>
                  </w14:solidFill>
                </w14:textFill>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b/>
                <w:bCs/>
                <w:color w:val="000000"/>
                <w:sz w:val="20"/>
                <w:szCs w:val="20"/>
                <w14:textFill>
                  <w14:solidFill>
                    <w14:srgbClr w14:val="000000">
                      <w14:lumMod w14:val="65000"/>
                      <w14:lumOff w14:val="35000"/>
                    </w14:srgbClr>
                  </w14:solidFill>
                </w14:textFill>
              </w:rPr>
              <w:t>Agree</w:t>
            </w:r>
          </w:p>
          <w:p w14:paraId="24244EA6" w14:textId="635EAE74" w:rsidR="00F73859" w:rsidRPr="00F73859" w:rsidRDefault="00CE45CF" w:rsidP="00F73859">
            <w:pPr>
              <w:spacing w:after="0"/>
              <w:rPr>
                <w:b/>
                <w:bCs/>
                <w:color w:val="000000"/>
                <w:sz w:val="20"/>
                <w:szCs w:val="20"/>
                <w14:textFill>
                  <w14:solidFill>
                    <w14:srgbClr w14:val="000000">
                      <w14:lumMod w14:val="65000"/>
                      <w14:lumOff w14:val="35000"/>
                    </w14:srgbClr>
                  </w14:solidFill>
                </w14:textFill>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b/>
                <w:bCs/>
                <w:color w:val="000000"/>
                <w:sz w:val="20"/>
                <w:szCs w:val="20"/>
                <w14:textFill>
                  <w14:solidFill>
                    <w14:srgbClr w14:val="000000">
                      <w14:lumMod w14:val="65000"/>
                      <w14:lumOff w14:val="35000"/>
                    </w14:srgbClr>
                  </w14:solidFill>
                </w14:textFill>
              </w:rPr>
              <w:t>Partially agree</w:t>
            </w:r>
          </w:p>
          <w:p w14:paraId="1FEA09DA" w14:textId="6DC5D275" w:rsidR="00F73859" w:rsidRPr="00F73859" w:rsidRDefault="00CE45CF" w:rsidP="00F73859">
            <w:pPr>
              <w:spacing w:after="0"/>
              <w:rPr>
                <w:b/>
                <w:bCs/>
                <w:color w:val="000000"/>
                <w:sz w:val="20"/>
                <w:szCs w:val="20"/>
                <w14:textFill>
                  <w14:solidFill>
                    <w14:srgbClr w14:val="000000">
                      <w14:lumMod w14:val="65000"/>
                      <w14:lumOff w14:val="35000"/>
                    </w14:srgbClr>
                  </w14:solidFill>
                </w14:textFill>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b/>
                <w:bCs/>
                <w:color w:val="000000"/>
                <w:sz w:val="20"/>
                <w:szCs w:val="20"/>
                <w14:textFill>
                  <w14:solidFill>
                    <w14:srgbClr w14:val="000000">
                      <w14:lumMod w14:val="65000"/>
                      <w14:lumOff w14:val="35000"/>
                    </w14:srgbClr>
                  </w14:solidFill>
                </w14:textFill>
              </w:rPr>
              <w:t>Disagree</w:t>
            </w:r>
          </w:p>
          <w:p w14:paraId="7088B7F9" w14:textId="237B1A84" w:rsidR="00F73859" w:rsidRPr="00F73859" w:rsidRDefault="00CE45CF" w:rsidP="00F73859">
            <w:pPr>
              <w:spacing w:after="120"/>
              <w:rPr>
                <w:b/>
                <w:bCs/>
                <w:color w:val="000000"/>
                <w:sz w:val="20"/>
                <w:szCs w:val="20"/>
                <w14:textFill>
                  <w14:solidFill>
                    <w14:srgbClr w14:val="000000">
                      <w14:lumMod w14:val="65000"/>
                      <w14:lumOff w14:val="35000"/>
                    </w14:srgbClr>
                  </w14:solidFill>
                </w14:textFill>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b/>
                <w:bCs/>
                <w:color w:val="000000"/>
                <w:sz w:val="20"/>
                <w:szCs w:val="20"/>
                <w14:textFill>
                  <w14:solidFill>
                    <w14:srgbClr w14:val="000000">
                      <w14:lumMod w14:val="65000"/>
                      <w14:lumOff w14:val="35000"/>
                    </w14:srgbClr>
                  </w14:solidFill>
                </w14:textFill>
              </w:rPr>
              <w:t>I don’t know / It’s not relevant to me</w:t>
            </w:r>
          </w:p>
          <w:tbl>
            <w:tblPr>
              <w:tblStyle w:val="TableGrid2"/>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4114"/>
              <w:gridCol w:w="5128"/>
            </w:tblGrid>
            <w:tr w:rsidR="00F73859" w:rsidRPr="00F73859" w14:paraId="3D4694C8" w14:textId="77777777" w:rsidTr="00BE3615">
              <w:tc>
                <w:tcPr>
                  <w:tcW w:w="411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F2F2F2" w:themeFill="background1" w:themeFillShade="F2"/>
                </w:tcPr>
                <w:p w14:paraId="4806CC1C" w14:textId="77777777" w:rsidR="00F73859" w:rsidRPr="00F73859" w:rsidRDefault="00F73859" w:rsidP="00F73859">
                  <w:pPr>
                    <w:spacing w:before="120" w:after="120" w:line="240" w:lineRule="auto"/>
                    <w:rPr>
                      <w:rFonts w:eastAsia="Arial"/>
                      <w:color w:val="595959" w:themeColor="text1" w:themeTint="A6"/>
                      <w:sz w:val="18"/>
                      <w:szCs w:val="18"/>
                    </w:rPr>
                  </w:pPr>
                  <w:r w:rsidRPr="00F73859">
                    <w:rPr>
                      <w:rFonts w:eastAsia="Arial"/>
                      <w:color w:val="595959" w:themeColor="text1" w:themeTint="A6"/>
                      <w:sz w:val="18"/>
                      <w:szCs w:val="18"/>
                    </w:rPr>
                    <w:t>If your answer is ‘</w:t>
                  </w:r>
                  <w:r w:rsidRPr="00F73859">
                    <w:rPr>
                      <w:rFonts w:eastAsia="Arial" w:cs="Arial"/>
                      <w:b/>
                      <w:bCs/>
                      <w:color w:val="00B9E4"/>
                      <w:sz w:val="18"/>
                      <w:szCs w:val="18"/>
                      <w:lang w:eastAsia="ko-KR"/>
                    </w:rPr>
                    <w:t>Agree’</w:t>
                  </w:r>
                  <w:r w:rsidRPr="00F73859">
                    <w:rPr>
                      <w:rFonts w:eastAsia="Arial"/>
                      <w:b/>
                      <w:bCs/>
                      <w:color w:val="595959" w:themeColor="text1" w:themeTint="A6"/>
                      <w:sz w:val="18"/>
                      <w:szCs w:val="18"/>
                    </w:rPr>
                    <w:t>,</w:t>
                  </w:r>
                  <w:r w:rsidRPr="00F73859">
                    <w:rPr>
                      <w:rFonts w:eastAsia="Arial"/>
                      <w:color w:val="595959" w:themeColor="text1" w:themeTint="A6"/>
                      <w:sz w:val="18"/>
                      <w:szCs w:val="18"/>
                    </w:rPr>
                    <w:t xml:space="preserve"> indicate your product and provide rationale, in the box </w:t>
                  </w:r>
                  <w:r w:rsidRPr="00F73859">
                    <w:rPr>
                      <w:rFonts w:eastAsia="MS Mincho" w:cs="Arial"/>
                      <w:i/>
                      <w:iCs/>
                      <w:color w:val="565656"/>
                      <w:sz w:val="18"/>
                      <w:szCs w:val="18"/>
                    </w:rPr>
                    <w:t>→</w:t>
                  </w:r>
                </w:p>
              </w:tc>
              <w:tc>
                <w:tcPr>
                  <w:tcW w:w="5128" w:type="dxa"/>
                  <w:tcBorders>
                    <w:top w:val="nil"/>
                    <w:left w:val="nil"/>
                    <w:bottom w:val="nil"/>
                    <w:right w:val="nil"/>
                  </w:tcBorders>
                </w:tcPr>
                <w:p w14:paraId="47D1235D" w14:textId="4602F5C2" w:rsidR="00F73859" w:rsidRPr="00F73859" w:rsidRDefault="00F73859" w:rsidP="00F73859">
                  <w:pPr>
                    <w:spacing w:before="160" w:after="40" w:line="276" w:lineRule="auto"/>
                    <w:rPr>
                      <w:rFonts w:eastAsia="Arial" w:cs="Arial"/>
                      <w:color w:val="00B9E4"/>
                      <w:sz w:val="20"/>
                      <w:szCs w:val="20"/>
                      <w:lang w:eastAsia="ko-KR"/>
                    </w:rPr>
                  </w:pPr>
                  <w:r w:rsidRPr="00F73859">
                    <w:rPr>
                      <w:rFonts w:cs="Arial"/>
                      <w:sz w:val="20"/>
                      <w:szCs w:val="20"/>
                      <w:highlight w:val="lightGray"/>
                      <w:shd w:val="clear" w:color="auto" w:fill="FFF4CB"/>
                    </w:rPr>
                    <w:fldChar w:fldCharType="begin">
                      <w:ffData>
                        <w:name w:val="Text5"/>
                        <w:enabled/>
                        <w:calcOnExit w:val="0"/>
                        <w:textInput/>
                      </w:ffData>
                    </w:fldChar>
                  </w:r>
                  <w:r w:rsidRPr="00F73859">
                    <w:rPr>
                      <w:rFonts w:cs="Arial"/>
                      <w:sz w:val="20"/>
                      <w:szCs w:val="20"/>
                      <w:highlight w:val="lightGray"/>
                      <w:shd w:val="clear" w:color="auto" w:fill="FFF4CB"/>
                    </w:rPr>
                    <w:instrText xml:space="preserve"> FORMTEXT </w:instrText>
                  </w:r>
                  <w:r w:rsidRPr="00F73859">
                    <w:rPr>
                      <w:rFonts w:cs="Arial"/>
                      <w:sz w:val="20"/>
                      <w:szCs w:val="20"/>
                      <w:highlight w:val="lightGray"/>
                      <w:shd w:val="clear" w:color="auto" w:fill="FFF4CB"/>
                    </w:rPr>
                  </w:r>
                  <w:r w:rsidRPr="00F73859">
                    <w:rPr>
                      <w:rFonts w:cs="Arial"/>
                      <w:sz w:val="20"/>
                      <w:szCs w:val="20"/>
                      <w:highlight w:val="lightGray"/>
                      <w:shd w:val="clear" w:color="auto" w:fill="FFF4CB"/>
                    </w:rPr>
                    <w:fldChar w:fldCharType="separate"/>
                  </w:r>
                  <w:r w:rsidR="00857363">
                    <w:rPr>
                      <w:rFonts w:cs="Arial"/>
                      <w:sz w:val="20"/>
                      <w:szCs w:val="20"/>
                      <w:highlight w:val="lightGray"/>
                      <w:shd w:val="clear" w:color="auto" w:fill="FFF4CB"/>
                    </w:rPr>
                    <w:t> </w:t>
                  </w:r>
                  <w:r w:rsidR="00857363">
                    <w:rPr>
                      <w:rFonts w:cs="Arial"/>
                      <w:sz w:val="20"/>
                      <w:szCs w:val="20"/>
                      <w:highlight w:val="lightGray"/>
                      <w:shd w:val="clear" w:color="auto" w:fill="FFF4CB"/>
                    </w:rPr>
                    <w:t> </w:t>
                  </w:r>
                  <w:r w:rsidR="00857363">
                    <w:rPr>
                      <w:rFonts w:cs="Arial"/>
                      <w:sz w:val="20"/>
                      <w:szCs w:val="20"/>
                      <w:highlight w:val="lightGray"/>
                      <w:shd w:val="clear" w:color="auto" w:fill="FFF4CB"/>
                    </w:rPr>
                    <w:t> </w:t>
                  </w:r>
                  <w:r w:rsidR="00857363">
                    <w:rPr>
                      <w:rFonts w:cs="Arial"/>
                      <w:sz w:val="20"/>
                      <w:szCs w:val="20"/>
                      <w:highlight w:val="lightGray"/>
                      <w:shd w:val="clear" w:color="auto" w:fill="FFF4CB"/>
                    </w:rPr>
                    <w:t> </w:t>
                  </w:r>
                  <w:r w:rsidR="00857363">
                    <w:rPr>
                      <w:rFonts w:cs="Arial"/>
                      <w:sz w:val="20"/>
                      <w:szCs w:val="20"/>
                      <w:highlight w:val="lightGray"/>
                      <w:shd w:val="clear" w:color="auto" w:fill="FFF4CB"/>
                    </w:rPr>
                    <w:t> </w:t>
                  </w:r>
                  <w:r w:rsidRPr="00F73859">
                    <w:rPr>
                      <w:rFonts w:cs="Arial"/>
                      <w:sz w:val="20"/>
                      <w:szCs w:val="20"/>
                      <w:highlight w:val="lightGray"/>
                      <w:shd w:val="clear" w:color="auto" w:fill="FFF4CB"/>
                    </w:rPr>
                    <w:fldChar w:fldCharType="end"/>
                  </w:r>
                </w:p>
              </w:tc>
            </w:tr>
            <w:tr w:rsidR="00F73859" w:rsidRPr="00F73859" w14:paraId="181B0546" w14:textId="77777777" w:rsidTr="00BE3615">
              <w:trPr>
                <w:trHeight w:val="842"/>
              </w:trPr>
              <w:tc>
                <w:tcPr>
                  <w:tcW w:w="411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F2F2F2" w:themeFill="background1" w:themeFillShade="F2"/>
                </w:tcPr>
                <w:p w14:paraId="57C68902" w14:textId="77777777" w:rsidR="00F73859" w:rsidRPr="00F73859" w:rsidRDefault="00F73859" w:rsidP="00F73859">
                  <w:pPr>
                    <w:spacing w:before="120" w:after="120" w:line="240" w:lineRule="auto"/>
                    <w:rPr>
                      <w:rFonts w:eastAsia="Arial"/>
                      <w:color w:val="595959" w:themeColor="text1" w:themeTint="A6"/>
                      <w:sz w:val="18"/>
                      <w:szCs w:val="18"/>
                    </w:rPr>
                  </w:pPr>
                  <w:r w:rsidRPr="00F73859">
                    <w:rPr>
                      <w:rFonts w:eastAsia="Arial"/>
                      <w:color w:val="595959" w:themeColor="text1" w:themeTint="A6"/>
                      <w:sz w:val="18"/>
                      <w:szCs w:val="18"/>
                    </w:rPr>
                    <w:t>If your answer is ‘</w:t>
                  </w:r>
                  <w:r w:rsidRPr="00F73859">
                    <w:rPr>
                      <w:rFonts w:eastAsia="Arial" w:cs="Arial"/>
                      <w:b/>
                      <w:bCs/>
                      <w:color w:val="00B9E4"/>
                      <w:sz w:val="18"/>
                      <w:szCs w:val="18"/>
                      <w:lang w:eastAsia="ko-KR"/>
                    </w:rPr>
                    <w:t>Disagree/Partially agree’</w:t>
                  </w:r>
                  <w:r w:rsidRPr="00F73859">
                    <w:rPr>
                      <w:rFonts w:eastAsia="Arial"/>
                      <w:color w:val="595959" w:themeColor="text1" w:themeTint="A6"/>
                      <w:sz w:val="18"/>
                      <w:szCs w:val="18"/>
                    </w:rPr>
                    <w:t xml:space="preserve"> indicate your product and provide rationale, in the box  </w:t>
                  </w:r>
                  <w:r w:rsidRPr="00F73859">
                    <w:rPr>
                      <w:rFonts w:eastAsia="MS Mincho" w:cs="Arial"/>
                      <w:i/>
                      <w:iCs/>
                      <w:color w:val="565656"/>
                      <w:sz w:val="18"/>
                      <w:szCs w:val="18"/>
                    </w:rPr>
                    <w:t>→</w:t>
                  </w:r>
                </w:p>
              </w:tc>
              <w:tc>
                <w:tcPr>
                  <w:tcW w:w="5128" w:type="dxa"/>
                  <w:tcBorders>
                    <w:top w:val="nil"/>
                    <w:left w:val="nil"/>
                    <w:bottom w:val="nil"/>
                    <w:right w:val="nil"/>
                  </w:tcBorders>
                </w:tcPr>
                <w:p w14:paraId="7682EF16" w14:textId="42858512" w:rsidR="00F73859" w:rsidRPr="00F73859" w:rsidRDefault="00F73859" w:rsidP="00F73859">
                  <w:pPr>
                    <w:spacing w:before="160" w:after="40" w:line="276" w:lineRule="auto"/>
                    <w:rPr>
                      <w:rFonts w:eastAsia="Arial" w:cs="Arial"/>
                      <w:color w:val="00B9E4"/>
                      <w:sz w:val="20"/>
                      <w:szCs w:val="20"/>
                      <w:lang w:eastAsia="ko-KR"/>
                    </w:rPr>
                  </w:pPr>
                  <w:r w:rsidRPr="00F73859">
                    <w:rPr>
                      <w:rFonts w:cs="Arial"/>
                      <w:sz w:val="20"/>
                      <w:szCs w:val="20"/>
                      <w:highlight w:val="lightGray"/>
                      <w:shd w:val="clear" w:color="auto" w:fill="FFF4CB"/>
                    </w:rPr>
                    <w:fldChar w:fldCharType="begin">
                      <w:ffData>
                        <w:name w:val="Text5"/>
                        <w:enabled/>
                        <w:calcOnExit w:val="0"/>
                        <w:textInput/>
                      </w:ffData>
                    </w:fldChar>
                  </w:r>
                  <w:r w:rsidRPr="00F73859">
                    <w:rPr>
                      <w:rFonts w:cs="Arial"/>
                      <w:sz w:val="20"/>
                      <w:szCs w:val="20"/>
                      <w:highlight w:val="lightGray"/>
                      <w:shd w:val="clear" w:color="auto" w:fill="FFF4CB"/>
                    </w:rPr>
                    <w:instrText xml:space="preserve"> FORMTEXT </w:instrText>
                  </w:r>
                  <w:r w:rsidRPr="00F73859">
                    <w:rPr>
                      <w:rFonts w:cs="Arial"/>
                      <w:sz w:val="20"/>
                      <w:szCs w:val="20"/>
                      <w:highlight w:val="lightGray"/>
                      <w:shd w:val="clear" w:color="auto" w:fill="FFF4CB"/>
                    </w:rPr>
                  </w:r>
                  <w:r w:rsidRPr="00F73859">
                    <w:rPr>
                      <w:rFonts w:cs="Arial"/>
                      <w:sz w:val="20"/>
                      <w:szCs w:val="20"/>
                      <w:highlight w:val="lightGray"/>
                      <w:shd w:val="clear" w:color="auto" w:fill="FFF4CB"/>
                    </w:rPr>
                    <w:fldChar w:fldCharType="separate"/>
                  </w:r>
                  <w:r w:rsidR="00857363">
                    <w:rPr>
                      <w:rFonts w:cs="Arial"/>
                      <w:sz w:val="20"/>
                      <w:szCs w:val="20"/>
                      <w:highlight w:val="lightGray"/>
                      <w:shd w:val="clear" w:color="auto" w:fill="FFF4CB"/>
                    </w:rPr>
                    <w:t> </w:t>
                  </w:r>
                  <w:r w:rsidR="00857363">
                    <w:rPr>
                      <w:rFonts w:cs="Arial"/>
                      <w:sz w:val="20"/>
                      <w:szCs w:val="20"/>
                      <w:highlight w:val="lightGray"/>
                      <w:shd w:val="clear" w:color="auto" w:fill="FFF4CB"/>
                    </w:rPr>
                    <w:t> </w:t>
                  </w:r>
                  <w:r w:rsidR="00857363">
                    <w:rPr>
                      <w:rFonts w:cs="Arial"/>
                      <w:sz w:val="20"/>
                      <w:szCs w:val="20"/>
                      <w:highlight w:val="lightGray"/>
                      <w:shd w:val="clear" w:color="auto" w:fill="FFF4CB"/>
                    </w:rPr>
                    <w:t> </w:t>
                  </w:r>
                  <w:r w:rsidR="00857363">
                    <w:rPr>
                      <w:rFonts w:cs="Arial"/>
                      <w:sz w:val="20"/>
                      <w:szCs w:val="20"/>
                      <w:highlight w:val="lightGray"/>
                      <w:shd w:val="clear" w:color="auto" w:fill="FFF4CB"/>
                    </w:rPr>
                    <w:t> </w:t>
                  </w:r>
                  <w:r w:rsidR="00857363">
                    <w:rPr>
                      <w:rFonts w:cs="Arial"/>
                      <w:sz w:val="20"/>
                      <w:szCs w:val="20"/>
                      <w:highlight w:val="lightGray"/>
                      <w:shd w:val="clear" w:color="auto" w:fill="FFF4CB"/>
                    </w:rPr>
                    <w:t> </w:t>
                  </w:r>
                  <w:r w:rsidRPr="00F73859">
                    <w:rPr>
                      <w:rFonts w:cs="Arial"/>
                      <w:sz w:val="20"/>
                      <w:szCs w:val="20"/>
                      <w:highlight w:val="lightGray"/>
                      <w:shd w:val="clear" w:color="auto" w:fill="FFF4CB"/>
                    </w:rPr>
                    <w:fldChar w:fldCharType="end"/>
                  </w:r>
                </w:p>
              </w:tc>
            </w:tr>
          </w:tbl>
          <w:p w14:paraId="7E4DB6D4" w14:textId="77777777" w:rsidR="00F73859" w:rsidRPr="00F73859" w:rsidRDefault="00F73859" w:rsidP="00F73859">
            <w:pPr>
              <w:spacing w:after="0" w:line="240" w:lineRule="auto"/>
              <w:rPr>
                <w:rFonts w:cs="Arial"/>
                <w:b/>
                <w:bCs/>
                <w:color w:val="00B9E4"/>
                <w:sz w:val="20"/>
                <w:szCs w:val="20"/>
              </w:rPr>
            </w:pPr>
          </w:p>
          <w:p w14:paraId="066BEB50" w14:textId="77777777" w:rsidR="00F73859" w:rsidRPr="00F73859" w:rsidRDefault="00F73859" w:rsidP="00F73859">
            <w:pPr>
              <w:spacing w:after="0" w:line="276" w:lineRule="auto"/>
              <w:rPr>
                <w:rFonts w:eastAsia="MS Mincho"/>
                <w:sz w:val="20"/>
                <w:szCs w:val="20"/>
              </w:rPr>
            </w:pPr>
            <w:r w:rsidRPr="005A688D">
              <w:rPr>
                <w:rFonts w:eastAsia="MS Mincho"/>
                <w:b/>
                <w:bCs/>
                <w:color w:val="00B9E4"/>
                <w:szCs w:val="22"/>
              </w:rPr>
              <w:t>Proposal 2.3</w:t>
            </w:r>
            <w:r w:rsidRPr="00F73859">
              <w:rPr>
                <w:rFonts w:eastAsia="MS Mincho"/>
                <w:b/>
                <w:bCs/>
                <w:color w:val="00B9E4"/>
                <w:sz w:val="20"/>
                <w:szCs w:val="20"/>
              </w:rPr>
              <w:t>:</w:t>
            </w:r>
            <w:r w:rsidRPr="00F73859">
              <w:rPr>
                <w:rFonts w:eastAsia="MS Mincho"/>
                <w:color w:val="00B9E4"/>
                <w:sz w:val="20"/>
                <w:szCs w:val="20"/>
              </w:rPr>
              <w:t xml:space="preserve"> </w:t>
            </w:r>
            <w:r w:rsidRPr="00F73859">
              <w:rPr>
                <w:rFonts w:eastAsia="MS Mincho"/>
                <w:sz w:val="20"/>
                <w:szCs w:val="20"/>
              </w:rPr>
              <w:t xml:space="preserve">Under the single site mass balance (SSMB) and the group mass balance (GMB), the Fairtrade certified and non-certified products can get mixed during the processing throughout the supply chain. The </w:t>
            </w:r>
            <w:r w:rsidRPr="00F73859">
              <w:rPr>
                <w:rFonts w:eastAsia="MS Mincho"/>
                <w:sz w:val="20"/>
                <w:szCs w:val="20"/>
              </w:rPr>
              <w:lastRenderedPageBreak/>
              <w:t xml:space="preserve">recently introduced EU Deforestation Regulation (EUDR) aims to ensure that products placed on the EU market do not contribute to deforestation or forest degradation, aligning with the EU’s commitment to environmental sustainability and the protection of biodiversity.  For many traders to continue to operate under mass balance while meeting the EUDR’s strengthened traceability and due diligence requirements, it is important to have a system in place that prevents mixing of deforestation-free* products with products associated with deforestation or forest degradation. </w:t>
            </w:r>
          </w:p>
          <w:p w14:paraId="752F1F1F" w14:textId="77777777" w:rsidR="00F73859" w:rsidRPr="00F73859" w:rsidRDefault="00F73859" w:rsidP="005A688D">
            <w:pPr>
              <w:spacing w:line="276" w:lineRule="auto"/>
              <w:rPr>
                <w:rFonts w:eastAsia="MS Mincho"/>
                <w:sz w:val="20"/>
                <w:szCs w:val="20"/>
              </w:rPr>
            </w:pPr>
            <w:r w:rsidRPr="00F73859">
              <w:rPr>
                <w:rFonts w:eastAsia="MS Mincho"/>
                <w:sz w:val="20"/>
                <w:szCs w:val="20"/>
              </w:rPr>
              <w:t>*‘</w:t>
            </w:r>
            <w:r w:rsidRPr="00F73859">
              <w:rPr>
                <w:rFonts w:eastAsia="MS Mincho"/>
                <w:i/>
                <w:iCs/>
                <w:sz w:val="20"/>
                <w:szCs w:val="20"/>
              </w:rPr>
              <w:t>Deforestation-free' is defined as the condition of the goods produced on land that has not been subject to deforestation or forest degradation after December 31, 2020</w:t>
            </w:r>
            <w:r w:rsidRPr="00F73859">
              <w:rPr>
                <w:rFonts w:eastAsia="MS Mincho"/>
                <w:sz w:val="20"/>
                <w:szCs w:val="20"/>
              </w:rPr>
              <w:t xml:space="preserve">.  </w:t>
            </w:r>
          </w:p>
          <w:p w14:paraId="796CABA1" w14:textId="38BBD051" w:rsidR="00F73859" w:rsidRPr="005A688D" w:rsidRDefault="00F73859" w:rsidP="005A688D">
            <w:pPr>
              <w:suppressAutoHyphens/>
              <w:spacing w:line="240" w:lineRule="auto"/>
              <w:ind w:left="31" w:right="142" w:hanging="3"/>
              <w:rPr>
                <w:b/>
                <w:bCs/>
                <w:color w:val="00B9E4"/>
                <w:szCs w:val="22"/>
              </w:rPr>
            </w:pPr>
            <w:r w:rsidRPr="005A688D">
              <w:rPr>
                <w:b/>
                <w:bCs/>
                <w:color w:val="00B9E4"/>
                <w:szCs w:val="22"/>
              </w:rPr>
              <w:t xml:space="preserve">The </w:t>
            </w:r>
            <w:r w:rsidR="005A688D">
              <w:rPr>
                <w:b/>
                <w:bCs/>
                <w:color w:val="00B9E4"/>
                <w:szCs w:val="22"/>
              </w:rPr>
              <w:t xml:space="preserve">2.3 </w:t>
            </w:r>
            <w:r w:rsidRPr="005A688D">
              <w:rPr>
                <w:b/>
                <w:bCs/>
                <w:color w:val="00B9E4"/>
                <w:szCs w:val="22"/>
              </w:rPr>
              <w:t>proposal</w:t>
            </w:r>
            <w:r w:rsidR="005A688D">
              <w:rPr>
                <w:b/>
                <w:bCs/>
                <w:color w:val="00B9E4"/>
                <w:szCs w:val="22"/>
              </w:rPr>
              <w:t xml:space="preserve"> </w:t>
            </w:r>
            <w:r w:rsidRPr="005A688D">
              <w:rPr>
                <w:b/>
                <w:bCs/>
                <w:color w:val="00B9E4"/>
                <w:szCs w:val="22"/>
              </w:rPr>
              <w:t xml:space="preserve">is to introduce a clarification in the scope and definition of all Mass Balance models stating that mixing of deforestation-free products with products association with deforestation is not allowed. </w:t>
            </w:r>
          </w:p>
          <w:p w14:paraId="59014336" w14:textId="77777777" w:rsidR="00F73859" w:rsidRPr="00F73859" w:rsidRDefault="00F73859">
            <w:pPr>
              <w:numPr>
                <w:ilvl w:val="0"/>
                <w:numId w:val="36"/>
              </w:numPr>
              <w:spacing w:after="0" w:line="240" w:lineRule="auto"/>
              <w:contextualSpacing/>
              <w:rPr>
                <w:rFonts w:eastAsia="MS Mincho"/>
                <w:color w:val="E27A00" w:themeColor="accent5" w:themeShade="BF"/>
                <w:sz w:val="20"/>
                <w:szCs w:val="20"/>
              </w:rPr>
            </w:pPr>
            <w:r w:rsidRPr="00F73859">
              <w:rPr>
                <w:rFonts w:eastAsia="MS Mincho"/>
                <w:b/>
                <w:bCs/>
                <w:sz w:val="20"/>
                <w:szCs w:val="20"/>
              </w:rPr>
              <w:t>Single Site Mass Balance (Requirement 2.1.10):</w:t>
            </w:r>
            <w:r w:rsidRPr="00F73859">
              <w:rPr>
                <w:rFonts w:eastAsia="MS Mincho"/>
                <w:sz w:val="20"/>
                <w:szCs w:val="20"/>
              </w:rPr>
              <w:t xml:space="preserve"> Fairtrade inputs must be delivered to and processed at the same site where the Fairtrade output is processed. </w:t>
            </w:r>
            <w:r w:rsidRPr="00F73859">
              <w:rPr>
                <w:rFonts w:eastAsia="MS Mincho"/>
                <w:color w:val="E27A00" w:themeColor="accent5" w:themeShade="BF"/>
                <w:sz w:val="20"/>
                <w:szCs w:val="20"/>
              </w:rPr>
              <w:t xml:space="preserve">Fairtrade inputs (Products) from deforestation-free sources can not be mixed with products associated with deforestation. </w:t>
            </w:r>
          </w:p>
          <w:p w14:paraId="207C550C" w14:textId="77777777" w:rsidR="00F73859" w:rsidRPr="00F73859" w:rsidRDefault="00F73859" w:rsidP="00F73859">
            <w:pPr>
              <w:spacing w:after="0" w:line="240" w:lineRule="auto"/>
              <w:rPr>
                <w:rFonts w:eastAsia="MS Mincho"/>
                <w:sz w:val="20"/>
                <w:szCs w:val="20"/>
              </w:rPr>
            </w:pPr>
          </w:p>
          <w:p w14:paraId="5CD76C73" w14:textId="77777777" w:rsidR="00F73859" w:rsidRPr="00F73859" w:rsidRDefault="00F73859">
            <w:pPr>
              <w:numPr>
                <w:ilvl w:val="0"/>
                <w:numId w:val="36"/>
              </w:numPr>
              <w:spacing w:after="0" w:line="240" w:lineRule="auto"/>
              <w:contextualSpacing/>
              <w:rPr>
                <w:rFonts w:eastAsia="MS Mincho"/>
                <w:sz w:val="20"/>
                <w:szCs w:val="20"/>
              </w:rPr>
            </w:pPr>
            <w:r w:rsidRPr="00F73859">
              <w:rPr>
                <w:rFonts w:eastAsia="MS Mincho"/>
                <w:b/>
                <w:bCs/>
                <w:sz w:val="20"/>
                <w:szCs w:val="20"/>
              </w:rPr>
              <w:t>Group Mass Balance (Requirement 2.1.12):</w:t>
            </w:r>
            <w:r w:rsidRPr="00F73859">
              <w:rPr>
                <w:rFonts w:eastAsia="MS Mincho"/>
                <w:sz w:val="20"/>
                <w:szCs w:val="20"/>
              </w:rPr>
              <w:t xml:space="preserve"> Group mass balance is audited per group of sites (requirement 2.1.12): Fairtrade inputs do not need to be delivered to the same site that the Fairtrade output is processed. Group mass balance is only allowed in cocoa and cane sugar. </w:t>
            </w:r>
            <w:r w:rsidRPr="00F73859">
              <w:rPr>
                <w:rFonts w:eastAsia="MS Mincho"/>
                <w:color w:val="E27A00" w:themeColor="accent5" w:themeShade="BF"/>
                <w:sz w:val="20"/>
                <w:szCs w:val="20"/>
              </w:rPr>
              <w:t>Within the group, products from deforestation-free sources can not be mixed with those associated with deforestation</w:t>
            </w:r>
            <w:r w:rsidRPr="00F73859">
              <w:rPr>
                <w:rFonts w:eastAsia="MS Mincho"/>
                <w:sz w:val="20"/>
                <w:szCs w:val="20"/>
              </w:rPr>
              <w:t>.</w:t>
            </w:r>
          </w:p>
          <w:p w14:paraId="4F684F5E" w14:textId="77777777" w:rsidR="00F73859" w:rsidRPr="00F73859" w:rsidRDefault="00F73859" w:rsidP="00F73859">
            <w:pPr>
              <w:spacing w:after="0" w:line="276" w:lineRule="auto"/>
              <w:rPr>
                <w:rFonts w:eastAsia="MS Mincho"/>
                <w:sz w:val="20"/>
                <w:szCs w:val="20"/>
              </w:rPr>
            </w:pPr>
          </w:p>
          <w:p w14:paraId="6FB9AFF3" w14:textId="77777777" w:rsidR="00F73859" w:rsidRPr="00F73859" w:rsidRDefault="00F73859" w:rsidP="00857363">
            <w:pPr>
              <w:spacing w:after="120" w:line="276" w:lineRule="auto"/>
              <w:jc w:val="left"/>
              <w:rPr>
                <w:b/>
                <w:bCs/>
                <w:color w:val="00B9E4"/>
                <w:sz w:val="20"/>
                <w:szCs w:val="20"/>
              </w:rPr>
            </w:pPr>
            <w:r w:rsidRPr="00F73859">
              <w:rPr>
                <w:rFonts w:eastAsia="MS Mincho"/>
                <w:b/>
                <w:bCs/>
                <w:color w:val="00B9E4"/>
                <w:sz w:val="20"/>
                <w:szCs w:val="20"/>
              </w:rPr>
              <w:t xml:space="preserve">Question 2.3 : Do you agree </w:t>
            </w:r>
            <w:r w:rsidRPr="00F73859">
              <w:rPr>
                <w:b/>
                <w:bCs/>
                <w:color w:val="00B9E4"/>
                <w:sz w:val="20"/>
                <w:szCs w:val="20"/>
              </w:rPr>
              <w:t xml:space="preserve">to introduce the clarification for Mass Balance traceability models definitions that reflects the required regulation on deforestation? </w:t>
            </w:r>
          </w:p>
          <w:p w14:paraId="419FDF35" w14:textId="1393FA5F" w:rsidR="00F73859" w:rsidRPr="00F73859" w:rsidRDefault="00CE45CF" w:rsidP="00F73859">
            <w:pPr>
              <w:spacing w:after="0"/>
              <w:rPr>
                <w:rFonts w:eastAsia="MS Mincho" w:cs="Arial"/>
                <w:b/>
                <w:bCs/>
                <w:color w:val="565656"/>
                <w:sz w:val="20"/>
                <w:szCs w:val="20"/>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rFonts w:eastAsia="MS Mincho" w:cs="Arial"/>
                <w:b/>
                <w:bCs/>
                <w:color w:val="565656"/>
                <w:sz w:val="20"/>
                <w:szCs w:val="20"/>
              </w:rPr>
              <w:t>Agree</w:t>
            </w:r>
          </w:p>
          <w:p w14:paraId="2D42DDAE" w14:textId="5E1F9034" w:rsidR="00F73859" w:rsidRPr="00F73859" w:rsidRDefault="00CE45CF" w:rsidP="00F73859">
            <w:pPr>
              <w:spacing w:after="0"/>
              <w:rPr>
                <w:rFonts w:eastAsia="MS Mincho" w:cs="Arial"/>
                <w:b/>
                <w:bCs/>
                <w:color w:val="565656"/>
                <w:sz w:val="20"/>
                <w:szCs w:val="20"/>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rFonts w:eastAsia="MS Mincho" w:cs="Arial"/>
                <w:b/>
                <w:bCs/>
                <w:color w:val="565656"/>
                <w:sz w:val="20"/>
                <w:szCs w:val="20"/>
              </w:rPr>
              <w:t>Partially agree</w:t>
            </w:r>
          </w:p>
          <w:p w14:paraId="793F257D" w14:textId="28B63D79" w:rsidR="00F73859" w:rsidRPr="00F73859" w:rsidRDefault="00CE45CF" w:rsidP="00F73859">
            <w:pPr>
              <w:spacing w:after="0"/>
              <w:rPr>
                <w:rFonts w:eastAsia="MS Mincho" w:cs="Arial"/>
                <w:b/>
                <w:bCs/>
                <w:color w:val="565656"/>
                <w:sz w:val="20"/>
                <w:szCs w:val="20"/>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rFonts w:eastAsia="MS Mincho" w:cs="Arial"/>
                <w:b/>
                <w:bCs/>
                <w:color w:val="565656"/>
                <w:sz w:val="20"/>
                <w:szCs w:val="20"/>
              </w:rPr>
              <w:t>Disagree</w:t>
            </w:r>
          </w:p>
          <w:p w14:paraId="15472C52" w14:textId="2BF069E8" w:rsidR="00F73859" w:rsidRPr="00F73859" w:rsidRDefault="00CE45CF" w:rsidP="00F73859">
            <w:pPr>
              <w:spacing w:after="0"/>
              <w:rPr>
                <w:rFonts w:eastAsia="MS Mincho" w:cs="Arial"/>
                <w:b/>
                <w:bCs/>
                <w:color w:val="565656"/>
                <w:sz w:val="20"/>
                <w:szCs w:val="20"/>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rFonts w:eastAsia="MS Mincho" w:cs="Arial"/>
                <w:b/>
                <w:bCs/>
                <w:color w:val="565656"/>
                <w:sz w:val="20"/>
                <w:szCs w:val="20"/>
              </w:rPr>
              <w:t>I don’t know / It’s not relevant to me</w:t>
            </w:r>
          </w:p>
          <w:p w14:paraId="667C14E9" w14:textId="77777777" w:rsidR="00F73859" w:rsidRPr="00F73859" w:rsidRDefault="00F73859" w:rsidP="00F73859">
            <w:pPr>
              <w:spacing w:after="0"/>
              <w:rPr>
                <w:rFonts w:cs="Arial"/>
                <w:b/>
                <w:bCs/>
                <w:color w:val="00B9E4"/>
                <w:sz w:val="20"/>
                <w:szCs w:val="20"/>
              </w:rPr>
            </w:pPr>
            <w:r w:rsidRPr="00F73859">
              <w:rPr>
                <w:rFonts w:cs="Arial"/>
                <w:b/>
                <w:bCs/>
                <w:color w:val="00B9E4"/>
                <w:sz w:val="20"/>
                <w:szCs w:val="20"/>
              </w:rPr>
              <w:t>Please provide rationale if you partially agree or disagree</w:t>
            </w:r>
          </w:p>
          <w:p w14:paraId="413B27A7" w14:textId="12F80FFB" w:rsidR="00F73859" w:rsidRPr="00F73859" w:rsidRDefault="00F73859" w:rsidP="00F73859">
            <w:pPr>
              <w:spacing w:after="0"/>
              <w:rPr>
                <w:rFonts w:cs="Arial"/>
                <w:i/>
                <w:iCs/>
                <w:color w:val="00B9E4"/>
                <w:sz w:val="20"/>
                <w:szCs w:val="20"/>
              </w:rPr>
            </w:pPr>
            <w:r w:rsidRPr="00F73859">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F73859">
              <w:rPr>
                <w:rFonts w:eastAsia="MS Mincho" w:cs="Arial"/>
                <w:color w:val="565656"/>
                <w:sz w:val="20"/>
                <w:szCs w:val="20"/>
                <w:shd w:val="clear" w:color="auto" w:fill="D9D9D9" w:themeFill="background1" w:themeFillShade="D9"/>
              </w:rPr>
              <w:instrText xml:space="preserve"> FORMTEXT </w:instrText>
            </w:r>
            <w:r w:rsidRPr="00F73859">
              <w:rPr>
                <w:rFonts w:eastAsia="MS Mincho" w:cs="Arial"/>
                <w:color w:val="565656"/>
                <w:sz w:val="20"/>
                <w:szCs w:val="20"/>
                <w:shd w:val="clear" w:color="auto" w:fill="D9D9D9" w:themeFill="background1" w:themeFillShade="D9"/>
              </w:rPr>
            </w:r>
            <w:r w:rsidRPr="00F73859">
              <w:rPr>
                <w:rFonts w:eastAsia="MS Mincho" w:cs="Arial"/>
                <w:color w:val="565656"/>
                <w:sz w:val="20"/>
                <w:szCs w:val="20"/>
                <w:shd w:val="clear" w:color="auto" w:fill="D9D9D9" w:themeFill="background1" w:themeFillShade="D9"/>
              </w:rPr>
              <w:fldChar w:fldCharType="separate"/>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Pr="00F73859">
              <w:rPr>
                <w:rFonts w:eastAsia="MS Mincho" w:cs="Arial"/>
                <w:color w:val="565656"/>
                <w:sz w:val="20"/>
                <w:szCs w:val="20"/>
                <w:shd w:val="clear" w:color="auto" w:fill="D9D9D9" w:themeFill="background1" w:themeFillShade="D9"/>
              </w:rPr>
              <w:fldChar w:fldCharType="end"/>
            </w:r>
          </w:p>
          <w:p w14:paraId="0F4E259A" w14:textId="77777777" w:rsidR="005A688D" w:rsidRDefault="005A688D" w:rsidP="005A688D">
            <w:pPr>
              <w:suppressAutoHyphens/>
              <w:spacing w:before="240" w:after="0" w:line="240" w:lineRule="auto"/>
              <w:ind w:left="1162" w:right="142" w:hanging="1134"/>
              <w:rPr>
                <w:b/>
                <w:bCs/>
                <w:color w:val="00B9E4"/>
                <w:szCs w:val="22"/>
              </w:rPr>
            </w:pPr>
          </w:p>
          <w:p w14:paraId="1561D4C1" w14:textId="59F46186" w:rsidR="00F73859" w:rsidRPr="005A688D" w:rsidRDefault="00F73859" w:rsidP="005A688D">
            <w:pPr>
              <w:suppressAutoHyphens/>
              <w:spacing w:after="0" w:line="240" w:lineRule="auto"/>
              <w:ind w:left="1162" w:right="142" w:hanging="1134"/>
              <w:rPr>
                <w:b/>
                <w:bCs/>
                <w:color w:val="00B9E4"/>
                <w:szCs w:val="22"/>
              </w:rPr>
            </w:pPr>
            <w:r w:rsidRPr="005A688D">
              <w:rPr>
                <w:b/>
                <w:bCs/>
                <w:color w:val="00B9E4"/>
                <w:szCs w:val="22"/>
              </w:rPr>
              <w:t xml:space="preserve">Proposal 2.4: The next table below outlines further modifications for current four requirements on Mass Balance traceability models. These include clarifications on terms and definitions of ‘purchase’, ‘site’, time period allowed for reaching positive mass balance. </w:t>
            </w:r>
          </w:p>
          <w:p w14:paraId="652B9A5F" w14:textId="77777777" w:rsidR="00F73859" w:rsidRPr="00F73859" w:rsidRDefault="00F73859" w:rsidP="00F73859">
            <w:pPr>
              <w:spacing w:after="0" w:line="276" w:lineRule="auto"/>
              <w:ind w:left="317"/>
              <w:rPr>
                <w:b/>
                <w:bCs/>
                <w:color w:val="595959" w:themeColor="text1" w:themeTint="A6"/>
                <w:sz w:val="20"/>
                <w:szCs w:val="20"/>
              </w:rPr>
            </w:pPr>
          </w:p>
          <w:p w14:paraId="54CE196F" w14:textId="77777777" w:rsidR="00F73859" w:rsidRPr="00F73859" w:rsidRDefault="00F73859" w:rsidP="00F73859">
            <w:pPr>
              <w:shd w:val="clear" w:color="auto" w:fill="F2F2F2" w:themeFill="background1" w:themeFillShade="F2"/>
              <w:spacing w:after="0" w:line="276" w:lineRule="auto"/>
              <w:ind w:left="317"/>
              <w:rPr>
                <w:color w:val="595959" w:themeColor="text1" w:themeTint="A6"/>
                <w:sz w:val="20"/>
                <w:szCs w:val="20"/>
              </w:rPr>
            </w:pPr>
            <w:r w:rsidRPr="00F73859">
              <w:rPr>
                <w:b/>
                <w:bCs/>
                <w:color w:val="595959" w:themeColor="text1" w:themeTint="A6"/>
                <w:sz w:val="20"/>
                <w:szCs w:val="20"/>
              </w:rPr>
              <w:t>Rationale:</w:t>
            </w:r>
            <w:r w:rsidRPr="00F73859">
              <w:rPr>
                <w:color w:val="595959" w:themeColor="text1" w:themeTint="A6"/>
                <w:sz w:val="20"/>
                <w:szCs w:val="20"/>
              </w:rPr>
              <w:t xml:space="preserve"> to improve clarity for trader organizations on required documentation that also allows Fairtrade to ensure implementation of mass balance traceability model is correct and more robust.</w:t>
            </w:r>
          </w:p>
          <w:p w14:paraId="01B298E3" w14:textId="77777777" w:rsidR="00F73859" w:rsidRPr="005A688D" w:rsidRDefault="00F73859" w:rsidP="005A688D">
            <w:pPr>
              <w:spacing w:after="0" w:line="240" w:lineRule="auto"/>
              <w:rPr>
                <w:sz w:val="16"/>
                <w:szCs w:val="16"/>
              </w:rPr>
            </w:pPr>
          </w:p>
          <w:p w14:paraId="3B9FDC9C" w14:textId="77777777" w:rsidR="00F73859" w:rsidRDefault="00F73859" w:rsidP="00F73859">
            <w:pPr>
              <w:shd w:val="clear" w:color="auto" w:fill="F2F2F2" w:themeFill="background1" w:themeFillShade="F2"/>
              <w:spacing w:after="0" w:line="276" w:lineRule="auto"/>
              <w:ind w:left="317"/>
              <w:rPr>
                <w:i/>
                <w:iCs/>
                <w:color w:val="595959" w:themeColor="text1" w:themeTint="A6"/>
                <w:sz w:val="20"/>
                <w:szCs w:val="20"/>
              </w:rPr>
            </w:pPr>
            <w:r w:rsidRPr="00F73859">
              <w:rPr>
                <w:b/>
                <w:bCs/>
                <w:i/>
                <w:iCs/>
                <w:color w:val="595959" w:themeColor="text1" w:themeTint="A6"/>
                <w:sz w:val="20"/>
                <w:szCs w:val="20"/>
              </w:rPr>
              <w:t>The implication</w:t>
            </w:r>
            <w:r w:rsidRPr="00F73859">
              <w:rPr>
                <w:i/>
                <w:iCs/>
                <w:color w:val="595959" w:themeColor="text1" w:themeTint="A6"/>
                <w:sz w:val="20"/>
                <w:szCs w:val="20"/>
              </w:rPr>
              <w:t xml:space="preserve"> of proposed change for traders is outlined individually for each requirement</w:t>
            </w:r>
          </w:p>
          <w:p w14:paraId="0D3F79C1" w14:textId="77777777" w:rsidR="005A688D" w:rsidRPr="005A688D" w:rsidRDefault="005A688D" w:rsidP="005A688D">
            <w:pPr>
              <w:spacing w:after="0" w:line="240" w:lineRule="auto"/>
            </w:pPr>
          </w:p>
          <w:tbl>
            <w:tblPr>
              <w:tblStyle w:val="TableGrid2"/>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F2F2F2" w:themeFill="background1" w:themeFillShade="F2"/>
              <w:tblLayout w:type="fixed"/>
              <w:tblCellMar>
                <w:top w:w="142" w:type="dxa"/>
                <w:left w:w="57" w:type="dxa"/>
                <w:right w:w="57" w:type="dxa"/>
              </w:tblCellMar>
              <w:tblLook w:val="04A0" w:firstRow="1" w:lastRow="0" w:firstColumn="1" w:lastColumn="0" w:noHBand="0" w:noVBand="1"/>
            </w:tblPr>
            <w:tblGrid>
              <w:gridCol w:w="5562"/>
              <w:gridCol w:w="2137"/>
              <w:gridCol w:w="1832"/>
            </w:tblGrid>
            <w:tr w:rsidR="00F73859" w:rsidRPr="00F73859" w14:paraId="64B1E007" w14:textId="77777777" w:rsidTr="005A688D">
              <w:tc>
                <w:tcPr>
                  <w:tcW w:w="5562" w:type="dxa"/>
                  <w:tcBorders>
                    <w:top w:val="nil"/>
                    <w:left w:val="nil"/>
                    <w:bottom w:val="nil"/>
                    <w:right w:val="nil"/>
                  </w:tcBorders>
                  <w:shd w:val="clear" w:color="auto" w:fill="FFFFFF" w:themeFill="background1"/>
                </w:tcPr>
                <w:p w14:paraId="33EDD771" w14:textId="688B3CE1" w:rsidR="00F73859" w:rsidRPr="00F73859" w:rsidRDefault="005A688D" w:rsidP="005A688D">
                  <w:pPr>
                    <w:spacing w:after="0" w:line="240" w:lineRule="auto"/>
                    <w:jc w:val="left"/>
                    <w:rPr>
                      <w:rFonts w:eastAsia="MS Mincho" w:cs="Arial"/>
                      <w:b/>
                      <w:bCs/>
                      <w:color w:val="595959" w:themeColor="text1" w:themeTint="A6"/>
                      <w:sz w:val="20"/>
                      <w:szCs w:val="20"/>
                    </w:rPr>
                  </w:pPr>
                  <w:r w:rsidRPr="00F73859">
                    <w:rPr>
                      <w:rFonts w:eastAsia="MS Mincho" w:cs="Arial"/>
                      <w:b/>
                      <w:bCs/>
                      <w:i/>
                      <w:iCs/>
                      <w:color w:val="00B9E4"/>
                      <w:sz w:val="20"/>
                      <w:szCs w:val="20"/>
                    </w:rPr>
                    <w:t>Question</w:t>
                  </w:r>
                  <w:r>
                    <w:rPr>
                      <w:rFonts w:eastAsia="MS Mincho" w:cs="Arial"/>
                      <w:b/>
                      <w:bCs/>
                      <w:i/>
                      <w:iCs/>
                      <w:color w:val="00B9E4"/>
                      <w:sz w:val="20"/>
                      <w:szCs w:val="20"/>
                    </w:rPr>
                    <w:t>s</w:t>
                  </w:r>
                  <w:r w:rsidRPr="00F73859">
                    <w:rPr>
                      <w:rFonts w:eastAsia="MS Mincho" w:cs="Arial"/>
                      <w:b/>
                      <w:bCs/>
                      <w:i/>
                      <w:iCs/>
                      <w:color w:val="00B9E4"/>
                      <w:sz w:val="20"/>
                      <w:szCs w:val="20"/>
                    </w:rPr>
                    <w:t xml:space="preserve"> 2.4 a- d:</w:t>
                  </w:r>
                </w:p>
              </w:tc>
              <w:tc>
                <w:tcPr>
                  <w:tcW w:w="2137" w:type="dxa"/>
                  <w:tcBorders>
                    <w:top w:val="single" w:sz="24" w:space="0" w:color="FFFFFF" w:themeColor="background1"/>
                    <w:left w:val="nil"/>
                    <w:bottom w:val="single" w:sz="8" w:space="0" w:color="BFBFBF" w:themeColor="background1" w:themeShade="BF"/>
                    <w:right w:val="single" w:sz="2" w:space="0" w:color="7F7F7F" w:themeColor="text1" w:themeTint="80"/>
                  </w:tcBorders>
                  <w:shd w:val="clear" w:color="auto" w:fill="FFFFFF" w:themeFill="background1"/>
                  <w:vAlign w:val="center"/>
                </w:tcPr>
                <w:p w14:paraId="466ED86D" w14:textId="77777777" w:rsidR="00F73859" w:rsidRPr="00F73859" w:rsidRDefault="00F73859" w:rsidP="00F73859">
                  <w:pPr>
                    <w:spacing w:after="0" w:line="240" w:lineRule="auto"/>
                    <w:jc w:val="center"/>
                    <w:rPr>
                      <w:rFonts w:eastAsia="MS Mincho" w:cs="Arial"/>
                      <w:b/>
                      <w:bCs/>
                      <w:i/>
                      <w:iCs/>
                      <w:color w:val="595959" w:themeColor="text1" w:themeTint="A6"/>
                      <w:sz w:val="18"/>
                      <w:szCs w:val="18"/>
                    </w:rPr>
                  </w:pPr>
                  <w:r w:rsidRPr="00F73859">
                    <w:rPr>
                      <w:rFonts w:eastAsia="MS Mincho" w:cs="Arial"/>
                      <w:b/>
                      <w:bCs/>
                      <w:i/>
                      <w:iCs/>
                      <w:color w:val="00B9E4"/>
                      <w:sz w:val="18"/>
                      <w:szCs w:val="18"/>
                    </w:rPr>
                    <w:t>Do you agree that the four Trader Standard requirements include the proposed modifications (in ‘orange’)?</w:t>
                  </w:r>
                </w:p>
              </w:tc>
              <w:tc>
                <w:tcPr>
                  <w:tcW w:w="1832" w:type="dxa"/>
                  <w:tcBorders>
                    <w:top w:val="single" w:sz="24" w:space="0" w:color="FFFFFF" w:themeColor="background1"/>
                    <w:left w:val="single" w:sz="2" w:space="0" w:color="7F7F7F" w:themeColor="text1" w:themeTint="80"/>
                    <w:bottom w:val="single" w:sz="8" w:space="0" w:color="BFBFBF" w:themeColor="background1" w:themeShade="BF"/>
                    <w:right w:val="single" w:sz="2" w:space="0" w:color="7F7F7F" w:themeColor="text1" w:themeTint="80"/>
                  </w:tcBorders>
                  <w:shd w:val="clear" w:color="auto" w:fill="FFFFFF" w:themeFill="background1"/>
                  <w:vAlign w:val="center"/>
                </w:tcPr>
                <w:p w14:paraId="2571A74A" w14:textId="77777777" w:rsidR="00F73859" w:rsidRPr="00F73859" w:rsidRDefault="00F73859" w:rsidP="00F73859">
                  <w:pPr>
                    <w:spacing w:after="0" w:line="240" w:lineRule="auto"/>
                    <w:jc w:val="center"/>
                    <w:rPr>
                      <w:rFonts w:cs="Arial"/>
                      <w:b/>
                      <w:bCs/>
                      <w:i/>
                      <w:iCs/>
                      <w:color w:val="00B9E4"/>
                      <w:sz w:val="18"/>
                      <w:szCs w:val="18"/>
                    </w:rPr>
                  </w:pPr>
                  <w:r w:rsidRPr="00F73859">
                    <w:rPr>
                      <w:rFonts w:cs="Arial"/>
                      <w:b/>
                      <w:bCs/>
                      <w:i/>
                      <w:iCs/>
                      <w:color w:val="00B9E4"/>
                      <w:sz w:val="18"/>
                      <w:szCs w:val="18"/>
                    </w:rPr>
                    <w:t>Please explain why, if you partially agree or disagree?</w:t>
                  </w:r>
                </w:p>
                <w:p w14:paraId="142B859F" w14:textId="77777777" w:rsidR="00F73859" w:rsidRPr="00F73859" w:rsidRDefault="00F73859" w:rsidP="00F73859">
                  <w:pPr>
                    <w:spacing w:after="0" w:line="240" w:lineRule="auto"/>
                    <w:jc w:val="center"/>
                    <w:rPr>
                      <w:rFonts w:eastAsia="MS Mincho" w:cs="Arial"/>
                      <w:b/>
                      <w:bCs/>
                      <w:i/>
                      <w:iCs/>
                      <w:color w:val="595959" w:themeColor="text1" w:themeTint="A6"/>
                      <w:sz w:val="18"/>
                      <w:szCs w:val="18"/>
                    </w:rPr>
                  </w:pPr>
                </w:p>
              </w:tc>
            </w:tr>
            <w:tr w:rsidR="00F73859" w:rsidRPr="00F73859" w14:paraId="0E49223E" w14:textId="77777777" w:rsidTr="005A688D">
              <w:tc>
                <w:tcPr>
                  <w:tcW w:w="5562" w:type="dxa"/>
                  <w:tcBorders>
                    <w:top w:val="nil"/>
                    <w:left w:val="single" w:sz="8" w:space="0" w:color="FFFFFF" w:themeColor="background1"/>
                    <w:bottom w:val="single" w:sz="2" w:space="0" w:color="7F7F7F" w:themeColor="text1" w:themeTint="80"/>
                    <w:right w:val="single" w:sz="8" w:space="0" w:color="FFFFFF" w:themeColor="background1"/>
                  </w:tcBorders>
                  <w:shd w:val="clear" w:color="auto" w:fill="auto"/>
                </w:tcPr>
                <w:p w14:paraId="16EC6063" w14:textId="77777777" w:rsidR="00F73859" w:rsidRPr="00F73859" w:rsidRDefault="00F73859" w:rsidP="00F73859">
                  <w:pPr>
                    <w:spacing w:after="0" w:line="240" w:lineRule="auto"/>
                    <w:rPr>
                      <w:rFonts w:cs="Arial"/>
                      <w:b/>
                      <w:bCs/>
                      <w:color w:val="00B9E4"/>
                      <w:sz w:val="20"/>
                      <w:szCs w:val="20"/>
                    </w:rPr>
                  </w:pPr>
                </w:p>
                <w:p w14:paraId="053A6267" w14:textId="77777777" w:rsidR="00F73859" w:rsidRPr="00F73859" w:rsidRDefault="00F73859">
                  <w:pPr>
                    <w:numPr>
                      <w:ilvl w:val="0"/>
                      <w:numId w:val="37"/>
                    </w:numPr>
                    <w:spacing w:after="0" w:line="240" w:lineRule="auto"/>
                    <w:contextualSpacing/>
                    <w:rPr>
                      <w:rFonts w:cs="Arial"/>
                      <w:sz w:val="20"/>
                      <w:szCs w:val="20"/>
                    </w:rPr>
                  </w:pPr>
                  <w:r w:rsidRPr="00F73859">
                    <w:rPr>
                      <w:rFonts w:cs="Arial"/>
                      <w:b/>
                      <w:bCs/>
                      <w:color w:val="00B9E4"/>
                      <w:sz w:val="20"/>
                      <w:szCs w:val="20"/>
                    </w:rPr>
                    <w:lastRenderedPageBreak/>
                    <w:t>Requirement 2.1.8 on Mass Balance: equivalent amounts of inputs and outputs</w:t>
                  </w:r>
                  <w:r w:rsidRPr="00F73859">
                    <w:rPr>
                      <w:rFonts w:cs="Arial"/>
                      <w:sz w:val="20"/>
                      <w:szCs w:val="20"/>
                    </w:rPr>
                    <w:t xml:space="preserve">. </w:t>
                  </w:r>
                </w:p>
                <w:p w14:paraId="2BDDB1E1" w14:textId="77777777" w:rsidR="00F73859" w:rsidRPr="00F73859" w:rsidRDefault="00F73859" w:rsidP="00F73859">
                  <w:pPr>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spacing w:after="0" w:line="240" w:lineRule="auto"/>
                    <w:ind w:left="104" w:right="96"/>
                    <w:rPr>
                      <w:rFonts w:cs="Arial"/>
                      <w:color w:val="E27A00" w:themeColor="accent5" w:themeShade="BF"/>
                      <w:sz w:val="18"/>
                      <w:szCs w:val="18"/>
                    </w:rPr>
                  </w:pPr>
                </w:p>
                <w:p w14:paraId="72FDE1DF" w14:textId="77777777" w:rsidR="00F73859" w:rsidRPr="00F73859" w:rsidRDefault="00F73859" w:rsidP="00F73859">
                  <w:pPr>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spacing w:after="0" w:line="240" w:lineRule="auto"/>
                    <w:ind w:left="104" w:right="96"/>
                    <w:rPr>
                      <w:rFonts w:eastAsia="Arial" w:cs="Arial"/>
                      <w:color w:val="E27A00" w:themeColor="accent5" w:themeShade="BF"/>
                      <w:spacing w:val="-1"/>
                      <w:sz w:val="20"/>
                      <w:szCs w:val="20"/>
                      <w:lang w:eastAsia="ko-KR"/>
                    </w:rPr>
                  </w:pPr>
                  <w:r w:rsidRPr="00F73859">
                    <w:rPr>
                      <w:rFonts w:eastAsia="Arial" w:cs="Arial"/>
                      <w:color w:val="565656"/>
                      <w:spacing w:val="-1"/>
                      <w:sz w:val="20"/>
                      <w:szCs w:val="20"/>
                      <w:lang w:eastAsia="ko-KR"/>
                    </w:rPr>
                    <w:t xml:space="preserve">You </w:t>
                  </w:r>
                  <w:r w:rsidRPr="00F73859">
                    <w:rPr>
                      <w:rFonts w:eastAsia="Arial" w:cs="Arial"/>
                      <w:b/>
                      <w:color w:val="565656"/>
                      <w:spacing w:val="-1"/>
                      <w:sz w:val="20"/>
                      <w:szCs w:val="20"/>
                      <w:lang w:eastAsia="ko-KR"/>
                    </w:rPr>
                    <w:t xml:space="preserve">ensure </w:t>
                  </w:r>
                  <w:r w:rsidRPr="00F73859">
                    <w:rPr>
                      <w:rFonts w:eastAsia="Arial" w:cs="Arial"/>
                      <w:color w:val="565656"/>
                      <w:spacing w:val="-1"/>
                      <w:sz w:val="20"/>
                      <w:szCs w:val="20"/>
                      <w:lang w:eastAsia="ko-KR"/>
                    </w:rPr>
                    <w:t>that the amount of outputs sold as Fairtrade is not more than the amount of inputs sourced as Fairtrade taking into account the processing yields and all losses</w:t>
                  </w:r>
                  <w:r w:rsidRPr="00F73859">
                    <w:rPr>
                      <w:rFonts w:eastAsia="Arial" w:cs="Arial"/>
                      <w:color w:val="E27A00" w:themeColor="accent5" w:themeShade="BF"/>
                      <w:spacing w:val="-1"/>
                      <w:sz w:val="20"/>
                      <w:szCs w:val="20"/>
                      <w:lang w:eastAsia="ko-KR"/>
                    </w:rPr>
                    <w:t xml:space="preserve"> at one or several processing occasions.</w:t>
                  </w:r>
                </w:p>
                <w:p w14:paraId="10CF1FC0" w14:textId="77777777" w:rsidR="00F73859" w:rsidRPr="00F73859" w:rsidRDefault="00F73859" w:rsidP="00F73859">
                  <w:pPr>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spacing w:after="0" w:line="240" w:lineRule="auto"/>
                    <w:ind w:left="104" w:right="96"/>
                    <w:rPr>
                      <w:rFonts w:eastAsia="Arial" w:cs="Arial"/>
                      <w:color w:val="E27A00" w:themeColor="accent5" w:themeShade="BF"/>
                      <w:spacing w:val="-1"/>
                      <w:sz w:val="20"/>
                      <w:szCs w:val="20"/>
                      <w:lang w:eastAsia="ko-KR"/>
                    </w:rPr>
                  </w:pPr>
                </w:p>
                <w:p w14:paraId="7501C66A" w14:textId="77777777" w:rsidR="00F73859" w:rsidRPr="00F73859" w:rsidRDefault="00F73859" w:rsidP="00F73859">
                  <w:pPr>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spacing w:after="0" w:line="240" w:lineRule="auto"/>
                    <w:ind w:left="104" w:right="96"/>
                    <w:rPr>
                      <w:rFonts w:eastAsia="Arial" w:cs="Arial"/>
                      <w:color w:val="E27A00" w:themeColor="accent5" w:themeShade="BF"/>
                      <w:spacing w:val="-1"/>
                      <w:sz w:val="20"/>
                      <w:szCs w:val="20"/>
                      <w:lang w:eastAsia="ja-JP"/>
                    </w:rPr>
                  </w:pPr>
                  <w:r w:rsidRPr="00F73859">
                    <w:rPr>
                      <w:rFonts w:eastAsia="Arial" w:cs="Arial"/>
                      <w:color w:val="E27A00" w:themeColor="accent5" w:themeShade="BF"/>
                      <w:spacing w:val="-1"/>
                      <w:sz w:val="20"/>
                      <w:szCs w:val="20"/>
                      <w:lang w:eastAsia="ja-JP"/>
                    </w:rPr>
                    <w:t>The balance of amounts of outputs sold and inputs sourced is positive on a monthly basis</w:t>
                  </w:r>
                </w:p>
                <w:p w14:paraId="6025BD27" w14:textId="77777777" w:rsidR="00F73859" w:rsidRPr="00F73859" w:rsidRDefault="00F73859" w:rsidP="00F73859">
                  <w:pPr>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spacing w:after="0" w:line="240" w:lineRule="auto"/>
                    <w:ind w:left="104" w:right="96"/>
                    <w:rPr>
                      <w:rFonts w:eastAsia="Arial" w:cs="Arial"/>
                      <w:color w:val="E27A00" w:themeColor="accent5" w:themeShade="BF"/>
                      <w:spacing w:val="-1"/>
                      <w:sz w:val="20"/>
                      <w:szCs w:val="20"/>
                      <w:lang w:eastAsia="ja-JP"/>
                    </w:rPr>
                  </w:pPr>
                </w:p>
                <w:p w14:paraId="22D669B2" w14:textId="77777777" w:rsidR="00F73859" w:rsidRPr="00F73859" w:rsidRDefault="00F73859" w:rsidP="00F73859">
                  <w:pPr>
                    <w:spacing w:after="0" w:line="240" w:lineRule="auto"/>
                    <w:rPr>
                      <w:rFonts w:cs="Arial"/>
                      <w:sz w:val="18"/>
                      <w:szCs w:val="18"/>
                    </w:rPr>
                  </w:pPr>
                </w:p>
                <w:p w14:paraId="16A1940E" w14:textId="77777777" w:rsidR="00F73859" w:rsidRPr="00F73859" w:rsidRDefault="00F73859">
                  <w:pPr>
                    <w:numPr>
                      <w:ilvl w:val="0"/>
                      <w:numId w:val="15"/>
                    </w:numPr>
                    <w:shd w:val="clear" w:color="auto" w:fill="F0F0F0"/>
                    <w:spacing w:after="0" w:line="240" w:lineRule="auto"/>
                    <w:contextualSpacing/>
                    <w:jc w:val="left"/>
                    <w:rPr>
                      <w:color w:val="595959" w:themeColor="text1" w:themeTint="A6"/>
                      <w:sz w:val="20"/>
                      <w:szCs w:val="20"/>
                    </w:rPr>
                  </w:pPr>
                  <w:r w:rsidRPr="00F73859">
                    <w:rPr>
                      <w:b/>
                      <w:bCs/>
                      <w:color w:val="595959" w:themeColor="text1" w:themeTint="A6"/>
                      <w:sz w:val="20"/>
                      <w:szCs w:val="20"/>
                    </w:rPr>
                    <w:t>Implication</w:t>
                  </w:r>
                  <w:r w:rsidRPr="00F73859">
                    <w:rPr>
                      <w:color w:val="595959" w:themeColor="text1" w:themeTint="A6"/>
                      <w:sz w:val="20"/>
                      <w:szCs w:val="20"/>
                    </w:rPr>
                    <w:t>: all</w:t>
                  </w:r>
                  <w:r w:rsidRPr="00F73859">
                    <w:rPr>
                      <w:b/>
                      <w:bCs/>
                      <w:color w:val="595959" w:themeColor="text1" w:themeTint="A6"/>
                      <w:sz w:val="20"/>
                      <w:szCs w:val="20"/>
                    </w:rPr>
                    <w:t xml:space="preserve"> </w:t>
                  </w:r>
                  <w:r w:rsidRPr="00F73859">
                    <w:rPr>
                      <w:color w:val="595959" w:themeColor="text1" w:themeTint="A6"/>
                      <w:sz w:val="20"/>
                      <w:szCs w:val="20"/>
                    </w:rPr>
                    <w:t xml:space="preserve">traders who is applying mass balance have to ensure that the balance of input and output is positive on a monthly basis. </w:t>
                  </w:r>
                </w:p>
                <w:p w14:paraId="4FB98E03" w14:textId="77777777" w:rsidR="00F73859" w:rsidRPr="00F73859" w:rsidRDefault="00F73859" w:rsidP="00F73859">
                  <w:pPr>
                    <w:spacing w:after="0" w:line="240" w:lineRule="auto"/>
                    <w:rPr>
                      <w:rFonts w:eastAsia="MS Mincho" w:cs="Arial"/>
                      <w:i/>
                      <w:iCs/>
                      <w:color w:val="595959" w:themeColor="text1" w:themeTint="A6"/>
                      <w:sz w:val="18"/>
                      <w:szCs w:val="18"/>
                    </w:rPr>
                  </w:pPr>
                </w:p>
              </w:tc>
              <w:tc>
                <w:tcPr>
                  <w:tcW w:w="2137" w:type="dxa"/>
                  <w:tcBorders>
                    <w:top w:val="single" w:sz="8" w:space="0" w:color="BFBFBF" w:themeColor="background1" w:themeShade="BF"/>
                    <w:left w:val="single" w:sz="8" w:space="0" w:color="FFFFFF" w:themeColor="background1"/>
                    <w:bottom w:val="single" w:sz="2" w:space="0" w:color="7F7F7F" w:themeColor="text1" w:themeTint="80"/>
                    <w:right w:val="single" w:sz="2" w:space="0" w:color="7F7F7F" w:themeColor="text1" w:themeTint="80"/>
                  </w:tcBorders>
                  <w:shd w:val="clear" w:color="auto" w:fill="auto"/>
                  <w:vAlign w:val="center"/>
                </w:tcPr>
                <w:p w14:paraId="1C89FA62" w14:textId="3BF37575" w:rsidR="00F73859" w:rsidRPr="00F73859" w:rsidRDefault="00CE45CF" w:rsidP="00F73859">
                  <w:pPr>
                    <w:spacing w:after="0"/>
                    <w:ind w:left="352" w:hanging="142"/>
                    <w:jc w:val="left"/>
                    <w:rPr>
                      <w:b/>
                      <w:bCs/>
                      <w:color w:val="000000"/>
                      <w:sz w:val="20"/>
                      <w:szCs w:val="20"/>
                      <w14:textFill>
                        <w14:solidFill>
                          <w14:srgbClr w14:val="000000">
                            <w14:lumMod w14:val="65000"/>
                            <w14:lumOff w14:val="35000"/>
                          </w14:srgbClr>
                        </w14:solidFill>
                      </w14:textFill>
                    </w:rPr>
                  </w:pPr>
                  <w:r>
                    <w:rPr>
                      <w:rFonts w:eastAsia="MS Mincho" w:cs="Arial"/>
                      <w:b/>
                      <w:bCs/>
                      <w:color w:val="565656"/>
                      <w:sz w:val="20"/>
                      <w:szCs w:val="20"/>
                    </w:rPr>
                    <w:lastRenderedPageBreak/>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b/>
                      <w:bCs/>
                      <w:color w:val="000000"/>
                      <w:sz w:val="20"/>
                      <w:szCs w:val="20"/>
                      <w14:textFill>
                        <w14:solidFill>
                          <w14:srgbClr w14:val="000000">
                            <w14:lumMod w14:val="65000"/>
                            <w14:lumOff w14:val="35000"/>
                          </w14:srgbClr>
                        </w14:solidFill>
                      </w14:textFill>
                    </w:rPr>
                    <w:t>Agree</w:t>
                  </w:r>
                </w:p>
                <w:p w14:paraId="74574DA7" w14:textId="5B7BF6F5" w:rsidR="00F73859" w:rsidRPr="00F73859" w:rsidRDefault="00CE45CF" w:rsidP="00F73859">
                  <w:pPr>
                    <w:spacing w:after="0"/>
                    <w:ind w:left="352" w:hanging="142"/>
                    <w:jc w:val="left"/>
                    <w:rPr>
                      <w:b/>
                      <w:bCs/>
                      <w:color w:val="000000"/>
                      <w:sz w:val="20"/>
                      <w:szCs w:val="20"/>
                      <w14:textFill>
                        <w14:solidFill>
                          <w14:srgbClr w14:val="000000">
                            <w14:lumMod w14:val="65000"/>
                            <w14:lumOff w14:val="35000"/>
                          </w14:srgbClr>
                        </w14:solidFill>
                      </w14:textFill>
                    </w:rPr>
                  </w:pPr>
                  <w:r>
                    <w:rPr>
                      <w:rFonts w:eastAsia="MS Mincho" w:cs="Arial"/>
                      <w:b/>
                      <w:bCs/>
                      <w:color w:val="565656"/>
                      <w:sz w:val="20"/>
                      <w:szCs w:val="20"/>
                    </w:rPr>
                    <w:lastRenderedPageBreak/>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b/>
                      <w:bCs/>
                      <w:color w:val="000000"/>
                      <w:sz w:val="20"/>
                      <w:szCs w:val="20"/>
                      <w14:textFill>
                        <w14:solidFill>
                          <w14:srgbClr w14:val="000000">
                            <w14:lumMod w14:val="65000"/>
                            <w14:lumOff w14:val="35000"/>
                          </w14:srgbClr>
                        </w14:solidFill>
                      </w14:textFill>
                    </w:rPr>
                    <w:t>Partially agree</w:t>
                  </w:r>
                </w:p>
                <w:p w14:paraId="544AE785" w14:textId="297F6F18" w:rsidR="00F73859" w:rsidRPr="00F73859" w:rsidRDefault="00CE45CF" w:rsidP="00F73859">
                  <w:pPr>
                    <w:spacing w:after="0"/>
                    <w:ind w:left="352" w:hanging="142"/>
                    <w:jc w:val="left"/>
                    <w:rPr>
                      <w:b/>
                      <w:bCs/>
                      <w:color w:val="000000"/>
                      <w:sz w:val="20"/>
                      <w:szCs w:val="20"/>
                      <w14:textFill>
                        <w14:solidFill>
                          <w14:srgbClr w14:val="000000">
                            <w14:lumMod w14:val="65000"/>
                            <w14:lumOff w14:val="35000"/>
                          </w14:srgbClr>
                        </w14:solidFill>
                      </w14:textFill>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b/>
                      <w:bCs/>
                      <w:color w:val="000000"/>
                      <w:sz w:val="20"/>
                      <w:szCs w:val="20"/>
                      <w14:textFill>
                        <w14:solidFill>
                          <w14:srgbClr w14:val="000000">
                            <w14:lumMod w14:val="65000"/>
                            <w14:lumOff w14:val="35000"/>
                          </w14:srgbClr>
                        </w14:solidFill>
                      </w14:textFill>
                    </w:rPr>
                    <w:t>Disagree</w:t>
                  </w:r>
                </w:p>
                <w:p w14:paraId="58A0A9DD" w14:textId="2F391F6D" w:rsidR="00F73859" w:rsidRPr="00F73859" w:rsidRDefault="00CE45CF" w:rsidP="00F73859">
                  <w:pPr>
                    <w:spacing w:after="120" w:line="240" w:lineRule="auto"/>
                    <w:ind w:left="352" w:hanging="142"/>
                    <w:jc w:val="left"/>
                    <w:rPr>
                      <w:b/>
                      <w:bCs/>
                      <w:color w:val="000000"/>
                      <w:sz w:val="20"/>
                      <w:szCs w:val="20"/>
                      <w14:textFill>
                        <w14:solidFill>
                          <w14:srgbClr w14:val="000000">
                            <w14:lumMod w14:val="65000"/>
                            <w14:lumOff w14:val="35000"/>
                          </w14:srgbClr>
                        </w14:solidFill>
                      </w14:textFill>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b/>
                      <w:bCs/>
                      <w:color w:val="000000"/>
                      <w:sz w:val="20"/>
                      <w:szCs w:val="20"/>
                      <w14:textFill>
                        <w14:solidFill>
                          <w14:srgbClr w14:val="000000">
                            <w14:lumMod w14:val="65000"/>
                            <w14:lumOff w14:val="35000"/>
                          </w14:srgbClr>
                        </w14:solidFill>
                      </w14:textFill>
                    </w:rPr>
                    <w:t>I don’t know / It’s not relevant to me</w:t>
                  </w:r>
                </w:p>
                <w:p w14:paraId="26A1673E" w14:textId="77777777" w:rsidR="00F73859" w:rsidRPr="00F73859" w:rsidRDefault="00F73859" w:rsidP="00F73859">
                  <w:pPr>
                    <w:spacing w:before="60" w:after="60" w:line="240" w:lineRule="auto"/>
                    <w:rPr>
                      <w:rFonts w:cs="Arial"/>
                      <w:i/>
                      <w:iCs/>
                      <w:highlight w:val="lightGray"/>
                      <w:shd w:val="clear" w:color="auto" w:fill="FFF4CB"/>
                    </w:rPr>
                  </w:pPr>
                </w:p>
              </w:tc>
              <w:tc>
                <w:tcPr>
                  <w:tcW w:w="1832" w:type="dxa"/>
                  <w:tcBorders>
                    <w:top w:val="single" w:sz="8" w:space="0" w:color="BFBFBF" w:themeColor="background1" w:themeShade="BF"/>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14:paraId="190274D7" w14:textId="50F509E6" w:rsidR="00F73859" w:rsidRPr="00F73859" w:rsidRDefault="00F73859" w:rsidP="00F73859">
                  <w:pPr>
                    <w:spacing w:before="60" w:after="60" w:line="240" w:lineRule="auto"/>
                    <w:jc w:val="center"/>
                    <w:rPr>
                      <w:rFonts w:eastAsia="MS Mincho" w:cs="Arial"/>
                      <w:b/>
                      <w:bCs/>
                      <w:color w:val="565656"/>
                      <w:szCs w:val="20"/>
                    </w:rPr>
                  </w:pPr>
                  <w:r w:rsidRPr="00F73859">
                    <w:rPr>
                      <w:rFonts w:cs="Arial"/>
                      <w:i/>
                      <w:iCs/>
                      <w:highlight w:val="lightGray"/>
                      <w:shd w:val="clear" w:color="auto" w:fill="FFF4CB"/>
                    </w:rPr>
                    <w:lastRenderedPageBreak/>
                    <w:fldChar w:fldCharType="begin">
                      <w:ffData>
                        <w:name w:val="Text5"/>
                        <w:enabled/>
                        <w:calcOnExit w:val="0"/>
                        <w:textInput/>
                      </w:ffData>
                    </w:fldChar>
                  </w:r>
                  <w:r w:rsidRPr="00F73859">
                    <w:rPr>
                      <w:rFonts w:cs="Arial"/>
                      <w:i/>
                      <w:iCs/>
                      <w:highlight w:val="lightGray"/>
                      <w:shd w:val="clear" w:color="auto" w:fill="FFF4CB"/>
                    </w:rPr>
                    <w:instrText xml:space="preserve"> FORMTEXT </w:instrText>
                  </w:r>
                  <w:r w:rsidRPr="00F73859">
                    <w:rPr>
                      <w:rFonts w:cs="Arial"/>
                      <w:i/>
                      <w:iCs/>
                      <w:highlight w:val="lightGray"/>
                      <w:shd w:val="clear" w:color="auto" w:fill="FFF4CB"/>
                    </w:rPr>
                  </w:r>
                  <w:r w:rsidRPr="00F73859">
                    <w:rPr>
                      <w:rFonts w:cs="Arial"/>
                      <w:i/>
                      <w:iCs/>
                      <w:highlight w:val="lightGray"/>
                      <w:shd w:val="clear" w:color="auto" w:fill="FFF4CB"/>
                    </w:rPr>
                    <w:fldChar w:fldCharType="separate"/>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Pr="00F73859">
                    <w:rPr>
                      <w:rFonts w:cs="Arial"/>
                      <w:i/>
                      <w:iCs/>
                      <w:highlight w:val="lightGray"/>
                      <w:shd w:val="clear" w:color="auto" w:fill="FFF4CB"/>
                    </w:rPr>
                    <w:fldChar w:fldCharType="end"/>
                  </w:r>
                </w:p>
              </w:tc>
            </w:tr>
            <w:tr w:rsidR="00F73859" w:rsidRPr="00F73859" w14:paraId="2E2FA359" w14:textId="77777777" w:rsidTr="005A688D">
              <w:tc>
                <w:tcPr>
                  <w:tcW w:w="5562" w:type="dxa"/>
                  <w:tcBorders>
                    <w:top w:val="single" w:sz="2" w:space="0" w:color="7F7F7F" w:themeColor="text1" w:themeTint="80"/>
                    <w:left w:val="single" w:sz="8" w:space="0" w:color="FFFFFF" w:themeColor="background1"/>
                    <w:bottom w:val="single" w:sz="2" w:space="0" w:color="7F7F7F" w:themeColor="text1" w:themeTint="80"/>
                    <w:right w:val="single" w:sz="8" w:space="0" w:color="FFFFFF" w:themeColor="background1"/>
                  </w:tcBorders>
                  <w:shd w:val="clear" w:color="auto" w:fill="auto"/>
                </w:tcPr>
                <w:p w14:paraId="26B3589A" w14:textId="77777777" w:rsidR="00F73859" w:rsidRPr="00F73859" w:rsidRDefault="00F73859" w:rsidP="00CE45CF">
                  <w:pPr>
                    <w:spacing w:after="0" w:line="240" w:lineRule="auto"/>
                    <w:jc w:val="left"/>
                    <w:rPr>
                      <w:rFonts w:cs="Arial"/>
                      <w:b/>
                      <w:bCs/>
                      <w:color w:val="00B9E4"/>
                      <w:sz w:val="2"/>
                      <w:szCs w:val="2"/>
                    </w:rPr>
                  </w:pPr>
                </w:p>
                <w:p w14:paraId="495AC8A3" w14:textId="77777777" w:rsidR="00F73859" w:rsidRPr="00F73859" w:rsidRDefault="00F73859">
                  <w:pPr>
                    <w:numPr>
                      <w:ilvl w:val="0"/>
                      <w:numId w:val="37"/>
                    </w:numPr>
                    <w:spacing w:after="0" w:line="240" w:lineRule="auto"/>
                    <w:ind w:left="714" w:hanging="357"/>
                    <w:contextualSpacing/>
                    <w:jc w:val="left"/>
                    <w:rPr>
                      <w:rFonts w:cs="Arial"/>
                      <w:sz w:val="20"/>
                      <w:szCs w:val="20"/>
                    </w:rPr>
                  </w:pPr>
                  <w:r w:rsidRPr="00F73859">
                    <w:rPr>
                      <w:rFonts w:cs="Arial"/>
                      <w:b/>
                      <w:bCs/>
                      <w:color w:val="00B9E4"/>
                      <w:sz w:val="20"/>
                      <w:szCs w:val="20"/>
                    </w:rPr>
                    <w:t>Requirement 2.1.9 on Mass balance: purchase prior to sale</w:t>
                  </w:r>
                  <w:r w:rsidRPr="00F73859">
                    <w:rPr>
                      <w:rFonts w:cs="Arial"/>
                      <w:sz w:val="20"/>
                      <w:szCs w:val="20"/>
                    </w:rPr>
                    <w:t xml:space="preserve">. </w:t>
                  </w:r>
                </w:p>
                <w:p w14:paraId="3ACFF400" w14:textId="77777777" w:rsidR="00F73859" w:rsidRPr="00F73859" w:rsidRDefault="00F73859" w:rsidP="00F73859">
                  <w:pPr>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spacing w:after="0" w:line="240" w:lineRule="auto"/>
                    <w:ind w:left="104" w:right="96"/>
                    <w:rPr>
                      <w:rFonts w:eastAsia="Arial" w:cs="Arial"/>
                      <w:color w:val="565656"/>
                      <w:spacing w:val="-1"/>
                      <w:sz w:val="18"/>
                      <w:szCs w:val="18"/>
                      <w:lang w:eastAsia="ko-KR"/>
                    </w:rPr>
                  </w:pPr>
                </w:p>
                <w:p w14:paraId="56D07539" w14:textId="77777777" w:rsidR="00F73859" w:rsidRPr="00F73859" w:rsidRDefault="00F73859" w:rsidP="00F73859">
                  <w:pPr>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spacing w:after="0" w:line="240" w:lineRule="auto"/>
                    <w:ind w:left="104" w:right="96"/>
                    <w:rPr>
                      <w:rFonts w:eastAsia="Arial" w:cs="Arial"/>
                      <w:color w:val="565656"/>
                      <w:spacing w:val="-1"/>
                      <w:sz w:val="20"/>
                      <w:szCs w:val="20"/>
                      <w:lang w:eastAsia="ko-KR"/>
                    </w:rPr>
                  </w:pPr>
                  <w:r w:rsidRPr="00F73859">
                    <w:rPr>
                      <w:rFonts w:eastAsia="Arial" w:cs="Arial"/>
                      <w:color w:val="565656"/>
                      <w:spacing w:val="-1"/>
                      <w:sz w:val="20"/>
                      <w:szCs w:val="20"/>
                      <w:lang w:eastAsia="ko-KR"/>
                    </w:rPr>
                    <w:t xml:space="preserve">You </w:t>
                  </w:r>
                  <w:r w:rsidRPr="00F73859">
                    <w:rPr>
                      <w:rFonts w:eastAsia="Arial" w:cs="Arial"/>
                      <w:bCs/>
                      <w:color w:val="565656"/>
                      <w:spacing w:val="-1"/>
                      <w:sz w:val="20"/>
                      <w:szCs w:val="20"/>
                      <w:lang w:eastAsia="ko-KR"/>
                    </w:rPr>
                    <w:t>ensure that Fairtrade inputs are purchased before</w:t>
                  </w:r>
                  <w:r w:rsidRPr="00F73859">
                    <w:rPr>
                      <w:rFonts w:eastAsia="Arial" w:cs="Arial"/>
                      <w:color w:val="565656"/>
                      <w:spacing w:val="-1"/>
                      <w:sz w:val="20"/>
                      <w:szCs w:val="20"/>
                      <w:lang w:eastAsia="ko-KR"/>
                    </w:rPr>
                    <w:t xml:space="preserve"> the sale of the Fairtrade outputs.</w:t>
                  </w:r>
                </w:p>
                <w:p w14:paraId="162DE1A7" w14:textId="77777777" w:rsidR="00F73859" w:rsidRPr="00F73859" w:rsidRDefault="00F73859" w:rsidP="00F73859">
                  <w:pPr>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spacing w:after="0" w:line="240" w:lineRule="auto"/>
                    <w:ind w:left="104" w:right="96"/>
                    <w:rPr>
                      <w:rFonts w:eastAsia="Arial" w:cs="Arial"/>
                      <w:color w:val="565656"/>
                      <w:spacing w:val="-1"/>
                      <w:sz w:val="20"/>
                      <w:szCs w:val="20"/>
                      <w:lang w:eastAsia="ko-KR"/>
                    </w:rPr>
                  </w:pPr>
                </w:p>
                <w:p w14:paraId="79368441" w14:textId="77777777" w:rsidR="00F73859" w:rsidRPr="00F73859" w:rsidRDefault="00F73859" w:rsidP="00F73859">
                  <w:pPr>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spacing w:after="0" w:line="240" w:lineRule="auto"/>
                    <w:ind w:left="104" w:right="96"/>
                    <w:rPr>
                      <w:rFonts w:eastAsia="Arial" w:cs="Arial"/>
                      <w:color w:val="E27A00" w:themeColor="accent5" w:themeShade="BF"/>
                      <w:spacing w:val="-1"/>
                      <w:sz w:val="20"/>
                      <w:szCs w:val="20"/>
                      <w:lang w:eastAsia="ko-KR"/>
                    </w:rPr>
                  </w:pPr>
                  <w:r w:rsidRPr="00F73859">
                    <w:rPr>
                      <w:rFonts w:eastAsia="Arial" w:cs="Arial"/>
                      <w:color w:val="E27A00" w:themeColor="accent5" w:themeShade="BF"/>
                      <w:spacing w:val="-1"/>
                      <w:sz w:val="20"/>
                      <w:szCs w:val="20"/>
                      <w:lang w:eastAsia="ko-KR"/>
                    </w:rPr>
                    <w:t>The purchase of Fairtrade inputs can be identified either as physical delivery of the product, payment for the product, invoicing of the product or a binding purchase contract (or purchase order within a framework contract) for a specific delivery date within 3 months. .</w:t>
                  </w:r>
                </w:p>
                <w:p w14:paraId="3B7CA17B" w14:textId="77777777" w:rsidR="00F73859" w:rsidRPr="00F73859" w:rsidRDefault="00F73859" w:rsidP="00F73859">
                  <w:pPr>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spacing w:after="0" w:line="240" w:lineRule="auto"/>
                    <w:ind w:left="104" w:right="96"/>
                    <w:rPr>
                      <w:rFonts w:eastAsia="Arial" w:cs="Arial"/>
                      <w:color w:val="565656"/>
                      <w:spacing w:val="-1"/>
                      <w:sz w:val="20"/>
                      <w:szCs w:val="20"/>
                      <w:lang w:eastAsia="ko-KR"/>
                    </w:rPr>
                  </w:pPr>
                </w:p>
                <w:p w14:paraId="374BCCDE" w14:textId="77777777" w:rsidR="00F73859" w:rsidRPr="00F73859" w:rsidRDefault="00F73859" w:rsidP="00F73859">
                  <w:pPr>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spacing w:after="0" w:line="240" w:lineRule="auto"/>
                    <w:ind w:left="104" w:right="96"/>
                    <w:rPr>
                      <w:rFonts w:eastAsia="Arial" w:cs="Arial"/>
                      <w:color w:val="565656"/>
                      <w:spacing w:val="-1"/>
                      <w:sz w:val="20"/>
                      <w:szCs w:val="20"/>
                      <w:lang w:eastAsia="ko-KR"/>
                    </w:rPr>
                  </w:pPr>
                </w:p>
                <w:p w14:paraId="71FF2AAD" w14:textId="77777777" w:rsidR="00F73859" w:rsidRPr="00F73859" w:rsidRDefault="00F73859" w:rsidP="00F73859">
                  <w:pPr>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spacing w:after="0" w:line="240" w:lineRule="auto"/>
                    <w:ind w:left="104" w:right="96"/>
                    <w:jc w:val="left"/>
                    <w:rPr>
                      <w:rFonts w:eastAsia="Arial" w:cs="Arial"/>
                      <w:color w:val="565656"/>
                      <w:spacing w:val="-1"/>
                      <w:sz w:val="20"/>
                      <w:szCs w:val="20"/>
                      <w:lang w:eastAsia="ko-KR"/>
                    </w:rPr>
                  </w:pPr>
                  <w:r w:rsidRPr="00F73859">
                    <w:rPr>
                      <w:rFonts w:eastAsia="Arial" w:cs="Arial"/>
                      <w:color w:val="E27A00" w:themeColor="accent5" w:themeShade="BF"/>
                      <w:spacing w:val="-1"/>
                      <w:sz w:val="20"/>
                      <w:szCs w:val="20"/>
                      <w:lang w:eastAsia="ko-KR"/>
                    </w:rPr>
                    <w:t xml:space="preserve">You choose one type of purchase definition throughout all calculations and use it consistently throughout all applicable time </w:t>
                  </w:r>
                </w:p>
                <w:p w14:paraId="65151A5E" w14:textId="77777777" w:rsidR="00F73859" w:rsidRPr="00F73859" w:rsidRDefault="00F73859" w:rsidP="00F73859">
                  <w:pPr>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spacing w:after="0" w:line="240" w:lineRule="auto"/>
                    <w:ind w:left="104" w:right="96"/>
                    <w:jc w:val="left"/>
                    <w:rPr>
                      <w:rFonts w:eastAsia="Arial" w:cs="Arial"/>
                      <w:color w:val="565656"/>
                      <w:spacing w:val="-1"/>
                      <w:sz w:val="20"/>
                      <w:szCs w:val="20"/>
                      <w:lang w:eastAsia="ko-KR"/>
                    </w:rPr>
                  </w:pPr>
                </w:p>
                <w:p w14:paraId="75A17B29" w14:textId="77777777" w:rsidR="00F73859" w:rsidRPr="00F73859" w:rsidRDefault="00F73859" w:rsidP="00F73859">
                  <w:pPr>
                    <w:spacing w:after="0" w:line="240" w:lineRule="auto"/>
                    <w:jc w:val="left"/>
                    <w:rPr>
                      <w:rFonts w:eastAsia="Arial" w:cs="Arial"/>
                      <w:b/>
                      <w:bCs/>
                      <w:color w:val="565656"/>
                      <w:spacing w:val="-1"/>
                      <w:sz w:val="20"/>
                      <w:szCs w:val="20"/>
                      <w:lang w:eastAsia="ko-KR"/>
                    </w:rPr>
                  </w:pPr>
                </w:p>
                <w:p w14:paraId="4EFECD21" w14:textId="77777777" w:rsidR="00F73859" w:rsidRPr="00F73859" w:rsidRDefault="00F73859" w:rsidP="00F73859">
                  <w:pPr>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spacing w:after="0" w:line="240" w:lineRule="auto"/>
                    <w:ind w:left="104" w:right="96"/>
                    <w:jc w:val="left"/>
                    <w:rPr>
                      <w:rFonts w:eastAsia="Arial" w:cs="Arial"/>
                      <w:color w:val="E27A00" w:themeColor="accent5" w:themeShade="BF"/>
                      <w:spacing w:val="-1"/>
                      <w:sz w:val="20"/>
                      <w:szCs w:val="20"/>
                      <w:lang w:eastAsia="ko-KR"/>
                    </w:rPr>
                  </w:pPr>
                  <w:r w:rsidRPr="00F73859">
                    <w:rPr>
                      <w:rFonts w:eastAsia="Arial" w:cs="Arial"/>
                      <w:b/>
                      <w:bCs/>
                      <w:color w:val="565656"/>
                      <w:spacing w:val="-1"/>
                      <w:sz w:val="20"/>
                      <w:szCs w:val="20"/>
                      <w:lang w:eastAsia="ko-KR"/>
                    </w:rPr>
                    <w:t>Guidance:</w:t>
                  </w:r>
                  <w:r w:rsidRPr="00F73859">
                    <w:rPr>
                      <w:rFonts w:cs="Arial"/>
                      <w:sz w:val="20"/>
                      <w:szCs w:val="20"/>
                    </w:rPr>
                    <w:t xml:space="preserve"> </w:t>
                  </w:r>
                  <w:r w:rsidRPr="00F73859">
                    <w:rPr>
                      <w:rFonts w:eastAsia="Arial" w:cs="Arial"/>
                      <w:color w:val="E27A00" w:themeColor="accent5" w:themeShade="BF"/>
                      <w:spacing w:val="-1"/>
                      <w:sz w:val="20"/>
                      <w:szCs w:val="20"/>
                      <w:lang w:eastAsia="ko-KR"/>
                    </w:rPr>
                    <w:t xml:space="preserve">Intention of purchase cannot be considered a purchase. </w:t>
                  </w:r>
                </w:p>
                <w:p w14:paraId="201040EF" w14:textId="77777777" w:rsidR="00F73859" w:rsidRPr="00F73859" w:rsidRDefault="00F73859" w:rsidP="00F73859">
                  <w:pPr>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spacing w:after="0" w:line="240" w:lineRule="auto"/>
                    <w:ind w:left="104" w:right="96"/>
                    <w:jc w:val="left"/>
                    <w:rPr>
                      <w:rFonts w:eastAsia="Arial" w:cs="Arial"/>
                      <w:color w:val="E27A00" w:themeColor="accent5" w:themeShade="BF"/>
                      <w:spacing w:val="-1"/>
                      <w:sz w:val="20"/>
                      <w:szCs w:val="20"/>
                      <w:lang w:eastAsia="ko-KR"/>
                    </w:rPr>
                  </w:pPr>
                </w:p>
                <w:p w14:paraId="2A97D16A" w14:textId="77777777" w:rsidR="00F73859" w:rsidRPr="00F73859" w:rsidRDefault="00F73859" w:rsidP="00F73859">
                  <w:pPr>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spacing w:after="0" w:line="240" w:lineRule="auto"/>
                    <w:ind w:left="104" w:right="96"/>
                    <w:jc w:val="left"/>
                    <w:rPr>
                      <w:rFonts w:eastAsia="Arial" w:cs="Arial"/>
                      <w:color w:val="E27A00" w:themeColor="accent5" w:themeShade="BF"/>
                      <w:spacing w:val="-1"/>
                      <w:sz w:val="20"/>
                      <w:szCs w:val="20"/>
                      <w:lang w:eastAsia="ko-KR"/>
                    </w:rPr>
                  </w:pPr>
                  <w:r w:rsidRPr="00F73859">
                    <w:rPr>
                      <w:rFonts w:eastAsia="Arial" w:cs="Arial"/>
                      <w:color w:val="E27A00" w:themeColor="accent5" w:themeShade="BF"/>
                      <w:spacing w:val="-1"/>
                      <w:sz w:val="20"/>
                      <w:szCs w:val="20"/>
                      <w:lang w:eastAsia="ko-KR"/>
                    </w:rPr>
                    <w:t>Best practice is to choose the date of physical delivery of the product or the date of invoicing of the product.</w:t>
                  </w:r>
                </w:p>
                <w:p w14:paraId="1D499904" w14:textId="77777777" w:rsidR="00F73859" w:rsidRPr="00F73859" w:rsidRDefault="00F73859" w:rsidP="00F73859">
                  <w:pPr>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spacing w:after="0" w:line="240" w:lineRule="auto"/>
                    <w:ind w:left="104" w:right="96"/>
                    <w:jc w:val="left"/>
                    <w:rPr>
                      <w:rFonts w:eastAsia="Arial" w:cs="Arial"/>
                      <w:color w:val="E27A00" w:themeColor="accent5" w:themeShade="BF"/>
                      <w:spacing w:val="-1"/>
                      <w:sz w:val="20"/>
                      <w:szCs w:val="20"/>
                      <w:lang w:eastAsia="ko-KR"/>
                    </w:rPr>
                  </w:pPr>
                </w:p>
                <w:p w14:paraId="2B7FE933" w14:textId="77777777" w:rsidR="00F73859" w:rsidRPr="00F73859" w:rsidRDefault="00F73859" w:rsidP="00F73859">
                  <w:pPr>
                    <w:spacing w:after="0" w:line="240" w:lineRule="auto"/>
                    <w:jc w:val="left"/>
                    <w:rPr>
                      <w:rFonts w:eastAsia="Arial" w:cs="Arial"/>
                      <w:color w:val="FF6C5D"/>
                      <w:spacing w:val="-1"/>
                      <w:sz w:val="18"/>
                      <w:szCs w:val="18"/>
                      <w:lang w:eastAsia="ko-KR"/>
                    </w:rPr>
                  </w:pPr>
                </w:p>
                <w:p w14:paraId="65220C96" w14:textId="77777777" w:rsidR="00F73859" w:rsidRPr="00F73859" w:rsidRDefault="00F73859" w:rsidP="00F73859">
                  <w:pPr>
                    <w:spacing w:after="0" w:line="240" w:lineRule="auto"/>
                    <w:jc w:val="left"/>
                    <w:rPr>
                      <w:rFonts w:eastAsia="MS Mincho" w:cs="Arial"/>
                      <w:i/>
                      <w:iCs/>
                      <w:color w:val="595959" w:themeColor="text1" w:themeTint="A6"/>
                      <w:sz w:val="18"/>
                      <w:szCs w:val="18"/>
                    </w:rPr>
                  </w:pPr>
                </w:p>
                <w:p w14:paraId="6649C622" w14:textId="77777777" w:rsidR="00F73859" w:rsidRPr="00F73859" w:rsidRDefault="00F73859">
                  <w:pPr>
                    <w:numPr>
                      <w:ilvl w:val="0"/>
                      <w:numId w:val="15"/>
                    </w:numPr>
                    <w:shd w:val="clear" w:color="auto" w:fill="F0F0F0"/>
                    <w:spacing w:after="0" w:line="240" w:lineRule="auto"/>
                    <w:contextualSpacing/>
                    <w:jc w:val="left"/>
                    <w:rPr>
                      <w:rFonts w:eastAsia="MS Mincho" w:cs="Arial"/>
                      <w:i/>
                      <w:iCs/>
                      <w:color w:val="595959" w:themeColor="text1" w:themeTint="A6"/>
                      <w:sz w:val="18"/>
                      <w:szCs w:val="18"/>
                    </w:rPr>
                  </w:pPr>
                  <w:r w:rsidRPr="00F73859">
                    <w:rPr>
                      <w:b/>
                      <w:bCs/>
                      <w:color w:val="595959" w:themeColor="text1" w:themeTint="A6"/>
                      <w:sz w:val="20"/>
                      <w:szCs w:val="20"/>
                    </w:rPr>
                    <w:t>Implication</w:t>
                  </w:r>
                  <w:r w:rsidRPr="00F73859">
                    <w:rPr>
                      <w:color w:val="595959" w:themeColor="text1" w:themeTint="A6"/>
                      <w:sz w:val="20"/>
                      <w:szCs w:val="20"/>
                    </w:rPr>
                    <w:t xml:space="preserve">: Traders to choose only one type of action indicating that the purchase took place, and this type is used consistently for all calculations. </w:t>
                  </w:r>
                </w:p>
                <w:p w14:paraId="3742F8EB" w14:textId="77777777" w:rsidR="00F73859" w:rsidRPr="00F73859" w:rsidRDefault="00F73859" w:rsidP="00CE45CF">
                  <w:pPr>
                    <w:shd w:val="clear" w:color="auto" w:fill="F0F0F0"/>
                    <w:spacing w:after="0" w:line="240" w:lineRule="auto"/>
                    <w:ind w:left="360"/>
                    <w:contextualSpacing/>
                    <w:jc w:val="left"/>
                    <w:rPr>
                      <w:rFonts w:eastAsia="MS Mincho" w:cs="Arial"/>
                      <w:i/>
                      <w:iCs/>
                      <w:color w:val="595959" w:themeColor="text1" w:themeTint="A6"/>
                      <w:sz w:val="18"/>
                      <w:szCs w:val="18"/>
                    </w:rPr>
                  </w:pPr>
                </w:p>
              </w:tc>
              <w:tc>
                <w:tcPr>
                  <w:tcW w:w="2137" w:type="dxa"/>
                  <w:tcBorders>
                    <w:top w:val="single" w:sz="2" w:space="0" w:color="7F7F7F" w:themeColor="text1" w:themeTint="80"/>
                    <w:left w:val="single" w:sz="8" w:space="0" w:color="FFFFFF" w:themeColor="background1"/>
                    <w:bottom w:val="single" w:sz="2" w:space="0" w:color="7F7F7F" w:themeColor="text1" w:themeTint="80"/>
                    <w:right w:val="single" w:sz="2" w:space="0" w:color="7F7F7F" w:themeColor="text1" w:themeTint="80"/>
                  </w:tcBorders>
                  <w:shd w:val="clear" w:color="auto" w:fill="auto"/>
                  <w:vAlign w:val="center"/>
                </w:tcPr>
                <w:p w14:paraId="1F541ECC" w14:textId="492B8FCD" w:rsidR="00F73859" w:rsidRPr="00F73859" w:rsidRDefault="00CE45CF" w:rsidP="00F73859">
                  <w:pPr>
                    <w:spacing w:after="0"/>
                    <w:ind w:left="352" w:hanging="142"/>
                    <w:jc w:val="left"/>
                    <w:rPr>
                      <w:b/>
                      <w:bCs/>
                      <w:color w:val="000000"/>
                      <w:sz w:val="20"/>
                      <w:szCs w:val="20"/>
                      <w14:textFill>
                        <w14:solidFill>
                          <w14:srgbClr w14:val="000000">
                            <w14:lumMod w14:val="65000"/>
                            <w14:lumOff w14:val="35000"/>
                          </w14:srgbClr>
                        </w14:solidFill>
                      </w14:textFill>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b/>
                      <w:bCs/>
                      <w:color w:val="000000"/>
                      <w:sz w:val="20"/>
                      <w:szCs w:val="20"/>
                      <w14:textFill>
                        <w14:solidFill>
                          <w14:srgbClr w14:val="000000">
                            <w14:lumMod w14:val="65000"/>
                            <w14:lumOff w14:val="35000"/>
                          </w14:srgbClr>
                        </w14:solidFill>
                      </w14:textFill>
                    </w:rPr>
                    <w:t>Agree</w:t>
                  </w:r>
                </w:p>
                <w:p w14:paraId="792E4043" w14:textId="0ABA5102" w:rsidR="00F73859" w:rsidRPr="00F73859" w:rsidRDefault="00CE45CF" w:rsidP="00F73859">
                  <w:pPr>
                    <w:spacing w:after="0"/>
                    <w:ind w:left="352" w:hanging="142"/>
                    <w:jc w:val="left"/>
                    <w:rPr>
                      <w:b/>
                      <w:bCs/>
                      <w:color w:val="000000"/>
                      <w:sz w:val="20"/>
                      <w:szCs w:val="20"/>
                      <w14:textFill>
                        <w14:solidFill>
                          <w14:srgbClr w14:val="000000">
                            <w14:lumMod w14:val="65000"/>
                            <w14:lumOff w14:val="35000"/>
                          </w14:srgbClr>
                        </w14:solidFill>
                      </w14:textFill>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b/>
                      <w:bCs/>
                      <w:color w:val="000000"/>
                      <w:sz w:val="20"/>
                      <w:szCs w:val="20"/>
                      <w14:textFill>
                        <w14:solidFill>
                          <w14:srgbClr w14:val="000000">
                            <w14:lumMod w14:val="65000"/>
                            <w14:lumOff w14:val="35000"/>
                          </w14:srgbClr>
                        </w14:solidFill>
                      </w14:textFill>
                    </w:rPr>
                    <w:t>Partially agree</w:t>
                  </w:r>
                </w:p>
                <w:p w14:paraId="7E644777" w14:textId="61329396" w:rsidR="00F73859" w:rsidRPr="00F73859" w:rsidRDefault="00CE45CF" w:rsidP="00F73859">
                  <w:pPr>
                    <w:spacing w:after="0"/>
                    <w:ind w:left="352" w:hanging="142"/>
                    <w:jc w:val="left"/>
                    <w:rPr>
                      <w:b/>
                      <w:bCs/>
                      <w:color w:val="000000"/>
                      <w:sz w:val="20"/>
                      <w:szCs w:val="20"/>
                      <w14:textFill>
                        <w14:solidFill>
                          <w14:srgbClr w14:val="000000">
                            <w14:lumMod w14:val="65000"/>
                            <w14:lumOff w14:val="35000"/>
                          </w14:srgbClr>
                        </w14:solidFill>
                      </w14:textFill>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b/>
                      <w:bCs/>
                      <w:color w:val="000000"/>
                      <w:sz w:val="20"/>
                      <w:szCs w:val="20"/>
                      <w14:textFill>
                        <w14:solidFill>
                          <w14:srgbClr w14:val="000000">
                            <w14:lumMod w14:val="65000"/>
                            <w14:lumOff w14:val="35000"/>
                          </w14:srgbClr>
                        </w14:solidFill>
                      </w14:textFill>
                    </w:rPr>
                    <w:t>Disagree</w:t>
                  </w:r>
                </w:p>
                <w:p w14:paraId="6816AD9E" w14:textId="381C346A" w:rsidR="00F73859" w:rsidRPr="00F73859" w:rsidRDefault="00CE45CF" w:rsidP="00F73859">
                  <w:pPr>
                    <w:spacing w:after="120" w:line="240" w:lineRule="auto"/>
                    <w:ind w:left="352" w:hanging="142"/>
                    <w:jc w:val="left"/>
                    <w:rPr>
                      <w:b/>
                      <w:bCs/>
                      <w:color w:val="000000"/>
                      <w:sz w:val="20"/>
                      <w:szCs w:val="20"/>
                      <w14:textFill>
                        <w14:solidFill>
                          <w14:srgbClr w14:val="000000">
                            <w14:lumMod w14:val="65000"/>
                            <w14:lumOff w14:val="35000"/>
                          </w14:srgbClr>
                        </w14:solidFill>
                      </w14:textFill>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b/>
                      <w:bCs/>
                      <w:color w:val="000000"/>
                      <w:sz w:val="20"/>
                      <w:szCs w:val="20"/>
                      <w14:textFill>
                        <w14:solidFill>
                          <w14:srgbClr w14:val="000000">
                            <w14:lumMod w14:val="65000"/>
                            <w14:lumOff w14:val="35000"/>
                          </w14:srgbClr>
                        </w14:solidFill>
                      </w14:textFill>
                    </w:rPr>
                    <w:t>I don’t know / It’s not relevant to me</w:t>
                  </w:r>
                </w:p>
                <w:p w14:paraId="490F7D4F" w14:textId="77777777" w:rsidR="00F73859" w:rsidRPr="00F73859" w:rsidRDefault="00F73859" w:rsidP="00F73859">
                  <w:pPr>
                    <w:spacing w:before="60" w:after="60" w:line="240" w:lineRule="auto"/>
                    <w:jc w:val="left"/>
                    <w:rPr>
                      <w:rFonts w:eastAsia="MS Mincho" w:cs="Arial"/>
                      <w:color w:val="565656"/>
                      <w:sz w:val="20"/>
                      <w:szCs w:val="20"/>
                    </w:rPr>
                  </w:pPr>
                </w:p>
              </w:tc>
              <w:tc>
                <w:tcPr>
                  <w:tcW w:w="183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14:paraId="724723A7" w14:textId="758ED62A" w:rsidR="00F73859" w:rsidRPr="00F73859" w:rsidRDefault="00F73859" w:rsidP="00F73859">
                  <w:pPr>
                    <w:spacing w:before="60" w:after="60" w:line="240" w:lineRule="auto"/>
                    <w:jc w:val="center"/>
                    <w:rPr>
                      <w:rFonts w:eastAsia="MS Mincho" w:cs="Arial"/>
                      <w:b/>
                      <w:bCs/>
                      <w:color w:val="565656"/>
                      <w:szCs w:val="20"/>
                    </w:rPr>
                  </w:pPr>
                  <w:r w:rsidRPr="00F73859">
                    <w:rPr>
                      <w:rFonts w:cs="Arial"/>
                      <w:i/>
                      <w:iCs/>
                      <w:highlight w:val="lightGray"/>
                      <w:shd w:val="clear" w:color="auto" w:fill="FFF4CB"/>
                    </w:rPr>
                    <w:fldChar w:fldCharType="begin">
                      <w:ffData>
                        <w:name w:val="Text5"/>
                        <w:enabled/>
                        <w:calcOnExit w:val="0"/>
                        <w:textInput/>
                      </w:ffData>
                    </w:fldChar>
                  </w:r>
                  <w:r w:rsidRPr="00F73859">
                    <w:rPr>
                      <w:rFonts w:cs="Arial"/>
                      <w:i/>
                      <w:iCs/>
                      <w:highlight w:val="lightGray"/>
                      <w:shd w:val="clear" w:color="auto" w:fill="FFF4CB"/>
                    </w:rPr>
                    <w:instrText xml:space="preserve"> FORMTEXT </w:instrText>
                  </w:r>
                  <w:r w:rsidRPr="00F73859">
                    <w:rPr>
                      <w:rFonts w:cs="Arial"/>
                      <w:i/>
                      <w:iCs/>
                      <w:highlight w:val="lightGray"/>
                      <w:shd w:val="clear" w:color="auto" w:fill="FFF4CB"/>
                    </w:rPr>
                  </w:r>
                  <w:r w:rsidRPr="00F73859">
                    <w:rPr>
                      <w:rFonts w:cs="Arial"/>
                      <w:i/>
                      <w:iCs/>
                      <w:highlight w:val="lightGray"/>
                      <w:shd w:val="clear" w:color="auto" w:fill="FFF4CB"/>
                    </w:rPr>
                    <w:fldChar w:fldCharType="separate"/>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Pr="00F73859">
                    <w:rPr>
                      <w:rFonts w:cs="Arial"/>
                      <w:i/>
                      <w:iCs/>
                      <w:highlight w:val="lightGray"/>
                      <w:shd w:val="clear" w:color="auto" w:fill="FFF4CB"/>
                    </w:rPr>
                    <w:fldChar w:fldCharType="end"/>
                  </w:r>
                </w:p>
              </w:tc>
            </w:tr>
            <w:tr w:rsidR="00F73859" w:rsidRPr="00F73859" w14:paraId="2AD20365" w14:textId="77777777" w:rsidTr="005A688D">
              <w:tc>
                <w:tcPr>
                  <w:tcW w:w="5562" w:type="dxa"/>
                  <w:tcBorders>
                    <w:top w:val="single" w:sz="8" w:space="0" w:color="BFBFBF" w:themeColor="background1" w:themeShade="BF"/>
                    <w:left w:val="single" w:sz="8" w:space="0" w:color="FFFFFF" w:themeColor="background1"/>
                    <w:bottom w:val="single" w:sz="8" w:space="0" w:color="BFBFBF" w:themeColor="background1" w:themeShade="BF"/>
                    <w:right w:val="single" w:sz="8" w:space="0" w:color="FFFFFF" w:themeColor="background1"/>
                  </w:tcBorders>
                  <w:shd w:val="clear" w:color="auto" w:fill="auto"/>
                </w:tcPr>
                <w:p w14:paraId="749A5389" w14:textId="77777777" w:rsidR="00F73859" w:rsidRPr="00F73859" w:rsidRDefault="00F73859">
                  <w:pPr>
                    <w:numPr>
                      <w:ilvl w:val="0"/>
                      <w:numId w:val="37"/>
                    </w:numPr>
                    <w:spacing w:before="160" w:after="40" w:line="276" w:lineRule="auto"/>
                    <w:contextualSpacing/>
                    <w:rPr>
                      <w:rFonts w:cs="Arial"/>
                      <w:b/>
                      <w:bCs/>
                      <w:color w:val="00B9E4"/>
                      <w:sz w:val="20"/>
                      <w:szCs w:val="20"/>
                    </w:rPr>
                  </w:pPr>
                  <w:r w:rsidRPr="00F73859">
                    <w:rPr>
                      <w:rFonts w:cs="Arial"/>
                      <w:b/>
                      <w:bCs/>
                      <w:color w:val="00B9E4"/>
                      <w:sz w:val="20"/>
                      <w:szCs w:val="20"/>
                    </w:rPr>
                    <w:t>2.1.10 Single site mass balance:</w:t>
                  </w:r>
                </w:p>
                <w:p w14:paraId="5F83B68A" w14:textId="77777777" w:rsidR="00F73859" w:rsidRPr="00F73859" w:rsidRDefault="00F73859" w:rsidP="00F73859">
                  <w:pPr>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spacing w:after="0" w:line="240" w:lineRule="auto"/>
                    <w:ind w:left="104" w:right="238"/>
                    <w:rPr>
                      <w:rFonts w:eastAsia="Arial" w:cs="Arial"/>
                      <w:color w:val="565656"/>
                      <w:spacing w:val="-1"/>
                      <w:sz w:val="20"/>
                      <w:szCs w:val="20"/>
                      <w:lang w:eastAsia="ko-KR"/>
                    </w:rPr>
                  </w:pPr>
                </w:p>
                <w:p w14:paraId="5AFEAB11" w14:textId="77777777" w:rsidR="00F73859" w:rsidRPr="00F73859" w:rsidRDefault="00F73859" w:rsidP="00F73859">
                  <w:pPr>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spacing w:before="60" w:after="0" w:line="240" w:lineRule="auto"/>
                    <w:ind w:left="104" w:right="238"/>
                    <w:jc w:val="left"/>
                    <w:rPr>
                      <w:rFonts w:eastAsia="Arial" w:cs="Arial"/>
                      <w:color w:val="E27A00" w:themeColor="accent5" w:themeShade="BF"/>
                      <w:spacing w:val="-1"/>
                      <w:sz w:val="20"/>
                      <w:szCs w:val="20"/>
                      <w:lang w:eastAsia="ko-KR"/>
                    </w:rPr>
                  </w:pPr>
                  <w:r w:rsidRPr="00F73859">
                    <w:rPr>
                      <w:rFonts w:eastAsia="Arial" w:cs="Arial"/>
                      <w:color w:val="565656"/>
                      <w:spacing w:val="-1"/>
                      <w:sz w:val="20"/>
                      <w:szCs w:val="20"/>
                      <w:lang w:eastAsia="ko-KR"/>
                    </w:rPr>
                    <w:t>You ensure that Fairtrade inputs are delivered to and processed at the same site where the Fairtrade output is processed.</w:t>
                  </w:r>
                </w:p>
                <w:p w14:paraId="76F58A55" w14:textId="77777777" w:rsidR="00F73859" w:rsidRPr="00F73859" w:rsidRDefault="00F73859" w:rsidP="00F73859">
                  <w:pPr>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spacing w:before="60" w:after="60" w:line="240" w:lineRule="auto"/>
                    <w:ind w:left="104" w:right="238"/>
                    <w:jc w:val="left"/>
                    <w:rPr>
                      <w:rFonts w:eastAsia="Arial" w:cs="Arial"/>
                      <w:color w:val="E27A00" w:themeColor="accent5" w:themeShade="BF"/>
                      <w:spacing w:val="-1"/>
                      <w:sz w:val="20"/>
                      <w:szCs w:val="20"/>
                      <w:lang w:eastAsia="ko-KR"/>
                    </w:rPr>
                  </w:pPr>
                  <w:r w:rsidRPr="00F73859">
                    <w:rPr>
                      <w:rFonts w:eastAsia="Arial" w:cs="Arial"/>
                      <w:color w:val="E27A00" w:themeColor="accent5" w:themeShade="BF"/>
                      <w:spacing w:val="-1"/>
                      <w:sz w:val="20"/>
                      <w:szCs w:val="20"/>
                      <w:lang w:eastAsia="ko-KR"/>
                    </w:rPr>
                    <w:t>The balance of amounts of processed outputs sold and inputs sourced is positive on a monthly basis.</w:t>
                  </w:r>
                </w:p>
                <w:p w14:paraId="44C8D2F1" w14:textId="77777777" w:rsidR="00F73859" w:rsidRPr="00F73859" w:rsidRDefault="00F73859" w:rsidP="00F73859">
                  <w:pPr>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spacing w:before="60" w:after="60" w:line="240" w:lineRule="auto"/>
                    <w:ind w:left="104" w:right="238"/>
                    <w:jc w:val="left"/>
                    <w:rPr>
                      <w:rFonts w:eastAsia="Arial" w:cs="Arial"/>
                      <w:color w:val="E27A00" w:themeColor="accent5" w:themeShade="BF"/>
                      <w:spacing w:val="-1"/>
                      <w:sz w:val="20"/>
                      <w:szCs w:val="20"/>
                      <w:lang w:eastAsia="ko-KR"/>
                    </w:rPr>
                  </w:pPr>
                </w:p>
                <w:p w14:paraId="67514F53" w14:textId="77777777" w:rsidR="00F73859" w:rsidRDefault="00F73859" w:rsidP="00F73859">
                  <w:pPr>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spacing w:before="60" w:after="60" w:line="240" w:lineRule="auto"/>
                    <w:ind w:left="104" w:right="238"/>
                    <w:jc w:val="left"/>
                    <w:rPr>
                      <w:rFonts w:eastAsia="Arial" w:cs="Arial"/>
                      <w:color w:val="E27A00" w:themeColor="accent5" w:themeShade="BF"/>
                      <w:spacing w:val="-1"/>
                      <w:sz w:val="20"/>
                      <w:szCs w:val="20"/>
                      <w:lang w:eastAsia="ko-KR"/>
                    </w:rPr>
                  </w:pPr>
                  <w:r w:rsidRPr="00F73859">
                    <w:rPr>
                      <w:rFonts w:eastAsia="Arial" w:cs="Arial"/>
                      <w:color w:val="E27A00" w:themeColor="accent5" w:themeShade="BF"/>
                      <w:spacing w:val="-1"/>
                      <w:sz w:val="20"/>
                      <w:szCs w:val="20"/>
                      <w:lang w:eastAsia="ko-KR"/>
                    </w:rPr>
                    <w:t>If a mass balanced Fairtrade output is used as input for further processing, then the proportion of Fairtrade certified content in each processed output  is known.</w:t>
                  </w:r>
                </w:p>
                <w:p w14:paraId="205BDC1C" w14:textId="77777777" w:rsidR="00B643DA" w:rsidRDefault="00B643DA" w:rsidP="00F73859">
                  <w:pPr>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spacing w:before="60" w:after="60" w:line="240" w:lineRule="auto"/>
                    <w:ind w:left="104" w:right="238"/>
                    <w:jc w:val="left"/>
                    <w:rPr>
                      <w:rFonts w:eastAsia="Arial" w:cs="Arial"/>
                      <w:color w:val="E27A00" w:themeColor="accent5" w:themeShade="BF"/>
                      <w:spacing w:val="-1"/>
                      <w:sz w:val="20"/>
                      <w:szCs w:val="20"/>
                      <w:lang w:eastAsia="ko-KR"/>
                    </w:rPr>
                  </w:pPr>
                </w:p>
                <w:p w14:paraId="355D12F2" w14:textId="7F17E80C" w:rsidR="00F73859" w:rsidRPr="00F73859" w:rsidRDefault="00B643DA" w:rsidP="00F73859">
                  <w:pPr>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spacing w:before="60" w:after="60" w:line="240" w:lineRule="auto"/>
                    <w:ind w:left="104" w:right="238"/>
                    <w:jc w:val="left"/>
                    <w:rPr>
                      <w:rFonts w:eastAsia="Arial" w:cs="Arial"/>
                      <w:color w:val="E27A00" w:themeColor="accent5" w:themeShade="BF"/>
                      <w:spacing w:val="-1"/>
                      <w:sz w:val="20"/>
                      <w:szCs w:val="20"/>
                      <w:lang w:eastAsia="ko-KR"/>
                    </w:rPr>
                  </w:pPr>
                  <w:r w:rsidRPr="00F73859">
                    <w:rPr>
                      <w:rFonts w:eastAsia="Arial" w:cs="Arial"/>
                      <w:color w:val="E27A00" w:themeColor="accent5" w:themeShade="BF"/>
                      <w:spacing w:val="-1"/>
                      <w:sz w:val="20"/>
                      <w:szCs w:val="20"/>
                      <w:lang w:eastAsia="ko-KR"/>
                    </w:rPr>
                    <w:t>The site is where inputs are delivered and processed into the output. Warehouses or other sites where processing of inputs is not taking place – can not be considered as sites</w:t>
                  </w:r>
                </w:p>
                <w:p w14:paraId="4EACA80D" w14:textId="77777777" w:rsidR="00F73859" w:rsidRPr="00F73859" w:rsidRDefault="00F73859" w:rsidP="00F73859">
                  <w:pPr>
                    <w:spacing w:after="0" w:line="240" w:lineRule="auto"/>
                    <w:rPr>
                      <w:rFonts w:eastAsia="Arial"/>
                      <w:sz w:val="20"/>
                      <w:szCs w:val="20"/>
                    </w:rPr>
                  </w:pPr>
                </w:p>
                <w:p w14:paraId="5DEB47BD" w14:textId="77777777" w:rsidR="00F73859" w:rsidRPr="00F73859" w:rsidRDefault="00F73859">
                  <w:pPr>
                    <w:numPr>
                      <w:ilvl w:val="0"/>
                      <w:numId w:val="15"/>
                    </w:numPr>
                    <w:shd w:val="clear" w:color="auto" w:fill="F0F0F0"/>
                    <w:spacing w:after="0" w:line="240" w:lineRule="auto"/>
                    <w:ind w:left="549" w:right="224" w:hanging="284"/>
                    <w:contextualSpacing/>
                    <w:jc w:val="left"/>
                    <w:rPr>
                      <w:color w:val="595959" w:themeColor="text1" w:themeTint="A6"/>
                      <w:sz w:val="20"/>
                      <w:szCs w:val="20"/>
                    </w:rPr>
                  </w:pPr>
                  <w:r w:rsidRPr="00F73859">
                    <w:rPr>
                      <w:b/>
                      <w:bCs/>
                      <w:color w:val="595959" w:themeColor="text1" w:themeTint="A6"/>
                      <w:sz w:val="20"/>
                      <w:szCs w:val="20"/>
                    </w:rPr>
                    <w:t>Implication</w:t>
                  </w:r>
                  <w:r w:rsidRPr="00F73859">
                    <w:rPr>
                      <w:color w:val="595959" w:themeColor="text1" w:themeTint="A6"/>
                      <w:sz w:val="20"/>
                      <w:szCs w:val="20"/>
                    </w:rPr>
                    <w:t xml:space="preserve">: Traders always have to keep records of Fairtrade content in the inputs and output, also if what was used as Input – is a mass balanced product. </w:t>
                  </w:r>
                </w:p>
                <w:p w14:paraId="262C0A4F" w14:textId="77777777" w:rsidR="00F73859" w:rsidRPr="00F73859" w:rsidRDefault="00F73859" w:rsidP="00F73859">
                  <w:pPr>
                    <w:shd w:val="clear" w:color="auto" w:fill="F0F0F0"/>
                    <w:spacing w:after="0" w:line="240" w:lineRule="auto"/>
                    <w:ind w:left="549" w:right="224" w:hanging="284"/>
                    <w:contextualSpacing/>
                    <w:jc w:val="left"/>
                    <w:rPr>
                      <w:color w:val="595959" w:themeColor="text1" w:themeTint="A6"/>
                      <w:sz w:val="20"/>
                      <w:szCs w:val="20"/>
                    </w:rPr>
                  </w:pPr>
                  <w:r w:rsidRPr="00F73859">
                    <w:rPr>
                      <w:color w:val="595959" w:themeColor="text1" w:themeTint="A6"/>
                      <w:sz w:val="20"/>
                      <w:szCs w:val="20"/>
                    </w:rPr>
                    <w:t xml:space="preserve">     For single site mass balance, the products can be processed in several batches at one site and the balance of input and output  must be positive on a monthly basis</w:t>
                  </w:r>
                </w:p>
                <w:p w14:paraId="02943AB7" w14:textId="77777777" w:rsidR="00F73859" w:rsidRDefault="00F73859" w:rsidP="00F73859">
                  <w:pPr>
                    <w:shd w:val="clear" w:color="auto" w:fill="F0F0F0"/>
                    <w:spacing w:after="0" w:line="240" w:lineRule="auto"/>
                    <w:ind w:left="549" w:right="224" w:hanging="284"/>
                    <w:contextualSpacing/>
                    <w:jc w:val="left"/>
                    <w:rPr>
                      <w:color w:val="595959" w:themeColor="text1" w:themeTint="A6"/>
                      <w:sz w:val="20"/>
                      <w:szCs w:val="20"/>
                    </w:rPr>
                  </w:pPr>
                  <w:r w:rsidRPr="00F73859">
                    <w:rPr>
                      <w:color w:val="595959" w:themeColor="text1" w:themeTint="A6"/>
                      <w:sz w:val="20"/>
                      <w:szCs w:val="20"/>
                    </w:rPr>
                    <w:t xml:space="preserve">     The definition of sites will be also applicable for Group Mass Balance requirement.</w:t>
                  </w:r>
                </w:p>
                <w:p w14:paraId="6822CE2B" w14:textId="2EBFF115" w:rsidR="00B643DA" w:rsidRDefault="00B643DA" w:rsidP="00B643DA">
                  <w:pPr>
                    <w:pStyle w:val="ListParagraph"/>
                    <w:shd w:val="clear" w:color="auto" w:fill="F0F0F0"/>
                    <w:spacing w:line="240" w:lineRule="auto"/>
                    <w:ind w:left="549" w:right="224" w:hanging="284"/>
                    <w:jc w:val="left"/>
                    <w:rPr>
                      <w:color w:val="595959" w:themeColor="text1" w:themeTint="A6"/>
                      <w:sz w:val="20"/>
                      <w:szCs w:val="20"/>
                    </w:rPr>
                  </w:pPr>
                  <w:r>
                    <w:rPr>
                      <w:color w:val="595959" w:themeColor="text1" w:themeTint="A6"/>
                      <w:sz w:val="20"/>
                      <w:szCs w:val="20"/>
                    </w:rPr>
                    <w:t xml:space="preserve">     Following the proposed changes in the requirement, the example below </w:t>
                  </w:r>
                  <w:r w:rsidRPr="00B643DA">
                    <w:rPr>
                      <w:color w:val="595959" w:themeColor="text1" w:themeTint="A6"/>
                      <w:sz w:val="20"/>
                      <w:szCs w:val="20"/>
                      <w:u w:val="single"/>
                    </w:rPr>
                    <w:t>is not allowed</w:t>
                  </w:r>
                  <w:r>
                    <w:rPr>
                      <w:color w:val="595959" w:themeColor="text1" w:themeTint="A6"/>
                      <w:sz w:val="20"/>
                      <w:szCs w:val="20"/>
                      <w:u w:val="single"/>
                    </w:rPr>
                    <w:t>.</w:t>
                  </w:r>
                </w:p>
                <w:p w14:paraId="2AD1B1ED" w14:textId="640C0BC2" w:rsidR="00B643DA" w:rsidRDefault="00B643DA" w:rsidP="00B643DA">
                  <w:pPr>
                    <w:spacing w:line="240" w:lineRule="auto"/>
                    <w:ind w:left="256"/>
                    <w:rPr>
                      <w:rFonts w:eastAsia="MS Mincho" w:cs="Arial"/>
                      <w:i/>
                      <w:iCs/>
                      <w:color w:val="595959" w:themeColor="text1" w:themeTint="A6"/>
                      <w:sz w:val="18"/>
                      <w:szCs w:val="18"/>
                    </w:rPr>
                  </w:pPr>
                  <w:r w:rsidRPr="00B643DA">
                    <w:rPr>
                      <w:rFonts w:eastAsia="MS Mincho" w:cs="Arial"/>
                      <w:i/>
                      <w:iCs/>
                      <w:color w:val="7030A0"/>
                      <w:sz w:val="18"/>
                      <w:szCs w:val="18"/>
                      <w:u w:val="single"/>
                    </w:rPr>
                    <w:t>Example</w:t>
                  </w:r>
                  <w:r>
                    <w:rPr>
                      <w:rFonts w:eastAsia="MS Mincho" w:cs="Arial"/>
                      <w:i/>
                      <w:iCs/>
                      <w:color w:val="595959" w:themeColor="text1" w:themeTint="A6"/>
                      <w:sz w:val="18"/>
                      <w:szCs w:val="18"/>
                    </w:rPr>
                    <w:t xml:space="preserve">: </w:t>
                  </w:r>
                  <w:r w:rsidRPr="000142EE">
                    <w:rPr>
                      <w:rFonts w:eastAsia="MS Mincho" w:cs="Arial"/>
                      <w:i/>
                      <w:iCs/>
                      <w:color w:val="595959" w:themeColor="text1" w:themeTint="A6"/>
                      <w:sz w:val="18"/>
                      <w:szCs w:val="18"/>
                    </w:rPr>
                    <w:t xml:space="preserve">A </w:t>
                  </w:r>
                  <w:r>
                    <w:rPr>
                      <w:rFonts w:eastAsia="MS Mincho" w:cs="Arial"/>
                      <w:i/>
                      <w:iCs/>
                      <w:color w:val="595959" w:themeColor="text1" w:themeTint="A6"/>
                      <w:sz w:val="18"/>
                      <w:szCs w:val="18"/>
                    </w:rPr>
                    <w:t xml:space="preserve">certified </w:t>
                  </w:r>
                  <w:r w:rsidRPr="000142EE">
                    <w:rPr>
                      <w:rFonts w:eastAsia="MS Mincho" w:cs="Arial"/>
                      <w:i/>
                      <w:iCs/>
                      <w:color w:val="595959" w:themeColor="text1" w:themeTint="A6"/>
                      <w:sz w:val="18"/>
                      <w:szCs w:val="18"/>
                    </w:rPr>
                    <w:t xml:space="preserve">trader in Switzerland buys Fairtrade cocoa beans from a Fairtrade supplier in Peru. These beans are shipped to a warehouse in Amsterdam </w:t>
                  </w:r>
                  <w:r>
                    <w:rPr>
                      <w:rFonts w:eastAsia="MS Mincho" w:cs="Arial"/>
                      <w:i/>
                      <w:iCs/>
                      <w:color w:val="595959" w:themeColor="text1" w:themeTint="A6"/>
                      <w:sz w:val="18"/>
                      <w:szCs w:val="18"/>
                    </w:rPr>
                    <w:t>and are</w:t>
                  </w:r>
                  <w:r w:rsidRPr="000142EE">
                    <w:rPr>
                      <w:rFonts w:eastAsia="MS Mincho" w:cs="Arial"/>
                      <w:i/>
                      <w:iCs/>
                      <w:color w:val="595959" w:themeColor="text1" w:themeTint="A6"/>
                      <w:sz w:val="18"/>
                      <w:szCs w:val="18"/>
                    </w:rPr>
                    <w:t xml:space="preserve"> sold as non-Fairtrade to a customer</w:t>
                  </w:r>
                  <w:r>
                    <w:rPr>
                      <w:rFonts w:eastAsia="MS Mincho" w:cs="Arial"/>
                      <w:i/>
                      <w:iCs/>
                      <w:color w:val="595959" w:themeColor="text1" w:themeTint="A6"/>
                      <w:sz w:val="18"/>
                      <w:szCs w:val="18"/>
                    </w:rPr>
                    <w:t xml:space="preserve"> (without being processed)</w:t>
                  </w:r>
                  <w:r w:rsidRPr="000142EE">
                    <w:rPr>
                      <w:rFonts w:eastAsia="MS Mincho" w:cs="Arial"/>
                      <w:i/>
                      <w:iCs/>
                      <w:color w:val="595959" w:themeColor="text1" w:themeTint="A6"/>
                      <w:sz w:val="18"/>
                      <w:szCs w:val="18"/>
                    </w:rPr>
                    <w:t xml:space="preserve">. </w:t>
                  </w:r>
                  <w:r>
                    <w:rPr>
                      <w:rFonts w:eastAsia="MS Mincho" w:cs="Arial"/>
                      <w:i/>
                      <w:iCs/>
                      <w:color w:val="595959" w:themeColor="text1" w:themeTint="A6"/>
                      <w:sz w:val="18"/>
                      <w:szCs w:val="18"/>
                    </w:rPr>
                    <w:t xml:space="preserve">And, the same </w:t>
                  </w:r>
                  <w:r w:rsidRPr="000142EE">
                    <w:rPr>
                      <w:rFonts w:eastAsia="MS Mincho" w:cs="Arial"/>
                      <w:i/>
                      <w:iCs/>
                      <w:color w:val="595959" w:themeColor="text1" w:themeTint="A6"/>
                      <w:sz w:val="18"/>
                      <w:szCs w:val="18"/>
                    </w:rPr>
                    <w:t>trader also buys non-Fairtrade cocoa beans from a</w:t>
                  </w:r>
                  <w:r>
                    <w:rPr>
                      <w:rFonts w:eastAsia="MS Mincho" w:cs="Arial"/>
                      <w:i/>
                      <w:iCs/>
                      <w:color w:val="595959" w:themeColor="text1" w:themeTint="A6"/>
                      <w:sz w:val="18"/>
                      <w:szCs w:val="18"/>
                    </w:rPr>
                    <w:t xml:space="preserve"> non-Fairtrade certified</w:t>
                  </w:r>
                  <w:r w:rsidRPr="000142EE">
                    <w:rPr>
                      <w:rFonts w:eastAsia="MS Mincho" w:cs="Arial"/>
                      <w:i/>
                      <w:iCs/>
                      <w:color w:val="595959" w:themeColor="text1" w:themeTint="A6"/>
                      <w:sz w:val="18"/>
                      <w:szCs w:val="18"/>
                    </w:rPr>
                    <w:t xml:space="preserve"> supplier in Peru. These beans are also sent to the same warehouse in Amsterdam</w:t>
                  </w:r>
                  <w:r>
                    <w:rPr>
                      <w:rFonts w:eastAsia="MS Mincho" w:cs="Arial"/>
                      <w:i/>
                      <w:iCs/>
                      <w:color w:val="595959" w:themeColor="text1" w:themeTint="A6"/>
                      <w:sz w:val="18"/>
                      <w:szCs w:val="18"/>
                    </w:rPr>
                    <w:t xml:space="preserve"> (do not undergo processing)</w:t>
                  </w:r>
                  <w:r w:rsidRPr="000142EE">
                    <w:rPr>
                      <w:rFonts w:eastAsia="MS Mincho" w:cs="Arial"/>
                      <w:i/>
                      <w:iCs/>
                      <w:color w:val="595959" w:themeColor="text1" w:themeTint="A6"/>
                      <w:sz w:val="18"/>
                      <w:szCs w:val="18"/>
                    </w:rPr>
                    <w:t>, but this time, they are sold as Fairtrade to a Fairtrade customer.</w:t>
                  </w:r>
                </w:p>
                <w:p w14:paraId="0B9D32EF" w14:textId="77777777" w:rsidR="00F73859" w:rsidRPr="00F73859" w:rsidRDefault="00F73859" w:rsidP="00F73859">
                  <w:pPr>
                    <w:spacing w:after="0" w:line="240" w:lineRule="auto"/>
                    <w:ind w:left="256" w:firstLine="58"/>
                    <w:rPr>
                      <w:rFonts w:eastAsia="MS Mincho" w:cs="Arial"/>
                      <w:i/>
                      <w:iCs/>
                      <w:color w:val="595959" w:themeColor="text1" w:themeTint="A6"/>
                      <w:sz w:val="18"/>
                      <w:szCs w:val="18"/>
                    </w:rPr>
                  </w:pPr>
                </w:p>
              </w:tc>
              <w:tc>
                <w:tcPr>
                  <w:tcW w:w="2137" w:type="dxa"/>
                  <w:tcBorders>
                    <w:top w:val="single" w:sz="8" w:space="0" w:color="BFBFBF" w:themeColor="background1" w:themeShade="BF"/>
                    <w:left w:val="single" w:sz="8" w:space="0" w:color="FFFFFF" w:themeColor="background1"/>
                    <w:bottom w:val="single" w:sz="8" w:space="0" w:color="BFBFBF" w:themeColor="background1" w:themeShade="BF"/>
                    <w:right w:val="single" w:sz="2" w:space="0" w:color="7F7F7F" w:themeColor="text1" w:themeTint="80"/>
                  </w:tcBorders>
                  <w:shd w:val="clear" w:color="auto" w:fill="auto"/>
                  <w:vAlign w:val="center"/>
                </w:tcPr>
                <w:p w14:paraId="28B7B400" w14:textId="48C9E2EC" w:rsidR="00F73859" w:rsidRPr="00F73859" w:rsidRDefault="00CE45CF" w:rsidP="00F73859">
                  <w:pPr>
                    <w:spacing w:after="0"/>
                    <w:ind w:left="352" w:hanging="142"/>
                    <w:jc w:val="left"/>
                    <w:rPr>
                      <w:b/>
                      <w:bCs/>
                      <w:color w:val="000000"/>
                      <w:sz w:val="20"/>
                      <w:szCs w:val="20"/>
                      <w14:textFill>
                        <w14:solidFill>
                          <w14:srgbClr w14:val="000000">
                            <w14:lumMod w14:val="65000"/>
                            <w14:lumOff w14:val="35000"/>
                          </w14:srgbClr>
                        </w14:solidFill>
                      </w14:textFill>
                    </w:rPr>
                  </w:pPr>
                  <w:r>
                    <w:rPr>
                      <w:rFonts w:eastAsia="MS Mincho" w:cs="Arial"/>
                      <w:b/>
                      <w:bCs/>
                      <w:color w:val="565656"/>
                      <w:sz w:val="20"/>
                      <w:szCs w:val="20"/>
                    </w:rPr>
                    <w:lastRenderedPageBreak/>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b/>
                      <w:bCs/>
                      <w:color w:val="000000"/>
                      <w:sz w:val="20"/>
                      <w:szCs w:val="20"/>
                      <w14:textFill>
                        <w14:solidFill>
                          <w14:srgbClr w14:val="000000">
                            <w14:lumMod w14:val="65000"/>
                            <w14:lumOff w14:val="35000"/>
                          </w14:srgbClr>
                        </w14:solidFill>
                      </w14:textFill>
                    </w:rPr>
                    <w:t>Agree</w:t>
                  </w:r>
                </w:p>
                <w:p w14:paraId="2A811ED0" w14:textId="6B726922" w:rsidR="00F73859" w:rsidRPr="00F73859" w:rsidRDefault="00CE45CF" w:rsidP="00F73859">
                  <w:pPr>
                    <w:spacing w:after="0"/>
                    <w:ind w:left="352" w:hanging="142"/>
                    <w:jc w:val="left"/>
                    <w:rPr>
                      <w:b/>
                      <w:bCs/>
                      <w:color w:val="000000"/>
                      <w:sz w:val="20"/>
                      <w:szCs w:val="20"/>
                      <w14:textFill>
                        <w14:solidFill>
                          <w14:srgbClr w14:val="000000">
                            <w14:lumMod w14:val="65000"/>
                            <w14:lumOff w14:val="35000"/>
                          </w14:srgbClr>
                        </w14:solidFill>
                      </w14:textFill>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b/>
                      <w:bCs/>
                      <w:color w:val="000000"/>
                      <w:sz w:val="20"/>
                      <w:szCs w:val="20"/>
                      <w14:textFill>
                        <w14:solidFill>
                          <w14:srgbClr w14:val="000000">
                            <w14:lumMod w14:val="65000"/>
                            <w14:lumOff w14:val="35000"/>
                          </w14:srgbClr>
                        </w14:solidFill>
                      </w14:textFill>
                    </w:rPr>
                    <w:t>Partially agree</w:t>
                  </w:r>
                </w:p>
                <w:p w14:paraId="3687CC58" w14:textId="5C5CB867" w:rsidR="00F73859" w:rsidRPr="00F73859" w:rsidRDefault="00CE45CF" w:rsidP="00F73859">
                  <w:pPr>
                    <w:spacing w:after="0"/>
                    <w:ind w:left="352" w:hanging="142"/>
                    <w:jc w:val="left"/>
                    <w:rPr>
                      <w:b/>
                      <w:bCs/>
                      <w:color w:val="000000"/>
                      <w:sz w:val="20"/>
                      <w:szCs w:val="20"/>
                      <w14:textFill>
                        <w14:solidFill>
                          <w14:srgbClr w14:val="000000">
                            <w14:lumMod w14:val="65000"/>
                            <w14:lumOff w14:val="35000"/>
                          </w14:srgbClr>
                        </w14:solidFill>
                      </w14:textFill>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b/>
                      <w:bCs/>
                      <w:color w:val="000000"/>
                      <w:sz w:val="20"/>
                      <w:szCs w:val="20"/>
                      <w14:textFill>
                        <w14:solidFill>
                          <w14:srgbClr w14:val="000000">
                            <w14:lumMod w14:val="65000"/>
                            <w14:lumOff w14:val="35000"/>
                          </w14:srgbClr>
                        </w14:solidFill>
                      </w14:textFill>
                    </w:rPr>
                    <w:t>Disagree</w:t>
                  </w:r>
                </w:p>
                <w:p w14:paraId="12B725B3" w14:textId="544E0EA7" w:rsidR="00F73859" w:rsidRPr="00F73859" w:rsidRDefault="00CE45CF" w:rsidP="00F73859">
                  <w:pPr>
                    <w:spacing w:after="120" w:line="240" w:lineRule="auto"/>
                    <w:ind w:left="352" w:hanging="142"/>
                    <w:jc w:val="left"/>
                    <w:rPr>
                      <w:b/>
                      <w:bCs/>
                      <w:color w:val="000000"/>
                      <w:sz w:val="20"/>
                      <w:szCs w:val="20"/>
                      <w14:textFill>
                        <w14:solidFill>
                          <w14:srgbClr w14:val="000000">
                            <w14:lumMod w14:val="65000"/>
                            <w14:lumOff w14:val="35000"/>
                          </w14:srgbClr>
                        </w14:solidFill>
                      </w14:textFill>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b/>
                      <w:bCs/>
                      <w:color w:val="000000"/>
                      <w:sz w:val="20"/>
                      <w:szCs w:val="20"/>
                      <w14:textFill>
                        <w14:solidFill>
                          <w14:srgbClr w14:val="000000">
                            <w14:lumMod w14:val="65000"/>
                            <w14:lumOff w14:val="35000"/>
                          </w14:srgbClr>
                        </w14:solidFill>
                      </w14:textFill>
                    </w:rPr>
                    <w:t>I don’t know / It’s not relevant to me</w:t>
                  </w:r>
                </w:p>
                <w:p w14:paraId="172DF808" w14:textId="77777777" w:rsidR="00F73859" w:rsidRPr="00F73859" w:rsidRDefault="00F73859" w:rsidP="00F73859">
                  <w:pPr>
                    <w:spacing w:before="60" w:after="60" w:line="240" w:lineRule="auto"/>
                    <w:jc w:val="center"/>
                    <w:rPr>
                      <w:rFonts w:eastAsia="MS Mincho" w:cs="Arial"/>
                      <w:b/>
                      <w:bCs/>
                      <w:color w:val="565656"/>
                      <w:sz w:val="20"/>
                      <w:szCs w:val="20"/>
                    </w:rPr>
                  </w:pPr>
                </w:p>
              </w:tc>
              <w:tc>
                <w:tcPr>
                  <w:tcW w:w="1832" w:type="dxa"/>
                  <w:tcBorders>
                    <w:top w:val="single" w:sz="8" w:space="0" w:color="BFBFBF" w:themeColor="background1" w:themeShade="BF"/>
                    <w:left w:val="single" w:sz="2" w:space="0" w:color="7F7F7F" w:themeColor="text1" w:themeTint="80"/>
                    <w:bottom w:val="single" w:sz="8" w:space="0" w:color="BFBFBF" w:themeColor="background1" w:themeShade="BF"/>
                    <w:right w:val="single" w:sz="2" w:space="0" w:color="7F7F7F" w:themeColor="text1" w:themeTint="80"/>
                  </w:tcBorders>
                  <w:shd w:val="clear" w:color="auto" w:fill="auto"/>
                  <w:vAlign w:val="center"/>
                </w:tcPr>
                <w:p w14:paraId="599100A1" w14:textId="6B0085C2" w:rsidR="00F73859" w:rsidRPr="00F73859" w:rsidRDefault="00F73859" w:rsidP="00F73859">
                  <w:pPr>
                    <w:spacing w:before="60" w:after="60" w:line="240" w:lineRule="auto"/>
                    <w:jc w:val="center"/>
                    <w:rPr>
                      <w:rFonts w:eastAsia="MS Mincho" w:cs="Arial"/>
                      <w:b/>
                      <w:bCs/>
                      <w:color w:val="565656"/>
                      <w:szCs w:val="20"/>
                    </w:rPr>
                  </w:pPr>
                  <w:r w:rsidRPr="00F73859">
                    <w:rPr>
                      <w:rFonts w:cs="Arial"/>
                      <w:i/>
                      <w:iCs/>
                      <w:highlight w:val="lightGray"/>
                      <w:shd w:val="clear" w:color="auto" w:fill="FFF4CB"/>
                    </w:rPr>
                    <w:lastRenderedPageBreak/>
                    <w:fldChar w:fldCharType="begin">
                      <w:ffData>
                        <w:name w:val="Text5"/>
                        <w:enabled/>
                        <w:calcOnExit w:val="0"/>
                        <w:textInput/>
                      </w:ffData>
                    </w:fldChar>
                  </w:r>
                  <w:r w:rsidRPr="00F73859">
                    <w:rPr>
                      <w:rFonts w:cs="Arial"/>
                      <w:i/>
                      <w:iCs/>
                      <w:highlight w:val="lightGray"/>
                      <w:shd w:val="clear" w:color="auto" w:fill="FFF4CB"/>
                    </w:rPr>
                    <w:instrText xml:space="preserve"> FORMTEXT </w:instrText>
                  </w:r>
                  <w:r w:rsidRPr="00F73859">
                    <w:rPr>
                      <w:rFonts w:cs="Arial"/>
                      <w:i/>
                      <w:iCs/>
                      <w:highlight w:val="lightGray"/>
                      <w:shd w:val="clear" w:color="auto" w:fill="FFF4CB"/>
                    </w:rPr>
                  </w:r>
                  <w:r w:rsidRPr="00F73859">
                    <w:rPr>
                      <w:rFonts w:cs="Arial"/>
                      <w:i/>
                      <w:iCs/>
                      <w:highlight w:val="lightGray"/>
                      <w:shd w:val="clear" w:color="auto" w:fill="FFF4CB"/>
                    </w:rPr>
                    <w:fldChar w:fldCharType="separate"/>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Pr="00F73859">
                    <w:rPr>
                      <w:rFonts w:cs="Arial"/>
                      <w:i/>
                      <w:iCs/>
                      <w:highlight w:val="lightGray"/>
                      <w:shd w:val="clear" w:color="auto" w:fill="FFF4CB"/>
                    </w:rPr>
                    <w:fldChar w:fldCharType="end"/>
                  </w:r>
                </w:p>
              </w:tc>
            </w:tr>
            <w:tr w:rsidR="00F73859" w:rsidRPr="00F73859" w14:paraId="1AE9A02B" w14:textId="77777777" w:rsidTr="005A688D">
              <w:tc>
                <w:tcPr>
                  <w:tcW w:w="5562" w:type="dxa"/>
                  <w:tcBorders>
                    <w:top w:val="single" w:sz="8" w:space="0" w:color="BFBFBF" w:themeColor="background1" w:themeShade="BF"/>
                    <w:left w:val="single" w:sz="8" w:space="0" w:color="FFFFFF" w:themeColor="background1"/>
                    <w:bottom w:val="single" w:sz="8" w:space="0" w:color="BFBFBF" w:themeColor="background1" w:themeShade="BF"/>
                    <w:right w:val="single" w:sz="8" w:space="0" w:color="FFFFFF" w:themeColor="background1"/>
                  </w:tcBorders>
                  <w:shd w:val="clear" w:color="auto" w:fill="auto"/>
                </w:tcPr>
                <w:p w14:paraId="55D90A8A" w14:textId="77777777" w:rsidR="00F73859" w:rsidRPr="00F73859" w:rsidRDefault="00F73859" w:rsidP="00F73859">
                  <w:pPr>
                    <w:spacing w:after="0" w:line="240" w:lineRule="auto"/>
                    <w:jc w:val="left"/>
                    <w:rPr>
                      <w:rFonts w:cs="Arial"/>
                      <w:b/>
                      <w:bCs/>
                      <w:color w:val="00B9E4"/>
                      <w:sz w:val="8"/>
                      <w:szCs w:val="8"/>
                    </w:rPr>
                  </w:pPr>
                </w:p>
                <w:p w14:paraId="0276299A" w14:textId="77777777" w:rsidR="00F73859" w:rsidRPr="00F73859" w:rsidRDefault="00F73859">
                  <w:pPr>
                    <w:numPr>
                      <w:ilvl w:val="0"/>
                      <w:numId w:val="37"/>
                    </w:numPr>
                    <w:spacing w:after="0" w:line="240" w:lineRule="auto"/>
                    <w:contextualSpacing/>
                    <w:jc w:val="left"/>
                    <w:rPr>
                      <w:rFonts w:cs="Arial"/>
                      <w:sz w:val="20"/>
                      <w:szCs w:val="20"/>
                    </w:rPr>
                  </w:pPr>
                  <w:r w:rsidRPr="00F73859">
                    <w:rPr>
                      <w:rFonts w:cs="Arial"/>
                      <w:b/>
                      <w:bCs/>
                      <w:color w:val="00B9E4"/>
                      <w:sz w:val="20"/>
                      <w:szCs w:val="20"/>
                    </w:rPr>
                    <w:t>Requirement 2.1.11 on Mass balance: like-for-like</w:t>
                  </w:r>
                  <w:r w:rsidRPr="00F73859">
                    <w:rPr>
                      <w:rFonts w:cs="Arial"/>
                      <w:sz w:val="20"/>
                      <w:szCs w:val="20"/>
                    </w:rPr>
                    <w:t xml:space="preserve">. </w:t>
                  </w:r>
                </w:p>
                <w:p w14:paraId="0A26A7C7" w14:textId="77777777" w:rsidR="00F73859" w:rsidRPr="00F73859" w:rsidRDefault="00F73859" w:rsidP="00F73859">
                  <w:pPr>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spacing w:after="60" w:line="240" w:lineRule="auto"/>
                    <w:ind w:left="246" w:right="238"/>
                    <w:jc w:val="left"/>
                    <w:rPr>
                      <w:rFonts w:eastAsia="Arial" w:cs="Arial"/>
                      <w:color w:val="565656"/>
                      <w:spacing w:val="-1"/>
                      <w:sz w:val="20"/>
                      <w:szCs w:val="20"/>
                      <w:lang w:eastAsia="ko-KR"/>
                    </w:rPr>
                  </w:pPr>
                </w:p>
                <w:p w14:paraId="07FF44EE" w14:textId="77777777" w:rsidR="00F73859" w:rsidRPr="00F73859" w:rsidRDefault="00F73859" w:rsidP="00F73859">
                  <w:pPr>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spacing w:after="60" w:line="240" w:lineRule="auto"/>
                    <w:ind w:left="246" w:right="238"/>
                    <w:jc w:val="left"/>
                    <w:rPr>
                      <w:rFonts w:eastAsia="Arial" w:cs="Arial"/>
                      <w:color w:val="565656"/>
                      <w:spacing w:val="-1"/>
                      <w:sz w:val="20"/>
                      <w:szCs w:val="20"/>
                      <w:lang w:eastAsia="ko-KR"/>
                    </w:rPr>
                  </w:pPr>
                  <w:r w:rsidRPr="00F73859">
                    <w:rPr>
                      <w:rFonts w:eastAsia="Arial" w:cs="Arial"/>
                      <w:color w:val="565656"/>
                      <w:spacing w:val="-1"/>
                      <w:sz w:val="20"/>
                      <w:szCs w:val="20"/>
                      <w:lang w:eastAsia="ko-KR"/>
                    </w:rPr>
                    <w:t xml:space="preserve">You </w:t>
                  </w:r>
                  <w:r w:rsidRPr="00F73859">
                    <w:rPr>
                      <w:rFonts w:eastAsia="Arial" w:cs="Arial"/>
                      <w:b/>
                      <w:color w:val="565656"/>
                      <w:spacing w:val="-1"/>
                      <w:sz w:val="20"/>
                      <w:szCs w:val="20"/>
                      <w:lang w:eastAsia="ko-KR"/>
                    </w:rPr>
                    <w:t>ensure</w:t>
                  </w:r>
                  <w:r w:rsidRPr="00F73859">
                    <w:rPr>
                      <w:rFonts w:eastAsia="Arial" w:cs="Arial"/>
                      <w:color w:val="565656"/>
                      <w:spacing w:val="-1"/>
                      <w:sz w:val="20"/>
                      <w:szCs w:val="20"/>
                      <w:lang w:eastAsia="ko-KR"/>
                    </w:rPr>
                    <w:t xml:space="preserve"> that Fairtrade inputs are of the same kind and quality as the inputs used to process the Fairtrade output (like for like). </w:t>
                  </w:r>
                </w:p>
                <w:p w14:paraId="67041B71" w14:textId="77777777" w:rsidR="00F73859" w:rsidRPr="00F73859" w:rsidRDefault="00F73859" w:rsidP="00F73859">
                  <w:pPr>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spacing w:before="60" w:after="60" w:line="276" w:lineRule="auto"/>
                    <w:ind w:left="246" w:right="238"/>
                    <w:jc w:val="left"/>
                    <w:rPr>
                      <w:rFonts w:eastAsia="Arial" w:cs="Arial"/>
                      <w:color w:val="E27A00" w:themeColor="accent5" w:themeShade="BF"/>
                      <w:spacing w:val="-1"/>
                      <w:sz w:val="18"/>
                      <w:szCs w:val="18"/>
                      <w:lang w:eastAsia="ko-KR"/>
                    </w:rPr>
                  </w:pPr>
                  <w:r w:rsidRPr="00F73859">
                    <w:rPr>
                      <w:rFonts w:eastAsia="Arial" w:cs="Arial"/>
                      <w:color w:val="E27A00" w:themeColor="accent5" w:themeShade="BF"/>
                      <w:spacing w:val="-1"/>
                      <w:sz w:val="20"/>
                      <w:szCs w:val="20"/>
                      <w:lang w:eastAsia="ko-KR"/>
                    </w:rPr>
                    <w:t>If you sell processed outputs with a claim that specifies the quality (including specific flavour, organic or other), and / or the origin - then you have purchased an equivalent volume with the same or higher specifications and from the same origin, as indicated in the purchase documentation</w:t>
                  </w:r>
                  <w:r w:rsidRPr="00F73859">
                    <w:rPr>
                      <w:rFonts w:eastAsia="Arial" w:cs="Arial"/>
                      <w:color w:val="E27A00" w:themeColor="accent5" w:themeShade="BF"/>
                      <w:spacing w:val="-1"/>
                      <w:sz w:val="18"/>
                      <w:szCs w:val="18"/>
                      <w:lang w:eastAsia="ko-KR"/>
                    </w:rPr>
                    <w:t>.</w:t>
                  </w:r>
                </w:p>
                <w:p w14:paraId="239DA974" w14:textId="77777777" w:rsidR="00F73859" w:rsidRPr="00F73859" w:rsidRDefault="00F73859" w:rsidP="00F73859">
                  <w:pPr>
                    <w:spacing w:before="60" w:after="60" w:line="240" w:lineRule="auto"/>
                    <w:jc w:val="left"/>
                    <w:rPr>
                      <w:rFonts w:eastAsia="Arial" w:cs="Arial"/>
                      <w:color w:val="E27A00" w:themeColor="accent5" w:themeShade="BF"/>
                      <w:spacing w:val="-1"/>
                      <w:sz w:val="18"/>
                      <w:szCs w:val="18"/>
                      <w:lang w:eastAsia="ko-KR"/>
                    </w:rPr>
                  </w:pPr>
                </w:p>
                <w:p w14:paraId="727A8D32" w14:textId="77777777" w:rsidR="00F73859" w:rsidRPr="00F73859" w:rsidRDefault="00F73859">
                  <w:pPr>
                    <w:numPr>
                      <w:ilvl w:val="0"/>
                      <w:numId w:val="15"/>
                    </w:numPr>
                    <w:shd w:val="clear" w:color="auto" w:fill="F0F0F0"/>
                    <w:spacing w:after="0" w:line="240" w:lineRule="auto"/>
                    <w:contextualSpacing/>
                    <w:jc w:val="left"/>
                    <w:rPr>
                      <w:color w:val="595959" w:themeColor="text1" w:themeTint="A6"/>
                      <w:sz w:val="20"/>
                      <w:szCs w:val="20"/>
                    </w:rPr>
                  </w:pPr>
                  <w:r w:rsidRPr="00F73859">
                    <w:rPr>
                      <w:b/>
                      <w:bCs/>
                      <w:color w:val="595959" w:themeColor="text1" w:themeTint="A6"/>
                      <w:sz w:val="20"/>
                      <w:szCs w:val="20"/>
                    </w:rPr>
                    <w:t>Implication</w:t>
                  </w:r>
                  <w:r w:rsidRPr="00F73859">
                    <w:rPr>
                      <w:color w:val="595959" w:themeColor="text1" w:themeTint="A6"/>
                      <w:sz w:val="20"/>
                      <w:szCs w:val="20"/>
                    </w:rPr>
                    <w:t>: when traders ensure that quality of products claimed in the sales is the same as quality of product claimed in the purchase they may refer to origin, flavour or other specific qualities.</w:t>
                  </w:r>
                </w:p>
                <w:p w14:paraId="6287B0FF" w14:textId="77777777" w:rsidR="00F73859" w:rsidRPr="00F73859" w:rsidRDefault="00F73859" w:rsidP="00F73859">
                  <w:pPr>
                    <w:spacing w:before="160" w:after="40" w:line="276" w:lineRule="auto"/>
                    <w:rPr>
                      <w:rFonts w:cs="Arial"/>
                      <w:b/>
                      <w:bCs/>
                      <w:color w:val="00B9E4"/>
                      <w:sz w:val="20"/>
                      <w:szCs w:val="20"/>
                    </w:rPr>
                  </w:pPr>
                </w:p>
              </w:tc>
              <w:tc>
                <w:tcPr>
                  <w:tcW w:w="2137" w:type="dxa"/>
                  <w:tcBorders>
                    <w:top w:val="single" w:sz="8" w:space="0" w:color="BFBFBF" w:themeColor="background1" w:themeShade="BF"/>
                    <w:left w:val="single" w:sz="8" w:space="0" w:color="FFFFFF" w:themeColor="background1"/>
                    <w:bottom w:val="single" w:sz="8" w:space="0" w:color="BFBFBF" w:themeColor="background1" w:themeShade="BF"/>
                    <w:right w:val="single" w:sz="2" w:space="0" w:color="7F7F7F" w:themeColor="text1" w:themeTint="80"/>
                  </w:tcBorders>
                  <w:shd w:val="clear" w:color="auto" w:fill="auto"/>
                  <w:vAlign w:val="center"/>
                </w:tcPr>
                <w:p w14:paraId="0A9E0DF7" w14:textId="472E68BD" w:rsidR="00F73859" w:rsidRPr="00F73859" w:rsidRDefault="00CE45CF" w:rsidP="00F73859">
                  <w:pPr>
                    <w:spacing w:after="0"/>
                    <w:ind w:left="352" w:hanging="142"/>
                    <w:jc w:val="left"/>
                    <w:rPr>
                      <w:b/>
                      <w:bCs/>
                      <w:color w:val="000000"/>
                      <w:sz w:val="20"/>
                      <w:szCs w:val="20"/>
                      <w14:textFill>
                        <w14:solidFill>
                          <w14:srgbClr w14:val="000000">
                            <w14:lumMod w14:val="65000"/>
                            <w14:lumOff w14:val="35000"/>
                          </w14:srgbClr>
                        </w14:solidFill>
                      </w14:textFill>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b/>
                      <w:bCs/>
                      <w:color w:val="000000"/>
                      <w:sz w:val="20"/>
                      <w:szCs w:val="20"/>
                      <w14:textFill>
                        <w14:solidFill>
                          <w14:srgbClr w14:val="000000">
                            <w14:lumMod w14:val="65000"/>
                            <w14:lumOff w14:val="35000"/>
                          </w14:srgbClr>
                        </w14:solidFill>
                      </w14:textFill>
                    </w:rPr>
                    <w:t>Agree</w:t>
                  </w:r>
                </w:p>
                <w:p w14:paraId="6C8A82B6" w14:textId="2D9ADE34" w:rsidR="00F73859" w:rsidRPr="00F73859" w:rsidRDefault="00CE45CF" w:rsidP="00F73859">
                  <w:pPr>
                    <w:spacing w:after="0"/>
                    <w:ind w:left="352" w:hanging="142"/>
                    <w:jc w:val="left"/>
                    <w:rPr>
                      <w:b/>
                      <w:bCs/>
                      <w:color w:val="000000"/>
                      <w:sz w:val="20"/>
                      <w:szCs w:val="20"/>
                      <w14:textFill>
                        <w14:solidFill>
                          <w14:srgbClr w14:val="000000">
                            <w14:lumMod w14:val="65000"/>
                            <w14:lumOff w14:val="35000"/>
                          </w14:srgbClr>
                        </w14:solidFill>
                      </w14:textFill>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b/>
                      <w:bCs/>
                      <w:color w:val="000000"/>
                      <w:sz w:val="20"/>
                      <w:szCs w:val="20"/>
                      <w14:textFill>
                        <w14:solidFill>
                          <w14:srgbClr w14:val="000000">
                            <w14:lumMod w14:val="65000"/>
                            <w14:lumOff w14:val="35000"/>
                          </w14:srgbClr>
                        </w14:solidFill>
                      </w14:textFill>
                    </w:rPr>
                    <w:t>Partially agree</w:t>
                  </w:r>
                </w:p>
                <w:p w14:paraId="18C572FC" w14:textId="6B6FE7C9" w:rsidR="00F73859" w:rsidRPr="00F73859" w:rsidRDefault="00CE45CF" w:rsidP="00F73859">
                  <w:pPr>
                    <w:spacing w:after="0"/>
                    <w:ind w:left="352" w:hanging="142"/>
                    <w:jc w:val="left"/>
                    <w:rPr>
                      <w:b/>
                      <w:bCs/>
                      <w:color w:val="000000"/>
                      <w:sz w:val="20"/>
                      <w:szCs w:val="20"/>
                      <w14:textFill>
                        <w14:solidFill>
                          <w14:srgbClr w14:val="000000">
                            <w14:lumMod w14:val="65000"/>
                            <w14:lumOff w14:val="35000"/>
                          </w14:srgbClr>
                        </w14:solidFill>
                      </w14:textFill>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b/>
                      <w:bCs/>
                      <w:color w:val="000000"/>
                      <w:sz w:val="20"/>
                      <w:szCs w:val="20"/>
                      <w14:textFill>
                        <w14:solidFill>
                          <w14:srgbClr w14:val="000000">
                            <w14:lumMod w14:val="65000"/>
                            <w14:lumOff w14:val="35000"/>
                          </w14:srgbClr>
                        </w14:solidFill>
                      </w14:textFill>
                    </w:rPr>
                    <w:t>Disagree</w:t>
                  </w:r>
                </w:p>
                <w:p w14:paraId="69D8F28E" w14:textId="00E656A4" w:rsidR="00F73859" w:rsidRPr="00F73859" w:rsidRDefault="00CE45CF" w:rsidP="00F73859">
                  <w:pPr>
                    <w:spacing w:after="120" w:line="240" w:lineRule="auto"/>
                    <w:ind w:left="352" w:hanging="142"/>
                    <w:jc w:val="left"/>
                    <w:rPr>
                      <w:b/>
                      <w:bCs/>
                      <w:color w:val="000000"/>
                      <w:sz w:val="20"/>
                      <w:szCs w:val="20"/>
                      <w14:textFill>
                        <w14:solidFill>
                          <w14:srgbClr w14:val="000000">
                            <w14:lumMod w14:val="65000"/>
                            <w14:lumOff w14:val="35000"/>
                          </w14:srgbClr>
                        </w14:solidFill>
                      </w14:textFill>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b/>
                      <w:bCs/>
                      <w:color w:val="000000"/>
                      <w:sz w:val="20"/>
                      <w:szCs w:val="20"/>
                      <w14:textFill>
                        <w14:solidFill>
                          <w14:srgbClr w14:val="000000">
                            <w14:lumMod w14:val="65000"/>
                            <w14:lumOff w14:val="35000"/>
                          </w14:srgbClr>
                        </w14:solidFill>
                      </w14:textFill>
                    </w:rPr>
                    <w:t>I don’t know / It’s not relevant to me</w:t>
                  </w:r>
                </w:p>
                <w:p w14:paraId="42DE1697" w14:textId="77777777" w:rsidR="00F73859" w:rsidRPr="00F73859" w:rsidRDefault="00F73859" w:rsidP="00F73859">
                  <w:pPr>
                    <w:spacing w:after="0" w:line="240" w:lineRule="auto"/>
                    <w:ind w:left="352" w:hanging="142"/>
                    <w:jc w:val="left"/>
                    <w:rPr>
                      <w:rFonts w:eastAsia="MS Mincho" w:cs="Arial"/>
                      <w:b/>
                      <w:bCs/>
                      <w:color w:val="565656"/>
                      <w:sz w:val="18"/>
                      <w:szCs w:val="18"/>
                    </w:rPr>
                  </w:pPr>
                </w:p>
              </w:tc>
              <w:tc>
                <w:tcPr>
                  <w:tcW w:w="1832" w:type="dxa"/>
                  <w:tcBorders>
                    <w:top w:val="single" w:sz="8" w:space="0" w:color="BFBFBF" w:themeColor="background1" w:themeShade="BF"/>
                    <w:left w:val="single" w:sz="2" w:space="0" w:color="7F7F7F" w:themeColor="text1" w:themeTint="80"/>
                    <w:bottom w:val="single" w:sz="8" w:space="0" w:color="BFBFBF" w:themeColor="background1" w:themeShade="BF"/>
                    <w:right w:val="single" w:sz="2" w:space="0" w:color="7F7F7F" w:themeColor="text1" w:themeTint="80"/>
                  </w:tcBorders>
                  <w:shd w:val="clear" w:color="auto" w:fill="auto"/>
                  <w:vAlign w:val="center"/>
                </w:tcPr>
                <w:p w14:paraId="5D157300" w14:textId="51482187" w:rsidR="00F73859" w:rsidRPr="00F73859" w:rsidRDefault="00F73859" w:rsidP="00F73859">
                  <w:pPr>
                    <w:spacing w:before="60" w:after="60" w:line="240" w:lineRule="auto"/>
                    <w:jc w:val="center"/>
                    <w:rPr>
                      <w:rFonts w:cs="Arial"/>
                      <w:i/>
                      <w:iCs/>
                      <w:highlight w:val="lightGray"/>
                      <w:shd w:val="clear" w:color="auto" w:fill="FFF4CB"/>
                    </w:rPr>
                  </w:pPr>
                  <w:r w:rsidRPr="00F73859">
                    <w:rPr>
                      <w:rFonts w:cs="Arial"/>
                      <w:i/>
                      <w:iCs/>
                      <w:highlight w:val="lightGray"/>
                      <w:shd w:val="clear" w:color="auto" w:fill="FFF4CB"/>
                    </w:rPr>
                    <w:fldChar w:fldCharType="begin">
                      <w:ffData>
                        <w:name w:val="Text5"/>
                        <w:enabled/>
                        <w:calcOnExit w:val="0"/>
                        <w:textInput/>
                      </w:ffData>
                    </w:fldChar>
                  </w:r>
                  <w:r w:rsidRPr="00F73859">
                    <w:rPr>
                      <w:rFonts w:cs="Arial"/>
                      <w:i/>
                      <w:iCs/>
                      <w:highlight w:val="lightGray"/>
                      <w:shd w:val="clear" w:color="auto" w:fill="FFF4CB"/>
                    </w:rPr>
                    <w:instrText xml:space="preserve"> FORMTEXT </w:instrText>
                  </w:r>
                  <w:r w:rsidRPr="00F73859">
                    <w:rPr>
                      <w:rFonts w:cs="Arial"/>
                      <w:i/>
                      <w:iCs/>
                      <w:highlight w:val="lightGray"/>
                      <w:shd w:val="clear" w:color="auto" w:fill="FFF4CB"/>
                    </w:rPr>
                  </w:r>
                  <w:r w:rsidRPr="00F73859">
                    <w:rPr>
                      <w:rFonts w:cs="Arial"/>
                      <w:i/>
                      <w:iCs/>
                      <w:highlight w:val="lightGray"/>
                      <w:shd w:val="clear" w:color="auto" w:fill="FFF4CB"/>
                    </w:rPr>
                    <w:fldChar w:fldCharType="separate"/>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Pr="00F73859">
                    <w:rPr>
                      <w:rFonts w:cs="Arial"/>
                      <w:i/>
                      <w:iCs/>
                      <w:highlight w:val="lightGray"/>
                      <w:shd w:val="clear" w:color="auto" w:fill="FFF4CB"/>
                    </w:rPr>
                    <w:fldChar w:fldCharType="end"/>
                  </w:r>
                </w:p>
              </w:tc>
            </w:tr>
          </w:tbl>
          <w:p w14:paraId="45F1D7AB" w14:textId="77777777" w:rsidR="00F73859" w:rsidRPr="00F73859" w:rsidRDefault="00F73859" w:rsidP="00F73859">
            <w:pPr>
              <w:spacing w:after="0"/>
              <w:rPr>
                <w:rFonts w:cs="Arial"/>
                <w:b/>
                <w:bCs/>
              </w:rPr>
            </w:pPr>
          </w:p>
          <w:p w14:paraId="69EB85F9" w14:textId="77777777" w:rsidR="00F73859" w:rsidRPr="00F73859" w:rsidRDefault="00F73859" w:rsidP="00F73859">
            <w:pPr>
              <w:spacing w:after="0"/>
              <w:rPr>
                <w:rFonts w:cs="Arial"/>
                <w:b/>
                <w:bCs/>
              </w:rPr>
            </w:pPr>
            <w:r w:rsidRPr="00F73859">
              <w:rPr>
                <w:rFonts w:cs="Arial"/>
                <w:b/>
                <w:bCs/>
              </w:rPr>
              <w:t>Any further suggestions on the above proposed changes?</w:t>
            </w:r>
          </w:p>
          <w:p w14:paraId="0B7F8CE8" w14:textId="124EE413" w:rsidR="00F73859" w:rsidRPr="00F73859" w:rsidRDefault="00F73859" w:rsidP="00F73859">
            <w:pPr>
              <w:spacing w:after="0"/>
              <w:rPr>
                <w:rFonts w:eastAsia="MS Mincho" w:cs="Arial"/>
                <w:color w:val="565656"/>
                <w:sz w:val="20"/>
                <w:szCs w:val="20"/>
                <w:shd w:val="clear" w:color="auto" w:fill="D9D9D9" w:themeFill="background1" w:themeFillShade="D9"/>
              </w:rPr>
            </w:pPr>
            <w:r w:rsidRPr="00F73859">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F73859">
              <w:rPr>
                <w:rFonts w:eastAsia="MS Mincho" w:cs="Arial"/>
                <w:color w:val="565656"/>
                <w:sz w:val="20"/>
                <w:szCs w:val="20"/>
                <w:shd w:val="clear" w:color="auto" w:fill="D9D9D9" w:themeFill="background1" w:themeFillShade="D9"/>
              </w:rPr>
              <w:instrText xml:space="preserve"> FORMTEXT </w:instrText>
            </w:r>
            <w:r w:rsidRPr="00F73859">
              <w:rPr>
                <w:rFonts w:eastAsia="MS Mincho" w:cs="Arial"/>
                <w:color w:val="565656"/>
                <w:sz w:val="20"/>
                <w:szCs w:val="20"/>
                <w:shd w:val="clear" w:color="auto" w:fill="D9D9D9" w:themeFill="background1" w:themeFillShade="D9"/>
              </w:rPr>
            </w:r>
            <w:r w:rsidRPr="00F73859">
              <w:rPr>
                <w:rFonts w:eastAsia="MS Mincho" w:cs="Arial"/>
                <w:color w:val="565656"/>
                <w:sz w:val="20"/>
                <w:szCs w:val="20"/>
                <w:shd w:val="clear" w:color="auto" w:fill="D9D9D9" w:themeFill="background1" w:themeFillShade="D9"/>
              </w:rPr>
              <w:fldChar w:fldCharType="separate"/>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Pr="00F73859">
              <w:rPr>
                <w:rFonts w:eastAsia="MS Mincho" w:cs="Arial"/>
                <w:color w:val="565656"/>
                <w:sz w:val="20"/>
                <w:szCs w:val="20"/>
                <w:shd w:val="clear" w:color="auto" w:fill="D9D9D9" w:themeFill="background1" w:themeFillShade="D9"/>
              </w:rPr>
              <w:fldChar w:fldCharType="end"/>
            </w:r>
          </w:p>
          <w:p w14:paraId="374D65E4" w14:textId="77777777" w:rsidR="00F73859" w:rsidRDefault="00F73859" w:rsidP="00F73859">
            <w:pPr>
              <w:spacing w:after="0" w:line="276" w:lineRule="auto"/>
              <w:rPr>
                <w:rFonts w:eastAsia="MS Mincho"/>
                <w:sz w:val="20"/>
                <w:szCs w:val="20"/>
              </w:rPr>
            </w:pPr>
          </w:p>
          <w:p w14:paraId="6C2DCA5D" w14:textId="77777777" w:rsidR="005A688D" w:rsidRDefault="005A688D" w:rsidP="00F73859">
            <w:pPr>
              <w:spacing w:after="0" w:line="276" w:lineRule="auto"/>
              <w:rPr>
                <w:rFonts w:eastAsia="MS Mincho"/>
                <w:sz w:val="20"/>
                <w:szCs w:val="20"/>
              </w:rPr>
            </w:pPr>
          </w:p>
          <w:p w14:paraId="643E0EAD" w14:textId="77777777" w:rsidR="005A688D" w:rsidRDefault="005A688D" w:rsidP="00F73859">
            <w:pPr>
              <w:spacing w:after="0" w:line="276" w:lineRule="auto"/>
              <w:rPr>
                <w:rFonts w:eastAsia="MS Mincho"/>
                <w:sz w:val="20"/>
                <w:szCs w:val="20"/>
              </w:rPr>
            </w:pPr>
          </w:p>
          <w:p w14:paraId="3502CBD2" w14:textId="77777777" w:rsidR="005A688D" w:rsidRPr="00F73859" w:rsidRDefault="005A688D" w:rsidP="00F73859">
            <w:pPr>
              <w:spacing w:after="0" w:line="276" w:lineRule="auto"/>
              <w:rPr>
                <w:rFonts w:eastAsia="MS Mincho"/>
                <w:sz w:val="20"/>
                <w:szCs w:val="20"/>
              </w:rPr>
            </w:pPr>
          </w:p>
          <w:p w14:paraId="2F4AABDA" w14:textId="77777777" w:rsidR="00F73859" w:rsidRPr="00F73859" w:rsidRDefault="00F73859" w:rsidP="00F73859">
            <w:pPr>
              <w:spacing w:after="0" w:line="240" w:lineRule="auto"/>
              <w:rPr>
                <w:rFonts w:eastAsia="MS Mincho" w:cs="Arial"/>
                <w:color w:val="565656"/>
                <w:sz w:val="20"/>
                <w:szCs w:val="20"/>
                <w:shd w:val="clear" w:color="auto" w:fill="D9D9D9" w:themeFill="background1" w:themeFillShade="D9"/>
              </w:rPr>
            </w:pPr>
          </w:p>
          <w:p w14:paraId="7766F7E1" w14:textId="610CDE1B" w:rsidR="005A688D" w:rsidRDefault="00F73859" w:rsidP="00F73859">
            <w:pPr>
              <w:spacing w:after="0" w:line="240" w:lineRule="auto"/>
              <w:rPr>
                <w:rFonts w:cs="Arial"/>
                <w:b/>
                <w:bCs/>
                <w:color w:val="00B9E4"/>
                <w:sz w:val="20"/>
                <w:szCs w:val="22"/>
              </w:rPr>
            </w:pPr>
            <w:r w:rsidRPr="00F73859">
              <w:rPr>
                <w:rFonts w:cs="Arial"/>
                <w:b/>
                <w:bCs/>
                <w:color w:val="00B9E4"/>
                <w:sz w:val="20"/>
                <w:szCs w:val="22"/>
              </w:rPr>
              <w:t>Question 2.</w:t>
            </w:r>
            <w:r w:rsidR="005A688D">
              <w:rPr>
                <w:rFonts w:cs="Arial"/>
                <w:b/>
                <w:bCs/>
                <w:color w:val="00B9E4"/>
                <w:sz w:val="20"/>
                <w:szCs w:val="22"/>
              </w:rPr>
              <w:t>4-e</w:t>
            </w:r>
            <w:r w:rsidRPr="00F73859">
              <w:rPr>
                <w:rFonts w:cs="Arial"/>
                <w:b/>
                <w:bCs/>
                <w:color w:val="00B9E4"/>
                <w:sz w:val="20"/>
                <w:szCs w:val="22"/>
              </w:rPr>
              <w:t>.  The table below provides an overview of current traceability models under Fairtrade Trader standard with their applicable scope to products.</w:t>
            </w:r>
          </w:p>
          <w:p w14:paraId="6DB662F3" w14:textId="76A62362" w:rsidR="005A688D" w:rsidRPr="00F73859" w:rsidRDefault="00F73859" w:rsidP="00F73859">
            <w:pPr>
              <w:spacing w:after="0" w:line="240" w:lineRule="auto"/>
              <w:rPr>
                <w:rFonts w:cs="Arial"/>
                <w:b/>
                <w:bCs/>
                <w:color w:val="00B9E4"/>
                <w:sz w:val="20"/>
                <w:szCs w:val="22"/>
              </w:rPr>
            </w:pPr>
            <w:r w:rsidRPr="00F73859">
              <w:rPr>
                <w:rFonts w:cs="Arial"/>
                <w:b/>
                <w:bCs/>
                <w:color w:val="00B9E4"/>
                <w:sz w:val="20"/>
                <w:szCs w:val="22"/>
              </w:rPr>
              <w:t xml:space="preserve">Stakeholders are invited to share their experience trading under one of the current models. This feedback would help to improve the requirements further. </w:t>
            </w:r>
          </w:p>
          <w:p w14:paraId="13293F76" w14:textId="77777777" w:rsidR="00F73859" w:rsidRPr="00F73859" w:rsidRDefault="00F73859" w:rsidP="00F73859">
            <w:pPr>
              <w:spacing w:after="0" w:line="240" w:lineRule="auto"/>
              <w:rPr>
                <w:rFonts w:cs="Arial"/>
                <w:i/>
                <w:iCs/>
                <w:color w:val="7030A0"/>
                <w:sz w:val="18"/>
                <w:szCs w:val="20"/>
              </w:rPr>
            </w:pPr>
          </w:p>
          <w:tbl>
            <w:tblPr>
              <w:tblStyle w:val="GridTable4-Accent2"/>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2298"/>
              <w:gridCol w:w="2118"/>
              <w:gridCol w:w="1559"/>
              <w:gridCol w:w="3544"/>
            </w:tblGrid>
            <w:tr w:rsidR="00F73859" w:rsidRPr="00F73859" w14:paraId="189E3C61" w14:textId="77777777" w:rsidTr="00BE3615">
              <w:trPr>
                <w:cnfStyle w:val="100000000000" w:firstRow="1" w:lastRow="0" w:firstColumn="0" w:lastColumn="0" w:oddVBand="0" w:evenVBand="0" w:oddHBand="0" w:evenHBand="0" w:firstRowFirstColumn="0" w:firstRowLastColumn="0" w:lastRowFirstColumn="0" w:lastRowLastColumn="0"/>
                <w:trHeight w:val="1145"/>
              </w:trPr>
              <w:tc>
                <w:tcPr>
                  <w:cnfStyle w:val="001000000000" w:firstRow="0" w:lastRow="0" w:firstColumn="1" w:lastColumn="0" w:oddVBand="0" w:evenVBand="0" w:oddHBand="0" w:evenHBand="0" w:firstRowFirstColumn="0" w:firstRowLastColumn="0" w:lastRowFirstColumn="0" w:lastRowLastColumn="0"/>
                  <w:tcW w:w="4416" w:type="dxa"/>
                  <w:gridSpan w:val="2"/>
                  <w:tcBorders>
                    <w:top w:val="none" w:sz="0" w:space="0" w:color="auto"/>
                    <w:left w:val="none" w:sz="0" w:space="0" w:color="auto"/>
                    <w:bottom w:val="single" w:sz="2" w:space="0" w:color="BFBFBF" w:themeColor="background1" w:themeShade="BF"/>
                    <w:right w:val="none" w:sz="0" w:space="0" w:color="auto"/>
                  </w:tcBorders>
                  <w:shd w:val="clear" w:color="auto" w:fill="D9D9D9" w:themeFill="background1" w:themeFillShade="D9"/>
                  <w:vAlign w:val="center"/>
                </w:tcPr>
                <w:p w14:paraId="30745561" w14:textId="77777777" w:rsidR="00F73859" w:rsidRPr="005A688D" w:rsidRDefault="00F73859" w:rsidP="00F73859">
                  <w:pPr>
                    <w:spacing w:after="0" w:line="240" w:lineRule="auto"/>
                    <w:jc w:val="left"/>
                    <w:rPr>
                      <w:rFonts w:cs="Arial"/>
                      <w:b w:val="0"/>
                      <w:bCs w:val="0"/>
                      <w:i/>
                      <w:iCs/>
                      <w:color w:val="00B9E4"/>
                      <w:sz w:val="20"/>
                      <w:szCs w:val="20"/>
                    </w:rPr>
                  </w:pPr>
                  <w:r w:rsidRPr="005A688D">
                    <w:rPr>
                      <w:rFonts w:cs="Arial"/>
                      <w:b w:val="0"/>
                      <w:bCs w:val="0"/>
                      <w:i/>
                      <w:iCs/>
                      <w:color w:val="00B9E4"/>
                      <w:sz w:val="20"/>
                      <w:szCs w:val="20"/>
                    </w:rPr>
                    <w:t>Name of (currently applicable) traceability model and product scope</w:t>
                  </w:r>
                </w:p>
              </w:tc>
              <w:tc>
                <w:tcPr>
                  <w:tcW w:w="1559" w:type="dxa"/>
                  <w:tcBorders>
                    <w:top w:val="none" w:sz="0" w:space="0" w:color="auto"/>
                    <w:left w:val="none" w:sz="0" w:space="0" w:color="auto"/>
                    <w:bottom w:val="single" w:sz="2" w:space="0" w:color="BFBFBF" w:themeColor="background1" w:themeShade="BF"/>
                    <w:right w:val="none" w:sz="0" w:space="0" w:color="auto"/>
                  </w:tcBorders>
                  <w:shd w:val="clear" w:color="auto" w:fill="D9D9D9" w:themeFill="background1" w:themeFillShade="D9"/>
                </w:tcPr>
                <w:p w14:paraId="79FC36F6" w14:textId="77777777" w:rsidR="00F73859" w:rsidRPr="005A688D" w:rsidRDefault="00F73859" w:rsidP="00F738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val="0"/>
                      <w:i/>
                      <w:iCs/>
                      <w:color w:val="00B9E4"/>
                      <w:sz w:val="20"/>
                      <w:szCs w:val="20"/>
                    </w:rPr>
                  </w:pPr>
                  <w:r w:rsidRPr="005A688D">
                    <w:rPr>
                      <w:rFonts w:cs="Arial"/>
                      <w:b w:val="0"/>
                      <w:bCs w:val="0"/>
                      <w:i/>
                      <w:iCs/>
                      <w:color w:val="00B9E4"/>
                      <w:sz w:val="20"/>
                      <w:szCs w:val="20"/>
                    </w:rPr>
                    <w:t>Please tick the box to indicate under which model you are currently trading</w:t>
                  </w:r>
                </w:p>
              </w:tc>
              <w:tc>
                <w:tcPr>
                  <w:tcW w:w="3544" w:type="dxa"/>
                  <w:tcBorders>
                    <w:top w:val="none" w:sz="0" w:space="0" w:color="auto"/>
                    <w:left w:val="none" w:sz="0" w:space="0" w:color="auto"/>
                    <w:bottom w:val="single" w:sz="2" w:space="0" w:color="BFBFBF" w:themeColor="background1" w:themeShade="BF"/>
                    <w:right w:val="none" w:sz="0" w:space="0" w:color="auto"/>
                  </w:tcBorders>
                  <w:shd w:val="clear" w:color="auto" w:fill="D9D9D9" w:themeFill="background1" w:themeFillShade="D9"/>
                </w:tcPr>
                <w:p w14:paraId="5BD57B91" w14:textId="77777777" w:rsidR="00F73859" w:rsidRPr="005A688D" w:rsidRDefault="00F73859" w:rsidP="00F738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val="0"/>
                      <w:i/>
                      <w:iCs/>
                      <w:color w:val="00B9E4"/>
                      <w:sz w:val="20"/>
                      <w:szCs w:val="20"/>
                    </w:rPr>
                  </w:pPr>
                  <w:r w:rsidRPr="005A688D">
                    <w:rPr>
                      <w:rFonts w:cs="Arial"/>
                      <w:b w:val="0"/>
                      <w:bCs w:val="0"/>
                      <w:i/>
                      <w:iCs/>
                      <w:color w:val="00B9E4"/>
                      <w:sz w:val="20"/>
                      <w:szCs w:val="20"/>
                    </w:rPr>
                    <w:t>Leave your comment explaining if trading under this model is challenging for your product/ industry or supply chain.</w:t>
                  </w:r>
                </w:p>
                <w:p w14:paraId="27F261CA" w14:textId="77777777" w:rsidR="00F73859" w:rsidRPr="005A688D" w:rsidRDefault="00F73859" w:rsidP="00F738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val="0"/>
                      <w:i/>
                      <w:iCs/>
                      <w:color w:val="00B9E4"/>
                      <w:sz w:val="20"/>
                      <w:szCs w:val="20"/>
                    </w:rPr>
                  </w:pPr>
                </w:p>
              </w:tc>
            </w:tr>
            <w:tr w:rsidR="00F73859" w:rsidRPr="00F73859" w14:paraId="3C10E480" w14:textId="77777777" w:rsidTr="00BE3615">
              <w:trPr>
                <w:cnfStyle w:val="000000100000" w:firstRow="0" w:lastRow="0" w:firstColumn="0" w:lastColumn="0" w:oddVBand="0" w:evenVBand="0" w:oddHBand="1" w:evenHBand="0" w:firstRowFirstColumn="0" w:firstRowLastColumn="0" w:lastRowFirstColumn="0" w:lastRowLastColumn="0"/>
                <w:trHeight w:val="1507"/>
              </w:trPr>
              <w:tc>
                <w:tcPr>
                  <w:cnfStyle w:val="001000000000" w:firstRow="0" w:lastRow="0" w:firstColumn="1" w:lastColumn="0" w:oddVBand="0" w:evenVBand="0" w:oddHBand="0" w:evenHBand="0" w:firstRowFirstColumn="0" w:firstRowLastColumn="0" w:lastRowFirstColumn="0" w:lastRowLastColumn="0"/>
                  <w:tcW w:w="229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9F9F9"/>
                </w:tcPr>
                <w:p w14:paraId="097F1F59" w14:textId="77777777" w:rsidR="00F73859" w:rsidRPr="00F73859" w:rsidRDefault="00F73859" w:rsidP="00F73859">
                  <w:pPr>
                    <w:spacing w:after="0" w:line="240" w:lineRule="auto"/>
                    <w:jc w:val="left"/>
                    <w:rPr>
                      <w:rFonts w:cs="Arial"/>
                      <w:i/>
                      <w:iCs/>
                      <w:color w:val="262626" w:themeColor="text1" w:themeTint="D9"/>
                      <w:sz w:val="18"/>
                      <w:szCs w:val="18"/>
                    </w:rPr>
                  </w:pPr>
                </w:p>
                <w:p w14:paraId="6CE23F18" w14:textId="77777777" w:rsidR="00F73859" w:rsidRPr="00F73859" w:rsidRDefault="00F73859" w:rsidP="00F73859">
                  <w:pPr>
                    <w:spacing w:after="0" w:line="240" w:lineRule="auto"/>
                    <w:jc w:val="left"/>
                    <w:rPr>
                      <w:rFonts w:cs="Arial"/>
                      <w:i/>
                      <w:iCs/>
                      <w:color w:val="262626" w:themeColor="text1" w:themeTint="D9"/>
                      <w:sz w:val="18"/>
                      <w:szCs w:val="18"/>
                    </w:rPr>
                  </w:pPr>
                  <w:r w:rsidRPr="00F73859">
                    <w:rPr>
                      <w:rFonts w:cs="Arial"/>
                      <w:i/>
                      <w:iCs/>
                      <w:color w:val="262626" w:themeColor="text1" w:themeTint="D9"/>
                      <w:sz w:val="18"/>
                      <w:szCs w:val="18"/>
                    </w:rPr>
                    <w:t xml:space="preserve">Physical traceability </w:t>
                  </w:r>
                </w:p>
                <w:p w14:paraId="3E9B6A8A" w14:textId="77777777" w:rsidR="00F73859" w:rsidRPr="00F73859" w:rsidRDefault="00F73859" w:rsidP="00F73859">
                  <w:pPr>
                    <w:spacing w:after="0" w:line="240" w:lineRule="auto"/>
                    <w:jc w:val="left"/>
                    <w:rPr>
                      <w:rFonts w:cs="Arial"/>
                      <w:i/>
                      <w:iCs/>
                      <w:color w:val="262626" w:themeColor="text1" w:themeTint="D9"/>
                      <w:sz w:val="18"/>
                      <w:szCs w:val="18"/>
                    </w:rPr>
                  </w:pPr>
                  <w:r w:rsidRPr="00F73859">
                    <w:rPr>
                      <w:rFonts w:cs="Arial"/>
                      <w:i/>
                      <w:iCs/>
                      <w:color w:val="262626" w:themeColor="text1" w:themeTint="D9"/>
                      <w:sz w:val="18"/>
                      <w:szCs w:val="18"/>
                    </w:rPr>
                    <w:t>(i. e. Physical segregation)</w:t>
                  </w:r>
                </w:p>
              </w:tc>
              <w:tc>
                <w:tcPr>
                  <w:tcW w:w="211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9F9F9"/>
                </w:tcPr>
                <w:p w14:paraId="6B52FC7C" w14:textId="77777777" w:rsidR="00F73859" w:rsidRPr="00F73859" w:rsidRDefault="00F73859" w:rsidP="00F73859">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i/>
                      <w:iCs/>
                      <w:color w:val="262626" w:themeColor="text1" w:themeTint="D9"/>
                      <w:sz w:val="18"/>
                      <w:szCs w:val="18"/>
                    </w:rPr>
                  </w:pPr>
                </w:p>
                <w:p w14:paraId="69ACFE68" w14:textId="77777777" w:rsidR="00F73859" w:rsidRPr="00F73859" w:rsidRDefault="00F73859" w:rsidP="00F73859">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i/>
                      <w:iCs/>
                      <w:color w:val="262626" w:themeColor="text1" w:themeTint="D9"/>
                      <w:sz w:val="18"/>
                      <w:szCs w:val="18"/>
                    </w:rPr>
                  </w:pPr>
                  <w:r w:rsidRPr="00F73859">
                    <w:rPr>
                      <w:rFonts w:cs="Arial"/>
                      <w:b/>
                      <w:bCs/>
                      <w:i/>
                      <w:iCs/>
                      <w:color w:val="262626" w:themeColor="text1" w:themeTint="D9"/>
                      <w:sz w:val="18"/>
                      <w:szCs w:val="18"/>
                    </w:rPr>
                    <w:t xml:space="preserve">Applicable </w:t>
                  </w:r>
                  <w:r w:rsidRPr="00F73859">
                    <w:rPr>
                      <w:rFonts w:cs="Arial"/>
                      <w:i/>
                      <w:iCs/>
                      <w:color w:val="262626" w:themeColor="text1" w:themeTint="D9"/>
                      <w:sz w:val="18"/>
                      <w:szCs w:val="18"/>
                    </w:rPr>
                    <w:t>to all products</w:t>
                  </w:r>
                </w:p>
                <w:p w14:paraId="2CA8C236" w14:textId="77777777" w:rsidR="00F73859" w:rsidRPr="00F73859" w:rsidRDefault="00F73859" w:rsidP="00F73859">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i/>
                      <w:iCs/>
                      <w:color w:val="262626" w:themeColor="text1" w:themeTint="D9"/>
                      <w:sz w:val="18"/>
                      <w:szCs w:val="18"/>
                    </w:rPr>
                  </w:pPr>
                </w:p>
                <w:p w14:paraId="612F50B5" w14:textId="77777777" w:rsidR="00F73859" w:rsidRPr="00F73859" w:rsidRDefault="00F73859" w:rsidP="00F73859">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i/>
                      <w:iCs/>
                      <w:color w:val="262626" w:themeColor="text1" w:themeTint="D9"/>
                      <w:sz w:val="18"/>
                      <w:szCs w:val="18"/>
                    </w:rPr>
                  </w:pPr>
                  <w:r w:rsidRPr="00F73859">
                    <w:rPr>
                      <w:rFonts w:cs="Arial"/>
                      <w:b/>
                      <w:bCs/>
                      <w:i/>
                      <w:iCs/>
                      <w:color w:val="262626" w:themeColor="text1" w:themeTint="D9"/>
                      <w:sz w:val="18"/>
                      <w:szCs w:val="18"/>
                    </w:rPr>
                    <w:t>With exception:</w:t>
                  </w:r>
                  <w:r w:rsidRPr="00F73859">
                    <w:rPr>
                      <w:rFonts w:cs="Arial"/>
                      <w:i/>
                      <w:iCs/>
                      <w:color w:val="262626" w:themeColor="text1" w:themeTint="D9"/>
                      <w:sz w:val="18"/>
                      <w:szCs w:val="18"/>
                    </w:rPr>
                    <w:t xml:space="preserve"> to cocoa, cane sugar, tea, fruit juice &amp; pulp, and products sourced under Fairtrade Sourced Ingredient (FSI) model for cotton and the Gold Sourcing Program</w:t>
                  </w: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9F9F9"/>
                  <w:vAlign w:val="center"/>
                </w:tcPr>
                <w:p w14:paraId="6F380758" w14:textId="06EF6067" w:rsidR="00F73859" w:rsidRPr="00F73859" w:rsidRDefault="00CE45CF" w:rsidP="00F7385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i/>
                      <w:iCs/>
                      <w:color w:val="262626" w:themeColor="text1" w:themeTint="D9"/>
                      <w:sz w:val="18"/>
                      <w:szCs w:val="18"/>
                    </w:rPr>
                  </w:pPr>
                  <w:r>
                    <w:rPr>
                      <w:rFonts w:eastAsia="MS Mincho" w:cs="Arial"/>
                      <w:b/>
                      <w:bCs/>
                      <w:color w:val="565656"/>
                      <w:sz w:val="18"/>
                      <w:szCs w:val="18"/>
                    </w:rPr>
                    <w:fldChar w:fldCharType="begin">
                      <w:ffData>
                        <w:name w:val=""/>
                        <w:enabled/>
                        <w:calcOnExit w:val="0"/>
                        <w:checkBox>
                          <w:sizeAuto/>
                          <w:default w:val="0"/>
                          <w:checked w:val="0"/>
                        </w:checkBox>
                      </w:ffData>
                    </w:fldChar>
                  </w:r>
                  <w:r>
                    <w:rPr>
                      <w:rFonts w:eastAsia="MS Mincho" w:cs="Arial"/>
                      <w:b/>
                      <w:bCs/>
                      <w:color w:val="565656"/>
                      <w:sz w:val="18"/>
                      <w:szCs w:val="18"/>
                    </w:rPr>
                    <w:instrText xml:space="preserve"> FORMCHECKBOX </w:instrText>
                  </w:r>
                  <w:r>
                    <w:rPr>
                      <w:rFonts w:eastAsia="MS Mincho" w:cs="Arial"/>
                      <w:b/>
                      <w:bCs/>
                      <w:color w:val="565656"/>
                      <w:sz w:val="18"/>
                      <w:szCs w:val="18"/>
                    </w:rPr>
                  </w:r>
                  <w:r>
                    <w:rPr>
                      <w:rFonts w:eastAsia="MS Mincho" w:cs="Arial"/>
                      <w:b/>
                      <w:bCs/>
                      <w:color w:val="565656"/>
                      <w:sz w:val="18"/>
                      <w:szCs w:val="18"/>
                    </w:rPr>
                    <w:fldChar w:fldCharType="separate"/>
                  </w:r>
                  <w:r>
                    <w:rPr>
                      <w:rFonts w:eastAsia="MS Mincho" w:cs="Arial"/>
                      <w:b/>
                      <w:bCs/>
                      <w:color w:val="565656"/>
                      <w:sz w:val="18"/>
                      <w:szCs w:val="18"/>
                    </w:rPr>
                    <w:fldChar w:fldCharType="end"/>
                  </w:r>
                </w:p>
              </w:tc>
              <w:tc>
                <w:tcPr>
                  <w:tcW w:w="354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9F9F9"/>
                  <w:vAlign w:val="center"/>
                </w:tcPr>
                <w:p w14:paraId="537EA1C5" w14:textId="6C4615C5" w:rsidR="00F73859" w:rsidRPr="00F73859" w:rsidRDefault="00F73859" w:rsidP="00F73859">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i/>
                      <w:iCs/>
                      <w:color w:val="262626" w:themeColor="text1" w:themeTint="D9"/>
                      <w:sz w:val="18"/>
                      <w:szCs w:val="18"/>
                    </w:rPr>
                  </w:pPr>
                  <w:r w:rsidRPr="00F73859">
                    <w:rPr>
                      <w:rFonts w:cs="Arial"/>
                      <w:i/>
                      <w:iCs/>
                      <w:highlight w:val="lightGray"/>
                      <w:shd w:val="clear" w:color="auto" w:fill="FFF4CB"/>
                    </w:rPr>
                    <w:fldChar w:fldCharType="begin">
                      <w:ffData>
                        <w:name w:val="Text5"/>
                        <w:enabled/>
                        <w:calcOnExit w:val="0"/>
                        <w:textInput/>
                      </w:ffData>
                    </w:fldChar>
                  </w:r>
                  <w:r w:rsidRPr="00F73859">
                    <w:rPr>
                      <w:rFonts w:cs="Arial"/>
                      <w:i/>
                      <w:iCs/>
                      <w:highlight w:val="lightGray"/>
                      <w:shd w:val="clear" w:color="auto" w:fill="FFF4CB"/>
                    </w:rPr>
                    <w:instrText xml:space="preserve"> FORMTEXT </w:instrText>
                  </w:r>
                  <w:r w:rsidRPr="00F73859">
                    <w:rPr>
                      <w:rFonts w:cs="Arial"/>
                      <w:i/>
                      <w:iCs/>
                      <w:highlight w:val="lightGray"/>
                      <w:shd w:val="clear" w:color="auto" w:fill="FFF4CB"/>
                    </w:rPr>
                  </w:r>
                  <w:r w:rsidRPr="00F73859">
                    <w:rPr>
                      <w:rFonts w:cs="Arial"/>
                      <w:i/>
                      <w:iCs/>
                      <w:highlight w:val="lightGray"/>
                      <w:shd w:val="clear" w:color="auto" w:fill="FFF4CB"/>
                    </w:rPr>
                    <w:fldChar w:fldCharType="separate"/>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Pr="00F73859">
                    <w:rPr>
                      <w:rFonts w:cs="Arial"/>
                      <w:i/>
                      <w:iCs/>
                      <w:highlight w:val="lightGray"/>
                      <w:shd w:val="clear" w:color="auto" w:fill="FFF4CB"/>
                    </w:rPr>
                    <w:fldChar w:fldCharType="end"/>
                  </w:r>
                </w:p>
              </w:tc>
            </w:tr>
            <w:tr w:rsidR="00F73859" w:rsidRPr="00F73859" w14:paraId="57EAB99A" w14:textId="77777777" w:rsidTr="00BE3615">
              <w:trPr>
                <w:trHeight w:val="2070"/>
              </w:trPr>
              <w:tc>
                <w:tcPr>
                  <w:cnfStyle w:val="001000000000" w:firstRow="0" w:lastRow="0" w:firstColumn="1" w:lastColumn="0" w:oddVBand="0" w:evenVBand="0" w:oddHBand="0" w:evenHBand="0" w:firstRowFirstColumn="0" w:firstRowLastColumn="0" w:lastRowFirstColumn="0" w:lastRowLastColumn="0"/>
                  <w:tcW w:w="229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F1AC57C" w14:textId="77777777" w:rsidR="00F73859" w:rsidRPr="00F73859" w:rsidRDefault="00F73859" w:rsidP="00F73859">
                  <w:pPr>
                    <w:spacing w:after="0" w:line="240" w:lineRule="auto"/>
                    <w:jc w:val="left"/>
                    <w:rPr>
                      <w:rFonts w:cs="Arial"/>
                      <w:i/>
                      <w:iCs/>
                      <w:color w:val="262626" w:themeColor="text1" w:themeTint="D9"/>
                      <w:sz w:val="18"/>
                      <w:szCs w:val="18"/>
                    </w:rPr>
                  </w:pPr>
                </w:p>
                <w:p w14:paraId="71170EB8" w14:textId="77777777" w:rsidR="00F73859" w:rsidRPr="00F73859" w:rsidRDefault="00F73859" w:rsidP="00F73859">
                  <w:pPr>
                    <w:spacing w:after="0" w:line="240" w:lineRule="auto"/>
                    <w:jc w:val="left"/>
                    <w:rPr>
                      <w:rFonts w:cs="Arial"/>
                      <w:i/>
                      <w:iCs/>
                      <w:color w:val="262626" w:themeColor="text1" w:themeTint="D9"/>
                      <w:sz w:val="18"/>
                      <w:szCs w:val="18"/>
                    </w:rPr>
                  </w:pPr>
                  <w:r w:rsidRPr="00F73859">
                    <w:rPr>
                      <w:rFonts w:cs="Arial"/>
                      <w:i/>
                      <w:iCs/>
                      <w:color w:val="262626" w:themeColor="text1" w:themeTint="D9"/>
                      <w:sz w:val="18"/>
                      <w:szCs w:val="18"/>
                    </w:rPr>
                    <w:t>Single Site Mass Balance</w:t>
                  </w:r>
                </w:p>
                <w:p w14:paraId="1C9C9F9C" w14:textId="77777777" w:rsidR="00F73859" w:rsidRPr="00F73859" w:rsidRDefault="00F73859" w:rsidP="00F73859">
                  <w:pPr>
                    <w:spacing w:after="0" w:line="240" w:lineRule="auto"/>
                    <w:jc w:val="left"/>
                    <w:rPr>
                      <w:rFonts w:cs="Arial"/>
                      <w:i/>
                      <w:iCs/>
                      <w:color w:val="C47500"/>
                      <w:sz w:val="18"/>
                      <w:szCs w:val="18"/>
                    </w:rPr>
                  </w:pPr>
                </w:p>
                <w:p w14:paraId="3FA3D367" w14:textId="77777777" w:rsidR="00F73859" w:rsidRPr="00F73859" w:rsidRDefault="00F73859" w:rsidP="00F73859">
                  <w:pPr>
                    <w:spacing w:after="0" w:line="240" w:lineRule="auto"/>
                    <w:jc w:val="left"/>
                    <w:rPr>
                      <w:rFonts w:cs="Arial"/>
                      <w:i/>
                      <w:iCs/>
                      <w:color w:val="262626" w:themeColor="text1" w:themeTint="D9"/>
                      <w:sz w:val="18"/>
                      <w:szCs w:val="18"/>
                    </w:rPr>
                  </w:pPr>
                </w:p>
              </w:tc>
              <w:tc>
                <w:tcPr>
                  <w:tcW w:w="211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AF1E4F2" w14:textId="77777777" w:rsidR="00F73859" w:rsidRPr="00F73859" w:rsidRDefault="00F73859" w:rsidP="00F73859">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i/>
                      <w:iCs/>
                      <w:color w:val="262626" w:themeColor="text1" w:themeTint="D9"/>
                      <w:sz w:val="18"/>
                      <w:szCs w:val="18"/>
                    </w:rPr>
                  </w:pPr>
                </w:p>
                <w:p w14:paraId="7CE8D92C" w14:textId="77777777" w:rsidR="00F73859" w:rsidRPr="00F73859" w:rsidRDefault="00F73859" w:rsidP="00F73859">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i/>
                      <w:iCs/>
                      <w:color w:val="262626" w:themeColor="text1" w:themeTint="D9"/>
                      <w:sz w:val="18"/>
                      <w:szCs w:val="18"/>
                    </w:rPr>
                  </w:pPr>
                  <w:r w:rsidRPr="00F73859">
                    <w:rPr>
                      <w:rFonts w:cs="Arial"/>
                      <w:b/>
                      <w:bCs/>
                      <w:i/>
                      <w:iCs/>
                      <w:color w:val="262626" w:themeColor="text1" w:themeTint="D9"/>
                      <w:sz w:val="18"/>
                      <w:szCs w:val="18"/>
                    </w:rPr>
                    <w:t xml:space="preserve">Applicable ONLY </w:t>
                  </w:r>
                  <w:r w:rsidRPr="00F73859">
                    <w:rPr>
                      <w:rFonts w:cs="Arial"/>
                      <w:i/>
                      <w:iCs/>
                      <w:color w:val="262626" w:themeColor="text1" w:themeTint="D9"/>
                      <w:sz w:val="18"/>
                      <w:szCs w:val="18"/>
                    </w:rPr>
                    <w:t xml:space="preserve"> to cocoa, cane sugar, tea, fruit juice &amp; pulp, and products sourced under Fairtrade Sourced Ingredient (FSI) model for cotton and the Gold Sourcing Program</w:t>
                  </w: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BE07535" w14:textId="65D79CCF" w:rsidR="00F73859" w:rsidRPr="00F73859" w:rsidRDefault="00CE45CF" w:rsidP="00F738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iCs/>
                      <w:color w:val="262626" w:themeColor="text1" w:themeTint="D9"/>
                      <w:sz w:val="18"/>
                      <w:szCs w:val="18"/>
                    </w:rPr>
                  </w:pPr>
                  <w:r>
                    <w:rPr>
                      <w:rFonts w:eastAsia="MS Mincho" w:cs="Arial"/>
                      <w:b/>
                      <w:bCs/>
                      <w:color w:val="565656"/>
                      <w:sz w:val="18"/>
                      <w:szCs w:val="18"/>
                    </w:rPr>
                    <w:fldChar w:fldCharType="begin">
                      <w:ffData>
                        <w:name w:val=""/>
                        <w:enabled/>
                        <w:calcOnExit w:val="0"/>
                        <w:checkBox>
                          <w:sizeAuto/>
                          <w:default w:val="0"/>
                          <w:checked w:val="0"/>
                        </w:checkBox>
                      </w:ffData>
                    </w:fldChar>
                  </w:r>
                  <w:r>
                    <w:rPr>
                      <w:rFonts w:eastAsia="MS Mincho" w:cs="Arial"/>
                      <w:b/>
                      <w:bCs/>
                      <w:color w:val="565656"/>
                      <w:sz w:val="18"/>
                      <w:szCs w:val="18"/>
                    </w:rPr>
                    <w:instrText xml:space="preserve"> FORMCHECKBOX </w:instrText>
                  </w:r>
                  <w:r>
                    <w:rPr>
                      <w:rFonts w:eastAsia="MS Mincho" w:cs="Arial"/>
                      <w:b/>
                      <w:bCs/>
                      <w:color w:val="565656"/>
                      <w:sz w:val="18"/>
                      <w:szCs w:val="18"/>
                    </w:rPr>
                  </w:r>
                  <w:r>
                    <w:rPr>
                      <w:rFonts w:eastAsia="MS Mincho" w:cs="Arial"/>
                      <w:b/>
                      <w:bCs/>
                      <w:color w:val="565656"/>
                      <w:sz w:val="18"/>
                      <w:szCs w:val="18"/>
                    </w:rPr>
                    <w:fldChar w:fldCharType="separate"/>
                  </w:r>
                  <w:r>
                    <w:rPr>
                      <w:rFonts w:eastAsia="MS Mincho" w:cs="Arial"/>
                      <w:b/>
                      <w:bCs/>
                      <w:color w:val="565656"/>
                      <w:sz w:val="18"/>
                      <w:szCs w:val="18"/>
                    </w:rPr>
                    <w:fldChar w:fldCharType="end"/>
                  </w:r>
                </w:p>
              </w:tc>
              <w:tc>
                <w:tcPr>
                  <w:tcW w:w="354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CFD2E6C" w14:textId="22955240" w:rsidR="00F73859" w:rsidRPr="00F73859" w:rsidRDefault="00F73859" w:rsidP="00F73859">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i/>
                      <w:iCs/>
                      <w:color w:val="262626" w:themeColor="text1" w:themeTint="D9"/>
                      <w:sz w:val="18"/>
                      <w:szCs w:val="18"/>
                    </w:rPr>
                  </w:pPr>
                  <w:r w:rsidRPr="00F73859">
                    <w:rPr>
                      <w:rFonts w:cs="Arial"/>
                      <w:i/>
                      <w:iCs/>
                      <w:highlight w:val="lightGray"/>
                      <w:shd w:val="clear" w:color="auto" w:fill="FFF4CB"/>
                    </w:rPr>
                    <w:fldChar w:fldCharType="begin">
                      <w:ffData>
                        <w:name w:val="Text5"/>
                        <w:enabled/>
                        <w:calcOnExit w:val="0"/>
                        <w:textInput/>
                      </w:ffData>
                    </w:fldChar>
                  </w:r>
                  <w:r w:rsidRPr="00F73859">
                    <w:rPr>
                      <w:rFonts w:cs="Arial"/>
                      <w:i/>
                      <w:iCs/>
                      <w:highlight w:val="lightGray"/>
                      <w:shd w:val="clear" w:color="auto" w:fill="FFF4CB"/>
                    </w:rPr>
                    <w:instrText xml:space="preserve"> FORMTEXT </w:instrText>
                  </w:r>
                  <w:r w:rsidRPr="00F73859">
                    <w:rPr>
                      <w:rFonts w:cs="Arial"/>
                      <w:i/>
                      <w:iCs/>
                      <w:highlight w:val="lightGray"/>
                      <w:shd w:val="clear" w:color="auto" w:fill="FFF4CB"/>
                    </w:rPr>
                  </w:r>
                  <w:r w:rsidRPr="00F73859">
                    <w:rPr>
                      <w:rFonts w:cs="Arial"/>
                      <w:i/>
                      <w:iCs/>
                      <w:highlight w:val="lightGray"/>
                      <w:shd w:val="clear" w:color="auto" w:fill="FFF4CB"/>
                    </w:rPr>
                    <w:fldChar w:fldCharType="separate"/>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Pr="00F73859">
                    <w:rPr>
                      <w:rFonts w:cs="Arial"/>
                      <w:i/>
                      <w:iCs/>
                      <w:highlight w:val="lightGray"/>
                      <w:shd w:val="clear" w:color="auto" w:fill="FFF4CB"/>
                    </w:rPr>
                    <w:fldChar w:fldCharType="end"/>
                  </w:r>
                </w:p>
              </w:tc>
            </w:tr>
            <w:tr w:rsidR="00F73859" w:rsidRPr="00F73859" w14:paraId="2E306794" w14:textId="77777777" w:rsidTr="00BE3615">
              <w:trPr>
                <w:cnfStyle w:val="000000100000" w:firstRow="0" w:lastRow="0" w:firstColumn="0" w:lastColumn="0" w:oddVBand="0" w:evenVBand="0" w:oddHBand="1" w:evenHBand="0" w:firstRowFirstColumn="0" w:firstRowLastColumn="0" w:lastRowFirstColumn="0" w:lastRowLastColumn="0"/>
                <w:trHeight w:val="1072"/>
              </w:trPr>
              <w:tc>
                <w:tcPr>
                  <w:cnfStyle w:val="001000000000" w:firstRow="0" w:lastRow="0" w:firstColumn="1" w:lastColumn="0" w:oddVBand="0" w:evenVBand="0" w:oddHBand="0" w:evenHBand="0" w:firstRowFirstColumn="0" w:firstRowLastColumn="0" w:lastRowFirstColumn="0" w:lastRowLastColumn="0"/>
                  <w:tcW w:w="229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9F9F9"/>
                </w:tcPr>
                <w:p w14:paraId="62DF3703" w14:textId="77777777" w:rsidR="00F73859" w:rsidRPr="00F73859" w:rsidRDefault="00F73859" w:rsidP="00F73859">
                  <w:pPr>
                    <w:spacing w:after="0" w:line="240" w:lineRule="auto"/>
                    <w:jc w:val="left"/>
                    <w:rPr>
                      <w:rFonts w:cs="Arial"/>
                      <w:i/>
                      <w:iCs/>
                      <w:color w:val="262626" w:themeColor="text1" w:themeTint="D9"/>
                      <w:sz w:val="18"/>
                      <w:szCs w:val="18"/>
                    </w:rPr>
                  </w:pPr>
                </w:p>
                <w:p w14:paraId="284E67C6" w14:textId="77777777" w:rsidR="00F73859" w:rsidRPr="00F73859" w:rsidRDefault="00F73859" w:rsidP="00F73859">
                  <w:pPr>
                    <w:spacing w:after="0" w:line="240" w:lineRule="auto"/>
                    <w:jc w:val="left"/>
                    <w:rPr>
                      <w:rFonts w:cs="Arial"/>
                      <w:i/>
                      <w:iCs/>
                      <w:color w:val="262626" w:themeColor="text1" w:themeTint="D9"/>
                      <w:sz w:val="18"/>
                      <w:szCs w:val="18"/>
                    </w:rPr>
                  </w:pPr>
                  <w:r w:rsidRPr="00F73859">
                    <w:rPr>
                      <w:rFonts w:cs="Arial"/>
                      <w:i/>
                      <w:iCs/>
                      <w:color w:val="262626" w:themeColor="text1" w:themeTint="D9"/>
                      <w:sz w:val="18"/>
                      <w:szCs w:val="18"/>
                    </w:rPr>
                    <w:t xml:space="preserve">Group Mass Balance </w:t>
                  </w:r>
                </w:p>
              </w:tc>
              <w:tc>
                <w:tcPr>
                  <w:tcW w:w="211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9F9F9"/>
                </w:tcPr>
                <w:p w14:paraId="62EFF02B" w14:textId="77777777" w:rsidR="00F73859" w:rsidRPr="00F73859" w:rsidRDefault="00F73859" w:rsidP="00F73859">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b/>
                      <w:bCs/>
                      <w:i/>
                      <w:iCs/>
                      <w:color w:val="262626" w:themeColor="text1" w:themeTint="D9"/>
                      <w:sz w:val="18"/>
                      <w:szCs w:val="18"/>
                    </w:rPr>
                  </w:pPr>
                </w:p>
                <w:p w14:paraId="29DD8846" w14:textId="77777777" w:rsidR="00F73859" w:rsidRPr="00F73859" w:rsidRDefault="00F73859" w:rsidP="00F73859">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i/>
                      <w:iCs/>
                      <w:color w:val="262626" w:themeColor="text1" w:themeTint="D9"/>
                      <w:sz w:val="18"/>
                      <w:szCs w:val="18"/>
                    </w:rPr>
                  </w:pPr>
                  <w:r w:rsidRPr="00F73859">
                    <w:rPr>
                      <w:rFonts w:cs="Arial"/>
                      <w:b/>
                      <w:bCs/>
                      <w:i/>
                      <w:iCs/>
                      <w:color w:val="262626" w:themeColor="text1" w:themeTint="D9"/>
                      <w:sz w:val="18"/>
                      <w:szCs w:val="18"/>
                    </w:rPr>
                    <w:t>Applicable ONLY</w:t>
                  </w:r>
                  <w:r w:rsidRPr="00F73859">
                    <w:rPr>
                      <w:rFonts w:cs="Arial"/>
                      <w:i/>
                      <w:iCs/>
                      <w:color w:val="262626" w:themeColor="text1" w:themeTint="D9"/>
                      <w:sz w:val="18"/>
                      <w:szCs w:val="18"/>
                    </w:rPr>
                    <w:t xml:space="preserve"> to  Cocoa and Cane sugar</w:t>
                  </w: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9F9F9"/>
                  <w:vAlign w:val="center"/>
                </w:tcPr>
                <w:p w14:paraId="32C1B96D" w14:textId="13B64118" w:rsidR="00F73859" w:rsidRPr="00F73859" w:rsidRDefault="00CE45CF" w:rsidP="00F7385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bCs/>
                      <w:i/>
                      <w:iCs/>
                      <w:color w:val="262626" w:themeColor="text1" w:themeTint="D9"/>
                      <w:sz w:val="18"/>
                      <w:szCs w:val="18"/>
                    </w:rPr>
                  </w:pPr>
                  <w:r>
                    <w:rPr>
                      <w:rFonts w:eastAsia="MS Mincho" w:cs="Arial"/>
                      <w:b/>
                      <w:bCs/>
                      <w:color w:val="565656"/>
                      <w:sz w:val="18"/>
                      <w:szCs w:val="18"/>
                    </w:rPr>
                    <w:fldChar w:fldCharType="begin">
                      <w:ffData>
                        <w:name w:val=""/>
                        <w:enabled/>
                        <w:calcOnExit w:val="0"/>
                        <w:checkBox>
                          <w:sizeAuto/>
                          <w:default w:val="0"/>
                          <w:checked w:val="0"/>
                        </w:checkBox>
                      </w:ffData>
                    </w:fldChar>
                  </w:r>
                  <w:r>
                    <w:rPr>
                      <w:rFonts w:eastAsia="MS Mincho" w:cs="Arial"/>
                      <w:b/>
                      <w:bCs/>
                      <w:color w:val="565656"/>
                      <w:sz w:val="18"/>
                      <w:szCs w:val="18"/>
                    </w:rPr>
                    <w:instrText xml:space="preserve"> FORMCHECKBOX </w:instrText>
                  </w:r>
                  <w:r>
                    <w:rPr>
                      <w:rFonts w:eastAsia="MS Mincho" w:cs="Arial"/>
                      <w:b/>
                      <w:bCs/>
                      <w:color w:val="565656"/>
                      <w:sz w:val="18"/>
                      <w:szCs w:val="18"/>
                    </w:rPr>
                  </w:r>
                  <w:r>
                    <w:rPr>
                      <w:rFonts w:eastAsia="MS Mincho" w:cs="Arial"/>
                      <w:b/>
                      <w:bCs/>
                      <w:color w:val="565656"/>
                      <w:sz w:val="18"/>
                      <w:szCs w:val="18"/>
                    </w:rPr>
                    <w:fldChar w:fldCharType="separate"/>
                  </w:r>
                  <w:r>
                    <w:rPr>
                      <w:rFonts w:eastAsia="MS Mincho" w:cs="Arial"/>
                      <w:b/>
                      <w:bCs/>
                      <w:color w:val="565656"/>
                      <w:sz w:val="18"/>
                      <w:szCs w:val="18"/>
                    </w:rPr>
                    <w:fldChar w:fldCharType="end"/>
                  </w:r>
                </w:p>
              </w:tc>
              <w:tc>
                <w:tcPr>
                  <w:tcW w:w="354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9F9F9"/>
                  <w:vAlign w:val="center"/>
                </w:tcPr>
                <w:p w14:paraId="4CF355D3" w14:textId="75FE81EF" w:rsidR="00F73859" w:rsidRPr="00F73859" w:rsidRDefault="00F73859" w:rsidP="00F73859">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b/>
                      <w:bCs/>
                      <w:i/>
                      <w:iCs/>
                      <w:color w:val="262626" w:themeColor="text1" w:themeTint="D9"/>
                      <w:sz w:val="18"/>
                      <w:szCs w:val="18"/>
                    </w:rPr>
                  </w:pPr>
                  <w:r w:rsidRPr="00F73859">
                    <w:rPr>
                      <w:rFonts w:cs="Arial"/>
                      <w:i/>
                      <w:iCs/>
                      <w:highlight w:val="lightGray"/>
                      <w:shd w:val="clear" w:color="auto" w:fill="FFF4CB"/>
                    </w:rPr>
                    <w:fldChar w:fldCharType="begin">
                      <w:ffData>
                        <w:name w:val="Text5"/>
                        <w:enabled/>
                        <w:calcOnExit w:val="0"/>
                        <w:textInput/>
                      </w:ffData>
                    </w:fldChar>
                  </w:r>
                  <w:r w:rsidRPr="00F73859">
                    <w:rPr>
                      <w:rFonts w:cs="Arial"/>
                      <w:i/>
                      <w:iCs/>
                      <w:highlight w:val="lightGray"/>
                      <w:shd w:val="clear" w:color="auto" w:fill="FFF4CB"/>
                    </w:rPr>
                    <w:instrText xml:space="preserve"> FORMTEXT </w:instrText>
                  </w:r>
                  <w:r w:rsidRPr="00F73859">
                    <w:rPr>
                      <w:rFonts w:cs="Arial"/>
                      <w:i/>
                      <w:iCs/>
                      <w:highlight w:val="lightGray"/>
                      <w:shd w:val="clear" w:color="auto" w:fill="FFF4CB"/>
                    </w:rPr>
                  </w:r>
                  <w:r w:rsidRPr="00F73859">
                    <w:rPr>
                      <w:rFonts w:cs="Arial"/>
                      <w:i/>
                      <w:iCs/>
                      <w:highlight w:val="lightGray"/>
                      <w:shd w:val="clear" w:color="auto" w:fill="FFF4CB"/>
                    </w:rPr>
                    <w:fldChar w:fldCharType="separate"/>
                  </w:r>
                  <w:r w:rsidR="00EB57A2">
                    <w:rPr>
                      <w:rFonts w:cs="Arial"/>
                      <w:i/>
                      <w:iCs/>
                      <w:noProof/>
                      <w:highlight w:val="lightGray"/>
                      <w:shd w:val="clear" w:color="auto" w:fill="FFF4CB"/>
                    </w:rPr>
                    <w:t xml:space="preserve"> </w:t>
                  </w:r>
                  <w:r w:rsidRPr="00F73859">
                    <w:rPr>
                      <w:rFonts w:cs="Arial"/>
                      <w:i/>
                      <w:iCs/>
                      <w:highlight w:val="lightGray"/>
                      <w:shd w:val="clear" w:color="auto" w:fill="FFF4CB"/>
                    </w:rPr>
                    <w:fldChar w:fldCharType="end"/>
                  </w:r>
                  <w:r w:rsidR="00857363">
                    <w:rPr>
                      <w:rFonts w:cs="Arial"/>
                      <w:i/>
                      <w:iCs/>
                      <w:highlight w:val="lightGray"/>
                      <w:shd w:val="clear" w:color="auto" w:fill="FFF4CB"/>
                    </w:rPr>
                    <w:fldChar w:fldCharType="begin">
                      <w:ffData>
                        <w:name w:val="Text38"/>
                        <w:enabled/>
                        <w:calcOnExit w:val="0"/>
                        <w:textInput/>
                      </w:ffData>
                    </w:fldChar>
                  </w:r>
                  <w:bookmarkStart w:id="22" w:name="Text38"/>
                  <w:r w:rsidR="00857363">
                    <w:rPr>
                      <w:rFonts w:cs="Arial"/>
                      <w:i/>
                      <w:iCs/>
                      <w:highlight w:val="lightGray"/>
                      <w:shd w:val="clear" w:color="auto" w:fill="FFF4CB"/>
                    </w:rPr>
                    <w:instrText xml:space="preserve"> FORMTEXT </w:instrText>
                  </w:r>
                  <w:r w:rsidR="00857363">
                    <w:rPr>
                      <w:rFonts w:cs="Arial"/>
                      <w:i/>
                      <w:iCs/>
                      <w:highlight w:val="lightGray"/>
                      <w:shd w:val="clear" w:color="auto" w:fill="FFF4CB"/>
                    </w:rPr>
                  </w:r>
                  <w:r w:rsidR="00857363">
                    <w:rPr>
                      <w:rFonts w:cs="Arial"/>
                      <w:i/>
                      <w:iCs/>
                      <w:highlight w:val="lightGray"/>
                      <w:shd w:val="clear" w:color="auto" w:fill="FFF4CB"/>
                    </w:rPr>
                    <w:fldChar w:fldCharType="separate"/>
                  </w:r>
                  <w:r w:rsidR="00857363">
                    <w:rPr>
                      <w:rFonts w:cs="Arial"/>
                      <w:i/>
                      <w:iCs/>
                      <w:noProof/>
                      <w:highlight w:val="lightGray"/>
                      <w:shd w:val="clear" w:color="auto" w:fill="FFF4CB"/>
                    </w:rPr>
                    <w:t> </w:t>
                  </w:r>
                  <w:r w:rsidR="00857363">
                    <w:rPr>
                      <w:rFonts w:cs="Arial"/>
                      <w:i/>
                      <w:iCs/>
                      <w:noProof/>
                      <w:highlight w:val="lightGray"/>
                      <w:shd w:val="clear" w:color="auto" w:fill="FFF4CB"/>
                    </w:rPr>
                    <w:t> </w:t>
                  </w:r>
                  <w:r w:rsidR="00857363">
                    <w:rPr>
                      <w:rFonts w:cs="Arial"/>
                      <w:i/>
                      <w:iCs/>
                      <w:noProof/>
                      <w:highlight w:val="lightGray"/>
                      <w:shd w:val="clear" w:color="auto" w:fill="FFF4CB"/>
                    </w:rPr>
                    <w:t> </w:t>
                  </w:r>
                  <w:r w:rsidR="00857363">
                    <w:rPr>
                      <w:rFonts w:cs="Arial"/>
                      <w:i/>
                      <w:iCs/>
                      <w:noProof/>
                      <w:highlight w:val="lightGray"/>
                      <w:shd w:val="clear" w:color="auto" w:fill="FFF4CB"/>
                    </w:rPr>
                    <w:t> </w:t>
                  </w:r>
                  <w:r w:rsidR="00857363">
                    <w:rPr>
                      <w:rFonts w:cs="Arial"/>
                      <w:i/>
                      <w:iCs/>
                      <w:noProof/>
                      <w:highlight w:val="lightGray"/>
                      <w:shd w:val="clear" w:color="auto" w:fill="FFF4CB"/>
                    </w:rPr>
                    <w:t> </w:t>
                  </w:r>
                  <w:r w:rsidR="00857363">
                    <w:rPr>
                      <w:rFonts w:cs="Arial"/>
                      <w:i/>
                      <w:iCs/>
                      <w:highlight w:val="lightGray"/>
                      <w:shd w:val="clear" w:color="auto" w:fill="FFF4CB"/>
                    </w:rPr>
                    <w:fldChar w:fldCharType="end"/>
                  </w:r>
                  <w:bookmarkEnd w:id="22"/>
                </w:p>
              </w:tc>
            </w:tr>
          </w:tbl>
          <w:p w14:paraId="12027023" w14:textId="77777777" w:rsidR="00F73859" w:rsidRPr="00F73859" w:rsidRDefault="00F73859" w:rsidP="00F73859">
            <w:pPr>
              <w:spacing w:after="0" w:line="240" w:lineRule="auto"/>
              <w:rPr>
                <w:rFonts w:cs="Arial"/>
                <w:i/>
                <w:iCs/>
                <w:color w:val="7030A0"/>
                <w:sz w:val="18"/>
                <w:szCs w:val="20"/>
              </w:rPr>
            </w:pPr>
          </w:p>
          <w:p w14:paraId="66AD39F0" w14:textId="77777777" w:rsidR="00F73859" w:rsidRPr="00F73859" w:rsidRDefault="00F73859" w:rsidP="00F73859">
            <w:pPr>
              <w:spacing w:after="0" w:line="240" w:lineRule="auto"/>
              <w:rPr>
                <w:rFonts w:cs="Arial"/>
                <w:i/>
                <w:iCs/>
                <w:color w:val="7030A0"/>
                <w:sz w:val="18"/>
                <w:szCs w:val="20"/>
              </w:rPr>
            </w:pPr>
          </w:p>
          <w:p w14:paraId="1E949012" w14:textId="77777777" w:rsidR="00F73859" w:rsidRPr="00F73859" w:rsidRDefault="00F73859" w:rsidP="00F73859">
            <w:pPr>
              <w:spacing w:before="160" w:after="40" w:line="276" w:lineRule="auto"/>
              <w:rPr>
                <w:rFonts w:cs="Arial"/>
                <w:b/>
                <w:bCs/>
                <w:color w:val="7030A0"/>
                <w:szCs w:val="22"/>
                <w:u w:val="single"/>
              </w:rPr>
            </w:pPr>
            <w:r w:rsidRPr="00F73859">
              <w:rPr>
                <w:rFonts w:cs="Arial"/>
                <w:b/>
                <w:bCs/>
                <w:color w:val="7030A0"/>
                <w:szCs w:val="22"/>
                <w:u w:val="single"/>
              </w:rPr>
              <w:t>Single Site Mass Balance at batch level</w:t>
            </w:r>
          </w:p>
          <w:p w14:paraId="4467BAE3" w14:textId="77777777" w:rsidR="00F73859" w:rsidRPr="00F73859" w:rsidRDefault="00F73859" w:rsidP="00F73859">
            <w:pPr>
              <w:spacing w:after="120" w:line="276" w:lineRule="auto"/>
              <w:ind w:left="317" w:right="466"/>
              <w:rPr>
                <w:b/>
                <w:bCs/>
                <w:color w:val="595959" w:themeColor="text1" w:themeTint="A6"/>
                <w:sz w:val="20"/>
                <w:szCs w:val="20"/>
              </w:rPr>
            </w:pPr>
            <w:r w:rsidRPr="00F73859">
              <w:rPr>
                <w:b/>
                <w:bCs/>
                <w:color w:val="595959" w:themeColor="text1" w:themeTint="A6"/>
                <w:sz w:val="20"/>
                <w:szCs w:val="20"/>
              </w:rPr>
              <w:t>As compared to currently applicable Single Site Mass Balance, under the Single Site Mass Balance at the batch level companies can achieve greater control over their production processes, improve quality and efficiency, reduce costs and enhance sustainability ultimately leading to a more robust and competitive operation.</w:t>
            </w:r>
          </w:p>
          <w:tbl>
            <w:tblPr>
              <w:tblStyle w:val="TableGrid2"/>
              <w:tblW w:w="8364" w:type="dxa"/>
              <w:tblInd w:w="458" w:type="dxa"/>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8364"/>
            </w:tblGrid>
            <w:tr w:rsidR="00F73859" w:rsidRPr="00F73859" w14:paraId="7D804CE7" w14:textId="77777777" w:rsidTr="00BE3615">
              <w:tc>
                <w:tcPr>
                  <w:tcW w:w="8364" w:type="dxa"/>
                  <w:tcBorders>
                    <w:top w:val="nil"/>
                    <w:left w:val="nil"/>
                    <w:bottom w:val="nil"/>
                  </w:tcBorders>
                  <w:shd w:val="clear" w:color="auto" w:fill="F2F2F2" w:themeFill="background1" w:themeFillShade="F2"/>
                  <w:vAlign w:val="center"/>
                </w:tcPr>
                <w:p w14:paraId="5A7960B8" w14:textId="77777777" w:rsidR="00F73859" w:rsidRPr="00F73859" w:rsidRDefault="00F73859" w:rsidP="00F73859">
                  <w:pPr>
                    <w:spacing w:before="120" w:after="120" w:line="240" w:lineRule="auto"/>
                    <w:jc w:val="left"/>
                    <w:rPr>
                      <w:rFonts w:cs="Arial"/>
                      <w:b/>
                      <w:bCs/>
                      <w:sz w:val="20"/>
                      <w:szCs w:val="20"/>
                    </w:rPr>
                  </w:pPr>
                  <w:r w:rsidRPr="00F73859">
                    <w:rPr>
                      <w:rFonts w:cs="Arial"/>
                      <w:b/>
                      <w:bCs/>
                      <w:sz w:val="20"/>
                      <w:szCs w:val="20"/>
                    </w:rPr>
                    <w:t>Key elements</w:t>
                  </w:r>
                </w:p>
              </w:tc>
            </w:tr>
            <w:tr w:rsidR="00F73859" w:rsidRPr="00F73859" w14:paraId="337C2C54" w14:textId="77777777" w:rsidTr="00BE3615">
              <w:tc>
                <w:tcPr>
                  <w:tcW w:w="8364" w:type="dxa"/>
                  <w:tcBorders>
                    <w:top w:val="nil"/>
                    <w:bottom w:val="nil"/>
                  </w:tcBorders>
                </w:tcPr>
                <w:p w14:paraId="3E1346DC" w14:textId="77777777" w:rsidR="00F73859" w:rsidRPr="00F73859" w:rsidRDefault="00F73859">
                  <w:pPr>
                    <w:numPr>
                      <w:ilvl w:val="0"/>
                      <w:numId w:val="16"/>
                    </w:numPr>
                    <w:spacing w:before="120" w:after="0" w:line="240" w:lineRule="auto"/>
                    <w:ind w:left="352" w:hanging="284"/>
                    <w:rPr>
                      <w:rFonts w:cs="Arial"/>
                      <w:i/>
                      <w:iCs/>
                      <w:sz w:val="18"/>
                      <w:szCs w:val="18"/>
                    </w:rPr>
                  </w:pPr>
                  <w:r w:rsidRPr="00F73859">
                    <w:rPr>
                      <w:rFonts w:cs="Arial"/>
                      <w:b/>
                      <w:bCs/>
                      <w:i/>
                      <w:iCs/>
                      <w:sz w:val="18"/>
                      <w:szCs w:val="18"/>
                    </w:rPr>
                    <w:lastRenderedPageBreak/>
                    <w:t>Product flow:</w:t>
                  </w:r>
                  <w:r w:rsidRPr="00F73859">
                    <w:rPr>
                      <w:rFonts w:cs="Arial"/>
                      <w:i/>
                      <w:iCs/>
                      <w:sz w:val="18"/>
                      <w:szCs w:val="18"/>
                    </w:rPr>
                    <w:t xml:space="preserve"> Fairtrade products are physically segregated from non-Fairtrade products until the processing stage. Inputs and outputs are processed at the same site, and in one batch. The output from this batch is not processed further (in one batch means - the amount of raw product that can be processed in one go).</w:t>
                  </w:r>
                </w:p>
                <w:p w14:paraId="04923307" w14:textId="77777777" w:rsidR="00F73859" w:rsidRPr="00F73859" w:rsidRDefault="00F73859" w:rsidP="00F73859">
                  <w:pPr>
                    <w:spacing w:after="0" w:line="240" w:lineRule="auto"/>
                    <w:ind w:left="352"/>
                    <w:rPr>
                      <w:rFonts w:cs="Arial"/>
                      <w:i/>
                      <w:iCs/>
                      <w:sz w:val="18"/>
                      <w:szCs w:val="18"/>
                    </w:rPr>
                  </w:pPr>
                </w:p>
                <w:p w14:paraId="77BC437E" w14:textId="77777777" w:rsidR="00F73859" w:rsidRPr="00F73859" w:rsidRDefault="00F73859">
                  <w:pPr>
                    <w:numPr>
                      <w:ilvl w:val="0"/>
                      <w:numId w:val="16"/>
                    </w:numPr>
                    <w:spacing w:after="0" w:line="240" w:lineRule="auto"/>
                    <w:ind w:left="352" w:hanging="284"/>
                    <w:rPr>
                      <w:rFonts w:cs="Arial"/>
                      <w:i/>
                      <w:iCs/>
                      <w:sz w:val="18"/>
                      <w:szCs w:val="18"/>
                    </w:rPr>
                  </w:pPr>
                  <w:r w:rsidRPr="00F73859">
                    <w:rPr>
                      <w:rFonts w:cs="Arial"/>
                      <w:b/>
                      <w:bCs/>
                      <w:i/>
                      <w:iCs/>
                      <w:sz w:val="18"/>
                      <w:szCs w:val="18"/>
                    </w:rPr>
                    <w:t>Information flow</w:t>
                  </w:r>
                  <w:r w:rsidRPr="00F73859">
                    <w:rPr>
                      <w:rFonts w:cs="Arial"/>
                      <w:i/>
                      <w:iCs/>
                      <w:sz w:val="18"/>
                      <w:szCs w:val="18"/>
                    </w:rPr>
                    <w:t>: proportion of Fairtrade products mixed in processing in one batch is recorded which allows to know proportions of product in the output of the batch.</w:t>
                  </w:r>
                </w:p>
                <w:p w14:paraId="0C764292" w14:textId="77777777" w:rsidR="00F73859" w:rsidRPr="00F73859" w:rsidRDefault="00F73859" w:rsidP="00F73859">
                  <w:pPr>
                    <w:spacing w:after="0" w:line="240" w:lineRule="auto"/>
                    <w:ind w:left="352"/>
                    <w:rPr>
                      <w:rFonts w:cs="Arial"/>
                      <w:i/>
                      <w:iCs/>
                      <w:sz w:val="18"/>
                      <w:szCs w:val="18"/>
                    </w:rPr>
                  </w:pPr>
                </w:p>
                <w:p w14:paraId="2FE49004" w14:textId="77777777" w:rsidR="00F73859" w:rsidRPr="00F73859" w:rsidRDefault="00F73859">
                  <w:pPr>
                    <w:numPr>
                      <w:ilvl w:val="0"/>
                      <w:numId w:val="16"/>
                    </w:numPr>
                    <w:spacing w:after="120" w:line="240" w:lineRule="auto"/>
                    <w:ind w:left="352" w:hanging="284"/>
                    <w:rPr>
                      <w:rFonts w:cs="Arial"/>
                      <w:sz w:val="20"/>
                      <w:szCs w:val="20"/>
                    </w:rPr>
                  </w:pPr>
                  <w:r w:rsidRPr="00F73859">
                    <w:rPr>
                      <w:rFonts w:eastAsia="SimSun" w:cs="Arial"/>
                      <w:b/>
                      <w:bCs/>
                      <w:i/>
                      <w:iCs/>
                      <w:sz w:val="18"/>
                      <w:szCs w:val="18"/>
                    </w:rPr>
                    <w:t>Time</w:t>
                  </w:r>
                  <w:r w:rsidRPr="00F73859">
                    <w:rPr>
                      <w:rFonts w:eastAsia="SimSun" w:cs="Arial"/>
                      <w:i/>
                      <w:iCs/>
                      <w:sz w:val="18"/>
                      <w:szCs w:val="18"/>
                    </w:rPr>
                    <w:t xml:space="preserve">: no time lag, the proportion of Fairtrade product in the mass balanced output is known per batch and information can be traced back to product origin at any point of time. </w:t>
                  </w:r>
                </w:p>
                <w:p w14:paraId="6E75AD09" w14:textId="77777777" w:rsidR="00F73859" w:rsidRPr="00F73859" w:rsidRDefault="00F73859">
                  <w:pPr>
                    <w:numPr>
                      <w:ilvl w:val="0"/>
                      <w:numId w:val="16"/>
                    </w:numPr>
                    <w:spacing w:after="120" w:line="240" w:lineRule="auto"/>
                    <w:ind w:left="352" w:hanging="284"/>
                    <w:rPr>
                      <w:rFonts w:cs="Arial"/>
                      <w:sz w:val="20"/>
                      <w:szCs w:val="20"/>
                    </w:rPr>
                  </w:pPr>
                  <w:r w:rsidRPr="00F73859">
                    <w:rPr>
                      <w:rFonts w:eastAsia="SimSun" w:cs="Arial"/>
                      <w:b/>
                      <w:bCs/>
                      <w:i/>
                      <w:iCs/>
                      <w:sz w:val="18"/>
                      <w:szCs w:val="18"/>
                    </w:rPr>
                    <w:t>Requirements</w:t>
                  </w:r>
                  <w:r w:rsidRPr="00F73859">
                    <w:rPr>
                      <w:rFonts w:eastAsia="SimSun" w:cs="Arial"/>
                      <w:i/>
                      <w:iCs/>
                      <w:sz w:val="18"/>
                      <w:szCs w:val="18"/>
                    </w:rPr>
                    <w:t>: Requirements on SSMB, Like for Like, Input-Output, and records keeping. R</w:t>
                  </w:r>
                  <w:r w:rsidRPr="00F73859">
                    <w:rPr>
                      <w:rFonts w:cs="Arial"/>
                      <w:i/>
                      <w:iCs/>
                      <w:sz w:val="18"/>
                      <w:szCs w:val="18"/>
                    </w:rPr>
                    <w:t xml:space="preserve">ecords allow to trace the product origin, ensure that output sold does not exceed the input, and are of the same kind and quality. The output of SSMB at batch level is not used for further mixing, i.e. no further mixing of this output.  </w:t>
                  </w:r>
                </w:p>
              </w:tc>
            </w:tr>
          </w:tbl>
          <w:p w14:paraId="3DBD684F" w14:textId="77777777" w:rsidR="00F73859" w:rsidRPr="00F73859" w:rsidRDefault="00F73859" w:rsidP="00F73859">
            <w:pPr>
              <w:spacing w:after="0" w:line="276" w:lineRule="auto"/>
              <w:jc w:val="left"/>
              <w:rPr>
                <w:rFonts w:eastAsia="SimSun" w:cs="Arial"/>
                <w:b/>
                <w:bCs/>
                <w:i/>
                <w:iCs/>
                <w:sz w:val="18"/>
                <w:szCs w:val="18"/>
              </w:rPr>
            </w:pPr>
            <w:r w:rsidRPr="00F73859">
              <w:rPr>
                <w:rFonts w:eastAsia="SimSun" w:cs="Arial"/>
                <w:b/>
                <w:bCs/>
                <w:i/>
                <w:iCs/>
                <w:sz w:val="18"/>
                <w:szCs w:val="18"/>
              </w:rPr>
              <w:t xml:space="preserve">See </w:t>
            </w:r>
            <w:r w:rsidRPr="00F73859">
              <w:rPr>
                <w:rFonts w:eastAsia="SimSun" w:cs="Arial"/>
                <w:b/>
                <w:bCs/>
                <w:i/>
                <w:iCs/>
                <w:sz w:val="18"/>
                <w:szCs w:val="18"/>
                <w:highlight w:val="yellow"/>
              </w:rPr>
              <w:fldChar w:fldCharType="begin"/>
            </w:r>
            <w:r w:rsidRPr="00F73859">
              <w:rPr>
                <w:rFonts w:eastAsia="SimSun" w:cs="Arial"/>
                <w:b/>
                <w:bCs/>
                <w:i/>
                <w:iCs/>
                <w:sz w:val="18"/>
                <w:szCs w:val="18"/>
              </w:rPr>
              <w:instrText xml:space="preserve"> REF Annex2 \h </w:instrText>
            </w:r>
            <w:r w:rsidRPr="00F73859">
              <w:rPr>
                <w:rFonts w:eastAsia="SimSun" w:cs="Arial"/>
                <w:b/>
                <w:bCs/>
                <w:i/>
                <w:iCs/>
                <w:sz w:val="18"/>
                <w:szCs w:val="18"/>
                <w:highlight w:val="yellow"/>
              </w:rPr>
              <w:instrText xml:space="preserve"> \* MERGEFORMAT </w:instrText>
            </w:r>
            <w:r w:rsidRPr="00F73859">
              <w:rPr>
                <w:rFonts w:eastAsia="SimSun" w:cs="Arial"/>
                <w:b/>
                <w:bCs/>
                <w:i/>
                <w:iCs/>
                <w:sz w:val="18"/>
                <w:szCs w:val="18"/>
                <w:highlight w:val="yellow"/>
              </w:rPr>
            </w:r>
            <w:r w:rsidRPr="00F73859">
              <w:rPr>
                <w:rFonts w:eastAsia="SimSun" w:cs="Arial"/>
                <w:b/>
                <w:bCs/>
                <w:i/>
                <w:iCs/>
                <w:sz w:val="18"/>
                <w:szCs w:val="18"/>
                <w:highlight w:val="yellow"/>
              </w:rPr>
              <w:fldChar w:fldCharType="separate"/>
            </w:r>
            <w:r w:rsidRPr="00F73859">
              <w:rPr>
                <w:rFonts w:eastAsiaTheme="majorEastAsia" w:cs="Arial"/>
                <w:b/>
                <w:bCs/>
                <w:i/>
                <w:iCs/>
                <w:color w:val="00B9E4" w:themeColor="background2"/>
                <w:sz w:val="18"/>
                <w:szCs w:val="18"/>
              </w:rPr>
              <w:t>Annex 2</w:t>
            </w:r>
            <w:r w:rsidRPr="00F73859">
              <w:rPr>
                <w:rFonts w:eastAsiaTheme="majorEastAsia" w:cs="Arial"/>
                <w:b/>
                <w:bCs/>
                <w:color w:val="00B9E4" w:themeColor="background2"/>
                <w:sz w:val="18"/>
                <w:szCs w:val="18"/>
              </w:rPr>
              <w:t xml:space="preserve"> </w:t>
            </w:r>
            <w:r w:rsidRPr="00F73859">
              <w:rPr>
                <w:rFonts w:eastAsia="SimSun" w:cs="Arial"/>
                <w:b/>
                <w:bCs/>
                <w:i/>
                <w:iCs/>
                <w:sz w:val="18"/>
                <w:szCs w:val="18"/>
                <w:highlight w:val="yellow"/>
              </w:rPr>
              <w:fldChar w:fldCharType="end"/>
            </w:r>
            <w:r w:rsidRPr="00F73859">
              <w:rPr>
                <w:rFonts w:eastAsia="SimSun" w:cs="Arial"/>
                <w:b/>
                <w:bCs/>
                <w:i/>
                <w:iCs/>
                <w:sz w:val="18"/>
                <w:szCs w:val="18"/>
              </w:rPr>
              <w:t xml:space="preserve">for an overview of product and information flow under Single Site Mass Balance at Batch level as compared to Single Site Mass Balance model (currently applicable under Fairtrade).  </w:t>
            </w:r>
          </w:p>
          <w:p w14:paraId="265777B7" w14:textId="77777777" w:rsidR="00F73859" w:rsidRPr="00F73859" w:rsidRDefault="00F73859" w:rsidP="00F73859">
            <w:pPr>
              <w:spacing w:after="0" w:line="276" w:lineRule="auto"/>
              <w:jc w:val="left"/>
              <w:rPr>
                <w:rFonts w:eastAsia="SimSun" w:cs="Arial"/>
                <w:b/>
                <w:bCs/>
                <w:i/>
                <w:iCs/>
                <w:sz w:val="18"/>
                <w:szCs w:val="18"/>
              </w:rPr>
            </w:pPr>
          </w:p>
          <w:p w14:paraId="0498793B" w14:textId="77777777" w:rsidR="00F73859" w:rsidRPr="00F73859" w:rsidRDefault="00F73859" w:rsidP="00F73859">
            <w:pPr>
              <w:spacing w:after="0" w:line="240" w:lineRule="auto"/>
              <w:rPr>
                <w:rFonts w:cs="Arial"/>
                <w:b/>
                <w:bCs/>
                <w:color w:val="00B9E4"/>
                <w:sz w:val="20"/>
                <w:szCs w:val="20"/>
              </w:rPr>
            </w:pPr>
          </w:p>
          <w:p w14:paraId="686F866D" w14:textId="79199A39" w:rsidR="00F73859" w:rsidRPr="005A688D" w:rsidRDefault="00F73859" w:rsidP="005A688D">
            <w:pPr>
              <w:suppressAutoHyphens/>
              <w:spacing w:after="0" w:line="240" w:lineRule="auto"/>
              <w:ind w:left="1162" w:right="142" w:hanging="1134"/>
              <w:rPr>
                <w:b/>
                <w:bCs/>
                <w:color w:val="00B9E4"/>
                <w:szCs w:val="22"/>
              </w:rPr>
            </w:pPr>
            <w:r w:rsidRPr="005A688D">
              <w:rPr>
                <w:b/>
                <w:bCs/>
                <w:color w:val="00B9E4"/>
                <w:szCs w:val="22"/>
              </w:rPr>
              <w:t>Proposal 2.</w:t>
            </w:r>
            <w:r w:rsidR="0034748E">
              <w:rPr>
                <w:b/>
                <w:bCs/>
                <w:color w:val="00B9E4"/>
                <w:szCs w:val="22"/>
              </w:rPr>
              <w:t>5</w:t>
            </w:r>
            <w:r w:rsidRPr="005A688D">
              <w:rPr>
                <w:b/>
                <w:bCs/>
                <w:color w:val="00B9E4"/>
                <w:szCs w:val="22"/>
              </w:rPr>
              <w:t xml:space="preserve">: To introduce one Core/Year 0 requirement on Single Site Mass Balance at Batch level with clear outlined conditions that support a more enhanced traceability approach. </w:t>
            </w:r>
          </w:p>
          <w:p w14:paraId="1984F411" w14:textId="77777777" w:rsidR="00F73859" w:rsidRPr="005A688D" w:rsidRDefault="00F73859" w:rsidP="0034748E">
            <w:pPr>
              <w:suppressAutoHyphens/>
              <w:spacing w:after="0" w:line="240" w:lineRule="auto"/>
              <w:ind w:left="1162" w:right="142" w:firstLine="4"/>
              <w:rPr>
                <w:b/>
                <w:bCs/>
                <w:color w:val="00B9E4"/>
                <w:szCs w:val="22"/>
              </w:rPr>
            </w:pPr>
            <w:r w:rsidRPr="005A688D">
              <w:rPr>
                <w:b/>
                <w:bCs/>
                <w:color w:val="00B9E4"/>
                <w:szCs w:val="22"/>
              </w:rPr>
              <w:t xml:space="preserve">The model will be kept optional for all Fairtrade products where Mass Balance is currently allowed: cocoa, cane sugar, tea, fruit juice &amp; pulp, and products sourced under Fairtrade Sourced Ingredient (FSI) model for cotton and the Gold Sourcing Program. </w:t>
            </w:r>
          </w:p>
          <w:p w14:paraId="1C93FC4E" w14:textId="77777777" w:rsidR="00F73859" w:rsidRPr="00F73859" w:rsidRDefault="00F73859" w:rsidP="00F73859">
            <w:pPr>
              <w:spacing w:before="160" w:after="40" w:line="276" w:lineRule="auto"/>
              <w:ind w:firstLine="171"/>
              <w:rPr>
                <w:rFonts w:eastAsia="Arial" w:cs="Arial"/>
                <w:b/>
                <w:color w:val="D27D00"/>
                <w:sz w:val="20"/>
                <w:szCs w:val="20"/>
                <w:lang w:eastAsia="ko-KR"/>
              </w:rPr>
            </w:pPr>
            <w:r w:rsidRPr="00F73859">
              <w:rPr>
                <w:rFonts w:eastAsia="Arial" w:cs="Arial"/>
                <w:b/>
                <w:color w:val="D27D00"/>
                <w:sz w:val="20"/>
                <w:szCs w:val="20"/>
                <w:lang w:eastAsia="ko-KR"/>
              </w:rPr>
              <w:t>NEW Single site mass balance at batch level:</w:t>
            </w:r>
          </w:p>
          <w:tbl>
            <w:tblPr>
              <w:tblW w:w="8915" w:type="dxa"/>
              <w:tblInd w:w="171"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709"/>
              <w:gridCol w:w="8206"/>
            </w:tblGrid>
            <w:tr w:rsidR="00F73859" w:rsidRPr="00F73859" w14:paraId="4A1BAC06" w14:textId="77777777" w:rsidTr="00BE3615">
              <w:trPr>
                <w:trHeight w:val="25"/>
              </w:trPr>
              <w:tc>
                <w:tcPr>
                  <w:tcW w:w="8915" w:type="dxa"/>
                  <w:gridSpan w:val="2"/>
                </w:tcPr>
                <w:p w14:paraId="744304CA" w14:textId="77777777" w:rsidR="00F73859" w:rsidRPr="00F73859" w:rsidRDefault="00F73859" w:rsidP="00F73859">
                  <w:pPr>
                    <w:suppressAutoHyphens w:val="0"/>
                    <w:spacing w:after="0" w:line="276" w:lineRule="auto"/>
                    <w:jc w:val="left"/>
                    <w:rPr>
                      <w:rFonts w:eastAsia="Arial" w:cs="Arial"/>
                      <w:color w:val="D27D00"/>
                      <w:sz w:val="20"/>
                      <w:szCs w:val="20"/>
                      <w:lang w:eastAsia="ja-JP"/>
                    </w:rPr>
                  </w:pPr>
                  <w:r w:rsidRPr="00F73859">
                    <w:rPr>
                      <w:rFonts w:eastAsia="Arial" w:cs="Arial"/>
                      <w:b/>
                      <w:color w:val="D27D00"/>
                      <w:sz w:val="20"/>
                      <w:szCs w:val="20"/>
                      <w:lang w:eastAsia="ja-JP"/>
                    </w:rPr>
                    <w:t>Applies to:</w:t>
                  </w:r>
                  <w:r w:rsidRPr="00F73859">
                    <w:rPr>
                      <w:rFonts w:eastAsia="Arial" w:cs="Arial"/>
                      <w:color w:val="D27D00"/>
                      <w:sz w:val="20"/>
                      <w:szCs w:val="20"/>
                      <w:lang w:eastAsia="ja-JP"/>
                    </w:rPr>
                    <w:t xml:space="preserve"> All traders that apply mass balance at batch level (except  as in 2.1.12)</w:t>
                  </w:r>
                </w:p>
              </w:tc>
            </w:tr>
            <w:tr w:rsidR="00F73859" w:rsidRPr="00F73859" w14:paraId="318FEE17" w14:textId="77777777" w:rsidTr="00BE3615">
              <w:trPr>
                <w:trHeight w:val="908"/>
              </w:trPr>
              <w:tc>
                <w:tcPr>
                  <w:tcW w:w="709" w:type="dxa"/>
                </w:tcPr>
                <w:p w14:paraId="22A338B9" w14:textId="77777777" w:rsidR="00F73859" w:rsidRPr="00F73859" w:rsidRDefault="00F73859" w:rsidP="00F73859">
                  <w:pPr>
                    <w:suppressAutoHyphens w:val="0"/>
                    <w:spacing w:after="0" w:line="240" w:lineRule="auto"/>
                    <w:rPr>
                      <w:rFonts w:eastAsia="Arial" w:cs="Arial"/>
                      <w:b/>
                      <w:color w:val="D27D00"/>
                      <w:spacing w:val="-1"/>
                      <w:sz w:val="20"/>
                      <w:szCs w:val="20"/>
                      <w:lang w:eastAsia="ja-JP"/>
                    </w:rPr>
                  </w:pPr>
                  <w:r w:rsidRPr="00F73859">
                    <w:rPr>
                      <w:rFonts w:eastAsia="Arial" w:cs="Arial"/>
                      <w:b/>
                      <w:color w:val="D27D00"/>
                      <w:spacing w:val="-1"/>
                      <w:sz w:val="20"/>
                      <w:szCs w:val="20"/>
                      <w:lang w:eastAsia="ja-JP"/>
                    </w:rPr>
                    <w:t>Core</w:t>
                  </w:r>
                </w:p>
                <w:p w14:paraId="6AC3E32D" w14:textId="77777777" w:rsidR="00F73859" w:rsidRPr="00F73859" w:rsidRDefault="00F73859" w:rsidP="00F73859">
                  <w:pPr>
                    <w:suppressAutoHyphens w:val="0"/>
                    <w:spacing w:after="200" w:line="276" w:lineRule="auto"/>
                    <w:jc w:val="left"/>
                    <w:rPr>
                      <w:rFonts w:eastAsia="Arial" w:cs="Arial"/>
                      <w:color w:val="D27D00"/>
                      <w:sz w:val="20"/>
                      <w:szCs w:val="20"/>
                      <w:lang w:eastAsia="ja-JP"/>
                    </w:rPr>
                  </w:pPr>
                </w:p>
              </w:tc>
              <w:tc>
                <w:tcPr>
                  <w:tcW w:w="8206" w:type="dxa"/>
                </w:tcPr>
                <w:p w14:paraId="77EF2A9B" w14:textId="77777777" w:rsidR="00F73859" w:rsidRPr="00F73859" w:rsidRDefault="00F73859" w:rsidP="00F73859">
                  <w:pPr>
                    <w:suppressAutoHyphens w:val="0"/>
                    <w:spacing w:after="0" w:line="276" w:lineRule="auto"/>
                    <w:rPr>
                      <w:rFonts w:eastAsia="Arial" w:cs="Arial"/>
                      <w:color w:val="E27A00" w:themeColor="accent5" w:themeShade="BF"/>
                      <w:spacing w:val="-1"/>
                      <w:sz w:val="18"/>
                      <w:szCs w:val="18"/>
                      <w:lang w:eastAsia="ko-KR"/>
                    </w:rPr>
                  </w:pPr>
                  <w:r w:rsidRPr="00F73859">
                    <w:rPr>
                      <w:rFonts w:eastAsia="Arial" w:cs="Arial"/>
                      <w:color w:val="E27A00" w:themeColor="accent5" w:themeShade="BF"/>
                      <w:spacing w:val="-1"/>
                      <w:sz w:val="18"/>
                      <w:szCs w:val="18"/>
                      <w:lang w:eastAsia="ko-KR"/>
                    </w:rPr>
                    <w:t xml:space="preserve">You ensure that Fairtrade inputs are delivered to and processed at the same site where the Fairtrade output is processed. </w:t>
                  </w:r>
                </w:p>
                <w:p w14:paraId="2D4286C7" w14:textId="77777777" w:rsidR="00F73859" w:rsidRPr="00F73859" w:rsidRDefault="00F73859" w:rsidP="00F73859">
                  <w:pPr>
                    <w:suppressAutoHyphens w:val="0"/>
                    <w:spacing w:after="0" w:line="276" w:lineRule="auto"/>
                    <w:rPr>
                      <w:rFonts w:eastAsia="Arial" w:cs="Arial"/>
                      <w:color w:val="E27A00" w:themeColor="accent5" w:themeShade="BF"/>
                      <w:spacing w:val="-1"/>
                      <w:sz w:val="18"/>
                      <w:szCs w:val="18"/>
                      <w:lang w:eastAsia="ko-KR"/>
                    </w:rPr>
                  </w:pPr>
                  <w:r w:rsidRPr="00F73859">
                    <w:rPr>
                      <w:rFonts w:eastAsia="Arial" w:cs="Arial"/>
                      <w:color w:val="E27A00" w:themeColor="accent5" w:themeShade="BF"/>
                      <w:spacing w:val="-1"/>
                      <w:sz w:val="18"/>
                      <w:szCs w:val="18"/>
                      <w:lang w:eastAsia="ko-KR"/>
                    </w:rPr>
                    <w:t>All inputs are processed in one batch and you record the amount of Fairtrade input in one batch.</w:t>
                  </w:r>
                </w:p>
                <w:p w14:paraId="6C394D8B" w14:textId="77777777" w:rsidR="00F73859" w:rsidRPr="00F73859" w:rsidRDefault="00F73859" w:rsidP="00F73859">
                  <w:pPr>
                    <w:suppressAutoHyphens w:val="0"/>
                    <w:spacing w:after="0" w:line="276" w:lineRule="auto"/>
                    <w:rPr>
                      <w:rFonts w:eastAsia="Arial" w:cs="Arial"/>
                      <w:color w:val="E27A00" w:themeColor="accent5" w:themeShade="BF"/>
                      <w:spacing w:val="-1"/>
                      <w:sz w:val="18"/>
                      <w:szCs w:val="18"/>
                      <w:lang w:eastAsia="ko-KR"/>
                    </w:rPr>
                  </w:pPr>
                  <w:r w:rsidRPr="00F73859">
                    <w:rPr>
                      <w:rFonts w:eastAsia="Arial" w:cs="Arial"/>
                      <w:color w:val="E27A00" w:themeColor="accent5" w:themeShade="BF"/>
                      <w:spacing w:val="-1"/>
                      <w:sz w:val="18"/>
                      <w:szCs w:val="18"/>
                      <w:lang w:eastAsia="ko-KR"/>
                    </w:rPr>
                    <w:t>Fairtrade output from one batch is not processed for further mixing.</w:t>
                  </w:r>
                </w:p>
                <w:p w14:paraId="6D60B1BF" w14:textId="77777777" w:rsidR="00F73859" w:rsidRPr="00F73859" w:rsidRDefault="00F73859" w:rsidP="00F73859">
                  <w:pPr>
                    <w:suppressAutoHyphens w:val="0"/>
                    <w:spacing w:after="0" w:line="276" w:lineRule="auto"/>
                    <w:rPr>
                      <w:rFonts w:eastAsia="Arial" w:cs="Arial"/>
                      <w:color w:val="D27D00"/>
                      <w:spacing w:val="-1"/>
                      <w:sz w:val="20"/>
                      <w:szCs w:val="20"/>
                      <w:lang w:eastAsia="ja-JP"/>
                    </w:rPr>
                  </w:pPr>
                </w:p>
              </w:tc>
            </w:tr>
            <w:tr w:rsidR="00F73859" w:rsidRPr="00F73859" w14:paraId="0D481A4D" w14:textId="77777777" w:rsidTr="00BE3615">
              <w:trPr>
                <w:trHeight w:val="187"/>
              </w:trPr>
              <w:tc>
                <w:tcPr>
                  <w:tcW w:w="8915" w:type="dxa"/>
                  <w:gridSpan w:val="2"/>
                </w:tcPr>
                <w:p w14:paraId="79ADAC03" w14:textId="77777777" w:rsidR="00F73859" w:rsidRPr="00F73859" w:rsidRDefault="00F73859" w:rsidP="00F73859">
                  <w:pPr>
                    <w:suppressAutoHyphens w:val="0"/>
                    <w:spacing w:before="120" w:after="0" w:line="276" w:lineRule="auto"/>
                    <w:rPr>
                      <w:rFonts w:eastAsia="Arial" w:cs="Arial"/>
                      <w:color w:val="E27A00" w:themeColor="accent5" w:themeShade="BF"/>
                      <w:spacing w:val="-1"/>
                      <w:sz w:val="18"/>
                      <w:szCs w:val="18"/>
                      <w:lang w:eastAsia="ko-KR"/>
                    </w:rPr>
                  </w:pPr>
                  <w:r w:rsidRPr="00F73859">
                    <w:rPr>
                      <w:rFonts w:eastAsia="Arial" w:cs="Arial"/>
                      <w:b/>
                      <w:bCs/>
                      <w:color w:val="E27A00" w:themeColor="accent5" w:themeShade="BF"/>
                      <w:spacing w:val="-1"/>
                      <w:sz w:val="18"/>
                      <w:szCs w:val="18"/>
                      <w:lang w:eastAsia="ko-KR"/>
                    </w:rPr>
                    <w:t xml:space="preserve">Guidance: </w:t>
                  </w:r>
                  <w:r w:rsidRPr="00F73859">
                    <w:rPr>
                      <w:rFonts w:eastAsia="Arial" w:cs="Arial"/>
                      <w:color w:val="E27A00" w:themeColor="accent5" w:themeShade="BF"/>
                      <w:spacing w:val="-1"/>
                      <w:sz w:val="18"/>
                      <w:szCs w:val="18"/>
                      <w:lang w:eastAsia="ko-KR"/>
                    </w:rPr>
                    <w:t>The site is where inputs are delivered and processed into the output. In one batch means – a quantity of products that are processed or manufactured directly one after the other without interrupting production.</w:t>
                  </w:r>
                </w:p>
                <w:p w14:paraId="16ACF01F" w14:textId="77777777" w:rsidR="00F73859" w:rsidRPr="00F73859" w:rsidRDefault="00F73859" w:rsidP="00F73859">
                  <w:pPr>
                    <w:suppressAutoHyphens w:val="0"/>
                    <w:spacing w:after="0" w:line="276" w:lineRule="auto"/>
                    <w:rPr>
                      <w:rFonts w:eastAsia="Arial" w:cs="Arial"/>
                      <w:color w:val="E27A00" w:themeColor="accent5" w:themeShade="BF"/>
                      <w:spacing w:val="-1"/>
                      <w:sz w:val="18"/>
                      <w:szCs w:val="18"/>
                      <w:lang w:eastAsia="ko-KR"/>
                    </w:rPr>
                  </w:pPr>
                  <w:r w:rsidRPr="00F73859">
                    <w:rPr>
                      <w:rFonts w:eastAsia="Arial" w:cs="Arial"/>
                      <w:color w:val="E27A00" w:themeColor="accent5" w:themeShade="BF"/>
                      <w:spacing w:val="-1"/>
                      <w:sz w:val="18"/>
                      <w:szCs w:val="18"/>
                      <w:lang w:eastAsia="ko-KR"/>
                    </w:rPr>
                    <w:t>The proportion of Fairtrade certified content in the output from one batch is recorded and known.</w:t>
                  </w:r>
                </w:p>
                <w:p w14:paraId="038480A6" w14:textId="77777777" w:rsidR="00F73859" w:rsidRPr="00F73859" w:rsidRDefault="00F73859" w:rsidP="00F73859">
                  <w:pPr>
                    <w:suppressAutoHyphens w:val="0"/>
                    <w:spacing w:after="0" w:line="276" w:lineRule="auto"/>
                    <w:rPr>
                      <w:rFonts w:eastAsia="Arial" w:cs="Arial"/>
                      <w:color w:val="D27D00"/>
                      <w:spacing w:val="-1"/>
                      <w:sz w:val="20"/>
                      <w:szCs w:val="20"/>
                      <w:lang w:eastAsia="ko-KR"/>
                    </w:rPr>
                  </w:pPr>
                  <w:r w:rsidRPr="00F73859">
                    <w:rPr>
                      <w:rFonts w:eastAsia="Arial" w:cs="Arial"/>
                      <w:color w:val="E27A00" w:themeColor="accent5" w:themeShade="BF"/>
                      <w:spacing w:val="-1"/>
                      <w:sz w:val="18"/>
                      <w:szCs w:val="18"/>
                      <w:lang w:eastAsia="ko-KR"/>
                    </w:rPr>
                    <w:t>Warehouses or other sites where processing of inputs is not taking place  can not be considered as sites.</w:t>
                  </w:r>
                </w:p>
              </w:tc>
            </w:tr>
          </w:tbl>
          <w:p w14:paraId="2225C614" w14:textId="77777777" w:rsidR="00F73859" w:rsidRPr="00F73859" w:rsidRDefault="00F73859" w:rsidP="00F73859">
            <w:pPr>
              <w:spacing w:after="0" w:line="276" w:lineRule="auto"/>
              <w:ind w:left="317" w:right="466"/>
              <w:rPr>
                <w:color w:val="595959" w:themeColor="text1" w:themeTint="A6"/>
                <w:sz w:val="20"/>
                <w:szCs w:val="20"/>
              </w:rPr>
            </w:pPr>
          </w:p>
          <w:p w14:paraId="1E2CB965" w14:textId="77777777" w:rsidR="00F73859" w:rsidRPr="00F73859" w:rsidRDefault="00F73859" w:rsidP="00F73859">
            <w:pPr>
              <w:shd w:val="clear" w:color="auto" w:fill="F2F2F2" w:themeFill="background1" w:themeFillShade="F2"/>
              <w:spacing w:after="120" w:line="240" w:lineRule="auto"/>
              <w:ind w:left="317" w:right="466"/>
              <w:rPr>
                <w:i/>
                <w:iCs/>
                <w:color w:val="595959" w:themeColor="text1" w:themeTint="A6"/>
                <w:sz w:val="20"/>
                <w:szCs w:val="20"/>
              </w:rPr>
            </w:pPr>
            <w:r w:rsidRPr="00F73859">
              <w:rPr>
                <w:b/>
                <w:bCs/>
                <w:color w:val="595959" w:themeColor="text1" w:themeTint="A6"/>
                <w:sz w:val="20"/>
                <w:szCs w:val="20"/>
              </w:rPr>
              <w:t>Rationale:</w:t>
            </w:r>
            <w:r w:rsidRPr="00F73859">
              <w:rPr>
                <w:color w:val="595959" w:themeColor="text1" w:themeTint="A6"/>
                <w:sz w:val="20"/>
                <w:szCs w:val="20"/>
              </w:rPr>
              <w:t xml:space="preserve"> to enable the single site mass balance model that meets those product industry realities with more enhanced traceability approach. The implementation will factor in the transition time for certified traders and for Fairtrade to update its reporting platforms accordingly. </w:t>
            </w:r>
            <w:r w:rsidRPr="00F73859">
              <w:rPr>
                <w:i/>
                <w:iCs/>
                <w:color w:val="595959" w:themeColor="text1" w:themeTint="A6"/>
                <w:sz w:val="20"/>
                <w:szCs w:val="20"/>
              </w:rPr>
              <w:t xml:space="preserve">The benefits of this model are: precise proportion of Fairtrade content in the final product is known, use of resources is optimized e.g. reduced energy use and carbon footprint, facilitation of better risk assessment with details on product flow. </w:t>
            </w:r>
          </w:p>
          <w:p w14:paraId="34D12026" w14:textId="77777777" w:rsidR="00F73859" w:rsidRPr="00F73859" w:rsidRDefault="00F73859" w:rsidP="00F73859">
            <w:pPr>
              <w:shd w:val="clear" w:color="auto" w:fill="F2F2F2" w:themeFill="background1" w:themeFillShade="F2"/>
              <w:tabs>
                <w:tab w:val="left" w:pos="8959"/>
              </w:tabs>
              <w:spacing w:after="0" w:line="240" w:lineRule="auto"/>
              <w:ind w:left="309" w:right="458"/>
              <w:rPr>
                <w:color w:val="595959" w:themeColor="text1" w:themeTint="A6"/>
                <w:sz w:val="20"/>
                <w:szCs w:val="20"/>
              </w:rPr>
            </w:pPr>
            <w:r w:rsidRPr="00F73859">
              <w:rPr>
                <w:b/>
                <w:bCs/>
                <w:color w:val="595959" w:themeColor="text1" w:themeTint="A6"/>
                <w:sz w:val="20"/>
                <w:szCs w:val="20"/>
              </w:rPr>
              <w:t xml:space="preserve">Implication: </w:t>
            </w:r>
            <w:r w:rsidRPr="00F73859">
              <w:rPr>
                <w:color w:val="595959" w:themeColor="text1" w:themeTint="A6"/>
                <w:sz w:val="20"/>
                <w:szCs w:val="20"/>
              </w:rPr>
              <w:t xml:space="preserve">For single site mass balance at batch level, the products used as input can be processed only in one batch at one site and the output is not processed further to mix with any other sources.  The proportion of Fairtrade content in the input and output of processing has to be known (recorded) and this value to be used in the final product with a claim. The model is optional and applicable only to cocoa, cane sugar, tea, fruit juice &amp; pulp, and products sourced under Fairtrade Sourced Ingredient (FSI) model for cotton and the Gold Sourcing Program. </w:t>
            </w:r>
          </w:p>
          <w:p w14:paraId="55CB1E15" w14:textId="77777777" w:rsidR="00F73859" w:rsidRPr="00F73859" w:rsidRDefault="00F73859" w:rsidP="00F73859">
            <w:pPr>
              <w:spacing w:after="0"/>
              <w:rPr>
                <w:highlight w:val="lightGray"/>
              </w:rPr>
            </w:pPr>
          </w:p>
          <w:p w14:paraId="6C4DE205" w14:textId="17E45326" w:rsidR="00F73859" w:rsidRPr="00F73859" w:rsidRDefault="00F73859" w:rsidP="00F73859">
            <w:pPr>
              <w:spacing w:after="0" w:line="240" w:lineRule="auto"/>
              <w:rPr>
                <w:b/>
                <w:bCs/>
                <w:color w:val="00B9E4"/>
                <w:sz w:val="20"/>
                <w:szCs w:val="20"/>
              </w:rPr>
            </w:pPr>
            <w:r w:rsidRPr="00F73859">
              <w:rPr>
                <w:b/>
                <w:bCs/>
                <w:color w:val="00B9E4"/>
                <w:sz w:val="20"/>
                <w:szCs w:val="20"/>
              </w:rPr>
              <w:t>Question 2.</w:t>
            </w:r>
            <w:r w:rsidR="0034748E">
              <w:rPr>
                <w:b/>
                <w:bCs/>
                <w:color w:val="00B9E4"/>
                <w:sz w:val="20"/>
                <w:szCs w:val="20"/>
              </w:rPr>
              <w:t>5</w:t>
            </w:r>
            <w:r w:rsidRPr="00F73859">
              <w:rPr>
                <w:b/>
                <w:bCs/>
                <w:color w:val="00B9E4"/>
                <w:sz w:val="20"/>
                <w:szCs w:val="20"/>
              </w:rPr>
              <w:t xml:space="preserve">: Do you agree to introduce </w:t>
            </w:r>
            <w:r w:rsidR="000768C8">
              <w:rPr>
                <w:b/>
                <w:bCs/>
                <w:color w:val="00B9E4"/>
                <w:sz w:val="20"/>
                <w:szCs w:val="20"/>
              </w:rPr>
              <w:t xml:space="preserve">one </w:t>
            </w:r>
            <w:r w:rsidRPr="00F73859">
              <w:rPr>
                <w:b/>
                <w:bCs/>
                <w:color w:val="00B9E4"/>
                <w:sz w:val="20"/>
                <w:szCs w:val="20"/>
              </w:rPr>
              <w:t xml:space="preserve">NEW Core 0 requirement applicable to all traders that choose to trade under Single Site Mass Balance </w:t>
            </w:r>
            <w:r w:rsidRPr="00F73859">
              <w:rPr>
                <w:b/>
                <w:bCs/>
                <w:color w:val="00B9E4"/>
                <w:sz w:val="20"/>
                <w:szCs w:val="20"/>
                <w:u w:val="single"/>
              </w:rPr>
              <w:t>at batch level</w:t>
            </w:r>
            <w:r w:rsidRPr="00F73859">
              <w:rPr>
                <w:b/>
                <w:bCs/>
                <w:color w:val="00B9E4"/>
                <w:sz w:val="20"/>
                <w:szCs w:val="20"/>
              </w:rPr>
              <w:t xml:space="preserve">? Compliance with these requirements </w:t>
            </w:r>
            <w:r w:rsidRPr="00F73859">
              <w:rPr>
                <w:b/>
                <w:bCs/>
                <w:color w:val="00B9E4"/>
                <w:sz w:val="20"/>
                <w:szCs w:val="20"/>
              </w:rPr>
              <w:lastRenderedPageBreak/>
              <w:t>will be compulsory for those traders that will choose this model and currently already apply single site mass balance.</w:t>
            </w:r>
          </w:p>
          <w:p w14:paraId="02E4C438" w14:textId="77777777" w:rsidR="00F73859" w:rsidRPr="00F73859" w:rsidRDefault="00F73859" w:rsidP="00F73859">
            <w:pPr>
              <w:spacing w:after="0" w:line="240" w:lineRule="auto"/>
              <w:rPr>
                <w:b/>
                <w:bCs/>
                <w:color w:val="00B9E4"/>
                <w:sz w:val="20"/>
                <w:szCs w:val="20"/>
              </w:rPr>
            </w:pPr>
          </w:p>
          <w:p w14:paraId="1D484920" w14:textId="0157BCA3" w:rsidR="00F73859" w:rsidRPr="00F73859" w:rsidRDefault="00CE45CF" w:rsidP="00F73859">
            <w:pPr>
              <w:spacing w:after="0"/>
              <w:rPr>
                <w:b/>
                <w:bCs/>
                <w:color w:val="000000"/>
                <w:sz w:val="20"/>
                <w:szCs w:val="20"/>
                <w14:textFill>
                  <w14:solidFill>
                    <w14:srgbClr w14:val="000000">
                      <w14:lumMod w14:val="65000"/>
                      <w14:lumOff w14:val="35000"/>
                    </w14:srgbClr>
                  </w14:solidFill>
                </w14:textFill>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b/>
                <w:bCs/>
                <w:color w:val="000000"/>
                <w:sz w:val="20"/>
                <w:szCs w:val="20"/>
                <w14:textFill>
                  <w14:solidFill>
                    <w14:srgbClr w14:val="000000">
                      <w14:lumMod w14:val="65000"/>
                      <w14:lumOff w14:val="35000"/>
                    </w14:srgbClr>
                  </w14:solidFill>
                </w14:textFill>
              </w:rPr>
              <w:t>Agree</w:t>
            </w:r>
          </w:p>
          <w:p w14:paraId="792A0D9E" w14:textId="55C9BEB7" w:rsidR="00F73859" w:rsidRPr="00F73859" w:rsidRDefault="00CE45CF" w:rsidP="00F73859">
            <w:pPr>
              <w:spacing w:after="0"/>
              <w:rPr>
                <w:b/>
                <w:bCs/>
                <w:color w:val="000000"/>
                <w:sz w:val="20"/>
                <w:szCs w:val="20"/>
                <w14:textFill>
                  <w14:solidFill>
                    <w14:srgbClr w14:val="000000">
                      <w14:lumMod w14:val="65000"/>
                      <w14:lumOff w14:val="35000"/>
                    </w14:srgbClr>
                  </w14:solidFill>
                </w14:textFill>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b/>
                <w:bCs/>
                <w:color w:val="000000"/>
                <w:sz w:val="20"/>
                <w:szCs w:val="20"/>
                <w14:textFill>
                  <w14:solidFill>
                    <w14:srgbClr w14:val="000000">
                      <w14:lumMod w14:val="65000"/>
                      <w14:lumOff w14:val="35000"/>
                    </w14:srgbClr>
                  </w14:solidFill>
                </w14:textFill>
              </w:rPr>
              <w:t>Partially agree</w:t>
            </w:r>
          </w:p>
          <w:p w14:paraId="5D5951B2" w14:textId="2A654EBC" w:rsidR="00F73859" w:rsidRPr="00F73859" w:rsidRDefault="00CE45CF" w:rsidP="00F73859">
            <w:pPr>
              <w:spacing w:after="0"/>
              <w:rPr>
                <w:b/>
                <w:bCs/>
                <w:color w:val="000000"/>
                <w:sz w:val="20"/>
                <w:szCs w:val="20"/>
                <w14:textFill>
                  <w14:solidFill>
                    <w14:srgbClr w14:val="000000">
                      <w14:lumMod w14:val="65000"/>
                      <w14:lumOff w14:val="35000"/>
                    </w14:srgbClr>
                  </w14:solidFill>
                </w14:textFill>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b/>
                <w:bCs/>
                <w:color w:val="000000"/>
                <w:sz w:val="20"/>
                <w:szCs w:val="20"/>
                <w14:textFill>
                  <w14:solidFill>
                    <w14:srgbClr w14:val="000000">
                      <w14:lumMod w14:val="65000"/>
                      <w14:lumOff w14:val="35000"/>
                    </w14:srgbClr>
                  </w14:solidFill>
                </w14:textFill>
              </w:rPr>
              <w:t>Disagree</w:t>
            </w:r>
          </w:p>
          <w:p w14:paraId="469FF7B3" w14:textId="2CC12543" w:rsidR="00F73859" w:rsidRPr="00F73859" w:rsidRDefault="00CE45CF" w:rsidP="00F73859">
            <w:pPr>
              <w:spacing w:after="120"/>
              <w:rPr>
                <w:b/>
                <w:bCs/>
                <w:color w:val="000000"/>
                <w:sz w:val="20"/>
                <w:szCs w:val="20"/>
                <w14:textFill>
                  <w14:solidFill>
                    <w14:srgbClr w14:val="000000">
                      <w14:lumMod w14:val="65000"/>
                      <w14:lumOff w14:val="35000"/>
                    </w14:srgbClr>
                  </w14:solidFill>
                </w14:textFill>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b/>
                <w:bCs/>
                <w:color w:val="000000"/>
                <w:sz w:val="20"/>
                <w:szCs w:val="20"/>
                <w14:textFill>
                  <w14:solidFill>
                    <w14:srgbClr w14:val="000000">
                      <w14:lumMod w14:val="65000"/>
                      <w14:lumOff w14:val="35000"/>
                    </w14:srgbClr>
                  </w14:solidFill>
                </w14:textFill>
              </w:rPr>
              <w:t>I don’t know / It’s not relevant to me</w:t>
            </w:r>
          </w:p>
          <w:p w14:paraId="01EE664C" w14:textId="77777777" w:rsidR="00F73859" w:rsidRPr="00F73859" w:rsidRDefault="00F73859" w:rsidP="00F73859">
            <w:pPr>
              <w:spacing w:after="0"/>
              <w:rPr>
                <w:rFonts w:cs="Arial"/>
                <w:b/>
                <w:bCs/>
                <w:color w:val="00B9E4"/>
                <w:sz w:val="20"/>
                <w:szCs w:val="20"/>
              </w:rPr>
            </w:pPr>
            <w:r w:rsidRPr="00F73859">
              <w:rPr>
                <w:rFonts w:cs="Arial"/>
                <w:b/>
                <w:bCs/>
                <w:color w:val="00B9E4"/>
                <w:sz w:val="20"/>
                <w:szCs w:val="20"/>
              </w:rPr>
              <w:t>Please provide rationale if you partially agree or disagree</w:t>
            </w:r>
          </w:p>
          <w:p w14:paraId="258E507B" w14:textId="1F336FB5" w:rsidR="00F73859" w:rsidRDefault="00F73859" w:rsidP="00F73859">
            <w:pPr>
              <w:spacing w:after="0"/>
              <w:rPr>
                <w:rFonts w:cs="Arial"/>
                <w:i/>
                <w:iCs/>
                <w:color w:val="00B9E4"/>
                <w:sz w:val="20"/>
                <w:szCs w:val="20"/>
              </w:rPr>
            </w:pPr>
            <w:r w:rsidRPr="00F73859">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F73859">
              <w:rPr>
                <w:rFonts w:eastAsia="MS Mincho" w:cs="Arial"/>
                <w:color w:val="565656"/>
                <w:sz w:val="20"/>
                <w:szCs w:val="20"/>
                <w:shd w:val="clear" w:color="auto" w:fill="D9D9D9" w:themeFill="background1" w:themeFillShade="D9"/>
              </w:rPr>
              <w:instrText xml:space="preserve"> FORMTEXT </w:instrText>
            </w:r>
            <w:r w:rsidRPr="00F73859">
              <w:rPr>
                <w:rFonts w:eastAsia="MS Mincho" w:cs="Arial"/>
                <w:color w:val="565656"/>
                <w:sz w:val="20"/>
                <w:szCs w:val="20"/>
                <w:shd w:val="clear" w:color="auto" w:fill="D9D9D9" w:themeFill="background1" w:themeFillShade="D9"/>
              </w:rPr>
            </w:r>
            <w:r w:rsidRPr="00F73859">
              <w:rPr>
                <w:rFonts w:eastAsia="MS Mincho" w:cs="Arial"/>
                <w:color w:val="565656"/>
                <w:sz w:val="20"/>
                <w:szCs w:val="20"/>
                <w:shd w:val="clear" w:color="auto" w:fill="D9D9D9" w:themeFill="background1" w:themeFillShade="D9"/>
              </w:rPr>
              <w:fldChar w:fldCharType="separate"/>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Pr="00F73859">
              <w:rPr>
                <w:rFonts w:eastAsia="MS Mincho" w:cs="Arial"/>
                <w:color w:val="565656"/>
                <w:sz w:val="20"/>
                <w:szCs w:val="20"/>
                <w:shd w:val="clear" w:color="auto" w:fill="D9D9D9" w:themeFill="background1" w:themeFillShade="D9"/>
              </w:rPr>
              <w:fldChar w:fldCharType="end"/>
            </w:r>
          </w:p>
          <w:p w14:paraId="1A20E3D3" w14:textId="77777777" w:rsidR="00F73859" w:rsidRPr="00F73859" w:rsidRDefault="00F73859" w:rsidP="00CE45CF">
            <w:pPr>
              <w:spacing w:after="0"/>
              <w:rPr>
                <w:rFonts w:cs="Arial"/>
                <w:i/>
                <w:iCs/>
                <w:color w:val="00B9E4"/>
                <w:sz w:val="12"/>
                <w:szCs w:val="12"/>
              </w:rPr>
            </w:pPr>
          </w:p>
          <w:p w14:paraId="5FB235AE" w14:textId="77777777" w:rsidR="00F73859" w:rsidRPr="00F73859" w:rsidRDefault="00F73859" w:rsidP="00F73859">
            <w:pPr>
              <w:spacing w:after="0"/>
              <w:rPr>
                <w:rFonts w:eastAsia="Arial" w:cs="Arial"/>
                <w:b/>
                <w:color w:val="595959" w:themeColor="text1" w:themeTint="A6"/>
                <w:sz w:val="20"/>
                <w:szCs w:val="20"/>
                <w:lang w:eastAsia="ko-KR"/>
              </w:rPr>
            </w:pPr>
            <w:r w:rsidRPr="00F73859">
              <w:rPr>
                <w:rFonts w:eastAsia="Arial" w:cs="Arial"/>
                <w:b/>
                <w:color w:val="595959" w:themeColor="text1" w:themeTint="A6"/>
                <w:sz w:val="20"/>
                <w:szCs w:val="20"/>
                <w:lang w:eastAsia="ko-KR"/>
              </w:rPr>
              <w:t>Any suggestions for requirement to include other conditions?</w:t>
            </w:r>
          </w:p>
          <w:p w14:paraId="004AA4EE" w14:textId="774F75BE" w:rsidR="00F73859" w:rsidRPr="00F73859" w:rsidRDefault="00F73859" w:rsidP="00F73859">
            <w:pPr>
              <w:spacing w:after="0"/>
              <w:rPr>
                <w:rFonts w:cs="Arial"/>
                <w:i/>
                <w:iCs/>
                <w:color w:val="00B9E4"/>
                <w:sz w:val="20"/>
                <w:szCs w:val="20"/>
              </w:rPr>
            </w:pPr>
            <w:r w:rsidRPr="00F73859">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F73859">
              <w:rPr>
                <w:rFonts w:eastAsia="MS Mincho" w:cs="Arial"/>
                <w:color w:val="565656"/>
                <w:sz w:val="20"/>
                <w:szCs w:val="20"/>
                <w:shd w:val="clear" w:color="auto" w:fill="D9D9D9" w:themeFill="background1" w:themeFillShade="D9"/>
              </w:rPr>
              <w:instrText xml:space="preserve"> FORMTEXT </w:instrText>
            </w:r>
            <w:r w:rsidRPr="00F73859">
              <w:rPr>
                <w:rFonts w:eastAsia="MS Mincho" w:cs="Arial"/>
                <w:color w:val="565656"/>
                <w:sz w:val="20"/>
                <w:szCs w:val="20"/>
                <w:shd w:val="clear" w:color="auto" w:fill="D9D9D9" w:themeFill="background1" w:themeFillShade="D9"/>
              </w:rPr>
            </w:r>
            <w:r w:rsidRPr="00F73859">
              <w:rPr>
                <w:rFonts w:eastAsia="MS Mincho" w:cs="Arial"/>
                <w:color w:val="565656"/>
                <w:sz w:val="20"/>
                <w:szCs w:val="20"/>
                <w:shd w:val="clear" w:color="auto" w:fill="D9D9D9" w:themeFill="background1" w:themeFillShade="D9"/>
              </w:rPr>
              <w:fldChar w:fldCharType="separate"/>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Pr="00F73859">
              <w:rPr>
                <w:rFonts w:eastAsia="MS Mincho" w:cs="Arial"/>
                <w:color w:val="565656"/>
                <w:sz w:val="20"/>
                <w:szCs w:val="20"/>
                <w:shd w:val="clear" w:color="auto" w:fill="D9D9D9" w:themeFill="background1" w:themeFillShade="D9"/>
              </w:rPr>
              <w:fldChar w:fldCharType="end"/>
            </w:r>
          </w:p>
          <w:p w14:paraId="4AA5F7EE" w14:textId="6EDFB64C" w:rsidR="00F73859" w:rsidRPr="00F73859" w:rsidRDefault="00F73859" w:rsidP="00F73859">
            <w:pPr>
              <w:spacing w:before="160" w:after="40" w:line="276" w:lineRule="auto"/>
              <w:rPr>
                <w:rFonts w:eastAsia="Arial" w:cs="Arial"/>
                <w:b/>
                <w:color w:val="00B9E4"/>
                <w:sz w:val="20"/>
                <w:szCs w:val="20"/>
                <w:lang w:eastAsia="ko-KR"/>
              </w:rPr>
            </w:pPr>
            <w:r w:rsidRPr="00F73859">
              <w:rPr>
                <w:b/>
                <w:bCs/>
                <w:color w:val="00B9E4"/>
                <w:sz w:val="20"/>
                <w:szCs w:val="20"/>
              </w:rPr>
              <w:t>Question 2.</w:t>
            </w:r>
            <w:r w:rsidR="0034748E">
              <w:rPr>
                <w:b/>
                <w:bCs/>
                <w:color w:val="00B9E4"/>
                <w:sz w:val="20"/>
                <w:szCs w:val="20"/>
              </w:rPr>
              <w:t>5</w:t>
            </w:r>
            <w:r w:rsidRPr="00F73859">
              <w:rPr>
                <w:b/>
                <w:bCs/>
                <w:color w:val="00B9E4"/>
                <w:sz w:val="20"/>
                <w:szCs w:val="20"/>
              </w:rPr>
              <w:t>a</w:t>
            </w:r>
            <w:r w:rsidRPr="00F73859">
              <w:rPr>
                <w:rFonts w:eastAsia="Arial" w:cs="Arial"/>
                <w:b/>
                <w:color w:val="00B9E4"/>
                <w:sz w:val="20"/>
                <w:szCs w:val="20"/>
                <w:lang w:eastAsia="ko-KR"/>
              </w:rPr>
              <w:t xml:space="preserve"> If you are currently trading under Single Site Mass Balance, would you be interested to trade under Single Site Mass Balance at batch level? </w:t>
            </w:r>
          </w:p>
          <w:p w14:paraId="5C254B83" w14:textId="3FCCB841" w:rsidR="00F73859" w:rsidRPr="00F73859" w:rsidRDefault="00CE45CF" w:rsidP="00F73859">
            <w:pPr>
              <w:spacing w:after="0"/>
              <w:rPr>
                <w:b/>
                <w:bCs/>
                <w:color w:val="000000"/>
                <w:sz w:val="20"/>
                <w:szCs w:val="20"/>
                <w14:textFill>
                  <w14:solidFill>
                    <w14:srgbClr w14:val="000000">
                      <w14:lumMod w14:val="65000"/>
                      <w14:lumOff w14:val="35000"/>
                    </w14:srgbClr>
                  </w14:solidFill>
                </w14:textFill>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rFonts w:eastAsia="MS Mincho" w:cs="Arial"/>
                <w:b/>
                <w:bCs/>
                <w:color w:val="565656"/>
                <w:sz w:val="20"/>
                <w:szCs w:val="20"/>
              </w:rPr>
              <w:t xml:space="preserve"> </w:t>
            </w:r>
            <w:r w:rsidR="00F73859" w:rsidRPr="00F73859">
              <w:rPr>
                <w:b/>
                <w:bCs/>
                <w:color w:val="000000"/>
                <w:sz w:val="20"/>
                <w:szCs w:val="20"/>
                <w14:textFill>
                  <w14:solidFill>
                    <w14:srgbClr w14:val="000000">
                      <w14:lumMod w14:val="65000"/>
                      <w14:lumOff w14:val="35000"/>
                    </w14:srgbClr>
                  </w14:solidFill>
                </w14:textFill>
              </w:rPr>
              <w:t>Yes</w:t>
            </w:r>
          </w:p>
          <w:p w14:paraId="1DCED7F4" w14:textId="4E0A0111" w:rsidR="00F73859" w:rsidRPr="00F73859" w:rsidRDefault="00CE45CF" w:rsidP="00F73859">
            <w:pPr>
              <w:spacing w:after="0"/>
              <w:rPr>
                <w:b/>
                <w:bCs/>
                <w:color w:val="000000"/>
                <w:sz w:val="20"/>
                <w:szCs w:val="20"/>
                <w14:textFill>
                  <w14:solidFill>
                    <w14:srgbClr w14:val="000000">
                      <w14:lumMod w14:val="65000"/>
                      <w14:lumOff w14:val="35000"/>
                    </w14:srgbClr>
                  </w14:solidFill>
                </w14:textFill>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b/>
                <w:bCs/>
                <w:color w:val="000000"/>
                <w:sz w:val="20"/>
                <w:szCs w:val="20"/>
                <w14:textFill>
                  <w14:solidFill>
                    <w14:srgbClr w14:val="000000">
                      <w14:lumMod w14:val="65000"/>
                      <w14:lumOff w14:val="35000"/>
                    </w14:srgbClr>
                  </w14:solidFill>
                </w14:textFill>
              </w:rPr>
              <w:t xml:space="preserve"> No</w:t>
            </w:r>
          </w:p>
          <w:p w14:paraId="233F6CAE" w14:textId="10A4526C" w:rsidR="00F73859" w:rsidRPr="00F73859" w:rsidRDefault="00F73859" w:rsidP="00F73859">
            <w:pPr>
              <w:spacing w:before="160" w:after="40" w:line="276" w:lineRule="auto"/>
              <w:rPr>
                <w:rFonts w:eastAsia="Arial" w:cs="Arial"/>
                <w:b/>
                <w:color w:val="00B9E4"/>
                <w:sz w:val="20"/>
                <w:szCs w:val="20"/>
                <w:lang w:eastAsia="ko-KR"/>
              </w:rPr>
            </w:pPr>
            <w:r w:rsidRPr="00F73859">
              <w:rPr>
                <w:b/>
                <w:bCs/>
                <w:color w:val="00B9E4"/>
                <w:sz w:val="20"/>
                <w:szCs w:val="20"/>
              </w:rPr>
              <w:t>Question 2.</w:t>
            </w:r>
            <w:r w:rsidR="0034748E">
              <w:rPr>
                <w:b/>
                <w:bCs/>
                <w:color w:val="00B9E4"/>
                <w:sz w:val="20"/>
                <w:szCs w:val="20"/>
              </w:rPr>
              <w:t>5</w:t>
            </w:r>
            <w:r w:rsidRPr="00F73859">
              <w:rPr>
                <w:b/>
                <w:bCs/>
                <w:color w:val="00B9E4"/>
                <w:sz w:val="20"/>
                <w:szCs w:val="20"/>
              </w:rPr>
              <w:t>b</w:t>
            </w:r>
            <w:r w:rsidRPr="00F73859">
              <w:rPr>
                <w:rFonts w:eastAsia="Arial" w:cs="Arial"/>
                <w:b/>
                <w:color w:val="00B9E4"/>
                <w:sz w:val="20"/>
                <w:szCs w:val="20"/>
                <w:lang w:eastAsia="ko-KR"/>
              </w:rPr>
              <w:t xml:space="preserve"> If you answered ‘yes’, how quickly can your organization start the implementation of SSMB at batch level?</w:t>
            </w:r>
          </w:p>
          <w:p w14:paraId="53391C29" w14:textId="7E52D791" w:rsidR="00F73859" w:rsidRPr="00F73859" w:rsidRDefault="00CE45CF" w:rsidP="00F73859">
            <w:pPr>
              <w:spacing w:after="0"/>
              <w:rPr>
                <w:rFonts w:eastAsia="MS Mincho" w:cs="Arial"/>
                <w:b/>
                <w:bCs/>
                <w:color w:val="565656"/>
                <w:sz w:val="20"/>
                <w:szCs w:val="20"/>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rFonts w:eastAsia="MS Mincho" w:cs="Arial"/>
                <w:b/>
                <w:bCs/>
                <w:color w:val="565656"/>
                <w:sz w:val="20"/>
                <w:szCs w:val="20"/>
              </w:rPr>
              <w:t xml:space="preserve"> Immediately / within 1 month</w:t>
            </w:r>
          </w:p>
          <w:p w14:paraId="50FA3FA3" w14:textId="074B1152" w:rsidR="00F73859" w:rsidRPr="00F73859" w:rsidRDefault="00CE45CF" w:rsidP="00F73859">
            <w:pPr>
              <w:spacing w:after="0"/>
              <w:rPr>
                <w:rFonts w:eastAsia="MS Mincho" w:cs="Arial"/>
                <w:b/>
                <w:bCs/>
                <w:color w:val="565656"/>
                <w:sz w:val="20"/>
                <w:szCs w:val="20"/>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rFonts w:eastAsia="MS Mincho" w:cs="Arial"/>
                <w:b/>
                <w:bCs/>
                <w:color w:val="565656"/>
                <w:sz w:val="20"/>
                <w:szCs w:val="20"/>
              </w:rPr>
              <w:t xml:space="preserve"> Within 3 months</w:t>
            </w:r>
          </w:p>
          <w:p w14:paraId="2B683BE3" w14:textId="205D20B9" w:rsidR="00F73859" w:rsidRPr="00F73859" w:rsidRDefault="00CE45CF" w:rsidP="00F73859">
            <w:pPr>
              <w:spacing w:after="0"/>
              <w:rPr>
                <w:rFonts w:eastAsia="MS Mincho" w:cs="Arial"/>
                <w:b/>
                <w:bCs/>
                <w:color w:val="565656"/>
                <w:sz w:val="20"/>
                <w:szCs w:val="20"/>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rFonts w:eastAsia="MS Mincho" w:cs="Arial"/>
                <w:b/>
                <w:bCs/>
                <w:color w:val="565656"/>
                <w:sz w:val="20"/>
                <w:szCs w:val="20"/>
              </w:rPr>
              <w:t xml:space="preserve"> Longer than 6 months</w:t>
            </w:r>
          </w:p>
          <w:p w14:paraId="6A42C4F7" w14:textId="0D391548" w:rsidR="00F73859" w:rsidRDefault="00CE45CF" w:rsidP="00F73859">
            <w:pPr>
              <w:spacing w:after="0"/>
              <w:rPr>
                <w:rFonts w:eastAsia="MS Mincho" w:cs="Arial"/>
                <w:b/>
                <w:bCs/>
                <w:color w:val="565656"/>
                <w:sz w:val="20"/>
                <w:szCs w:val="20"/>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rFonts w:eastAsia="MS Mincho" w:cs="Arial"/>
                <w:b/>
                <w:bCs/>
                <w:color w:val="565656"/>
                <w:sz w:val="20"/>
                <w:szCs w:val="20"/>
              </w:rPr>
              <w:t xml:space="preserve"> Other please clarify here </w:t>
            </w:r>
            <w:r w:rsidR="00F73859" w:rsidRPr="00F73859">
              <w:rPr>
                <w:rFonts w:cs="Arial"/>
                <w:i/>
                <w:iCs/>
                <w:highlight w:val="lightGray"/>
                <w:shd w:val="clear" w:color="auto" w:fill="FFF4CB"/>
              </w:rPr>
              <w:fldChar w:fldCharType="begin">
                <w:ffData>
                  <w:name w:val="Text5"/>
                  <w:enabled/>
                  <w:calcOnExit w:val="0"/>
                  <w:textInput/>
                </w:ffData>
              </w:fldChar>
            </w:r>
            <w:r w:rsidR="00F73859" w:rsidRPr="00F73859">
              <w:rPr>
                <w:rFonts w:cs="Arial"/>
                <w:i/>
                <w:iCs/>
                <w:highlight w:val="lightGray"/>
                <w:shd w:val="clear" w:color="auto" w:fill="FFF4CB"/>
              </w:rPr>
              <w:instrText xml:space="preserve"> FORMTEXT </w:instrText>
            </w:r>
            <w:r w:rsidR="00F73859" w:rsidRPr="00F73859">
              <w:rPr>
                <w:rFonts w:cs="Arial"/>
                <w:i/>
                <w:iCs/>
                <w:highlight w:val="lightGray"/>
                <w:shd w:val="clear" w:color="auto" w:fill="FFF4CB"/>
              </w:rPr>
            </w:r>
            <w:r w:rsidR="00F73859" w:rsidRPr="00F73859">
              <w:rPr>
                <w:rFonts w:cs="Arial"/>
                <w:i/>
                <w:iCs/>
                <w:highlight w:val="lightGray"/>
                <w:shd w:val="clear" w:color="auto" w:fill="FFF4CB"/>
              </w:rPr>
              <w:fldChar w:fldCharType="separate"/>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00F73859" w:rsidRPr="00F73859">
              <w:rPr>
                <w:rFonts w:cs="Arial"/>
                <w:i/>
                <w:iCs/>
                <w:highlight w:val="lightGray"/>
                <w:shd w:val="clear" w:color="auto" w:fill="FFF4CB"/>
              </w:rPr>
              <w:fldChar w:fldCharType="end"/>
            </w:r>
            <w:r w:rsidR="00F73859" w:rsidRPr="00F73859">
              <w:rPr>
                <w:rFonts w:eastAsia="MS Mincho" w:cs="Arial"/>
                <w:b/>
                <w:bCs/>
                <w:color w:val="565656"/>
                <w:sz w:val="20"/>
                <w:szCs w:val="20"/>
              </w:rPr>
              <w:t xml:space="preserve"> </w:t>
            </w:r>
          </w:p>
          <w:p w14:paraId="2BB893CE" w14:textId="77777777" w:rsidR="00CE45CF" w:rsidRPr="00F73859" w:rsidRDefault="00CE45CF" w:rsidP="00F73859">
            <w:pPr>
              <w:spacing w:after="0"/>
              <w:rPr>
                <w:rFonts w:eastAsia="MS Mincho" w:cs="Arial"/>
                <w:b/>
                <w:bCs/>
                <w:color w:val="565656"/>
                <w:sz w:val="20"/>
                <w:szCs w:val="20"/>
              </w:rPr>
            </w:pPr>
          </w:p>
          <w:p w14:paraId="3B928019" w14:textId="4E30AEBF" w:rsidR="00F73859" w:rsidRPr="00F73859" w:rsidRDefault="00F73859" w:rsidP="00F73859">
            <w:pPr>
              <w:spacing w:after="0" w:line="240" w:lineRule="auto"/>
              <w:rPr>
                <w:rFonts w:eastAsia="Arial" w:cs="Arial"/>
                <w:b/>
                <w:color w:val="00B9E4"/>
                <w:sz w:val="20"/>
                <w:szCs w:val="20"/>
                <w:lang w:eastAsia="ko-KR"/>
              </w:rPr>
            </w:pPr>
            <w:r w:rsidRPr="00F73859">
              <w:rPr>
                <w:rFonts w:eastAsia="Arial" w:cs="Arial"/>
                <w:b/>
                <w:color w:val="00B9E4"/>
                <w:sz w:val="20"/>
                <w:szCs w:val="20"/>
                <w:lang w:eastAsia="ko-KR"/>
              </w:rPr>
              <w:t>Question 2.</w:t>
            </w:r>
            <w:r w:rsidR="0034748E">
              <w:rPr>
                <w:rFonts w:eastAsia="Arial" w:cs="Arial"/>
                <w:b/>
                <w:color w:val="00B9E4"/>
                <w:sz w:val="20"/>
                <w:szCs w:val="20"/>
                <w:lang w:eastAsia="ko-KR"/>
              </w:rPr>
              <w:t>5</w:t>
            </w:r>
            <w:r w:rsidRPr="00F73859">
              <w:rPr>
                <w:rFonts w:eastAsia="Arial" w:cs="Arial"/>
                <w:b/>
                <w:color w:val="00B9E4"/>
                <w:sz w:val="20"/>
                <w:szCs w:val="20"/>
                <w:lang w:eastAsia="ko-KR"/>
              </w:rPr>
              <w:t xml:space="preserve">c. What factors would influence your decision to apply SSMB at batch level? </w:t>
            </w:r>
          </w:p>
          <w:p w14:paraId="7E491F83" w14:textId="77777777" w:rsidR="00F73859" w:rsidRPr="00F73859" w:rsidRDefault="00F73859" w:rsidP="00F73859">
            <w:pPr>
              <w:spacing w:after="0" w:line="240" w:lineRule="auto"/>
              <w:rPr>
                <w:rFonts w:eastAsia="Arial" w:cs="Arial"/>
                <w:b/>
                <w:color w:val="00B9E4"/>
                <w:sz w:val="20"/>
                <w:szCs w:val="20"/>
                <w:lang w:eastAsia="ko-KR"/>
              </w:rPr>
            </w:pPr>
            <w:r w:rsidRPr="00F73859">
              <w:rPr>
                <w:rFonts w:eastAsia="Arial" w:cs="Arial"/>
                <w:bCs/>
                <w:i/>
                <w:iCs/>
                <w:color w:val="7030A0"/>
                <w:sz w:val="20"/>
                <w:szCs w:val="20"/>
                <w:lang w:eastAsia="ko-KR"/>
              </w:rPr>
              <w:t>Select all that apply</w:t>
            </w:r>
            <w:r w:rsidRPr="00F73859">
              <w:rPr>
                <w:rFonts w:eastAsia="MS Mincho" w:cs="Arial"/>
                <w:b/>
                <w:bCs/>
                <w:color w:val="565656"/>
                <w:sz w:val="20"/>
                <w:szCs w:val="20"/>
              </w:rPr>
              <w:t xml:space="preserve"> </w:t>
            </w:r>
          </w:p>
          <w:p w14:paraId="564ADC06" w14:textId="5C2370EC" w:rsidR="00F73859" w:rsidRPr="00F73859" w:rsidRDefault="00CE45CF" w:rsidP="00F73859">
            <w:pPr>
              <w:spacing w:before="240" w:after="0" w:line="276" w:lineRule="auto"/>
              <w:rPr>
                <w:rFonts w:eastAsia="MS Mincho" w:cs="Arial"/>
                <w:b/>
                <w:bCs/>
                <w:color w:val="565656"/>
                <w:sz w:val="20"/>
                <w:szCs w:val="20"/>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rFonts w:eastAsia="MS Mincho" w:cs="Arial"/>
                <w:b/>
                <w:bCs/>
                <w:color w:val="565656"/>
                <w:sz w:val="20"/>
                <w:szCs w:val="20"/>
              </w:rPr>
              <w:t xml:space="preserve"> Cost of implementation</w:t>
            </w:r>
          </w:p>
          <w:p w14:paraId="10E7C0B4" w14:textId="223C2E98" w:rsidR="00F73859" w:rsidRPr="00F73859" w:rsidRDefault="00CE45CF" w:rsidP="00F73859">
            <w:pPr>
              <w:spacing w:after="0" w:line="276" w:lineRule="auto"/>
              <w:rPr>
                <w:rFonts w:eastAsia="MS Mincho" w:cs="Arial"/>
                <w:b/>
                <w:bCs/>
                <w:color w:val="565656"/>
                <w:sz w:val="20"/>
                <w:szCs w:val="20"/>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rFonts w:eastAsia="MS Mincho" w:cs="Arial"/>
                <w:b/>
                <w:bCs/>
                <w:color w:val="565656"/>
                <w:sz w:val="20"/>
                <w:szCs w:val="20"/>
              </w:rPr>
              <w:t xml:space="preserve"> Ease of use</w:t>
            </w:r>
          </w:p>
          <w:p w14:paraId="25D869CC" w14:textId="155502D9" w:rsidR="00F73859" w:rsidRPr="00F73859" w:rsidRDefault="00CE45CF" w:rsidP="00F73859">
            <w:pPr>
              <w:spacing w:after="0" w:line="276" w:lineRule="auto"/>
              <w:rPr>
                <w:rFonts w:eastAsia="MS Mincho" w:cs="Arial"/>
                <w:b/>
                <w:bCs/>
                <w:color w:val="565656"/>
                <w:sz w:val="20"/>
                <w:szCs w:val="20"/>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rFonts w:eastAsia="MS Mincho" w:cs="Arial"/>
                <w:b/>
                <w:bCs/>
                <w:color w:val="565656"/>
                <w:sz w:val="20"/>
                <w:szCs w:val="20"/>
              </w:rPr>
              <w:t xml:space="preserve"> Regulatory compliance</w:t>
            </w:r>
          </w:p>
          <w:p w14:paraId="7A5F779F" w14:textId="3025BCD9" w:rsidR="00F73859" w:rsidRPr="00F73859" w:rsidRDefault="00CE45CF" w:rsidP="00F73859">
            <w:pPr>
              <w:spacing w:after="0" w:line="276" w:lineRule="auto"/>
              <w:rPr>
                <w:rFonts w:eastAsia="MS Mincho" w:cs="Arial"/>
                <w:b/>
                <w:bCs/>
                <w:color w:val="565656"/>
                <w:sz w:val="20"/>
                <w:szCs w:val="20"/>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rFonts w:eastAsia="MS Mincho" w:cs="Arial"/>
                <w:b/>
                <w:bCs/>
                <w:color w:val="565656"/>
                <w:sz w:val="20"/>
                <w:szCs w:val="20"/>
              </w:rPr>
              <w:t xml:space="preserve"> Customer demand</w:t>
            </w:r>
          </w:p>
          <w:p w14:paraId="3B7CF7A9" w14:textId="77E99ACD" w:rsidR="00F73859" w:rsidRPr="00F73859" w:rsidRDefault="00CE45CF" w:rsidP="00F73859">
            <w:pPr>
              <w:spacing w:after="0" w:line="276" w:lineRule="auto"/>
              <w:rPr>
                <w:rFonts w:eastAsia="MS Mincho" w:cs="Arial"/>
                <w:b/>
                <w:bCs/>
                <w:color w:val="565656"/>
                <w:sz w:val="20"/>
                <w:szCs w:val="20"/>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rFonts w:eastAsia="MS Mincho" w:cs="Arial"/>
                <w:b/>
                <w:bCs/>
                <w:color w:val="565656"/>
                <w:sz w:val="20"/>
                <w:szCs w:val="20"/>
              </w:rPr>
              <w:t xml:space="preserve"> Increased transparency </w:t>
            </w:r>
          </w:p>
          <w:p w14:paraId="4435F39F" w14:textId="7A1B6486" w:rsidR="00F73859" w:rsidRPr="00F73859" w:rsidRDefault="00CE45CF" w:rsidP="00F73859">
            <w:pPr>
              <w:spacing w:after="0" w:line="276" w:lineRule="auto"/>
              <w:rPr>
                <w:rFonts w:eastAsia="MS Mincho" w:cs="Arial"/>
                <w:b/>
                <w:bCs/>
                <w:color w:val="565656"/>
                <w:sz w:val="20"/>
                <w:szCs w:val="20"/>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rFonts w:eastAsia="MS Mincho" w:cs="Arial"/>
                <w:b/>
                <w:bCs/>
                <w:color w:val="565656"/>
                <w:sz w:val="20"/>
                <w:szCs w:val="20"/>
              </w:rPr>
              <w:t xml:space="preserve"> Competitive advantage</w:t>
            </w:r>
          </w:p>
          <w:p w14:paraId="64D003CF" w14:textId="412F82C3" w:rsidR="00F73859" w:rsidRPr="00F73859" w:rsidRDefault="00CE45CF" w:rsidP="00F73859">
            <w:pPr>
              <w:spacing w:after="0" w:line="276" w:lineRule="auto"/>
              <w:rPr>
                <w:rFonts w:eastAsia="MS Mincho" w:cs="Arial"/>
                <w:b/>
                <w:bCs/>
                <w:color w:val="565656"/>
                <w:sz w:val="20"/>
                <w:szCs w:val="20"/>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rFonts w:eastAsia="MS Mincho" w:cs="Arial"/>
                <w:b/>
                <w:bCs/>
                <w:color w:val="565656"/>
                <w:sz w:val="20"/>
                <w:szCs w:val="20"/>
              </w:rPr>
              <w:t xml:space="preserve"> Integration with current systems / platforms in Fairtrade</w:t>
            </w:r>
          </w:p>
          <w:p w14:paraId="1B2F0F5E" w14:textId="45471B97" w:rsidR="00F73859" w:rsidRPr="00F73859" w:rsidRDefault="00CE45CF" w:rsidP="00F73859">
            <w:pPr>
              <w:spacing w:after="0" w:line="276" w:lineRule="auto"/>
              <w:rPr>
                <w:rFonts w:eastAsia="MS Mincho" w:cs="Arial"/>
                <w:b/>
                <w:bCs/>
                <w:color w:val="565656"/>
                <w:sz w:val="20"/>
                <w:szCs w:val="20"/>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rFonts w:eastAsia="MS Mincho" w:cs="Arial"/>
                <w:b/>
                <w:bCs/>
                <w:color w:val="565656"/>
                <w:sz w:val="20"/>
                <w:szCs w:val="20"/>
              </w:rPr>
              <w:t xml:space="preserve"> Availability of training and support</w:t>
            </w:r>
          </w:p>
          <w:p w14:paraId="776D4397" w14:textId="261387DA" w:rsidR="00F73859" w:rsidRPr="00F73859" w:rsidRDefault="00CE45CF" w:rsidP="00F73859">
            <w:pPr>
              <w:spacing w:after="0" w:line="276" w:lineRule="auto"/>
              <w:rPr>
                <w:rFonts w:cs="Arial"/>
                <w:i/>
                <w:iCs/>
                <w:shd w:val="clear" w:color="auto" w:fill="FFF4CB"/>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rFonts w:eastAsia="MS Mincho" w:cs="Arial"/>
                <w:b/>
                <w:bCs/>
                <w:color w:val="565656"/>
                <w:sz w:val="20"/>
                <w:szCs w:val="20"/>
              </w:rPr>
              <w:t xml:space="preserve"> Other, please specify</w:t>
            </w:r>
            <w:r w:rsidR="00F73859" w:rsidRPr="00F73859">
              <w:rPr>
                <w:rFonts w:cs="Arial"/>
                <w:b/>
                <w:bCs/>
                <w:color w:val="00B9E4"/>
                <w:sz w:val="18"/>
                <w:szCs w:val="18"/>
              </w:rPr>
              <w:t xml:space="preserve"> </w:t>
            </w:r>
            <w:r w:rsidR="00F73859" w:rsidRPr="00F73859">
              <w:rPr>
                <w:rFonts w:cs="Arial"/>
                <w:i/>
                <w:iCs/>
                <w:highlight w:val="lightGray"/>
                <w:shd w:val="clear" w:color="auto" w:fill="FFF4CB"/>
              </w:rPr>
              <w:fldChar w:fldCharType="begin">
                <w:ffData>
                  <w:name w:val="Text5"/>
                  <w:enabled/>
                  <w:calcOnExit w:val="0"/>
                  <w:textInput/>
                </w:ffData>
              </w:fldChar>
            </w:r>
            <w:r w:rsidR="00F73859" w:rsidRPr="00F73859">
              <w:rPr>
                <w:rFonts w:cs="Arial"/>
                <w:i/>
                <w:iCs/>
                <w:highlight w:val="lightGray"/>
                <w:shd w:val="clear" w:color="auto" w:fill="FFF4CB"/>
              </w:rPr>
              <w:instrText xml:space="preserve"> FORMTEXT </w:instrText>
            </w:r>
            <w:r w:rsidR="00F73859" w:rsidRPr="00F73859">
              <w:rPr>
                <w:rFonts w:cs="Arial"/>
                <w:i/>
                <w:iCs/>
                <w:highlight w:val="lightGray"/>
                <w:shd w:val="clear" w:color="auto" w:fill="FFF4CB"/>
              </w:rPr>
            </w:r>
            <w:r w:rsidR="00F73859" w:rsidRPr="00F73859">
              <w:rPr>
                <w:rFonts w:cs="Arial"/>
                <w:i/>
                <w:iCs/>
                <w:highlight w:val="lightGray"/>
                <w:shd w:val="clear" w:color="auto" w:fill="FFF4CB"/>
              </w:rPr>
              <w:fldChar w:fldCharType="separate"/>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00F73859" w:rsidRPr="00F73859">
              <w:rPr>
                <w:rFonts w:cs="Arial"/>
                <w:i/>
                <w:iCs/>
                <w:highlight w:val="lightGray"/>
                <w:shd w:val="clear" w:color="auto" w:fill="FFF4CB"/>
              </w:rPr>
              <w:fldChar w:fldCharType="end"/>
            </w:r>
          </w:p>
          <w:p w14:paraId="35C6EBC5" w14:textId="77777777" w:rsidR="00F73859" w:rsidRPr="00F73859" w:rsidRDefault="00F73859" w:rsidP="00F73859">
            <w:pPr>
              <w:spacing w:after="0"/>
              <w:rPr>
                <w:rFonts w:cs="Arial"/>
                <w:b/>
                <w:bCs/>
                <w:color w:val="00B9E4"/>
                <w:sz w:val="18"/>
                <w:szCs w:val="18"/>
              </w:rPr>
            </w:pPr>
          </w:p>
          <w:p w14:paraId="2D486D74" w14:textId="46A30310" w:rsidR="00F73859" w:rsidRPr="00F73859" w:rsidRDefault="00F73859" w:rsidP="00CE45CF">
            <w:pPr>
              <w:spacing w:after="120" w:line="240" w:lineRule="auto"/>
              <w:rPr>
                <w:b/>
                <w:bCs/>
                <w:color w:val="00B9E4"/>
                <w:sz w:val="20"/>
                <w:szCs w:val="20"/>
              </w:rPr>
            </w:pPr>
            <w:r w:rsidRPr="00F73859">
              <w:rPr>
                <w:b/>
                <w:bCs/>
                <w:color w:val="00B9E4"/>
                <w:sz w:val="20"/>
                <w:szCs w:val="20"/>
              </w:rPr>
              <w:t>Question 2.</w:t>
            </w:r>
            <w:r w:rsidR="0034748E">
              <w:rPr>
                <w:b/>
                <w:bCs/>
                <w:color w:val="00B9E4"/>
                <w:sz w:val="20"/>
                <w:szCs w:val="20"/>
              </w:rPr>
              <w:t>5</w:t>
            </w:r>
            <w:r w:rsidRPr="00F73859">
              <w:rPr>
                <w:b/>
                <w:bCs/>
                <w:color w:val="00B9E4"/>
                <w:sz w:val="20"/>
                <w:szCs w:val="20"/>
              </w:rPr>
              <w:t xml:space="preserve">d: The proposal is to consider the applicable scope of this model to -  cocoa, cane sugar, tea, fruit juice &amp; pulp, and products sourced under Fairtrade Sourced Ingredient (FSI) model for cotton and the Gold Sourcing Program. Do you agree with this scope? </w:t>
            </w:r>
          </w:p>
          <w:p w14:paraId="4E9BD488" w14:textId="008E45DB" w:rsidR="00F73859" w:rsidRPr="00F73859" w:rsidRDefault="00CE45CF" w:rsidP="00CE45CF">
            <w:pPr>
              <w:spacing w:after="0"/>
              <w:rPr>
                <w:b/>
                <w:bCs/>
                <w:color w:val="000000"/>
                <w:sz w:val="20"/>
                <w:szCs w:val="20"/>
                <w14:textFill>
                  <w14:solidFill>
                    <w14:srgbClr w14:val="000000">
                      <w14:lumMod w14:val="65000"/>
                      <w14:lumOff w14:val="35000"/>
                    </w14:srgbClr>
                  </w14:solidFill>
                </w14:textFill>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b/>
                <w:bCs/>
                <w:color w:val="000000"/>
                <w:sz w:val="20"/>
                <w:szCs w:val="20"/>
                <w14:textFill>
                  <w14:solidFill>
                    <w14:srgbClr w14:val="000000">
                      <w14:lumMod w14:val="65000"/>
                      <w14:lumOff w14:val="35000"/>
                    </w14:srgbClr>
                  </w14:solidFill>
                </w14:textFill>
              </w:rPr>
              <w:t>Agree</w:t>
            </w:r>
          </w:p>
          <w:p w14:paraId="4B3533A2" w14:textId="4B79BCA7" w:rsidR="00F73859" w:rsidRPr="00F73859" w:rsidRDefault="00CE45CF" w:rsidP="00F73859">
            <w:pPr>
              <w:spacing w:after="0"/>
              <w:rPr>
                <w:b/>
                <w:bCs/>
                <w:color w:val="000000"/>
                <w:sz w:val="20"/>
                <w:szCs w:val="20"/>
                <w14:textFill>
                  <w14:solidFill>
                    <w14:srgbClr w14:val="000000">
                      <w14:lumMod w14:val="65000"/>
                      <w14:lumOff w14:val="35000"/>
                    </w14:srgbClr>
                  </w14:solidFill>
                </w14:textFill>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b/>
                <w:bCs/>
                <w:color w:val="000000"/>
                <w:sz w:val="20"/>
                <w:szCs w:val="20"/>
                <w14:textFill>
                  <w14:solidFill>
                    <w14:srgbClr w14:val="000000">
                      <w14:lumMod w14:val="65000"/>
                      <w14:lumOff w14:val="35000"/>
                    </w14:srgbClr>
                  </w14:solidFill>
                </w14:textFill>
              </w:rPr>
              <w:t>Partially agree</w:t>
            </w:r>
          </w:p>
          <w:p w14:paraId="530A999A" w14:textId="03FE6FD0" w:rsidR="00F73859" w:rsidRPr="00F73859" w:rsidRDefault="00CE45CF" w:rsidP="00F73859">
            <w:pPr>
              <w:spacing w:after="0"/>
              <w:rPr>
                <w:b/>
                <w:bCs/>
                <w:color w:val="000000"/>
                <w:sz w:val="20"/>
                <w:szCs w:val="20"/>
                <w14:textFill>
                  <w14:solidFill>
                    <w14:srgbClr w14:val="000000">
                      <w14:lumMod w14:val="65000"/>
                      <w14:lumOff w14:val="35000"/>
                    </w14:srgbClr>
                  </w14:solidFill>
                </w14:textFill>
              </w:rPr>
            </w:pPr>
            <w:r>
              <w:rPr>
                <w:rFonts w:eastAsia="MS Mincho" w:cs="Arial"/>
                <w:b/>
                <w:bCs/>
                <w:color w:val="565656"/>
                <w:sz w:val="20"/>
                <w:szCs w:val="20"/>
              </w:rPr>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b/>
                <w:bCs/>
                <w:color w:val="000000"/>
                <w:sz w:val="20"/>
                <w:szCs w:val="20"/>
                <w14:textFill>
                  <w14:solidFill>
                    <w14:srgbClr w14:val="000000">
                      <w14:lumMod w14:val="65000"/>
                      <w14:lumOff w14:val="35000"/>
                    </w14:srgbClr>
                  </w14:solidFill>
                </w14:textFill>
              </w:rPr>
              <w:t>Disagree</w:t>
            </w:r>
          </w:p>
          <w:p w14:paraId="58B39B49" w14:textId="798D4314" w:rsidR="00F73859" w:rsidRPr="00F73859" w:rsidRDefault="00CE45CF" w:rsidP="00F73859">
            <w:pPr>
              <w:spacing w:after="120"/>
              <w:rPr>
                <w:b/>
                <w:bCs/>
                <w:color w:val="000000"/>
                <w:sz w:val="20"/>
                <w:szCs w:val="20"/>
                <w14:textFill>
                  <w14:solidFill>
                    <w14:srgbClr w14:val="000000">
                      <w14:lumMod w14:val="65000"/>
                      <w14:lumOff w14:val="35000"/>
                    </w14:srgbClr>
                  </w14:solidFill>
                </w14:textFill>
              </w:rPr>
            </w:pPr>
            <w:r>
              <w:rPr>
                <w:rFonts w:eastAsia="MS Mincho" w:cs="Arial"/>
                <w:b/>
                <w:bCs/>
                <w:color w:val="565656"/>
                <w:sz w:val="20"/>
                <w:szCs w:val="20"/>
              </w:rPr>
              <w:lastRenderedPageBreak/>
              <w:fldChar w:fldCharType="begin">
                <w:ffData>
                  <w:name w:val=""/>
                  <w:enabled/>
                  <w:calcOnExit w:val="0"/>
                  <w:checkBox>
                    <w:sizeAuto/>
                    <w:default w:val="0"/>
                    <w:checked w:val="0"/>
                  </w:checkBox>
                </w:ffData>
              </w:fldChar>
            </w:r>
            <w:r>
              <w:rPr>
                <w:rFonts w:eastAsia="MS Mincho" w:cs="Arial"/>
                <w:b/>
                <w:bCs/>
                <w:color w:val="565656"/>
                <w:sz w:val="20"/>
                <w:szCs w:val="20"/>
              </w:rPr>
              <w:instrText xml:space="preserve"> FORMCHECKBOX </w:instrText>
            </w:r>
            <w:r>
              <w:rPr>
                <w:rFonts w:eastAsia="MS Mincho" w:cs="Arial"/>
                <w:b/>
                <w:bCs/>
                <w:color w:val="565656"/>
                <w:sz w:val="20"/>
                <w:szCs w:val="20"/>
              </w:rPr>
            </w:r>
            <w:r>
              <w:rPr>
                <w:rFonts w:eastAsia="MS Mincho" w:cs="Arial"/>
                <w:b/>
                <w:bCs/>
                <w:color w:val="565656"/>
                <w:sz w:val="20"/>
                <w:szCs w:val="20"/>
              </w:rPr>
              <w:fldChar w:fldCharType="separate"/>
            </w:r>
            <w:r>
              <w:rPr>
                <w:rFonts w:eastAsia="MS Mincho" w:cs="Arial"/>
                <w:b/>
                <w:bCs/>
                <w:color w:val="565656"/>
                <w:sz w:val="20"/>
                <w:szCs w:val="20"/>
              </w:rPr>
              <w:fldChar w:fldCharType="end"/>
            </w:r>
            <w:r w:rsidR="00F73859" w:rsidRPr="00F73859">
              <w:rPr>
                <w:b/>
                <w:bCs/>
                <w:color w:val="000000"/>
                <w:sz w:val="20"/>
                <w:szCs w:val="20"/>
                <w14:textFill>
                  <w14:solidFill>
                    <w14:srgbClr w14:val="000000">
                      <w14:lumMod w14:val="65000"/>
                      <w14:lumOff w14:val="35000"/>
                    </w14:srgbClr>
                  </w14:solidFill>
                </w14:textFill>
              </w:rPr>
              <w:t>I don’t know / It’s not relevant to me</w:t>
            </w:r>
          </w:p>
          <w:p w14:paraId="7D592066" w14:textId="77777777" w:rsidR="00F73859" w:rsidRPr="00F73859" w:rsidRDefault="00F73859" w:rsidP="00F73859">
            <w:pPr>
              <w:spacing w:after="0"/>
              <w:rPr>
                <w:rFonts w:cs="Arial"/>
                <w:b/>
                <w:bCs/>
                <w:color w:val="00B9E4"/>
                <w:sz w:val="20"/>
                <w:szCs w:val="20"/>
              </w:rPr>
            </w:pPr>
            <w:r w:rsidRPr="00F73859">
              <w:rPr>
                <w:rFonts w:cs="Arial"/>
                <w:b/>
                <w:bCs/>
                <w:color w:val="00B9E4"/>
                <w:sz w:val="20"/>
                <w:szCs w:val="20"/>
              </w:rPr>
              <w:t>Please provide rationale if you partially agree or disagree?</w:t>
            </w:r>
          </w:p>
          <w:p w14:paraId="5F3CE3EF" w14:textId="4545CD65" w:rsidR="00F73859" w:rsidRPr="00F73859" w:rsidRDefault="00F73859" w:rsidP="00F73859">
            <w:pPr>
              <w:spacing w:after="0"/>
              <w:rPr>
                <w:rFonts w:cs="Arial"/>
                <w:i/>
                <w:iCs/>
                <w:color w:val="00B9E4"/>
                <w:sz w:val="20"/>
                <w:szCs w:val="20"/>
              </w:rPr>
            </w:pPr>
            <w:r w:rsidRPr="00F73859">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F73859">
              <w:rPr>
                <w:rFonts w:eastAsia="MS Mincho" w:cs="Arial"/>
                <w:color w:val="565656"/>
                <w:sz w:val="20"/>
                <w:szCs w:val="20"/>
                <w:shd w:val="clear" w:color="auto" w:fill="D9D9D9" w:themeFill="background1" w:themeFillShade="D9"/>
              </w:rPr>
              <w:instrText xml:space="preserve"> FORMTEXT </w:instrText>
            </w:r>
            <w:r w:rsidRPr="00F73859">
              <w:rPr>
                <w:rFonts w:eastAsia="MS Mincho" w:cs="Arial"/>
                <w:color w:val="565656"/>
                <w:sz w:val="20"/>
                <w:szCs w:val="20"/>
                <w:shd w:val="clear" w:color="auto" w:fill="D9D9D9" w:themeFill="background1" w:themeFillShade="D9"/>
              </w:rPr>
            </w:r>
            <w:r w:rsidRPr="00F73859">
              <w:rPr>
                <w:rFonts w:eastAsia="MS Mincho" w:cs="Arial"/>
                <w:color w:val="565656"/>
                <w:sz w:val="20"/>
                <w:szCs w:val="20"/>
                <w:shd w:val="clear" w:color="auto" w:fill="D9D9D9" w:themeFill="background1" w:themeFillShade="D9"/>
              </w:rPr>
              <w:fldChar w:fldCharType="separate"/>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Pr="00F73859">
              <w:rPr>
                <w:rFonts w:eastAsia="MS Mincho" w:cs="Arial"/>
                <w:color w:val="565656"/>
                <w:sz w:val="20"/>
                <w:szCs w:val="20"/>
                <w:shd w:val="clear" w:color="auto" w:fill="D9D9D9" w:themeFill="background1" w:themeFillShade="D9"/>
              </w:rPr>
              <w:fldChar w:fldCharType="end"/>
            </w:r>
          </w:p>
          <w:p w14:paraId="3F8BB2D9" w14:textId="77777777" w:rsidR="0034748E" w:rsidRPr="0034748E" w:rsidRDefault="0034748E" w:rsidP="0034748E"/>
          <w:p w14:paraId="51940D75" w14:textId="77777777" w:rsidR="00F73859" w:rsidRPr="00F73859" w:rsidRDefault="00F73859" w:rsidP="00F73859">
            <w:pPr>
              <w:spacing w:after="0"/>
              <w:rPr>
                <w:rFonts w:cs="Arial"/>
                <w:b/>
                <w:bCs/>
              </w:rPr>
            </w:pPr>
            <w:r w:rsidRPr="00F73859">
              <w:rPr>
                <w:rFonts w:cs="Arial"/>
                <w:b/>
                <w:bCs/>
              </w:rPr>
              <w:t>Any other additional comments to the section Traceability?</w:t>
            </w:r>
          </w:p>
          <w:p w14:paraId="37D51B7E" w14:textId="0AE78CF4" w:rsidR="00F73859" w:rsidRPr="00F73859" w:rsidRDefault="00F73859" w:rsidP="00F73859">
            <w:pPr>
              <w:spacing w:after="0"/>
              <w:rPr>
                <w:rFonts w:eastAsia="MS Mincho" w:cs="Arial"/>
                <w:color w:val="565656"/>
                <w:sz w:val="20"/>
                <w:szCs w:val="20"/>
                <w:shd w:val="clear" w:color="auto" w:fill="D9D9D9" w:themeFill="background1" w:themeFillShade="D9"/>
              </w:rPr>
            </w:pPr>
            <w:r w:rsidRPr="00F73859">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F73859">
              <w:rPr>
                <w:rFonts w:eastAsia="MS Mincho" w:cs="Arial"/>
                <w:color w:val="565656"/>
                <w:sz w:val="20"/>
                <w:szCs w:val="20"/>
                <w:shd w:val="clear" w:color="auto" w:fill="D9D9D9" w:themeFill="background1" w:themeFillShade="D9"/>
              </w:rPr>
              <w:instrText xml:space="preserve"> FORMTEXT </w:instrText>
            </w:r>
            <w:r w:rsidRPr="00F73859">
              <w:rPr>
                <w:rFonts w:eastAsia="MS Mincho" w:cs="Arial"/>
                <w:color w:val="565656"/>
                <w:sz w:val="20"/>
                <w:szCs w:val="20"/>
                <w:shd w:val="clear" w:color="auto" w:fill="D9D9D9" w:themeFill="background1" w:themeFillShade="D9"/>
              </w:rPr>
            </w:r>
            <w:r w:rsidRPr="00F73859">
              <w:rPr>
                <w:rFonts w:eastAsia="MS Mincho" w:cs="Arial"/>
                <w:color w:val="565656"/>
                <w:sz w:val="20"/>
                <w:szCs w:val="20"/>
                <w:shd w:val="clear" w:color="auto" w:fill="D9D9D9" w:themeFill="background1" w:themeFillShade="D9"/>
              </w:rPr>
              <w:fldChar w:fldCharType="separate"/>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Pr="00F73859">
              <w:rPr>
                <w:rFonts w:eastAsia="MS Mincho" w:cs="Arial"/>
                <w:color w:val="565656"/>
                <w:sz w:val="20"/>
                <w:szCs w:val="20"/>
                <w:shd w:val="clear" w:color="auto" w:fill="D9D9D9" w:themeFill="background1" w:themeFillShade="D9"/>
              </w:rPr>
              <w:fldChar w:fldCharType="end"/>
            </w:r>
          </w:p>
          <w:p w14:paraId="058C9063" w14:textId="77777777" w:rsidR="00F73859" w:rsidRPr="00F73859" w:rsidRDefault="00F73859" w:rsidP="00F73859">
            <w:pPr>
              <w:spacing w:after="0"/>
              <w:rPr>
                <w:rFonts w:cs="Arial"/>
                <w:bCs/>
                <w:sz w:val="20"/>
                <w:szCs w:val="20"/>
              </w:rPr>
            </w:pPr>
          </w:p>
        </w:tc>
      </w:tr>
    </w:tbl>
    <w:p w14:paraId="22AC5033" w14:textId="77777777" w:rsidR="008D00FA" w:rsidRPr="0034748E" w:rsidRDefault="008D00FA" w:rsidP="0034748E"/>
    <w:p w14:paraId="67C17A11" w14:textId="77777777" w:rsidR="00F34A77" w:rsidRPr="00D15EA2" w:rsidRDefault="00F34A77">
      <w:pPr>
        <w:keepNext/>
        <w:keepLines/>
        <w:numPr>
          <w:ilvl w:val="0"/>
          <w:numId w:val="10"/>
        </w:numPr>
        <w:spacing w:after="0"/>
        <w:outlineLvl w:val="0"/>
        <w:rPr>
          <w:rFonts w:eastAsia="SimSun" w:cs="Arial"/>
          <w:b/>
          <w:bCs/>
          <w:color w:val="00B9E4"/>
          <w:sz w:val="28"/>
          <w:szCs w:val="28"/>
        </w:rPr>
      </w:pPr>
      <w:bookmarkStart w:id="23" w:name="_Toc177347420"/>
      <w:r w:rsidRPr="00D15EA2">
        <w:rPr>
          <w:rFonts w:eastAsia="SimSun" w:cs="Arial"/>
          <w:b/>
          <w:bCs/>
          <w:color w:val="00B9E4"/>
          <w:sz w:val="28"/>
          <w:szCs w:val="28"/>
        </w:rPr>
        <w:t>Data management for enhanced traceability and transparency</w:t>
      </w:r>
      <w:bookmarkEnd w:id="23"/>
    </w:p>
    <w:tbl>
      <w:tblPr>
        <w:tblStyle w:val="TableGrid3"/>
        <w:tblW w:w="9813" w:type="dxa"/>
        <w:tblInd w:w="-431" w:type="dxa"/>
        <w:tblBorders>
          <w:top w:val="single" w:sz="4" w:space="0" w:color="00B9E4"/>
          <w:left w:val="single" w:sz="4" w:space="0" w:color="00B9E4"/>
          <w:bottom w:val="single" w:sz="4" w:space="0" w:color="00B9E4"/>
          <w:right w:val="single" w:sz="4" w:space="0" w:color="00B9E4"/>
          <w:insideH w:val="single" w:sz="4" w:space="0" w:color="00B9E4"/>
          <w:insideV w:val="single" w:sz="4" w:space="0" w:color="00B9E4"/>
        </w:tblBorders>
        <w:tblLayout w:type="fixed"/>
        <w:tblLook w:val="04A0" w:firstRow="1" w:lastRow="0" w:firstColumn="1" w:lastColumn="0" w:noHBand="0" w:noVBand="1"/>
      </w:tblPr>
      <w:tblGrid>
        <w:gridCol w:w="9813"/>
      </w:tblGrid>
      <w:tr w:rsidR="00F34A77" w:rsidRPr="00D15EA2" w14:paraId="2ABA3329" w14:textId="77777777" w:rsidTr="00BE3615">
        <w:tc>
          <w:tcPr>
            <w:tcW w:w="9813" w:type="dxa"/>
          </w:tcPr>
          <w:p w14:paraId="0474D10B" w14:textId="77777777" w:rsidR="00F34A77" w:rsidRPr="00D15EA2" w:rsidRDefault="00F34A77" w:rsidP="00BE3615">
            <w:pPr>
              <w:spacing w:before="120" w:after="0" w:line="276" w:lineRule="auto"/>
              <w:ind w:right="198"/>
              <w:rPr>
                <w:sz w:val="20"/>
                <w:szCs w:val="20"/>
              </w:rPr>
            </w:pPr>
            <w:r w:rsidRPr="00D15EA2">
              <w:rPr>
                <w:rFonts w:cs="Arial"/>
                <w:b/>
                <w:bCs/>
                <w:sz w:val="20"/>
                <w:szCs w:val="20"/>
              </w:rPr>
              <w:t>Background:</w:t>
            </w:r>
            <w:r w:rsidRPr="00D15EA2">
              <w:rPr>
                <w:rFonts w:cs="Arial"/>
                <w:sz w:val="20"/>
                <w:szCs w:val="20"/>
              </w:rPr>
              <w:t xml:space="preserve"> </w:t>
            </w:r>
            <w:r w:rsidRPr="00D15EA2">
              <w:rPr>
                <w:sz w:val="20"/>
                <w:szCs w:val="20"/>
              </w:rPr>
              <w:t xml:space="preserve">Fairtrade is working towards enhancing transparency and traceability.  The suggestion for the Trader standard to include voluntary transparency on trader’s performance was consulted in the first consultation round which was found overall positive by many respondents. </w:t>
            </w:r>
          </w:p>
          <w:p w14:paraId="108457EF" w14:textId="77777777" w:rsidR="00F34A77" w:rsidRPr="00D15EA2" w:rsidRDefault="00F34A77" w:rsidP="00BE3615">
            <w:pPr>
              <w:spacing w:before="120" w:after="0" w:line="276" w:lineRule="auto"/>
              <w:ind w:right="201"/>
              <w:rPr>
                <w:sz w:val="20"/>
                <w:szCs w:val="20"/>
              </w:rPr>
            </w:pPr>
            <w:r w:rsidRPr="00D15EA2">
              <w:rPr>
                <w:sz w:val="20"/>
                <w:szCs w:val="20"/>
              </w:rPr>
              <w:t>Currently Fairtrade is digitalizing, introducing new features in existing platforms and processes to increase the value of the certification to all supply chain actors by:</w:t>
            </w:r>
          </w:p>
          <w:p w14:paraId="402E237F" w14:textId="77777777" w:rsidR="00F34A77" w:rsidRPr="00D15EA2" w:rsidRDefault="00F34A77">
            <w:pPr>
              <w:numPr>
                <w:ilvl w:val="0"/>
                <w:numId w:val="28"/>
              </w:numPr>
              <w:spacing w:after="0" w:line="276" w:lineRule="auto"/>
              <w:ind w:right="201"/>
              <w:contextualSpacing/>
              <w:rPr>
                <w:sz w:val="20"/>
                <w:szCs w:val="20"/>
              </w:rPr>
            </w:pPr>
            <w:r w:rsidRPr="00D15EA2">
              <w:rPr>
                <w:sz w:val="20"/>
                <w:szCs w:val="20"/>
              </w:rPr>
              <w:t xml:space="preserve">improving the information flows that will also enable easier and effective audit processes, </w:t>
            </w:r>
          </w:p>
          <w:p w14:paraId="45149767" w14:textId="77777777" w:rsidR="00F34A77" w:rsidRPr="00D15EA2" w:rsidRDefault="00F34A77">
            <w:pPr>
              <w:numPr>
                <w:ilvl w:val="0"/>
                <w:numId w:val="28"/>
              </w:numPr>
              <w:spacing w:after="0" w:line="276" w:lineRule="auto"/>
              <w:ind w:right="201"/>
              <w:contextualSpacing/>
              <w:rPr>
                <w:sz w:val="20"/>
                <w:szCs w:val="20"/>
              </w:rPr>
            </w:pPr>
            <w:r w:rsidRPr="00D15EA2">
              <w:rPr>
                <w:sz w:val="20"/>
                <w:szCs w:val="20"/>
              </w:rPr>
              <w:t xml:space="preserve">improving the information transparency and aligning with regulatory requirements (e.g. CSDDD, EUDR, German Supply Chain Law) </w:t>
            </w:r>
          </w:p>
          <w:p w14:paraId="42012335" w14:textId="77777777" w:rsidR="00F34A77" w:rsidRPr="00D15EA2" w:rsidRDefault="00F34A77">
            <w:pPr>
              <w:numPr>
                <w:ilvl w:val="0"/>
                <w:numId w:val="28"/>
              </w:numPr>
              <w:spacing w:after="0" w:line="276" w:lineRule="auto"/>
              <w:ind w:right="201"/>
              <w:contextualSpacing/>
              <w:rPr>
                <w:sz w:val="20"/>
                <w:szCs w:val="20"/>
              </w:rPr>
            </w:pPr>
            <w:r w:rsidRPr="00D15EA2">
              <w:rPr>
                <w:sz w:val="20"/>
                <w:szCs w:val="20"/>
              </w:rPr>
              <w:t>ensuring data protection of all supply chain actors</w:t>
            </w:r>
          </w:p>
          <w:p w14:paraId="40B08B76" w14:textId="77777777" w:rsidR="00F34A77" w:rsidRPr="00D15EA2" w:rsidRDefault="00F34A77" w:rsidP="00BE3615">
            <w:pPr>
              <w:spacing w:before="120" w:after="0" w:line="276" w:lineRule="auto"/>
              <w:ind w:right="201"/>
              <w:rPr>
                <w:sz w:val="20"/>
                <w:szCs w:val="20"/>
              </w:rPr>
            </w:pPr>
            <w:r w:rsidRPr="00D15EA2">
              <w:rPr>
                <w:sz w:val="20"/>
                <w:szCs w:val="20"/>
              </w:rPr>
              <w:t xml:space="preserve">In this consultation we are requesting your inputs which will guide Fairtrade </w:t>
            </w:r>
            <w:r w:rsidRPr="00D15EA2">
              <w:rPr>
                <w:b/>
                <w:bCs/>
                <w:sz w:val="20"/>
                <w:szCs w:val="20"/>
              </w:rPr>
              <w:t>on the details to be included in the scope of related requirements</w:t>
            </w:r>
            <w:r w:rsidRPr="00D15EA2">
              <w:rPr>
                <w:sz w:val="20"/>
                <w:szCs w:val="20"/>
              </w:rPr>
              <w:t xml:space="preserve"> and </w:t>
            </w:r>
            <w:r w:rsidRPr="00D15EA2">
              <w:rPr>
                <w:b/>
                <w:bCs/>
                <w:sz w:val="20"/>
                <w:szCs w:val="20"/>
              </w:rPr>
              <w:t>on feasible ways of implementation</w:t>
            </w:r>
            <w:r w:rsidRPr="00D15EA2">
              <w:rPr>
                <w:sz w:val="20"/>
                <w:szCs w:val="20"/>
              </w:rPr>
              <w:t xml:space="preserve">. </w:t>
            </w:r>
          </w:p>
          <w:p w14:paraId="4FE2F439" w14:textId="77777777" w:rsidR="00F34A77" w:rsidRPr="00D15EA2" w:rsidRDefault="00F34A77" w:rsidP="00BE3615">
            <w:pPr>
              <w:spacing w:before="120" w:after="0" w:line="276" w:lineRule="auto"/>
              <w:ind w:right="201"/>
              <w:rPr>
                <w:sz w:val="20"/>
                <w:szCs w:val="20"/>
              </w:rPr>
            </w:pPr>
            <w:r w:rsidRPr="00D15EA2">
              <w:rPr>
                <w:color w:val="00B9DF"/>
                <w:sz w:val="20"/>
                <w:szCs w:val="20"/>
                <w:u w:val="single"/>
              </w:rPr>
              <w:t>The objective</w:t>
            </w:r>
            <w:r w:rsidRPr="00D15EA2">
              <w:rPr>
                <w:color w:val="00B0F0"/>
                <w:sz w:val="20"/>
                <w:szCs w:val="20"/>
              </w:rPr>
              <w:t xml:space="preserve"> </w:t>
            </w:r>
            <w:r w:rsidRPr="00D15EA2">
              <w:rPr>
                <w:sz w:val="20"/>
                <w:szCs w:val="20"/>
              </w:rPr>
              <w:t>is to enable traceability and transparency in supply chains between certified and licensed operators while respecting data protection of all supply chain actors. The intent is to assist Fairtrade certified trader organizations and their supply chains to fulfil regulatory requirements where relevant and to improve the exchange of information with stakeholders and business partners.</w:t>
            </w:r>
          </w:p>
          <w:p w14:paraId="50C01E0D" w14:textId="77777777" w:rsidR="00F34A77" w:rsidRPr="00D15EA2" w:rsidRDefault="00F34A77" w:rsidP="00BE3615">
            <w:pPr>
              <w:spacing w:before="120" w:after="0" w:line="276" w:lineRule="auto"/>
              <w:ind w:right="201"/>
              <w:rPr>
                <w:sz w:val="20"/>
                <w:szCs w:val="20"/>
              </w:rPr>
            </w:pPr>
            <w:r w:rsidRPr="00D15EA2">
              <w:rPr>
                <w:color w:val="00B9DF"/>
                <w:sz w:val="20"/>
                <w:szCs w:val="20"/>
                <w:u w:val="single"/>
              </w:rPr>
              <w:t>To support the implementation of these requirements</w:t>
            </w:r>
            <w:r w:rsidRPr="00D15EA2">
              <w:rPr>
                <w:sz w:val="20"/>
                <w:szCs w:val="20"/>
              </w:rPr>
              <w:t xml:space="preserve">, Fairtrade will provide a framework, clear processes, and platforms for certified and licensed operators to access and share data. For example on the following: production and sales, geodata, sourcing, performance, risks, audit data, HREDD reports and other. </w:t>
            </w:r>
          </w:p>
          <w:p w14:paraId="754DAF69" w14:textId="77777777" w:rsidR="00F34A77" w:rsidRPr="00D15EA2" w:rsidRDefault="00F34A77" w:rsidP="00BE3615">
            <w:pPr>
              <w:spacing w:after="120"/>
              <w:rPr>
                <w:sz w:val="20"/>
                <w:szCs w:val="20"/>
              </w:rPr>
            </w:pPr>
            <w:r w:rsidRPr="00D15EA2">
              <w:rPr>
                <w:sz w:val="20"/>
                <w:szCs w:val="20"/>
              </w:rPr>
              <w:t xml:space="preserve">(data sharing proposal related to HREDD reporting is included in </w:t>
            </w:r>
            <w:hyperlink w:anchor="communicationhredd" w:history="1">
              <w:r w:rsidRPr="00D15EA2">
                <w:rPr>
                  <w:color w:val="00B9E4"/>
                  <w:sz w:val="20"/>
                  <w:szCs w:val="20"/>
                  <w:u w:val="single"/>
                </w:rPr>
                <w:t>section 1 “communication on HREDD’</w:t>
              </w:r>
            </w:hyperlink>
            <w:r w:rsidRPr="00D15EA2">
              <w:rPr>
                <w:sz w:val="20"/>
                <w:szCs w:val="20"/>
              </w:rPr>
              <w:t>)</w:t>
            </w:r>
          </w:p>
          <w:p w14:paraId="404F556B" w14:textId="77777777" w:rsidR="00F34A77" w:rsidRPr="00D15EA2" w:rsidRDefault="00F34A77" w:rsidP="00BE3615">
            <w:pPr>
              <w:spacing w:after="0"/>
              <w:rPr>
                <w:b/>
                <w:bCs/>
                <w:sz w:val="20"/>
                <w:szCs w:val="20"/>
              </w:rPr>
            </w:pPr>
            <w:r w:rsidRPr="00D15EA2">
              <w:rPr>
                <w:b/>
                <w:bCs/>
                <w:sz w:val="20"/>
                <w:szCs w:val="20"/>
              </w:rPr>
              <w:t>It is also important to note the following:</w:t>
            </w:r>
          </w:p>
          <w:p w14:paraId="3E8CB087" w14:textId="77777777" w:rsidR="00F34A77" w:rsidRPr="00D15EA2" w:rsidRDefault="00F34A77">
            <w:pPr>
              <w:numPr>
                <w:ilvl w:val="0"/>
                <w:numId w:val="31"/>
              </w:numPr>
              <w:spacing w:after="0" w:line="276" w:lineRule="auto"/>
              <w:ind w:left="607" w:right="201" w:hanging="284"/>
              <w:rPr>
                <w:i/>
                <w:iCs/>
                <w:sz w:val="20"/>
                <w:szCs w:val="20"/>
              </w:rPr>
            </w:pPr>
            <w:r w:rsidRPr="00D15EA2">
              <w:rPr>
                <w:i/>
                <w:iCs/>
                <w:sz w:val="20"/>
                <w:szCs w:val="20"/>
              </w:rPr>
              <w:t xml:space="preserve">for Fairtrade to be able to use, publish and share the information within the Fairtrade system (e.g. Fairtrade International, National Fairtrade Organizations/Marketing Organizations, Producer Networks in Asia, Africa and Latin America regions) and with Fairtrade certified trader organizations -  traders are asked to share their views on the request to enable Fairtrade to collect and process the information, i.e. “to pro-actively manage the information provided on designated platforms”. </w:t>
            </w:r>
          </w:p>
          <w:p w14:paraId="365D0FE6" w14:textId="77777777" w:rsidR="00F34A77" w:rsidRPr="00D15EA2" w:rsidRDefault="00F34A77">
            <w:pPr>
              <w:numPr>
                <w:ilvl w:val="0"/>
                <w:numId w:val="31"/>
              </w:numPr>
              <w:spacing w:before="120" w:after="0" w:line="276" w:lineRule="auto"/>
              <w:ind w:left="607" w:right="201" w:hanging="284"/>
              <w:rPr>
                <w:i/>
                <w:iCs/>
                <w:sz w:val="20"/>
                <w:szCs w:val="20"/>
              </w:rPr>
            </w:pPr>
            <w:r w:rsidRPr="00D15EA2">
              <w:rPr>
                <w:i/>
                <w:iCs/>
                <w:sz w:val="20"/>
                <w:szCs w:val="20"/>
              </w:rPr>
              <w:t xml:space="preserve">the defined processes and framework will also include the option for certified operators to receive the information which is necessary for compliance with regulatory requirements. </w:t>
            </w:r>
          </w:p>
          <w:p w14:paraId="2B37B0C4" w14:textId="77777777" w:rsidR="00F34A77" w:rsidRPr="00D15EA2" w:rsidRDefault="00F34A77" w:rsidP="00BE3615">
            <w:pPr>
              <w:spacing w:before="120" w:after="0" w:line="276" w:lineRule="auto"/>
              <w:ind w:left="607" w:right="201"/>
              <w:rPr>
                <w:i/>
                <w:iCs/>
                <w:sz w:val="20"/>
                <w:szCs w:val="20"/>
              </w:rPr>
            </w:pPr>
          </w:p>
          <w:p w14:paraId="12850A40" w14:textId="48B2FC30" w:rsidR="00F34A77" w:rsidRPr="0034748E" w:rsidRDefault="00F34A77" w:rsidP="00BE3615">
            <w:pPr>
              <w:spacing w:after="0" w:line="276" w:lineRule="auto"/>
              <w:ind w:right="201"/>
              <w:rPr>
                <w:rFonts w:cs="Arial"/>
                <w:b/>
                <w:bCs/>
                <w:color w:val="00B9E4"/>
                <w:sz w:val="20"/>
                <w:szCs w:val="20"/>
              </w:rPr>
            </w:pPr>
            <w:r w:rsidRPr="0034748E">
              <w:rPr>
                <w:b/>
                <w:bCs/>
                <w:color w:val="00B9E4"/>
                <w:szCs w:val="22"/>
              </w:rPr>
              <w:t>Proposal 3</w:t>
            </w:r>
            <w:r w:rsidR="0018481B">
              <w:rPr>
                <w:b/>
                <w:bCs/>
                <w:color w:val="00B9E4"/>
                <w:szCs w:val="22"/>
              </w:rPr>
              <w:t xml:space="preserve"> </w:t>
            </w:r>
            <w:r w:rsidRPr="0034748E">
              <w:rPr>
                <w:b/>
                <w:bCs/>
                <w:color w:val="00B9E4"/>
                <w:szCs w:val="22"/>
              </w:rPr>
              <w:t xml:space="preserve">: to introduce changes in the Trader standard aligned with Fairtrade’s objective to improve traceability and transparency in supply chains through enhanced information </w:t>
            </w:r>
            <w:r w:rsidRPr="0034748E">
              <w:rPr>
                <w:b/>
                <w:bCs/>
                <w:color w:val="00B9E4"/>
                <w:szCs w:val="22"/>
              </w:rPr>
              <w:lastRenderedPageBreak/>
              <w:t>exchange systems between certified and licensed operators while respecting data protection of all supply chain actors.</w:t>
            </w:r>
          </w:p>
          <w:p w14:paraId="14E6F1D3" w14:textId="77777777" w:rsidR="00F34A77" w:rsidRPr="0034748E" w:rsidRDefault="00F34A77" w:rsidP="00BE3615">
            <w:pPr>
              <w:shd w:val="clear" w:color="auto" w:fill="F2F2F2"/>
              <w:spacing w:before="120" w:after="120" w:line="276" w:lineRule="auto"/>
              <w:ind w:left="709" w:right="348" w:hanging="283"/>
              <w:rPr>
                <w:b/>
                <w:bCs/>
                <w:i/>
                <w:iCs/>
                <w:color w:val="00B9E4"/>
              </w:rPr>
            </w:pPr>
            <w:r w:rsidRPr="0034748E">
              <w:rPr>
                <w:b/>
                <w:bCs/>
                <w:i/>
                <w:iCs/>
                <w:color w:val="00B9E4"/>
              </w:rPr>
              <w:t xml:space="preserve">What? </w:t>
            </w:r>
          </w:p>
          <w:p w14:paraId="7AD7E472" w14:textId="77777777" w:rsidR="00F34A77" w:rsidRPr="00D15EA2" w:rsidRDefault="00F34A77" w:rsidP="00BE3615">
            <w:pPr>
              <w:shd w:val="clear" w:color="auto" w:fill="F2F2F2"/>
              <w:spacing w:before="120" w:after="120" w:line="276" w:lineRule="auto"/>
              <w:ind w:left="709" w:right="348" w:hanging="283"/>
              <w:rPr>
                <w:color w:val="404040"/>
                <w:sz w:val="20"/>
                <w:szCs w:val="20"/>
              </w:rPr>
            </w:pPr>
            <w:r w:rsidRPr="00D15EA2">
              <w:rPr>
                <w:b/>
                <w:bCs/>
                <w:color w:val="404040"/>
                <w:sz w:val="20"/>
                <w:szCs w:val="20"/>
              </w:rPr>
              <w:t>Certified organizations will have a transparent view of data access, where</w:t>
            </w:r>
            <w:r w:rsidRPr="00D15EA2">
              <w:rPr>
                <w:color w:val="404040"/>
                <w:sz w:val="20"/>
                <w:szCs w:val="20"/>
              </w:rPr>
              <w:t>:</w:t>
            </w:r>
          </w:p>
          <w:p w14:paraId="4763DD7A" w14:textId="77777777" w:rsidR="00F34A77" w:rsidRPr="00D15EA2" w:rsidRDefault="00F34A77">
            <w:pPr>
              <w:numPr>
                <w:ilvl w:val="0"/>
                <w:numId w:val="32"/>
              </w:numPr>
              <w:shd w:val="clear" w:color="auto" w:fill="F2F2F2"/>
              <w:spacing w:after="120" w:line="276" w:lineRule="auto"/>
              <w:ind w:left="709" w:right="348" w:hanging="283"/>
              <w:rPr>
                <w:i/>
                <w:iCs/>
                <w:color w:val="404040"/>
                <w:sz w:val="20"/>
                <w:szCs w:val="20"/>
              </w:rPr>
            </w:pPr>
            <w:r w:rsidRPr="00D15EA2">
              <w:rPr>
                <w:i/>
                <w:iCs/>
                <w:color w:val="404040"/>
                <w:sz w:val="20"/>
                <w:szCs w:val="20"/>
              </w:rPr>
              <w:t>You will see what data are available by default to other Fairtrade actors (Certified Producer Organisations, Certified traders, Licensees etc )</w:t>
            </w:r>
          </w:p>
          <w:p w14:paraId="5D347918" w14:textId="77777777" w:rsidR="00F34A77" w:rsidRPr="00D15EA2" w:rsidRDefault="00F34A77">
            <w:pPr>
              <w:numPr>
                <w:ilvl w:val="0"/>
                <w:numId w:val="32"/>
              </w:numPr>
              <w:shd w:val="clear" w:color="auto" w:fill="F2F2F2"/>
              <w:spacing w:after="120" w:line="276" w:lineRule="auto"/>
              <w:ind w:left="709" w:right="348" w:hanging="283"/>
              <w:rPr>
                <w:i/>
                <w:iCs/>
                <w:color w:val="404040"/>
                <w:sz w:val="20"/>
                <w:szCs w:val="20"/>
              </w:rPr>
            </w:pPr>
            <w:r w:rsidRPr="00D15EA2">
              <w:rPr>
                <w:i/>
                <w:iCs/>
                <w:color w:val="404040"/>
                <w:sz w:val="20"/>
                <w:szCs w:val="20"/>
              </w:rPr>
              <w:t>You will manage your data sharing consent preferences</w:t>
            </w:r>
          </w:p>
          <w:p w14:paraId="41167D83" w14:textId="77777777" w:rsidR="00F34A77" w:rsidRPr="00D15EA2" w:rsidRDefault="00F34A77">
            <w:pPr>
              <w:numPr>
                <w:ilvl w:val="0"/>
                <w:numId w:val="32"/>
              </w:numPr>
              <w:shd w:val="clear" w:color="auto" w:fill="F2F2F2"/>
              <w:spacing w:after="120" w:line="276" w:lineRule="auto"/>
              <w:ind w:left="709" w:right="348" w:hanging="283"/>
              <w:rPr>
                <w:i/>
                <w:iCs/>
                <w:color w:val="404040"/>
                <w:sz w:val="20"/>
                <w:szCs w:val="20"/>
              </w:rPr>
            </w:pPr>
            <w:r w:rsidRPr="00D15EA2">
              <w:rPr>
                <w:i/>
                <w:iCs/>
                <w:color w:val="404040"/>
                <w:sz w:val="20"/>
                <w:szCs w:val="20"/>
              </w:rPr>
              <w:t>You will be able to request access to information from other actors</w:t>
            </w:r>
          </w:p>
          <w:p w14:paraId="16D9E4BB" w14:textId="77777777" w:rsidR="00F34A77" w:rsidRPr="00D15EA2" w:rsidRDefault="00F34A77" w:rsidP="00BE3615">
            <w:pPr>
              <w:shd w:val="clear" w:color="auto" w:fill="F2F2F2"/>
              <w:spacing w:before="120" w:after="0" w:line="276" w:lineRule="auto"/>
              <w:ind w:left="426" w:right="348"/>
              <w:rPr>
                <w:i/>
                <w:iCs/>
                <w:color w:val="404040"/>
                <w:sz w:val="20"/>
                <w:szCs w:val="20"/>
              </w:rPr>
            </w:pPr>
            <w:r w:rsidRPr="00D15EA2">
              <w:rPr>
                <w:i/>
                <w:iCs/>
                <w:color w:val="404040"/>
                <w:sz w:val="20"/>
                <w:szCs w:val="20"/>
              </w:rPr>
              <w:t xml:space="preserve">This information may include for example the following: production and sales (volumes, prices), geo-data, sourcing, performance, risks, audit data (conformities and non-conformities, corrective measures), HREDD reports and other information areas. </w:t>
            </w:r>
          </w:p>
          <w:p w14:paraId="4028A11E" w14:textId="77777777" w:rsidR="00F34A77" w:rsidRPr="00D15EA2" w:rsidRDefault="00F34A77" w:rsidP="00BE3615">
            <w:pPr>
              <w:spacing w:after="0"/>
            </w:pPr>
          </w:p>
          <w:p w14:paraId="71B9C4CD" w14:textId="77777777" w:rsidR="00F34A77" w:rsidRPr="0034748E" w:rsidRDefault="00F34A77" w:rsidP="00BE3615">
            <w:pPr>
              <w:shd w:val="clear" w:color="auto" w:fill="F2F2F2"/>
              <w:spacing w:after="120" w:line="276" w:lineRule="auto"/>
              <w:ind w:left="709" w:right="346" w:hanging="284"/>
              <w:rPr>
                <w:b/>
                <w:bCs/>
                <w:color w:val="00B9E4"/>
              </w:rPr>
            </w:pPr>
            <w:r w:rsidRPr="0034748E">
              <w:rPr>
                <w:b/>
                <w:bCs/>
                <w:color w:val="00B9E4"/>
              </w:rPr>
              <w:t xml:space="preserve">How ? </w:t>
            </w:r>
          </w:p>
          <w:p w14:paraId="7EBFE28E" w14:textId="77777777" w:rsidR="00F34A77" w:rsidRPr="00D15EA2" w:rsidRDefault="00F34A77" w:rsidP="00BE3615">
            <w:pPr>
              <w:shd w:val="clear" w:color="auto" w:fill="F2F2F2"/>
              <w:spacing w:after="0" w:line="276" w:lineRule="auto"/>
              <w:ind w:left="709" w:right="346" w:hanging="284"/>
              <w:rPr>
                <w:color w:val="404040"/>
                <w:sz w:val="20"/>
                <w:szCs w:val="20"/>
              </w:rPr>
            </w:pPr>
            <w:r w:rsidRPr="00D15EA2">
              <w:rPr>
                <w:b/>
                <w:bCs/>
                <w:color w:val="404040"/>
                <w:sz w:val="20"/>
                <w:szCs w:val="20"/>
              </w:rPr>
              <w:t>The information is to be shared as follows:</w:t>
            </w:r>
            <w:r w:rsidRPr="00D15EA2">
              <w:rPr>
                <w:color w:val="404040"/>
                <w:sz w:val="20"/>
                <w:szCs w:val="20"/>
              </w:rPr>
              <w:t xml:space="preserve"> </w:t>
            </w:r>
          </w:p>
          <w:p w14:paraId="22636BFB" w14:textId="77777777" w:rsidR="00F34A77" w:rsidRPr="00D15EA2" w:rsidRDefault="00F34A77">
            <w:pPr>
              <w:numPr>
                <w:ilvl w:val="0"/>
                <w:numId w:val="30"/>
              </w:numPr>
              <w:shd w:val="clear" w:color="auto" w:fill="F2F2F2"/>
              <w:spacing w:before="240" w:after="0" w:line="240" w:lineRule="auto"/>
              <w:ind w:left="709" w:right="346" w:hanging="284"/>
              <w:contextualSpacing/>
              <w:rPr>
                <w:b/>
                <w:bCs/>
                <w:i/>
                <w:iCs/>
                <w:color w:val="000000"/>
                <w:sz w:val="20"/>
                <w:szCs w:val="20"/>
              </w:rPr>
            </w:pPr>
            <w:r w:rsidRPr="00D15EA2">
              <w:rPr>
                <w:b/>
                <w:bCs/>
                <w:i/>
                <w:iCs/>
                <w:color w:val="595959"/>
                <w:sz w:val="20"/>
                <w:szCs w:val="20"/>
              </w:rPr>
              <w:t xml:space="preserve">Within the Fairtrade system </w:t>
            </w:r>
            <w:r w:rsidRPr="00D15EA2">
              <w:rPr>
                <w:i/>
                <w:iCs/>
                <w:color w:val="595959"/>
                <w:sz w:val="20"/>
                <w:szCs w:val="20"/>
              </w:rPr>
              <w:t>i.e. between the Fairtrade organizations (including Fairtrade international, National Fairtrade Organizations/Marketing Organizations, Producer Networks in Asia, Africa and Latin America, FLOCERT):</w:t>
            </w:r>
          </w:p>
          <w:p w14:paraId="5B32428A" w14:textId="77777777" w:rsidR="00F34A77" w:rsidRPr="00D15EA2" w:rsidRDefault="00F34A77" w:rsidP="00BE3615">
            <w:pPr>
              <w:shd w:val="clear" w:color="auto" w:fill="F2F2F2"/>
              <w:spacing w:after="0" w:line="240" w:lineRule="auto"/>
              <w:ind w:left="885" w:right="346"/>
              <w:rPr>
                <w:color w:val="595959"/>
                <w:sz w:val="12"/>
                <w:szCs w:val="12"/>
              </w:rPr>
            </w:pPr>
          </w:p>
          <w:p w14:paraId="322F977A" w14:textId="77777777" w:rsidR="00F34A77" w:rsidRPr="00D15EA2" w:rsidRDefault="00F34A77">
            <w:pPr>
              <w:numPr>
                <w:ilvl w:val="1"/>
                <w:numId w:val="29"/>
              </w:numPr>
              <w:shd w:val="clear" w:color="auto" w:fill="F2F2F2"/>
              <w:spacing w:after="120" w:line="240" w:lineRule="auto"/>
              <w:ind w:left="1027" w:right="346" w:hanging="142"/>
              <w:rPr>
                <w:color w:val="595959"/>
                <w:sz w:val="20"/>
                <w:szCs w:val="20"/>
              </w:rPr>
            </w:pPr>
            <w:r w:rsidRPr="00D15EA2">
              <w:rPr>
                <w:color w:val="595959"/>
                <w:sz w:val="20"/>
                <w:szCs w:val="20"/>
              </w:rPr>
              <w:t xml:space="preserve">to strengthen and improve activities of Fairtrade to support Producers and Traders; </w:t>
            </w:r>
          </w:p>
          <w:p w14:paraId="66D2FA03" w14:textId="77777777" w:rsidR="00F34A77" w:rsidRPr="00D15EA2" w:rsidRDefault="00F34A77">
            <w:pPr>
              <w:numPr>
                <w:ilvl w:val="1"/>
                <w:numId w:val="29"/>
              </w:numPr>
              <w:shd w:val="clear" w:color="auto" w:fill="F2F2F2"/>
              <w:spacing w:after="120" w:line="240" w:lineRule="auto"/>
              <w:ind w:left="1027" w:right="346" w:hanging="142"/>
              <w:rPr>
                <w:color w:val="595959"/>
                <w:sz w:val="20"/>
                <w:szCs w:val="20"/>
              </w:rPr>
            </w:pPr>
            <w:r w:rsidRPr="00D15EA2">
              <w:rPr>
                <w:color w:val="595959"/>
                <w:sz w:val="20"/>
                <w:szCs w:val="20"/>
              </w:rPr>
              <w:t xml:space="preserve">to continue verification on the flow of goods and supply chain data; </w:t>
            </w:r>
          </w:p>
          <w:p w14:paraId="46CE24FF" w14:textId="77777777" w:rsidR="00F34A77" w:rsidRPr="00D15EA2" w:rsidRDefault="00F34A77">
            <w:pPr>
              <w:numPr>
                <w:ilvl w:val="1"/>
                <w:numId w:val="29"/>
              </w:numPr>
              <w:shd w:val="clear" w:color="auto" w:fill="F2F2F2"/>
              <w:spacing w:after="120" w:line="240" w:lineRule="auto"/>
              <w:ind w:left="1027" w:right="346" w:hanging="142"/>
              <w:rPr>
                <w:color w:val="595959"/>
                <w:sz w:val="20"/>
                <w:szCs w:val="20"/>
              </w:rPr>
            </w:pPr>
            <w:r w:rsidRPr="00D15EA2">
              <w:rPr>
                <w:color w:val="595959"/>
                <w:sz w:val="20"/>
                <w:szCs w:val="20"/>
              </w:rPr>
              <w:t>to enable more robust analysis of Fairtrade impact,</w:t>
            </w:r>
          </w:p>
          <w:p w14:paraId="6D6E37A8" w14:textId="77777777" w:rsidR="00F34A77" w:rsidRPr="00D15EA2" w:rsidRDefault="00F34A77">
            <w:pPr>
              <w:numPr>
                <w:ilvl w:val="1"/>
                <w:numId w:val="29"/>
              </w:numPr>
              <w:shd w:val="clear" w:color="auto" w:fill="F2F2F2"/>
              <w:spacing w:after="120" w:line="240" w:lineRule="auto"/>
              <w:ind w:left="1027" w:right="346" w:hanging="142"/>
              <w:rPr>
                <w:color w:val="595959"/>
                <w:sz w:val="20"/>
                <w:szCs w:val="20"/>
              </w:rPr>
            </w:pPr>
            <w:r w:rsidRPr="00D15EA2">
              <w:rPr>
                <w:color w:val="595959"/>
                <w:sz w:val="20"/>
                <w:szCs w:val="20"/>
              </w:rPr>
              <w:t>to facilitate research on Fairtrade issues, in particular studies about Fairtrade relevant topics, revision of Fairtrade standards and similar activities.</w:t>
            </w:r>
          </w:p>
          <w:p w14:paraId="385A0CE3" w14:textId="77777777" w:rsidR="00F34A77" w:rsidRPr="00D15EA2" w:rsidRDefault="00F34A77">
            <w:pPr>
              <w:numPr>
                <w:ilvl w:val="0"/>
                <w:numId w:val="30"/>
              </w:numPr>
              <w:shd w:val="clear" w:color="auto" w:fill="F2F2F2"/>
              <w:spacing w:before="240" w:after="0" w:line="240" w:lineRule="auto"/>
              <w:ind w:left="709" w:right="346" w:hanging="284"/>
              <w:contextualSpacing/>
              <w:rPr>
                <w:b/>
                <w:bCs/>
                <w:i/>
                <w:iCs/>
                <w:color w:val="595959"/>
                <w:sz w:val="20"/>
                <w:szCs w:val="20"/>
              </w:rPr>
            </w:pPr>
            <w:r w:rsidRPr="00D15EA2">
              <w:rPr>
                <w:b/>
                <w:bCs/>
                <w:i/>
                <w:iCs/>
                <w:color w:val="595959"/>
                <w:sz w:val="20"/>
                <w:szCs w:val="20"/>
              </w:rPr>
              <w:t xml:space="preserve">With certified organizations and other Fairtrade stakeholders, via Fairtrade, based on agreements and policies: </w:t>
            </w:r>
          </w:p>
          <w:p w14:paraId="71AD26D2" w14:textId="77777777" w:rsidR="00F34A77" w:rsidRPr="00D15EA2" w:rsidRDefault="00F34A77">
            <w:pPr>
              <w:numPr>
                <w:ilvl w:val="1"/>
                <w:numId w:val="29"/>
              </w:numPr>
              <w:shd w:val="clear" w:color="auto" w:fill="F2F2F2"/>
              <w:spacing w:before="120" w:after="120" w:line="240" w:lineRule="auto"/>
              <w:ind w:left="1027" w:right="346" w:hanging="142"/>
              <w:rPr>
                <w:color w:val="595959"/>
                <w:sz w:val="20"/>
                <w:szCs w:val="20"/>
              </w:rPr>
            </w:pPr>
            <w:r w:rsidRPr="00D15EA2">
              <w:rPr>
                <w:color w:val="595959"/>
                <w:sz w:val="20"/>
                <w:szCs w:val="20"/>
              </w:rPr>
              <w:t xml:space="preserve">to support certified organizations with relevant information about their supply chain up and down stream. For example, the information provided by trader organizations which can be used for regulatory purposes (such as supply chain information) -  could be shared with other Fairtrade supply chain actors (producer, exporter, importer, processor etc) or Fairtrade retailers. </w:t>
            </w:r>
          </w:p>
          <w:p w14:paraId="1AB735A3" w14:textId="77777777" w:rsidR="00F34A77" w:rsidRPr="00D15EA2" w:rsidRDefault="00F34A77">
            <w:pPr>
              <w:numPr>
                <w:ilvl w:val="0"/>
                <w:numId w:val="30"/>
              </w:numPr>
              <w:shd w:val="clear" w:color="auto" w:fill="F2F2F2"/>
              <w:spacing w:before="120" w:after="120" w:line="276" w:lineRule="auto"/>
              <w:ind w:left="709" w:right="348" w:hanging="283"/>
              <w:contextualSpacing/>
              <w:rPr>
                <w:b/>
                <w:bCs/>
                <w:i/>
                <w:iCs/>
                <w:color w:val="000000"/>
                <w:sz w:val="20"/>
                <w:szCs w:val="20"/>
              </w:rPr>
            </w:pPr>
            <w:r w:rsidRPr="00D15EA2">
              <w:rPr>
                <w:b/>
                <w:bCs/>
                <w:i/>
                <w:iCs/>
                <w:color w:val="595959"/>
                <w:sz w:val="20"/>
                <w:szCs w:val="20"/>
              </w:rPr>
              <w:t xml:space="preserve">With certified organizations and other Fairtrade stakeholders, upon consent by the organizations which are sharing the data: </w:t>
            </w:r>
          </w:p>
          <w:p w14:paraId="01915EB3" w14:textId="77777777" w:rsidR="00F34A77" w:rsidRPr="00D15EA2" w:rsidRDefault="00F34A77" w:rsidP="00BE3615">
            <w:pPr>
              <w:shd w:val="clear" w:color="auto" w:fill="F2F2F2"/>
              <w:spacing w:after="0" w:line="240" w:lineRule="auto"/>
              <w:ind w:left="426" w:right="348"/>
              <w:contextualSpacing/>
              <w:rPr>
                <w:b/>
                <w:bCs/>
                <w:i/>
                <w:iCs/>
                <w:color w:val="000000"/>
                <w:sz w:val="10"/>
                <w:szCs w:val="10"/>
              </w:rPr>
            </w:pPr>
          </w:p>
          <w:p w14:paraId="40EA9A25" w14:textId="77777777" w:rsidR="00F34A77" w:rsidRPr="00D15EA2" w:rsidRDefault="00F34A77">
            <w:pPr>
              <w:numPr>
                <w:ilvl w:val="1"/>
                <w:numId w:val="29"/>
              </w:numPr>
              <w:shd w:val="clear" w:color="auto" w:fill="F2F2F2"/>
              <w:spacing w:after="120" w:line="276" w:lineRule="auto"/>
              <w:ind w:left="1029" w:right="348" w:hanging="142"/>
              <w:rPr>
                <w:color w:val="595959"/>
                <w:sz w:val="20"/>
                <w:szCs w:val="20"/>
              </w:rPr>
            </w:pPr>
            <w:r w:rsidRPr="00D15EA2">
              <w:rPr>
                <w:color w:val="595959"/>
                <w:sz w:val="20"/>
                <w:szCs w:val="20"/>
              </w:rPr>
              <w:t xml:space="preserve">to support them with relevant information about their Fairtrade sourcing, sales, and programs. </w:t>
            </w:r>
            <w:r w:rsidRPr="00D15EA2">
              <w:rPr>
                <w:i/>
                <w:iCs/>
                <w:color w:val="595959"/>
                <w:sz w:val="20"/>
                <w:szCs w:val="20"/>
              </w:rPr>
              <w:t>For example, the information trader organizations provide on a designated Fairtrade platform which is for impact or risk assessments (such as Fairtrade development plans or audit results) could be shared with other Fairtrade certified supply chain actors or Fairtrade retailers managed through the above mentioned consent platform</w:t>
            </w:r>
          </w:p>
          <w:p w14:paraId="0328623A" w14:textId="77777777" w:rsidR="00F34A77" w:rsidRPr="00D15EA2" w:rsidRDefault="00F34A77" w:rsidP="0076598E">
            <w:pPr>
              <w:spacing w:after="0" w:line="276" w:lineRule="auto"/>
              <w:rPr>
                <w:i/>
                <w:iCs/>
                <w:color w:val="595959"/>
                <w:sz w:val="20"/>
                <w:szCs w:val="20"/>
              </w:rPr>
            </w:pPr>
          </w:p>
          <w:p w14:paraId="6C3B60B4" w14:textId="77777777" w:rsidR="0076598E" w:rsidRPr="00D15EA2" w:rsidRDefault="0076598E" w:rsidP="0076598E">
            <w:pPr>
              <w:spacing w:after="0" w:line="276" w:lineRule="auto"/>
              <w:rPr>
                <w:b/>
                <w:bCs/>
                <w:color w:val="00B9E4"/>
                <w:sz w:val="20"/>
                <w:szCs w:val="20"/>
              </w:rPr>
            </w:pPr>
            <w:r w:rsidRPr="00D15EA2">
              <w:rPr>
                <w:b/>
                <w:bCs/>
                <w:color w:val="00B9E4"/>
                <w:sz w:val="20"/>
                <w:szCs w:val="20"/>
              </w:rPr>
              <w:t>Question 3.1-1: Do you agree with the proposal above on Fairtrade’s approach to data sharing?</w:t>
            </w:r>
          </w:p>
          <w:p w14:paraId="3CF9C8F6" w14:textId="3124F5A5" w:rsidR="0076598E" w:rsidRPr="00D15EA2" w:rsidRDefault="0076598E" w:rsidP="0076598E">
            <w:pPr>
              <w:spacing w:after="0"/>
              <w:rPr>
                <w:b/>
                <w:bCs/>
                <w:color w:val="000000"/>
                <w:sz w:val="20"/>
                <w:szCs w:val="20"/>
                <w14:textFill>
                  <w14:solidFill>
                    <w14:srgbClr w14:val="000000">
                      <w14:lumMod w14:val="65000"/>
                      <w14:lumOff w14:val="35000"/>
                    </w14:srgbClr>
                  </w14:solidFill>
                </w14:textFill>
              </w:rPr>
            </w:pPr>
            <w:r w:rsidRPr="00D15EA2">
              <w:rPr>
                <w:rFonts w:eastAsia="MS Mincho" w:cs="Arial"/>
                <w:b/>
                <w:bCs/>
                <w:color w:val="565656"/>
                <w:sz w:val="20"/>
                <w:szCs w:val="20"/>
              </w:rPr>
              <w:fldChar w:fldCharType="begin">
                <w:ffData>
                  <w:name w:val=""/>
                  <w:enabled/>
                  <w:calcOnExit w:val="0"/>
                  <w:checkBox>
                    <w:sizeAuto/>
                    <w:default w:val="0"/>
                    <w:checked w:val="0"/>
                  </w:checkBox>
                </w:ffData>
              </w:fldChar>
            </w:r>
            <w:r w:rsidRPr="00D15EA2">
              <w:rPr>
                <w:rFonts w:eastAsia="MS Mincho" w:cs="Arial"/>
                <w:b/>
                <w:bCs/>
                <w:color w:val="565656"/>
                <w:sz w:val="20"/>
                <w:szCs w:val="20"/>
              </w:rPr>
              <w:instrText xml:space="preserve"> FORMCHECKBOX </w:instrText>
            </w:r>
            <w:r w:rsidRPr="00D15EA2">
              <w:rPr>
                <w:rFonts w:eastAsia="MS Mincho" w:cs="Arial"/>
                <w:b/>
                <w:bCs/>
                <w:color w:val="565656"/>
                <w:sz w:val="20"/>
                <w:szCs w:val="20"/>
              </w:rPr>
            </w:r>
            <w:r w:rsidRPr="00D15EA2">
              <w:rPr>
                <w:rFonts w:eastAsia="MS Mincho" w:cs="Arial"/>
                <w:b/>
                <w:bCs/>
                <w:color w:val="565656"/>
                <w:sz w:val="20"/>
                <w:szCs w:val="20"/>
              </w:rPr>
              <w:fldChar w:fldCharType="separate"/>
            </w:r>
            <w:r w:rsidRPr="00D15EA2">
              <w:rPr>
                <w:rFonts w:eastAsia="MS Mincho" w:cs="Arial"/>
                <w:b/>
                <w:bCs/>
                <w:color w:val="565656"/>
                <w:sz w:val="20"/>
                <w:szCs w:val="20"/>
              </w:rPr>
              <w:fldChar w:fldCharType="end"/>
            </w:r>
            <w:r w:rsidRPr="00D15EA2">
              <w:rPr>
                <w:b/>
                <w:bCs/>
                <w:color w:val="000000"/>
                <w:sz w:val="20"/>
                <w:szCs w:val="20"/>
                <w14:textFill>
                  <w14:solidFill>
                    <w14:srgbClr w14:val="000000">
                      <w14:lumMod w14:val="65000"/>
                      <w14:lumOff w14:val="35000"/>
                    </w14:srgbClr>
                  </w14:solidFill>
                </w14:textFill>
              </w:rPr>
              <w:t>Agree</w:t>
            </w:r>
          </w:p>
          <w:p w14:paraId="559F4AAD" w14:textId="35B3AC64" w:rsidR="0076598E" w:rsidRPr="00D15EA2" w:rsidRDefault="0076598E" w:rsidP="0076598E">
            <w:pPr>
              <w:spacing w:after="0"/>
              <w:rPr>
                <w:b/>
                <w:bCs/>
                <w:color w:val="000000"/>
                <w:sz w:val="20"/>
                <w:szCs w:val="20"/>
                <w14:textFill>
                  <w14:solidFill>
                    <w14:srgbClr w14:val="000000">
                      <w14:lumMod w14:val="65000"/>
                      <w14:lumOff w14:val="35000"/>
                    </w14:srgbClr>
                  </w14:solidFill>
                </w14:textFill>
              </w:rPr>
            </w:pPr>
            <w:r w:rsidRPr="00D15EA2">
              <w:rPr>
                <w:rFonts w:eastAsia="MS Mincho" w:cs="Arial"/>
                <w:b/>
                <w:bCs/>
                <w:color w:val="565656"/>
                <w:sz w:val="20"/>
                <w:szCs w:val="20"/>
              </w:rPr>
              <w:fldChar w:fldCharType="begin">
                <w:ffData>
                  <w:name w:val=""/>
                  <w:enabled/>
                  <w:calcOnExit w:val="0"/>
                  <w:checkBox>
                    <w:sizeAuto/>
                    <w:default w:val="0"/>
                    <w:checked w:val="0"/>
                  </w:checkBox>
                </w:ffData>
              </w:fldChar>
            </w:r>
            <w:r w:rsidRPr="00D15EA2">
              <w:rPr>
                <w:rFonts w:eastAsia="MS Mincho" w:cs="Arial"/>
                <w:b/>
                <w:bCs/>
                <w:color w:val="565656"/>
                <w:sz w:val="20"/>
                <w:szCs w:val="20"/>
              </w:rPr>
              <w:instrText xml:space="preserve"> FORMCHECKBOX </w:instrText>
            </w:r>
            <w:r w:rsidRPr="00D15EA2">
              <w:rPr>
                <w:rFonts w:eastAsia="MS Mincho" w:cs="Arial"/>
                <w:b/>
                <w:bCs/>
                <w:color w:val="565656"/>
                <w:sz w:val="20"/>
                <w:szCs w:val="20"/>
              </w:rPr>
            </w:r>
            <w:r w:rsidRPr="00D15EA2">
              <w:rPr>
                <w:rFonts w:eastAsia="MS Mincho" w:cs="Arial"/>
                <w:b/>
                <w:bCs/>
                <w:color w:val="565656"/>
                <w:sz w:val="20"/>
                <w:szCs w:val="20"/>
              </w:rPr>
              <w:fldChar w:fldCharType="separate"/>
            </w:r>
            <w:r w:rsidRPr="00D15EA2">
              <w:rPr>
                <w:rFonts w:eastAsia="MS Mincho" w:cs="Arial"/>
                <w:b/>
                <w:bCs/>
                <w:color w:val="565656"/>
                <w:sz w:val="20"/>
                <w:szCs w:val="20"/>
              </w:rPr>
              <w:fldChar w:fldCharType="end"/>
            </w:r>
            <w:r w:rsidRPr="00D15EA2">
              <w:rPr>
                <w:b/>
                <w:bCs/>
                <w:color w:val="000000"/>
                <w:sz w:val="20"/>
                <w:szCs w:val="20"/>
                <w14:textFill>
                  <w14:solidFill>
                    <w14:srgbClr w14:val="000000">
                      <w14:lumMod w14:val="65000"/>
                      <w14:lumOff w14:val="35000"/>
                    </w14:srgbClr>
                  </w14:solidFill>
                </w14:textFill>
              </w:rPr>
              <w:t>Partially agree</w:t>
            </w:r>
          </w:p>
          <w:p w14:paraId="5B00A95C" w14:textId="2F92CDF6" w:rsidR="0076598E" w:rsidRPr="00D15EA2" w:rsidRDefault="0076598E" w:rsidP="0076598E">
            <w:pPr>
              <w:spacing w:after="0"/>
              <w:rPr>
                <w:b/>
                <w:bCs/>
                <w:color w:val="000000"/>
                <w:sz w:val="20"/>
                <w:szCs w:val="20"/>
                <w14:textFill>
                  <w14:solidFill>
                    <w14:srgbClr w14:val="000000">
                      <w14:lumMod w14:val="65000"/>
                      <w14:lumOff w14:val="35000"/>
                    </w14:srgbClr>
                  </w14:solidFill>
                </w14:textFill>
              </w:rPr>
            </w:pPr>
            <w:r w:rsidRPr="00D15EA2">
              <w:rPr>
                <w:rFonts w:eastAsia="MS Mincho" w:cs="Arial"/>
                <w:b/>
                <w:bCs/>
                <w:color w:val="565656"/>
                <w:sz w:val="20"/>
                <w:szCs w:val="20"/>
              </w:rPr>
              <w:fldChar w:fldCharType="begin">
                <w:ffData>
                  <w:name w:val=""/>
                  <w:enabled/>
                  <w:calcOnExit w:val="0"/>
                  <w:checkBox>
                    <w:sizeAuto/>
                    <w:default w:val="0"/>
                    <w:checked w:val="0"/>
                  </w:checkBox>
                </w:ffData>
              </w:fldChar>
            </w:r>
            <w:r w:rsidRPr="00D15EA2">
              <w:rPr>
                <w:rFonts w:eastAsia="MS Mincho" w:cs="Arial"/>
                <w:b/>
                <w:bCs/>
                <w:color w:val="565656"/>
                <w:sz w:val="20"/>
                <w:szCs w:val="20"/>
              </w:rPr>
              <w:instrText xml:space="preserve"> FORMCHECKBOX </w:instrText>
            </w:r>
            <w:r w:rsidRPr="00D15EA2">
              <w:rPr>
                <w:rFonts w:eastAsia="MS Mincho" w:cs="Arial"/>
                <w:b/>
                <w:bCs/>
                <w:color w:val="565656"/>
                <w:sz w:val="20"/>
                <w:szCs w:val="20"/>
              </w:rPr>
            </w:r>
            <w:r w:rsidRPr="00D15EA2">
              <w:rPr>
                <w:rFonts w:eastAsia="MS Mincho" w:cs="Arial"/>
                <w:b/>
                <w:bCs/>
                <w:color w:val="565656"/>
                <w:sz w:val="20"/>
                <w:szCs w:val="20"/>
              </w:rPr>
              <w:fldChar w:fldCharType="separate"/>
            </w:r>
            <w:r w:rsidRPr="00D15EA2">
              <w:rPr>
                <w:rFonts w:eastAsia="MS Mincho" w:cs="Arial"/>
                <w:b/>
                <w:bCs/>
                <w:color w:val="565656"/>
                <w:sz w:val="20"/>
                <w:szCs w:val="20"/>
              </w:rPr>
              <w:fldChar w:fldCharType="end"/>
            </w:r>
            <w:r w:rsidRPr="00D15EA2">
              <w:rPr>
                <w:b/>
                <w:bCs/>
                <w:color w:val="000000"/>
                <w:sz w:val="20"/>
                <w:szCs w:val="20"/>
                <w14:textFill>
                  <w14:solidFill>
                    <w14:srgbClr w14:val="000000">
                      <w14:lumMod w14:val="65000"/>
                      <w14:lumOff w14:val="35000"/>
                    </w14:srgbClr>
                  </w14:solidFill>
                </w14:textFill>
              </w:rPr>
              <w:t>Disagree</w:t>
            </w:r>
          </w:p>
          <w:p w14:paraId="436E1872" w14:textId="366FF66B" w:rsidR="0076598E" w:rsidRDefault="0076598E" w:rsidP="0076598E">
            <w:pPr>
              <w:spacing w:after="120"/>
              <w:rPr>
                <w:b/>
                <w:bCs/>
                <w:color w:val="000000"/>
                <w:sz w:val="20"/>
                <w:szCs w:val="20"/>
                <w14:textFill>
                  <w14:solidFill>
                    <w14:srgbClr w14:val="000000">
                      <w14:lumMod w14:val="65000"/>
                      <w14:lumOff w14:val="35000"/>
                    </w14:srgbClr>
                  </w14:solidFill>
                </w14:textFill>
              </w:rPr>
            </w:pPr>
            <w:r w:rsidRPr="00D15EA2">
              <w:rPr>
                <w:rFonts w:eastAsia="MS Mincho" w:cs="Arial"/>
                <w:b/>
                <w:bCs/>
                <w:color w:val="565656"/>
                <w:sz w:val="20"/>
                <w:szCs w:val="20"/>
              </w:rPr>
              <w:fldChar w:fldCharType="begin">
                <w:ffData>
                  <w:name w:val=""/>
                  <w:enabled/>
                  <w:calcOnExit w:val="0"/>
                  <w:checkBox>
                    <w:sizeAuto/>
                    <w:default w:val="0"/>
                    <w:checked w:val="0"/>
                  </w:checkBox>
                </w:ffData>
              </w:fldChar>
            </w:r>
            <w:r w:rsidRPr="00D15EA2">
              <w:rPr>
                <w:rFonts w:eastAsia="MS Mincho" w:cs="Arial"/>
                <w:b/>
                <w:bCs/>
                <w:color w:val="565656"/>
                <w:sz w:val="20"/>
                <w:szCs w:val="20"/>
              </w:rPr>
              <w:instrText xml:space="preserve"> FORMCHECKBOX </w:instrText>
            </w:r>
            <w:r w:rsidRPr="00D15EA2">
              <w:rPr>
                <w:rFonts w:eastAsia="MS Mincho" w:cs="Arial"/>
                <w:b/>
                <w:bCs/>
                <w:color w:val="565656"/>
                <w:sz w:val="20"/>
                <w:szCs w:val="20"/>
              </w:rPr>
            </w:r>
            <w:r w:rsidRPr="00D15EA2">
              <w:rPr>
                <w:rFonts w:eastAsia="MS Mincho" w:cs="Arial"/>
                <w:b/>
                <w:bCs/>
                <w:color w:val="565656"/>
                <w:sz w:val="20"/>
                <w:szCs w:val="20"/>
              </w:rPr>
              <w:fldChar w:fldCharType="separate"/>
            </w:r>
            <w:r w:rsidRPr="00D15EA2">
              <w:rPr>
                <w:rFonts w:eastAsia="MS Mincho" w:cs="Arial"/>
                <w:b/>
                <w:bCs/>
                <w:color w:val="565656"/>
                <w:sz w:val="20"/>
                <w:szCs w:val="20"/>
              </w:rPr>
              <w:fldChar w:fldCharType="end"/>
            </w:r>
            <w:r w:rsidRPr="00D15EA2">
              <w:rPr>
                <w:b/>
                <w:bCs/>
                <w:color w:val="000000"/>
                <w:sz w:val="20"/>
                <w:szCs w:val="20"/>
                <w14:textFill>
                  <w14:solidFill>
                    <w14:srgbClr w14:val="000000">
                      <w14:lumMod w14:val="65000"/>
                      <w14:lumOff w14:val="35000"/>
                    </w14:srgbClr>
                  </w14:solidFill>
                </w14:textFill>
              </w:rPr>
              <w:t>I don’t know / It’s not relevant to me</w:t>
            </w:r>
          </w:p>
          <w:p w14:paraId="61ACB7C3" w14:textId="77777777" w:rsidR="0006273C" w:rsidRPr="00D15EA2" w:rsidRDefault="0006273C" w:rsidP="0006273C">
            <w:pPr>
              <w:spacing w:after="0" w:line="276" w:lineRule="auto"/>
              <w:rPr>
                <w:rFonts w:eastAsia="SimSun" w:cs="Arial"/>
                <w:b/>
                <w:bCs/>
                <w:color w:val="00B9E4"/>
                <w:sz w:val="20"/>
                <w:szCs w:val="20"/>
              </w:rPr>
            </w:pPr>
            <w:r w:rsidRPr="00D15EA2">
              <w:rPr>
                <w:rFonts w:eastAsia="SimSun" w:cs="Arial"/>
                <w:b/>
                <w:bCs/>
                <w:color w:val="00B9E4"/>
                <w:sz w:val="20"/>
                <w:szCs w:val="20"/>
              </w:rPr>
              <w:lastRenderedPageBreak/>
              <w:t xml:space="preserve">Question 3.1-2: Do you agree to introduce a new Core / Year 0 requirement applicable to all traders on use of designated Fairtrade platform and on accepting the agreements for managing data access following the proposal above. </w:t>
            </w:r>
          </w:p>
          <w:p w14:paraId="3A12A92E" w14:textId="77777777" w:rsidR="0006273C" w:rsidRPr="00D15EA2" w:rsidRDefault="0006273C" w:rsidP="0006273C">
            <w:pPr>
              <w:shd w:val="clear" w:color="auto" w:fill="F2F2F2"/>
              <w:spacing w:after="0" w:line="276" w:lineRule="auto"/>
              <w:ind w:left="176" w:right="63"/>
              <w:rPr>
                <w:rFonts w:eastAsia="SimSun" w:cs="Arial"/>
                <w:color w:val="595959"/>
                <w:sz w:val="20"/>
                <w:szCs w:val="20"/>
              </w:rPr>
            </w:pPr>
            <w:r w:rsidRPr="00D15EA2">
              <w:rPr>
                <w:rFonts w:eastAsia="SimSun" w:cs="Arial"/>
                <w:b/>
                <w:bCs/>
                <w:color w:val="595959"/>
                <w:sz w:val="20"/>
                <w:szCs w:val="20"/>
              </w:rPr>
              <w:t>Rationale</w:t>
            </w:r>
            <w:r w:rsidRPr="00D15EA2">
              <w:rPr>
                <w:rFonts w:eastAsia="SimSun" w:cs="Arial"/>
                <w:b/>
                <w:bCs/>
                <w:color w:val="00B9E4"/>
                <w:sz w:val="20"/>
                <w:szCs w:val="20"/>
              </w:rPr>
              <w:t xml:space="preserve">: </w:t>
            </w:r>
            <w:r w:rsidRPr="00D15EA2">
              <w:rPr>
                <w:rFonts w:eastAsia="SimSun" w:cs="Arial"/>
                <w:color w:val="595959"/>
                <w:sz w:val="20"/>
                <w:szCs w:val="20"/>
              </w:rPr>
              <w:t>introducing new requirement is in line with Fairtrade’s objective to improve supply chains traceability and transparency.</w:t>
            </w:r>
          </w:p>
          <w:p w14:paraId="78F10E6B" w14:textId="77777777" w:rsidR="0006273C" w:rsidRPr="00D15EA2" w:rsidRDefault="0006273C" w:rsidP="0006273C">
            <w:pPr>
              <w:spacing w:after="0" w:line="240" w:lineRule="auto"/>
              <w:ind w:left="176" w:right="63" w:firstLine="137"/>
              <w:rPr>
                <w:rFonts w:eastAsia="SimSun"/>
                <w:sz w:val="14"/>
                <w:szCs w:val="16"/>
              </w:rPr>
            </w:pPr>
          </w:p>
          <w:p w14:paraId="52C30E5D" w14:textId="2A1562AF" w:rsidR="0006273C" w:rsidRPr="00D15EA2" w:rsidRDefault="0006273C" w:rsidP="0006273C">
            <w:pPr>
              <w:shd w:val="clear" w:color="auto" w:fill="F2F2F2"/>
              <w:spacing w:after="0" w:line="276" w:lineRule="auto"/>
              <w:ind w:left="176" w:right="63"/>
              <w:rPr>
                <w:rFonts w:eastAsia="SimSun" w:cs="Arial"/>
                <w:color w:val="595959"/>
                <w:sz w:val="20"/>
                <w:szCs w:val="20"/>
              </w:rPr>
            </w:pPr>
            <w:r w:rsidRPr="00D15EA2">
              <w:rPr>
                <w:rFonts w:eastAsia="SimSun" w:cs="Arial"/>
                <w:b/>
                <w:bCs/>
                <w:color w:val="595959"/>
                <w:sz w:val="20"/>
                <w:szCs w:val="20"/>
              </w:rPr>
              <w:t xml:space="preserve">Implications: </w:t>
            </w:r>
            <w:r w:rsidRPr="00D15EA2">
              <w:rPr>
                <w:rFonts w:eastAsia="SimSun" w:cs="Arial"/>
                <w:color w:val="595959"/>
                <w:sz w:val="20"/>
                <w:szCs w:val="20"/>
              </w:rPr>
              <w:t xml:space="preserve">Trader organizations will be required to sign up to general data sharing policies, contracts and OR, including for example clauses on audit agreements and OR of Fairtrace or other platforms. </w:t>
            </w:r>
            <w:r w:rsidRPr="00D15EA2">
              <w:rPr>
                <w:rFonts w:eastAsia="SimSun" w:cs="Arial"/>
                <w:color w:val="595959"/>
                <w:sz w:val="20"/>
                <w:szCs w:val="20"/>
                <w:u w:val="single"/>
              </w:rPr>
              <w:t>These agreements will specify</w:t>
            </w:r>
            <w:r w:rsidRPr="00D15EA2">
              <w:rPr>
                <w:rFonts w:eastAsia="SimSun" w:cs="Arial"/>
                <w:color w:val="595959"/>
                <w:sz w:val="20"/>
                <w:szCs w:val="20"/>
              </w:rPr>
              <w:t xml:space="preserve">: </w:t>
            </w:r>
          </w:p>
          <w:p w14:paraId="200AEA6B" w14:textId="77777777" w:rsidR="0006273C" w:rsidRPr="00D15EA2" w:rsidRDefault="0006273C" w:rsidP="0006273C">
            <w:pPr>
              <w:shd w:val="clear" w:color="auto" w:fill="F2F2F2"/>
              <w:spacing w:after="0" w:line="276" w:lineRule="auto"/>
              <w:ind w:left="176" w:right="63" w:firstLine="137"/>
              <w:rPr>
                <w:rFonts w:eastAsia="SimSun" w:cs="Arial"/>
                <w:color w:val="595959"/>
                <w:sz w:val="20"/>
                <w:szCs w:val="20"/>
              </w:rPr>
            </w:pPr>
            <w:r w:rsidRPr="00D15EA2">
              <w:rPr>
                <w:rFonts w:eastAsia="SimSun" w:cs="Arial"/>
                <w:b/>
                <w:bCs/>
                <w:color w:val="595959"/>
                <w:sz w:val="20"/>
                <w:szCs w:val="20"/>
              </w:rPr>
              <w:t>a)</w:t>
            </w:r>
            <w:r w:rsidRPr="00D15EA2">
              <w:rPr>
                <w:rFonts w:eastAsia="SimSun" w:cs="Arial"/>
                <w:color w:val="595959"/>
                <w:sz w:val="20"/>
                <w:szCs w:val="20"/>
              </w:rPr>
              <w:t xml:space="preserve"> what data can be shared by default, and </w:t>
            </w:r>
          </w:p>
          <w:p w14:paraId="5DCFBC2C" w14:textId="77777777" w:rsidR="0006273C" w:rsidRPr="00D15EA2" w:rsidRDefault="0006273C" w:rsidP="0006273C">
            <w:pPr>
              <w:shd w:val="clear" w:color="auto" w:fill="F2F2F2"/>
              <w:spacing w:after="0" w:line="276" w:lineRule="auto"/>
              <w:ind w:left="460" w:right="63" w:hanging="147"/>
              <w:rPr>
                <w:rFonts w:eastAsia="SimSun" w:cs="Arial"/>
                <w:color w:val="595959"/>
                <w:sz w:val="20"/>
                <w:szCs w:val="20"/>
              </w:rPr>
            </w:pPr>
            <w:r w:rsidRPr="00D15EA2">
              <w:rPr>
                <w:rFonts w:eastAsia="SimSun" w:cs="Arial"/>
                <w:b/>
                <w:bCs/>
                <w:color w:val="595959"/>
                <w:sz w:val="20"/>
                <w:szCs w:val="20"/>
              </w:rPr>
              <w:t>b)</w:t>
            </w:r>
            <w:r w:rsidRPr="00D15EA2">
              <w:rPr>
                <w:rFonts w:eastAsia="SimSun" w:cs="Arial"/>
                <w:color w:val="595959"/>
                <w:sz w:val="20"/>
                <w:szCs w:val="20"/>
              </w:rPr>
              <w:t xml:space="preserve"> what data needs permission; i.e. trader will manage access to the data according to the above contracts and policies via a designated platform</w:t>
            </w:r>
          </w:p>
          <w:p w14:paraId="0572D1C2" w14:textId="77777777" w:rsidR="0006273C" w:rsidRPr="00D15EA2" w:rsidRDefault="0006273C" w:rsidP="0006273C">
            <w:pPr>
              <w:spacing w:after="0"/>
              <w:rPr>
                <w:rFonts w:eastAsia="MS Mincho" w:cs="Arial"/>
                <w:b/>
                <w:bCs/>
                <w:color w:val="565656"/>
                <w:sz w:val="20"/>
                <w:szCs w:val="20"/>
              </w:rPr>
            </w:pPr>
          </w:p>
          <w:p w14:paraId="20E5B6ED" w14:textId="763B1658" w:rsidR="0006273C" w:rsidRPr="00D15EA2" w:rsidRDefault="0006273C" w:rsidP="0006273C">
            <w:pPr>
              <w:spacing w:after="0"/>
              <w:rPr>
                <w:b/>
                <w:bCs/>
                <w:color w:val="000000"/>
                <w:sz w:val="20"/>
                <w:szCs w:val="20"/>
                <w14:textFill>
                  <w14:solidFill>
                    <w14:srgbClr w14:val="000000">
                      <w14:lumMod w14:val="65000"/>
                      <w14:lumOff w14:val="35000"/>
                    </w14:srgbClr>
                  </w14:solidFill>
                </w14:textFill>
              </w:rPr>
            </w:pPr>
            <w:r w:rsidRPr="00D15EA2">
              <w:rPr>
                <w:rFonts w:eastAsia="MS Mincho" w:cs="Arial"/>
                <w:b/>
                <w:bCs/>
                <w:color w:val="565656"/>
                <w:sz w:val="20"/>
                <w:szCs w:val="20"/>
              </w:rPr>
              <w:fldChar w:fldCharType="begin">
                <w:ffData>
                  <w:name w:val=""/>
                  <w:enabled/>
                  <w:calcOnExit w:val="0"/>
                  <w:checkBox>
                    <w:sizeAuto/>
                    <w:default w:val="0"/>
                    <w:checked w:val="0"/>
                  </w:checkBox>
                </w:ffData>
              </w:fldChar>
            </w:r>
            <w:r w:rsidRPr="00D15EA2">
              <w:rPr>
                <w:rFonts w:eastAsia="MS Mincho" w:cs="Arial"/>
                <w:b/>
                <w:bCs/>
                <w:color w:val="565656"/>
                <w:sz w:val="20"/>
                <w:szCs w:val="20"/>
              </w:rPr>
              <w:instrText xml:space="preserve"> FORMCHECKBOX </w:instrText>
            </w:r>
            <w:r w:rsidRPr="00D15EA2">
              <w:rPr>
                <w:rFonts w:eastAsia="MS Mincho" w:cs="Arial"/>
                <w:b/>
                <w:bCs/>
                <w:color w:val="565656"/>
                <w:sz w:val="20"/>
                <w:szCs w:val="20"/>
              </w:rPr>
            </w:r>
            <w:r w:rsidRPr="00D15EA2">
              <w:rPr>
                <w:rFonts w:eastAsia="MS Mincho" w:cs="Arial"/>
                <w:b/>
                <w:bCs/>
                <w:color w:val="565656"/>
                <w:sz w:val="20"/>
                <w:szCs w:val="20"/>
              </w:rPr>
              <w:fldChar w:fldCharType="separate"/>
            </w:r>
            <w:r w:rsidRPr="00D15EA2">
              <w:rPr>
                <w:rFonts w:eastAsia="MS Mincho" w:cs="Arial"/>
                <w:b/>
                <w:bCs/>
                <w:color w:val="565656"/>
                <w:sz w:val="20"/>
                <w:szCs w:val="20"/>
              </w:rPr>
              <w:fldChar w:fldCharType="end"/>
            </w:r>
            <w:r w:rsidRPr="00D15EA2">
              <w:rPr>
                <w:b/>
                <w:bCs/>
                <w:color w:val="000000"/>
                <w:sz w:val="20"/>
                <w:szCs w:val="20"/>
                <w14:textFill>
                  <w14:solidFill>
                    <w14:srgbClr w14:val="000000">
                      <w14:lumMod w14:val="65000"/>
                      <w14:lumOff w14:val="35000"/>
                    </w14:srgbClr>
                  </w14:solidFill>
                </w14:textFill>
              </w:rPr>
              <w:t>Agree</w:t>
            </w:r>
          </w:p>
          <w:p w14:paraId="27A76576" w14:textId="15511E32" w:rsidR="0006273C" w:rsidRPr="00D15EA2" w:rsidRDefault="0006273C" w:rsidP="0006273C">
            <w:pPr>
              <w:spacing w:after="0"/>
              <w:rPr>
                <w:b/>
                <w:bCs/>
                <w:color w:val="000000"/>
                <w:sz w:val="20"/>
                <w:szCs w:val="20"/>
                <w14:textFill>
                  <w14:solidFill>
                    <w14:srgbClr w14:val="000000">
                      <w14:lumMod w14:val="65000"/>
                      <w14:lumOff w14:val="35000"/>
                    </w14:srgbClr>
                  </w14:solidFill>
                </w14:textFill>
              </w:rPr>
            </w:pPr>
            <w:r w:rsidRPr="00D15EA2">
              <w:rPr>
                <w:rFonts w:eastAsia="MS Mincho" w:cs="Arial"/>
                <w:b/>
                <w:bCs/>
                <w:color w:val="565656"/>
                <w:sz w:val="20"/>
                <w:szCs w:val="20"/>
              </w:rPr>
              <w:fldChar w:fldCharType="begin">
                <w:ffData>
                  <w:name w:val=""/>
                  <w:enabled/>
                  <w:calcOnExit w:val="0"/>
                  <w:checkBox>
                    <w:sizeAuto/>
                    <w:default w:val="0"/>
                    <w:checked w:val="0"/>
                  </w:checkBox>
                </w:ffData>
              </w:fldChar>
            </w:r>
            <w:r w:rsidRPr="00D15EA2">
              <w:rPr>
                <w:rFonts w:eastAsia="MS Mincho" w:cs="Arial"/>
                <w:b/>
                <w:bCs/>
                <w:color w:val="565656"/>
                <w:sz w:val="20"/>
                <w:szCs w:val="20"/>
              </w:rPr>
              <w:instrText xml:space="preserve"> FORMCHECKBOX </w:instrText>
            </w:r>
            <w:r w:rsidRPr="00D15EA2">
              <w:rPr>
                <w:rFonts w:eastAsia="MS Mincho" w:cs="Arial"/>
                <w:b/>
                <w:bCs/>
                <w:color w:val="565656"/>
                <w:sz w:val="20"/>
                <w:szCs w:val="20"/>
              </w:rPr>
            </w:r>
            <w:r w:rsidRPr="00D15EA2">
              <w:rPr>
                <w:rFonts w:eastAsia="MS Mincho" w:cs="Arial"/>
                <w:b/>
                <w:bCs/>
                <w:color w:val="565656"/>
                <w:sz w:val="20"/>
                <w:szCs w:val="20"/>
              </w:rPr>
              <w:fldChar w:fldCharType="separate"/>
            </w:r>
            <w:r w:rsidRPr="00D15EA2">
              <w:rPr>
                <w:rFonts w:eastAsia="MS Mincho" w:cs="Arial"/>
                <w:b/>
                <w:bCs/>
                <w:color w:val="565656"/>
                <w:sz w:val="20"/>
                <w:szCs w:val="20"/>
              </w:rPr>
              <w:fldChar w:fldCharType="end"/>
            </w:r>
            <w:r w:rsidRPr="00D15EA2">
              <w:rPr>
                <w:b/>
                <w:bCs/>
                <w:color w:val="000000"/>
                <w:sz w:val="20"/>
                <w:szCs w:val="20"/>
                <w14:textFill>
                  <w14:solidFill>
                    <w14:srgbClr w14:val="000000">
                      <w14:lumMod w14:val="65000"/>
                      <w14:lumOff w14:val="35000"/>
                    </w14:srgbClr>
                  </w14:solidFill>
                </w14:textFill>
              </w:rPr>
              <w:t>Partially agree</w:t>
            </w:r>
          </w:p>
          <w:p w14:paraId="5BEC1EA8" w14:textId="33570B84" w:rsidR="0006273C" w:rsidRPr="00D15EA2" w:rsidRDefault="0006273C" w:rsidP="0006273C">
            <w:pPr>
              <w:spacing w:after="0"/>
              <w:rPr>
                <w:b/>
                <w:bCs/>
                <w:color w:val="000000"/>
                <w:sz w:val="20"/>
                <w:szCs w:val="20"/>
                <w14:textFill>
                  <w14:solidFill>
                    <w14:srgbClr w14:val="000000">
                      <w14:lumMod w14:val="65000"/>
                      <w14:lumOff w14:val="35000"/>
                    </w14:srgbClr>
                  </w14:solidFill>
                </w14:textFill>
              </w:rPr>
            </w:pPr>
            <w:r w:rsidRPr="00D15EA2">
              <w:rPr>
                <w:rFonts w:eastAsia="MS Mincho" w:cs="Arial"/>
                <w:b/>
                <w:bCs/>
                <w:color w:val="565656"/>
                <w:sz w:val="20"/>
                <w:szCs w:val="20"/>
              </w:rPr>
              <w:fldChar w:fldCharType="begin">
                <w:ffData>
                  <w:name w:val=""/>
                  <w:enabled/>
                  <w:calcOnExit w:val="0"/>
                  <w:checkBox>
                    <w:sizeAuto/>
                    <w:default w:val="0"/>
                    <w:checked w:val="0"/>
                  </w:checkBox>
                </w:ffData>
              </w:fldChar>
            </w:r>
            <w:r w:rsidRPr="00D15EA2">
              <w:rPr>
                <w:rFonts w:eastAsia="MS Mincho" w:cs="Arial"/>
                <w:b/>
                <w:bCs/>
                <w:color w:val="565656"/>
                <w:sz w:val="20"/>
                <w:szCs w:val="20"/>
              </w:rPr>
              <w:instrText xml:space="preserve"> FORMCHECKBOX </w:instrText>
            </w:r>
            <w:r w:rsidRPr="00D15EA2">
              <w:rPr>
                <w:rFonts w:eastAsia="MS Mincho" w:cs="Arial"/>
                <w:b/>
                <w:bCs/>
                <w:color w:val="565656"/>
                <w:sz w:val="20"/>
                <w:szCs w:val="20"/>
              </w:rPr>
            </w:r>
            <w:r w:rsidRPr="00D15EA2">
              <w:rPr>
                <w:rFonts w:eastAsia="MS Mincho" w:cs="Arial"/>
                <w:b/>
                <w:bCs/>
                <w:color w:val="565656"/>
                <w:sz w:val="20"/>
                <w:szCs w:val="20"/>
              </w:rPr>
              <w:fldChar w:fldCharType="separate"/>
            </w:r>
            <w:r w:rsidRPr="00D15EA2">
              <w:rPr>
                <w:rFonts w:eastAsia="MS Mincho" w:cs="Arial"/>
                <w:b/>
                <w:bCs/>
                <w:color w:val="565656"/>
                <w:sz w:val="20"/>
                <w:szCs w:val="20"/>
              </w:rPr>
              <w:fldChar w:fldCharType="end"/>
            </w:r>
            <w:r w:rsidRPr="00D15EA2">
              <w:rPr>
                <w:b/>
                <w:bCs/>
                <w:color w:val="000000"/>
                <w:sz w:val="20"/>
                <w:szCs w:val="20"/>
                <w14:textFill>
                  <w14:solidFill>
                    <w14:srgbClr w14:val="000000">
                      <w14:lumMod w14:val="65000"/>
                      <w14:lumOff w14:val="35000"/>
                    </w14:srgbClr>
                  </w14:solidFill>
                </w14:textFill>
              </w:rPr>
              <w:t>Disagree</w:t>
            </w:r>
          </w:p>
          <w:p w14:paraId="0C60F51E" w14:textId="0A066156" w:rsidR="0006273C" w:rsidRPr="00D15EA2" w:rsidRDefault="0006273C" w:rsidP="0006273C">
            <w:pPr>
              <w:spacing w:after="120"/>
              <w:rPr>
                <w:b/>
                <w:bCs/>
                <w:color w:val="000000"/>
                <w:sz w:val="20"/>
                <w:szCs w:val="20"/>
                <w14:textFill>
                  <w14:solidFill>
                    <w14:srgbClr w14:val="000000">
                      <w14:lumMod w14:val="65000"/>
                      <w14:lumOff w14:val="35000"/>
                    </w14:srgbClr>
                  </w14:solidFill>
                </w14:textFill>
              </w:rPr>
            </w:pPr>
            <w:r w:rsidRPr="00D15EA2">
              <w:rPr>
                <w:rFonts w:eastAsia="MS Mincho" w:cs="Arial"/>
                <w:b/>
                <w:bCs/>
                <w:color w:val="565656"/>
                <w:sz w:val="20"/>
                <w:szCs w:val="20"/>
              </w:rPr>
              <w:fldChar w:fldCharType="begin">
                <w:ffData>
                  <w:name w:val=""/>
                  <w:enabled/>
                  <w:calcOnExit w:val="0"/>
                  <w:checkBox>
                    <w:sizeAuto/>
                    <w:default w:val="0"/>
                    <w:checked w:val="0"/>
                  </w:checkBox>
                </w:ffData>
              </w:fldChar>
            </w:r>
            <w:r w:rsidRPr="00D15EA2">
              <w:rPr>
                <w:rFonts w:eastAsia="MS Mincho" w:cs="Arial"/>
                <w:b/>
                <w:bCs/>
                <w:color w:val="565656"/>
                <w:sz w:val="20"/>
                <w:szCs w:val="20"/>
              </w:rPr>
              <w:instrText xml:space="preserve"> FORMCHECKBOX </w:instrText>
            </w:r>
            <w:r w:rsidRPr="00D15EA2">
              <w:rPr>
                <w:rFonts w:eastAsia="MS Mincho" w:cs="Arial"/>
                <w:b/>
                <w:bCs/>
                <w:color w:val="565656"/>
                <w:sz w:val="20"/>
                <w:szCs w:val="20"/>
              </w:rPr>
            </w:r>
            <w:r w:rsidRPr="00D15EA2">
              <w:rPr>
                <w:rFonts w:eastAsia="MS Mincho" w:cs="Arial"/>
                <w:b/>
                <w:bCs/>
                <w:color w:val="565656"/>
                <w:sz w:val="20"/>
                <w:szCs w:val="20"/>
              </w:rPr>
              <w:fldChar w:fldCharType="separate"/>
            </w:r>
            <w:r w:rsidRPr="00D15EA2">
              <w:rPr>
                <w:rFonts w:eastAsia="MS Mincho" w:cs="Arial"/>
                <w:b/>
                <w:bCs/>
                <w:color w:val="565656"/>
                <w:sz w:val="20"/>
                <w:szCs w:val="20"/>
              </w:rPr>
              <w:fldChar w:fldCharType="end"/>
            </w:r>
            <w:r w:rsidRPr="00D15EA2">
              <w:rPr>
                <w:b/>
                <w:bCs/>
                <w:color w:val="000000"/>
                <w:sz w:val="20"/>
                <w:szCs w:val="20"/>
                <w14:textFill>
                  <w14:solidFill>
                    <w14:srgbClr w14:val="000000">
                      <w14:lumMod w14:val="65000"/>
                      <w14:lumOff w14:val="35000"/>
                    </w14:srgbClr>
                  </w14:solidFill>
                </w14:textFill>
              </w:rPr>
              <w:t>I don’t know / It’s not relevant to me</w:t>
            </w:r>
          </w:p>
          <w:p w14:paraId="152F1D29" w14:textId="77777777" w:rsidR="00023ADE" w:rsidRPr="00D15EA2" w:rsidRDefault="00023ADE" w:rsidP="00023ADE">
            <w:pPr>
              <w:spacing w:after="0"/>
              <w:rPr>
                <w:rFonts w:cs="Arial"/>
                <w:b/>
                <w:bCs/>
                <w:color w:val="00B9E4"/>
                <w:sz w:val="20"/>
                <w:szCs w:val="20"/>
              </w:rPr>
            </w:pPr>
            <w:r w:rsidRPr="00D15EA2">
              <w:rPr>
                <w:rFonts w:cs="Arial"/>
                <w:b/>
                <w:bCs/>
                <w:color w:val="00B9E4"/>
                <w:sz w:val="20"/>
                <w:szCs w:val="20"/>
              </w:rPr>
              <w:t>Please provide rationale if you partially agree or disagree?</w:t>
            </w:r>
          </w:p>
          <w:p w14:paraId="4B7E7992" w14:textId="6691EDE3" w:rsidR="00023ADE" w:rsidRDefault="00023ADE" w:rsidP="00023ADE">
            <w:pPr>
              <w:spacing w:after="0" w:line="276" w:lineRule="auto"/>
              <w:rPr>
                <w:rFonts w:eastAsia="MS Mincho" w:cs="Arial"/>
                <w:color w:val="565656"/>
                <w:sz w:val="20"/>
                <w:szCs w:val="20"/>
                <w:shd w:val="clear" w:color="auto" w:fill="D9D9D9"/>
              </w:rPr>
            </w:pPr>
            <w:r w:rsidRPr="00D15EA2">
              <w:rPr>
                <w:rFonts w:eastAsia="MS Mincho" w:cs="Arial"/>
                <w:color w:val="565656"/>
                <w:sz w:val="20"/>
                <w:szCs w:val="20"/>
                <w:shd w:val="clear" w:color="auto" w:fill="D9D9D9"/>
              </w:rPr>
              <w:fldChar w:fldCharType="begin">
                <w:ffData>
                  <w:name w:val="Text34"/>
                  <w:enabled/>
                  <w:calcOnExit w:val="0"/>
                  <w:textInput/>
                </w:ffData>
              </w:fldChar>
            </w:r>
            <w:bookmarkStart w:id="24" w:name="Text34"/>
            <w:r w:rsidRPr="00D15EA2">
              <w:rPr>
                <w:rFonts w:eastAsia="MS Mincho" w:cs="Arial"/>
                <w:color w:val="565656"/>
                <w:sz w:val="20"/>
                <w:szCs w:val="20"/>
                <w:shd w:val="clear" w:color="auto" w:fill="D9D9D9"/>
              </w:rPr>
              <w:instrText xml:space="preserve"> FORMTEXT </w:instrText>
            </w:r>
            <w:r w:rsidRPr="00D15EA2">
              <w:rPr>
                <w:rFonts w:eastAsia="MS Mincho" w:cs="Arial"/>
                <w:color w:val="565656"/>
                <w:sz w:val="20"/>
                <w:szCs w:val="20"/>
                <w:shd w:val="clear" w:color="auto" w:fill="D9D9D9"/>
              </w:rPr>
            </w:r>
            <w:r w:rsidRPr="00D15EA2">
              <w:rPr>
                <w:rFonts w:eastAsia="MS Mincho" w:cs="Arial"/>
                <w:color w:val="565656"/>
                <w:sz w:val="20"/>
                <w:szCs w:val="20"/>
                <w:shd w:val="clear" w:color="auto" w:fill="D9D9D9"/>
              </w:rPr>
              <w:fldChar w:fldCharType="separate"/>
            </w:r>
            <w:r w:rsidR="00857363">
              <w:rPr>
                <w:rFonts w:eastAsia="MS Mincho" w:cs="Arial"/>
                <w:color w:val="565656"/>
                <w:sz w:val="20"/>
                <w:szCs w:val="20"/>
                <w:shd w:val="clear" w:color="auto" w:fill="D9D9D9"/>
              </w:rPr>
              <w:t> </w:t>
            </w:r>
            <w:r w:rsidR="00857363">
              <w:rPr>
                <w:rFonts w:eastAsia="MS Mincho" w:cs="Arial"/>
                <w:color w:val="565656"/>
                <w:sz w:val="20"/>
                <w:szCs w:val="20"/>
                <w:shd w:val="clear" w:color="auto" w:fill="D9D9D9"/>
              </w:rPr>
              <w:t> </w:t>
            </w:r>
            <w:r w:rsidR="00857363">
              <w:rPr>
                <w:rFonts w:eastAsia="MS Mincho" w:cs="Arial"/>
                <w:color w:val="565656"/>
                <w:sz w:val="20"/>
                <w:szCs w:val="20"/>
                <w:shd w:val="clear" w:color="auto" w:fill="D9D9D9"/>
              </w:rPr>
              <w:t> </w:t>
            </w:r>
            <w:r w:rsidR="00857363">
              <w:rPr>
                <w:rFonts w:eastAsia="MS Mincho" w:cs="Arial"/>
                <w:color w:val="565656"/>
                <w:sz w:val="20"/>
                <w:szCs w:val="20"/>
                <w:shd w:val="clear" w:color="auto" w:fill="D9D9D9"/>
              </w:rPr>
              <w:t> </w:t>
            </w:r>
            <w:r w:rsidR="00857363">
              <w:rPr>
                <w:rFonts w:eastAsia="MS Mincho" w:cs="Arial"/>
                <w:color w:val="565656"/>
                <w:sz w:val="20"/>
                <w:szCs w:val="20"/>
                <w:shd w:val="clear" w:color="auto" w:fill="D9D9D9"/>
              </w:rPr>
              <w:t> </w:t>
            </w:r>
            <w:r w:rsidRPr="00D15EA2">
              <w:rPr>
                <w:rFonts w:eastAsia="MS Mincho" w:cs="Arial"/>
                <w:color w:val="565656"/>
                <w:sz w:val="20"/>
                <w:szCs w:val="20"/>
                <w:shd w:val="clear" w:color="auto" w:fill="D9D9D9"/>
              </w:rPr>
              <w:fldChar w:fldCharType="end"/>
            </w:r>
            <w:bookmarkEnd w:id="24"/>
          </w:p>
          <w:p w14:paraId="43CAAE28" w14:textId="77777777" w:rsidR="0034748E" w:rsidRPr="0034748E" w:rsidRDefault="0034748E" w:rsidP="0034748E">
            <w:pPr>
              <w:spacing w:after="0"/>
            </w:pPr>
          </w:p>
          <w:p w14:paraId="02F56AE2" w14:textId="721BD3AD" w:rsidR="0006273C" w:rsidRPr="00A24BDB" w:rsidRDefault="00023ADE" w:rsidP="00A24BDB">
            <w:pPr>
              <w:spacing w:after="0" w:line="276" w:lineRule="auto"/>
              <w:rPr>
                <w:b/>
                <w:bCs/>
                <w:i/>
                <w:iCs/>
                <w:sz w:val="20"/>
                <w:szCs w:val="20"/>
              </w:rPr>
            </w:pPr>
            <w:r w:rsidRPr="00D15EA2">
              <w:rPr>
                <w:b/>
                <w:bCs/>
                <w:i/>
                <w:iCs/>
                <w:sz w:val="20"/>
                <w:szCs w:val="20"/>
              </w:rPr>
              <w:t xml:space="preserve">If you overall agree with the proposal above, please respond to additional questions below. </w:t>
            </w:r>
          </w:p>
          <w:p w14:paraId="61630EE6" w14:textId="77777777" w:rsidR="00A24BDB" w:rsidRPr="00D15EA2" w:rsidRDefault="00A24BDB" w:rsidP="00A24BDB">
            <w:pPr>
              <w:spacing w:after="120" w:line="276" w:lineRule="auto"/>
              <w:rPr>
                <w:rFonts w:eastAsia="SimSun" w:cs="Arial"/>
                <w:b/>
                <w:bCs/>
                <w:color w:val="00B9E4"/>
                <w:sz w:val="20"/>
                <w:szCs w:val="20"/>
              </w:rPr>
            </w:pPr>
            <w:r w:rsidRPr="00D15EA2">
              <w:rPr>
                <w:rFonts w:eastAsia="SimSun" w:cs="Arial"/>
                <w:b/>
                <w:bCs/>
                <w:color w:val="00B9E4"/>
                <w:sz w:val="20"/>
                <w:szCs w:val="20"/>
              </w:rPr>
              <w:t xml:space="preserve">Question 3-2: As a certified trader organization, how would you prefer to access and share this information? </w:t>
            </w:r>
          </w:p>
          <w:p w14:paraId="303F6F1D" w14:textId="55BE85D8" w:rsidR="00A24BDB" w:rsidRPr="00D15EA2" w:rsidRDefault="00A24BDB" w:rsidP="00A24BDB">
            <w:pPr>
              <w:spacing w:after="0"/>
              <w:rPr>
                <w:color w:val="000000"/>
                <w:sz w:val="20"/>
                <w:szCs w:val="20"/>
                <w14:textFill>
                  <w14:solidFill>
                    <w14:srgbClr w14:val="000000">
                      <w14:lumMod w14:val="65000"/>
                      <w14:lumOff w14:val="35000"/>
                    </w14:srgbClr>
                  </w14:solidFill>
                </w14:textFill>
              </w:rPr>
            </w:pPr>
            <w:r w:rsidRPr="00D15EA2">
              <w:rPr>
                <w:rFonts w:eastAsia="MS Mincho" w:cs="Arial"/>
                <w:color w:val="565656"/>
                <w:sz w:val="20"/>
                <w:szCs w:val="20"/>
              </w:rPr>
              <w:fldChar w:fldCharType="begin">
                <w:ffData>
                  <w:name w:val=""/>
                  <w:enabled/>
                  <w:calcOnExit w:val="0"/>
                  <w:checkBox>
                    <w:sizeAuto/>
                    <w:default w:val="0"/>
                    <w:checked w:val="0"/>
                  </w:checkBox>
                </w:ffData>
              </w:fldChar>
            </w:r>
            <w:r w:rsidRPr="00D15EA2">
              <w:rPr>
                <w:rFonts w:eastAsia="MS Mincho" w:cs="Arial"/>
                <w:color w:val="565656"/>
                <w:sz w:val="20"/>
                <w:szCs w:val="20"/>
              </w:rPr>
              <w:instrText xml:space="preserve"> FORMCHECKBOX </w:instrText>
            </w:r>
            <w:r w:rsidRPr="00D15EA2">
              <w:rPr>
                <w:rFonts w:eastAsia="MS Mincho" w:cs="Arial"/>
                <w:color w:val="565656"/>
                <w:sz w:val="20"/>
                <w:szCs w:val="20"/>
              </w:rPr>
            </w:r>
            <w:r w:rsidRPr="00D15EA2">
              <w:rPr>
                <w:rFonts w:eastAsia="MS Mincho" w:cs="Arial"/>
                <w:color w:val="565656"/>
                <w:sz w:val="20"/>
                <w:szCs w:val="20"/>
              </w:rPr>
              <w:fldChar w:fldCharType="separate"/>
            </w:r>
            <w:r w:rsidRPr="00D15EA2">
              <w:rPr>
                <w:rFonts w:eastAsia="MS Mincho" w:cs="Arial"/>
                <w:color w:val="565656"/>
                <w:sz w:val="20"/>
                <w:szCs w:val="20"/>
              </w:rPr>
              <w:fldChar w:fldCharType="end"/>
            </w:r>
            <w:r w:rsidRPr="00D15EA2">
              <w:rPr>
                <w:color w:val="000000"/>
                <w:sz w:val="20"/>
                <w:szCs w:val="20"/>
                <w14:textFill>
                  <w14:solidFill>
                    <w14:srgbClr w14:val="000000">
                      <w14:lumMod w14:val="65000"/>
                      <w14:lumOff w14:val="35000"/>
                    </w14:srgbClr>
                  </w14:solidFill>
                </w14:textFill>
              </w:rPr>
              <w:t xml:space="preserve"> Via your contact at Fairtrade</w:t>
            </w:r>
          </w:p>
          <w:p w14:paraId="0C96720C" w14:textId="1B03BDF6" w:rsidR="00A24BDB" w:rsidRPr="00D15EA2" w:rsidRDefault="00A24BDB" w:rsidP="00A24BDB">
            <w:pPr>
              <w:spacing w:after="0"/>
              <w:rPr>
                <w:color w:val="000000"/>
                <w:sz w:val="20"/>
                <w:szCs w:val="20"/>
                <w14:textFill>
                  <w14:solidFill>
                    <w14:srgbClr w14:val="000000">
                      <w14:lumMod w14:val="65000"/>
                      <w14:lumOff w14:val="35000"/>
                    </w14:srgbClr>
                  </w14:solidFill>
                </w14:textFill>
              </w:rPr>
            </w:pPr>
            <w:r w:rsidRPr="00D15EA2">
              <w:rPr>
                <w:rFonts w:eastAsia="MS Mincho" w:cs="Arial"/>
                <w:color w:val="565656"/>
                <w:sz w:val="20"/>
                <w:szCs w:val="20"/>
              </w:rPr>
              <w:fldChar w:fldCharType="begin">
                <w:ffData>
                  <w:name w:val=""/>
                  <w:enabled/>
                  <w:calcOnExit w:val="0"/>
                  <w:checkBox>
                    <w:sizeAuto/>
                    <w:default w:val="0"/>
                    <w:checked w:val="0"/>
                  </w:checkBox>
                </w:ffData>
              </w:fldChar>
            </w:r>
            <w:r w:rsidRPr="00D15EA2">
              <w:rPr>
                <w:rFonts w:eastAsia="MS Mincho" w:cs="Arial"/>
                <w:color w:val="565656"/>
                <w:sz w:val="20"/>
                <w:szCs w:val="20"/>
              </w:rPr>
              <w:instrText xml:space="preserve"> FORMCHECKBOX </w:instrText>
            </w:r>
            <w:r w:rsidRPr="00D15EA2">
              <w:rPr>
                <w:rFonts w:eastAsia="MS Mincho" w:cs="Arial"/>
                <w:color w:val="565656"/>
                <w:sz w:val="20"/>
                <w:szCs w:val="20"/>
              </w:rPr>
            </w:r>
            <w:r w:rsidRPr="00D15EA2">
              <w:rPr>
                <w:rFonts w:eastAsia="MS Mincho" w:cs="Arial"/>
                <w:color w:val="565656"/>
                <w:sz w:val="20"/>
                <w:szCs w:val="20"/>
              </w:rPr>
              <w:fldChar w:fldCharType="separate"/>
            </w:r>
            <w:r w:rsidRPr="00D15EA2">
              <w:rPr>
                <w:rFonts w:eastAsia="MS Mincho" w:cs="Arial"/>
                <w:color w:val="565656"/>
                <w:sz w:val="20"/>
                <w:szCs w:val="20"/>
              </w:rPr>
              <w:fldChar w:fldCharType="end"/>
            </w:r>
            <w:r w:rsidRPr="00D15EA2">
              <w:rPr>
                <w:color w:val="000000"/>
                <w:sz w:val="20"/>
                <w:szCs w:val="20"/>
                <w14:textFill>
                  <w14:solidFill>
                    <w14:srgbClr w14:val="000000">
                      <w14:lumMod w14:val="65000"/>
                      <w14:lumOff w14:val="35000"/>
                    </w14:srgbClr>
                  </w14:solidFill>
                </w14:textFill>
              </w:rPr>
              <w:t xml:space="preserve"> Via a dedicated Fairtrade platform upon request by a Fairtrade certified organization or a licensee </w:t>
            </w:r>
          </w:p>
          <w:p w14:paraId="02A1E6EB" w14:textId="5611EF48" w:rsidR="00A24BDB" w:rsidRPr="00D15EA2" w:rsidRDefault="00A24BDB" w:rsidP="00A24BDB">
            <w:pPr>
              <w:spacing w:after="0"/>
              <w:rPr>
                <w:color w:val="000000"/>
                <w:sz w:val="20"/>
                <w:szCs w:val="20"/>
                <w14:textFill>
                  <w14:solidFill>
                    <w14:srgbClr w14:val="000000">
                      <w14:lumMod w14:val="65000"/>
                      <w14:lumOff w14:val="35000"/>
                    </w14:srgbClr>
                  </w14:solidFill>
                </w14:textFill>
              </w:rPr>
            </w:pPr>
            <w:r w:rsidRPr="00D15EA2">
              <w:rPr>
                <w:rFonts w:eastAsia="MS Mincho" w:cs="Arial"/>
                <w:color w:val="565656"/>
                <w:sz w:val="20"/>
                <w:szCs w:val="20"/>
              </w:rPr>
              <w:fldChar w:fldCharType="begin">
                <w:ffData>
                  <w:name w:val=""/>
                  <w:enabled/>
                  <w:calcOnExit w:val="0"/>
                  <w:checkBox>
                    <w:sizeAuto/>
                    <w:default w:val="0"/>
                    <w:checked w:val="0"/>
                  </w:checkBox>
                </w:ffData>
              </w:fldChar>
            </w:r>
            <w:r w:rsidRPr="00D15EA2">
              <w:rPr>
                <w:rFonts w:eastAsia="MS Mincho" w:cs="Arial"/>
                <w:color w:val="565656"/>
                <w:sz w:val="20"/>
                <w:szCs w:val="20"/>
              </w:rPr>
              <w:instrText xml:space="preserve"> FORMCHECKBOX </w:instrText>
            </w:r>
            <w:r w:rsidRPr="00D15EA2">
              <w:rPr>
                <w:rFonts w:eastAsia="MS Mincho" w:cs="Arial"/>
                <w:color w:val="565656"/>
                <w:sz w:val="20"/>
                <w:szCs w:val="20"/>
              </w:rPr>
            </w:r>
            <w:r w:rsidRPr="00D15EA2">
              <w:rPr>
                <w:rFonts w:eastAsia="MS Mincho" w:cs="Arial"/>
                <w:color w:val="565656"/>
                <w:sz w:val="20"/>
                <w:szCs w:val="20"/>
              </w:rPr>
              <w:fldChar w:fldCharType="separate"/>
            </w:r>
            <w:r w:rsidRPr="00D15EA2">
              <w:rPr>
                <w:rFonts w:eastAsia="MS Mincho" w:cs="Arial"/>
                <w:color w:val="565656"/>
                <w:sz w:val="20"/>
                <w:szCs w:val="20"/>
              </w:rPr>
              <w:fldChar w:fldCharType="end"/>
            </w:r>
            <w:r w:rsidRPr="00D15EA2">
              <w:rPr>
                <w:color w:val="000000"/>
                <w:sz w:val="20"/>
                <w:szCs w:val="20"/>
                <w14:textFill>
                  <w14:solidFill>
                    <w14:srgbClr w14:val="000000">
                      <w14:lumMod w14:val="65000"/>
                      <w14:lumOff w14:val="35000"/>
                    </w14:srgbClr>
                  </w14:solidFill>
                </w14:textFill>
              </w:rPr>
              <w:t>Directly from your Fairtrade stakeholders or supply chain partners without Fairtrade involvement</w:t>
            </w:r>
          </w:p>
          <w:p w14:paraId="18246D76" w14:textId="07E671D9" w:rsidR="00A24BDB" w:rsidRDefault="00A24BDB" w:rsidP="00A24BDB">
            <w:pPr>
              <w:spacing w:after="120"/>
              <w:rPr>
                <w:color w:val="000000"/>
                <w:sz w:val="20"/>
                <w:szCs w:val="20"/>
                <w14:textFill>
                  <w14:solidFill>
                    <w14:srgbClr w14:val="000000">
                      <w14:lumMod w14:val="65000"/>
                      <w14:lumOff w14:val="35000"/>
                    </w14:srgbClr>
                  </w14:solidFill>
                </w14:textFill>
              </w:rPr>
            </w:pPr>
            <w:r w:rsidRPr="00D15EA2">
              <w:rPr>
                <w:rFonts w:eastAsia="MS Mincho" w:cs="Arial"/>
                <w:color w:val="565656"/>
                <w:sz w:val="20"/>
                <w:szCs w:val="20"/>
              </w:rPr>
              <w:fldChar w:fldCharType="begin">
                <w:ffData>
                  <w:name w:val=""/>
                  <w:enabled/>
                  <w:calcOnExit w:val="0"/>
                  <w:checkBox>
                    <w:sizeAuto/>
                    <w:default w:val="0"/>
                    <w:checked w:val="0"/>
                  </w:checkBox>
                </w:ffData>
              </w:fldChar>
            </w:r>
            <w:r w:rsidRPr="00D15EA2">
              <w:rPr>
                <w:rFonts w:eastAsia="MS Mincho" w:cs="Arial"/>
                <w:color w:val="565656"/>
                <w:sz w:val="20"/>
                <w:szCs w:val="20"/>
              </w:rPr>
              <w:instrText xml:space="preserve"> FORMCHECKBOX </w:instrText>
            </w:r>
            <w:r w:rsidRPr="00D15EA2">
              <w:rPr>
                <w:rFonts w:eastAsia="MS Mincho" w:cs="Arial"/>
                <w:color w:val="565656"/>
                <w:sz w:val="20"/>
                <w:szCs w:val="20"/>
              </w:rPr>
            </w:r>
            <w:r w:rsidRPr="00D15EA2">
              <w:rPr>
                <w:rFonts w:eastAsia="MS Mincho" w:cs="Arial"/>
                <w:color w:val="565656"/>
                <w:sz w:val="20"/>
                <w:szCs w:val="20"/>
              </w:rPr>
              <w:fldChar w:fldCharType="separate"/>
            </w:r>
            <w:r w:rsidRPr="00D15EA2">
              <w:rPr>
                <w:rFonts w:eastAsia="MS Mincho" w:cs="Arial"/>
                <w:color w:val="565656"/>
                <w:sz w:val="20"/>
                <w:szCs w:val="20"/>
              </w:rPr>
              <w:fldChar w:fldCharType="end"/>
            </w:r>
            <w:r w:rsidRPr="00D15EA2">
              <w:rPr>
                <w:color w:val="000000"/>
                <w:sz w:val="20"/>
                <w:szCs w:val="20"/>
                <w14:textFill>
                  <w14:solidFill>
                    <w14:srgbClr w14:val="000000">
                      <w14:lumMod w14:val="65000"/>
                      <w14:lumOff w14:val="35000"/>
                    </w14:srgbClr>
                  </w14:solidFill>
                </w14:textFill>
              </w:rPr>
              <w:t xml:space="preserve">None of the above / Other, please specify here </w:t>
            </w:r>
            <w:r w:rsidRPr="00D15EA2">
              <w:rPr>
                <w:color w:val="000000"/>
                <w:sz w:val="20"/>
                <w:szCs w:val="20"/>
                <w14:textFill>
                  <w14:solidFill>
                    <w14:srgbClr w14:val="000000">
                      <w14:lumMod w14:val="65000"/>
                      <w14:lumOff w14:val="35000"/>
                    </w14:srgbClr>
                  </w14:solidFill>
                </w14:textFill>
              </w:rPr>
              <w:fldChar w:fldCharType="begin">
                <w:ffData>
                  <w:name w:val="Text35"/>
                  <w:enabled/>
                  <w:calcOnExit w:val="0"/>
                  <w:textInput/>
                </w:ffData>
              </w:fldChar>
            </w:r>
            <w:bookmarkStart w:id="25" w:name="Text35"/>
            <w:r w:rsidRPr="00D15EA2">
              <w:rPr>
                <w:color w:val="000000"/>
                <w:sz w:val="20"/>
                <w:szCs w:val="20"/>
                <w14:textFill>
                  <w14:solidFill>
                    <w14:srgbClr w14:val="000000">
                      <w14:lumMod w14:val="65000"/>
                      <w14:lumOff w14:val="35000"/>
                    </w14:srgbClr>
                  </w14:solidFill>
                </w14:textFill>
              </w:rPr>
              <w:instrText xml:space="preserve"> FORMTEXT </w:instrText>
            </w:r>
            <w:r w:rsidRPr="00D15EA2">
              <w:rPr>
                <w:color w:val="000000"/>
                <w:sz w:val="20"/>
                <w:szCs w:val="20"/>
                <w14:textFill>
                  <w14:solidFill>
                    <w14:srgbClr w14:val="000000">
                      <w14:lumMod w14:val="65000"/>
                      <w14:lumOff w14:val="35000"/>
                    </w14:srgbClr>
                  </w14:solidFill>
                </w14:textFill>
              </w:rPr>
            </w:r>
            <w:r w:rsidRPr="00D15EA2">
              <w:rPr>
                <w:color w:val="000000"/>
                <w:sz w:val="20"/>
                <w:szCs w:val="20"/>
                <w14:textFill>
                  <w14:solidFill>
                    <w14:srgbClr w14:val="000000">
                      <w14:lumMod w14:val="65000"/>
                      <w14:lumOff w14:val="35000"/>
                    </w14:srgbClr>
                  </w14:solidFill>
                </w14:textFill>
              </w:rPr>
              <w:fldChar w:fldCharType="separate"/>
            </w:r>
            <w:r w:rsidR="00857363">
              <w:rPr>
                <w:color w:val="000000"/>
                <w:sz w:val="20"/>
                <w:szCs w:val="20"/>
                <w14:textFill>
                  <w14:solidFill>
                    <w14:srgbClr w14:val="000000">
                      <w14:lumMod w14:val="65000"/>
                      <w14:lumOff w14:val="35000"/>
                    </w14:srgbClr>
                  </w14:solidFill>
                </w14:textFill>
              </w:rPr>
              <w:t> </w:t>
            </w:r>
            <w:r w:rsidR="00857363">
              <w:rPr>
                <w:color w:val="000000"/>
                <w:sz w:val="20"/>
                <w:szCs w:val="20"/>
                <w14:textFill>
                  <w14:solidFill>
                    <w14:srgbClr w14:val="000000">
                      <w14:lumMod w14:val="65000"/>
                      <w14:lumOff w14:val="35000"/>
                    </w14:srgbClr>
                  </w14:solidFill>
                </w14:textFill>
              </w:rPr>
              <w:t> </w:t>
            </w:r>
            <w:r w:rsidR="00857363">
              <w:rPr>
                <w:color w:val="000000"/>
                <w:sz w:val="20"/>
                <w:szCs w:val="20"/>
                <w14:textFill>
                  <w14:solidFill>
                    <w14:srgbClr w14:val="000000">
                      <w14:lumMod w14:val="65000"/>
                      <w14:lumOff w14:val="35000"/>
                    </w14:srgbClr>
                  </w14:solidFill>
                </w14:textFill>
              </w:rPr>
              <w:t> </w:t>
            </w:r>
            <w:r w:rsidR="00857363">
              <w:rPr>
                <w:color w:val="000000"/>
                <w:sz w:val="20"/>
                <w:szCs w:val="20"/>
                <w14:textFill>
                  <w14:solidFill>
                    <w14:srgbClr w14:val="000000">
                      <w14:lumMod w14:val="65000"/>
                      <w14:lumOff w14:val="35000"/>
                    </w14:srgbClr>
                  </w14:solidFill>
                </w14:textFill>
              </w:rPr>
              <w:t> </w:t>
            </w:r>
            <w:r w:rsidR="00857363">
              <w:rPr>
                <w:color w:val="000000"/>
                <w:sz w:val="20"/>
                <w:szCs w:val="20"/>
                <w14:textFill>
                  <w14:solidFill>
                    <w14:srgbClr w14:val="000000">
                      <w14:lumMod w14:val="65000"/>
                      <w14:lumOff w14:val="35000"/>
                    </w14:srgbClr>
                  </w14:solidFill>
                </w14:textFill>
              </w:rPr>
              <w:t> </w:t>
            </w:r>
            <w:r w:rsidRPr="00D15EA2">
              <w:rPr>
                <w:color w:val="000000"/>
                <w:sz w:val="20"/>
                <w:szCs w:val="20"/>
                <w14:textFill>
                  <w14:solidFill>
                    <w14:srgbClr w14:val="000000">
                      <w14:lumMod w14:val="65000"/>
                      <w14:lumOff w14:val="35000"/>
                    </w14:srgbClr>
                  </w14:solidFill>
                </w14:textFill>
              </w:rPr>
              <w:fldChar w:fldCharType="end"/>
            </w:r>
            <w:bookmarkEnd w:id="25"/>
          </w:p>
          <w:p w14:paraId="72BA8398" w14:textId="77777777" w:rsidR="000768C8" w:rsidRDefault="000768C8" w:rsidP="00AF1CD3">
            <w:pPr>
              <w:spacing w:after="120" w:line="276" w:lineRule="auto"/>
              <w:rPr>
                <w:rFonts w:eastAsia="SimSun" w:cs="Arial"/>
                <w:b/>
                <w:bCs/>
                <w:color w:val="00B9E4"/>
                <w:sz w:val="20"/>
                <w:szCs w:val="20"/>
              </w:rPr>
            </w:pPr>
          </w:p>
          <w:p w14:paraId="5AAB2F21" w14:textId="1CD000C7" w:rsidR="00AF1CD3" w:rsidRPr="00D15EA2" w:rsidRDefault="00AF1CD3" w:rsidP="00AF1CD3">
            <w:pPr>
              <w:spacing w:after="120" w:line="276" w:lineRule="auto"/>
              <w:rPr>
                <w:rFonts w:eastAsia="SimSun" w:cs="Arial"/>
                <w:b/>
                <w:bCs/>
                <w:color w:val="00B9E4"/>
                <w:sz w:val="20"/>
                <w:szCs w:val="20"/>
              </w:rPr>
            </w:pPr>
            <w:r w:rsidRPr="00D15EA2">
              <w:rPr>
                <w:rFonts w:eastAsia="SimSun" w:cs="Arial"/>
                <w:b/>
                <w:bCs/>
                <w:color w:val="00B9E4"/>
                <w:sz w:val="20"/>
                <w:szCs w:val="20"/>
              </w:rPr>
              <w:t>Question 3-3: Are you interested to have access to such information about your Fairtrade supply chain partners?</w:t>
            </w:r>
          </w:p>
          <w:p w14:paraId="743BDDC7" w14:textId="168BA34A" w:rsidR="00AF1CD3" w:rsidRPr="00D15EA2" w:rsidRDefault="00AF1CD3" w:rsidP="00AF1CD3">
            <w:pPr>
              <w:spacing w:after="0" w:line="276" w:lineRule="auto"/>
              <w:rPr>
                <w:rFonts w:eastAsia="MS Mincho" w:cs="Arial"/>
                <w:color w:val="565656"/>
                <w:sz w:val="20"/>
                <w:szCs w:val="20"/>
              </w:rPr>
            </w:pPr>
            <w:r w:rsidRPr="00D15EA2">
              <w:rPr>
                <w:rFonts w:eastAsia="MS Mincho" w:cs="Arial"/>
                <w:color w:val="565656"/>
                <w:sz w:val="20"/>
                <w:szCs w:val="20"/>
              </w:rPr>
              <w:fldChar w:fldCharType="begin">
                <w:ffData>
                  <w:name w:val=""/>
                  <w:enabled/>
                  <w:calcOnExit w:val="0"/>
                  <w:checkBox>
                    <w:sizeAuto/>
                    <w:default w:val="0"/>
                    <w:checked w:val="0"/>
                  </w:checkBox>
                </w:ffData>
              </w:fldChar>
            </w:r>
            <w:r w:rsidRPr="00D15EA2">
              <w:rPr>
                <w:rFonts w:eastAsia="MS Mincho" w:cs="Arial"/>
                <w:color w:val="565656"/>
                <w:sz w:val="20"/>
                <w:szCs w:val="20"/>
              </w:rPr>
              <w:instrText xml:space="preserve"> FORMCHECKBOX </w:instrText>
            </w:r>
            <w:r w:rsidRPr="00D15EA2">
              <w:rPr>
                <w:rFonts w:eastAsia="MS Mincho" w:cs="Arial"/>
                <w:color w:val="565656"/>
                <w:sz w:val="20"/>
                <w:szCs w:val="20"/>
              </w:rPr>
            </w:r>
            <w:r w:rsidRPr="00D15EA2">
              <w:rPr>
                <w:rFonts w:eastAsia="MS Mincho" w:cs="Arial"/>
                <w:color w:val="565656"/>
                <w:sz w:val="20"/>
                <w:szCs w:val="20"/>
              </w:rPr>
              <w:fldChar w:fldCharType="separate"/>
            </w:r>
            <w:r w:rsidRPr="00D15EA2">
              <w:rPr>
                <w:rFonts w:eastAsia="MS Mincho" w:cs="Arial"/>
                <w:color w:val="565656"/>
                <w:sz w:val="20"/>
                <w:szCs w:val="20"/>
              </w:rPr>
              <w:fldChar w:fldCharType="end"/>
            </w:r>
            <w:r w:rsidRPr="00D15EA2">
              <w:rPr>
                <w:rFonts w:eastAsia="MS Mincho" w:cs="Arial"/>
                <w:color w:val="565656"/>
                <w:sz w:val="20"/>
                <w:szCs w:val="20"/>
              </w:rPr>
              <w:t xml:space="preserve"> Yes                 </w:t>
            </w:r>
            <w:r w:rsidRPr="00D15EA2">
              <w:rPr>
                <w:rFonts w:eastAsia="MS Mincho" w:cs="Arial"/>
                <w:color w:val="565656"/>
                <w:sz w:val="20"/>
                <w:szCs w:val="20"/>
              </w:rPr>
              <w:fldChar w:fldCharType="begin">
                <w:ffData>
                  <w:name w:val=""/>
                  <w:enabled/>
                  <w:calcOnExit w:val="0"/>
                  <w:checkBox>
                    <w:sizeAuto/>
                    <w:default w:val="0"/>
                    <w:checked w:val="0"/>
                  </w:checkBox>
                </w:ffData>
              </w:fldChar>
            </w:r>
            <w:r w:rsidRPr="00D15EA2">
              <w:rPr>
                <w:rFonts w:eastAsia="MS Mincho" w:cs="Arial"/>
                <w:color w:val="565656"/>
                <w:sz w:val="20"/>
                <w:szCs w:val="20"/>
              </w:rPr>
              <w:instrText xml:space="preserve"> FORMCHECKBOX </w:instrText>
            </w:r>
            <w:r w:rsidRPr="00D15EA2">
              <w:rPr>
                <w:rFonts w:eastAsia="MS Mincho" w:cs="Arial"/>
                <w:color w:val="565656"/>
                <w:sz w:val="20"/>
                <w:szCs w:val="20"/>
              </w:rPr>
            </w:r>
            <w:r w:rsidRPr="00D15EA2">
              <w:rPr>
                <w:rFonts w:eastAsia="MS Mincho" w:cs="Arial"/>
                <w:color w:val="565656"/>
                <w:sz w:val="20"/>
                <w:szCs w:val="20"/>
              </w:rPr>
              <w:fldChar w:fldCharType="separate"/>
            </w:r>
            <w:r w:rsidRPr="00D15EA2">
              <w:rPr>
                <w:rFonts w:eastAsia="MS Mincho" w:cs="Arial"/>
                <w:color w:val="565656"/>
                <w:sz w:val="20"/>
                <w:szCs w:val="20"/>
              </w:rPr>
              <w:fldChar w:fldCharType="end"/>
            </w:r>
            <w:r w:rsidRPr="00D15EA2">
              <w:rPr>
                <w:rFonts w:eastAsia="MS Mincho" w:cs="Arial"/>
                <w:color w:val="565656"/>
                <w:sz w:val="20"/>
                <w:szCs w:val="20"/>
              </w:rPr>
              <w:t xml:space="preserve">No                  </w:t>
            </w:r>
            <w:r w:rsidRPr="00D15EA2">
              <w:rPr>
                <w:rFonts w:eastAsia="MS Mincho" w:cs="Arial"/>
                <w:color w:val="565656"/>
                <w:sz w:val="20"/>
                <w:szCs w:val="20"/>
              </w:rPr>
              <w:fldChar w:fldCharType="begin">
                <w:ffData>
                  <w:name w:val=""/>
                  <w:enabled/>
                  <w:calcOnExit w:val="0"/>
                  <w:checkBox>
                    <w:sizeAuto/>
                    <w:default w:val="0"/>
                    <w:checked w:val="0"/>
                  </w:checkBox>
                </w:ffData>
              </w:fldChar>
            </w:r>
            <w:r w:rsidRPr="00D15EA2">
              <w:rPr>
                <w:rFonts w:eastAsia="MS Mincho" w:cs="Arial"/>
                <w:color w:val="565656"/>
                <w:sz w:val="20"/>
                <w:szCs w:val="20"/>
              </w:rPr>
              <w:instrText xml:space="preserve"> FORMCHECKBOX </w:instrText>
            </w:r>
            <w:r w:rsidRPr="00D15EA2">
              <w:rPr>
                <w:rFonts w:eastAsia="MS Mincho" w:cs="Arial"/>
                <w:color w:val="565656"/>
                <w:sz w:val="20"/>
                <w:szCs w:val="20"/>
              </w:rPr>
            </w:r>
            <w:r w:rsidRPr="00D15EA2">
              <w:rPr>
                <w:rFonts w:eastAsia="MS Mincho" w:cs="Arial"/>
                <w:color w:val="565656"/>
                <w:sz w:val="20"/>
                <w:szCs w:val="20"/>
              </w:rPr>
              <w:fldChar w:fldCharType="separate"/>
            </w:r>
            <w:r w:rsidRPr="00D15EA2">
              <w:rPr>
                <w:rFonts w:eastAsia="MS Mincho" w:cs="Arial"/>
                <w:color w:val="565656"/>
                <w:sz w:val="20"/>
                <w:szCs w:val="20"/>
              </w:rPr>
              <w:fldChar w:fldCharType="end"/>
            </w:r>
            <w:r w:rsidRPr="00D15EA2">
              <w:rPr>
                <w:rFonts w:eastAsia="MS Mincho" w:cs="Arial"/>
                <w:color w:val="565656"/>
                <w:sz w:val="20"/>
                <w:szCs w:val="20"/>
              </w:rPr>
              <w:t xml:space="preserve"> I don’t know/ It’s not relevant to me </w:t>
            </w:r>
          </w:p>
          <w:p w14:paraId="37B7FE80" w14:textId="77777777" w:rsidR="00AF1CD3" w:rsidRPr="00D15EA2" w:rsidRDefault="00AF1CD3" w:rsidP="00AF1CD3">
            <w:pPr>
              <w:spacing w:before="120" w:after="0" w:line="276" w:lineRule="auto"/>
              <w:rPr>
                <w:rFonts w:eastAsia="SimSun" w:cs="Arial"/>
                <w:b/>
                <w:bCs/>
                <w:color w:val="00B9E4"/>
                <w:sz w:val="20"/>
                <w:szCs w:val="20"/>
              </w:rPr>
            </w:pPr>
            <w:r w:rsidRPr="00D15EA2">
              <w:rPr>
                <w:color w:val="000000"/>
                <w:sz w:val="20"/>
                <w:szCs w:val="20"/>
                <w14:textFill>
                  <w14:solidFill>
                    <w14:srgbClr w14:val="000000">
                      <w14:lumMod w14:val="65000"/>
                      <w14:lumOff w14:val="35000"/>
                    </w14:srgbClr>
                  </w14:solidFill>
                </w14:textFill>
              </w:rPr>
              <w:t>If</w:t>
            </w:r>
            <w:r w:rsidRPr="00D15EA2">
              <w:rPr>
                <w:rFonts w:eastAsia="SimSun" w:cs="Arial"/>
                <w:color w:val="00B9E4"/>
                <w:sz w:val="20"/>
                <w:szCs w:val="20"/>
              </w:rPr>
              <w:t xml:space="preserve"> </w:t>
            </w:r>
            <w:r w:rsidRPr="00D15EA2">
              <w:rPr>
                <w:rFonts w:eastAsia="SimSun" w:cs="Arial"/>
                <w:b/>
                <w:bCs/>
                <w:color w:val="00B9E4"/>
                <w:sz w:val="20"/>
                <w:szCs w:val="20"/>
              </w:rPr>
              <w:t xml:space="preserve">“yes”, </w:t>
            </w:r>
            <w:r w:rsidRPr="00D15EA2">
              <w:rPr>
                <w:color w:val="000000"/>
                <w:sz w:val="20"/>
                <w:szCs w:val="20"/>
                <w14:textFill>
                  <w14:solidFill>
                    <w14:srgbClr w14:val="000000">
                      <w14:lumMod w14:val="65000"/>
                      <w14:lumOff w14:val="35000"/>
                    </w14:srgbClr>
                  </w14:solidFill>
                </w14:textFill>
              </w:rPr>
              <w:t>please elaborate why:</w:t>
            </w:r>
            <w:r w:rsidRPr="00D15EA2">
              <w:rPr>
                <w:rFonts w:eastAsia="SimSun" w:cs="Arial"/>
                <w:b/>
                <w:bCs/>
                <w:color w:val="00B9E4"/>
                <w:sz w:val="20"/>
                <w:szCs w:val="20"/>
              </w:rPr>
              <w:t xml:space="preserve"> </w:t>
            </w:r>
          </w:p>
          <w:p w14:paraId="28AB3ADC" w14:textId="4878EEAB" w:rsidR="00AF1CD3" w:rsidRPr="00D15EA2" w:rsidRDefault="00AF1CD3" w:rsidP="00AF1CD3">
            <w:pPr>
              <w:spacing w:before="120" w:after="0" w:line="276" w:lineRule="auto"/>
              <w:rPr>
                <w:rFonts w:eastAsia="MS Mincho" w:cs="Arial"/>
                <w:color w:val="565656"/>
                <w:sz w:val="20"/>
                <w:szCs w:val="20"/>
              </w:rPr>
            </w:pPr>
            <w:r w:rsidRPr="00D15EA2">
              <w:rPr>
                <w:rFonts w:eastAsia="MS Mincho" w:cs="Arial"/>
                <w:color w:val="565656"/>
                <w:sz w:val="20"/>
                <w:szCs w:val="20"/>
              </w:rPr>
              <w:fldChar w:fldCharType="begin">
                <w:ffData>
                  <w:name w:val=""/>
                  <w:enabled/>
                  <w:calcOnExit w:val="0"/>
                  <w:checkBox>
                    <w:sizeAuto/>
                    <w:default w:val="0"/>
                    <w:checked w:val="0"/>
                  </w:checkBox>
                </w:ffData>
              </w:fldChar>
            </w:r>
            <w:r w:rsidRPr="00D15EA2">
              <w:rPr>
                <w:rFonts w:eastAsia="MS Mincho" w:cs="Arial"/>
                <w:color w:val="565656"/>
                <w:sz w:val="20"/>
                <w:szCs w:val="20"/>
              </w:rPr>
              <w:instrText xml:space="preserve"> FORMCHECKBOX </w:instrText>
            </w:r>
            <w:r w:rsidRPr="00D15EA2">
              <w:rPr>
                <w:rFonts w:eastAsia="MS Mincho" w:cs="Arial"/>
                <w:color w:val="565656"/>
                <w:sz w:val="20"/>
                <w:szCs w:val="20"/>
              </w:rPr>
            </w:r>
            <w:r w:rsidRPr="00D15EA2">
              <w:rPr>
                <w:rFonts w:eastAsia="MS Mincho" w:cs="Arial"/>
                <w:color w:val="565656"/>
                <w:sz w:val="20"/>
                <w:szCs w:val="20"/>
              </w:rPr>
              <w:fldChar w:fldCharType="separate"/>
            </w:r>
            <w:r w:rsidRPr="00D15EA2">
              <w:rPr>
                <w:rFonts w:eastAsia="MS Mincho" w:cs="Arial"/>
                <w:color w:val="565656"/>
                <w:sz w:val="20"/>
                <w:szCs w:val="20"/>
              </w:rPr>
              <w:fldChar w:fldCharType="end"/>
            </w:r>
            <w:r w:rsidRPr="00D15EA2">
              <w:rPr>
                <w:rFonts w:eastAsia="MS Mincho" w:cs="Arial"/>
                <w:color w:val="565656"/>
                <w:sz w:val="20"/>
                <w:szCs w:val="20"/>
              </w:rPr>
              <w:t xml:space="preserve"> Because of legal or regulatory requirements </w:t>
            </w:r>
          </w:p>
          <w:p w14:paraId="4BFDD2E7" w14:textId="2CCC84A9" w:rsidR="00AF1CD3" w:rsidRPr="00D15EA2" w:rsidRDefault="00AF1CD3" w:rsidP="00AF1CD3">
            <w:pPr>
              <w:spacing w:before="120" w:after="0" w:line="276" w:lineRule="auto"/>
              <w:rPr>
                <w:rFonts w:eastAsia="MS Mincho" w:cs="Arial"/>
                <w:color w:val="565656"/>
                <w:sz w:val="20"/>
                <w:szCs w:val="20"/>
              </w:rPr>
            </w:pPr>
            <w:r w:rsidRPr="00D15EA2">
              <w:rPr>
                <w:rFonts w:eastAsia="MS Mincho" w:cs="Arial"/>
                <w:color w:val="565656"/>
                <w:sz w:val="20"/>
                <w:szCs w:val="20"/>
              </w:rPr>
              <w:fldChar w:fldCharType="begin">
                <w:ffData>
                  <w:name w:val=""/>
                  <w:enabled/>
                  <w:calcOnExit w:val="0"/>
                  <w:checkBox>
                    <w:sizeAuto/>
                    <w:default w:val="0"/>
                    <w:checked w:val="0"/>
                  </w:checkBox>
                </w:ffData>
              </w:fldChar>
            </w:r>
            <w:r w:rsidRPr="00D15EA2">
              <w:rPr>
                <w:rFonts w:eastAsia="MS Mincho" w:cs="Arial"/>
                <w:color w:val="565656"/>
                <w:sz w:val="20"/>
                <w:szCs w:val="20"/>
              </w:rPr>
              <w:instrText xml:space="preserve"> FORMCHECKBOX </w:instrText>
            </w:r>
            <w:r w:rsidRPr="00D15EA2">
              <w:rPr>
                <w:rFonts w:eastAsia="MS Mincho" w:cs="Arial"/>
                <w:color w:val="565656"/>
                <w:sz w:val="20"/>
                <w:szCs w:val="20"/>
              </w:rPr>
            </w:r>
            <w:r w:rsidRPr="00D15EA2">
              <w:rPr>
                <w:rFonts w:eastAsia="MS Mincho" w:cs="Arial"/>
                <w:color w:val="565656"/>
                <w:sz w:val="20"/>
                <w:szCs w:val="20"/>
              </w:rPr>
              <w:fldChar w:fldCharType="separate"/>
            </w:r>
            <w:r w:rsidRPr="00D15EA2">
              <w:rPr>
                <w:rFonts w:eastAsia="MS Mincho" w:cs="Arial"/>
                <w:color w:val="565656"/>
                <w:sz w:val="20"/>
                <w:szCs w:val="20"/>
              </w:rPr>
              <w:fldChar w:fldCharType="end"/>
            </w:r>
            <w:r w:rsidRPr="00D15EA2">
              <w:rPr>
                <w:rFonts w:eastAsia="MS Mincho" w:cs="Arial"/>
                <w:color w:val="565656"/>
                <w:sz w:val="20"/>
                <w:szCs w:val="20"/>
              </w:rPr>
              <w:t xml:space="preserve"> Business Intelligence or Risk Analysis </w:t>
            </w:r>
          </w:p>
          <w:p w14:paraId="6390BE9C" w14:textId="035306F4" w:rsidR="00AF1CD3" w:rsidRPr="00D15EA2" w:rsidRDefault="00AF1CD3" w:rsidP="00AF1CD3">
            <w:pPr>
              <w:spacing w:before="120" w:after="0" w:line="276" w:lineRule="auto"/>
              <w:rPr>
                <w:rFonts w:eastAsia="MS Mincho" w:cs="Arial"/>
                <w:color w:val="565656"/>
                <w:sz w:val="20"/>
                <w:szCs w:val="20"/>
              </w:rPr>
            </w:pPr>
            <w:r w:rsidRPr="00D15EA2">
              <w:rPr>
                <w:rFonts w:eastAsia="MS Mincho" w:cs="Arial"/>
                <w:color w:val="565656"/>
                <w:sz w:val="20"/>
                <w:szCs w:val="20"/>
              </w:rPr>
              <w:fldChar w:fldCharType="begin">
                <w:ffData>
                  <w:name w:val=""/>
                  <w:enabled/>
                  <w:calcOnExit w:val="0"/>
                  <w:checkBox>
                    <w:sizeAuto/>
                    <w:default w:val="0"/>
                    <w:checked w:val="0"/>
                  </w:checkBox>
                </w:ffData>
              </w:fldChar>
            </w:r>
            <w:r w:rsidRPr="00D15EA2">
              <w:rPr>
                <w:rFonts w:eastAsia="MS Mincho" w:cs="Arial"/>
                <w:color w:val="565656"/>
                <w:sz w:val="20"/>
                <w:szCs w:val="20"/>
              </w:rPr>
              <w:instrText xml:space="preserve"> FORMCHECKBOX </w:instrText>
            </w:r>
            <w:r w:rsidRPr="00D15EA2">
              <w:rPr>
                <w:rFonts w:eastAsia="MS Mincho" w:cs="Arial"/>
                <w:color w:val="565656"/>
                <w:sz w:val="20"/>
                <w:szCs w:val="20"/>
              </w:rPr>
            </w:r>
            <w:r w:rsidRPr="00D15EA2">
              <w:rPr>
                <w:rFonts w:eastAsia="MS Mincho" w:cs="Arial"/>
                <w:color w:val="565656"/>
                <w:sz w:val="20"/>
                <w:szCs w:val="20"/>
              </w:rPr>
              <w:fldChar w:fldCharType="separate"/>
            </w:r>
            <w:r w:rsidRPr="00D15EA2">
              <w:rPr>
                <w:rFonts w:eastAsia="MS Mincho" w:cs="Arial"/>
                <w:color w:val="565656"/>
                <w:sz w:val="20"/>
                <w:szCs w:val="20"/>
              </w:rPr>
              <w:fldChar w:fldCharType="end"/>
            </w:r>
            <w:r w:rsidRPr="00D15EA2">
              <w:rPr>
                <w:rFonts w:eastAsia="MS Mincho" w:cs="Arial"/>
                <w:color w:val="565656"/>
                <w:sz w:val="20"/>
                <w:szCs w:val="20"/>
              </w:rPr>
              <w:t xml:space="preserve"> Marketing or Communications</w:t>
            </w:r>
          </w:p>
          <w:p w14:paraId="42ED4695" w14:textId="1A30C38C" w:rsidR="00AF1CD3" w:rsidRPr="00D15EA2" w:rsidRDefault="00AF1CD3" w:rsidP="00AF1CD3">
            <w:pPr>
              <w:spacing w:before="120" w:after="0" w:line="276" w:lineRule="auto"/>
              <w:rPr>
                <w:color w:val="595959"/>
                <w:sz w:val="20"/>
                <w:szCs w:val="20"/>
              </w:rPr>
            </w:pPr>
            <w:r w:rsidRPr="00D15EA2">
              <w:rPr>
                <w:rFonts w:eastAsia="MS Mincho" w:cs="Arial"/>
                <w:color w:val="565656"/>
                <w:sz w:val="20"/>
                <w:szCs w:val="20"/>
              </w:rPr>
              <w:fldChar w:fldCharType="begin">
                <w:ffData>
                  <w:name w:val=""/>
                  <w:enabled/>
                  <w:calcOnExit w:val="0"/>
                  <w:checkBox>
                    <w:sizeAuto/>
                    <w:default w:val="0"/>
                    <w:checked w:val="0"/>
                  </w:checkBox>
                </w:ffData>
              </w:fldChar>
            </w:r>
            <w:r w:rsidRPr="00D15EA2">
              <w:rPr>
                <w:rFonts w:eastAsia="MS Mincho" w:cs="Arial"/>
                <w:color w:val="565656"/>
                <w:sz w:val="20"/>
                <w:szCs w:val="20"/>
              </w:rPr>
              <w:instrText xml:space="preserve"> FORMCHECKBOX </w:instrText>
            </w:r>
            <w:r w:rsidRPr="00D15EA2">
              <w:rPr>
                <w:rFonts w:eastAsia="MS Mincho" w:cs="Arial"/>
                <w:color w:val="565656"/>
                <w:sz w:val="20"/>
                <w:szCs w:val="20"/>
              </w:rPr>
            </w:r>
            <w:r w:rsidRPr="00D15EA2">
              <w:rPr>
                <w:rFonts w:eastAsia="MS Mincho" w:cs="Arial"/>
                <w:color w:val="565656"/>
                <w:sz w:val="20"/>
                <w:szCs w:val="20"/>
              </w:rPr>
              <w:fldChar w:fldCharType="separate"/>
            </w:r>
            <w:r w:rsidRPr="00D15EA2">
              <w:rPr>
                <w:rFonts w:eastAsia="MS Mincho" w:cs="Arial"/>
                <w:color w:val="565656"/>
                <w:sz w:val="20"/>
                <w:szCs w:val="20"/>
              </w:rPr>
              <w:fldChar w:fldCharType="end"/>
            </w:r>
            <w:r w:rsidRPr="00D15EA2">
              <w:rPr>
                <w:rFonts w:eastAsia="MS Mincho" w:cs="Arial"/>
                <w:color w:val="565656"/>
                <w:sz w:val="20"/>
                <w:szCs w:val="20"/>
              </w:rPr>
              <w:t xml:space="preserve"> Other, please specify here </w:t>
            </w:r>
            <w:r w:rsidRPr="00D15EA2">
              <w:rPr>
                <w:rFonts w:eastAsia="MS Mincho" w:cs="Arial"/>
                <w:color w:val="565656"/>
                <w:sz w:val="20"/>
                <w:szCs w:val="20"/>
              </w:rPr>
              <w:fldChar w:fldCharType="begin">
                <w:ffData>
                  <w:name w:val="Text36"/>
                  <w:enabled/>
                  <w:calcOnExit w:val="0"/>
                  <w:textInput/>
                </w:ffData>
              </w:fldChar>
            </w:r>
            <w:bookmarkStart w:id="26" w:name="Text36"/>
            <w:r w:rsidRPr="00D15EA2">
              <w:rPr>
                <w:rFonts w:eastAsia="MS Mincho" w:cs="Arial"/>
                <w:color w:val="565656"/>
                <w:sz w:val="20"/>
                <w:szCs w:val="20"/>
              </w:rPr>
              <w:instrText xml:space="preserve"> FORMTEXT </w:instrText>
            </w:r>
            <w:r w:rsidRPr="00D15EA2">
              <w:rPr>
                <w:rFonts w:eastAsia="MS Mincho" w:cs="Arial"/>
                <w:color w:val="565656"/>
                <w:sz w:val="20"/>
                <w:szCs w:val="20"/>
              </w:rPr>
            </w:r>
            <w:r w:rsidRPr="00D15EA2">
              <w:rPr>
                <w:rFonts w:eastAsia="MS Mincho" w:cs="Arial"/>
                <w:color w:val="565656"/>
                <w:sz w:val="20"/>
                <w:szCs w:val="20"/>
              </w:rPr>
              <w:fldChar w:fldCharType="separate"/>
            </w:r>
            <w:r w:rsidR="00857363">
              <w:rPr>
                <w:rFonts w:eastAsia="MS Mincho" w:cs="Arial"/>
                <w:color w:val="565656"/>
                <w:sz w:val="20"/>
                <w:szCs w:val="20"/>
              </w:rPr>
              <w:t> </w:t>
            </w:r>
            <w:r w:rsidR="00857363">
              <w:rPr>
                <w:rFonts w:eastAsia="MS Mincho" w:cs="Arial"/>
                <w:color w:val="565656"/>
                <w:sz w:val="20"/>
                <w:szCs w:val="20"/>
              </w:rPr>
              <w:t> </w:t>
            </w:r>
            <w:r w:rsidR="00857363">
              <w:rPr>
                <w:rFonts w:eastAsia="MS Mincho" w:cs="Arial"/>
                <w:color w:val="565656"/>
                <w:sz w:val="20"/>
                <w:szCs w:val="20"/>
              </w:rPr>
              <w:t> </w:t>
            </w:r>
            <w:r w:rsidR="00857363">
              <w:rPr>
                <w:rFonts w:eastAsia="MS Mincho" w:cs="Arial"/>
                <w:color w:val="565656"/>
                <w:sz w:val="20"/>
                <w:szCs w:val="20"/>
              </w:rPr>
              <w:t> </w:t>
            </w:r>
            <w:r w:rsidR="00857363">
              <w:rPr>
                <w:rFonts w:eastAsia="MS Mincho" w:cs="Arial"/>
                <w:color w:val="565656"/>
                <w:sz w:val="20"/>
                <w:szCs w:val="20"/>
              </w:rPr>
              <w:t> </w:t>
            </w:r>
            <w:r w:rsidRPr="00D15EA2">
              <w:rPr>
                <w:rFonts w:eastAsia="MS Mincho" w:cs="Arial"/>
                <w:color w:val="565656"/>
                <w:sz w:val="20"/>
                <w:szCs w:val="20"/>
              </w:rPr>
              <w:fldChar w:fldCharType="end"/>
            </w:r>
            <w:bookmarkEnd w:id="26"/>
          </w:p>
          <w:p w14:paraId="5A394042" w14:textId="77777777" w:rsidR="00A24BDB" w:rsidRDefault="00A24BDB" w:rsidP="0076598E">
            <w:pPr>
              <w:spacing w:after="120"/>
              <w:rPr>
                <w:b/>
                <w:bCs/>
                <w:color w:val="000000"/>
                <w:sz w:val="20"/>
                <w:szCs w:val="20"/>
                <w14:textFill>
                  <w14:solidFill>
                    <w14:srgbClr w14:val="000000">
                      <w14:lumMod w14:val="65000"/>
                      <w14:lumOff w14:val="35000"/>
                    </w14:srgbClr>
                  </w14:solidFill>
                </w14:textFill>
              </w:rPr>
            </w:pPr>
          </w:p>
          <w:p w14:paraId="576DC48A" w14:textId="77777777" w:rsidR="00373542" w:rsidRPr="00D15EA2" w:rsidRDefault="00373542" w:rsidP="00373542">
            <w:pPr>
              <w:spacing w:after="0"/>
              <w:rPr>
                <w:rFonts w:cs="Arial"/>
                <w:b/>
                <w:bCs/>
              </w:rPr>
            </w:pPr>
            <w:r w:rsidRPr="00D15EA2">
              <w:rPr>
                <w:rFonts w:cs="Arial"/>
                <w:b/>
                <w:bCs/>
              </w:rPr>
              <w:t>Any other additional comments to this section?</w:t>
            </w:r>
          </w:p>
          <w:p w14:paraId="456765D3" w14:textId="78574BFC" w:rsidR="00F34A77" w:rsidRPr="00D15EA2" w:rsidRDefault="00373542" w:rsidP="000768C8">
            <w:pPr>
              <w:spacing w:after="120"/>
              <w:rPr>
                <w:rFonts w:cs="Arial"/>
                <w:bCs/>
                <w:sz w:val="20"/>
                <w:szCs w:val="20"/>
              </w:rPr>
            </w:pPr>
            <w:r w:rsidRPr="00D15EA2">
              <w:rPr>
                <w:rFonts w:eastAsia="MS Mincho" w:cs="Arial"/>
                <w:color w:val="565656"/>
                <w:sz w:val="20"/>
                <w:szCs w:val="20"/>
                <w:shd w:val="clear" w:color="auto" w:fill="D9D9D9"/>
              </w:rPr>
              <w:fldChar w:fldCharType="begin">
                <w:ffData>
                  <w:name w:val="Text37"/>
                  <w:enabled/>
                  <w:calcOnExit w:val="0"/>
                  <w:textInput/>
                </w:ffData>
              </w:fldChar>
            </w:r>
            <w:bookmarkStart w:id="27" w:name="Text37"/>
            <w:r w:rsidRPr="00D15EA2">
              <w:rPr>
                <w:rFonts w:eastAsia="MS Mincho" w:cs="Arial"/>
                <w:color w:val="565656"/>
                <w:sz w:val="20"/>
                <w:szCs w:val="20"/>
                <w:shd w:val="clear" w:color="auto" w:fill="D9D9D9"/>
              </w:rPr>
              <w:instrText xml:space="preserve"> FORMTEXT </w:instrText>
            </w:r>
            <w:r w:rsidRPr="00D15EA2">
              <w:rPr>
                <w:rFonts w:eastAsia="MS Mincho" w:cs="Arial"/>
                <w:color w:val="565656"/>
                <w:sz w:val="20"/>
                <w:szCs w:val="20"/>
                <w:shd w:val="clear" w:color="auto" w:fill="D9D9D9"/>
              </w:rPr>
            </w:r>
            <w:r w:rsidRPr="00D15EA2">
              <w:rPr>
                <w:rFonts w:eastAsia="MS Mincho" w:cs="Arial"/>
                <w:color w:val="565656"/>
                <w:sz w:val="20"/>
                <w:szCs w:val="20"/>
                <w:shd w:val="clear" w:color="auto" w:fill="D9D9D9"/>
              </w:rPr>
              <w:fldChar w:fldCharType="separate"/>
            </w:r>
            <w:r w:rsidR="00857363">
              <w:rPr>
                <w:rFonts w:eastAsia="MS Mincho" w:cs="Arial"/>
                <w:color w:val="565656"/>
                <w:sz w:val="20"/>
                <w:szCs w:val="20"/>
                <w:shd w:val="clear" w:color="auto" w:fill="D9D9D9"/>
              </w:rPr>
              <w:t> </w:t>
            </w:r>
            <w:r w:rsidR="00857363">
              <w:rPr>
                <w:rFonts w:eastAsia="MS Mincho" w:cs="Arial"/>
                <w:color w:val="565656"/>
                <w:sz w:val="20"/>
                <w:szCs w:val="20"/>
                <w:shd w:val="clear" w:color="auto" w:fill="D9D9D9"/>
              </w:rPr>
              <w:t> </w:t>
            </w:r>
            <w:r w:rsidR="00857363">
              <w:rPr>
                <w:rFonts w:eastAsia="MS Mincho" w:cs="Arial"/>
                <w:color w:val="565656"/>
                <w:sz w:val="20"/>
                <w:szCs w:val="20"/>
                <w:shd w:val="clear" w:color="auto" w:fill="D9D9D9"/>
              </w:rPr>
              <w:t> </w:t>
            </w:r>
            <w:r w:rsidR="00857363">
              <w:rPr>
                <w:rFonts w:eastAsia="MS Mincho" w:cs="Arial"/>
                <w:color w:val="565656"/>
                <w:sz w:val="20"/>
                <w:szCs w:val="20"/>
                <w:shd w:val="clear" w:color="auto" w:fill="D9D9D9"/>
              </w:rPr>
              <w:t> </w:t>
            </w:r>
            <w:r w:rsidR="00857363">
              <w:rPr>
                <w:rFonts w:eastAsia="MS Mincho" w:cs="Arial"/>
                <w:color w:val="565656"/>
                <w:sz w:val="20"/>
                <w:szCs w:val="20"/>
                <w:shd w:val="clear" w:color="auto" w:fill="D9D9D9"/>
              </w:rPr>
              <w:t> </w:t>
            </w:r>
            <w:r w:rsidRPr="00D15EA2">
              <w:rPr>
                <w:rFonts w:eastAsia="MS Mincho" w:cs="Arial"/>
                <w:color w:val="565656"/>
                <w:sz w:val="20"/>
                <w:szCs w:val="20"/>
                <w:shd w:val="clear" w:color="auto" w:fill="D9D9D9"/>
              </w:rPr>
              <w:fldChar w:fldCharType="end"/>
            </w:r>
            <w:bookmarkEnd w:id="27"/>
          </w:p>
        </w:tc>
      </w:tr>
    </w:tbl>
    <w:p w14:paraId="2544ED36" w14:textId="78D5DF12" w:rsidR="00CF2E3B" w:rsidRPr="000768C8" w:rsidRDefault="00CF2E3B" w:rsidP="008A71CE">
      <w:pPr>
        <w:keepNext/>
        <w:keepLines/>
        <w:numPr>
          <w:ilvl w:val="0"/>
          <w:numId w:val="10"/>
        </w:numPr>
        <w:spacing w:after="0"/>
        <w:outlineLvl w:val="0"/>
        <w:rPr>
          <w:rFonts w:eastAsiaTheme="majorEastAsia" w:cs="Arial"/>
          <w:b/>
          <w:bCs/>
          <w:color w:val="00B9E4" w:themeColor="background2"/>
          <w:sz w:val="28"/>
          <w:szCs w:val="28"/>
        </w:rPr>
      </w:pPr>
      <w:r w:rsidRPr="000768C8">
        <w:rPr>
          <w:rFonts w:cs="Arial"/>
          <w:b/>
          <w:color w:val="00B0F0"/>
          <w:sz w:val="24"/>
          <w:szCs w:val="20"/>
        </w:rPr>
        <w:lastRenderedPageBreak/>
        <w:br w:type="page"/>
      </w:r>
      <w:bookmarkStart w:id="28" w:name="_Toc177347421"/>
      <w:r w:rsidRPr="008A71CE">
        <w:rPr>
          <w:rFonts w:eastAsia="SimSun" w:cs="Arial"/>
          <w:b/>
          <w:bCs/>
          <w:color w:val="00B9E4"/>
          <w:sz w:val="28"/>
          <w:szCs w:val="28"/>
        </w:rPr>
        <w:lastRenderedPageBreak/>
        <w:t>Sustainable trading relationship</w:t>
      </w:r>
      <w:bookmarkEnd w:id="28"/>
    </w:p>
    <w:tbl>
      <w:tblPr>
        <w:tblStyle w:val="TableGrid4"/>
        <w:tblW w:w="9922" w:type="dxa"/>
        <w:tblInd w:w="-431" w:type="dxa"/>
        <w:tblBorders>
          <w:top w:val="single" w:sz="4" w:space="0" w:color="00B9E4" w:themeColor="background2"/>
          <w:left w:val="single" w:sz="4" w:space="0" w:color="00B9E4" w:themeColor="background2"/>
          <w:bottom w:val="single" w:sz="4" w:space="0" w:color="00B9E4" w:themeColor="background2"/>
          <w:right w:val="single" w:sz="4" w:space="0" w:color="00B9E4" w:themeColor="background2"/>
          <w:insideH w:val="single" w:sz="4" w:space="0" w:color="00B9E4" w:themeColor="background2"/>
          <w:insideV w:val="single" w:sz="4" w:space="0" w:color="00B9E4" w:themeColor="background2"/>
        </w:tblBorders>
        <w:tblLook w:val="04A0" w:firstRow="1" w:lastRow="0" w:firstColumn="1" w:lastColumn="0" w:noHBand="0" w:noVBand="1"/>
      </w:tblPr>
      <w:tblGrid>
        <w:gridCol w:w="9922"/>
      </w:tblGrid>
      <w:tr w:rsidR="00CF2E3B" w:rsidRPr="00CF2E3B" w14:paraId="3CBF3452" w14:textId="77777777" w:rsidTr="00BE3615">
        <w:tc>
          <w:tcPr>
            <w:tcW w:w="9922" w:type="dxa"/>
          </w:tcPr>
          <w:p w14:paraId="604CF88C" w14:textId="77777777" w:rsidR="00CF2E3B" w:rsidRPr="00CF2E3B" w:rsidRDefault="00CF2E3B" w:rsidP="00CF2E3B">
            <w:pPr>
              <w:spacing w:before="120" w:after="60" w:line="240" w:lineRule="auto"/>
              <w:rPr>
                <w:sz w:val="20"/>
                <w:szCs w:val="20"/>
              </w:rPr>
            </w:pPr>
            <w:r w:rsidRPr="00CF2E3B">
              <w:rPr>
                <w:b/>
                <w:bCs/>
                <w:sz w:val="20"/>
                <w:szCs w:val="20"/>
              </w:rPr>
              <w:t>Background:</w:t>
            </w:r>
            <w:r w:rsidRPr="00CF2E3B">
              <w:rPr>
                <w:sz w:val="20"/>
                <w:szCs w:val="20"/>
              </w:rPr>
              <w:t xml:space="preserve"> Trader standard promotes transparent and sustainable trading relationships between Fairtrade producers and traders, that allow long-term planning (several years ahead) and sustainable production practices. To facilitate this, the Trader Standard requires traders to provide realistic information on market prospects (including sourcing plan), reasonable forms of financial assistance (e.g. pre-finance, crop financing or advance payments, loans for investment) and includes a mechanism to sanction unfair trading practices in Fairtrade supply chains. </w:t>
            </w:r>
          </w:p>
          <w:p w14:paraId="03E7FB17" w14:textId="77777777" w:rsidR="00CF2E3B" w:rsidRPr="00CF2E3B" w:rsidRDefault="00CF2E3B" w:rsidP="00CF2E3B">
            <w:pPr>
              <w:spacing w:before="120" w:after="60" w:line="240" w:lineRule="auto"/>
              <w:rPr>
                <w:sz w:val="20"/>
                <w:szCs w:val="20"/>
              </w:rPr>
            </w:pPr>
            <w:r w:rsidRPr="00CF2E3B">
              <w:rPr>
                <w:sz w:val="20"/>
                <w:szCs w:val="20"/>
              </w:rPr>
              <w:t xml:space="preserve">In addition, the standard includes voluntary best practices (VBP) as a framework for traders’ continuous improvement,  for traders to work towards best trading practises across their businesses. These requirements are not compulsory for compliance and aimed to recognise and incentivise certified traders who go beyond minimum compliance and who are committed to best trading practices. </w:t>
            </w:r>
          </w:p>
          <w:p w14:paraId="759847DE" w14:textId="77777777" w:rsidR="00CF2E3B" w:rsidRPr="00CF2E3B" w:rsidRDefault="00CF2E3B" w:rsidP="00CF2E3B">
            <w:pPr>
              <w:spacing w:before="120" w:after="60" w:line="240" w:lineRule="auto"/>
              <w:rPr>
                <w:sz w:val="20"/>
                <w:szCs w:val="20"/>
              </w:rPr>
            </w:pPr>
            <w:r w:rsidRPr="00CF2E3B">
              <w:rPr>
                <w:sz w:val="20"/>
                <w:szCs w:val="20"/>
              </w:rPr>
              <w:t xml:space="preserve">The environment section also includes some voluntary best practices to encourage traders to engage in the reduction of the negative environmental impact of their operations using recycled or biodegradable packaging, or reducing carbon footprint. </w:t>
            </w:r>
          </w:p>
          <w:p w14:paraId="6E09F76C" w14:textId="77777777" w:rsidR="00CF2E3B" w:rsidRPr="00CF2E3B" w:rsidRDefault="00CF2E3B" w:rsidP="00CF2E3B">
            <w:pPr>
              <w:spacing w:after="60" w:line="240" w:lineRule="auto"/>
              <w:rPr>
                <w:sz w:val="20"/>
                <w:szCs w:val="20"/>
              </w:rPr>
            </w:pPr>
            <w:r w:rsidRPr="00CF2E3B">
              <w:rPr>
                <w:b/>
                <w:bCs/>
                <w:sz w:val="20"/>
                <w:szCs w:val="20"/>
              </w:rPr>
              <w:t>Learnings from previous consultations:</w:t>
            </w:r>
            <w:r w:rsidRPr="00CF2E3B">
              <w:rPr>
                <w:sz w:val="20"/>
                <w:szCs w:val="20"/>
              </w:rPr>
              <w:t xml:space="preserve"> In the first consultation round, stakeholders input on sourcing plan and pre-finance showed divided opinions that highlighted impracticality of these tools, mentioning various risks associated with their implementation which would often be also the reason to not go for long term commitment. Feedback on VBP included assessment of feasibility and importance of these requirements for traders and producers. While producers have indicated high importance on all 12 VBP requirements, trader input on the following requirements - tripartite contracts with producers, interest free pre-finance, access to other types of finance, sourcing plans for other traders and sourcing from vulnerable groups – showed that these were found to be least feasible and from their perspective also least important. All other requirements were indicated as either moderately or mostly feasible to implement. Traders have also expressed concerns if all VBP requirements will become core to comply with, mainly flagging that this would be both – not feasible and also not practical. For example, for trader organizations who established long-term partnership with producers, providing sourcing plans may become an administrative burden. One of the VBP requirements was on minimizing the environmental impact, which is already changed to Core following the introduction of HREDD related requirements. </w:t>
            </w:r>
          </w:p>
          <w:p w14:paraId="0F65DA1B" w14:textId="77777777" w:rsidR="00CF2E3B" w:rsidRPr="00CF2E3B" w:rsidRDefault="00CF2E3B" w:rsidP="00CF2E3B">
            <w:pPr>
              <w:spacing w:before="120" w:after="60" w:line="240" w:lineRule="auto"/>
              <w:rPr>
                <w:rFonts w:cs="Arial"/>
                <w:b/>
                <w:bCs/>
                <w:sz w:val="20"/>
                <w:szCs w:val="20"/>
              </w:rPr>
            </w:pPr>
            <w:r w:rsidRPr="00CF2E3B">
              <w:rPr>
                <w:rFonts w:cs="Arial"/>
                <w:b/>
                <w:bCs/>
                <w:sz w:val="20"/>
                <w:szCs w:val="20"/>
              </w:rPr>
              <w:t xml:space="preserve">The proposed changes presented in sections below aim to improve the implementation of pre-finance, sourcing plan, contracts and environment while incorporating the solutions for VBP requirements. This section includes </w:t>
            </w:r>
            <w:r w:rsidRPr="00CF2E3B">
              <w:rPr>
                <w:rFonts w:cs="Arial"/>
                <w:b/>
                <w:bCs/>
                <w:sz w:val="20"/>
                <w:szCs w:val="20"/>
                <w:u w:val="single"/>
              </w:rPr>
              <w:t>ten revised requirements</w:t>
            </w:r>
            <w:r w:rsidRPr="00CF2E3B">
              <w:rPr>
                <w:rFonts w:cs="Arial"/>
                <w:b/>
                <w:bCs/>
                <w:sz w:val="20"/>
                <w:szCs w:val="20"/>
              </w:rPr>
              <w:t xml:space="preserve"> and </w:t>
            </w:r>
            <w:r w:rsidRPr="00CF2E3B">
              <w:rPr>
                <w:rFonts w:cs="Arial"/>
                <w:b/>
                <w:bCs/>
                <w:sz w:val="20"/>
                <w:szCs w:val="20"/>
                <w:u w:val="single"/>
              </w:rPr>
              <w:t xml:space="preserve">eight deleted </w:t>
            </w:r>
            <w:r w:rsidRPr="00CF2E3B">
              <w:rPr>
                <w:rFonts w:cs="Arial"/>
                <w:b/>
                <w:bCs/>
                <w:sz w:val="20"/>
                <w:szCs w:val="20"/>
              </w:rPr>
              <w:t>requirements.</w:t>
            </w:r>
          </w:p>
          <w:p w14:paraId="516CF8A0" w14:textId="77777777" w:rsidR="00CF2E3B" w:rsidRPr="00CF2E3B" w:rsidRDefault="00CF2E3B" w:rsidP="00CF2E3B">
            <w:pPr>
              <w:spacing w:after="60" w:line="240" w:lineRule="auto"/>
              <w:rPr>
                <w:rFonts w:cs="Arial"/>
                <w:sz w:val="20"/>
                <w:szCs w:val="20"/>
              </w:rPr>
            </w:pPr>
          </w:p>
          <w:p w14:paraId="5C8B0284" w14:textId="77777777" w:rsidR="00CF2E3B" w:rsidRPr="00CF2E3B" w:rsidRDefault="00CF2E3B" w:rsidP="00CF2E3B">
            <w:pPr>
              <w:keepNext/>
              <w:spacing w:after="0"/>
              <w:outlineLvl w:val="1"/>
              <w:rPr>
                <w:b/>
                <w:color w:val="7030A0"/>
                <w:sz w:val="24"/>
                <w:szCs w:val="20"/>
              </w:rPr>
            </w:pPr>
            <w:bookmarkStart w:id="29" w:name="_Toc177347422"/>
            <w:r w:rsidRPr="00CF2E3B">
              <w:rPr>
                <w:b/>
                <w:color w:val="7030A0"/>
                <w:sz w:val="24"/>
                <w:szCs w:val="20"/>
              </w:rPr>
              <w:t>Provision of pre-finance</w:t>
            </w:r>
            <w:bookmarkEnd w:id="29"/>
          </w:p>
          <w:p w14:paraId="5BEC6D79" w14:textId="14E74F16" w:rsidR="00CF2E3B" w:rsidRPr="00CF2E3B" w:rsidRDefault="00CF2E3B" w:rsidP="00CF2E3B">
            <w:pPr>
              <w:spacing w:after="0" w:line="276" w:lineRule="auto"/>
              <w:rPr>
                <w:sz w:val="20"/>
                <w:szCs w:val="20"/>
              </w:rPr>
            </w:pPr>
            <w:r w:rsidRPr="00CF2E3B">
              <w:rPr>
                <w:sz w:val="20"/>
                <w:szCs w:val="20"/>
              </w:rPr>
              <w:t>In the 1</w:t>
            </w:r>
            <w:r w:rsidRPr="00CF2E3B">
              <w:rPr>
                <w:sz w:val="20"/>
                <w:szCs w:val="20"/>
                <w:vertAlign w:val="superscript"/>
              </w:rPr>
              <w:t>st</w:t>
            </w:r>
            <w:r w:rsidRPr="00CF2E3B">
              <w:rPr>
                <w:sz w:val="20"/>
                <w:szCs w:val="20"/>
              </w:rPr>
              <w:t xml:space="preserve"> consultation round, suggestions from respondents on improvement of pre-finance functionality included the following measures: producer audit results to be shared with buyers to facilitate easier risk assessment regarding potential decertification, to include pre-finance terms in the contract such as - a mechanism to recover pre-financing if the supplier is decertified e.g. repayment/reimbursement plan, terms of payment, interest rates, payment methods, risks, duration, maximum amounts; to include protocol for inquiring about pre-finance facilities before placing orders, require (producer) financier's signature on the contract and therefore a commitment to honour it; use tripartite contracts to secure pre-financing, given that producers carefully assess their needs to avoid excessive risks and many other (</w:t>
            </w:r>
            <w:r w:rsidRPr="001F41B8">
              <w:rPr>
                <w:sz w:val="20"/>
                <w:szCs w:val="20"/>
              </w:rPr>
              <w:t xml:space="preserve">see </w:t>
            </w:r>
            <w:hyperlink r:id="rId20" w:history="1">
              <w:r w:rsidRPr="001F41B8">
                <w:rPr>
                  <w:rStyle w:val="Hyperlink"/>
                  <w:sz w:val="20"/>
                  <w:szCs w:val="20"/>
                </w:rPr>
                <w:t>full synopsis here</w:t>
              </w:r>
            </w:hyperlink>
            <w:r w:rsidRPr="001F41B8">
              <w:rPr>
                <w:sz w:val="20"/>
                <w:szCs w:val="20"/>
              </w:rPr>
              <w:t>).</w:t>
            </w:r>
          </w:p>
          <w:p w14:paraId="1830ADE6" w14:textId="77777777" w:rsidR="00CF2E3B" w:rsidRPr="0034748E" w:rsidRDefault="00CF2E3B" w:rsidP="00CF2E3B">
            <w:pPr>
              <w:spacing w:after="0" w:line="240" w:lineRule="auto"/>
              <w:rPr>
                <w:sz w:val="20"/>
                <w:szCs w:val="22"/>
              </w:rPr>
            </w:pPr>
          </w:p>
          <w:p w14:paraId="1E8C1C76" w14:textId="77777777" w:rsidR="00CF2E3B" w:rsidRPr="0034748E" w:rsidRDefault="00CF2E3B" w:rsidP="00CF2E3B">
            <w:pPr>
              <w:keepNext/>
              <w:keepLines/>
              <w:spacing w:before="120" w:after="120" w:line="240" w:lineRule="auto"/>
              <w:rPr>
                <w:rFonts w:cs="Arial"/>
                <w:b/>
                <w:color w:val="00B9E4"/>
                <w:szCs w:val="22"/>
              </w:rPr>
            </w:pPr>
            <w:r w:rsidRPr="0034748E">
              <w:rPr>
                <w:rFonts w:cs="Arial"/>
                <w:b/>
                <w:color w:val="00B9E4"/>
                <w:szCs w:val="22"/>
              </w:rPr>
              <w:t xml:space="preserve">Proposal 4.1 To introduce the following changes in 5 requirements on pre-finance with the aim to improve pre-finance as a tool, adding more clarity on responsibilities and deleting the VBP requirements. The proposals explore three options how pre-finance could be implemented. </w:t>
            </w:r>
          </w:p>
          <w:p w14:paraId="002C8E6C" w14:textId="77777777" w:rsidR="00CF2E3B" w:rsidRPr="00CF2E3B" w:rsidRDefault="00CF2E3B" w:rsidP="00CF2E3B">
            <w:pPr>
              <w:spacing w:after="0" w:line="240" w:lineRule="auto"/>
              <w:rPr>
                <w:color w:val="7030A0"/>
                <w:sz w:val="20"/>
                <w:szCs w:val="22"/>
              </w:rPr>
            </w:pPr>
            <w:r w:rsidRPr="00CF2E3B">
              <w:rPr>
                <w:color w:val="7030A0"/>
                <w:sz w:val="20"/>
                <w:szCs w:val="22"/>
              </w:rPr>
              <w:t xml:space="preserve">You are invited to first comment on whether introduced changes are clear, and then to respond if you agree to introduce these changes </w:t>
            </w:r>
          </w:p>
          <w:p w14:paraId="48607783" w14:textId="77777777" w:rsidR="00CF2E3B" w:rsidRDefault="00CF2E3B" w:rsidP="00CF2E3B">
            <w:pPr>
              <w:spacing w:after="0" w:line="240" w:lineRule="auto"/>
              <w:rPr>
                <w:sz w:val="18"/>
                <w:szCs w:val="20"/>
              </w:rPr>
            </w:pPr>
          </w:p>
          <w:p w14:paraId="5725F6DA" w14:textId="77777777" w:rsidR="0034748E" w:rsidRPr="00CF2E3B" w:rsidRDefault="0034748E" w:rsidP="00CF2E3B">
            <w:pPr>
              <w:spacing w:after="0" w:line="240" w:lineRule="auto"/>
              <w:rPr>
                <w:sz w:val="18"/>
                <w:szCs w:val="20"/>
              </w:rPr>
            </w:pPr>
          </w:p>
          <w:p w14:paraId="37D5B1DC" w14:textId="77777777" w:rsidR="00CF2E3B" w:rsidRPr="00CF2E3B" w:rsidRDefault="00CF2E3B">
            <w:pPr>
              <w:numPr>
                <w:ilvl w:val="0"/>
                <w:numId w:val="21"/>
              </w:numPr>
              <w:spacing w:before="160" w:after="40" w:line="276" w:lineRule="auto"/>
              <w:contextualSpacing/>
              <w:rPr>
                <w:rFonts w:eastAsia="Arial" w:cs="Arial"/>
                <w:b/>
                <w:color w:val="00B9E4"/>
                <w:sz w:val="20"/>
                <w:szCs w:val="20"/>
                <w:lang w:eastAsia="ko-KR"/>
              </w:rPr>
            </w:pPr>
            <w:r w:rsidRPr="00CF2E3B">
              <w:rPr>
                <w:rFonts w:eastAsia="Arial" w:cs="Arial"/>
                <w:b/>
                <w:color w:val="00B9E4"/>
                <w:sz w:val="20"/>
                <w:szCs w:val="20"/>
                <w:lang w:eastAsia="ko-KR"/>
              </w:rPr>
              <w:lastRenderedPageBreak/>
              <w:t xml:space="preserve">Requirement 5.4.1 Pre-financing Fairtrade contracts </w:t>
            </w:r>
          </w:p>
          <w:tbl>
            <w:tblPr>
              <w:tblW w:w="9212" w:type="dxa"/>
              <w:tblInd w:w="307" w:type="dxa"/>
              <w:tblLook w:val="04A0" w:firstRow="1" w:lastRow="0" w:firstColumn="1" w:lastColumn="0" w:noHBand="0" w:noVBand="1"/>
            </w:tblPr>
            <w:tblGrid>
              <w:gridCol w:w="996"/>
              <w:gridCol w:w="8216"/>
            </w:tblGrid>
            <w:tr w:rsidR="00CF2E3B" w:rsidRPr="00CF2E3B" w14:paraId="71C2AB14" w14:textId="77777777" w:rsidTr="00BE3615">
              <w:trPr>
                <w:trHeight w:val="307"/>
              </w:trPr>
              <w:tc>
                <w:tcPr>
                  <w:tcW w:w="921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C1521E9" w14:textId="77777777" w:rsidR="00CF2E3B" w:rsidRPr="00CF2E3B" w:rsidRDefault="00CF2E3B" w:rsidP="00CF2E3B">
                  <w:pPr>
                    <w:suppressAutoHyphens w:val="0"/>
                    <w:spacing w:after="0" w:line="240" w:lineRule="auto"/>
                    <w:ind w:left="1416" w:hanging="1416"/>
                    <w:jc w:val="left"/>
                    <w:rPr>
                      <w:rFonts w:eastAsia="Arial" w:cs="Arial"/>
                      <w:color w:val="595959" w:themeColor="text1" w:themeTint="A6"/>
                      <w:spacing w:val="-1"/>
                      <w:sz w:val="18"/>
                      <w:szCs w:val="18"/>
                      <w:lang w:eastAsia="ko-KR"/>
                    </w:rPr>
                  </w:pPr>
                  <w:r w:rsidRPr="00CF2E3B">
                    <w:rPr>
                      <w:rFonts w:eastAsia="Arial" w:cs="Arial"/>
                      <w:b/>
                      <w:color w:val="595959" w:themeColor="text1" w:themeTint="A6"/>
                      <w:spacing w:val="-1"/>
                      <w:sz w:val="18"/>
                      <w:szCs w:val="18"/>
                      <w:lang w:eastAsia="ko-KR"/>
                    </w:rPr>
                    <w:t xml:space="preserve">Applies to: </w:t>
                  </w:r>
                  <w:r w:rsidRPr="00CF2E3B">
                    <w:rPr>
                      <w:color w:val="595959" w:themeColor="text1" w:themeTint="A6"/>
                      <w:spacing w:val="-1"/>
                      <w:sz w:val="18"/>
                      <w:szCs w:val="18"/>
                      <w:lang w:eastAsia="ko-KR"/>
                    </w:rPr>
                    <w:t xml:space="preserve">First buyers </w:t>
                  </w:r>
                </w:p>
              </w:tc>
            </w:tr>
            <w:tr w:rsidR="00CF2E3B" w:rsidRPr="00CF2E3B" w14:paraId="6090CECF" w14:textId="77777777" w:rsidTr="00BE3615">
              <w:trPr>
                <w:trHeight w:val="29"/>
              </w:trPr>
              <w:tc>
                <w:tcPr>
                  <w:tcW w:w="9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42A0A63" w14:textId="77777777" w:rsidR="00CF2E3B" w:rsidRPr="00CF2E3B" w:rsidRDefault="00CF2E3B" w:rsidP="00CF2E3B">
                  <w:pPr>
                    <w:pBdr>
                      <w:right w:val="single" w:sz="8" w:space="4" w:color="BFBFBF" w:themeColor="background1" w:themeShade="BF"/>
                    </w:pBdr>
                    <w:suppressAutoHyphens w:val="0"/>
                    <w:spacing w:after="0" w:line="240" w:lineRule="auto"/>
                    <w:jc w:val="left"/>
                    <w:rPr>
                      <w:rFonts w:eastAsia="Arial" w:cs="Arial"/>
                      <w:b/>
                      <w:color w:val="595959" w:themeColor="text1" w:themeTint="A6"/>
                      <w:spacing w:val="-1"/>
                      <w:sz w:val="18"/>
                      <w:szCs w:val="18"/>
                      <w:lang w:eastAsia="ja-JP"/>
                    </w:rPr>
                  </w:pPr>
                  <w:r w:rsidRPr="00CF2E3B">
                    <w:rPr>
                      <w:rFonts w:eastAsia="Arial" w:cs="Arial"/>
                      <w:b/>
                      <w:color w:val="595959" w:themeColor="text1" w:themeTint="A6"/>
                      <w:spacing w:val="-1"/>
                      <w:sz w:val="18"/>
                      <w:szCs w:val="18"/>
                      <w:lang w:eastAsia="ja-JP"/>
                    </w:rPr>
                    <w:t>Core</w:t>
                  </w:r>
                </w:p>
              </w:tc>
              <w:tc>
                <w:tcPr>
                  <w:tcW w:w="8216"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6BDD55FF" w14:textId="77777777" w:rsidR="00CF2E3B" w:rsidRPr="00CF2E3B" w:rsidRDefault="00CF2E3B" w:rsidP="00CF2E3B">
                  <w:pPr>
                    <w:suppressAutoHyphens w:val="0"/>
                    <w:spacing w:after="60" w:line="276" w:lineRule="auto"/>
                    <w:ind w:right="222"/>
                    <w:jc w:val="left"/>
                    <w:rPr>
                      <w:rFonts w:eastAsia="Arial" w:cs="Arial"/>
                      <w:color w:val="E27A00" w:themeColor="accent5" w:themeShade="BF"/>
                      <w:sz w:val="18"/>
                      <w:szCs w:val="18"/>
                      <w:lang w:eastAsia="ja-JP"/>
                    </w:rPr>
                  </w:pPr>
                  <w:r w:rsidRPr="00CF2E3B">
                    <w:rPr>
                      <w:rFonts w:eastAsia="Arial" w:cs="Arial"/>
                      <w:color w:val="595959" w:themeColor="text1" w:themeTint="A6"/>
                      <w:sz w:val="18"/>
                      <w:szCs w:val="18"/>
                      <w:lang w:eastAsia="ja-JP"/>
                    </w:rPr>
                    <w:t>You</w:t>
                  </w:r>
                  <w:r w:rsidRPr="00CF2E3B">
                    <w:rPr>
                      <w:rFonts w:eastAsia="Arial" w:cs="Arial"/>
                      <w:color w:val="FF6C5D"/>
                      <w:sz w:val="18"/>
                      <w:szCs w:val="18"/>
                      <w:lang w:eastAsia="ja-JP"/>
                    </w:rPr>
                    <w:t xml:space="preserve"> </w:t>
                  </w:r>
                  <w:r w:rsidRPr="00CF2E3B">
                    <w:rPr>
                      <w:rFonts w:eastAsia="Arial" w:cs="Arial"/>
                      <w:color w:val="E27A00" w:themeColor="accent5" w:themeShade="BF"/>
                      <w:sz w:val="18"/>
                      <w:szCs w:val="18"/>
                      <w:lang w:eastAsia="ja-JP"/>
                    </w:rPr>
                    <w:t>offer</w:t>
                  </w:r>
                  <w:r w:rsidRPr="00CF2E3B">
                    <w:rPr>
                      <w:rFonts w:eastAsia="Arial" w:cs="Arial"/>
                      <w:color w:val="FF6C5D"/>
                      <w:sz w:val="18"/>
                      <w:szCs w:val="18"/>
                      <w:lang w:eastAsia="ja-JP"/>
                    </w:rPr>
                    <w:t xml:space="preserve"> 60% </w:t>
                  </w:r>
                  <w:r w:rsidRPr="00CF2E3B">
                    <w:rPr>
                      <w:rFonts w:eastAsia="Arial" w:cs="Arial"/>
                      <w:color w:val="595959" w:themeColor="text1" w:themeTint="A6"/>
                      <w:sz w:val="18"/>
                      <w:szCs w:val="18"/>
                      <w:lang w:eastAsia="ja-JP"/>
                    </w:rPr>
                    <w:t>pre-finance</w:t>
                  </w:r>
                  <w:r w:rsidRPr="00CF2E3B">
                    <w:rPr>
                      <w:rFonts w:eastAsia="Arial" w:cs="Arial"/>
                      <w:color w:val="FF6C5D"/>
                      <w:sz w:val="18"/>
                      <w:szCs w:val="18"/>
                      <w:lang w:eastAsia="ja-JP"/>
                    </w:rPr>
                    <w:t xml:space="preserve"> </w:t>
                  </w:r>
                  <w:r w:rsidRPr="00CF2E3B">
                    <w:rPr>
                      <w:rFonts w:eastAsia="Arial" w:cs="Arial"/>
                      <w:color w:val="E27A00" w:themeColor="accent5" w:themeShade="BF"/>
                      <w:sz w:val="18"/>
                      <w:szCs w:val="18"/>
                      <w:lang w:eastAsia="ja-JP"/>
                    </w:rPr>
                    <w:t>of</w:t>
                  </w:r>
                  <w:r w:rsidRPr="00CF2E3B">
                    <w:rPr>
                      <w:rFonts w:eastAsia="Arial" w:cs="Arial"/>
                      <w:color w:val="595959" w:themeColor="text1" w:themeTint="A6"/>
                      <w:sz w:val="18"/>
                      <w:szCs w:val="18"/>
                      <w:lang w:eastAsia="ja-JP"/>
                    </w:rPr>
                    <w:t xml:space="preserve"> the payment of the Fairtrade contracts, or facilitate that this is done via a third party, to enable </w:t>
                  </w:r>
                  <w:r w:rsidRPr="00CF2E3B">
                    <w:rPr>
                      <w:rFonts w:eastAsia="Arial" w:cs="Arial"/>
                      <w:strike/>
                      <w:color w:val="E27A00" w:themeColor="accent5" w:themeShade="BF"/>
                      <w:sz w:val="18"/>
                      <w:szCs w:val="18"/>
                      <w:lang w:eastAsia="ja-JP"/>
                    </w:rPr>
                    <w:t>small</w:t>
                  </w:r>
                  <w:r w:rsidRPr="00CF2E3B">
                    <w:rPr>
                      <w:rFonts w:eastAsia="Arial" w:cs="Arial"/>
                      <w:color w:val="595959" w:themeColor="text1" w:themeTint="A6"/>
                      <w:sz w:val="18"/>
                      <w:szCs w:val="18"/>
                      <w:lang w:eastAsia="ja-JP"/>
                    </w:rPr>
                    <w:t xml:space="preserve"> the producer organizations to purchase the products from their members , </w:t>
                  </w:r>
                  <w:r w:rsidRPr="00CF2E3B">
                    <w:rPr>
                      <w:rFonts w:eastAsia="Arial" w:cs="Arial"/>
                      <w:color w:val="E27A00" w:themeColor="accent5" w:themeShade="BF"/>
                      <w:sz w:val="18"/>
                      <w:szCs w:val="18"/>
                      <w:lang w:eastAsia="ja-JP"/>
                    </w:rPr>
                    <w:t>or  to pay for the harvest and other costs of production.</w:t>
                  </w:r>
                </w:p>
                <w:p w14:paraId="25391644" w14:textId="77777777" w:rsidR="00CF2E3B" w:rsidRPr="00CF2E3B" w:rsidRDefault="00CF2E3B" w:rsidP="00CF2E3B">
                  <w:pPr>
                    <w:suppressAutoHyphens w:val="0"/>
                    <w:spacing w:after="0" w:line="276" w:lineRule="auto"/>
                    <w:ind w:right="222"/>
                    <w:jc w:val="left"/>
                    <w:rPr>
                      <w:rFonts w:eastAsia="Arial" w:cs="Arial"/>
                      <w:color w:val="595959" w:themeColor="text1" w:themeTint="A6"/>
                      <w:sz w:val="18"/>
                      <w:szCs w:val="18"/>
                      <w:lang w:eastAsia="ja-JP"/>
                    </w:rPr>
                  </w:pPr>
                  <w:r w:rsidRPr="00CF2E3B">
                    <w:rPr>
                      <w:rFonts w:eastAsia="Arial" w:cs="Arial"/>
                      <w:color w:val="595959" w:themeColor="text1" w:themeTint="A6"/>
                      <w:sz w:val="18"/>
                      <w:szCs w:val="18"/>
                      <w:lang w:eastAsia="ja-JP"/>
                    </w:rPr>
                    <w:t xml:space="preserve">You do not have to follow the requirement if: </w:t>
                  </w:r>
                </w:p>
                <w:p w14:paraId="1A1807A5" w14:textId="77777777" w:rsidR="00CF2E3B" w:rsidRPr="00CF2E3B" w:rsidRDefault="00CF2E3B">
                  <w:pPr>
                    <w:numPr>
                      <w:ilvl w:val="0"/>
                      <w:numId w:val="17"/>
                    </w:numPr>
                    <w:suppressAutoHyphens w:val="0"/>
                    <w:spacing w:after="60" w:line="240" w:lineRule="auto"/>
                    <w:contextualSpacing/>
                    <w:jc w:val="left"/>
                    <w:rPr>
                      <w:rFonts w:eastAsia="Cambria" w:cs="Arial"/>
                      <w:color w:val="595959" w:themeColor="text1" w:themeTint="A6"/>
                      <w:spacing w:val="-1"/>
                      <w:sz w:val="18"/>
                      <w:szCs w:val="18"/>
                      <w:lang w:eastAsia="ja-JP"/>
                    </w:rPr>
                  </w:pPr>
                  <w:r w:rsidRPr="00CF2E3B">
                    <w:rPr>
                      <w:rFonts w:eastAsia="Cambria" w:cs="Arial"/>
                      <w:color w:val="595959" w:themeColor="text1" w:themeTint="A6"/>
                      <w:spacing w:val="-1"/>
                      <w:sz w:val="18"/>
                      <w:szCs w:val="18"/>
                      <w:lang w:eastAsia="ja-JP"/>
                    </w:rPr>
                    <w:t>there is a proven high risk (e.g. risk of default of the contract, of non-repayment or of important quality problems);</w:t>
                  </w:r>
                </w:p>
                <w:p w14:paraId="26EA0FB9" w14:textId="77777777" w:rsidR="00CF2E3B" w:rsidRPr="00CF2E3B" w:rsidRDefault="00CF2E3B">
                  <w:pPr>
                    <w:numPr>
                      <w:ilvl w:val="0"/>
                      <w:numId w:val="17"/>
                    </w:numPr>
                    <w:suppressAutoHyphens w:val="0"/>
                    <w:spacing w:after="60" w:line="240" w:lineRule="auto"/>
                    <w:contextualSpacing/>
                    <w:jc w:val="left"/>
                    <w:rPr>
                      <w:rFonts w:eastAsia="Cambria" w:cs="Arial"/>
                      <w:color w:val="595959" w:themeColor="text1" w:themeTint="A6"/>
                      <w:spacing w:val="-1"/>
                      <w:sz w:val="18"/>
                      <w:szCs w:val="18"/>
                      <w:lang w:eastAsia="ja-JP"/>
                    </w:rPr>
                  </w:pPr>
                  <w:r w:rsidRPr="00CF2E3B">
                    <w:rPr>
                      <w:rFonts w:eastAsia="Cambria" w:cs="Arial"/>
                      <w:color w:val="595959" w:themeColor="text1" w:themeTint="A6"/>
                      <w:spacing w:val="-1"/>
                      <w:sz w:val="18"/>
                      <w:szCs w:val="18"/>
                      <w:lang w:eastAsia="ja-JP"/>
                    </w:rPr>
                    <w:t>the producer declines this pre-finance in a verifiable way; or</w:t>
                  </w:r>
                </w:p>
                <w:p w14:paraId="7C69EA52" w14:textId="77777777" w:rsidR="00CF2E3B" w:rsidRPr="00CF2E3B" w:rsidRDefault="00CF2E3B">
                  <w:pPr>
                    <w:numPr>
                      <w:ilvl w:val="0"/>
                      <w:numId w:val="17"/>
                    </w:numPr>
                    <w:suppressAutoHyphens w:val="0"/>
                    <w:spacing w:after="60" w:line="240" w:lineRule="auto"/>
                    <w:contextualSpacing/>
                    <w:jc w:val="left"/>
                    <w:rPr>
                      <w:rFonts w:eastAsia="Cambria" w:cs="Arial"/>
                      <w:color w:val="595959" w:themeColor="text1" w:themeTint="A6"/>
                      <w:spacing w:val="-1"/>
                      <w:sz w:val="18"/>
                      <w:szCs w:val="18"/>
                      <w:lang w:eastAsia="ja-JP"/>
                    </w:rPr>
                  </w:pPr>
                  <w:r w:rsidRPr="00CF2E3B">
                    <w:rPr>
                      <w:rFonts w:eastAsia="Cambria" w:cs="Arial"/>
                      <w:color w:val="595959" w:themeColor="text1" w:themeTint="A6"/>
                      <w:spacing w:val="-1"/>
                      <w:sz w:val="18"/>
                      <w:szCs w:val="18"/>
                      <w:lang w:eastAsia="ja-JP"/>
                    </w:rPr>
                    <w:t>this is not legally allowed in the country you are operating in.</w:t>
                  </w:r>
                </w:p>
                <w:p w14:paraId="064F3BE3" w14:textId="77777777" w:rsidR="00CF2E3B" w:rsidRPr="00CF2E3B" w:rsidRDefault="00CF2E3B" w:rsidP="00CF2E3B">
                  <w:pPr>
                    <w:suppressAutoHyphens w:val="0"/>
                    <w:spacing w:before="120" w:after="0" w:line="276" w:lineRule="auto"/>
                    <w:ind w:right="114"/>
                    <w:jc w:val="left"/>
                    <w:rPr>
                      <w:rFonts w:eastAsia="Arial" w:cs="Arial"/>
                      <w:color w:val="595959" w:themeColor="text1" w:themeTint="A6"/>
                      <w:spacing w:val="-1"/>
                      <w:sz w:val="18"/>
                      <w:szCs w:val="18"/>
                      <w:lang w:eastAsia="ja-JP"/>
                    </w:rPr>
                  </w:pPr>
                  <w:r w:rsidRPr="00CF2E3B">
                    <w:rPr>
                      <w:rFonts w:eastAsia="Arial" w:cs="Arial"/>
                      <w:color w:val="595959" w:themeColor="text1" w:themeTint="A6"/>
                      <w:spacing w:val="-1"/>
                      <w:sz w:val="18"/>
                      <w:szCs w:val="18"/>
                      <w:lang w:eastAsia="ja-JP"/>
                    </w:rPr>
                    <w:t xml:space="preserve">You </w:t>
                  </w:r>
                  <w:r w:rsidRPr="00CF2E3B">
                    <w:rPr>
                      <w:rFonts w:eastAsia="Arial" w:cs="Arial"/>
                      <w:bCs/>
                      <w:color w:val="595959" w:themeColor="text1" w:themeTint="A6"/>
                      <w:spacing w:val="-1"/>
                      <w:sz w:val="18"/>
                      <w:szCs w:val="18"/>
                      <w:lang w:eastAsia="ja-JP"/>
                    </w:rPr>
                    <w:t>do not put pressure on the producer to decline your offer of pre-finance, for instance, you do not make it a condition</w:t>
                  </w:r>
                  <w:r w:rsidRPr="00CF2E3B">
                    <w:rPr>
                      <w:rFonts w:eastAsia="Arial" w:cs="Arial"/>
                      <w:color w:val="595959" w:themeColor="text1" w:themeTint="A6"/>
                      <w:spacing w:val="-1"/>
                      <w:sz w:val="18"/>
                      <w:szCs w:val="18"/>
                      <w:lang w:eastAsia="ja-JP"/>
                    </w:rPr>
                    <w:t xml:space="preserve"> for signing a contract that the producer declines the pre-finance offer.</w:t>
                  </w:r>
                </w:p>
                <w:p w14:paraId="28B91CC1" w14:textId="77777777" w:rsidR="00CF2E3B" w:rsidRPr="00CF2E3B" w:rsidRDefault="00CF2E3B" w:rsidP="00CF2E3B">
                  <w:pPr>
                    <w:suppressAutoHyphens w:val="0"/>
                    <w:spacing w:before="120" w:after="0" w:line="276" w:lineRule="auto"/>
                    <w:ind w:right="114"/>
                    <w:jc w:val="left"/>
                    <w:rPr>
                      <w:rFonts w:eastAsia="Arial" w:cs="Arial"/>
                      <w:color w:val="595959" w:themeColor="text1" w:themeTint="A6"/>
                      <w:spacing w:val="-1"/>
                      <w:sz w:val="18"/>
                      <w:szCs w:val="18"/>
                      <w:lang w:eastAsia="ja-JP"/>
                    </w:rPr>
                  </w:pPr>
                  <w:r w:rsidRPr="00CF2E3B">
                    <w:rPr>
                      <w:rFonts w:eastAsia="Arial" w:cs="Arial"/>
                      <w:i/>
                      <w:color w:val="595959" w:themeColor="text1" w:themeTint="A6"/>
                      <w:spacing w:val="-1"/>
                      <w:sz w:val="18"/>
                      <w:szCs w:val="18"/>
                      <w:lang w:eastAsia="ja-JP"/>
                    </w:rPr>
                    <w:t>Please see product standards for specific details.</w:t>
                  </w:r>
                </w:p>
              </w:tc>
            </w:tr>
            <w:tr w:rsidR="00CF2E3B" w:rsidRPr="00CF2E3B" w14:paraId="4755A645" w14:textId="77777777" w:rsidTr="00BE3615">
              <w:trPr>
                <w:trHeight w:val="29"/>
              </w:trPr>
              <w:tc>
                <w:tcPr>
                  <w:tcW w:w="9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E5ACBF8" w14:textId="77777777" w:rsidR="00CF2E3B" w:rsidRPr="00CF2E3B" w:rsidRDefault="00CF2E3B" w:rsidP="00CF2E3B">
                  <w:pPr>
                    <w:pBdr>
                      <w:right w:val="single" w:sz="8" w:space="4" w:color="BFBFBF" w:themeColor="background1" w:themeShade="BF"/>
                    </w:pBdr>
                    <w:suppressAutoHyphens w:val="0"/>
                    <w:spacing w:after="0" w:line="240" w:lineRule="auto"/>
                    <w:jc w:val="left"/>
                    <w:rPr>
                      <w:rFonts w:eastAsia="Arial" w:cs="Arial"/>
                      <w:b/>
                      <w:color w:val="595959" w:themeColor="text1" w:themeTint="A6"/>
                      <w:spacing w:val="-1"/>
                      <w:sz w:val="18"/>
                      <w:szCs w:val="18"/>
                      <w:lang w:eastAsia="ja-JP"/>
                    </w:rPr>
                  </w:pPr>
                  <w:r w:rsidRPr="00CF2E3B">
                    <w:rPr>
                      <w:rFonts w:eastAsia="Arial" w:cs="Arial"/>
                      <w:b/>
                      <w:color w:val="595959" w:themeColor="text1" w:themeTint="A6"/>
                      <w:spacing w:val="-1"/>
                      <w:sz w:val="18"/>
                      <w:szCs w:val="18"/>
                      <w:lang w:eastAsia="ja-JP"/>
                    </w:rPr>
                    <w:t>Year 0</w:t>
                  </w:r>
                </w:p>
              </w:tc>
              <w:tc>
                <w:tcPr>
                  <w:tcW w:w="8216" w:type="dxa"/>
                  <w:vMerge/>
                  <w:tcBorders>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C4FAABB" w14:textId="77777777" w:rsidR="00CF2E3B" w:rsidRPr="00CF2E3B" w:rsidRDefault="00CF2E3B" w:rsidP="00CF2E3B">
                  <w:pPr>
                    <w:suppressAutoHyphens w:val="0"/>
                    <w:spacing w:after="60" w:line="276" w:lineRule="auto"/>
                    <w:ind w:right="222"/>
                    <w:jc w:val="left"/>
                    <w:rPr>
                      <w:rFonts w:eastAsia="Arial" w:cs="Arial"/>
                      <w:color w:val="595959" w:themeColor="text1" w:themeTint="A6"/>
                      <w:sz w:val="18"/>
                      <w:szCs w:val="18"/>
                      <w:lang w:eastAsia="ja-JP"/>
                    </w:rPr>
                  </w:pPr>
                </w:p>
              </w:tc>
            </w:tr>
            <w:tr w:rsidR="00CF2E3B" w:rsidRPr="00CF2E3B" w14:paraId="1A0B4A85" w14:textId="77777777" w:rsidTr="00BE3615">
              <w:trPr>
                <w:trHeight w:val="876"/>
              </w:trPr>
              <w:tc>
                <w:tcPr>
                  <w:tcW w:w="921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8E8E8"/>
                  <w:vAlign w:val="center"/>
                </w:tcPr>
                <w:p w14:paraId="3BD872EB" w14:textId="77777777" w:rsidR="00CF2E3B" w:rsidRPr="00CF2E3B" w:rsidRDefault="00CF2E3B" w:rsidP="00CF2E3B">
                  <w:pPr>
                    <w:suppressAutoHyphens w:val="0"/>
                    <w:spacing w:after="0" w:line="276" w:lineRule="auto"/>
                    <w:jc w:val="left"/>
                    <w:rPr>
                      <w:rFonts w:eastAsia="Arial" w:cs="Arial"/>
                      <w:color w:val="595959" w:themeColor="text1" w:themeTint="A6"/>
                      <w:spacing w:val="-1"/>
                      <w:sz w:val="18"/>
                      <w:szCs w:val="18"/>
                      <w:lang w:eastAsia="ja-JP"/>
                    </w:rPr>
                  </w:pPr>
                  <w:r w:rsidRPr="00CF2E3B">
                    <w:rPr>
                      <w:rFonts w:eastAsia="Arial" w:cs="Arial"/>
                      <w:b/>
                      <w:color w:val="595959" w:themeColor="text1" w:themeTint="A6"/>
                      <w:spacing w:val="-1"/>
                      <w:sz w:val="18"/>
                      <w:szCs w:val="18"/>
                      <w:lang w:eastAsia="ja-JP"/>
                    </w:rPr>
                    <w:t xml:space="preserve">Guidance: </w:t>
                  </w:r>
                  <w:r w:rsidRPr="00CF2E3B">
                    <w:rPr>
                      <w:rFonts w:eastAsia="Arial" w:cs="Arial"/>
                      <w:color w:val="595959" w:themeColor="text1" w:themeTint="A6"/>
                      <w:spacing w:val="-1"/>
                      <w:sz w:val="18"/>
                      <w:szCs w:val="18"/>
                      <w:lang w:eastAsia="ja-JP"/>
                    </w:rPr>
                    <w:t>The pre-finance covers the period starting from payments by the producer organization to member-farmers for the crop received, up to the payment by the first buyer to the producer organization for fulfilment of the contract.</w:t>
                  </w:r>
                </w:p>
                <w:p w14:paraId="79BD70A4" w14:textId="77777777" w:rsidR="00CF2E3B" w:rsidRPr="00CF2E3B" w:rsidRDefault="00CF2E3B" w:rsidP="00CF2E3B">
                  <w:pPr>
                    <w:suppressAutoHyphens w:val="0"/>
                    <w:spacing w:before="60" w:after="0" w:line="276" w:lineRule="auto"/>
                    <w:jc w:val="left"/>
                    <w:rPr>
                      <w:rFonts w:eastAsia="Arial" w:cs="Arial"/>
                      <w:color w:val="595959" w:themeColor="text1" w:themeTint="A6"/>
                      <w:spacing w:val="-1"/>
                      <w:sz w:val="18"/>
                      <w:szCs w:val="18"/>
                      <w:lang w:eastAsia="ja-JP"/>
                    </w:rPr>
                  </w:pPr>
                  <w:r w:rsidRPr="00CF2E3B">
                    <w:rPr>
                      <w:rFonts w:eastAsia="Arial" w:cs="Arial"/>
                      <w:color w:val="595959" w:themeColor="text1" w:themeTint="A6"/>
                      <w:spacing w:val="-1"/>
                      <w:sz w:val="18"/>
                      <w:szCs w:val="18"/>
                      <w:lang w:eastAsia="ja-JP"/>
                    </w:rPr>
                    <w:t>A third party can either be a third party lender or another trader in your supply chain.</w:t>
                  </w:r>
                </w:p>
                <w:p w14:paraId="73974A85" w14:textId="77777777" w:rsidR="00CF2E3B" w:rsidRPr="00CF2E3B" w:rsidRDefault="00CF2E3B" w:rsidP="00CF2E3B">
                  <w:pPr>
                    <w:suppressAutoHyphens w:val="0"/>
                    <w:spacing w:before="60" w:after="0" w:line="276" w:lineRule="auto"/>
                    <w:jc w:val="left"/>
                    <w:rPr>
                      <w:rFonts w:eastAsia="Arial" w:cs="Arial"/>
                      <w:strike/>
                      <w:color w:val="E27A00" w:themeColor="accent5" w:themeShade="BF"/>
                      <w:spacing w:val="-1"/>
                      <w:sz w:val="18"/>
                      <w:szCs w:val="18"/>
                      <w:lang w:eastAsia="ja-JP"/>
                    </w:rPr>
                  </w:pPr>
                  <w:r w:rsidRPr="00CF2E3B">
                    <w:rPr>
                      <w:rFonts w:eastAsia="Arial" w:cs="Arial"/>
                      <w:strike/>
                      <w:color w:val="E27A00" w:themeColor="accent5" w:themeShade="BF"/>
                      <w:spacing w:val="-1"/>
                      <w:sz w:val="18"/>
                      <w:szCs w:val="18"/>
                      <w:lang w:eastAsia="ja-JP"/>
                    </w:rPr>
                    <w:t xml:space="preserve">See </w:t>
                  </w:r>
                  <w:hyperlink r:id="rId21" w:history="1">
                    <w:r w:rsidRPr="00CF2E3B">
                      <w:rPr>
                        <w:rFonts w:eastAsia="Arial" w:cs="Arial"/>
                        <w:strike/>
                        <w:color w:val="E27A00" w:themeColor="accent5" w:themeShade="BF"/>
                        <w:spacing w:val="-1"/>
                        <w:sz w:val="18"/>
                        <w:szCs w:val="18"/>
                        <w:lang w:eastAsia="ja-JP"/>
                      </w:rPr>
                      <w:t>the interpretation note</w:t>
                    </w:r>
                  </w:hyperlink>
                  <w:r w:rsidRPr="00CF2E3B">
                    <w:rPr>
                      <w:rFonts w:eastAsia="Arial" w:cs="Arial"/>
                      <w:strike/>
                      <w:color w:val="E27A00" w:themeColor="accent5" w:themeShade="BF"/>
                      <w:spacing w:val="-1"/>
                      <w:sz w:val="18"/>
                      <w:szCs w:val="18"/>
                      <w:lang w:eastAsia="ja-JP"/>
                    </w:rPr>
                    <w:t xml:space="preserve"> for more information on how the compliance to this requirement will be checked.</w:t>
                  </w:r>
                </w:p>
                <w:p w14:paraId="0E12D5C4" w14:textId="77777777" w:rsidR="00CF2E3B" w:rsidRPr="00CF2E3B" w:rsidRDefault="00CF2E3B" w:rsidP="00CF2E3B">
                  <w:pPr>
                    <w:suppressAutoHyphens w:val="0"/>
                    <w:spacing w:after="0" w:line="240" w:lineRule="auto"/>
                    <w:jc w:val="left"/>
                    <w:rPr>
                      <w:rFonts w:eastAsia="Arial" w:cs="Arial"/>
                      <w:color w:val="E27A00" w:themeColor="accent5" w:themeShade="BF"/>
                      <w:spacing w:val="-1"/>
                      <w:sz w:val="18"/>
                      <w:szCs w:val="18"/>
                      <w:lang w:eastAsia="ja-JP"/>
                    </w:rPr>
                  </w:pPr>
                  <w:r w:rsidRPr="00CF2E3B">
                    <w:rPr>
                      <w:rFonts w:eastAsia="Arial" w:cs="Arial"/>
                      <w:color w:val="E27A00" w:themeColor="accent5" w:themeShade="BF"/>
                      <w:spacing w:val="-1"/>
                      <w:sz w:val="18"/>
                      <w:szCs w:val="18"/>
                      <w:lang w:eastAsia="ja-JP"/>
                    </w:rPr>
                    <w:t xml:space="preserve">When sourcing from Hired Labour organizations please refer to the product specific standards to learn about applicable terms. </w:t>
                  </w:r>
                </w:p>
                <w:p w14:paraId="039F8704" w14:textId="77777777" w:rsidR="00CF2E3B" w:rsidRPr="00CF2E3B" w:rsidRDefault="00CF2E3B" w:rsidP="00CF2E3B">
                  <w:pPr>
                    <w:suppressAutoHyphens w:val="0"/>
                    <w:spacing w:after="0" w:line="240" w:lineRule="auto"/>
                    <w:jc w:val="left"/>
                    <w:rPr>
                      <w:rFonts w:eastAsia="Arial" w:cs="Arial"/>
                      <w:color w:val="FF6C5D"/>
                      <w:spacing w:val="-1"/>
                      <w:sz w:val="18"/>
                      <w:szCs w:val="18"/>
                      <w:lang w:eastAsia="ja-JP"/>
                    </w:rPr>
                  </w:pPr>
                </w:p>
              </w:tc>
            </w:tr>
          </w:tbl>
          <w:p w14:paraId="3E368E48" w14:textId="77777777" w:rsidR="00CF2E3B" w:rsidRPr="00CF2E3B" w:rsidRDefault="00CF2E3B" w:rsidP="00CF2E3B">
            <w:pPr>
              <w:spacing w:after="0" w:line="240" w:lineRule="auto"/>
              <w:ind w:left="1173" w:hanging="851"/>
              <w:rPr>
                <w:sz w:val="18"/>
                <w:szCs w:val="20"/>
              </w:rPr>
            </w:pPr>
          </w:p>
          <w:p w14:paraId="4DFD4250" w14:textId="77777777" w:rsidR="00CF2E3B" w:rsidRPr="00CF2E3B" w:rsidRDefault="00CF2E3B" w:rsidP="00CF2E3B">
            <w:pPr>
              <w:spacing w:after="0" w:line="240" w:lineRule="auto"/>
              <w:ind w:firstLine="320"/>
              <w:rPr>
                <w:sz w:val="18"/>
                <w:szCs w:val="20"/>
              </w:rPr>
            </w:pPr>
            <w:r w:rsidRPr="00CF2E3B">
              <w:rPr>
                <w:rFonts w:eastAsia="Arial" w:cs="Arial"/>
                <w:bCs/>
                <w:i/>
                <w:iCs/>
                <w:color w:val="7030A0"/>
                <w:sz w:val="20"/>
                <w:szCs w:val="20"/>
                <w:lang w:eastAsia="ko-KR"/>
              </w:rPr>
              <w:t>There are three options for change in this requirement:</w:t>
            </w:r>
          </w:p>
          <w:p w14:paraId="07E5CEF5" w14:textId="77777777" w:rsidR="00CF2E3B" w:rsidRPr="00CF2E3B" w:rsidRDefault="00CF2E3B" w:rsidP="00CF2E3B">
            <w:pPr>
              <w:spacing w:after="0" w:line="240" w:lineRule="auto"/>
              <w:ind w:left="1173" w:hanging="851"/>
              <w:rPr>
                <w:sz w:val="18"/>
                <w:szCs w:val="20"/>
              </w:rPr>
            </w:pPr>
          </w:p>
          <w:p w14:paraId="164142F5" w14:textId="77777777" w:rsidR="00CF2E3B" w:rsidRPr="00CF2E3B" w:rsidRDefault="00CF2E3B" w:rsidP="00CF2E3B">
            <w:pPr>
              <w:spacing w:after="0" w:line="240" w:lineRule="auto"/>
              <w:ind w:left="1598" w:right="318" w:hanging="850"/>
              <w:rPr>
                <w:sz w:val="18"/>
                <w:szCs w:val="20"/>
              </w:rPr>
            </w:pPr>
            <w:r w:rsidRPr="00CF2E3B">
              <w:rPr>
                <w:b/>
                <w:bCs/>
                <w:color w:val="7030A0"/>
                <w:sz w:val="18"/>
                <w:szCs w:val="20"/>
              </w:rPr>
              <w:t>Option 1</w:t>
            </w:r>
            <w:r w:rsidRPr="00CF2E3B">
              <w:rPr>
                <w:b/>
                <w:bCs/>
                <w:sz w:val="18"/>
                <w:szCs w:val="20"/>
              </w:rPr>
              <w:t>:</w:t>
            </w:r>
            <w:r w:rsidRPr="00CF2E3B">
              <w:rPr>
                <w:sz w:val="18"/>
                <w:szCs w:val="20"/>
              </w:rPr>
              <w:t xml:space="preserve">  </w:t>
            </w:r>
            <w:r w:rsidRPr="00CF2E3B">
              <w:rPr>
                <w:i/>
                <w:iCs/>
                <w:sz w:val="18"/>
                <w:szCs w:val="20"/>
              </w:rPr>
              <w:t>as suggested in the revised requirement above</w:t>
            </w:r>
            <w:r w:rsidRPr="00CF2E3B">
              <w:rPr>
                <w:sz w:val="18"/>
                <w:szCs w:val="20"/>
              </w:rPr>
              <w:t xml:space="preserve"> - 60% provision of pre-finance and if provision of pre-finance is too high risk, then traders are required to facilitate the 60% pre-finance. </w:t>
            </w:r>
          </w:p>
          <w:p w14:paraId="60B25C16" w14:textId="77777777" w:rsidR="00CF2E3B" w:rsidRPr="00CF2E3B" w:rsidRDefault="00CF2E3B" w:rsidP="00CF2E3B">
            <w:pPr>
              <w:spacing w:after="0" w:line="240" w:lineRule="auto"/>
              <w:ind w:left="1598" w:right="318" w:hanging="850"/>
              <w:rPr>
                <w:sz w:val="18"/>
                <w:szCs w:val="20"/>
              </w:rPr>
            </w:pPr>
          </w:p>
          <w:p w14:paraId="3583A2D7" w14:textId="77777777" w:rsidR="00CF2E3B" w:rsidRPr="00CF2E3B" w:rsidRDefault="00CF2E3B" w:rsidP="00CF2E3B">
            <w:pPr>
              <w:spacing w:after="0" w:line="240" w:lineRule="auto"/>
              <w:ind w:left="1598" w:right="318" w:hanging="850"/>
              <w:rPr>
                <w:sz w:val="18"/>
                <w:szCs w:val="20"/>
              </w:rPr>
            </w:pPr>
            <w:r w:rsidRPr="00CF2E3B">
              <w:rPr>
                <w:b/>
                <w:bCs/>
                <w:color w:val="7030A0"/>
                <w:sz w:val="18"/>
                <w:szCs w:val="20"/>
              </w:rPr>
              <w:t>Option 2</w:t>
            </w:r>
            <w:r w:rsidRPr="00CF2E3B">
              <w:rPr>
                <w:color w:val="7030A0"/>
                <w:sz w:val="18"/>
                <w:szCs w:val="20"/>
              </w:rPr>
              <w:t xml:space="preserve">: to allow </w:t>
            </w:r>
            <w:r w:rsidRPr="00CF2E3B">
              <w:rPr>
                <w:sz w:val="18"/>
                <w:szCs w:val="20"/>
              </w:rPr>
              <w:t>a phased or conditional 60% pre-finance provision, where pre-finance is offered in 3 instalments, with minimum 20% as first instalment. Additional conditions about partial pre-finance included in written agreement will help to assess the financial risks.</w:t>
            </w:r>
          </w:p>
          <w:p w14:paraId="160AECB2" w14:textId="77777777" w:rsidR="00CF2E3B" w:rsidRPr="00CF2E3B" w:rsidRDefault="00CF2E3B" w:rsidP="00CF2E3B">
            <w:pPr>
              <w:spacing w:after="0" w:line="240" w:lineRule="auto"/>
              <w:ind w:left="1598" w:right="318"/>
              <w:rPr>
                <w:sz w:val="18"/>
                <w:szCs w:val="20"/>
              </w:rPr>
            </w:pPr>
            <w:r w:rsidRPr="00CF2E3B">
              <w:rPr>
                <w:i/>
                <w:iCs/>
                <w:sz w:val="18"/>
                <w:szCs w:val="20"/>
              </w:rPr>
              <w:t>Producers will only receive further financing when they meet the agreed-upon criteria in written agreement, reducing the likelihood of quality issues or non-delivery</w:t>
            </w:r>
            <w:r w:rsidRPr="00CF2E3B">
              <w:rPr>
                <w:sz w:val="18"/>
                <w:szCs w:val="20"/>
              </w:rPr>
              <w:t>.</w:t>
            </w:r>
          </w:p>
          <w:p w14:paraId="3C27334B" w14:textId="77777777" w:rsidR="00CF2E3B" w:rsidRPr="00CF2E3B" w:rsidRDefault="00CF2E3B" w:rsidP="00CF2E3B">
            <w:pPr>
              <w:spacing w:after="0" w:line="240" w:lineRule="auto"/>
              <w:ind w:left="1598" w:right="318" w:hanging="850"/>
              <w:rPr>
                <w:sz w:val="18"/>
                <w:szCs w:val="20"/>
              </w:rPr>
            </w:pPr>
          </w:p>
          <w:p w14:paraId="3E2A095B" w14:textId="33F2E635" w:rsidR="00CF2E3B" w:rsidRPr="00CF2E3B" w:rsidRDefault="00CF2E3B" w:rsidP="00CF2E3B">
            <w:pPr>
              <w:spacing w:after="120" w:line="240" w:lineRule="auto"/>
              <w:ind w:left="1599" w:right="318" w:hanging="851"/>
              <w:rPr>
                <w:sz w:val="18"/>
                <w:szCs w:val="20"/>
              </w:rPr>
            </w:pPr>
            <w:r w:rsidRPr="00CF2E3B">
              <w:rPr>
                <w:b/>
                <w:bCs/>
                <w:color w:val="7030A0"/>
                <w:sz w:val="18"/>
                <w:szCs w:val="20"/>
              </w:rPr>
              <w:t>Option 3</w:t>
            </w:r>
            <w:r w:rsidRPr="00CF2E3B">
              <w:rPr>
                <w:sz w:val="18"/>
                <w:szCs w:val="20"/>
              </w:rPr>
              <w:t>: where there is a proven high risk, 20% pre-finance is provided by the First buyer, and 40% is facilitated via a third-party lender.</w:t>
            </w:r>
            <w:r w:rsidRPr="00CF2E3B">
              <w:rPr>
                <w:rFonts w:eastAsia="Cambria" w:cs="Arial"/>
                <w:color w:val="595959" w:themeColor="text1" w:themeTint="A6"/>
                <w:spacing w:val="-1"/>
                <w:sz w:val="18"/>
                <w:szCs w:val="18"/>
                <w:lang w:eastAsia="ja-JP"/>
              </w:rPr>
              <w:t xml:space="preserve"> </w:t>
            </w:r>
          </w:p>
          <w:p w14:paraId="6DB5B6F5" w14:textId="77777777" w:rsidR="00CF2E3B" w:rsidRPr="00CF2E3B" w:rsidRDefault="00CF2E3B">
            <w:pPr>
              <w:numPr>
                <w:ilvl w:val="0"/>
                <w:numId w:val="44"/>
              </w:numPr>
              <w:spacing w:before="160" w:after="40" w:line="276" w:lineRule="auto"/>
              <w:contextualSpacing/>
              <w:rPr>
                <w:rFonts w:eastAsia="Arial" w:cs="Arial"/>
                <w:b/>
                <w:color w:val="00B9E4"/>
                <w:sz w:val="20"/>
                <w:szCs w:val="20"/>
                <w:lang w:eastAsia="ko-KR"/>
              </w:rPr>
            </w:pPr>
            <w:r w:rsidRPr="00CF2E3B">
              <w:rPr>
                <w:rFonts w:eastAsia="Arial" w:cs="Arial"/>
                <w:b/>
                <w:color w:val="00B9E4"/>
                <w:sz w:val="20"/>
                <w:szCs w:val="20"/>
                <w:lang w:eastAsia="ko-KR"/>
              </w:rPr>
              <w:t xml:space="preserve">Are the proposed options clear on expectation with compliance and applicable scope? </w:t>
            </w:r>
          </w:p>
          <w:p w14:paraId="6F38B91B" w14:textId="3351DF91" w:rsidR="00CF2E3B" w:rsidRPr="00CF2E3B" w:rsidRDefault="00CF2E3B" w:rsidP="00CF2E3B">
            <w:pPr>
              <w:spacing w:after="0"/>
              <w:ind w:left="173" w:firstLine="142"/>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Yes</w:t>
            </w:r>
          </w:p>
          <w:p w14:paraId="6E22346C" w14:textId="371D6E6B" w:rsidR="00CF2E3B" w:rsidRPr="00CF2E3B" w:rsidRDefault="00CF2E3B" w:rsidP="00CF2E3B">
            <w:pPr>
              <w:spacing w:after="0"/>
              <w:ind w:left="173" w:firstLine="142"/>
              <w:rPr>
                <w:rFonts w:eastAsia="MS Mincho" w:cs="Arial"/>
                <w:color w:val="565656"/>
                <w:sz w:val="20"/>
                <w:szCs w:val="20"/>
                <w:shd w:val="clear" w:color="auto" w:fill="D9D9D9" w:themeFill="background1" w:themeFillShade="D9"/>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 xml:space="preserve">No, </w:t>
            </w:r>
            <w:r w:rsidRPr="00CF2E3B">
              <w:rPr>
                <w:color w:val="000000"/>
                <w:sz w:val="20"/>
                <w:szCs w:val="20"/>
                <w14:textFill>
                  <w14:solidFill>
                    <w14:srgbClr w14:val="000000">
                      <w14:lumMod w14:val="65000"/>
                      <w14:lumOff w14:val="35000"/>
                    </w14:srgbClr>
                  </w14:solidFill>
                </w14:textFill>
              </w:rPr>
              <w:t>please specify what has to be clarified or stipulated more</w:t>
            </w:r>
            <w:r w:rsidRPr="00CF2E3B">
              <w:rPr>
                <w:b/>
                <w:bCs/>
                <w:color w:val="000000"/>
                <w:sz w:val="20"/>
                <w:szCs w:val="20"/>
                <w14:textFill>
                  <w14:solidFill>
                    <w14:srgbClr w14:val="000000">
                      <w14:lumMod w14:val="65000"/>
                      <w14:lumOff w14:val="35000"/>
                    </w14:srgbClr>
                  </w14:solidFill>
                </w14:textFill>
              </w:rPr>
              <w:t xml:space="preserve"> </w:t>
            </w:r>
            <w:r w:rsidRPr="00CF2E3B">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CF2E3B">
              <w:rPr>
                <w:rFonts w:eastAsia="MS Mincho" w:cs="Arial"/>
                <w:color w:val="565656"/>
                <w:sz w:val="20"/>
                <w:szCs w:val="20"/>
                <w:shd w:val="clear" w:color="auto" w:fill="D9D9D9" w:themeFill="background1" w:themeFillShade="D9"/>
              </w:rPr>
              <w:instrText xml:space="preserve"> FORMTEXT </w:instrText>
            </w:r>
            <w:r w:rsidRPr="00CF2E3B">
              <w:rPr>
                <w:rFonts w:eastAsia="MS Mincho" w:cs="Arial"/>
                <w:color w:val="565656"/>
                <w:sz w:val="20"/>
                <w:szCs w:val="20"/>
                <w:shd w:val="clear" w:color="auto" w:fill="D9D9D9" w:themeFill="background1" w:themeFillShade="D9"/>
              </w:rPr>
            </w:r>
            <w:r w:rsidRPr="00CF2E3B">
              <w:rPr>
                <w:rFonts w:eastAsia="MS Mincho" w:cs="Arial"/>
                <w:color w:val="565656"/>
                <w:sz w:val="20"/>
                <w:szCs w:val="20"/>
                <w:shd w:val="clear" w:color="auto" w:fill="D9D9D9" w:themeFill="background1" w:themeFillShade="D9"/>
              </w:rPr>
              <w:fldChar w:fldCharType="separate"/>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Pr="00CF2E3B">
              <w:rPr>
                <w:rFonts w:eastAsia="MS Mincho" w:cs="Arial"/>
                <w:color w:val="565656"/>
                <w:sz w:val="20"/>
                <w:szCs w:val="20"/>
                <w:shd w:val="clear" w:color="auto" w:fill="D9D9D9" w:themeFill="background1" w:themeFillShade="D9"/>
              </w:rPr>
              <w:fldChar w:fldCharType="end"/>
            </w:r>
          </w:p>
          <w:p w14:paraId="3141F791" w14:textId="77777777" w:rsidR="00CF2E3B" w:rsidRPr="00CF2E3B" w:rsidRDefault="00CF2E3B" w:rsidP="00CF2E3B">
            <w:pPr>
              <w:spacing w:after="0"/>
              <w:ind w:left="173"/>
              <w:rPr>
                <w:rFonts w:eastAsia="MS Mincho" w:cs="Arial"/>
                <w:color w:val="565656"/>
                <w:sz w:val="20"/>
                <w:szCs w:val="20"/>
                <w:shd w:val="clear" w:color="auto" w:fill="D9D9D9" w:themeFill="background1" w:themeFillShade="D9"/>
              </w:rPr>
            </w:pPr>
          </w:p>
          <w:p w14:paraId="4AC3318B" w14:textId="77777777" w:rsidR="00CF2E3B" w:rsidRPr="00CF2E3B" w:rsidRDefault="00CF2E3B">
            <w:pPr>
              <w:numPr>
                <w:ilvl w:val="0"/>
                <w:numId w:val="21"/>
              </w:numPr>
              <w:spacing w:before="160" w:after="40" w:line="276" w:lineRule="auto"/>
              <w:contextualSpacing/>
              <w:rPr>
                <w:rFonts w:eastAsia="Arial" w:cs="Arial"/>
                <w:b/>
                <w:color w:val="00B9E4"/>
                <w:sz w:val="20"/>
                <w:szCs w:val="20"/>
                <w:lang w:eastAsia="ko-KR"/>
              </w:rPr>
            </w:pPr>
            <w:r w:rsidRPr="00CF2E3B">
              <w:rPr>
                <w:rFonts w:eastAsia="Arial" w:cs="Arial"/>
                <w:b/>
                <w:color w:val="00B9E4"/>
                <w:sz w:val="20"/>
                <w:szCs w:val="20"/>
                <w:lang w:eastAsia="ko-KR"/>
              </w:rPr>
              <w:t xml:space="preserve">Requirement 5.4.2 Provision of pre-finance </w:t>
            </w:r>
          </w:p>
          <w:tbl>
            <w:tblPr>
              <w:tblW w:w="8934" w:type="dxa"/>
              <w:tblInd w:w="307" w:type="dxa"/>
              <w:tblLook w:val="04A0" w:firstRow="1" w:lastRow="0" w:firstColumn="1" w:lastColumn="0" w:noHBand="0" w:noVBand="1"/>
            </w:tblPr>
            <w:tblGrid>
              <w:gridCol w:w="996"/>
              <w:gridCol w:w="7938"/>
            </w:tblGrid>
            <w:tr w:rsidR="00CF2E3B" w:rsidRPr="00CF2E3B" w14:paraId="5458FB40" w14:textId="77777777" w:rsidTr="00BE3615">
              <w:trPr>
                <w:trHeight w:val="387"/>
              </w:trPr>
              <w:tc>
                <w:tcPr>
                  <w:tcW w:w="8934"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D50805B" w14:textId="77777777" w:rsidR="00CF2E3B" w:rsidRPr="00CF2E3B" w:rsidRDefault="00CF2E3B" w:rsidP="00CF2E3B">
                  <w:pPr>
                    <w:suppressAutoHyphens w:val="0"/>
                    <w:spacing w:after="0" w:line="240" w:lineRule="auto"/>
                    <w:ind w:left="1416" w:hanging="1416"/>
                    <w:jc w:val="left"/>
                    <w:rPr>
                      <w:rFonts w:eastAsia="Arial" w:cs="Arial"/>
                      <w:color w:val="565656"/>
                      <w:spacing w:val="-1"/>
                      <w:sz w:val="18"/>
                      <w:szCs w:val="18"/>
                      <w:lang w:eastAsia="ko-KR"/>
                    </w:rPr>
                  </w:pPr>
                  <w:r w:rsidRPr="00CF2E3B">
                    <w:rPr>
                      <w:rFonts w:eastAsia="Arial" w:cs="Arial"/>
                      <w:b/>
                      <w:color w:val="565656"/>
                      <w:spacing w:val="-1"/>
                      <w:sz w:val="18"/>
                      <w:szCs w:val="18"/>
                      <w:lang w:eastAsia="ko-KR"/>
                    </w:rPr>
                    <w:t xml:space="preserve">Applies to: </w:t>
                  </w:r>
                  <w:r w:rsidRPr="00CF2E3B">
                    <w:rPr>
                      <w:color w:val="565656"/>
                      <w:spacing w:val="-1"/>
                      <w:sz w:val="18"/>
                      <w:szCs w:val="18"/>
                      <w:lang w:eastAsia="ko-KR"/>
                    </w:rPr>
                    <w:t>First buyers that provide pre-finance</w:t>
                  </w:r>
                </w:p>
              </w:tc>
            </w:tr>
            <w:tr w:rsidR="00CF2E3B" w:rsidRPr="00CF2E3B" w14:paraId="23995FAD" w14:textId="77777777" w:rsidTr="00BE3615">
              <w:trPr>
                <w:trHeight w:val="604"/>
              </w:trPr>
              <w:tc>
                <w:tcPr>
                  <w:tcW w:w="9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4AB9812" w14:textId="77777777" w:rsidR="00CF2E3B" w:rsidRPr="00CF2E3B" w:rsidRDefault="00CF2E3B" w:rsidP="00CF2E3B">
                  <w:pPr>
                    <w:suppressAutoHyphens w:val="0"/>
                    <w:spacing w:after="0" w:line="240" w:lineRule="auto"/>
                    <w:jc w:val="left"/>
                    <w:rPr>
                      <w:rFonts w:eastAsia="Arial" w:cs="Arial"/>
                      <w:b/>
                      <w:color w:val="565656"/>
                      <w:spacing w:val="-1"/>
                      <w:sz w:val="18"/>
                      <w:szCs w:val="18"/>
                      <w:lang w:eastAsia="ja-JP"/>
                    </w:rPr>
                  </w:pPr>
                  <w:r w:rsidRPr="00CF2E3B">
                    <w:rPr>
                      <w:rFonts w:eastAsia="Arial" w:cs="Arial"/>
                      <w:b/>
                      <w:color w:val="565656"/>
                      <w:spacing w:val="-1"/>
                      <w:sz w:val="18"/>
                      <w:szCs w:val="18"/>
                      <w:lang w:eastAsia="ja-JP"/>
                    </w:rPr>
                    <w:t>Core</w:t>
                  </w:r>
                </w:p>
                <w:p w14:paraId="75F5D1DD" w14:textId="77777777" w:rsidR="00CF2E3B" w:rsidRPr="00CF2E3B" w:rsidRDefault="00CF2E3B" w:rsidP="00CF2E3B">
                  <w:pPr>
                    <w:suppressAutoHyphens w:val="0"/>
                    <w:spacing w:after="0" w:line="240" w:lineRule="auto"/>
                    <w:jc w:val="left"/>
                    <w:rPr>
                      <w:rFonts w:eastAsia="Arial" w:cs="Arial"/>
                      <w:b/>
                      <w:color w:val="565656"/>
                      <w:spacing w:val="-1"/>
                      <w:sz w:val="18"/>
                      <w:szCs w:val="18"/>
                      <w:lang w:eastAsia="ja-JP"/>
                    </w:rPr>
                  </w:pPr>
                </w:p>
              </w:tc>
              <w:tc>
                <w:tcPr>
                  <w:tcW w:w="7938"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7280F7B4" w14:textId="77777777" w:rsidR="00CF2E3B" w:rsidRPr="00CF2E3B" w:rsidRDefault="00CF2E3B" w:rsidP="00CF2E3B">
                  <w:pPr>
                    <w:suppressAutoHyphens w:val="0"/>
                    <w:spacing w:after="60" w:line="276" w:lineRule="auto"/>
                    <w:ind w:right="114"/>
                    <w:jc w:val="left"/>
                    <w:rPr>
                      <w:rFonts w:eastAsia="Arial" w:cs="Arial"/>
                      <w:color w:val="565656"/>
                      <w:sz w:val="18"/>
                      <w:szCs w:val="18"/>
                      <w:lang w:eastAsia="ja-JP"/>
                    </w:rPr>
                  </w:pPr>
                  <w:r w:rsidRPr="00CF2E3B">
                    <w:rPr>
                      <w:rFonts w:eastAsia="Arial" w:cs="Arial"/>
                      <w:color w:val="565656"/>
                      <w:sz w:val="18"/>
                      <w:szCs w:val="18"/>
                      <w:lang w:eastAsia="ja-JP"/>
                    </w:rPr>
                    <w:t xml:space="preserve">If you provide pre-finance directly, you and the producer must </w:t>
                  </w:r>
                  <w:r w:rsidRPr="00CF2E3B">
                    <w:rPr>
                      <w:rFonts w:eastAsia="Arial" w:cs="Arial"/>
                      <w:b/>
                      <w:color w:val="565656"/>
                      <w:sz w:val="18"/>
                      <w:szCs w:val="18"/>
                      <w:lang w:eastAsia="ja-JP"/>
                    </w:rPr>
                    <w:t>agree in writing</w:t>
                  </w:r>
                  <w:r w:rsidRPr="00CF2E3B">
                    <w:rPr>
                      <w:rFonts w:eastAsia="Arial" w:cs="Arial"/>
                      <w:color w:val="565656"/>
                      <w:sz w:val="18"/>
                      <w:szCs w:val="18"/>
                      <w:lang w:eastAsia="ja-JP"/>
                    </w:rPr>
                    <w:t xml:space="preserve"> on the following: </w:t>
                  </w:r>
                </w:p>
                <w:p w14:paraId="58ABAE4C" w14:textId="77777777" w:rsidR="00CF2E3B" w:rsidRPr="00CF2E3B" w:rsidRDefault="00CF2E3B">
                  <w:pPr>
                    <w:numPr>
                      <w:ilvl w:val="0"/>
                      <w:numId w:val="18"/>
                    </w:numPr>
                    <w:suppressAutoHyphens w:val="0"/>
                    <w:spacing w:after="60" w:line="240" w:lineRule="auto"/>
                    <w:contextualSpacing/>
                    <w:jc w:val="left"/>
                    <w:rPr>
                      <w:rFonts w:eastAsia="Cambria" w:cs="Arial"/>
                      <w:color w:val="565656"/>
                      <w:spacing w:val="-1"/>
                      <w:sz w:val="18"/>
                      <w:szCs w:val="18"/>
                      <w:lang w:eastAsia="ja-JP"/>
                    </w:rPr>
                  </w:pPr>
                  <w:r w:rsidRPr="00CF2E3B">
                    <w:rPr>
                      <w:rFonts w:eastAsia="Cambria" w:cs="Arial"/>
                      <w:color w:val="595959" w:themeColor="text1" w:themeTint="A6"/>
                      <w:spacing w:val="-1"/>
                      <w:sz w:val="18"/>
                      <w:szCs w:val="18"/>
                      <w:lang w:eastAsia="ja-JP"/>
                    </w:rPr>
                    <w:t xml:space="preserve">Amount of the prefinance </w:t>
                  </w:r>
                  <w:r w:rsidRPr="00CF2E3B">
                    <w:rPr>
                      <w:rFonts w:eastAsia="Cambria" w:cs="Arial"/>
                      <w:color w:val="E27A00" w:themeColor="accent5" w:themeShade="BF"/>
                      <w:spacing w:val="-1"/>
                      <w:sz w:val="18"/>
                      <w:szCs w:val="18"/>
                      <w:lang w:eastAsia="ja-JP"/>
                    </w:rPr>
                    <w:t xml:space="preserve">is 60% </w:t>
                  </w:r>
                  <w:r w:rsidRPr="00CF2E3B">
                    <w:rPr>
                      <w:rFonts w:eastAsia="Cambria" w:cs="Arial"/>
                      <w:color w:val="565656"/>
                      <w:spacing w:val="-1"/>
                      <w:sz w:val="18"/>
                      <w:szCs w:val="18"/>
                      <w:lang w:eastAsia="ja-JP"/>
                    </w:rPr>
                    <w:t xml:space="preserve">or in line with the product standards </w:t>
                  </w:r>
                </w:p>
                <w:p w14:paraId="4D4A87D4" w14:textId="77777777" w:rsidR="00CF2E3B" w:rsidRPr="00CF2E3B" w:rsidRDefault="00CF2E3B">
                  <w:pPr>
                    <w:numPr>
                      <w:ilvl w:val="0"/>
                      <w:numId w:val="18"/>
                    </w:numPr>
                    <w:suppressAutoHyphens w:val="0"/>
                    <w:spacing w:after="60" w:line="240" w:lineRule="auto"/>
                    <w:contextualSpacing/>
                    <w:jc w:val="left"/>
                    <w:rPr>
                      <w:rFonts w:eastAsia="Cambria" w:cs="Arial"/>
                      <w:color w:val="565656"/>
                      <w:spacing w:val="-1"/>
                      <w:sz w:val="18"/>
                      <w:szCs w:val="18"/>
                      <w:lang w:eastAsia="ja-JP"/>
                    </w:rPr>
                  </w:pPr>
                  <w:r w:rsidRPr="00CF2E3B">
                    <w:rPr>
                      <w:rFonts w:eastAsia="Cambria" w:cs="Arial"/>
                      <w:color w:val="565656"/>
                      <w:spacing w:val="-1"/>
                      <w:sz w:val="18"/>
                      <w:szCs w:val="18"/>
                      <w:lang w:eastAsia="ja-JP"/>
                    </w:rPr>
                    <w:t>Duration of the pre-finance, in line with the product standards</w:t>
                  </w:r>
                </w:p>
                <w:p w14:paraId="3F49B146" w14:textId="77777777" w:rsidR="00CF2E3B" w:rsidRPr="00CF2E3B" w:rsidRDefault="00CF2E3B">
                  <w:pPr>
                    <w:numPr>
                      <w:ilvl w:val="0"/>
                      <w:numId w:val="18"/>
                    </w:numPr>
                    <w:suppressAutoHyphens w:val="0"/>
                    <w:spacing w:after="60" w:line="240" w:lineRule="auto"/>
                    <w:contextualSpacing/>
                    <w:jc w:val="left"/>
                    <w:rPr>
                      <w:rFonts w:eastAsia="Cambria" w:cs="Arial"/>
                      <w:color w:val="565656"/>
                      <w:spacing w:val="-1"/>
                      <w:sz w:val="18"/>
                      <w:szCs w:val="18"/>
                      <w:lang w:eastAsia="ja-JP"/>
                    </w:rPr>
                  </w:pPr>
                  <w:r w:rsidRPr="00CF2E3B">
                    <w:rPr>
                      <w:rFonts w:eastAsia="Cambria" w:cs="Arial"/>
                      <w:color w:val="565656"/>
                      <w:spacing w:val="-1"/>
                      <w:sz w:val="18"/>
                      <w:szCs w:val="18"/>
                      <w:lang w:eastAsia="ja-JP"/>
                    </w:rPr>
                    <w:t>Payment terms</w:t>
                  </w:r>
                </w:p>
                <w:p w14:paraId="09229B6E" w14:textId="77777777" w:rsidR="00CF2E3B" w:rsidRPr="00CF2E3B" w:rsidRDefault="00CF2E3B">
                  <w:pPr>
                    <w:numPr>
                      <w:ilvl w:val="0"/>
                      <w:numId w:val="18"/>
                    </w:numPr>
                    <w:suppressAutoHyphens w:val="0"/>
                    <w:spacing w:after="60" w:line="240" w:lineRule="auto"/>
                    <w:contextualSpacing/>
                    <w:jc w:val="left"/>
                    <w:rPr>
                      <w:rFonts w:eastAsia="Cambria" w:cs="Arial"/>
                      <w:color w:val="565656"/>
                      <w:spacing w:val="-1"/>
                      <w:sz w:val="18"/>
                      <w:szCs w:val="18"/>
                      <w:lang w:eastAsia="ja-JP"/>
                    </w:rPr>
                  </w:pPr>
                  <w:r w:rsidRPr="00CF2E3B">
                    <w:rPr>
                      <w:rFonts w:eastAsia="Cambria" w:cs="Arial"/>
                      <w:color w:val="E27A00" w:themeColor="accent5" w:themeShade="BF"/>
                      <w:spacing w:val="-1"/>
                      <w:sz w:val="18"/>
                      <w:szCs w:val="18"/>
                      <w:lang w:eastAsia="ja-JP"/>
                    </w:rPr>
                    <w:t xml:space="preserve">If applicable, </w:t>
                  </w:r>
                  <w:r w:rsidRPr="00CF2E3B">
                    <w:rPr>
                      <w:rFonts w:eastAsia="Cambria" w:cs="Arial"/>
                      <w:color w:val="565656"/>
                      <w:spacing w:val="-1"/>
                      <w:sz w:val="18"/>
                      <w:szCs w:val="18"/>
                      <w:lang w:eastAsia="ja-JP"/>
                    </w:rPr>
                    <w:t xml:space="preserve">interest charges, </w:t>
                  </w:r>
                  <w:r w:rsidRPr="00CF2E3B">
                    <w:rPr>
                      <w:rFonts w:eastAsia="Cambria" w:cs="Arial"/>
                      <w:strike/>
                      <w:color w:val="E27A00" w:themeColor="accent5" w:themeShade="BF"/>
                      <w:spacing w:val="-1"/>
                      <w:sz w:val="18"/>
                      <w:szCs w:val="18"/>
                      <w:lang w:eastAsia="ja-JP"/>
                    </w:rPr>
                    <w:t>if any</w:t>
                  </w:r>
                  <w:r w:rsidRPr="00CF2E3B">
                    <w:rPr>
                      <w:rFonts w:eastAsia="Cambria" w:cs="Arial"/>
                      <w:color w:val="E27A00" w:themeColor="accent5" w:themeShade="BF"/>
                      <w:spacing w:val="-1"/>
                      <w:sz w:val="18"/>
                      <w:szCs w:val="18"/>
                      <w:lang w:eastAsia="ja-JP"/>
                    </w:rPr>
                    <w:t xml:space="preserve"> or other charges</w:t>
                  </w:r>
                </w:p>
                <w:p w14:paraId="0FB18C01" w14:textId="77777777" w:rsidR="00CF2E3B" w:rsidRPr="00CF2E3B" w:rsidRDefault="00CF2E3B">
                  <w:pPr>
                    <w:numPr>
                      <w:ilvl w:val="0"/>
                      <w:numId w:val="18"/>
                    </w:numPr>
                    <w:suppressAutoHyphens w:val="0"/>
                    <w:spacing w:after="60" w:line="240" w:lineRule="auto"/>
                    <w:contextualSpacing/>
                    <w:jc w:val="left"/>
                    <w:rPr>
                      <w:rFonts w:eastAsia="Cambria" w:cs="Arial"/>
                      <w:strike/>
                      <w:color w:val="E27A00" w:themeColor="accent5" w:themeShade="BF"/>
                      <w:spacing w:val="-1"/>
                      <w:sz w:val="18"/>
                      <w:szCs w:val="18"/>
                      <w:lang w:eastAsia="ja-JP"/>
                    </w:rPr>
                  </w:pPr>
                  <w:r w:rsidRPr="00CF2E3B">
                    <w:rPr>
                      <w:rFonts w:eastAsia="Cambria" w:cs="Arial"/>
                      <w:strike/>
                      <w:color w:val="E27A00" w:themeColor="accent5" w:themeShade="BF"/>
                      <w:spacing w:val="-1"/>
                      <w:sz w:val="18"/>
                      <w:szCs w:val="18"/>
                      <w:lang w:eastAsia="ja-JP"/>
                    </w:rPr>
                    <w:t>Other charges, if applicable</w:t>
                  </w:r>
                </w:p>
                <w:p w14:paraId="2954A8F4" w14:textId="77777777" w:rsidR="00CF2E3B" w:rsidRPr="00CF2E3B" w:rsidRDefault="00CF2E3B">
                  <w:pPr>
                    <w:numPr>
                      <w:ilvl w:val="0"/>
                      <w:numId w:val="18"/>
                    </w:numPr>
                    <w:suppressAutoHyphens w:val="0"/>
                    <w:spacing w:after="60" w:line="240" w:lineRule="auto"/>
                    <w:contextualSpacing/>
                    <w:jc w:val="left"/>
                    <w:rPr>
                      <w:rFonts w:eastAsia="Cambria" w:cs="Arial"/>
                      <w:color w:val="FF6C5D"/>
                      <w:spacing w:val="-1"/>
                      <w:sz w:val="18"/>
                      <w:szCs w:val="18"/>
                      <w:lang w:eastAsia="ja-JP"/>
                    </w:rPr>
                  </w:pPr>
                  <w:r w:rsidRPr="00CF2E3B">
                    <w:rPr>
                      <w:rFonts w:eastAsia="Cambria" w:cs="Arial"/>
                      <w:color w:val="565656"/>
                      <w:spacing w:val="-1"/>
                      <w:sz w:val="18"/>
                      <w:szCs w:val="18"/>
                      <w:lang w:eastAsia="ja-JP"/>
                    </w:rPr>
                    <w:t xml:space="preserve">Consequences in case of </w:t>
                  </w:r>
                  <w:r w:rsidRPr="00CF2E3B">
                    <w:rPr>
                      <w:rFonts w:eastAsia="Cambria" w:cs="Arial"/>
                      <w:color w:val="E27A00" w:themeColor="accent5" w:themeShade="BF"/>
                      <w:spacing w:val="-1"/>
                      <w:sz w:val="18"/>
                      <w:szCs w:val="18"/>
                      <w:lang w:eastAsia="ja-JP"/>
                    </w:rPr>
                    <w:t xml:space="preserve">product </w:t>
                  </w:r>
                  <w:r w:rsidRPr="00CF2E3B">
                    <w:rPr>
                      <w:rFonts w:eastAsia="Cambria" w:cs="Arial"/>
                      <w:color w:val="565656"/>
                      <w:spacing w:val="-1"/>
                      <w:sz w:val="18"/>
                      <w:szCs w:val="18"/>
                      <w:lang w:eastAsia="ja-JP"/>
                    </w:rPr>
                    <w:t xml:space="preserve">quality problems, </w:t>
                  </w:r>
                  <w:r w:rsidRPr="00CF2E3B">
                    <w:rPr>
                      <w:rFonts w:eastAsia="Cambria" w:cs="Arial"/>
                      <w:color w:val="E27A00" w:themeColor="accent5" w:themeShade="BF"/>
                      <w:spacing w:val="-1"/>
                      <w:sz w:val="18"/>
                      <w:szCs w:val="18"/>
                      <w:lang w:eastAsia="ja-JP"/>
                    </w:rPr>
                    <w:t xml:space="preserve">or any environmental/climate risks that may impact crop production or harvest </w:t>
                  </w:r>
                </w:p>
                <w:p w14:paraId="2FE26106" w14:textId="77777777" w:rsidR="00CF2E3B" w:rsidRPr="00CF2E3B" w:rsidRDefault="00CF2E3B">
                  <w:pPr>
                    <w:numPr>
                      <w:ilvl w:val="0"/>
                      <w:numId w:val="18"/>
                    </w:numPr>
                    <w:suppressAutoHyphens w:val="0"/>
                    <w:spacing w:after="60" w:line="240" w:lineRule="auto"/>
                    <w:contextualSpacing/>
                    <w:jc w:val="left"/>
                    <w:rPr>
                      <w:rFonts w:eastAsia="Cambria" w:cs="Arial"/>
                      <w:color w:val="FF6C5D"/>
                      <w:spacing w:val="-1"/>
                      <w:sz w:val="18"/>
                      <w:szCs w:val="18"/>
                      <w:lang w:eastAsia="ja-JP"/>
                    </w:rPr>
                  </w:pPr>
                  <w:r w:rsidRPr="00CF2E3B">
                    <w:rPr>
                      <w:rFonts w:eastAsia="Cambria" w:cs="Arial"/>
                      <w:color w:val="E27A00" w:themeColor="accent5" w:themeShade="BF"/>
                      <w:spacing w:val="-1"/>
                      <w:sz w:val="18"/>
                      <w:szCs w:val="18"/>
                      <w:lang w:eastAsia="ja-JP"/>
                    </w:rPr>
                    <w:t xml:space="preserve">Consequences in case of </w:t>
                  </w:r>
                  <w:r w:rsidRPr="00CF2E3B">
                    <w:rPr>
                      <w:rFonts w:eastAsia="Cambria" w:cs="Arial"/>
                      <w:color w:val="565656"/>
                      <w:spacing w:val="-1"/>
                      <w:sz w:val="18"/>
                      <w:szCs w:val="18"/>
                      <w:lang w:eastAsia="ja-JP"/>
                    </w:rPr>
                    <w:t xml:space="preserve">non-delivery of product, </w:t>
                  </w:r>
                </w:p>
                <w:p w14:paraId="1AB0E87E" w14:textId="77777777" w:rsidR="00CF2E3B" w:rsidRPr="00CF2E3B" w:rsidRDefault="00CF2E3B">
                  <w:pPr>
                    <w:numPr>
                      <w:ilvl w:val="0"/>
                      <w:numId w:val="18"/>
                    </w:numPr>
                    <w:suppressAutoHyphens w:val="0"/>
                    <w:spacing w:after="0" w:line="240" w:lineRule="auto"/>
                    <w:contextualSpacing/>
                    <w:jc w:val="left"/>
                    <w:rPr>
                      <w:rFonts w:eastAsia="Cambria" w:cs="Arial"/>
                      <w:color w:val="FF6C5D"/>
                      <w:spacing w:val="-1"/>
                      <w:sz w:val="18"/>
                      <w:szCs w:val="18"/>
                      <w:lang w:eastAsia="ja-JP"/>
                    </w:rPr>
                  </w:pPr>
                  <w:r w:rsidRPr="00CF2E3B">
                    <w:rPr>
                      <w:rFonts w:eastAsia="Cambria" w:cs="Arial"/>
                      <w:color w:val="E27A00" w:themeColor="accent5" w:themeShade="BF"/>
                      <w:spacing w:val="-1"/>
                      <w:sz w:val="18"/>
                      <w:szCs w:val="18"/>
                      <w:lang w:eastAsia="ja-JP"/>
                    </w:rPr>
                    <w:t>Re-payment terms if (producer) certification is lost</w:t>
                  </w:r>
                </w:p>
                <w:p w14:paraId="0FD3DDED" w14:textId="77777777" w:rsidR="00CF2E3B" w:rsidRPr="00CF2E3B" w:rsidRDefault="00CF2E3B" w:rsidP="00CF2E3B">
                  <w:pPr>
                    <w:suppressAutoHyphens w:val="0"/>
                    <w:spacing w:after="0" w:line="240" w:lineRule="auto"/>
                    <w:jc w:val="left"/>
                    <w:rPr>
                      <w:color w:val="E68900"/>
                      <w:sz w:val="18"/>
                      <w:szCs w:val="18"/>
                    </w:rPr>
                  </w:pPr>
                </w:p>
                <w:p w14:paraId="4DF590C2" w14:textId="77777777" w:rsidR="00CF2E3B" w:rsidRPr="00CF2E3B" w:rsidRDefault="00CF2E3B" w:rsidP="00CF2E3B">
                  <w:pPr>
                    <w:suppressAutoHyphens w:val="0"/>
                    <w:spacing w:after="60" w:line="240" w:lineRule="auto"/>
                    <w:jc w:val="left"/>
                    <w:rPr>
                      <w:rFonts w:eastAsia="Cambria" w:cs="Arial"/>
                      <w:color w:val="E27A00" w:themeColor="accent5" w:themeShade="BF"/>
                      <w:spacing w:val="-1"/>
                      <w:sz w:val="18"/>
                      <w:szCs w:val="18"/>
                      <w:lang w:eastAsia="ja-JP"/>
                    </w:rPr>
                  </w:pPr>
                  <w:r w:rsidRPr="00CF2E3B">
                    <w:rPr>
                      <w:rFonts w:eastAsia="Cambria" w:cs="Arial"/>
                      <w:color w:val="E27A00" w:themeColor="accent5" w:themeShade="BF"/>
                      <w:spacing w:val="-1"/>
                      <w:sz w:val="18"/>
                      <w:szCs w:val="18"/>
                      <w:lang w:eastAsia="ja-JP"/>
                    </w:rPr>
                    <w:lastRenderedPageBreak/>
                    <w:t>You add this agreement in a separate section in your contract or these terms are reflected in your purchase contract</w:t>
                  </w:r>
                </w:p>
                <w:p w14:paraId="60BF3D23" w14:textId="77777777" w:rsidR="00CF2E3B" w:rsidRPr="00CF2E3B" w:rsidRDefault="00CF2E3B" w:rsidP="00CF2E3B">
                  <w:pPr>
                    <w:suppressAutoHyphens w:val="0"/>
                    <w:spacing w:after="0" w:line="240" w:lineRule="auto"/>
                    <w:jc w:val="left"/>
                    <w:rPr>
                      <w:rFonts w:eastAsia="Cambria" w:cs="Arial"/>
                      <w:color w:val="FF6C5D"/>
                      <w:spacing w:val="-1"/>
                      <w:sz w:val="18"/>
                      <w:szCs w:val="18"/>
                      <w:lang w:eastAsia="ja-JP"/>
                    </w:rPr>
                  </w:pPr>
                </w:p>
              </w:tc>
            </w:tr>
            <w:tr w:rsidR="00CF2E3B" w:rsidRPr="00CF2E3B" w14:paraId="214264E3" w14:textId="77777777" w:rsidTr="00BE3615">
              <w:trPr>
                <w:trHeight w:val="29"/>
              </w:trPr>
              <w:tc>
                <w:tcPr>
                  <w:tcW w:w="9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DF84245" w14:textId="77777777" w:rsidR="00CF2E3B" w:rsidRPr="00CF2E3B" w:rsidRDefault="00CF2E3B" w:rsidP="00CF2E3B">
                  <w:pPr>
                    <w:suppressAutoHyphens w:val="0"/>
                    <w:spacing w:after="0" w:line="240" w:lineRule="auto"/>
                    <w:jc w:val="left"/>
                    <w:rPr>
                      <w:rFonts w:eastAsia="Arial" w:cs="Arial"/>
                      <w:b/>
                      <w:color w:val="565656"/>
                      <w:spacing w:val="-1"/>
                      <w:sz w:val="18"/>
                      <w:szCs w:val="18"/>
                      <w:lang w:eastAsia="ja-JP"/>
                    </w:rPr>
                  </w:pPr>
                  <w:r w:rsidRPr="00CF2E3B">
                    <w:rPr>
                      <w:rFonts w:eastAsia="Arial" w:cs="Arial"/>
                      <w:b/>
                      <w:color w:val="565656"/>
                      <w:spacing w:val="-1"/>
                      <w:sz w:val="18"/>
                      <w:szCs w:val="18"/>
                      <w:lang w:eastAsia="ja-JP"/>
                    </w:rPr>
                    <w:t>Year 0</w:t>
                  </w:r>
                </w:p>
              </w:tc>
              <w:tc>
                <w:tcPr>
                  <w:tcW w:w="7938" w:type="dxa"/>
                  <w:vMerge/>
                  <w:tcBorders>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813236A" w14:textId="77777777" w:rsidR="00CF2E3B" w:rsidRPr="00CF2E3B" w:rsidRDefault="00CF2E3B" w:rsidP="00CF2E3B">
                  <w:pPr>
                    <w:suppressAutoHyphens w:val="0"/>
                    <w:spacing w:after="60" w:line="276" w:lineRule="auto"/>
                    <w:ind w:right="114"/>
                    <w:jc w:val="left"/>
                    <w:rPr>
                      <w:rFonts w:eastAsia="Arial" w:cs="Arial"/>
                      <w:color w:val="565656"/>
                      <w:sz w:val="18"/>
                      <w:szCs w:val="18"/>
                      <w:lang w:eastAsia="ja-JP"/>
                    </w:rPr>
                  </w:pPr>
                </w:p>
              </w:tc>
            </w:tr>
            <w:tr w:rsidR="00CF2E3B" w:rsidRPr="00CF2E3B" w14:paraId="77A0BE33" w14:textId="77777777" w:rsidTr="00BE3615">
              <w:trPr>
                <w:trHeight w:val="266"/>
              </w:trPr>
              <w:tc>
                <w:tcPr>
                  <w:tcW w:w="8934"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8E8E8"/>
                  <w:vAlign w:val="center"/>
                </w:tcPr>
                <w:p w14:paraId="0B2527F8" w14:textId="77777777" w:rsidR="00CF2E3B" w:rsidRPr="00CF2E3B" w:rsidRDefault="00CF2E3B" w:rsidP="00CF2E3B">
                  <w:pPr>
                    <w:suppressAutoHyphens w:val="0"/>
                    <w:spacing w:after="0" w:line="276" w:lineRule="auto"/>
                    <w:jc w:val="left"/>
                    <w:rPr>
                      <w:rFonts w:eastAsia="Arial" w:cs="Arial"/>
                      <w:color w:val="565656"/>
                      <w:spacing w:val="-1"/>
                      <w:sz w:val="18"/>
                      <w:szCs w:val="18"/>
                      <w:lang w:eastAsia="ja-JP"/>
                    </w:rPr>
                  </w:pPr>
                  <w:r w:rsidRPr="00CF2E3B">
                    <w:rPr>
                      <w:rFonts w:eastAsia="Arial" w:cs="Arial"/>
                      <w:b/>
                      <w:color w:val="565656"/>
                      <w:spacing w:val="-1"/>
                      <w:sz w:val="18"/>
                      <w:szCs w:val="18"/>
                      <w:lang w:eastAsia="ja-JP"/>
                    </w:rPr>
                    <w:t xml:space="preserve">Guidance: </w:t>
                  </w:r>
                  <w:r w:rsidRPr="00CF2E3B">
                    <w:rPr>
                      <w:rFonts w:eastAsia="Arial" w:cs="Arial"/>
                      <w:color w:val="565656"/>
                      <w:spacing w:val="-1"/>
                      <w:sz w:val="18"/>
                      <w:szCs w:val="18"/>
                      <w:lang w:eastAsia="ja-JP"/>
                    </w:rPr>
                    <w:t>The timing of pre-finance should coincide with the expected cash payments to member-farmers, and may involve several payments following the harvest cycle. It is best practice to offer conditions that are more beneficial than those from local money lenders.</w:t>
                  </w:r>
                </w:p>
                <w:p w14:paraId="2B7AFDDB" w14:textId="77777777" w:rsidR="00CF2E3B" w:rsidRPr="00CF2E3B" w:rsidRDefault="00CF2E3B" w:rsidP="00CF2E3B">
                  <w:pPr>
                    <w:suppressAutoHyphens w:val="0"/>
                    <w:spacing w:after="0" w:line="276" w:lineRule="auto"/>
                    <w:jc w:val="left"/>
                    <w:rPr>
                      <w:rFonts w:eastAsia="Cambria" w:cs="Arial"/>
                      <w:color w:val="E27A00" w:themeColor="accent5" w:themeShade="BF"/>
                      <w:spacing w:val="-1"/>
                      <w:sz w:val="18"/>
                      <w:szCs w:val="18"/>
                      <w:lang w:eastAsia="ja-JP"/>
                    </w:rPr>
                  </w:pPr>
                  <w:r w:rsidRPr="00CF2E3B">
                    <w:rPr>
                      <w:rFonts w:eastAsia="Cambria" w:cs="Arial"/>
                      <w:color w:val="E27A00" w:themeColor="accent5" w:themeShade="BF"/>
                      <w:spacing w:val="-1"/>
                      <w:sz w:val="18"/>
                      <w:szCs w:val="18"/>
                      <w:lang w:eastAsia="ja-JP"/>
                    </w:rPr>
                    <w:t>Written agreement to include simple and clear recovery plan that includes contingencies for supply disruptions and de-certification scenarios.</w:t>
                  </w:r>
                </w:p>
                <w:p w14:paraId="28698D35" w14:textId="77777777" w:rsidR="00CF2E3B" w:rsidRPr="00CF2E3B" w:rsidRDefault="00CF2E3B" w:rsidP="00CF2E3B">
                  <w:pPr>
                    <w:suppressAutoHyphens w:val="0"/>
                    <w:spacing w:after="0" w:line="276" w:lineRule="auto"/>
                    <w:jc w:val="left"/>
                    <w:rPr>
                      <w:rFonts w:eastAsia="Cambria" w:cs="Arial"/>
                      <w:color w:val="E27A00" w:themeColor="accent5" w:themeShade="BF"/>
                      <w:spacing w:val="-1"/>
                      <w:sz w:val="18"/>
                      <w:szCs w:val="18"/>
                      <w:lang w:eastAsia="ja-JP"/>
                    </w:rPr>
                  </w:pPr>
                </w:p>
                <w:p w14:paraId="745AEB24" w14:textId="77777777" w:rsidR="00CF2E3B" w:rsidRPr="00CF2E3B" w:rsidRDefault="00CF2E3B" w:rsidP="00CF2E3B">
                  <w:pPr>
                    <w:suppressAutoHyphens w:val="0"/>
                    <w:spacing w:after="0" w:line="276" w:lineRule="auto"/>
                    <w:jc w:val="left"/>
                    <w:rPr>
                      <w:rFonts w:eastAsia="Cambria" w:cs="Arial"/>
                      <w:color w:val="E27A00" w:themeColor="accent5" w:themeShade="BF"/>
                      <w:spacing w:val="-1"/>
                      <w:sz w:val="18"/>
                      <w:szCs w:val="18"/>
                      <w:lang w:eastAsia="ja-JP"/>
                    </w:rPr>
                  </w:pPr>
                  <w:r w:rsidRPr="00CF2E3B">
                    <w:rPr>
                      <w:rFonts w:eastAsia="Cambria" w:cs="Arial"/>
                      <w:color w:val="E27A00" w:themeColor="accent5" w:themeShade="BF"/>
                      <w:spacing w:val="-1"/>
                      <w:sz w:val="18"/>
                      <w:szCs w:val="18"/>
                      <w:lang w:eastAsia="ja-JP"/>
                    </w:rPr>
                    <w:t>The interest charges must be mutually agreed between the producer and the buyer and on more advantageous terms for the producer. Best practice is when pre-finance is provided at zero interest rate.</w:t>
                  </w:r>
                </w:p>
                <w:p w14:paraId="5EFBA974" w14:textId="77777777" w:rsidR="00CF2E3B" w:rsidRPr="00CF2E3B" w:rsidRDefault="00CF2E3B" w:rsidP="00CF2E3B">
                  <w:pPr>
                    <w:suppressAutoHyphens w:val="0"/>
                    <w:spacing w:after="0" w:line="276" w:lineRule="auto"/>
                    <w:jc w:val="left"/>
                    <w:rPr>
                      <w:rFonts w:eastAsia="Arial" w:cs="Arial"/>
                      <w:color w:val="FF6C5D"/>
                      <w:spacing w:val="-1"/>
                      <w:sz w:val="18"/>
                      <w:szCs w:val="18"/>
                      <w:lang w:eastAsia="ja-JP"/>
                    </w:rPr>
                  </w:pPr>
                </w:p>
              </w:tc>
            </w:tr>
          </w:tbl>
          <w:p w14:paraId="6CAD9C6A" w14:textId="77777777" w:rsidR="00CF2E3B" w:rsidRPr="00CF2E3B" w:rsidRDefault="00CF2E3B">
            <w:pPr>
              <w:numPr>
                <w:ilvl w:val="0"/>
                <w:numId w:val="44"/>
              </w:numPr>
              <w:spacing w:before="160" w:after="40" w:line="276" w:lineRule="auto"/>
              <w:contextualSpacing/>
              <w:rPr>
                <w:rFonts w:eastAsia="Arial" w:cs="Arial"/>
                <w:b/>
                <w:color w:val="00B9E4"/>
                <w:sz w:val="20"/>
                <w:szCs w:val="20"/>
                <w:lang w:eastAsia="ko-KR"/>
              </w:rPr>
            </w:pPr>
            <w:r w:rsidRPr="00CF2E3B">
              <w:rPr>
                <w:rFonts w:eastAsia="Arial" w:cs="Arial"/>
                <w:b/>
                <w:color w:val="00B9E4"/>
                <w:sz w:val="20"/>
                <w:szCs w:val="20"/>
                <w:lang w:eastAsia="ko-KR"/>
              </w:rPr>
              <w:t xml:space="preserve">Does this change provide more clarity around expectation with compliance and applicable scope? </w:t>
            </w:r>
          </w:p>
          <w:p w14:paraId="5B56924E" w14:textId="73617C8B" w:rsidR="00CF2E3B" w:rsidRPr="00CF2E3B" w:rsidRDefault="00CF2E3B" w:rsidP="00CF2E3B">
            <w:pPr>
              <w:spacing w:after="0"/>
              <w:ind w:left="315"/>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Yes</w:t>
            </w:r>
          </w:p>
          <w:p w14:paraId="2927B266" w14:textId="0716902B" w:rsidR="00CF2E3B" w:rsidRPr="00CF2E3B" w:rsidRDefault="00CF2E3B" w:rsidP="00CF2E3B">
            <w:pPr>
              <w:spacing w:after="0"/>
              <w:ind w:left="315"/>
              <w:rPr>
                <w:rFonts w:eastAsia="MS Mincho" w:cs="Arial"/>
                <w:color w:val="565656"/>
                <w:sz w:val="20"/>
                <w:szCs w:val="20"/>
                <w:shd w:val="clear" w:color="auto" w:fill="D9D9D9" w:themeFill="background1" w:themeFillShade="D9"/>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No,</w:t>
            </w:r>
            <w:r w:rsidRPr="00CF2E3B">
              <w:rPr>
                <w:color w:val="000000"/>
                <w:sz w:val="20"/>
                <w:szCs w:val="20"/>
                <w14:textFill>
                  <w14:solidFill>
                    <w14:srgbClr w14:val="000000">
                      <w14:lumMod w14:val="65000"/>
                      <w14:lumOff w14:val="35000"/>
                    </w14:srgbClr>
                  </w14:solidFill>
                </w14:textFill>
              </w:rPr>
              <w:t xml:space="preserve"> please specify what has to be clarified or stipulated more</w:t>
            </w:r>
            <w:r w:rsidRPr="00CF2E3B">
              <w:rPr>
                <w:b/>
                <w:bCs/>
                <w:color w:val="000000"/>
                <w:sz w:val="20"/>
                <w:szCs w:val="20"/>
                <w14:textFill>
                  <w14:solidFill>
                    <w14:srgbClr w14:val="000000">
                      <w14:lumMod w14:val="65000"/>
                      <w14:lumOff w14:val="35000"/>
                    </w14:srgbClr>
                  </w14:solidFill>
                </w14:textFill>
              </w:rPr>
              <w:t xml:space="preserve"> </w:t>
            </w:r>
            <w:r w:rsidRPr="00CF2E3B">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CF2E3B">
              <w:rPr>
                <w:rFonts w:eastAsia="MS Mincho" w:cs="Arial"/>
                <w:color w:val="565656"/>
                <w:sz w:val="20"/>
                <w:szCs w:val="20"/>
                <w:shd w:val="clear" w:color="auto" w:fill="D9D9D9" w:themeFill="background1" w:themeFillShade="D9"/>
              </w:rPr>
              <w:instrText xml:space="preserve"> FORMTEXT </w:instrText>
            </w:r>
            <w:r w:rsidRPr="00CF2E3B">
              <w:rPr>
                <w:rFonts w:eastAsia="MS Mincho" w:cs="Arial"/>
                <w:color w:val="565656"/>
                <w:sz w:val="20"/>
                <w:szCs w:val="20"/>
                <w:shd w:val="clear" w:color="auto" w:fill="D9D9D9" w:themeFill="background1" w:themeFillShade="D9"/>
              </w:rPr>
            </w:r>
            <w:r w:rsidRPr="00CF2E3B">
              <w:rPr>
                <w:rFonts w:eastAsia="MS Mincho" w:cs="Arial"/>
                <w:color w:val="565656"/>
                <w:sz w:val="20"/>
                <w:szCs w:val="20"/>
                <w:shd w:val="clear" w:color="auto" w:fill="D9D9D9" w:themeFill="background1" w:themeFillShade="D9"/>
              </w:rPr>
              <w:fldChar w:fldCharType="separate"/>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Pr="00CF2E3B">
              <w:rPr>
                <w:rFonts w:eastAsia="MS Mincho" w:cs="Arial"/>
                <w:color w:val="565656"/>
                <w:sz w:val="20"/>
                <w:szCs w:val="20"/>
                <w:shd w:val="clear" w:color="auto" w:fill="D9D9D9" w:themeFill="background1" w:themeFillShade="D9"/>
              </w:rPr>
              <w:fldChar w:fldCharType="end"/>
            </w:r>
          </w:p>
          <w:p w14:paraId="72F3A8C7" w14:textId="77777777" w:rsidR="00CF2E3B" w:rsidRPr="00CF2E3B" w:rsidRDefault="00CF2E3B" w:rsidP="00CF2E3B">
            <w:pPr>
              <w:spacing w:after="0" w:line="240" w:lineRule="auto"/>
              <w:ind w:left="315"/>
              <w:rPr>
                <w:rFonts w:eastAsia="Arial" w:cs="Arial"/>
                <w:b/>
                <w:color w:val="00B9E4"/>
                <w:sz w:val="20"/>
                <w:szCs w:val="20"/>
                <w:lang w:eastAsia="ko-KR"/>
              </w:rPr>
            </w:pPr>
          </w:p>
          <w:p w14:paraId="4CCD1E60" w14:textId="72139D93" w:rsidR="00CF2E3B" w:rsidRPr="00CF2E3B" w:rsidRDefault="00CF2E3B" w:rsidP="00CF2E3B">
            <w:pPr>
              <w:spacing w:after="0" w:line="240" w:lineRule="auto"/>
              <w:ind w:left="318"/>
              <w:rPr>
                <w:rFonts w:eastAsia="Arial" w:cs="Arial"/>
                <w:b/>
                <w:color w:val="00B9E4"/>
                <w:sz w:val="20"/>
                <w:szCs w:val="20"/>
                <w:lang w:eastAsia="ko-KR"/>
              </w:rPr>
            </w:pPr>
            <w:r w:rsidRPr="00CF2E3B">
              <w:rPr>
                <w:rFonts w:eastAsia="Arial" w:cs="Arial"/>
                <w:b/>
                <w:color w:val="00B9E4"/>
                <w:sz w:val="20"/>
                <w:szCs w:val="20"/>
                <w:lang w:eastAsia="ko-KR"/>
              </w:rPr>
              <w:t>Do you have further suggestions regarding the proposed points to be covered in written agreement?</w:t>
            </w:r>
          </w:p>
          <w:p w14:paraId="74132256" w14:textId="487AF19F" w:rsidR="00CF2E3B" w:rsidRPr="00CF2E3B" w:rsidRDefault="00CF2E3B" w:rsidP="00CF2E3B">
            <w:pPr>
              <w:spacing w:after="0" w:line="240" w:lineRule="auto"/>
              <w:ind w:left="173" w:firstLine="142"/>
              <w:rPr>
                <w:rFonts w:eastAsia="MS Mincho" w:cs="Arial"/>
                <w:color w:val="565656"/>
                <w:sz w:val="20"/>
                <w:szCs w:val="20"/>
                <w:shd w:val="clear" w:color="auto" w:fill="D9D9D9" w:themeFill="background1" w:themeFillShade="D9"/>
              </w:rPr>
            </w:pPr>
            <w:r w:rsidRPr="00CF2E3B">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CF2E3B">
              <w:rPr>
                <w:rFonts w:eastAsia="MS Mincho" w:cs="Arial"/>
                <w:color w:val="565656"/>
                <w:sz w:val="20"/>
                <w:szCs w:val="20"/>
                <w:shd w:val="clear" w:color="auto" w:fill="D9D9D9" w:themeFill="background1" w:themeFillShade="D9"/>
              </w:rPr>
              <w:instrText xml:space="preserve"> FORMTEXT </w:instrText>
            </w:r>
            <w:r w:rsidRPr="00CF2E3B">
              <w:rPr>
                <w:rFonts w:eastAsia="MS Mincho" w:cs="Arial"/>
                <w:color w:val="565656"/>
                <w:sz w:val="20"/>
                <w:szCs w:val="20"/>
                <w:shd w:val="clear" w:color="auto" w:fill="D9D9D9" w:themeFill="background1" w:themeFillShade="D9"/>
              </w:rPr>
            </w:r>
            <w:r w:rsidRPr="00CF2E3B">
              <w:rPr>
                <w:rFonts w:eastAsia="MS Mincho" w:cs="Arial"/>
                <w:color w:val="565656"/>
                <w:sz w:val="20"/>
                <w:szCs w:val="20"/>
                <w:shd w:val="clear" w:color="auto" w:fill="D9D9D9" w:themeFill="background1" w:themeFillShade="D9"/>
              </w:rPr>
              <w:fldChar w:fldCharType="separate"/>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Pr="00CF2E3B">
              <w:rPr>
                <w:rFonts w:eastAsia="MS Mincho" w:cs="Arial"/>
                <w:color w:val="565656"/>
                <w:sz w:val="20"/>
                <w:szCs w:val="20"/>
                <w:shd w:val="clear" w:color="auto" w:fill="D9D9D9" w:themeFill="background1" w:themeFillShade="D9"/>
              </w:rPr>
              <w:fldChar w:fldCharType="end"/>
            </w:r>
          </w:p>
          <w:p w14:paraId="6BA4D82D" w14:textId="77777777" w:rsidR="00CF2E3B" w:rsidRPr="00CF2E3B" w:rsidRDefault="00CF2E3B" w:rsidP="00CF2E3B">
            <w:pPr>
              <w:spacing w:after="0" w:line="240" w:lineRule="auto"/>
              <w:rPr>
                <w:rFonts w:eastAsia="Arial" w:cs="Arial"/>
                <w:b/>
                <w:color w:val="00B9E4"/>
                <w:sz w:val="20"/>
                <w:szCs w:val="20"/>
                <w:lang w:eastAsia="ko-KR"/>
              </w:rPr>
            </w:pPr>
          </w:p>
          <w:p w14:paraId="2E063008" w14:textId="77777777" w:rsidR="00CF2E3B" w:rsidRPr="00CF2E3B" w:rsidRDefault="00CF2E3B">
            <w:pPr>
              <w:numPr>
                <w:ilvl w:val="0"/>
                <w:numId w:val="21"/>
              </w:numPr>
              <w:spacing w:before="160" w:after="40" w:line="276" w:lineRule="auto"/>
              <w:contextualSpacing/>
              <w:rPr>
                <w:rFonts w:eastAsia="Arial" w:cs="Arial"/>
                <w:b/>
                <w:color w:val="00B9E4"/>
                <w:sz w:val="20"/>
                <w:szCs w:val="20"/>
                <w:lang w:eastAsia="ko-KR"/>
              </w:rPr>
            </w:pPr>
            <w:r w:rsidRPr="00CF2E3B">
              <w:rPr>
                <w:rFonts w:eastAsia="Arial" w:cs="Arial"/>
                <w:b/>
                <w:color w:val="00B9E4"/>
                <w:sz w:val="20"/>
                <w:szCs w:val="20"/>
                <w:lang w:eastAsia="ko-KR"/>
              </w:rPr>
              <w:t>Requirement 5.4.3</w:t>
            </w:r>
            <w:r w:rsidRPr="00CF2E3B">
              <w:rPr>
                <w:rFonts w:eastAsia="Arial" w:cs="Arial"/>
                <w:b/>
                <w:color w:val="00B9E4"/>
                <w:sz w:val="20"/>
                <w:szCs w:val="20"/>
                <w:lang w:eastAsia="ko-KR"/>
              </w:rPr>
              <w:tab/>
            </w:r>
            <w:r w:rsidRPr="00CF2E3B">
              <w:rPr>
                <w:rFonts w:eastAsia="Arial" w:cs="Arial"/>
                <w:b/>
                <w:bCs/>
                <w:color w:val="00B9E4"/>
                <w:sz w:val="20"/>
                <w:szCs w:val="20"/>
                <w:lang w:eastAsia="ko-KR"/>
              </w:rPr>
              <w:t>F</w:t>
            </w:r>
            <w:r w:rsidRPr="00CF2E3B">
              <w:rPr>
                <w:rFonts w:eastAsia="Arial" w:cs="Arial"/>
                <w:b/>
                <w:color w:val="00B9E4"/>
                <w:sz w:val="20"/>
                <w:szCs w:val="20"/>
                <w:lang w:eastAsia="ko-KR"/>
              </w:rPr>
              <w:t xml:space="preserve">acilitation of pre-finance </w:t>
            </w:r>
          </w:p>
          <w:tbl>
            <w:tblPr>
              <w:tblW w:w="0" w:type="auto"/>
              <w:tblInd w:w="307" w:type="dxa"/>
              <w:tblLook w:val="04A0" w:firstRow="1" w:lastRow="0" w:firstColumn="1" w:lastColumn="0" w:noHBand="0" w:noVBand="1"/>
            </w:tblPr>
            <w:tblGrid>
              <w:gridCol w:w="751"/>
              <w:gridCol w:w="8561"/>
            </w:tblGrid>
            <w:tr w:rsidR="00CF2E3B" w:rsidRPr="00CF2E3B" w14:paraId="09407E19" w14:textId="77777777" w:rsidTr="00BE3615">
              <w:trPr>
                <w:trHeight w:val="340"/>
              </w:trPr>
              <w:tc>
                <w:tcPr>
                  <w:tcW w:w="931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E6D7C25" w14:textId="77777777" w:rsidR="00CF2E3B" w:rsidRPr="00CF2E3B" w:rsidRDefault="00CF2E3B" w:rsidP="00CF2E3B">
                  <w:pPr>
                    <w:suppressAutoHyphens w:val="0"/>
                    <w:spacing w:after="0" w:line="240" w:lineRule="auto"/>
                    <w:jc w:val="left"/>
                    <w:rPr>
                      <w:rFonts w:eastAsia="Arial" w:cs="Arial"/>
                      <w:color w:val="565656"/>
                      <w:spacing w:val="-1"/>
                      <w:sz w:val="18"/>
                      <w:szCs w:val="18"/>
                      <w:lang w:eastAsia="ko-KR"/>
                    </w:rPr>
                  </w:pPr>
                  <w:r w:rsidRPr="00CF2E3B">
                    <w:rPr>
                      <w:rFonts w:eastAsia="Arial" w:cs="Arial"/>
                      <w:b/>
                      <w:color w:val="565656"/>
                      <w:spacing w:val="-1"/>
                      <w:sz w:val="18"/>
                      <w:szCs w:val="18"/>
                      <w:lang w:eastAsia="ko-KR"/>
                    </w:rPr>
                    <w:t xml:space="preserve">Applies to: </w:t>
                  </w:r>
                  <w:r w:rsidRPr="00CF2E3B">
                    <w:rPr>
                      <w:color w:val="565656"/>
                      <w:spacing w:val="-1"/>
                      <w:sz w:val="18"/>
                      <w:szCs w:val="18"/>
                      <w:lang w:eastAsia="ko-KR"/>
                    </w:rPr>
                    <w:t>First buyers that facilitate pre-finance</w:t>
                  </w:r>
                </w:p>
              </w:tc>
            </w:tr>
            <w:tr w:rsidR="00CF2E3B" w:rsidRPr="00CF2E3B" w14:paraId="606CF2B0" w14:textId="77777777" w:rsidTr="00BE3615">
              <w:trPr>
                <w:trHeight w:val="576"/>
              </w:trPr>
              <w:tc>
                <w:tcPr>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A3232B8" w14:textId="77777777" w:rsidR="00CF2E3B" w:rsidRPr="00CF2E3B" w:rsidRDefault="00CF2E3B" w:rsidP="00CF2E3B">
                  <w:pPr>
                    <w:suppressAutoHyphens w:val="0"/>
                    <w:spacing w:after="0" w:line="240" w:lineRule="auto"/>
                    <w:jc w:val="left"/>
                    <w:rPr>
                      <w:rFonts w:eastAsia="Arial" w:cs="Arial"/>
                      <w:b/>
                      <w:color w:val="565656"/>
                      <w:spacing w:val="-1"/>
                      <w:sz w:val="18"/>
                      <w:szCs w:val="18"/>
                      <w:lang w:eastAsia="ja-JP"/>
                    </w:rPr>
                  </w:pPr>
                  <w:r w:rsidRPr="00CF2E3B">
                    <w:rPr>
                      <w:rFonts w:eastAsia="Arial" w:cs="Arial"/>
                      <w:b/>
                      <w:color w:val="565656"/>
                      <w:spacing w:val="-1"/>
                      <w:sz w:val="18"/>
                      <w:szCs w:val="18"/>
                      <w:lang w:eastAsia="ja-JP"/>
                    </w:rPr>
                    <w:t>Core</w:t>
                  </w:r>
                </w:p>
              </w:tc>
              <w:tc>
                <w:tcPr>
                  <w:tcW w:w="8561"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42D061B5" w14:textId="77777777" w:rsidR="00CF2E3B" w:rsidRPr="00CF2E3B" w:rsidRDefault="00CF2E3B" w:rsidP="00CF2E3B">
                  <w:pPr>
                    <w:suppressAutoHyphens w:val="0"/>
                    <w:spacing w:after="60" w:line="276" w:lineRule="auto"/>
                    <w:ind w:right="114"/>
                    <w:jc w:val="left"/>
                    <w:rPr>
                      <w:rFonts w:eastAsia="Arial" w:cs="Arial"/>
                      <w:color w:val="565656"/>
                      <w:sz w:val="18"/>
                      <w:szCs w:val="18"/>
                      <w:lang w:eastAsia="ja-JP"/>
                    </w:rPr>
                  </w:pPr>
                  <w:r w:rsidRPr="00CF2E3B">
                    <w:rPr>
                      <w:rFonts w:eastAsia="Arial" w:cs="Arial"/>
                      <w:color w:val="565656"/>
                      <w:sz w:val="18"/>
                      <w:szCs w:val="18"/>
                      <w:lang w:eastAsia="ja-JP"/>
                    </w:rPr>
                    <w:t xml:space="preserve">If you facilitate pre-finance via a third party lender, </w:t>
                  </w:r>
                  <w:r w:rsidRPr="00CF2E3B">
                    <w:rPr>
                      <w:rFonts w:eastAsia="Arial" w:cs="Arial"/>
                      <w:color w:val="565656"/>
                      <w:sz w:val="18"/>
                      <w:szCs w:val="18"/>
                      <w:lang w:eastAsia="es-ES"/>
                    </w:rPr>
                    <w:t xml:space="preserve">you </w:t>
                  </w:r>
                  <w:r w:rsidRPr="00CF2E3B">
                    <w:rPr>
                      <w:rFonts w:eastAsia="Arial" w:cs="Arial"/>
                      <w:b/>
                      <w:color w:val="565656"/>
                      <w:sz w:val="18"/>
                      <w:szCs w:val="18"/>
                      <w:lang w:eastAsia="es-ES"/>
                    </w:rPr>
                    <w:t>take all actions</w:t>
                  </w:r>
                  <w:r w:rsidRPr="00CF2E3B">
                    <w:rPr>
                      <w:rFonts w:eastAsia="Arial" w:cs="Arial"/>
                      <w:color w:val="565656"/>
                      <w:sz w:val="18"/>
                      <w:szCs w:val="18"/>
                      <w:lang w:eastAsia="es-ES"/>
                    </w:rPr>
                    <w:t xml:space="preserve"> that are needed to achieve effective facilitation, such as</w:t>
                  </w:r>
                  <w:r w:rsidRPr="00CF2E3B">
                    <w:rPr>
                      <w:rFonts w:eastAsia="Arial" w:cs="Arial"/>
                      <w:color w:val="565656"/>
                      <w:sz w:val="18"/>
                      <w:szCs w:val="18"/>
                      <w:lang w:eastAsia="ja-JP"/>
                    </w:rPr>
                    <w:t>:</w:t>
                  </w:r>
                </w:p>
                <w:p w14:paraId="4F4144AE" w14:textId="77777777" w:rsidR="00CF2E3B" w:rsidRPr="00CF2E3B" w:rsidRDefault="00CF2E3B" w:rsidP="00CF2E3B">
                  <w:pPr>
                    <w:suppressAutoHyphens w:val="0"/>
                    <w:spacing w:after="60" w:line="240" w:lineRule="auto"/>
                    <w:ind w:left="714" w:hanging="357"/>
                    <w:jc w:val="left"/>
                    <w:rPr>
                      <w:rFonts w:eastAsia="Cambria" w:cs="Arial"/>
                      <w:color w:val="565656"/>
                      <w:spacing w:val="-1"/>
                      <w:sz w:val="18"/>
                      <w:szCs w:val="18"/>
                      <w:lang w:eastAsia="ja-JP"/>
                    </w:rPr>
                  </w:pPr>
                  <w:r w:rsidRPr="00CF2E3B">
                    <w:rPr>
                      <w:rFonts w:eastAsia="Cambria" w:cs="Arial"/>
                      <w:b/>
                      <w:color w:val="565656"/>
                      <w:spacing w:val="-1"/>
                      <w:sz w:val="18"/>
                      <w:szCs w:val="18"/>
                      <w:lang w:eastAsia="ja-JP"/>
                    </w:rPr>
                    <w:t xml:space="preserve">act </w:t>
                  </w:r>
                  <w:r w:rsidRPr="00CF2E3B">
                    <w:rPr>
                      <w:rFonts w:eastAsia="Cambria" w:cs="Arial"/>
                      <w:color w:val="565656"/>
                      <w:spacing w:val="-1"/>
                      <w:sz w:val="18"/>
                      <w:szCs w:val="18"/>
                      <w:lang w:eastAsia="ja-JP"/>
                    </w:rPr>
                    <w:t>as a reference to the lender on behalf of the producer;</w:t>
                  </w:r>
                </w:p>
                <w:p w14:paraId="15F49E95" w14:textId="77777777" w:rsidR="00CF2E3B" w:rsidRPr="00CF2E3B" w:rsidRDefault="00CF2E3B" w:rsidP="00CF2E3B">
                  <w:pPr>
                    <w:suppressAutoHyphens w:val="0"/>
                    <w:spacing w:after="60" w:line="240" w:lineRule="auto"/>
                    <w:ind w:left="714" w:hanging="357"/>
                    <w:jc w:val="left"/>
                    <w:rPr>
                      <w:rFonts w:eastAsia="Cambria" w:cs="Arial"/>
                      <w:color w:val="565656"/>
                      <w:spacing w:val="-1"/>
                      <w:sz w:val="18"/>
                      <w:szCs w:val="18"/>
                      <w:lang w:eastAsia="ja-JP"/>
                    </w:rPr>
                  </w:pPr>
                  <w:r w:rsidRPr="00CF2E3B">
                    <w:rPr>
                      <w:rFonts w:eastAsia="Cambria" w:cs="Arial"/>
                      <w:b/>
                      <w:color w:val="565656"/>
                      <w:spacing w:val="-1"/>
                      <w:sz w:val="18"/>
                      <w:szCs w:val="18"/>
                      <w:lang w:eastAsia="ja-JP"/>
                    </w:rPr>
                    <w:t>confirm</w:t>
                  </w:r>
                  <w:r w:rsidRPr="00CF2E3B">
                    <w:rPr>
                      <w:rFonts w:eastAsia="Cambria" w:cs="Arial"/>
                      <w:color w:val="565656"/>
                      <w:spacing w:val="-1"/>
                      <w:sz w:val="18"/>
                      <w:szCs w:val="18"/>
                      <w:lang w:eastAsia="ja-JP"/>
                    </w:rPr>
                    <w:t xml:space="preserve"> that the Fairtrade contract is valid and can be used as collateral for providing pre-finance to the producer; and</w:t>
                  </w:r>
                </w:p>
                <w:p w14:paraId="647465A9" w14:textId="77777777" w:rsidR="00CF2E3B" w:rsidRPr="00CF2E3B" w:rsidRDefault="00CF2E3B" w:rsidP="00CF2E3B">
                  <w:pPr>
                    <w:suppressAutoHyphens w:val="0"/>
                    <w:spacing w:after="60" w:line="240" w:lineRule="auto"/>
                    <w:ind w:left="714" w:hanging="357"/>
                    <w:jc w:val="left"/>
                    <w:rPr>
                      <w:rFonts w:eastAsia="Cambria"/>
                      <w:b/>
                      <w:i/>
                      <w:color w:val="565656"/>
                      <w:spacing w:val="-1"/>
                      <w:sz w:val="18"/>
                      <w:szCs w:val="18"/>
                      <w:lang w:eastAsia="ko-KR"/>
                    </w:rPr>
                  </w:pPr>
                  <w:r w:rsidRPr="00CF2E3B">
                    <w:rPr>
                      <w:rFonts w:eastAsia="Cambria" w:cs="Arial"/>
                      <w:b/>
                      <w:color w:val="565656"/>
                      <w:spacing w:val="-1"/>
                      <w:sz w:val="18"/>
                      <w:szCs w:val="18"/>
                      <w:lang w:eastAsia="ja-JP"/>
                    </w:rPr>
                    <w:t>agree</w:t>
                  </w:r>
                  <w:r w:rsidRPr="00CF2E3B">
                    <w:rPr>
                      <w:rFonts w:eastAsia="Cambria" w:cs="Arial"/>
                      <w:color w:val="565656"/>
                      <w:spacing w:val="-1"/>
                      <w:sz w:val="18"/>
                      <w:szCs w:val="18"/>
                      <w:lang w:eastAsia="ja-JP"/>
                    </w:rPr>
                    <w:t xml:space="preserve"> with the producer on how payment of the contract will be made (either to the producer or the third party lender).</w:t>
                  </w:r>
                </w:p>
              </w:tc>
            </w:tr>
            <w:tr w:rsidR="00CF2E3B" w:rsidRPr="00CF2E3B" w14:paraId="45C1FA21" w14:textId="77777777" w:rsidTr="00BE3615">
              <w:tc>
                <w:tcPr>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EA7322A" w14:textId="77777777" w:rsidR="00CF2E3B" w:rsidRPr="00CF2E3B" w:rsidRDefault="00CF2E3B" w:rsidP="00CF2E3B">
                  <w:pPr>
                    <w:suppressAutoHyphens w:val="0"/>
                    <w:spacing w:after="0" w:line="240" w:lineRule="auto"/>
                    <w:jc w:val="left"/>
                    <w:rPr>
                      <w:rFonts w:eastAsia="Arial" w:cs="Arial"/>
                      <w:b/>
                      <w:color w:val="565656"/>
                      <w:spacing w:val="-1"/>
                      <w:sz w:val="18"/>
                      <w:szCs w:val="18"/>
                      <w:lang w:eastAsia="ja-JP"/>
                    </w:rPr>
                  </w:pPr>
                  <w:r w:rsidRPr="00CF2E3B">
                    <w:rPr>
                      <w:rFonts w:eastAsia="Arial" w:cs="Arial"/>
                      <w:b/>
                      <w:color w:val="565656"/>
                      <w:spacing w:val="-1"/>
                      <w:sz w:val="18"/>
                      <w:szCs w:val="18"/>
                      <w:lang w:eastAsia="ja-JP"/>
                    </w:rPr>
                    <w:t>Year 0</w:t>
                  </w:r>
                </w:p>
              </w:tc>
              <w:tc>
                <w:tcPr>
                  <w:tcW w:w="8561" w:type="dxa"/>
                  <w:vMerge/>
                  <w:tcBorders>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F3C4221" w14:textId="77777777" w:rsidR="00CF2E3B" w:rsidRPr="00CF2E3B" w:rsidRDefault="00CF2E3B" w:rsidP="00CF2E3B">
                  <w:pPr>
                    <w:suppressAutoHyphens w:val="0"/>
                    <w:spacing w:after="60" w:line="276" w:lineRule="auto"/>
                    <w:ind w:right="114"/>
                    <w:jc w:val="left"/>
                    <w:rPr>
                      <w:rFonts w:eastAsia="Arial" w:cs="Arial"/>
                      <w:color w:val="565656"/>
                      <w:sz w:val="18"/>
                      <w:szCs w:val="18"/>
                      <w:lang w:eastAsia="ja-JP"/>
                    </w:rPr>
                  </w:pPr>
                </w:p>
              </w:tc>
            </w:tr>
            <w:tr w:rsidR="00CF2E3B" w:rsidRPr="00CF2E3B" w14:paraId="029F8869" w14:textId="77777777" w:rsidTr="00BE3615">
              <w:tc>
                <w:tcPr>
                  <w:tcW w:w="931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DA58D7E" w14:textId="77777777" w:rsidR="00CF2E3B" w:rsidRPr="00CF2E3B" w:rsidRDefault="00CF2E3B" w:rsidP="00CF2E3B">
                  <w:pPr>
                    <w:suppressAutoHyphens w:val="0"/>
                    <w:spacing w:after="60" w:line="276" w:lineRule="auto"/>
                    <w:ind w:right="114"/>
                    <w:jc w:val="left"/>
                    <w:rPr>
                      <w:rFonts w:eastAsia="Arial" w:cs="Arial"/>
                      <w:color w:val="E27A00" w:themeColor="accent5" w:themeShade="BF"/>
                      <w:sz w:val="18"/>
                      <w:szCs w:val="18"/>
                      <w:lang w:eastAsia="ja-JP"/>
                    </w:rPr>
                  </w:pPr>
                  <w:r w:rsidRPr="00CF2E3B">
                    <w:rPr>
                      <w:rFonts w:eastAsia="Arial" w:cs="Arial"/>
                      <w:color w:val="E27A00" w:themeColor="accent5" w:themeShade="BF"/>
                      <w:sz w:val="18"/>
                      <w:szCs w:val="18"/>
                      <w:lang w:eastAsia="ja-JP"/>
                    </w:rPr>
                    <w:t xml:space="preserve">Guidance: </w:t>
                  </w:r>
                  <w:r w:rsidRPr="00CF2E3B">
                    <w:rPr>
                      <w:rFonts w:eastAsia="Arial" w:cs="Arial"/>
                      <w:b/>
                      <w:bCs/>
                      <w:color w:val="E27A00" w:themeColor="accent5" w:themeShade="BF"/>
                      <w:sz w:val="18"/>
                      <w:szCs w:val="18"/>
                      <w:lang w:eastAsia="ja-JP"/>
                    </w:rPr>
                    <w:t>Best practice</w:t>
                  </w:r>
                  <w:r w:rsidRPr="00CF2E3B">
                    <w:rPr>
                      <w:rFonts w:eastAsia="Arial" w:cs="Arial"/>
                      <w:color w:val="E27A00" w:themeColor="accent5" w:themeShade="BF"/>
                      <w:sz w:val="18"/>
                      <w:szCs w:val="18"/>
                      <w:lang w:eastAsia="ja-JP"/>
                    </w:rPr>
                    <w:t xml:space="preserve"> is when facilitated pre-finance is at zero interest rate.</w:t>
                  </w:r>
                </w:p>
                <w:p w14:paraId="1331FBE2" w14:textId="77777777" w:rsidR="00CF2E3B" w:rsidRPr="00CF2E3B" w:rsidRDefault="00CF2E3B" w:rsidP="00CF2E3B">
                  <w:pPr>
                    <w:suppressAutoHyphens w:val="0"/>
                    <w:spacing w:after="0" w:line="276" w:lineRule="auto"/>
                    <w:ind w:right="114"/>
                    <w:jc w:val="left"/>
                    <w:rPr>
                      <w:rFonts w:eastAsia="Arial" w:cs="Arial"/>
                      <w:color w:val="E27A00" w:themeColor="accent5" w:themeShade="BF"/>
                      <w:sz w:val="18"/>
                      <w:szCs w:val="18"/>
                      <w:lang w:eastAsia="ja-JP"/>
                    </w:rPr>
                  </w:pPr>
                  <w:r w:rsidRPr="00CF2E3B">
                    <w:rPr>
                      <w:rFonts w:eastAsia="Arial" w:cs="Arial"/>
                      <w:color w:val="E27A00" w:themeColor="accent5" w:themeShade="BF"/>
                      <w:sz w:val="18"/>
                      <w:szCs w:val="18"/>
                      <w:lang w:eastAsia="ja-JP"/>
                    </w:rPr>
                    <w:t>In addition i</w:t>
                  </w:r>
                  <w:r w:rsidRPr="00CF2E3B">
                    <w:rPr>
                      <w:rFonts w:eastAsia="Arial" w:cs="Arial"/>
                      <w:color w:val="E27A00" w:themeColor="accent5" w:themeShade="BF"/>
                      <w:spacing w:val="-1"/>
                      <w:sz w:val="18"/>
                      <w:szCs w:val="18"/>
                      <w:lang w:eastAsia="ja-JP"/>
                    </w:rPr>
                    <w:t>t is also best practice to facilitate other types of financial assistance, such as crop financing or advance payments, loans for investment:</w:t>
                  </w:r>
                </w:p>
                <w:p w14:paraId="7F98D029" w14:textId="77777777" w:rsidR="00CF2E3B" w:rsidRPr="00CF2E3B" w:rsidRDefault="00CF2E3B">
                  <w:pPr>
                    <w:numPr>
                      <w:ilvl w:val="0"/>
                      <w:numId w:val="19"/>
                    </w:numPr>
                    <w:suppressAutoHyphens w:val="0"/>
                    <w:spacing w:after="100" w:afterAutospacing="1" w:line="240" w:lineRule="auto"/>
                    <w:jc w:val="left"/>
                    <w:rPr>
                      <w:rFonts w:eastAsia="Arial" w:cs="Arial"/>
                      <w:color w:val="E27A00" w:themeColor="accent5" w:themeShade="BF"/>
                      <w:spacing w:val="-1"/>
                      <w:sz w:val="18"/>
                      <w:szCs w:val="18"/>
                      <w:lang w:eastAsia="ja-JP"/>
                    </w:rPr>
                  </w:pPr>
                  <w:r w:rsidRPr="00CF2E3B">
                    <w:rPr>
                      <w:rFonts w:eastAsia="Arial" w:cs="Arial"/>
                      <w:color w:val="E27A00" w:themeColor="accent5" w:themeShade="BF"/>
                      <w:spacing w:val="-1"/>
                      <w:sz w:val="18"/>
                      <w:szCs w:val="18"/>
                      <w:lang w:eastAsia="ja-JP"/>
                    </w:rPr>
                    <w:t>crop financing refers to providing financial or material input to make growing of a certain crop possible, e.g. buying fertilizers and seeds.</w:t>
                  </w:r>
                </w:p>
                <w:p w14:paraId="2476A48A" w14:textId="77777777" w:rsidR="00CF2E3B" w:rsidRPr="00CF2E3B" w:rsidRDefault="00CF2E3B">
                  <w:pPr>
                    <w:numPr>
                      <w:ilvl w:val="0"/>
                      <w:numId w:val="19"/>
                    </w:numPr>
                    <w:suppressAutoHyphens w:val="0"/>
                    <w:spacing w:after="100" w:afterAutospacing="1" w:line="240" w:lineRule="auto"/>
                    <w:jc w:val="left"/>
                    <w:rPr>
                      <w:rFonts w:eastAsia="Arial" w:cs="Arial"/>
                      <w:color w:val="E27A00" w:themeColor="accent5" w:themeShade="BF"/>
                      <w:sz w:val="18"/>
                      <w:szCs w:val="18"/>
                      <w:lang w:eastAsia="ja-JP"/>
                    </w:rPr>
                  </w:pPr>
                  <w:r w:rsidRPr="00CF2E3B">
                    <w:rPr>
                      <w:rFonts w:eastAsia="Arial" w:cs="Arial"/>
                      <w:color w:val="E27A00" w:themeColor="accent5" w:themeShade="BF"/>
                      <w:spacing w:val="-1"/>
                      <w:sz w:val="18"/>
                      <w:szCs w:val="18"/>
                      <w:lang w:eastAsia="ja-JP"/>
                    </w:rPr>
                    <w:t>advance payments refer to regular payments that are paid before the due date without charging interest rates</w:t>
                  </w:r>
                </w:p>
                <w:p w14:paraId="76930E7B" w14:textId="77777777" w:rsidR="00CF2E3B" w:rsidRPr="00CF2E3B" w:rsidRDefault="00CF2E3B">
                  <w:pPr>
                    <w:numPr>
                      <w:ilvl w:val="0"/>
                      <w:numId w:val="19"/>
                    </w:numPr>
                    <w:suppressAutoHyphens w:val="0"/>
                    <w:spacing w:after="0" w:line="240" w:lineRule="auto"/>
                    <w:jc w:val="left"/>
                    <w:rPr>
                      <w:rFonts w:eastAsia="Arial" w:cs="Arial"/>
                      <w:color w:val="E27A00" w:themeColor="accent5" w:themeShade="BF"/>
                      <w:sz w:val="18"/>
                      <w:szCs w:val="18"/>
                      <w:lang w:eastAsia="ja-JP"/>
                    </w:rPr>
                  </w:pPr>
                  <w:r w:rsidRPr="00CF2E3B">
                    <w:rPr>
                      <w:rFonts w:eastAsia="Arial" w:cs="Arial"/>
                      <w:color w:val="E27A00" w:themeColor="accent5" w:themeShade="BF"/>
                      <w:spacing w:val="-1"/>
                      <w:sz w:val="18"/>
                      <w:szCs w:val="18"/>
                      <w:lang w:eastAsia="ja-JP"/>
                    </w:rPr>
                    <w:t>loans for investment in order to respond to the financial needs of the producer (financial needs as defined by producer)</w:t>
                  </w:r>
                </w:p>
              </w:tc>
            </w:tr>
          </w:tbl>
          <w:p w14:paraId="3D40E435" w14:textId="77777777" w:rsidR="00CF2E3B" w:rsidRPr="00CF2E3B" w:rsidRDefault="00CF2E3B">
            <w:pPr>
              <w:numPr>
                <w:ilvl w:val="0"/>
                <w:numId w:val="44"/>
              </w:numPr>
              <w:spacing w:before="240" w:after="40" w:line="276" w:lineRule="auto"/>
              <w:ind w:hanging="357"/>
              <w:contextualSpacing/>
              <w:rPr>
                <w:rFonts w:eastAsia="Arial" w:cs="Arial"/>
                <w:b/>
                <w:color w:val="00B9E4"/>
                <w:sz w:val="20"/>
                <w:szCs w:val="20"/>
                <w:lang w:eastAsia="ko-KR"/>
              </w:rPr>
            </w:pPr>
            <w:r w:rsidRPr="00CF2E3B">
              <w:rPr>
                <w:rFonts w:eastAsia="Arial" w:cs="Arial"/>
                <w:b/>
                <w:color w:val="00B9E4"/>
                <w:sz w:val="20"/>
                <w:szCs w:val="20"/>
                <w:lang w:eastAsia="ko-KR"/>
              </w:rPr>
              <w:t xml:space="preserve">Does this guidance provide more clarity? </w:t>
            </w:r>
          </w:p>
          <w:p w14:paraId="7D7FAAB5" w14:textId="6BC3EC06" w:rsidR="00CF2E3B" w:rsidRPr="00CF2E3B" w:rsidRDefault="00CF2E3B" w:rsidP="00CF2E3B">
            <w:pPr>
              <w:spacing w:after="0"/>
              <w:ind w:left="315"/>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Yes</w:t>
            </w:r>
          </w:p>
          <w:p w14:paraId="25C4D05A" w14:textId="50E72EC4" w:rsidR="00CF2E3B" w:rsidRPr="00CF2E3B" w:rsidRDefault="00CF2E3B" w:rsidP="00CF2E3B">
            <w:pPr>
              <w:spacing w:after="0"/>
              <w:ind w:left="315"/>
              <w:rPr>
                <w:rFonts w:eastAsia="MS Mincho" w:cs="Arial"/>
                <w:color w:val="565656"/>
                <w:sz w:val="20"/>
                <w:szCs w:val="20"/>
                <w:shd w:val="clear" w:color="auto" w:fill="D9D9D9" w:themeFill="background1" w:themeFillShade="D9"/>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 xml:space="preserve">No, </w:t>
            </w:r>
            <w:r w:rsidRPr="00CF2E3B">
              <w:rPr>
                <w:color w:val="000000"/>
                <w:sz w:val="20"/>
                <w:szCs w:val="20"/>
                <w14:textFill>
                  <w14:solidFill>
                    <w14:srgbClr w14:val="000000">
                      <w14:lumMod w14:val="65000"/>
                      <w14:lumOff w14:val="35000"/>
                    </w14:srgbClr>
                  </w14:solidFill>
                </w14:textFill>
              </w:rPr>
              <w:t>please specify what has to be clarified or stipulated more</w:t>
            </w:r>
            <w:r w:rsidRPr="00CF2E3B">
              <w:rPr>
                <w:b/>
                <w:bCs/>
                <w:color w:val="000000"/>
                <w:sz w:val="20"/>
                <w:szCs w:val="20"/>
                <w14:textFill>
                  <w14:solidFill>
                    <w14:srgbClr w14:val="000000">
                      <w14:lumMod w14:val="65000"/>
                      <w14:lumOff w14:val="35000"/>
                    </w14:srgbClr>
                  </w14:solidFill>
                </w14:textFill>
              </w:rPr>
              <w:t xml:space="preserve"> </w:t>
            </w:r>
            <w:r w:rsidRPr="00CF2E3B">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CF2E3B">
              <w:rPr>
                <w:rFonts w:eastAsia="MS Mincho" w:cs="Arial"/>
                <w:color w:val="565656"/>
                <w:sz w:val="20"/>
                <w:szCs w:val="20"/>
                <w:shd w:val="clear" w:color="auto" w:fill="D9D9D9" w:themeFill="background1" w:themeFillShade="D9"/>
              </w:rPr>
              <w:instrText xml:space="preserve"> FORMTEXT </w:instrText>
            </w:r>
            <w:r w:rsidRPr="00CF2E3B">
              <w:rPr>
                <w:rFonts w:eastAsia="MS Mincho" w:cs="Arial"/>
                <w:color w:val="565656"/>
                <w:sz w:val="20"/>
                <w:szCs w:val="20"/>
                <w:shd w:val="clear" w:color="auto" w:fill="D9D9D9" w:themeFill="background1" w:themeFillShade="D9"/>
              </w:rPr>
            </w:r>
            <w:r w:rsidRPr="00CF2E3B">
              <w:rPr>
                <w:rFonts w:eastAsia="MS Mincho" w:cs="Arial"/>
                <w:color w:val="565656"/>
                <w:sz w:val="20"/>
                <w:szCs w:val="20"/>
                <w:shd w:val="clear" w:color="auto" w:fill="D9D9D9" w:themeFill="background1" w:themeFillShade="D9"/>
              </w:rPr>
              <w:fldChar w:fldCharType="separate"/>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Pr="00CF2E3B">
              <w:rPr>
                <w:rFonts w:eastAsia="MS Mincho" w:cs="Arial"/>
                <w:color w:val="565656"/>
                <w:sz w:val="20"/>
                <w:szCs w:val="20"/>
                <w:shd w:val="clear" w:color="auto" w:fill="D9D9D9" w:themeFill="background1" w:themeFillShade="D9"/>
              </w:rPr>
              <w:fldChar w:fldCharType="end"/>
            </w:r>
          </w:p>
          <w:p w14:paraId="0A79C412" w14:textId="77777777" w:rsidR="00CF2E3B" w:rsidRPr="00CF2E3B" w:rsidRDefault="00CF2E3B" w:rsidP="00CF2E3B">
            <w:pPr>
              <w:spacing w:after="0"/>
              <w:ind w:left="315"/>
              <w:rPr>
                <w:rFonts w:eastAsia="MS Mincho" w:cs="Arial"/>
                <w:color w:val="565656"/>
                <w:sz w:val="20"/>
                <w:szCs w:val="20"/>
                <w:shd w:val="clear" w:color="auto" w:fill="D9D9D9" w:themeFill="background1" w:themeFillShade="D9"/>
              </w:rPr>
            </w:pPr>
          </w:p>
          <w:p w14:paraId="7C63A2EE" w14:textId="77777777" w:rsidR="00CF2E3B" w:rsidRPr="00CF2E3B" w:rsidRDefault="00CF2E3B">
            <w:pPr>
              <w:numPr>
                <w:ilvl w:val="0"/>
                <w:numId w:val="21"/>
              </w:numPr>
              <w:spacing w:before="160" w:after="40" w:line="276" w:lineRule="auto"/>
              <w:contextualSpacing/>
              <w:rPr>
                <w:rFonts w:eastAsia="Arial" w:cs="Arial"/>
                <w:b/>
                <w:color w:val="00B9E4"/>
                <w:sz w:val="20"/>
                <w:szCs w:val="20"/>
                <w:lang w:eastAsia="ko-KR"/>
              </w:rPr>
            </w:pPr>
            <w:r w:rsidRPr="00CF2E3B">
              <w:rPr>
                <w:rFonts w:eastAsia="Arial" w:cs="Arial"/>
                <w:b/>
                <w:color w:val="00B9E4"/>
                <w:sz w:val="20"/>
                <w:szCs w:val="20"/>
                <w:lang w:eastAsia="ko-KR"/>
              </w:rPr>
              <w:t xml:space="preserve"> </w:t>
            </w:r>
            <w:r w:rsidRPr="00CF2E3B">
              <w:rPr>
                <w:rFonts w:eastAsia="Arial" w:cs="Arial"/>
                <w:b/>
                <w:strike/>
                <w:color w:val="E27A00" w:themeColor="accent5" w:themeShade="BF"/>
                <w:sz w:val="20"/>
                <w:szCs w:val="20"/>
                <w:lang w:eastAsia="ko-KR"/>
              </w:rPr>
              <w:t>Requirement 5.4.</w:t>
            </w:r>
            <w:r w:rsidRPr="00CF2E3B">
              <w:rPr>
                <w:rFonts w:eastAsia="Arial" w:cs="Arial"/>
                <w:b/>
                <w:color w:val="E27A00" w:themeColor="accent5" w:themeShade="BF"/>
                <w:sz w:val="20"/>
                <w:szCs w:val="20"/>
                <w:lang w:eastAsia="ko-KR"/>
              </w:rPr>
              <w:t xml:space="preserve">4 </w:t>
            </w:r>
            <w:r w:rsidRPr="00CF2E3B">
              <w:rPr>
                <w:rFonts w:eastAsia="Arial" w:cs="Arial"/>
                <w:b/>
                <w:strike/>
                <w:color w:val="E27A00" w:themeColor="accent5" w:themeShade="BF"/>
                <w:sz w:val="20"/>
                <w:szCs w:val="20"/>
                <w:lang w:eastAsia="ko-KR"/>
              </w:rPr>
              <w:t>Interest free pre-finance</w:t>
            </w:r>
          </w:p>
          <w:tbl>
            <w:tblPr>
              <w:tblW w:w="9072" w:type="dxa"/>
              <w:tblInd w:w="30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09"/>
              <w:gridCol w:w="8363"/>
            </w:tblGrid>
            <w:tr w:rsidR="00CF2E3B" w:rsidRPr="00CF2E3B" w14:paraId="4874A714" w14:textId="77777777" w:rsidTr="00BE3615">
              <w:trPr>
                <w:trHeight w:val="25"/>
              </w:trPr>
              <w:tc>
                <w:tcPr>
                  <w:tcW w:w="9072" w:type="dxa"/>
                  <w:gridSpan w:val="2"/>
                </w:tcPr>
                <w:p w14:paraId="156E6DBD" w14:textId="77777777" w:rsidR="00CF2E3B" w:rsidRPr="00CF2E3B" w:rsidRDefault="00CF2E3B" w:rsidP="00CF2E3B">
                  <w:pPr>
                    <w:suppressAutoHyphens w:val="0"/>
                    <w:spacing w:after="0" w:line="240" w:lineRule="auto"/>
                    <w:ind w:left="1416" w:hanging="1416"/>
                    <w:rPr>
                      <w:rFonts w:eastAsia="Arial" w:cs="Arial"/>
                      <w:strike/>
                      <w:color w:val="E27A00" w:themeColor="accent5" w:themeShade="BF"/>
                      <w:spacing w:val="-1"/>
                      <w:sz w:val="18"/>
                      <w:szCs w:val="18"/>
                      <w:lang w:eastAsia="ko-KR"/>
                    </w:rPr>
                  </w:pPr>
                  <w:r w:rsidRPr="00CF2E3B">
                    <w:rPr>
                      <w:rFonts w:eastAsia="Arial" w:cs="Arial"/>
                      <w:b/>
                      <w:strike/>
                      <w:color w:val="E27A00" w:themeColor="accent5" w:themeShade="BF"/>
                      <w:spacing w:val="-1"/>
                      <w:sz w:val="18"/>
                      <w:szCs w:val="18"/>
                      <w:lang w:eastAsia="ko-KR"/>
                    </w:rPr>
                    <w:t xml:space="preserve">Applies to: </w:t>
                  </w:r>
                  <w:r w:rsidRPr="00CF2E3B">
                    <w:rPr>
                      <w:strike/>
                      <w:color w:val="E27A00" w:themeColor="accent5" w:themeShade="BF"/>
                      <w:spacing w:val="-1"/>
                      <w:sz w:val="18"/>
                      <w:szCs w:val="18"/>
                      <w:lang w:eastAsia="ko-KR"/>
                    </w:rPr>
                    <w:t>First buyers</w:t>
                  </w:r>
                </w:p>
              </w:tc>
            </w:tr>
            <w:tr w:rsidR="00CF2E3B" w:rsidRPr="00CF2E3B" w14:paraId="0839E4C8" w14:textId="77777777" w:rsidTr="00BE3615">
              <w:trPr>
                <w:trHeight w:val="213"/>
              </w:trPr>
              <w:tc>
                <w:tcPr>
                  <w:tcW w:w="709" w:type="dxa"/>
                </w:tcPr>
                <w:p w14:paraId="3E3A85AE" w14:textId="77777777" w:rsidR="00CF2E3B" w:rsidRPr="00CF2E3B" w:rsidRDefault="00CF2E3B" w:rsidP="00CF2E3B">
                  <w:pPr>
                    <w:suppressAutoHyphens w:val="0"/>
                    <w:spacing w:after="0" w:line="240" w:lineRule="auto"/>
                    <w:rPr>
                      <w:rFonts w:eastAsia="Arial" w:cs="Arial"/>
                      <w:b/>
                      <w:strike/>
                      <w:color w:val="E27A00" w:themeColor="accent5" w:themeShade="BF"/>
                      <w:spacing w:val="-1"/>
                      <w:sz w:val="18"/>
                      <w:szCs w:val="18"/>
                      <w:lang w:eastAsia="ja-JP"/>
                    </w:rPr>
                  </w:pPr>
                  <w:r w:rsidRPr="00CF2E3B">
                    <w:rPr>
                      <w:rFonts w:eastAsia="Arial" w:cs="Arial"/>
                      <w:b/>
                      <w:strike/>
                      <w:color w:val="E27A00" w:themeColor="accent5" w:themeShade="BF"/>
                      <w:spacing w:val="-1"/>
                      <w:sz w:val="18"/>
                      <w:szCs w:val="18"/>
                      <w:lang w:eastAsia="ja-JP"/>
                    </w:rPr>
                    <w:t>VBP</w:t>
                  </w:r>
                </w:p>
              </w:tc>
              <w:tc>
                <w:tcPr>
                  <w:tcW w:w="8363" w:type="dxa"/>
                </w:tcPr>
                <w:p w14:paraId="66272EC3" w14:textId="77777777" w:rsidR="00CF2E3B" w:rsidRPr="00CF2E3B" w:rsidRDefault="00CF2E3B" w:rsidP="00CF2E3B">
                  <w:pPr>
                    <w:suppressAutoHyphens w:val="0"/>
                    <w:spacing w:after="0" w:line="276" w:lineRule="auto"/>
                    <w:rPr>
                      <w:rFonts w:eastAsia="Arial"/>
                      <w:b/>
                      <w:i/>
                      <w:strike/>
                      <w:color w:val="E27A00" w:themeColor="accent5" w:themeShade="BF"/>
                      <w:spacing w:val="-1"/>
                      <w:sz w:val="18"/>
                      <w:szCs w:val="18"/>
                      <w:lang w:eastAsia="ko-KR"/>
                    </w:rPr>
                  </w:pPr>
                  <w:r w:rsidRPr="00CF2E3B">
                    <w:rPr>
                      <w:rFonts w:eastAsia="Arial" w:cs="Arial"/>
                      <w:strike/>
                      <w:color w:val="E27A00" w:themeColor="accent5" w:themeShade="BF"/>
                      <w:spacing w:val="-1"/>
                      <w:sz w:val="18"/>
                      <w:szCs w:val="18"/>
                      <w:lang w:eastAsia="ja-JP"/>
                    </w:rPr>
                    <w:t xml:space="preserve">You </w:t>
                  </w:r>
                  <w:r w:rsidRPr="00CF2E3B">
                    <w:rPr>
                      <w:rFonts w:eastAsia="Arial" w:cs="Arial"/>
                      <w:b/>
                      <w:strike/>
                      <w:color w:val="E27A00" w:themeColor="accent5" w:themeShade="BF"/>
                      <w:spacing w:val="-1"/>
                      <w:sz w:val="18"/>
                      <w:szCs w:val="18"/>
                      <w:lang w:eastAsia="ja-JP"/>
                    </w:rPr>
                    <w:t>provide or facilitate</w:t>
                  </w:r>
                  <w:r w:rsidRPr="00CF2E3B">
                    <w:rPr>
                      <w:rFonts w:eastAsia="Arial" w:cs="Arial"/>
                      <w:strike/>
                      <w:color w:val="E27A00" w:themeColor="accent5" w:themeShade="BF"/>
                      <w:spacing w:val="-1"/>
                      <w:sz w:val="18"/>
                      <w:szCs w:val="18"/>
                      <w:lang w:eastAsia="ja-JP"/>
                    </w:rPr>
                    <w:t xml:space="preserve"> pre-finance at zero interest rate.</w:t>
                  </w:r>
                </w:p>
              </w:tc>
            </w:tr>
          </w:tbl>
          <w:p w14:paraId="300A7C63" w14:textId="77777777" w:rsidR="00CF2E3B" w:rsidRPr="00CF2E3B" w:rsidRDefault="00CF2E3B" w:rsidP="00CF2E3B">
            <w:pPr>
              <w:spacing w:after="0" w:line="276" w:lineRule="auto"/>
              <w:jc w:val="left"/>
              <w:rPr>
                <w:rFonts w:eastAsia="Arial" w:cs="Arial"/>
                <w:strike/>
                <w:color w:val="E27A00" w:themeColor="accent5" w:themeShade="BF"/>
                <w:sz w:val="18"/>
                <w:szCs w:val="18"/>
                <w:lang w:eastAsia="ja-JP"/>
              </w:rPr>
            </w:pPr>
          </w:p>
          <w:p w14:paraId="1D52B07E" w14:textId="77777777" w:rsidR="00CF2E3B" w:rsidRPr="00CF2E3B" w:rsidRDefault="00CF2E3B">
            <w:pPr>
              <w:numPr>
                <w:ilvl w:val="0"/>
                <w:numId w:val="21"/>
              </w:numPr>
              <w:spacing w:before="160" w:after="40" w:line="276" w:lineRule="auto"/>
              <w:contextualSpacing/>
              <w:rPr>
                <w:rFonts w:eastAsia="Arial" w:cs="Arial"/>
                <w:b/>
                <w:color w:val="00B9E4"/>
                <w:sz w:val="20"/>
                <w:szCs w:val="20"/>
                <w:lang w:eastAsia="ko-KR"/>
              </w:rPr>
            </w:pPr>
            <w:r w:rsidRPr="00CF2E3B">
              <w:rPr>
                <w:rFonts w:eastAsia="Arial" w:cs="Arial"/>
                <w:b/>
                <w:color w:val="00B9E4"/>
                <w:sz w:val="20"/>
                <w:szCs w:val="20"/>
                <w:lang w:eastAsia="ko-KR"/>
              </w:rPr>
              <w:t xml:space="preserve"> </w:t>
            </w:r>
            <w:r w:rsidRPr="00CF2E3B">
              <w:rPr>
                <w:rFonts w:eastAsia="Arial" w:cs="Arial"/>
                <w:b/>
                <w:strike/>
                <w:color w:val="E27A00" w:themeColor="accent5" w:themeShade="BF"/>
                <w:sz w:val="20"/>
                <w:szCs w:val="20"/>
                <w:lang w:eastAsia="ko-KR"/>
              </w:rPr>
              <w:t>Requirement 5.4.5 Access to other types of finance</w:t>
            </w:r>
          </w:p>
          <w:tbl>
            <w:tblPr>
              <w:tblW w:w="9072" w:type="dxa"/>
              <w:tblInd w:w="307" w:type="dxa"/>
              <w:tblLook w:val="04A0" w:firstRow="1" w:lastRow="0" w:firstColumn="1" w:lastColumn="0" w:noHBand="0" w:noVBand="1"/>
            </w:tblPr>
            <w:tblGrid>
              <w:gridCol w:w="709"/>
              <w:gridCol w:w="8363"/>
            </w:tblGrid>
            <w:tr w:rsidR="00CF2E3B" w:rsidRPr="00CF2E3B" w14:paraId="099AA221" w14:textId="77777777" w:rsidTr="00BE3615">
              <w:trPr>
                <w:trHeight w:val="25"/>
              </w:trPr>
              <w:tc>
                <w:tcPr>
                  <w:tcW w:w="9072" w:type="dxa"/>
                  <w:gridSpan w:val="2"/>
                  <w:tcBorders>
                    <w:top w:val="single" w:sz="8" w:space="0" w:color="BFBFBF" w:themeColor="background1" w:themeShade="BF"/>
                    <w:left w:val="single" w:sz="8" w:space="0" w:color="BFBFBF" w:themeColor="background1" w:themeShade="BF"/>
                    <w:bottom w:val="single" w:sz="4" w:space="0" w:color="BFBFBF"/>
                    <w:right w:val="single" w:sz="8" w:space="0" w:color="BFBFBF" w:themeColor="background1" w:themeShade="BF"/>
                  </w:tcBorders>
                </w:tcPr>
                <w:p w14:paraId="0849930A" w14:textId="77777777" w:rsidR="00CF2E3B" w:rsidRPr="00CF2E3B" w:rsidRDefault="00CF2E3B" w:rsidP="00CF2E3B">
                  <w:pPr>
                    <w:suppressAutoHyphens w:val="0"/>
                    <w:spacing w:after="0" w:line="240" w:lineRule="auto"/>
                    <w:ind w:left="1416" w:hanging="1416"/>
                    <w:rPr>
                      <w:rFonts w:eastAsia="Arial" w:cs="Arial"/>
                      <w:strike/>
                      <w:color w:val="E27A00" w:themeColor="accent5" w:themeShade="BF"/>
                      <w:spacing w:val="-1"/>
                      <w:sz w:val="18"/>
                      <w:szCs w:val="18"/>
                      <w:lang w:eastAsia="ko-KR"/>
                    </w:rPr>
                  </w:pPr>
                  <w:r w:rsidRPr="00CF2E3B">
                    <w:rPr>
                      <w:rFonts w:eastAsia="Arial" w:cs="Arial"/>
                      <w:b/>
                      <w:strike/>
                      <w:color w:val="E27A00" w:themeColor="accent5" w:themeShade="BF"/>
                      <w:spacing w:val="-1"/>
                      <w:sz w:val="18"/>
                      <w:szCs w:val="18"/>
                      <w:lang w:eastAsia="ko-KR"/>
                    </w:rPr>
                    <w:t xml:space="preserve">Applies to: </w:t>
                  </w:r>
                  <w:r w:rsidRPr="00CF2E3B">
                    <w:rPr>
                      <w:strike/>
                      <w:color w:val="E27A00" w:themeColor="accent5" w:themeShade="BF"/>
                      <w:spacing w:val="-1"/>
                      <w:sz w:val="18"/>
                      <w:szCs w:val="18"/>
                      <w:lang w:eastAsia="ko-KR"/>
                    </w:rPr>
                    <w:t>All traders</w:t>
                  </w:r>
                </w:p>
              </w:tc>
            </w:tr>
            <w:tr w:rsidR="00CF2E3B" w:rsidRPr="00CF2E3B" w14:paraId="686F27EA" w14:textId="77777777" w:rsidTr="00BE3615">
              <w:trPr>
                <w:trHeight w:val="29"/>
              </w:trPr>
              <w:tc>
                <w:tcPr>
                  <w:tcW w:w="709" w:type="dxa"/>
                  <w:tcBorders>
                    <w:left w:val="single" w:sz="8" w:space="0" w:color="BFBFBF" w:themeColor="background1" w:themeShade="BF"/>
                    <w:bottom w:val="single" w:sz="4" w:space="0" w:color="BFBFBF"/>
                    <w:right w:val="single" w:sz="8" w:space="0" w:color="BFBFBF" w:themeColor="background1" w:themeShade="BF"/>
                  </w:tcBorders>
                </w:tcPr>
                <w:p w14:paraId="0C4A8802" w14:textId="77777777" w:rsidR="00CF2E3B" w:rsidRPr="00CF2E3B" w:rsidRDefault="00CF2E3B" w:rsidP="00CF2E3B">
                  <w:pPr>
                    <w:suppressAutoHyphens w:val="0"/>
                    <w:spacing w:after="0" w:line="240" w:lineRule="auto"/>
                    <w:rPr>
                      <w:rFonts w:eastAsia="Arial" w:cs="Arial"/>
                      <w:b/>
                      <w:strike/>
                      <w:color w:val="E27A00" w:themeColor="accent5" w:themeShade="BF"/>
                      <w:spacing w:val="-1"/>
                      <w:sz w:val="18"/>
                      <w:szCs w:val="18"/>
                      <w:lang w:eastAsia="ja-JP"/>
                    </w:rPr>
                  </w:pPr>
                  <w:r w:rsidRPr="00CF2E3B">
                    <w:rPr>
                      <w:rFonts w:eastAsia="Arial" w:cs="Arial"/>
                      <w:b/>
                      <w:strike/>
                      <w:color w:val="E27A00" w:themeColor="accent5" w:themeShade="BF"/>
                      <w:spacing w:val="-1"/>
                      <w:sz w:val="18"/>
                      <w:szCs w:val="18"/>
                      <w:lang w:eastAsia="ja-JP"/>
                    </w:rPr>
                    <w:t>VBP</w:t>
                  </w:r>
                </w:p>
              </w:tc>
              <w:tc>
                <w:tcPr>
                  <w:tcW w:w="8363" w:type="dxa"/>
                  <w:tcBorders>
                    <w:left w:val="single" w:sz="8" w:space="0" w:color="BFBFBF" w:themeColor="background1" w:themeShade="BF"/>
                    <w:bottom w:val="single" w:sz="4" w:space="0" w:color="BFBFBF"/>
                    <w:right w:val="single" w:sz="8" w:space="0" w:color="BFBFBF" w:themeColor="background1" w:themeShade="BF"/>
                  </w:tcBorders>
                </w:tcPr>
                <w:p w14:paraId="22507B29" w14:textId="77777777" w:rsidR="00CF2E3B" w:rsidRPr="00CF2E3B" w:rsidRDefault="00CF2E3B" w:rsidP="00CF2E3B">
                  <w:pPr>
                    <w:suppressAutoHyphens w:val="0"/>
                    <w:spacing w:after="60" w:line="276" w:lineRule="auto"/>
                    <w:ind w:right="114"/>
                    <w:rPr>
                      <w:rFonts w:eastAsia="Arial" w:cs="Arial"/>
                      <w:strike/>
                      <w:color w:val="E27A00" w:themeColor="accent5" w:themeShade="BF"/>
                      <w:sz w:val="18"/>
                      <w:szCs w:val="18"/>
                      <w:lang w:eastAsia="ja-JP"/>
                    </w:rPr>
                  </w:pPr>
                  <w:r w:rsidRPr="00CF2E3B">
                    <w:rPr>
                      <w:rFonts w:eastAsia="Arial" w:cs="Arial"/>
                      <w:strike/>
                      <w:color w:val="E27A00" w:themeColor="accent5" w:themeShade="BF"/>
                      <w:sz w:val="18"/>
                      <w:szCs w:val="18"/>
                      <w:lang w:eastAsia="ja-JP"/>
                    </w:rPr>
                    <w:t xml:space="preserve">You </w:t>
                  </w:r>
                  <w:r w:rsidRPr="00CF2E3B">
                    <w:rPr>
                      <w:rFonts w:eastAsia="Arial" w:cs="Arial"/>
                      <w:b/>
                      <w:strike/>
                      <w:color w:val="E27A00" w:themeColor="accent5" w:themeShade="BF"/>
                      <w:sz w:val="18"/>
                      <w:szCs w:val="18"/>
                      <w:lang w:eastAsia="ja-JP"/>
                    </w:rPr>
                    <w:t>provide or facilitate</w:t>
                  </w:r>
                  <w:r w:rsidRPr="00CF2E3B">
                    <w:rPr>
                      <w:rFonts w:eastAsia="Arial" w:cs="Arial"/>
                      <w:strike/>
                      <w:color w:val="E27A00" w:themeColor="accent5" w:themeShade="BF"/>
                      <w:sz w:val="18"/>
                      <w:szCs w:val="18"/>
                      <w:lang w:eastAsia="ja-JP"/>
                    </w:rPr>
                    <w:t xml:space="preserve"> access, directly or through a third party, to credit (seasonal, harvest or in-kind or other types that are not the pre-finance of contracts) or loans for investment in order to respond to the financial needs of the producer, under the following conditions: </w:t>
                  </w:r>
                </w:p>
                <w:p w14:paraId="0491A3D9" w14:textId="77777777" w:rsidR="00CF2E3B" w:rsidRPr="00CF2E3B" w:rsidRDefault="00CF2E3B" w:rsidP="00CF2E3B">
                  <w:pPr>
                    <w:suppressAutoHyphens w:val="0"/>
                    <w:spacing w:after="60" w:line="240" w:lineRule="auto"/>
                    <w:ind w:left="714" w:hanging="357"/>
                    <w:jc w:val="left"/>
                    <w:rPr>
                      <w:rFonts w:eastAsia="Cambria" w:cs="Arial"/>
                      <w:strike/>
                      <w:color w:val="E27A00" w:themeColor="accent5" w:themeShade="BF"/>
                      <w:spacing w:val="-1"/>
                      <w:sz w:val="18"/>
                      <w:szCs w:val="18"/>
                      <w:lang w:eastAsia="ja-JP"/>
                    </w:rPr>
                  </w:pPr>
                  <w:r w:rsidRPr="00CF2E3B">
                    <w:rPr>
                      <w:rFonts w:eastAsia="Cambria" w:cs="Arial"/>
                      <w:strike/>
                      <w:color w:val="E27A00" w:themeColor="accent5" w:themeShade="BF"/>
                      <w:spacing w:val="-1"/>
                      <w:sz w:val="18"/>
                      <w:szCs w:val="18"/>
                      <w:lang w:eastAsia="ja-JP"/>
                    </w:rPr>
                    <w:lastRenderedPageBreak/>
                    <w:t xml:space="preserve">The financial need must be defined by the producer. </w:t>
                  </w:r>
                </w:p>
                <w:p w14:paraId="6247680A" w14:textId="77777777" w:rsidR="00CF2E3B" w:rsidRPr="00CF2E3B" w:rsidRDefault="00CF2E3B" w:rsidP="00CF2E3B">
                  <w:pPr>
                    <w:suppressAutoHyphens w:val="0"/>
                    <w:spacing w:after="60" w:line="240" w:lineRule="auto"/>
                    <w:ind w:left="714" w:hanging="357"/>
                    <w:jc w:val="left"/>
                    <w:rPr>
                      <w:rFonts w:eastAsia="Cambria"/>
                      <w:b/>
                      <w:i/>
                      <w:strike/>
                      <w:color w:val="E27A00" w:themeColor="accent5" w:themeShade="BF"/>
                      <w:spacing w:val="-1"/>
                      <w:sz w:val="18"/>
                      <w:szCs w:val="18"/>
                      <w:lang w:eastAsia="ko-KR"/>
                    </w:rPr>
                  </w:pPr>
                  <w:r w:rsidRPr="00CF2E3B">
                    <w:rPr>
                      <w:rFonts w:eastAsia="Cambria" w:cs="Arial"/>
                      <w:strike/>
                      <w:color w:val="E27A00" w:themeColor="accent5" w:themeShade="BF"/>
                      <w:spacing w:val="-1"/>
                      <w:sz w:val="18"/>
                      <w:szCs w:val="18"/>
                      <w:lang w:eastAsia="ja-JP"/>
                    </w:rPr>
                    <w:t>You agree with the producer and document transparently the terms and conditions of the credit or loan (including the amount, duration, repayment instalments and interest charges).</w:t>
                  </w:r>
                </w:p>
              </w:tc>
            </w:tr>
            <w:tr w:rsidR="00CF2E3B" w:rsidRPr="00CF2E3B" w14:paraId="10DD5C68" w14:textId="77777777" w:rsidTr="00BE3615">
              <w:trPr>
                <w:trHeight w:val="266"/>
              </w:trPr>
              <w:tc>
                <w:tcPr>
                  <w:tcW w:w="9072" w:type="dxa"/>
                  <w:gridSpan w:val="2"/>
                  <w:tcBorders>
                    <w:top w:val="single" w:sz="4" w:space="0" w:color="BFBF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8E8E8"/>
                </w:tcPr>
                <w:p w14:paraId="0B5B2583" w14:textId="77777777" w:rsidR="00CF2E3B" w:rsidRPr="00CF2E3B" w:rsidRDefault="00CF2E3B" w:rsidP="00CF2E3B">
                  <w:pPr>
                    <w:suppressAutoHyphens w:val="0"/>
                    <w:spacing w:after="0" w:line="276" w:lineRule="auto"/>
                    <w:rPr>
                      <w:rFonts w:eastAsia="Arial" w:cs="Arial"/>
                      <w:strike/>
                      <w:color w:val="E27A00" w:themeColor="accent5" w:themeShade="BF"/>
                      <w:spacing w:val="-1"/>
                      <w:sz w:val="18"/>
                      <w:szCs w:val="18"/>
                      <w:lang w:eastAsia="ja-JP"/>
                    </w:rPr>
                  </w:pPr>
                  <w:r w:rsidRPr="00CF2E3B">
                    <w:rPr>
                      <w:rFonts w:eastAsia="Arial" w:cs="Arial"/>
                      <w:b/>
                      <w:strike/>
                      <w:color w:val="E27A00" w:themeColor="accent5" w:themeShade="BF"/>
                      <w:spacing w:val="-1"/>
                      <w:sz w:val="18"/>
                      <w:szCs w:val="18"/>
                      <w:lang w:eastAsia="ja-JP"/>
                    </w:rPr>
                    <w:t xml:space="preserve">Guidance: </w:t>
                  </w:r>
                  <w:r w:rsidRPr="00CF2E3B">
                    <w:rPr>
                      <w:rFonts w:eastAsia="Arial" w:cs="Arial"/>
                      <w:strike/>
                      <w:color w:val="E27A00" w:themeColor="accent5" w:themeShade="BF"/>
                      <w:spacing w:val="-1"/>
                      <w:sz w:val="18"/>
                      <w:szCs w:val="18"/>
                      <w:lang w:eastAsia="ja-JP"/>
                    </w:rPr>
                    <w:t>“Facilitate” is described in requirement 5.4.3.</w:t>
                  </w:r>
                </w:p>
                <w:p w14:paraId="42BABC7A" w14:textId="77777777" w:rsidR="00CF2E3B" w:rsidRPr="00CF2E3B" w:rsidRDefault="00CF2E3B" w:rsidP="00CF2E3B">
                  <w:pPr>
                    <w:suppressAutoHyphens w:val="0"/>
                    <w:spacing w:after="0" w:line="276" w:lineRule="auto"/>
                    <w:rPr>
                      <w:rFonts w:eastAsia="Arial" w:cs="Arial"/>
                      <w:strike/>
                      <w:color w:val="E27A00" w:themeColor="accent5" w:themeShade="BF"/>
                      <w:spacing w:val="-1"/>
                      <w:sz w:val="18"/>
                      <w:szCs w:val="18"/>
                      <w:lang w:eastAsia="ja-JP"/>
                    </w:rPr>
                  </w:pPr>
                  <w:r w:rsidRPr="00CF2E3B">
                    <w:rPr>
                      <w:rFonts w:eastAsia="Arial" w:cs="Arial"/>
                      <w:strike/>
                      <w:color w:val="E27A00" w:themeColor="accent5" w:themeShade="BF"/>
                      <w:spacing w:val="-1"/>
                      <w:sz w:val="18"/>
                      <w:szCs w:val="18"/>
                      <w:lang w:eastAsia="ja-JP"/>
                    </w:rPr>
                    <w:t>It is best practice to offer conditions that are more beneficial than local money lenders.</w:t>
                  </w:r>
                </w:p>
              </w:tc>
            </w:tr>
          </w:tbl>
          <w:p w14:paraId="172EAB38" w14:textId="77777777" w:rsidR="00CF2E3B" w:rsidRPr="00CF2E3B" w:rsidRDefault="00CF2E3B" w:rsidP="00CF2E3B">
            <w:pPr>
              <w:spacing w:after="0" w:line="276" w:lineRule="auto"/>
              <w:rPr>
                <w:rFonts w:eastAsia="Arial" w:cs="Arial"/>
                <w:color w:val="E27A00" w:themeColor="accent5" w:themeShade="BF"/>
                <w:spacing w:val="-1"/>
                <w:sz w:val="18"/>
                <w:szCs w:val="18"/>
                <w:lang w:eastAsia="ko-KR"/>
              </w:rPr>
            </w:pPr>
          </w:p>
          <w:p w14:paraId="746B47FA" w14:textId="77777777" w:rsidR="00CF2E3B" w:rsidRPr="00CF2E3B" w:rsidRDefault="00CF2E3B" w:rsidP="00CF2E3B">
            <w:pPr>
              <w:shd w:val="clear" w:color="auto" w:fill="F2F2F2" w:themeFill="background1" w:themeFillShade="F2"/>
              <w:tabs>
                <w:tab w:val="left" w:pos="8959"/>
              </w:tabs>
              <w:spacing w:after="0" w:line="240" w:lineRule="auto"/>
              <w:ind w:left="309" w:right="458"/>
              <w:rPr>
                <w:color w:val="595959" w:themeColor="text1" w:themeTint="A6"/>
                <w:sz w:val="20"/>
                <w:szCs w:val="20"/>
              </w:rPr>
            </w:pPr>
            <w:r w:rsidRPr="00CF2E3B">
              <w:rPr>
                <w:b/>
                <w:bCs/>
                <w:color w:val="595959" w:themeColor="text1" w:themeTint="A6"/>
                <w:sz w:val="20"/>
                <w:szCs w:val="20"/>
              </w:rPr>
              <w:t xml:space="preserve">Rationale: </w:t>
            </w:r>
            <w:r w:rsidRPr="00CF2E3B">
              <w:rPr>
                <w:color w:val="595959" w:themeColor="text1" w:themeTint="A6"/>
                <w:sz w:val="20"/>
                <w:szCs w:val="20"/>
              </w:rPr>
              <w:t>pre-finance on contracts remains one of the reasonable financial assistance that helps small producer organizations to buy the product from their members and to hired labour organizations to pay for costs of production. Under certain circumstances buyer may still be exempted from providing pre-finance. Proposed changes aim to add more clarity around the conditions that could be covered in the written agreement between producer organizations and first buyer/pre-finance provider, that also includes situations if agreed conditions would not be met.</w:t>
            </w:r>
          </w:p>
          <w:p w14:paraId="52B52A58" w14:textId="77777777" w:rsidR="00CF2E3B" w:rsidRPr="00CF2E3B" w:rsidRDefault="00CF2E3B" w:rsidP="00CF2E3B">
            <w:pPr>
              <w:spacing w:after="0" w:line="240" w:lineRule="auto"/>
              <w:rPr>
                <w:sz w:val="12"/>
                <w:szCs w:val="14"/>
              </w:rPr>
            </w:pPr>
          </w:p>
          <w:p w14:paraId="0B265ACC" w14:textId="77777777" w:rsidR="00CF2E3B" w:rsidRPr="00CF2E3B" w:rsidRDefault="00CF2E3B" w:rsidP="00CF2E3B">
            <w:pPr>
              <w:shd w:val="clear" w:color="auto" w:fill="F2F2F2" w:themeFill="background1" w:themeFillShade="F2"/>
              <w:tabs>
                <w:tab w:val="left" w:pos="8959"/>
              </w:tabs>
              <w:spacing w:after="0" w:line="240" w:lineRule="auto"/>
              <w:ind w:left="309" w:right="458"/>
              <w:rPr>
                <w:color w:val="595959" w:themeColor="text1" w:themeTint="A6"/>
                <w:sz w:val="20"/>
                <w:szCs w:val="20"/>
              </w:rPr>
            </w:pPr>
            <w:r w:rsidRPr="00CF2E3B">
              <w:rPr>
                <w:b/>
                <w:bCs/>
                <w:color w:val="595959" w:themeColor="text1" w:themeTint="A6"/>
                <w:sz w:val="20"/>
                <w:szCs w:val="20"/>
              </w:rPr>
              <w:t>Implication:</w:t>
            </w:r>
            <w:r w:rsidRPr="00CF2E3B">
              <w:rPr>
                <w:color w:val="595959" w:themeColor="text1" w:themeTint="A6"/>
                <w:sz w:val="20"/>
                <w:szCs w:val="20"/>
              </w:rPr>
              <w:t xml:space="preserve"> It is core compliance for the first buyer on the following:</w:t>
            </w:r>
          </w:p>
          <w:p w14:paraId="5975FC01" w14:textId="77777777" w:rsidR="00CF2E3B" w:rsidRPr="00CF2E3B" w:rsidRDefault="00CF2E3B">
            <w:pPr>
              <w:numPr>
                <w:ilvl w:val="0"/>
                <w:numId w:val="20"/>
              </w:numPr>
              <w:shd w:val="clear" w:color="auto" w:fill="F2F2F2" w:themeFill="background1" w:themeFillShade="F2"/>
              <w:tabs>
                <w:tab w:val="left" w:pos="8959"/>
              </w:tabs>
              <w:spacing w:after="120" w:line="240" w:lineRule="auto"/>
              <w:ind w:left="1026" w:right="459" w:hanging="357"/>
              <w:rPr>
                <w:color w:val="595959" w:themeColor="text1" w:themeTint="A6"/>
                <w:sz w:val="20"/>
                <w:szCs w:val="20"/>
              </w:rPr>
            </w:pPr>
            <w:r w:rsidRPr="00CF2E3B">
              <w:rPr>
                <w:color w:val="595959" w:themeColor="text1" w:themeTint="A6"/>
                <w:sz w:val="20"/>
                <w:szCs w:val="20"/>
              </w:rPr>
              <w:t xml:space="preserve">to make pre-finance available </w:t>
            </w:r>
            <w:r w:rsidRPr="00CF2E3B">
              <w:rPr>
                <w:color w:val="595959" w:themeColor="text1" w:themeTint="A6"/>
                <w:sz w:val="20"/>
                <w:szCs w:val="20"/>
                <w:u w:val="single"/>
              </w:rPr>
              <w:t>after signing the contract</w:t>
            </w:r>
            <w:r w:rsidRPr="00CF2E3B">
              <w:rPr>
                <w:color w:val="595959" w:themeColor="text1" w:themeTint="A6"/>
                <w:sz w:val="20"/>
                <w:szCs w:val="20"/>
              </w:rPr>
              <w:t xml:space="preserve"> within the timeframe specified in the product standards (for most products the timeframe is six weeks before shipment)</w:t>
            </w:r>
          </w:p>
          <w:p w14:paraId="1E519F89" w14:textId="77777777" w:rsidR="00CF2E3B" w:rsidRPr="00CF2E3B" w:rsidRDefault="00CF2E3B">
            <w:pPr>
              <w:numPr>
                <w:ilvl w:val="0"/>
                <w:numId w:val="20"/>
              </w:numPr>
              <w:shd w:val="clear" w:color="auto" w:fill="F2F2F2" w:themeFill="background1" w:themeFillShade="F2"/>
              <w:tabs>
                <w:tab w:val="left" w:pos="8959"/>
              </w:tabs>
              <w:spacing w:after="120" w:line="240" w:lineRule="auto"/>
              <w:ind w:left="1026" w:right="459" w:hanging="357"/>
              <w:rPr>
                <w:color w:val="595959" w:themeColor="text1" w:themeTint="A6"/>
                <w:sz w:val="20"/>
                <w:szCs w:val="20"/>
              </w:rPr>
            </w:pPr>
            <w:r w:rsidRPr="00CF2E3B">
              <w:rPr>
                <w:color w:val="595959" w:themeColor="text1" w:themeTint="A6"/>
                <w:sz w:val="20"/>
                <w:szCs w:val="20"/>
              </w:rPr>
              <w:t>pre-finance written agreement to be settled by both parties (producer and first buyer).</w:t>
            </w:r>
          </w:p>
          <w:p w14:paraId="3C621732" w14:textId="77777777" w:rsidR="00CF2E3B" w:rsidRPr="00CF2E3B" w:rsidRDefault="00CF2E3B">
            <w:pPr>
              <w:numPr>
                <w:ilvl w:val="0"/>
                <w:numId w:val="20"/>
              </w:numPr>
              <w:shd w:val="clear" w:color="auto" w:fill="F2F2F2" w:themeFill="background1" w:themeFillShade="F2"/>
              <w:tabs>
                <w:tab w:val="left" w:pos="8959"/>
              </w:tabs>
              <w:spacing w:after="120" w:line="240" w:lineRule="auto"/>
              <w:ind w:left="1026" w:right="459" w:hanging="357"/>
              <w:rPr>
                <w:color w:val="595959" w:themeColor="text1" w:themeTint="A6"/>
                <w:sz w:val="20"/>
                <w:szCs w:val="20"/>
              </w:rPr>
            </w:pPr>
            <w:r w:rsidRPr="00CF2E3B">
              <w:rPr>
                <w:color w:val="595959" w:themeColor="text1" w:themeTint="A6"/>
                <w:sz w:val="20"/>
                <w:szCs w:val="20"/>
              </w:rPr>
              <w:t>if there is interest on pre-finance, it was mutually agreed between the producer and the first buyer with best practice-to not charge any interest.</w:t>
            </w:r>
          </w:p>
          <w:p w14:paraId="1A20BD7F" w14:textId="77777777" w:rsidR="00CF2E3B" w:rsidRPr="00CF2E3B" w:rsidRDefault="00CF2E3B">
            <w:pPr>
              <w:numPr>
                <w:ilvl w:val="0"/>
                <w:numId w:val="20"/>
              </w:numPr>
              <w:shd w:val="clear" w:color="auto" w:fill="F2F2F2" w:themeFill="background1" w:themeFillShade="F2"/>
              <w:tabs>
                <w:tab w:val="left" w:pos="8959"/>
              </w:tabs>
              <w:spacing w:after="120" w:line="240" w:lineRule="auto"/>
              <w:ind w:left="1026" w:right="459" w:hanging="357"/>
              <w:rPr>
                <w:color w:val="595959" w:themeColor="text1" w:themeTint="A6"/>
                <w:sz w:val="20"/>
                <w:szCs w:val="20"/>
              </w:rPr>
            </w:pPr>
            <w:r w:rsidRPr="00CF2E3B">
              <w:rPr>
                <w:color w:val="595959" w:themeColor="text1" w:themeTint="A6"/>
                <w:sz w:val="20"/>
                <w:szCs w:val="20"/>
              </w:rPr>
              <w:t xml:space="preserve">whether directly or through a third party, first buyer is encouraged to support producer organization by providing other type of financial support - financial or material input, e.g. for buying fertilizers and seeds, advance payments (interests free) etc. </w:t>
            </w:r>
          </w:p>
          <w:p w14:paraId="75126CED" w14:textId="77777777" w:rsidR="00CF2E3B" w:rsidRDefault="00CF2E3B" w:rsidP="00CF2E3B">
            <w:pPr>
              <w:spacing w:after="0" w:line="240" w:lineRule="auto"/>
              <w:rPr>
                <w:b/>
                <w:bCs/>
                <w:color w:val="00B9E4"/>
                <w:sz w:val="20"/>
                <w:szCs w:val="20"/>
              </w:rPr>
            </w:pPr>
          </w:p>
          <w:p w14:paraId="39B90254" w14:textId="77777777" w:rsidR="0034748E" w:rsidRPr="00CF2E3B" w:rsidRDefault="0034748E" w:rsidP="00CF2E3B">
            <w:pPr>
              <w:spacing w:after="0" w:line="240" w:lineRule="auto"/>
              <w:rPr>
                <w:b/>
                <w:bCs/>
                <w:color w:val="00B9E4"/>
                <w:sz w:val="20"/>
                <w:szCs w:val="20"/>
              </w:rPr>
            </w:pPr>
          </w:p>
          <w:p w14:paraId="5EE9BE5A" w14:textId="77777777" w:rsidR="00CF2E3B" w:rsidRPr="00CF2E3B" w:rsidRDefault="00CF2E3B" w:rsidP="00CF2E3B">
            <w:pPr>
              <w:spacing w:after="0" w:line="240" w:lineRule="auto"/>
              <w:rPr>
                <w:b/>
                <w:bCs/>
                <w:color w:val="00B9E4"/>
                <w:sz w:val="20"/>
                <w:szCs w:val="20"/>
              </w:rPr>
            </w:pPr>
            <w:r w:rsidRPr="00CF2E3B">
              <w:rPr>
                <w:b/>
                <w:bCs/>
                <w:color w:val="00B9E4"/>
                <w:sz w:val="20"/>
                <w:szCs w:val="20"/>
              </w:rPr>
              <w:t>Question 4.1: Do you agree with proposed changes on pre-finance requirements:</w:t>
            </w:r>
          </w:p>
          <w:p w14:paraId="48385F15" w14:textId="77777777" w:rsidR="00CF2E3B" w:rsidRPr="00CF2E3B" w:rsidRDefault="00CF2E3B">
            <w:pPr>
              <w:numPr>
                <w:ilvl w:val="0"/>
                <w:numId w:val="43"/>
              </w:numPr>
              <w:spacing w:after="0" w:line="240" w:lineRule="auto"/>
              <w:contextualSpacing/>
              <w:rPr>
                <w:b/>
                <w:bCs/>
                <w:color w:val="00B9E4"/>
                <w:sz w:val="20"/>
                <w:szCs w:val="20"/>
              </w:rPr>
            </w:pPr>
            <w:r w:rsidRPr="00CF2E3B">
              <w:rPr>
                <w:b/>
                <w:bCs/>
                <w:color w:val="00B9E4"/>
                <w:sz w:val="20"/>
                <w:szCs w:val="20"/>
              </w:rPr>
              <w:t>to revise requirements 5.4.1 (select one of the three options below), 5.4.2 and 5.4.3 and</w:t>
            </w:r>
          </w:p>
          <w:p w14:paraId="35A4810C" w14:textId="77777777" w:rsidR="00CF2E3B" w:rsidRPr="00CF2E3B" w:rsidRDefault="00CF2E3B">
            <w:pPr>
              <w:numPr>
                <w:ilvl w:val="0"/>
                <w:numId w:val="43"/>
              </w:numPr>
              <w:spacing w:after="0" w:line="240" w:lineRule="auto"/>
              <w:contextualSpacing/>
              <w:rPr>
                <w:b/>
                <w:bCs/>
                <w:color w:val="00B9E4"/>
                <w:sz w:val="20"/>
                <w:szCs w:val="20"/>
              </w:rPr>
            </w:pPr>
            <w:r w:rsidRPr="00CF2E3B">
              <w:rPr>
                <w:b/>
                <w:bCs/>
                <w:color w:val="00B9E4"/>
                <w:sz w:val="20"/>
                <w:szCs w:val="20"/>
              </w:rPr>
              <w:t>to delete requirements 5.4.4 and 5.4.5?</w:t>
            </w:r>
          </w:p>
          <w:tbl>
            <w:tblPr>
              <w:tblStyle w:val="TableGrid4"/>
              <w:tblW w:w="0" w:type="auto"/>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F2F2F2" w:themeFill="background1" w:themeFillShade="F2"/>
              <w:tblLook w:val="04A0" w:firstRow="1" w:lastRow="0" w:firstColumn="1" w:lastColumn="0" w:noHBand="0" w:noVBand="1"/>
            </w:tblPr>
            <w:tblGrid>
              <w:gridCol w:w="3196"/>
              <w:gridCol w:w="3195"/>
              <w:gridCol w:w="3195"/>
            </w:tblGrid>
            <w:tr w:rsidR="00CF2E3B" w:rsidRPr="00CF2E3B" w14:paraId="693135A8" w14:textId="77777777" w:rsidTr="00BE3615">
              <w:tc>
                <w:tcPr>
                  <w:tcW w:w="3232" w:type="dxa"/>
                  <w:shd w:val="clear" w:color="auto" w:fill="F2F2F2" w:themeFill="background1" w:themeFillShade="F2"/>
                </w:tcPr>
                <w:p w14:paraId="02F769BA" w14:textId="77777777" w:rsidR="00CF2E3B" w:rsidRPr="00CF2E3B" w:rsidRDefault="00CF2E3B" w:rsidP="00CF2E3B">
                  <w:pPr>
                    <w:spacing w:after="0" w:line="240" w:lineRule="auto"/>
                    <w:jc w:val="center"/>
                    <w:rPr>
                      <w:b/>
                      <w:bCs/>
                      <w:color w:val="7030A0"/>
                      <w:sz w:val="20"/>
                      <w:szCs w:val="22"/>
                    </w:rPr>
                  </w:pPr>
                  <w:r w:rsidRPr="00CF2E3B">
                    <w:rPr>
                      <w:b/>
                      <w:bCs/>
                      <w:color w:val="7030A0"/>
                      <w:sz w:val="20"/>
                      <w:szCs w:val="22"/>
                    </w:rPr>
                    <w:t>Option 1 - for 5.4.1</w:t>
                  </w:r>
                </w:p>
              </w:tc>
              <w:tc>
                <w:tcPr>
                  <w:tcW w:w="3232" w:type="dxa"/>
                  <w:shd w:val="clear" w:color="auto" w:fill="F2F2F2" w:themeFill="background1" w:themeFillShade="F2"/>
                </w:tcPr>
                <w:p w14:paraId="689FB92B" w14:textId="77777777" w:rsidR="00CF2E3B" w:rsidRPr="00CF2E3B" w:rsidRDefault="00CF2E3B" w:rsidP="00CF2E3B">
                  <w:pPr>
                    <w:spacing w:after="0" w:line="240" w:lineRule="auto"/>
                    <w:jc w:val="center"/>
                    <w:rPr>
                      <w:b/>
                      <w:bCs/>
                      <w:color w:val="7030A0"/>
                      <w:sz w:val="20"/>
                      <w:szCs w:val="22"/>
                    </w:rPr>
                  </w:pPr>
                  <w:r w:rsidRPr="00CF2E3B">
                    <w:rPr>
                      <w:b/>
                      <w:bCs/>
                      <w:color w:val="7030A0"/>
                      <w:sz w:val="20"/>
                      <w:szCs w:val="22"/>
                    </w:rPr>
                    <w:t>Option 2 - for 5.4.1</w:t>
                  </w:r>
                </w:p>
              </w:tc>
              <w:tc>
                <w:tcPr>
                  <w:tcW w:w="3232" w:type="dxa"/>
                  <w:shd w:val="clear" w:color="auto" w:fill="F2F2F2" w:themeFill="background1" w:themeFillShade="F2"/>
                </w:tcPr>
                <w:p w14:paraId="528F9418" w14:textId="77777777" w:rsidR="00CF2E3B" w:rsidRPr="00CF2E3B" w:rsidRDefault="00CF2E3B" w:rsidP="00CF2E3B">
                  <w:pPr>
                    <w:spacing w:after="0" w:line="240" w:lineRule="auto"/>
                    <w:jc w:val="center"/>
                    <w:rPr>
                      <w:b/>
                      <w:bCs/>
                      <w:color w:val="7030A0"/>
                      <w:sz w:val="20"/>
                      <w:szCs w:val="22"/>
                    </w:rPr>
                  </w:pPr>
                  <w:r w:rsidRPr="00CF2E3B">
                    <w:rPr>
                      <w:b/>
                      <w:bCs/>
                      <w:color w:val="7030A0"/>
                      <w:sz w:val="20"/>
                      <w:szCs w:val="22"/>
                    </w:rPr>
                    <w:t>Option 3 - for 5.4.1</w:t>
                  </w:r>
                </w:p>
              </w:tc>
            </w:tr>
            <w:tr w:rsidR="00CF2E3B" w:rsidRPr="00CF2E3B" w14:paraId="350CCC1D" w14:textId="77777777" w:rsidTr="00BE3615">
              <w:tc>
                <w:tcPr>
                  <w:tcW w:w="3232" w:type="dxa"/>
                  <w:shd w:val="clear" w:color="auto" w:fill="F2F2F2" w:themeFill="background1" w:themeFillShade="F2"/>
                </w:tcPr>
                <w:p w14:paraId="1FE45F2D" w14:textId="77777777" w:rsidR="00CF2E3B" w:rsidRPr="00CF2E3B" w:rsidRDefault="00CF2E3B" w:rsidP="00CF2E3B">
                  <w:pPr>
                    <w:spacing w:after="60" w:line="276" w:lineRule="auto"/>
                    <w:ind w:right="222"/>
                    <w:jc w:val="left"/>
                    <w:rPr>
                      <w:rFonts w:eastAsia="Arial" w:cs="Arial"/>
                      <w:color w:val="595959" w:themeColor="text1" w:themeTint="A6"/>
                      <w:sz w:val="18"/>
                      <w:szCs w:val="18"/>
                      <w:lang w:eastAsia="ja-JP"/>
                    </w:rPr>
                  </w:pPr>
                  <w:r w:rsidRPr="00CF2E3B">
                    <w:rPr>
                      <w:rFonts w:eastAsia="Arial" w:cs="Arial"/>
                      <w:color w:val="595959" w:themeColor="text1" w:themeTint="A6"/>
                      <w:sz w:val="18"/>
                      <w:szCs w:val="18"/>
                      <w:lang w:eastAsia="ja-JP"/>
                    </w:rPr>
                    <w:t>You</w:t>
                  </w:r>
                  <w:r w:rsidRPr="00CF2E3B">
                    <w:rPr>
                      <w:rFonts w:eastAsia="Arial" w:cs="Arial"/>
                      <w:color w:val="FF6C5D"/>
                      <w:sz w:val="18"/>
                      <w:szCs w:val="18"/>
                      <w:lang w:eastAsia="ja-JP"/>
                    </w:rPr>
                    <w:t xml:space="preserve"> </w:t>
                  </w:r>
                  <w:r w:rsidRPr="001F41B8">
                    <w:rPr>
                      <w:rFonts w:eastAsia="Arial" w:cs="Arial"/>
                      <w:color w:val="E27A00" w:themeColor="accent5" w:themeShade="BF"/>
                      <w:sz w:val="18"/>
                      <w:szCs w:val="18"/>
                      <w:lang w:eastAsia="ja-JP"/>
                    </w:rPr>
                    <w:t xml:space="preserve">offer 60% </w:t>
                  </w:r>
                  <w:r w:rsidRPr="00CF2E3B">
                    <w:rPr>
                      <w:rFonts w:eastAsia="Arial" w:cs="Arial"/>
                      <w:color w:val="595959" w:themeColor="text1" w:themeTint="A6"/>
                      <w:sz w:val="18"/>
                      <w:szCs w:val="18"/>
                      <w:lang w:eastAsia="ja-JP"/>
                    </w:rPr>
                    <w:t>pre-finance</w:t>
                  </w:r>
                  <w:r w:rsidRPr="00CF2E3B">
                    <w:rPr>
                      <w:rFonts w:eastAsia="Arial" w:cs="Arial"/>
                      <w:color w:val="FF6C5D"/>
                      <w:sz w:val="18"/>
                      <w:szCs w:val="18"/>
                      <w:lang w:eastAsia="ja-JP"/>
                    </w:rPr>
                    <w:t xml:space="preserve"> </w:t>
                  </w:r>
                  <w:r w:rsidRPr="00CF2E3B">
                    <w:rPr>
                      <w:rFonts w:eastAsia="Arial" w:cs="Arial"/>
                      <w:color w:val="E27A00" w:themeColor="accent5" w:themeShade="BF"/>
                      <w:sz w:val="18"/>
                      <w:szCs w:val="18"/>
                      <w:lang w:eastAsia="ja-JP"/>
                    </w:rPr>
                    <w:t>of</w:t>
                  </w:r>
                  <w:r w:rsidRPr="00CF2E3B">
                    <w:rPr>
                      <w:rFonts w:eastAsia="Arial" w:cs="Arial"/>
                      <w:color w:val="595959" w:themeColor="text1" w:themeTint="A6"/>
                      <w:sz w:val="18"/>
                      <w:szCs w:val="18"/>
                      <w:lang w:eastAsia="ja-JP"/>
                    </w:rPr>
                    <w:t xml:space="preserve"> the payment of the Fairtrade contracts, or facilitate that this is done via a third party</w:t>
                  </w:r>
                </w:p>
                <w:p w14:paraId="1723FF77" w14:textId="77777777" w:rsidR="00CF2E3B" w:rsidRPr="00CF2E3B" w:rsidRDefault="00CF2E3B" w:rsidP="00CF2E3B">
                  <w:pPr>
                    <w:spacing w:after="60" w:line="276" w:lineRule="auto"/>
                    <w:ind w:right="222"/>
                    <w:jc w:val="left"/>
                    <w:rPr>
                      <w:rFonts w:eastAsia="Arial" w:cs="Arial"/>
                      <w:color w:val="595959" w:themeColor="text1" w:themeTint="A6"/>
                      <w:sz w:val="18"/>
                      <w:szCs w:val="18"/>
                      <w:lang w:eastAsia="ja-JP"/>
                    </w:rPr>
                  </w:pPr>
                </w:p>
                <w:p w14:paraId="5B0C41F5" w14:textId="77777777" w:rsidR="00CF2E3B" w:rsidRPr="00CF2E3B" w:rsidRDefault="00CF2E3B" w:rsidP="00CF2E3B">
                  <w:pPr>
                    <w:spacing w:after="60" w:line="276" w:lineRule="auto"/>
                    <w:ind w:right="222"/>
                    <w:jc w:val="left"/>
                    <w:rPr>
                      <w:rFonts w:eastAsia="Arial" w:cs="Arial"/>
                      <w:color w:val="595959" w:themeColor="text1" w:themeTint="A6"/>
                      <w:sz w:val="18"/>
                      <w:szCs w:val="18"/>
                      <w:lang w:eastAsia="ja-JP"/>
                    </w:rPr>
                  </w:pPr>
                </w:p>
                <w:p w14:paraId="004B4A05" w14:textId="77777777" w:rsidR="00CF2E3B" w:rsidRPr="00CF2E3B" w:rsidRDefault="00CF2E3B" w:rsidP="00CF2E3B">
                  <w:pPr>
                    <w:spacing w:after="60" w:line="276" w:lineRule="auto"/>
                    <w:ind w:right="222"/>
                    <w:jc w:val="left"/>
                    <w:rPr>
                      <w:rFonts w:eastAsia="Arial" w:cs="Arial"/>
                      <w:color w:val="595959" w:themeColor="text1" w:themeTint="A6"/>
                      <w:sz w:val="18"/>
                      <w:szCs w:val="18"/>
                      <w:lang w:eastAsia="ja-JP"/>
                    </w:rPr>
                  </w:pPr>
                </w:p>
                <w:p w14:paraId="63635883" w14:textId="77777777" w:rsidR="00CF2E3B" w:rsidRPr="00CF2E3B" w:rsidRDefault="00CF2E3B" w:rsidP="00CF2E3B">
                  <w:pPr>
                    <w:spacing w:after="60" w:line="276" w:lineRule="auto"/>
                    <w:ind w:right="222"/>
                    <w:jc w:val="left"/>
                    <w:rPr>
                      <w:rFonts w:eastAsia="Arial" w:cs="Arial"/>
                      <w:color w:val="595959" w:themeColor="text1" w:themeTint="A6"/>
                      <w:sz w:val="18"/>
                      <w:szCs w:val="18"/>
                      <w:lang w:eastAsia="ja-JP"/>
                    </w:rPr>
                  </w:pPr>
                </w:p>
                <w:p w14:paraId="75478A5B" w14:textId="77777777" w:rsidR="00CF2E3B" w:rsidRPr="00CF2E3B" w:rsidRDefault="00CF2E3B" w:rsidP="00CF2E3B">
                  <w:pPr>
                    <w:spacing w:after="60" w:line="276" w:lineRule="auto"/>
                    <w:ind w:right="222"/>
                    <w:jc w:val="left"/>
                    <w:rPr>
                      <w:sz w:val="18"/>
                      <w:szCs w:val="20"/>
                    </w:rPr>
                  </w:pPr>
                  <w:r w:rsidRPr="00CF2E3B">
                    <w:rPr>
                      <w:sz w:val="18"/>
                      <w:szCs w:val="20"/>
                    </w:rPr>
                    <w:t>(see more details in revised requirement 5.4.1)</w:t>
                  </w:r>
                </w:p>
              </w:tc>
              <w:tc>
                <w:tcPr>
                  <w:tcW w:w="3232" w:type="dxa"/>
                  <w:shd w:val="clear" w:color="auto" w:fill="F2F2F2" w:themeFill="background1" w:themeFillShade="F2"/>
                </w:tcPr>
                <w:p w14:paraId="5493BB72" w14:textId="77777777" w:rsidR="00CF2E3B" w:rsidRPr="00CF2E3B" w:rsidRDefault="00CF2E3B" w:rsidP="00CF2E3B">
                  <w:pPr>
                    <w:spacing w:after="60" w:line="276" w:lineRule="auto"/>
                    <w:ind w:right="222"/>
                    <w:jc w:val="left"/>
                    <w:rPr>
                      <w:rFonts w:eastAsia="Arial" w:cs="Arial"/>
                      <w:color w:val="FFA02F" w:themeColor="accent5"/>
                      <w:sz w:val="18"/>
                      <w:szCs w:val="18"/>
                      <w:lang w:eastAsia="ja-JP"/>
                    </w:rPr>
                  </w:pPr>
                  <w:r w:rsidRPr="00CF2E3B">
                    <w:rPr>
                      <w:rFonts w:eastAsia="Arial" w:cs="Arial"/>
                      <w:color w:val="595959" w:themeColor="text1" w:themeTint="A6"/>
                      <w:sz w:val="18"/>
                      <w:szCs w:val="18"/>
                      <w:lang w:eastAsia="ja-JP"/>
                    </w:rPr>
                    <w:t>You</w:t>
                  </w:r>
                  <w:r w:rsidRPr="00CF2E3B">
                    <w:rPr>
                      <w:rFonts w:eastAsia="Arial" w:cs="Arial"/>
                      <w:color w:val="FF6C5D"/>
                      <w:sz w:val="18"/>
                      <w:szCs w:val="18"/>
                      <w:lang w:eastAsia="ja-JP"/>
                    </w:rPr>
                    <w:t xml:space="preserve"> </w:t>
                  </w:r>
                  <w:r w:rsidRPr="001F41B8">
                    <w:rPr>
                      <w:rFonts w:eastAsia="Arial" w:cs="Arial"/>
                      <w:color w:val="E27A00" w:themeColor="accent5" w:themeShade="BF"/>
                      <w:sz w:val="18"/>
                      <w:szCs w:val="18"/>
                      <w:lang w:eastAsia="ja-JP"/>
                    </w:rPr>
                    <w:t xml:space="preserve">offer 60% </w:t>
                  </w:r>
                  <w:r w:rsidRPr="00CF2E3B">
                    <w:rPr>
                      <w:rFonts w:eastAsia="Arial" w:cs="Arial"/>
                      <w:color w:val="595959" w:themeColor="text1" w:themeTint="A6"/>
                      <w:sz w:val="18"/>
                      <w:szCs w:val="18"/>
                      <w:lang w:eastAsia="ja-JP"/>
                    </w:rPr>
                    <w:t>pre-finance</w:t>
                  </w:r>
                  <w:r w:rsidRPr="00CF2E3B">
                    <w:rPr>
                      <w:rFonts w:eastAsia="Arial" w:cs="Arial"/>
                      <w:color w:val="FF6C5D"/>
                      <w:sz w:val="18"/>
                      <w:szCs w:val="18"/>
                      <w:lang w:eastAsia="ja-JP"/>
                    </w:rPr>
                    <w:t xml:space="preserve"> </w:t>
                  </w:r>
                  <w:r w:rsidRPr="00CF2E3B">
                    <w:rPr>
                      <w:rFonts w:eastAsia="Arial" w:cs="Arial"/>
                      <w:color w:val="E27A00" w:themeColor="accent5" w:themeShade="BF"/>
                      <w:sz w:val="18"/>
                      <w:szCs w:val="18"/>
                      <w:lang w:eastAsia="ja-JP"/>
                    </w:rPr>
                    <w:t>of</w:t>
                  </w:r>
                  <w:r w:rsidRPr="00CF2E3B">
                    <w:rPr>
                      <w:rFonts w:eastAsia="Arial" w:cs="Arial"/>
                      <w:color w:val="595959" w:themeColor="text1" w:themeTint="A6"/>
                      <w:sz w:val="18"/>
                      <w:szCs w:val="18"/>
                      <w:lang w:eastAsia="ja-JP"/>
                    </w:rPr>
                    <w:t xml:space="preserve"> the payment of the Fairtrade contracts. </w:t>
                  </w:r>
                  <w:r w:rsidRPr="00CF2E3B">
                    <w:rPr>
                      <w:rFonts w:eastAsia="Arial" w:cs="Arial"/>
                      <w:color w:val="E27A00" w:themeColor="accent5" w:themeShade="BF"/>
                      <w:sz w:val="18"/>
                      <w:szCs w:val="18"/>
                      <w:lang w:eastAsia="ja-JP"/>
                    </w:rPr>
                    <w:t>You provide pre-finance in 3 instalments and upon agreed timelines, with 20%  pre-finance as first amount.</w:t>
                  </w:r>
                  <w:r w:rsidRPr="00CF2E3B">
                    <w:rPr>
                      <w:rFonts w:eastAsia="Arial" w:cs="Arial"/>
                      <w:color w:val="FFA02F" w:themeColor="accent5"/>
                      <w:sz w:val="18"/>
                      <w:szCs w:val="18"/>
                      <w:lang w:eastAsia="ja-JP"/>
                    </w:rPr>
                    <w:t xml:space="preserve"> </w:t>
                  </w:r>
                </w:p>
                <w:p w14:paraId="428ADDF4" w14:textId="77777777" w:rsidR="00CF2E3B" w:rsidRPr="00CF2E3B" w:rsidRDefault="00CF2E3B" w:rsidP="00CF2E3B">
                  <w:pPr>
                    <w:spacing w:after="60" w:line="276" w:lineRule="auto"/>
                    <w:ind w:right="222"/>
                    <w:jc w:val="left"/>
                    <w:rPr>
                      <w:rFonts w:eastAsia="Arial" w:cs="Arial"/>
                      <w:color w:val="595959" w:themeColor="text1" w:themeTint="A6"/>
                      <w:sz w:val="18"/>
                      <w:szCs w:val="18"/>
                      <w:lang w:eastAsia="ja-JP"/>
                    </w:rPr>
                  </w:pPr>
                  <w:r w:rsidRPr="00CF2E3B">
                    <w:rPr>
                      <w:rFonts w:eastAsia="Arial" w:cs="Arial"/>
                      <w:color w:val="595959" w:themeColor="text1" w:themeTint="A6"/>
                      <w:sz w:val="18"/>
                      <w:szCs w:val="18"/>
                      <w:lang w:eastAsia="ja-JP"/>
                    </w:rPr>
                    <w:t xml:space="preserve">Or you facilitate that 60% pre-finance </w:t>
                  </w:r>
                  <w:r w:rsidRPr="00CF2E3B">
                    <w:rPr>
                      <w:rFonts w:eastAsia="Arial" w:cs="Arial"/>
                      <w:strike/>
                      <w:color w:val="595959" w:themeColor="text1" w:themeTint="A6"/>
                      <w:sz w:val="18"/>
                      <w:szCs w:val="18"/>
                      <w:lang w:eastAsia="ja-JP"/>
                    </w:rPr>
                    <w:t>this is done</w:t>
                  </w:r>
                  <w:r w:rsidRPr="00CF2E3B">
                    <w:rPr>
                      <w:rFonts w:eastAsia="Arial" w:cs="Arial"/>
                      <w:color w:val="595959" w:themeColor="text1" w:themeTint="A6"/>
                      <w:sz w:val="18"/>
                      <w:szCs w:val="18"/>
                      <w:lang w:eastAsia="ja-JP"/>
                    </w:rPr>
                    <w:t xml:space="preserve"> </w:t>
                  </w:r>
                  <w:r w:rsidRPr="00CF2E3B">
                    <w:rPr>
                      <w:rFonts w:eastAsia="Arial" w:cs="Arial"/>
                      <w:color w:val="E27A00" w:themeColor="accent5" w:themeShade="BF"/>
                      <w:sz w:val="18"/>
                      <w:szCs w:val="18"/>
                      <w:lang w:eastAsia="ja-JP"/>
                    </w:rPr>
                    <w:t>is provided</w:t>
                  </w:r>
                  <w:r w:rsidRPr="00CF2E3B">
                    <w:rPr>
                      <w:rFonts w:eastAsia="Arial" w:cs="Arial"/>
                      <w:color w:val="595959" w:themeColor="text1" w:themeTint="A6"/>
                      <w:sz w:val="18"/>
                      <w:szCs w:val="18"/>
                      <w:lang w:eastAsia="ja-JP"/>
                    </w:rPr>
                    <w:t xml:space="preserve"> via a third party lender.</w:t>
                  </w:r>
                </w:p>
                <w:p w14:paraId="6471B5CD" w14:textId="77777777" w:rsidR="00CF2E3B" w:rsidRPr="00CF2E3B" w:rsidRDefault="00CF2E3B" w:rsidP="00CF2E3B">
                  <w:pPr>
                    <w:spacing w:after="60" w:line="276" w:lineRule="auto"/>
                    <w:ind w:right="222"/>
                    <w:jc w:val="left"/>
                    <w:rPr>
                      <w:rFonts w:eastAsia="Arial" w:cs="Arial"/>
                      <w:color w:val="595959" w:themeColor="text1" w:themeTint="A6"/>
                      <w:sz w:val="18"/>
                      <w:szCs w:val="18"/>
                      <w:lang w:eastAsia="ja-JP"/>
                    </w:rPr>
                  </w:pPr>
                </w:p>
                <w:p w14:paraId="79586358" w14:textId="77777777" w:rsidR="00CF2E3B" w:rsidRPr="00CF2E3B" w:rsidRDefault="00CF2E3B" w:rsidP="00CF2E3B">
                  <w:pPr>
                    <w:spacing w:after="60" w:line="276" w:lineRule="auto"/>
                    <w:ind w:right="222"/>
                    <w:jc w:val="left"/>
                    <w:rPr>
                      <w:sz w:val="18"/>
                      <w:szCs w:val="20"/>
                    </w:rPr>
                  </w:pPr>
                  <w:r w:rsidRPr="00CF2E3B">
                    <w:rPr>
                      <w:sz w:val="18"/>
                      <w:szCs w:val="20"/>
                    </w:rPr>
                    <w:t>(see more details in revised requirement 5.4.1)</w:t>
                  </w:r>
                </w:p>
              </w:tc>
              <w:tc>
                <w:tcPr>
                  <w:tcW w:w="3232" w:type="dxa"/>
                  <w:shd w:val="clear" w:color="auto" w:fill="F2F2F2" w:themeFill="background1" w:themeFillShade="F2"/>
                </w:tcPr>
                <w:p w14:paraId="4EE81A0F" w14:textId="77777777" w:rsidR="00CF2E3B" w:rsidRPr="00CF2E3B" w:rsidRDefault="00CF2E3B" w:rsidP="00CF2E3B">
                  <w:pPr>
                    <w:spacing w:after="60" w:line="276" w:lineRule="auto"/>
                    <w:ind w:right="222"/>
                    <w:jc w:val="left"/>
                    <w:rPr>
                      <w:rFonts w:eastAsia="Arial" w:cs="Arial"/>
                      <w:color w:val="FFA02F" w:themeColor="accent5"/>
                      <w:sz w:val="18"/>
                      <w:szCs w:val="18"/>
                      <w:lang w:eastAsia="ja-JP"/>
                    </w:rPr>
                  </w:pPr>
                  <w:r w:rsidRPr="00CF2E3B">
                    <w:rPr>
                      <w:rFonts w:eastAsia="Arial" w:cs="Arial"/>
                      <w:color w:val="595959" w:themeColor="text1" w:themeTint="A6"/>
                      <w:sz w:val="18"/>
                      <w:szCs w:val="18"/>
                      <w:lang w:eastAsia="ja-JP"/>
                    </w:rPr>
                    <w:t>You</w:t>
                  </w:r>
                  <w:r w:rsidRPr="00CF2E3B">
                    <w:rPr>
                      <w:rFonts w:eastAsia="Arial" w:cs="Arial"/>
                      <w:color w:val="FF6C5D"/>
                      <w:sz w:val="18"/>
                      <w:szCs w:val="18"/>
                      <w:lang w:eastAsia="ja-JP"/>
                    </w:rPr>
                    <w:t xml:space="preserve"> </w:t>
                  </w:r>
                  <w:r w:rsidRPr="001F41B8">
                    <w:rPr>
                      <w:rFonts w:eastAsia="Arial" w:cs="Arial"/>
                      <w:color w:val="E27A00" w:themeColor="accent5" w:themeShade="BF"/>
                      <w:sz w:val="18"/>
                      <w:szCs w:val="18"/>
                      <w:lang w:eastAsia="ja-JP"/>
                    </w:rPr>
                    <w:t xml:space="preserve">offer 60% </w:t>
                  </w:r>
                  <w:r w:rsidRPr="00CF2E3B">
                    <w:rPr>
                      <w:rFonts w:eastAsia="Arial" w:cs="Arial"/>
                      <w:color w:val="595959" w:themeColor="text1" w:themeTint="A6"/>
                      <w:sz w:val="18"/>
                      <w:szCs w:val="18"/>
                      <w:lang w:eastAsia="ja-JP"/>
                    </w:rPr>
                    <w:t>pre-finance</w:t>
                  </w:r>
                  <w:r w:rsidRPr="00CF2E3B">
                    <w:rPr>
                      <w:rFonts w:eastAsia="Arial" w:cs="Arial"/>
                      <w:color w:val="FF6C5D"/>
                      <w:sz w:val="18"/>
                      <w:szCs w:val="18"/>
                      <w:lang w:eastAsia="ja-JP"/>
                    </w:rPr>
                    <w:t xml:space="preserve"> </w:t>
                  </w:r>
                  <w:r w:rsidRPr="00CF2E3B">
                    <w:rPr>
                      <w:rFonts w:eastAsia="Arial" w:cs="Arial"/>
                      <w:color w:val="E27A00" w:themeColor="accent5" w:themeShade="BF"/>
                      <w:sz w:val="18"/>
                      <w:szCs w:val="18"/>
                      <w:lang w:eastAsia="ja-JP"/>
                    </w:rPr>
                    <w:t>of</w:t>
                  </w:r>
                  <w:r w:rsidRPr="00CF2E3B">
                    <w:rPr>
                      <w:rFonts w:eastAsia="Arial" w:cs="Arial"/>
                      <w:color w:val="595959" w:themeColor="text1" w:themeTint="A6"/>
                      <w:sz w:val="18"/>
                      <w:szCs w:val="18"/>
                      <w:lang w:eastAsia="ja-JP"/>
                    </w:rPr>
                    <w:t xml:space="preserve"> the payment of the Fairtrade contracts,</w:t>
                  </w:r>
                </w:p>
                <w:p w14:paraId="393C8B4A" w14:textId="77777777" w:rsidR="00CF2E3B" w:rsidRPr="00CF2E3B" w:rsidRDefault="00CF2E3B" w:rsidP="00CF2E3B">
                  <w:pPr>
                    <w:spacing w:after="0" w:line="276" w:lineRule="auto"/>
                    <w:ind w:right="222"/>
                    <w:jc w:val="left"/>
                    <w:rPr>
                      <w:rFonts w:eastAsia="Cambria" w:cs="Arial"/>
                      <w:color w:val="595959" w:themeColor="text1" w:themeTint="A6"/>
                      <w:spacing w:val="-1"/>
                      <w:sz w:val="18"/>
                      <w:szCs w:val="18"/>
                      <w:lang w:eastAsia="ja-JP"/>
                    </w:rPr>
                  </w:pPr>
                  <w:r w:rsidRPr="00CF2E3B">
                    <w:rPr>
                      <w:rFonts w:eastAsia="Arial" w:cs="Arial"/>
                      <w:color w:val="E27A00" w:themeColor="accent5" w:themeShade="BF"/>
                      <w:sz w:val="18"/>
                      <w:szCs w:val="18"/>
                      <w:lang w:eastAsia="ja-JP"/>
                    </w:rPr>
                    <w:t>If there is a proven high risk you offer 20% pre-finance and facilitate that 40% pre-finance is provided via third party lender.</w:t>
                  </w:r>
                  <w:r w:rsidRPr="00CF2E3B">
                    <w:rPr>
                      <w:rFonts w:eastAsia="Cambria" w:cs="Arial"/>
                      <w:color w:val="595959" w:themeColor="text1" w:themeTint="A6"/>
                      <w:spacing w:val="-1"/>
                      <w:sz w:val="18"/>
                      <w:szCs w:val="18"/>
                      <w:lang w:eastAsia="ja-JP"/>
                    </w:rPr>
                    <w:t xml:space="preserve"> </w:t>
                  </w:r>
                </w:p>
                <w:p w14:paraId="62B8678E" w14:textId="77777777" w:rsidR="00CF2E3B" w:rsidRPr="00CF2E3B" w:rsidRDefault="00CF2E3B" w:rsidP="00CF2E3B">
                  <w:pPr>
                    <w:spacing w:after="0" w:line="276" w:lineRule="auto"/>
                    <w:ind w:right="222"/>
                    <w:jc w:val="left"/>
                    <w:rPr>
                      <w:rFonts w:eastAsia="Cambria" w:cs="Arial"/>
                      <w:color w:val="595959" w:themeColor="text1" w:themeTint="A6"/>
                      <w:spacing w:val="-1"/>
                      <w:sz w:val="18"/>
                      <w:szCs w:val="18"/>
                      <w:lang w:eastAsia="ja-JP"/>
                    </w:rPr>
                  </w:pPr>
                </w:p>
                <w:p w14:paraId="57698BF9" w14:textId="77777777" w:rsidR="00CF2E3B" w:rsidRPr="00CF2E3B" w:rsidRDefault="00CF2E3B" w:rsidP="00CF2E3B">
                  <w:pPr>
                    <w:spacing w:after="0" w:line="276" w:lineRule="auto"/>
                    <w:ind w:right="222"/>
                    <w:jc w:val="left"/>
                    <w:rPr>
                      <w:rFonts w:eastAsia="Cambria" w:cs="Arial"/>
                      <w:color w:val="595959" w:themeColor="text1" w:themeTint="A6"/>
                      <w:spacing w:val="-1"/>
                      <w:sz w:val="18"/>
                      <w:szCs w:val="18"/>
                      <w:lang w:eastAsia="ja-JP"/>
                    </w:rPr>
                  </w:pPr>
                </w:p>
                <w:p w14:paraId="072BC40D" w14:textId="77777777" w:rsidR="00CF2E3B" w:rsidRPr="00CF2E3B" w:rsidRDefault="00CF2E3B" w:rsidP="00CF2E3B">
                  <w:pPr>
                    <w:spacing w:after="0" w:line="276" w:lineRule="auto"/>
                    <w:ind w:right="222"/>
                    <w:jc w:val="left"/>
                    <w:rPr>
                      <w:sz w:val="18"/>
                      <w:szCs w:val="20"/>
                    </w:rPr>
                  </w:pPr>
                  <w:r w:rsidRPr="00CF2E3B">
                    <w:rPr>
                      <w:sz w:val="18"/>
                      <w:szCs w:val="20"/>
                    </w:rPr>
                    <w:t>(see more details in revised requirement 5.4.1)</w:t>
                  </w:r>
                </w:p>
              </w:tc>
            </w:tr>
          </w:tbl>
          <w:p w14:paraId="495AC279" w14:textId="77777777" w:rsidR="00CF2E3B" w:rsidRPr="00CF2E3B" w:rsidRDefault="00CF2E3B" w:rsidP="00CF2E3B">
            <w:pPr>
              <w:spacing w:after="0" w:line="240" w:lineRule="auto"/>
              <w:rPr>
                <w:b/>
                <w:bCs/>
                <w:color w:val="00B9E4"/>
                <w:sz w:val="20"/>
                <w:szCs w:val="20"/>
              </w:rPr>
            </w:pPr>
          </w:p>
          <w:p w14:paraId="39E3707A" w14:textId="12B55176" w:rsidR="00CF2E3B" w:rsidRPr="00CF2E3B" w:rsidRDefault="00CF2E3B" w:rsidP="00CF2E3B">
            <w:pPr>
              <w:spacing w:after="0"/>
              <w:jc w:val="left"/>
              <w:rPr>
                <w:b/>
                <w:bCs/>
                <w:color w:val="000000"/>
                <w:sz w:val="20"/>
                <w:szCs w:val="20"/>
                <w14:textFill>
                  <w14:solidFill>
                    <w14:srgbClr w14:val="000000">
                      <w14:lumMod w14:val="65000"/>
                      <w14:lumOff w14:val="35000"/>
                    </w14:srgbClr>
                  </w14:solidFill>
                </w14:textFill>
              </w:rPr>
            </w:pPr>
            <w:r w:rsidRPr="00CF2E3B">
              <w:rPr>
                <w:rFonts w:eastAsia="MS Mincho" w:cs="Arial"/>
                <w:color w:val="565656"/>
                <w:sz w:val="20"/>
                <w:szCs w:val="20"/>
              </w:rPr>
              <w:fldChar w:fldCharType="begin">
                <w:ffData>
                  <w:name w:val="Check2"/>
                  <w:enabled/>
                  <w:calcOnExit w:val="0"/>
                  <w:checkBox>
                    <w:sizeAuto/>
                    <w:default w:val="0"/>
                    <w:checked w:val="0"/>
                  </w:checkBox>
                </w:ffData>
              </w:fldChar>
            </w:r>
            <w:r w:rsidRPr="00CF2E3B">
              <w:rPr>
                <w:rFonts w:eastAsia="MS Mincho" w:cs="Arial"/>
                <w:color w:val="565656"/>
                <w:sz w:val="20"/>
                <w:szCs w:val="20"/>
              </w:rPr>
              <w:instrText xml:space="preserve"> FORMCHECKBOX </w:instrText>
            </w:r>
            <w:r w:rsidRPr="00CF2E3B">
              <w:rPr>
                <w:rFonts w:eastAsia="MS Mincho" w:cs="Arial"/>
                <w:color w:val="565656"/>
                <w:sz w:val="20"/>
                <w:szCs w:val="20"/>
              </w:rPr>
            </w:r>
            <w:r w:rsidRPr="00CF2E3B">
              <w:rPr>
                <w:rFonts w:eastAsia="MS Mincho" w:cs="Arial"/>
                <w:color w:val="565656"/>
                <w:sz w:val="20"/>
                <w:szCs w:val="20"/>
              </w:rPr>
              <w:fldChar w:fldCharType="separate"/>
            </w:r>
            <w:r w:rsidRPr="00CF2E3B">
              <w:rPr>
                <w:rFonts w:eastAsia="MS Mincho" w:cs="Arial"/>
                <w:color w:val="565656"/>
                <w:sz w:val="20"/>
                <w:szCs w:val="20"/>
              </w:rPr>
              <w:fldChar w:fldCharType="end"/>
            </w:r>
            <w:r w:rsidRPr="00CF2E3B">
              <w:rPr>
                <w:rFonts w:eastAsia="MS Mincho" w:cs="Arial"/>
                <w:color w:val="565656"/>
                <w:sz w:val="20"/>
                <w:szCs w:val="20"/>
              </w:rPr>
              <w:t xml:space="preserve"> </w:t>
            </w:r>
            <w:r w:rsidRPr="00CF2E3B">
              <w:rPr>
                <w:b/>
                <w:bCs/>
                <w:color w:val="000000"/>
                <w:sz w:val="20"/>
                <w:szCs w:val="20"/>
                <w14:textFill>
                  <w14:solidFill>
                    <w14:srgbClr w14:val="000000">
                      <w14:lumMod w14:val="65000"/>
                      <w14:lumOff w14:val="35000"/>
                    </w14:srgbClr>
                  </w14:solidFill>
                </w14:textFill>
              </w:rPr>
              <w:t>Agree with all changes and Option 1 for requirement 5.4.1</w:t>
            </w:r>
          </w:p>
          <w:p w14:paraId="655ECDF6" w14:textId="5508D5C9" w:rsidR="00CF2E3B" w:rsidRPr="00CF2E3B" w:rsidRDefault="00CF2E3B" w:rsidP="00CF2E3B">
            <w:pPr>
              <w:spacing w:after="0"/>
              <w:jc w:val="left"/>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rFonts w:eastAsia="MS Mincho" w:cs="Arial"/>
                <w:b/>
                <w:bCs/>
                <w:color w:val="565656"/>
                <w:sz w:val="20"/>
                <w:szCs w:val="20"/>
              </w:rPr>
              <w:t xml:space="preserve"> </w:t>
            </w:r>
            <w:r w:rsidRPr="00CF2E3B">
              <w:rPr>
                <w:b/>
                <w:bCs/>
                <w:color w:val="000000"/>
                <w:sz w:val="20"/>
                <w:szCs w:val="20"/>
                <w14:textFill>
                  <w14:solidFill>
                    <w14:srgbClr w14:val="000000">
                      <w14:lumMod w14:val="65000"/>
                      <w14:lumOff w14:val="35000"/>
                    </w14:srgbClr>
                  </w14:solidFill>
                </w14:textFill>
              </w:rPr>
              <w:t>Agree with all changes and Option 2 for requirement 5.4.1</w:t>
            </w:r>
          </w:p>
          <w:p w14:paraId="011047D0" w14:textId="5D95C2E8" w:rsidR="00CF2E3B" w:rsidRPr="00CF2E3B" w:rsidRDefault="00CF2E3B" w:rsidP="00CF2E3B">
            <w:pPr>
              <w:spacing w:after="0"/>
              <w:jc w:val="left"/>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rFonts w:eastAsia="MS Mincho" w:cs="Arial"/>
                <w:b/>
                <w:bCs/>
                <w:color w:val="565656"/>
                <w:sz w:val="20"/>
                <w:szCs w:val="20"/>
              </w:rPr>
              <w:t xml:space="preserve"> </w:t>
            </w:r>
            <w:r w:rsidRPr="00CF2E3B">
              <w:rPr>
                <w:b/>
                <w:bCs/>
                <w:color w:val="000000"/>
                <w:sz w:val="20"/>
                <w:szCs w:val="20"/>
                <w14:textFill>
                  <w14:solidFill>
                    <w14:srgbClr w14:val="000000">
                      <w14:lumMod w14:val="65000"/>
                      <w14:lumOff w14:val="35000"/>
                    </w14:srgbClr>
                  </w14:solidFill>
                </w14:textFill>
              </w:rPr>
              <w:t>Agree with all changes and Option 3 for requirement 5.4.1</w:t>
            </w:r>
          </w:p>
          <w:p w14:paraId="689FAA30" w14:textId="6E486505" w:rsidR="00CF2E3B" w:rsidRPr="00CF2E3B" w:rsidRDefault="00CF2E3B" w:rsidP="00CF2E3B">
            <w:pPr>
              <w:spacing w:after="0"/>
              <w:jc w:val="left"/>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rFonts w:eastAsia="MS Mincho" w:cs="Arial"/>
                <w:b/>
                <w:bCs/>
                <w:color w:val="565656"/>
                <w:sz w:val="20"/>
                <w:szCs w:val="20"/>
              </w:rPr>
              <w:t xml:space="preserve"> </w:t>
            </w:r>
            <w:r w:rsidRPr="00CF2E3B">
              <w:rPr>
                <w:b/>
                <w:bCs/>
                <w:color w:val="000000"/>
                <w:sz w:val="20"/>
                <w:szCs w:val="20"/>
                <w14:textFill>
                  <w14:solidFill>
                    <w14:srgbClr w14:val="000000">
                      <w14:lumMod w14:val="65000"/>
                      <w14:lumOff w14:val="35000"/>
                    </w14:srgbClr>
                  </w14:solidFill>
                </w14:textFill>
              </w:rPr>
              <w:t>Partially agree</w:t>
            </w:r>
          </w:p>
          <w:p w14:paraId="5050D30C" w14:textId="77519C4E" w:rsidR="00CF2E3B" w:rsidRPr="00CF2E3B" w:rsidRDefault="00CF2E3B" w:rsidP="00CF2E3B">
            <w:pPr>
              <w:spacing w:after="0"/>
              <w:jc w:val="left"/>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rFonts w:eastAsia="MS Mincho" w:cs="Arial"/>
                <w:b/>
                <w:bCs/>
                <w:color w:val="565656"/>
                <w:sz w:val="20"/>
                <w:szCs w:val="20"/>
              </w:rPr>
              <w:t xml:space="preserve"> </w:t>
            </w:r>
            <w:r w:rsidRPr="00CF2E3B">
              <w:rPr>
                <w:b/>
                <w:bCs/>
                <w:color w:val="000000"/>
                <w:sz w:val="20"/>
                <w:szCs w:val="20"/>
                <w14:textFill>
                  <w14:solidFill>
                    <w14:srgbClr w14:val="000000">
                      <w14:lumMod w14:val="65000"/>
                      <w14:lumOff w14:val="35000"/>
                    </w14:srgbClr>
                  </w14:solidFill>
                </w14:textFill>
              </w:rPr>
              <w:t>Disagree</w:t>
            </w:r>
          </w:p>
          <w:p w14:paraId="47BD4FF8" w14:textId="290E84FE" w:rsidR="00CF2E3B" w:rsidRPr="00CF2E3B" w:rsidRDefault="00CF2E3B" w:rsidP="00CF2E3B">
            <w:pPr>
              <w:spacing w:after="120"/>
              <w:jc w:val="left"/>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rFonts w:eastAsia="MS Mincho" w:cs="Arial"/>
                <w:b/>
                <w:bCs/>
                <w:color w:val="565656"/>
                <w:sz w:val="20"/>
                <w:szCs w:val="20"/>
              </w:rPr>
              <w:t xml:space="preserve"> </w:t>
            </w:r>
            <w:r w:rsidRPr="00CF2E3B">
              <w:rPr>
                <w:b/>
                <w:bCs/>
                <w:color w:val="000000"/>
                <w:sz w:val="20"/>
                <w:szCs w:val="20"/>
                <w14:textFill>
                  <w14:solidFill>
                    <w14:srgbClr w14:val="000000">
                      <w14:lumMod w14:val="65000"/>
                      <w14:lumOff w14:val="35000"/>
                    </w14:srgbClr>
                  </w14:solidFill>
                </w14:textFill>
              </w:rPr>
              <w:t>I don’t know / It’s not relevant to me</w:t>
            </w:r>
          </w:p>
          <w:p w14:paraId="44B1CA6A" w14:textId="77777777" w:rsidR="00CF2E3B" w:rsidRPr="00CF2E3B" w:rsidRDefault="00CF2E3B" w:rsidP="00CF2E3B">
            <w:pPr>
              <w:spacing w:after="0"/>
              <w:rPr>
                <w:rFonts w:cs="Arial"/>
                <w:b/>
                <w:bCs/>
                <w:color w:val="00B9E4"/>
                <w:sz w:val="20"/>
                <w:szCs w:val="20"/>
              </w:rPr>
            </w:pPr>
            <w:r w:rsidRPr="00CF2E3B">
              <w:rPr>
                <w:rFonts w:cs="Arial"/>
                <w:b/>
                <w:bCs/>
                <w:color w:val="00B9E4"/>
                <w:sz w:val="20"/>
                <w:szCs w:val="20"/>
              </w:rPr>
              <w:lastRenderedPageBreak/>
              <w:t>Please provide rationale if you partially agree or disagree.</w:t>
            </w:r>
          </w:p>
          <w:p w14:paraId="73AF1EDE" w14:textId="38EE3786" w:rsidR="00CF2E3B" w:rsidRPr="00CF2E3B" w:rsidRDefault="00CF2E3B" w:rsidP="00CF2E3B">
            <w:pPr>
              <w:spacing w:after="0"/>
              <w:rPr>
                <w:rFonts w:cs="Arial"/>
                <w:i/>
                <w:iCs/>
                <w:color w:val="00B9E4"/>
                <w:sz w:val="20"/>
                <w:szCs w:val="20"/>
              </w:rPr>
            </w:pPr>
            <w:r w:rsidRPr="00CF2E3B">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CF2E3B">
              <w:rPr>
                <w:rFonts w:eastAsia="MS Mincho" w:cs="Arial"/>
                <w:color w:val="565656"/>
                <w:sz w:val="20"/>
                <w:szCs w:val="20"/>
                <w:shd w:val="clear" w:color="auto" w:fill="D9D9D9" w:themeFill="background1" w:themeFillShade="D9"/>
              </w:rPr>
              <w:instrText xml:space="preserve"> FORMTEXT </w:instrText>
            </w:r>
            <w:r w:rsidRPr="00CF2E3B">
              <w:rPr>
                <w:rFonts w:eastAsia="MS Mincho" w:cs="Arial"/>
                <w:color w:val="565656"/>
                <w:sz w:val="20"/>
                <w:szCs w:val="20"/>
                <w:shd w:val="clear" w:color="auto" w:fill="D9D9D9" w:themeFill="background1" w:themeFillShade="D9"/>
              </w:rPr>
            </w:r>
            <w:r w:rsidRPr="00CF2E3B">
              <w:rPr>
                <w:rFonts w:eastAsia="MS Mincho" w:cs="Arial"/>
                <w:color w:val="565656"/>
                <w:sz w:val="20"/>
                <w:szCs w:val="20"/>
                <w:shd w:val="clear" w:color="auto" w:fill="D9D9D9" w:themeFill="background1" w:themeFillShade="D9"/>
              </w:rPr>
              <w:fldChar w:fldCharType="separate"/>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Pr="00CF2E3B">
              <w:rPr>
                <w:rFonts w:eastAsia="MS Mincho" w:cs="Arial"/>
                <w:color w:val="565656"/>
                <w:sz w:val="20"/>
                <w:szCs w:val="20"/>
                <w:shd w:val="clear" w:color="auto" w:fill="D9D9D9" w:themeFill="background1" w:themeFillShade="D9"/>
              </w:rPr>
              <w:fldChar w:fldCharType="end"/>
            </w:r>
          </w:p>
          <w:p w14:paraId="56DEFC79" w14:textId="77777777" w:rsidR="00CF2E3B" w:rsidRPr="00D8101C" w:rsidRDefault="00CF2E3B" w:rsidP="00D8101C">
            <w:pPr>
              <w:spacing w:after="0"/>
            </w:pPr>
          </w:p>
          <w:p w14:paraId="1FFCF539" w14:textId="77777777" w:rsidR="00D8101C" w:rsidRDefault="00D8101C" w:rsidP="00CF2E3B">
            <w:pPr>
              <w:spacing w:after="0" w:line="240" w:lineRule="auto"/>
              <w:rPr>
                <w:b/>
                <w:bCs/>
                <w:color w:val="00B9E4"/>
                <w:sz w:val="20"/>
                <w:szCs w:val="20"/>
              </w:rPr>
            </w:pPr>
          </w:p>
          <w:p w14:paraId="2EC26CA1" w14:textId="4853EE04" w:rsidR="00CF2E3B" w:rsidRPr="0034748E" w:rsidRDefault="00CF2E3B" w:rsidP="00D8101C">
            <w:pPr>
              <w:spacing w:after="0" w:line="240" w:lineRule="auto"/>
              <w:ind w:left="1449" w:right="177" w:hanging="1449"/>
              <w:rPr>
                <w:rFonts w:eastAsia="Arial" w:cs="Arial"/>
                <w:b/>
                <w:color w:val="00B9E4"/>
                <w:szCs w:val="22"/>
                <w:lang w:eastAsia="ko-KR"/>
              </w:rPr>
            </w:pPr>
            <w:r w:rsidRPr="0034748E">
              <w:rPr>
                <w:b/>
                <w:bCs/>
                <w:color w:val="00B9E4"/>
                <w:szCs w:val="22"/>
              </w:rPr>
              <w:t xml:space="preserve">Proposal 4.2: </w:t>
            </w:r>
            <w:r w:rsidRPr="0034748E">
              <w:rPr>
                <w:rFonts w:eastAsia="Arial" w:cs="Arial"/>
                <w:b/>
                <w:color w:val="00B9E4"/>
                <w:szCs w:val="22"/>
                <w:lang w:eastAsia="ko-KR"/>
              </w:rPr>
              <w:t xml:space="preserve">To support coherence in the implementation of pre-finance provided by First Buyers, Fairtrade is also consulting on introducing requirements </w:t>
            </w:r>
            <w:r w:rsidRPr="0034748E">
              <w:rPr>
                <w:rFonts w:eastAsia="Arial" w:cs="Arial"/>
                <w:b/>
                <w:color w:val="00B9E4"/>
                <w:szCs w:val="22"/>
                <w:u w:val="single"/>
                <w:lang w:eastAsia="ko-KR"/>
              </w:rPr>
              <w:t>applicable to producers</w:t>
            </w:r>
            <w:r w:rsidRPr="0034748E">
              <w:rPr>
                <w:rFonts w:eastAsia="Arial" w:cs="Arial"/>
                <w:b/>
                <w:color w:val="00B9E4"/>
                <w:szCs w:val="22"/>
                <w:lang w:eastAsia="ko-KR"/>
              </w:rPr>
              <w:t xml:space="preserve"> that stipulate conditions and terms related to provided pre-finance. </w:t>
            </w:r>
          </w:p>
          <w:p w14:paraId="73CE31D4" w14:textId="77777777" w:rsidR="00CF2E3B" w:rsidRPr="00CF2E3B" w:rsidRDefault="00CF2E3B" w:rsidP="00CF2E3B">
            <w:pPr>
              <w:spacing w:after="0" w:line="240" w:lineRule="auto"/>
              <w:ind w:left="173"/>
              <w:rPr>
                <w:rFonts w:eastAsia="Arial" w:cs="Arial"/>
                <w:b/>
                <w:color w:val="00B9E4"/>
                <w:sz w:val="20"/>
                <w:szCs w:val="20"/>
                <w:lang w:eastAsia="ko-KR"/>
              </w:rPr>
            </w:pPr>
          </w:p>
          <w:p w14:paraId="485A8DF2" w14:textId="77777777" w:rsidR="00CF2E3B" w:rsidRPr="00CF2E3B" w:rsidRDefault="00CF2E3B" w:rsidP="00CF2E3B">
            <w:pPr>
              <w:spacing w:after="0" w:line="240" w:lineRule="auto"/>
              <w:ind w:left="173"/>
              <w:rPr>
                <w:rFonts w:eastAsia="Arial" w:cs="Arial"/>
                <w:b/>
                <w:color w:val="00B9E4"/>
                <w:sz w:val="20"/>
                <w:szCs w:val="20"/>
                <w:lang w:eastAsia="ko-KR"/>
              </w:rPr>
            </w:pPr>
            <w:r w:rsidRPr="00CF2E3B">
              <w:rPr>
                <w:rFonts w:eastAsia="Arial" w:cs="Arial"/>
                <w:b/>
                <w:color w:val="00B9E4"/>
                <w:sz w:val="20"/>
                <w:szCs w:val="20"/>
                <w:lang w:eastAsia="ko-KR"/>
              </w:rPr>
              <w:t xml:space="preserve">The proposal is, for producers who accept the pre-finance offer, to be required: </w:t>
            </w:r>
          </w:p>
          <w:p w14:paraId="55046789" w14:textId="77777777" w:rsidR="00CF2E3B" w:rsidRPr="00CF2E3B" w:rsidRDefault="00CF2E3B">
            <w:pPr>
              <w:numPr>
                <w:ilvl w:val="0"/>
                <w:numId w:val="38"/>
              </w:numPr>
              <w:spacing w:after="120" w:line="276" w:lineRule="auto"/>
              <w:ind w:left="856" w:hanging="357"/>
              <w:rPr>
                <w:rFonts w:eastAsia="Arial" w:cs="Arial"/>
                <w:bCs/>
                <w:color w:val="595959" w:themeColor="text1" w:themeTint="A6"/>
                <w:sz w:val="20"/>
                <w:szCs w:val="20"/>
                <w:lang w:eastAsia="ko-KR"/>
              </w:rPr>
            </w:pPr>
            <w:r w:rsidRPr="00CF2E3B">
              <w:rPr>
                <w:rFonts w:eastAsia="Arial" w:cs="Arial"/>
                <w:bCs/>
                <w:color w:val="595959" w:themeColor="text1" w:themeTint="A6"/>
                <w:sz w:val="20"/>
                <w:szCs w:val="20"/>
                <w:lang w:eastAsia="ko-KR"/>
              </w:rPr>
              <w:t>to have the pre-finance offer signed by Finance officer or a person with similar role at a producer organization</w:t>
            </w:r>
          </w:p>
          <w:p w14:paraId="2504DED1" w14:textId="77777777" w:rsidR="00CF2E3B" w:rsidRPr="00CF2E3B" w:rsidRDefault="00CF2E3B">
            <w:pPr>
              <w:numPr>
                <w:ilvl w:val="0"/>
                <w:numId w:val="38"/>
              </w:numPr>
              <w:spacing w:after="120" w:line="276" w:lineRule="auto"/>
              <w:ind w:left="856" w:hanging="357"/>
              <w:rPr>
                <w:rFonts w:eastAsia="Arial" w:cs="Arial"/>
                <w:bCs/>
                <w:color w:val="595959" w:themeColor="text1" w:themeTint="A6"/>
                <w:sz w:val="20"/>
                <w:szCs w:val="20"/>
                <w:lang w:eastAsia="ko-KR"/>
              </w:rPr>
            </w:pPr>
            <w:r w:rsidRPr="00CF2E3B">
              <w:rPr>
                <w:rFonts w:eastAsia="Arial" w:cs="Arial"/>
                <w:bCs/>
                <w:color w:val="595959" w:themeColor="text1" w:themeTint="A6"/>
                <w:sz w:val="20"/>
                <w:szCs w:val="20"/>
                <w:lang w:eastAsia="ko-KR"/>
              </w:rPr>
              <w:t>to share an overview of financial and / or operational report with First Buyer that allow them to monitor progress.</w:t>
            </w:r>
          </w:p>
          <w:p w14:paraId="46E4CEEB" w14:textId="77777777" w:rsidR="00CF2E3B" w:rsidRPr="00CF2E3B" w:rsidRDefault="00CF2E3B">
            <w:pPr>
              <w:numPr>
                <w:ilvl w:val="0"/>
                <w:numId w:val="38"/>
              </w:numPr>
              <w:spacing w:after="120" w:line="276" w:lineRule="auto"/>
              <w:ind w:left="856" w:hanging="357"/>
              <w:rPr>
                <w:rFonts w:eastAsia="Arial" w:cs="Arial"/>
                <w:bCs/>
                <w:color w:val="595959" w:themeColor="text1" w:themeTint="A6"/>
                <w:sz w:val="20"/>
                <w:szCs w:val="20"/>
                <w:lang w:eastAsia="ko-KR"/>
              </w:rPr>
            </w:pPr>
            <w:r w:rsidRPr="00CF2E3B">
              <w:rPr>
                <w:rFonts w:eastAsia="Arial" w:cs="Arial"/>
                <w:bCs/>
                <w:color w:val="595959" w:themeColor="text1" w:themeTint="A6"/>
                <w:sz w:val="20"/>
                <w:szCs w:val="20"/>
                <w:lang w:eastAsia="ko-KR"/>
              </w:rPr>
              <w:t>to agree with the First Buyer who offers the pre-finance on the following: repayment terms that include interest rates, repayment schedules, and penalties for late payments or defaults</w:t>
            </w:r>
          </w:p>
          <w:p w14:paraId="52E2E2CA" w14:textId="77777777" w:rsidR="00CF2E3B" w:rsidRPr="00CF2E3B" w:rsidRDefault="00CF2E3B" w:rsidP="00CF2E3B">
            <w:pPr>
              <w:spacing w:after="0" w:line="240" w:lineRule="auto"/>
              <w:rPr>
                <w:b/>
                <w:bCs/>
                <w:color w:val="00B9E4"/>
                <w:sz w:val="20"/>
                <w:szCs w:val="20"/>
              </w:rPr>
            </w:pPr>
          </w:p>
          <w:p w14:paraId="65233BEB" w14:textId="77777777" w:rsidR="00CF2E3B" w:rsidRPr="00CF2E3B" w:rsidRDefault="00CF2E3B" w:rsidP="00CF2E3B">
            <w:pPr>
              <w:spacing w:after="0" w:line="240" w:lineRule="auto"/>
              <w:rPr>
                <w:b/>
                <w:bCs/>
                <w:color w:val="00B9E4"/>
                <w:sz w:val="20"/>
                <w:szCs w:val="20"/>
              </w:rPr>
            </w:pPr>
            <w:r w:rsidRPr="00CF2E3B">
              <w:rPr>
                <w:b/>
                <w:bCs/>
                <w:color w:val="00B9E4"/>
                <w:sz w:val="20"/>
                <w:szCs w:val="20"/>
              </w:rPr>
              <w:t>Question 4.2: Do you agree to introduce the Pre-Finance requirement in producer standards with the scope of measures outlined above?</w:t>
            </w:r>
          </w:p>
          <w:p w14:paraId="13BE8CBA" w14:textId="77777777" w:rsidR="00CF2E3B" w:rsidRPr="00CF2E3B" w:rsidRDefault="00CF2E3B" w:rsidP="00CF2E3B">
            <w:pPr>
              <w:spacing w:after="0" w:line="240" w:lineRule="auto"/>
              <w:rPr>
                <w:b/>
                <w:bCs/>
                <w:color w:val="00B9E4"/>
                <w:sz w:val="20"/>
                <w:szCs w:val="20"/>
              </w:rPr>
            </w:pPr>
          </w:p>
          <w:p w14:paraId="102973B2" w14:textId="6875FBBB" w:rsidR="00CF2E3B" w:rsidRPr="00CF2E3B" w:rsidRDefault="00CF2E3B" w:rsidP="00CF2E3B">
            <w:pPr>
              <w:spacing w:after="0"/>
              <w:jc w:val="left"/>
              <w:rPr>
                <w:b/>
                <w:bCs/>
                <w:color w:val="00B9E4"/>
                <w:sz w:val="20"/>
                <w:szCs w:val="20"/>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rFonts w:eastAsia="MS Mincho" w:cs="Arial"/>
                <w:b/>
                <w:bCs/>
                <w:color w:val="565656"/>
                <w:sz w:val="20"/>
                <w:szCs w:val="20"/>
              </w:rPr>
              <w:t xml:space="preserve"> </w:t>
            </w:r>
            <w:r w:rsidRPr="00CF2E3B">
              <w:rPr>
                <w:b/>
                <w:bCs/>
                <w:color w:val="000000"/>
                <w:sz w:val="20"/>
                <w:szCs w:val="20"/>
                <w14:textFill>
                  <w14:solidFill>
                    <w14:srgbClr w14:val="000000">
                      <w14:lumMod w14:val="65000"/>
                      <w14:lumOff w14:val="35000"/>
                    </w14:srgbClr>
                  </w14:solidFill>
                </w14:textFill>
              </w:rPr>
              <w:t>Agree</w:t>
            </w:r>
          </w:p>
          <w:p w14:paraId="21482904" w14:textId="2F033E2D" w:rsidR="00CF2E3B" w:rsidRPr="00CF2E3B" w:rsidRDefault="00CF2E3B" w:rsidP="00CF2E3B">
            <w:pPr>
              <w:spacing w:after="0"/>
              <w:jc w:val="left"/>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rFonts w:eastAsia="MS Mincho" w:cs="Arial"/>
                <w:b/>
                <w:bCs/>
                <w:color w:val="565656"/>
                <w:sz w:val="20"/>
                <w:szCs w:val="20"/>
              </w:rPr>
              <w:t xml:space="preserve"> </w:t>
            </w:r>
            <w:r w:rsidRPr="00CF2E3B">
              <w:rPr>
                <w:b/>
                <w:bCs/>
                <w:color w:val="000000"/>
                <w:sz w:val="20"/>
                <w:szCs w:val="20"/>
                <w14:textFill>
                  <w14:solidFill>
                    <w14:srgbClr w14:val="000000">
                      <w14:lumMod w14:val="65000"/>
                      <w14:lumOff w14:val="35000"/>
                    </w14:srgbClr>
                  </w14:solidFill>
                </w14:textFill>
              </w:rPr>
              <w:t>Partially agree</w:t>
            </w:r>
          </w:p>
          <w:p w14:paraId="685A3E84" w14:textId="70AF3556" w:rsidR="00CF2E3B" w:rsidRPr="00CF2E3B" w:rsidRDefault="00CF2E3B" w:rsidP="00CF2E3B">
            <w:pPr>
              <w:spacing w:after="0"/>
              <w:jc w:val="left"/>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rFonts w:eastAsia="MS Mincho" w:cs="Arial"/>
                <w:b/>
                <w:bCs/>
                <w:color w:val="565656"/>
                <w:sz w:val="20"/>
                <w:szCs w:val="20"/>
              </w:rPr>
              <w:t xml:space="preserve"> </w:t>
            </w:r>
            <w:r w:rsidRPr="00CF2E3B">
              <w:rPr>
                <w:b/>
                <w:bCs/>
                <w:color w:val="000000"/>
                <w:sz w:val="20"/>
                <w:szCs w:val="20"/>
                <w14:textFill>
                  <w14:solidFill>
                    <w14:srgbClr w14:val="000000">
                      <w14:lumMod w14:val="65000"/>
                      <w14:lumOff w14:val="35000"/>
                    </w14:srgbClr>
                  </w14:solidFill>
                </w14:textFill>
              </w:rPr>
              <w:t>Disagree</w:t>
            </w:r>
          </w:p>
          <w:p w14:paraId="691D3367" w14:textId="1B9DDD7A" w:rsidR="00CF2E3B" w:rsidRPr="00CF2E3B" w:rsidRDefault="00CF2E3B" w:rsidP="00CF2E3B">
            <w:pPr>
              <w:spacing w:after="120"/>
              <w:jc w:val="left"/>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rFonts w:eastAsia="MS Mincho" w:cs="Arial"/>
                <w:b/>
                <w:bCs/>
                <w:color w:val="565656"/>
                <w:sz w:val="20"/>
                <w:szCs w:val="20"/>
              </w:rPr>
              <w:t xml:space="preserve"> </w:t>
            </w:r>
            <w:r w:rsidRPr="00CF2E3B">
              <w:rPr>
                <w:b/>
                <w:bCs/>
                <w:color w:val="000000"/>
                <w:sz w:val="20"/>
                <w:szCs w:val="20"/>
                <w14:textFill>
                  <w14:solidFill>
                    <w14:srgbClr w14:val="000000">
                      <w14:lumMod w14:val="65000"/>
                      <w14:lumOff w14:val="35000"/>
                    </w14:srgbClr>
                  </w14:solidFill>
                </w14:textFill>
              </w:rPr>
              <w:t>I don’t know / It’s not relevant to me</w:t>
            </w:r>
          </w:p>
          <w:p w14:paraId="2049F460" w14:textId="77777777" w:rsidR="00CF2E3B" w:rsidRPr="00CF2E3B" w:rsidRDefault="00CF2E3B" w:rsidP="00CF2E3B">
            <w:pPr>
              <w:spacing w:after="0"/>
              <w:rPr>
                <w:rFonts w:cs="Arial"/>
                <w:b/>
                <w:bCs/>
                <w:color w:val="00B9E4"/>
                <w:sz w:val="20"/>
                <w:szCs w:val="20"/>
              </w:rPr>
            </w:pPr>
            <w:r w:rsidRPr="00CF2E3B">
              <w:rPr>
                <w:rFonts w:cs="Arial"/>
                <w:b/>
                <w:bCs/>
                <w:color w:val="00B9E4"/>
                <w:sz w:val="20"/>
                <w:szCs w:val="20"/>
              </w:rPr>
              <w:t>Please provide rationale if you partially agree or disagree.</w:t>
            </w:r>
          </w:p>
          <w:p w14:paraId="5030C750" w14:textId="5244345A" w:rsidR="00CF2E3B" w:rsidRPr="00CF2E3B" w:rsidRDefault="00CF2E3B" w:rsidP="00CF2E3B">
            <w:pPr>
              <w:spacing w:after="0"/>
              <w:rPr>
                <w:rFonts w:cs="Arial"/>
                <w:i/>
                <w:iCs/>
                <w:color w:val="00B9E4"/>
                <w:sz w:val="20"/>
                <w:szCs w:val="20"/>
              </w:rPr>
            </w:pPr>
            <w:r w:rsidRPr="00CF2E3B">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CF2E3B">
              <w:rPr>
                <w:rFonts w:eastAsia="MS Mincho" w:cs="Arial"/>
                <w:color w:val="565656"/>
                <w:sz w:val="20"/>
                <w:szCs w:val="20"/>
                <w:shd w:val="clear" w:color="auto" w:fill="D9D9D9" w:themeFill="background1" w:themeFillShade="D9"/>
              </w:rPr>
              <w:instrText xml:space="preserve"> FORMTEXT </w:instrText>
            </w:r>
            <w:r w:rsidRPr="00CF2E3B">
              <w:rPr>
                <w:rFonts w:eastAsia="MS Mincho" w:cs="Arial"/>
                <w:color w:val="565656"/>
                <w:sz w:val="20"/>
                <w:szCs w:val="20"/>
                <w:shd w:val="clear" w:color="auto" w:fill="D9D9D9" w:themeFill="background1" w:themeFillShade="D9"/>
              </w:rPr>
            </w:r>
            <w:r w:rsidRPr="00CF2E3B">
              <w:rPr>
                <w:rFonts w:eastAsia="MS Mincho" w:cs="Arial"/>
                <w:color w:val="565656"/>
                <w:sz w:val="20"/>
                <w:szCs w:val="20"/>
                <w:shd w:val="clear" w:color="auto" w:fill="D9D9D9" w:themeFill="background1" w:themeFillShade="D9"/>
              </w:rPr>
              <w:fldChar w:fldCharType="separate"/>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Pr="00CF2E3B">
              <w:rPr>
                <w:rFonts w:eastAsia="MS Mincho" w:cs="Arial"/>
                <w:color w:val="565656"/>
                <w:sz w:val="20"/>
                <w:szCs w:val="20"/>
                <w:shd w:val="clear" w:color="auto" w:fill="D9D9D9" w:themeFill="background1" w:themeFillShade="D9"/>
              </w:rPr>
              <w:fldChar w:fldCharType="end"/>
            </w:r>
          </w:p>
          <w:p w14:paraId="1666DEA0" w14:textId="77777777" w:rsidR="00CF2E3B" w:rsidRPr="00CF2E3B" w:rsidRDefault="00CF2E3B" w:rsidP="00CF2E3B">
            <w:pPr>
              <w:spacing w:after="0" w:line="240" w:lineRule="auto"/>
              <w:rPr>
                <w:b/>
                <w:bCs/>
                <w:color w:val="00B9E4"/>
                <w:sz w:val="20"/>
                <w:szCs w:val="20"/>
              </w:rPr>
            </w:pPr>
          </w:p>
          <w:p w14:paraId="03776297" w14:textId="77777777" w:rsidR="00CF2E3B" w:rsidRPr="00CF2E3B" w:rsidRDefault="00CF2E3B" w:rsidP="00CF2E3B">
            <w:pPr>
              <w:keepNext/>
              <w:spacing w:after="0"/>
              <w:outlineLvl w:val="1"/>
              <w:rPr>
                <w:b/>
                <w:color w:val="7030A0"/>
                <w:sz w:val="24"/>
                <w:szCs w:val="20"/>
              </w:rPr>
            </w:pPr>
            <w:bookmarkStart w:id="30" w:name="_Toc177347423"/>
            <w:r w:rsidRPr="00CF2E3B">
              <w:rPr>
                <w:b/>
                <w:color w:val="7030A0"/>
                <w:sz w:val="24"/>
                <w:szCs w:val="20"/>
              </w:rPr>
              <w:t>Sourcing plan, market information and other support</w:t>
            </w:r>
            <w:bookmarkEnd w:id="30"/>
          </w:p>
          <w:p w14:paraId="160DF2C1" w14:textId="77777777" w:rsidR="00CF2E3B" w:rsidRPr="00CF2E3B" w:rsidRDefault="00CF2E3B" w:rsidP="00CF2E3B">
            <w:pPr>
              <w:spacing w:after="60" w:line="240" w:lineRule="auto"/>
              <w:rPr>
                <w:rFonts w:cs="Arial"/>
                <w:color w:val="595959" w:themeColor="text1" w:themeTint="A6"/>
                <w:sz w:val="20"/>
                <w:szCs w:val="20"/>
              </w:rPr>
            </w:pPr>
            <w:r w:rsidRPr="00CF2E3B">
              <w:rPr>
                <w:rFonts w:cs="Arial"/>
                <w:color w:val="595959" w:themeColor="text1" w:themeTint="A6"/>
                <w:sz w:val="20"/>
                <w:szCs w:val="20"/>
              </w:rPr>
              <w:t xml:space="preserve">The following </w:t>
            </w:r>
            <w:r w:rsidRPr="00CF2E3B">
              <w:rPr>
                <w:rFonts w:cs="Arial"/>
                <w:color w:val="00B9E4"/>
                <w:sz w:val="20"/>
                <w:szCs w:val="20"/>
              </w:rPr>
              <w:t>Proposal 4.3 and 4.4</w:t>
            </w:r>
            <w:r w:rsidRPr="00CF2E3B">
              <w:rPr>
                <w:rFonts w:cs="Arial"/>
                <w:color w:val="595959" w:themeColor="text1" w:themeTint="A6"/>
                <w:sz w:val="20"/>
                <w:szCs w:val="20"/>
              </w:rPr>
              <w:t xml:space="preserve">.  reflect changes in requirements from the Trader Standard sections that stipulate conditions and measures applicable to traders that aim to support producers to better understand the market prospects,  and to provide additional support to producers for their development and empowerment. </w:t>
            </w:r>
          </w:p>
          <w:p w14:paraId="30269CEC" w14:textId="33BD96EF" w:rsidR="00CF2E3B" w:rsidRPr="00CF2E3B" w:rsidRDefault="00CF2E3B" w:rsidP="00CF2E3B">
            <w:pPr>
              <w:spacing w:after="60" w:line="240" w:lineRule="auto"/>
              <w:rPr>
                <w:rFonts w:cs="Arial"/>
                <w:color w:val="595959" w:themeColor="text1" w:themeTint="A6"/>
                <w:sz w:val="20"/>
                <w:szCs w:val="20"/>
              </w:rPr>
            </w:pPr>
            <w:r w:rsidRPr="00CF2E3B">
              <w:rPr>
                <w:rFonts w:cs="Arial"/>
                <w:color w:val="595959" w:themeColor="text1" w:themeTint="A6"/>
                <w:sz w:val="20"/>
                <w:szCs w:val="20"/>
                <w:lang w:val="en-US"/>
              </w:rPr>
              <w:t>In the 1</w:t>
            </w:r>
            <w:r w:rsidRPr="00CF2E3B">
              <w:rPr>
                <w:rFonts w:cs="Arial"/>
                <w:color w:val="595959" w:themeColor="text1" w:themeTint="A6"/>
                <w:sz w:val="20"/>
                <w:szCs w:val="20"/>
                <w:vertAlign w:val="superscript"/>
                <w:lang w:val="en-US"/>
              </w:rPr>
              <w:t>st</w:t>
            </w:r>
            <w:r w:rsidRPr="00CF2E3B">
              <w:rPr>
                <w:rFonts w:cs="Arial"/>
                <w:color w:val="595959" w:themeColor="text1" w:themeTint="A6"/>
                <w:sz w:val="20"/>
                <w:szCs w:val="20"/>
                <w:lang w:val="en-US"/>
              </w:rPr>
              <w:t xml:space="preserve"> consultation round the opinions of stakeholders on how the functionality of ‘sourcing plan’ could be improved included </w:t>
            </w:r>
            <w:r w:rsidRPr="00CF2E3B">
              <w:rPr>
                <w:rFonts w:cs="Arial"/>
                <w:color w:val="595959" w:themeColor="text1" w:themeTint="A6"/>
                <w:sz w:val="20"/>
                <w:szCs w:val="20"/>
              </w:rPr>
              <w:t xml:space="preserve">introducing the requirement when in the first three years of cooperation between traders and producers the provision of a sourcing plan is mandatory , also to introduce a mandatory tripartite contract that includes the sourcing plan to ensure transparency and clear commitments across the supply chain, to also recognize the challenges with seasonal products (see </w:t>
            </w:r>
            <w:hyperlink r:id="rId22" w:history="1">
              <w:r w:rsidRPr="001F41B8">
                <w:rPr>
                  <w:rStyle w:val="Hyperlink"/>
                  <w:rFonts w:cs="Arial"/>
                  <w:sz w:val="20"/>
                  <w:szCs w:val="20"/>
                </w:rPr>
                <w:t>synopsis for more inputs</w:t>
              </w:r>
            </w:hyperlink>
            <w:r w:rsidRPr="00CF2E3B">
              <w:rPr>
                <w:rFonts w:cs="Arial"/>
                <w:color w:val="595959" w:themeColor="text1" w:themeTint="A6"/>
                <w:sz w:val="20"/>
                <w:szCs w:val="20"/>
              </w:rPr>
              <w:t>).</w:t>
            </w:r>
          </w:p>
          <w:p w14:paraId="545ED629" w14:textId="0CFB72FB" w:rsidR="00CF2E3B" w:rsidRPr="0034748E" w:rsidRDefault="00CF2E3B" w:rsidP="00345641">
            <w:pPr>
              <w:keepNext/>
              <w:keepLines/>
              <w:spacing w:before="120" w:after="120" w:line="240" w:lineRule="auto"/>
              <w:ind w:left="1308" w:hanging="1308"/>
              <w:rPr>
                <w:rFonts w:cs="Arial"/>
                <w:b/>
                <w:color w:val="00B9E4"/>
                <w:szCs w:val="22"/>
              </w:rPr>
            </w:pPr>
            <w:r w:rsidRPr="0034748E">
              <w:rPr>
                <w:rFonts w:cs="Arial"/>
                <w:b/>
                <w:color w:val="00B9E4"/>
                <w:szCs w:val="22"/>
              </w:rPr>
              <w:t>Proposal 4.3 To delete the stand-alone requirement 5.5.1 on Sourcing Plan and merge it with the requirement 5.5.3 on market information</w:t>
            </w:r>
            <w:r w:rsidR="00345641">
              <w:rPr>
                <w:rFonts w:cs="Arial"/>
                <w:b/>
                <w:color w:val="00B9E4"/>
                <w:szCs w:val="22"/>
              </w:rPr>
              <w:t xml:space="preserve"> (see two options)</w:t>
            </w:r>
            <w:r w:rsidRPr="0034748E">
              <w:rPr>
                <w:rFonts w:cs="Arial"/>
                <w:b/>
                <w:color w:val="00B9E4"/>
                <w:szCs w:val="22"/>
              </w:rPr>
              <w:t xml:space="preserve">, and to change the applicability of current requirements 5.5.3 and 5.5.2: </w:t>
            </w:r>
          </w:p>
          <w:p w14:paraId="5365D081" w14:textId="77777777" w:rsidR="0034748E" w:rsidRPr="00CF2E3B" w:rsidRDefault="0034748E" w:rsidP="0034748E">
            <w:pPr>
              <w:shd w:val="clear" w:color="auto" w:fill="F7F7F7"/>
              <w:spacing w:before="120" w:after="0" w:line="240" w:lineRule="auto"/>
              <w:ind w:left="607" w:right="459"/>
              <w:rPr>
                <w:rFonts w:eastAsia="Arial" w:cs="Arial"/>
                <w:bCs/>
                <w:color w:val="595959" w:themeColor="text1" w:themeTint="A6"/>
                <w:sz w:val="20"/>
                <w:szCs w:val="20"/>
                <w:lang w:eastAsia="ko-KR"/>
              </w:rPr>
            </w:pPr>
            <w:r w:rsidRPr="00CF2E3B">
              <w:rPr>
                <w:rFonts w:eastAsia="Arial" w:cs="Arial"/>
                <w:b/>
                <w:color w:val="7030A0"/>
                <w:sz w:val="20"/>
                <w:szCs w:val="20"/>
                <w:lang w:eastAsia="ko-KR"/>
              </w:rPr>
              <w:t xml:space="preserve">Option 1: </w:t>
            </w:r>
            <w:r w:rsidRPr="00CF2E3B">
              <w:rPr>
                <w:rFonts w:eastAsia="Arial" w:cs="Arial"/>
                <w:bCs/>
                <w:color w:val="595959" w:themeColor="text1" w:themeTint="A6"/>
                <w:sz w:val="20"/>
                <w:szCs w:val="20"/>
                <w:lang w:eastAsia="ko-KR"/>
              </w:rPr>
              <w:t xml:space="preserve">It is compulsory for traders sourcing from producers to provide the plan, if their trading relationship is less than 3 years. For those with trading history of over 3 years it is compulsory to provide sourcing plan only upon request from producers. All other relevant market information should be provided on a regular basis to all producers. </w:t>
            </w:r>
          </w:p>
          <w:p w14:paraId="03FCC06E" w14:textId="77777777" w:rsidR="0034748E" w:rsidRPr="00CF2E3B" w:rsidRDefault="0034748E" w:rsidP="0034748E">
            <w:pPr>
              <w:shd w:val="clear" w:color="auto" w:fill="F7F7F7"/>
              <w:spacing w:after="0" w:line="240" w:lineRule="auto"/>
              <w:ind w:left="604" w:right="459"/>
              <w:rPr>
                <w:rFonts w:eastAsia="Arial" w:cs="Arial"/>
                <w:b/>
                <w:color w:val="7030A0"/>
                <w:sz w:val="20"/>
                <w:szCs w:val="20"/>
                <w:lang w:eastAsia="ko-KR"/>
              </w:rPr>
            </w:pPr>
          </w:p>
          <w:p w14:paraId="126EEE17" w14:textId="77777777" w:rsidR="0034748E" w:rsidRPr="00CF2E3B" w:rsidRDefault="0034748E" w:rsidP="0034748E">
            <w:pPr>
              <w:shd w:val="clear" w:color="auto" w:fill="F7F7F7"/>
              <w:spacing w:after="0" w:line="240" w:lineRule="auto"/>
              <w:ind w:left="604" w:right="459"/>
              <w:rPr>
                <w:rFonts w:eastAsia="Arial" w:cs="Arial"/>
                <w:b/>
                <w:color w:val="7030A0"/>
                <w:sz w:val="20"/>
                <w:szCs w:val="20"/>
                <w:lang w:eastAsia="ko-KR"/>
              </w:rPr>
            </w:pPr>
            <w:r w:rsidRPr="00CF2E3B">
              <w:rPr>
                <w:rFonts w:eastAsia="Arial" w:cs="Arial"/>
                <w:b/>
                <w:color w:val="7030A0"/>
                <w:sz w:val="20"/>
                <w:szCs w:val="20"/>
                <w:lang w:eastAsia="ko-KR"/>
              </w:rPr>
              <w:t xml:space="preserve">Option 2: </w:t>
            </w:r>
            <w:r w:rsidRPr="00CF2E3B">
              <w:rPr>
                <w:rFonts w:eastAsia="Arial" w:cs="Arial"/>
                <w:bCs/>
                <w:color w:val="595959" w:themeColor="text1" w:themeTint="A6"/>
                <w:sz w:val="20"/>
                <w:szCs w:val="20"/>
                <w:lang w:eastAsia="ko-KR"/>
              </w:rPr>
              <w:t>Trades have to agree on the type of information needed to producers, and provide sourcing plan upon their request</w:t>
            </w:r>
          </w:p>
          <w:p w14:paraId="554AC739" w14:textId="77777777" w:rsidR="00CF2E3B" w:rsidRPr="00CF2E3B" w:rsidRDefault="00CF2E3B" w:rsidP="00CF2E3B">
            <w:pPr>
              <w:spacing w:after="0" w:line="240" w:lineRule="auto"/>
              <w:rPr>
                <w:rFonts w:eastAsia="Arial" w:cs="Arial"/>
                <w:b/>
                <w:color w:val="595959" w:themeColor="text1" w:themeTint="A6"/>
                <w:sz w:val="20"/>
                <w:szCs w:val="20"/>
                <w:lang w:eastAsia="ko-KR"/>
              </w:rPr>
            </w:pPr>
          </w:p>
          <w:p w14:paraId="3CA47B51" w14:textId="100255CF" w:rsidR="0034748E" w:rsidRDefault="00CF2E3B" w:rsidP="00CF2E3B">
            <w:pPr>
              <w:shd w:val="clear" w:color="auto" w:fill="F7F7F7"/>
              <w:spacing w:after="0" w:line="240" w:lineRule="auto"/>
              <w:ind w:left="320" w:right="459"/>
              <w:rPr>
                <w:rFonts w:eastAsia="Arial" w:cs="Arial"/>
                <w:bCs/>
                <w:color w:val="595959" w:themeColor="text1" w:themeTint="A6"/>
                <w:sz w:val="20"/>
                <w:szCs w:val="20"/>
                <w:lang w:eastAsia="ko-KR"/>
              </w:rPr>
            </w:pPr>
            <w:r w:rsidRPr="00CF2E3B">
              <w:rPr>
                <w:rFonts w:eastAsia="Arial" w:cs="Arial"/>
                <w:b/>
                <w:color w:val="595959" w:themeColor="text1" w:themeTint="A6"/>
                <w:sz w:val="20"/>
                <w:szCs w:val="20"/>
                <w:lang w:eastAsia="ko-KR"/>
              </w:rPr>
              <w:t>Rationale</w:t>
            </w:r>
            <w:r w:rsidRPr="00CF2E3B">
              <w:rPr>
                <w:rFonts w:eastAsia="Arial" w:cs="Arial"/>
                <w:bCs/>
                <w:color w:val="595959" w:themeColor="text1" w:themeTint="A6"/>
                <w:sz w:val="20"/>
                <w:szCs w:val="20"/>
                <w:lang w:eastAsia="ko-KR"/>
              </w:rPr>
              <w:t>:</w:t>
            </w:r>
            <w:r w:rsidR="0034748E">
              <w:rPr>
                <w:rFonts w:eastAsia="Arial" w:cs="Arial"/>
                <w:bCs/>
                <w:color w:val="595959" w:themeColor="text1" w:themeTint="A6"/>
                <w:sz w:val="20"/>
                <w:szCs w:val="20"/>
                <w:lang w:eastAsia="ko-KR"/>
              </w:rPr>
              <w:t xml:space="preserve"> (Option1)</w:t>
            </w:r>
            <w:r w:rsidRPr="00CF2E3B">
              <w:rPr>
                <w:rFonts w:eastAsia="Arial" w:cs="Arial"/>
                <w:bCs/>
                <w:color w:val="595959" w:themeColor="text1" w:themeTint="A6"/>
                <w:sz w:val="20"/>
                <w:szCs w:val="20"/>
                <w:lang w:eastAsia="ko-KR"/>
              </w:rPr>
              <w:t xml:space="preserve"> Providing market information helps producers to plan better, which is even more crucial for organizations that do not have a long-term trading relationship and can not estimate a sourcing pattern. </w:t>
            </w:r>
            <w:r w:rsidR="0034748E">
              <w:rPr>
                <w:rFonts w:eastAsia="Arial" w:cs="Arial"/>
                <w:bCs/>
                <w:color w:val="595959" w:themeColor="text1" w:themeTint="A6"/>
                <w:sz w:val="20"/>
                <w:szCs w:val="20"/>
                <w:lang w:eastAsia="ko-KR"/>
              </w:rPr>
              <w:t>(Option 2)</w:t>
            </w:r>
            <w:r w:rsidRPr="00CF2E3B">
              <w:rPr>
                <w:rFonts w:eastAsia="Arial" w:cs="Arial"/>
                <w:bCs/>
                <w:color w:val="595959" w:themeColor="text1" w:themeTint="A6"/>
                <w:sz w:val="20"/>
                <w:szCs w:val="20"/>
                <w:lang w:eastAsia="ko-KR"/>
              </w:rPr>
              <w:t xml:space="preserve">Providing sourcing plan upon request from producers or conveyors aim to reduce the administrative burden. </w:t>
            </w:r>
          </w:p>
          <w:p w14:paraId="30C9B7DD" w14:textId="27492887" w:rsidR="00CF2E3B" w:rsidRPr="00CF2E3B" w:rsidRDefault="00CF2E3B" w:rsidP="00CF2E3B">
            <w:pPr>
              <w:shd w:val="clear" w:color="auto" w:fill="F7F7F7"/>
              <w:spacing w:after="0" w:line="240" w:lineRule="auto"/>
              <w:ind w:left="320" w:right="459"/>
              <w:rPr>
                <w:rFonts w:eastAsia="Arial" w:cs="Arial"/>
                <w:b/>
                <w:color w:val="595959" w:themeColor="text1" w:themeTint="A6"/>
                <w:sz w:val="20"/>
                <w:szCs w:val="20"/>
                <w:highlight w:val="yellow"/>
                <w:lang w:eastAsia="ko-KR"/>
              </w:rPr>
            </w:pPr>
            <w:r w:rsidRPr="00CF2E3B">
              <w:rPr>
                <w:rFonts w:eastAsia="Arial" w:cs="Arial"/>
                <w:bCs/>
                <w:color w:val="595959" w:themeColor="text1" w:themeTint="A6"/>
                <w:sz w:val="20"/>
                <w:szCs w:val="20"/>
                <w:lang w:eastAsia="ko-KR"/>
              </w:rPr>
              <w:t>Encouraging traders at the end of the supply chain to communicate with their buyers on estimated or predictable sourcing, would support more realistic estimations shared throughout  the supply chain (see requirement 5.5.2).</w:t>
            </w:r>
          </w:p>
          <w:p w14:paraId="459F712D" w14:textId="77777777" w:rsidR="00CF2E3B" w:rsidRPr="00CF2E3B" w:rsidRDefault="00CF2E3B" w:rsidP="00CF2E3B">
            <w:pPr>
              <w:spacing w:after="0" w:line="240" w:lineRule="auto"/>
              <w:ind w:left="320" w:right="459"/>
              <w:rPr>
                <w:rFonts w:eastAsia="Arial"/>
                <w:sz w:val="16"/>
                <w:szCs w:val="18"/>
                <w:highlight w:val="yellow"/>
              </w:rPr>
            </w:pPr>
          </w:p>
          <w:p w14:paraId="204E58D0" w14:textId="78B2F79D" w:rsidR="00F82B1B" w:rsidRDefault="00CF2E3B" w:rsidP="00CF2E3B">
            <w:pPr>
              <w:shd w:val="clear" w:color="auto" w:fill="F7F7F7"/>
              <w:spacing w:after="0" w:line="240" w:lineRule="auto"/>
              <w:ind w:left="320" w:right="459"/>
              <w:rPr>
                <w:rFonts w:eastAsia="Arial" w:cs="Arial"/>
                <w:b/>
                <w:color w:val="7030A0"/>
                <w:sz w:val="20"/>
                <w:szCs w:val="20"/>
                <w:lang w:eastAsia="ko-KR"/>
              </w:rPr>
            </w:pPr>
            <w:r w:rsidRPr="00CF2E3B">
              <w:rPr>
                <w:rFonts w:eastAsia="Arial" w:cs="Arial"/>
                <w:b/>
                <w:color w:val="595959" w:themeColor="text1" w:themeTint="A6"/>
                <w:sz w:val="20"/>
                <w:szCs w:val="20"/>
                <w:lang w:eastAsia="ko-KR"/>
              </w:rPr>
              <w:t xml:space="preserve">Implication: </w:t>
            </w:r>
            <w:r w:rsidRPr="00CF2E3B">
              <w:rPr>
                <w:rFonts w:eastAsia="Arial" w:cs="Arial"/>
                <w:bCs/>
                <w:color w:val="595959" w:themeColor="text1" w:themeTint="A6"/>
                <w:sz w:val="20"/>
                <w:szCs w:val="20"/>
                <w:lang w:eastAsia="ko-KR"/>
              </w:rPr>
              <w:t xml:space="preserve">It is compulsory for traders selling to End Buyers to provide sourcing plan to their suppliers. </w:t>
            </w:r>
          </w:p>
          <w:p w14:paraId="5573C25B" w14:textId="77777777" w:rsidR="00CF2E3B" w:rsidRPr="00CF2E3B" w:rsidRDefault="00CF2E3B" w:rsidP="00CF2E3B">
            <w:pPr>
              <w:keepNext/>
              <w:keepLines/>
              <w:spacing w:before="120" w:after="120" w:line="240" w:lineRule="auto"/>
              <w:rPr>
                <w:rFonts w:cs="Arial"/>
                <w:b/>
                <w:color w:val="00B9E4"/>
                <w:sz w:val="20"/>
                <w:szCs w:val="20"/>
              </w:rPr>
            </w:pPr>
          </w:p>
          <w:p w14:paraId="54F3EF1B" w14:textId="77777777" w:rsidR="00CF2E3B" w:rsidRPr="00CF2E3B" w:rsidRDefault="00CF2E3B" w:rsidP="00CF2E3B">
            <w:pPr>
              <w:spacing w:before="160" w:after="40" w:line="276" w:lineRule="auto"/>
              <w:ind w:firstLine="317"/>
              <w:rPr>
                <w:rFonts w:eastAsia="Arial" w:cs="Arial"/>
                <w:b/>
                <w:i/>
                <w:iCs/>
                <w:color w:val="00B9E4"/>
                <w:sz w:val="20"/>
                <w:szCs w:val="20"/>
                <w:lang w:eastAsia="ko-KR"/>
              </w:rPr>
            </w:pPr>
            <w:r w:rsidRPr="00CF2E3B">
              <w:rPr>
                <w:rFonts w:eastAsia="Arial" w:cs="Arial"/>
                <w:b/>
                <w:strike/>
                <w:color w:val="C47500"/>
                <w:sz w:val="20"/>
                <w:szCs w:val="20"/>
                <w:lang w:eastAsia="ko-KR"/>
              </w:rPr>
              <w:t>5.</w:t>
            </w:r>
            <w:r w:rsidRPr="00CF2E3B">
              <w:rPr>
                <w:rFonts w:eastAsia="Arial" w:cs="Arial"/>
                <w:b/>
                <w:strike/>
                <w:color w:val="C47500"/>
                <w:sz w:val="18"/>
                <w:szCs w:val="18"/>
                <w:lang w:eastAsia="ko-KR"/>
              </w:rPr>
              <w:t>5.1</w:t>
            </w:r>
            <w:r w:rsidRPr="00CF2E3B">
              <w:rPr>
                <w:rFonts w:eastAsia="Arial" w:cs="Arial"/>
                <w:b/>
                <w:strike/>
                <w:color w:val="C47500"/>
                <w:sz w:val="18"/>
                <w:szCs w:val="18"/>
                <w:lang w:eastAsia="ko-KR"/>
              </w:rPr>
              <w:tab/>
              <w:t>Sourcing plans for producers</w:t>
            </w:r>
            <w:r w:rsidRPr="00CF2E3B">
              <w:rPr>
                <w:rFonts w:eastAsia="Arial" w:cs="Arial"/>
                <w:b/>
                <w:color w:val="C47500"/>
                <w:sz w:val="18"/>
                <w:szCs w:val="18"/>
                <w:lang w:eastAsia="ko-KR"/>
              </w:rPr>
              <w:t xml:space="preserve">  </w:t>
            </w:r>
          </w:p>
          <w:tbl>
            <w:tblPr>
              <w:tblW w:w="8930" w:type="dxa"/>
              <w:tblInd w:w="31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09"/>
              <w:gridCol w:w="8221"/>
            </w:tblGrid>
            <w:tr w:rsidR="00CF2E3B" w:rsidRPr="00CF2E3B" w14:paraId="0DA830D6" w14:textId="77777777" w:rsidTr="00BE3615">
              <w:trPr>
                <w:trHeight w:val="428"/>
              </w:trPr>
              <w:tc>
                <w:tcPr>
                  <w:tcW w:w="8930" w:type="dxa"/>
                  <w:gridSpan w:val="2"/>
                </w:tcPr>
                <w:p w14:paraId="2D28B4AE" w14:textId="77777777" w:rsidR="00CF2E3B" w:rsidRPr="00CF2E3B" w:rsidRDefault="00CF2E3B" w:rsidP="00CF2E3B">
                  <w:pPr>
                    <w:suppressAutoHyphens w:val="0"/>
                    <w:spacing w:after="0" w:line="276" w:lineRule="auto"/>
                    <w:jc w:val="left"/>
                    <w:rPr>
                      <w:rFonts w:eastAsia="Arial" w:cs="Arial"/>
                      <w:strike/>
                      <w:color w:val="C47500"/>
                      <w:sz w:val="16"/>
                      <w:szCs w:val="16"/>
                      <w:lang w:eastAsia="ja-JP"/>
                    </w:rPr>
                  </w:pPr>
                  <w:r w:rsidRPr="00CF2E3B">
                    <w:rPr>
                      <w:rFonts w:eastAsia="Arial" w:cs="Arial"/>
                      <w:b/>
                      <w:strike/>
                      <w:color w:val="C47500"/>
                      <w:sz w:val="16"/>
                      <w:szCs w:val="16"/>
                      <w:lang w:eastAsia="ja-JP"/>
                    </w:rPr>
                    <w:t>Applies to:</w:t>
                  </w:r>
                  <w:r w:rsidRPr="00CF2E3B">
                    <w:rPr>
                      <w:rFonts w:eastAsia="Arial" w:cs="Arial"/>
                      <w:strike/>
                      <w:color w:val="C47500"/>
                      <w:sz w:val="16"/>
                      <w:szCs w:val="16"/>
                      <w:lang w:eastAsia="ja-JP"/>
                    </w:rPr>
                    <w:t xml:space="preserve"> Fairtrade payers and conveyors</w:t>
                  </w:r>
                </w:p>
              </w:tc>
            </w:tr>
            <w:tr w:rsidR="00CF2E3B" w:rsidRPr="00CF2E3B" w14:paraId="7E069FF7" w14:textId="77777777" w:rsidTr="00BE3615">
              <w:trPr>
                <w:trHeight w:val="29"/>
              </w:trPr>
              <w:tc>
                <w:tcPr>
                  <w:tcW w:w="709" w:type="dxa"/>
                </w:tcPr>
                <w:p w14:paraId="08662902" w14:textId="77777777" w:rsidR="00CF2E3B" w:rsidRPr="00CF2E3B" w:rsidRDefault="00CF2E3B" w:rsidP="00CF2E3B">
                  <w:pPr>
                    <w:suppressAutoHyphens w:val="0"/>
                    <w:spacing w:after="0" w:line="240" w:lineRule="auto"/>
                    <w:rPr>
                      <w:rFonts w:eastAsia="Arial" w:cs="Arial"/>
                      <w:b/>
                      <w:strike/>
                      <w:color w:val="C47500"/>
                      <w:spacing w:val="-1"/>
                      <w:sz w:val="16"/>
                      <w:szCs w:val="16"/>
                      <w:lang w:eastAsia="ja-JP"/>
                    </w:rPr>
                  </w:pPr>
                  <w:r w:rsidRPr="00CF2E3B">
                    <w:rPr>
                      <w:rFonts w:eastAsia="Arial" w:cs="Arial"/>
                      <w:b/>
                      <w:strike/>
                      <w:color w:val="C47500"/>
                      <w:spacing w:val="-1"/>
                      <w:sz w:val="16"/>
                      <w:szCs w:val="16"/>
                      <w:lang w:eastAsia="ja-JP"/>
                    </w:rPr>
                    <w:t>Core</w:t>
                  </w:r>
                </w:p>
              </w:tc>
              <w:tc>
                <w:tcPr>
                  <w:tcW w:w="8221" w:type="dxa"/>
                </w:tcPr>
                <w:p w14:paraId="523FEC18" w14:textId="77777777" w:rsidR="00CF2E3B" w:rsidRPr="00CF2E3B" w:rsidRDefault="00CF2E3B" w:rsidP="00CF2E3B">
                  <w:pPr>
                    <w:suppressAutoHyphens w:val="0"/>
                    <w:spacing w:after="0" w:line="276" w:lineRule="auto"/>
                    <w:ind w:right="114"/>
                    <w:rPr>
                      <w:strike/>
                      <w:color w:val="C47500"/>
                      <w:sz w:val="16"/>
                      <w:szCs w:val="16"/>
                    </w:rPr>
                  </w:pPr>
                  <w:r w:rsidRPr="00CF2E3B">
                    <w:rPr>
                      <w:strike/>
                      <w:color w:val="C47500"/>
                      <w:sz w:val="16"/>
                      <w:szCs w:val="16"/>
                    </w:rPr>
                    <w:t xml:space="preserve">You </w:t>
                  </w:r>
                  <w:r w:rsidRPr="00CF2E3B">
                    <w:rPr>
                      <w:b/>
                      <w:strike/>
                      <w:color w:val="C47500"/>
                      <w:sz w:val="16"/>
                      <w:szCs w:val="16"/>
                    </w:rPr>
                    <w:t xml:space="preserve">provide </w:t>
                  </w:r>
                  <w:r w:rsidRPr="00CF2E3B">
                    <w:rPr>
                      <w:strike/>
                      <w:color w:val="C47500"/>
                      <w:sz w:val="16"/>
                      <w:szCs w:val="16"/>
                    </w:rPr>
                    <w:t xml:space="preserve">a sourcing plan to each producer (if you buy directly from them), or the conveyor (in case a conveyor is involved) that you plan to buy from. </w:t>
                  </w:r>
                </w:p>
                <w:p w14:paraId="795141A9" w14:textId="77777777" w:rsidR="00CF2E3B" w:rsidRPr="00CF2E3B" w:rsidRDefault="00CF2E3B" w:rsidP="00CF2E3B">
                  <w:pPr>
                    <w:suppressAutoHyphens w:val="0"/>
                    <w:spacing w:after="0" w:line="276" w:lineRule="auto"/>
                    <w:ind w:right="114"/>
                    <w:rPr>
                      <w:strike/>
                      <w:color w:val="C47500"/>
                      <w:sz w:val="16"/>
                      <w:szCs w:val="16"/>
                    </w:rPr>
                  </w:pPr>
                </w:p>
                <w:p w14:paraId="3D50F4A5" w14:textId="77777777" w:rsidR="00CF2E3B" w:rsidRPr="00CF2E3B" w:rsidRDefault="00CF2E3B" w:rsidP="00CF2E3B">
                  <w:pPr>
                    <w:suppressAutoHyphens w:val="0"/>
                    <w:spacing w:after="0" w:line="276" w:lineRule="auto"/>
                    <w:ind w:right="114"/>
                    <w:rPr>
                      <w:rFonts w:eastAsia="Arial" w:cs="Arial"/>
                      <w:i/>
                      <w:strike/>
                      <w:color w:val="C47500"/>
                      <w:spacing w:val="-1"/>
                      <w:sz w:val="16"/>
                      <w:szCs w:val="16"/>
                      <w:lang w:eastAsia="ja-JP"/>
                    </w:rPr>
                  </w:pPr>
                  <w:r w:rsidRPr="00CF2E3B">
                    <w:rPr>
                      <w:i/>
                      <w:strike/>
                      <w:color w:val="C47500"/>
                      <w:sz w:val="16"/>
                      <w:szCs w:val="16"/>
                    </w:rPr>
                    <w:t xml:space="preserve">Please </w:t>
                  </w:r>
                  <w:r w:rsidRPr="00CF2E3B">
                    <w:rPr>
                      <w:i/>
                      <w:strike/>
                      <w:color w:val="C47500"/>
                      <w:sz w:val="16"/>
                      <w:szCs w:val="16"/>
                      <w:lang w:eastAsia="ko-KR"/>
                    </w:rPr>
                    <w:t>refer to the product standards for the specific requirements.</w:t>
                  </w:r>
                </w:p>
                <w:p w14:paraId="65C62858" w14:textId="77777777" w:rsidR="00CF2E3B" w:rsidRPr="00CF2E3B" w:rsidRDefault="00CF2E3B" w:rsidP="00CF2E3B">
                  <w:pPr>
                    <w:suppressAutoHyphens w:val="0"/>
                    <w:spacing w:after="0" w:line="276" w:lineRule="auto"/>
                    <w:ind w:right="114"/>
                    <w:rPr>
                      <w:rFonts w:eastAsia="Arial"/>
                      <w:b/>
                      <w:i/>
                      <w:strike/>
                      <w:color w:val="C47500"/>
                      <w:spacing w:val="-1"/>
                      <w:sz w:val="16"/>
                      <w:szCs w:val="16"/>
                      <w:lang w:eastAsia="ko-KR"/>
                    </w:rPr>
                  </w:pPr>
                </w:p>
              </w:tc>
            </w:tr>
            <w:tr w:rsidR="00CF2E3B" w:rsidRPr="00CF2E3B" w14:paraId="3F2EE2D6" w14:textId="77777777" w:rsidTr="00BE3615">
              <w:trPr>
                <w:trHeight w:val="266"/>
              </w:trPr>
              <w:tc>
                <w:tcPr>
                  <w:tcW w:w="8930" w:type="dxa"/>
                  <w:gridSpan w:val="2"/>
                  <w:shd w:val="clear" w:color="auto" w:fill="E8E8E8"/>
                </w:tcPr>
                <w:p w14:paraId="5F33CB6D" w14:textId="77777777" w:rsidR="00CF2E3B" w:rsidRPr="00CF2E3B" w:rsidRDefault="00CF2E3B" w:rsidP="00CF2E3B">
                  <w:pPr>
                    <w:suppressAutoHyphens w:val="0"/>
                    <w:spacing w:after="0" w:line="276" w:lineRule="auto"/>
                    <w:rPr>
                      <w:rFonts w:eastAsia="Arial" w:cs="Arial"/>
                      <w:strike/>
                      <w:color w:val="C47500"/>
                      <w:spacing w:val="-1"/>
                      <w:sz w:val="16"/>
                      <w:szCs w:val="16"/>
                      <w:lang w:eastAsia="ja-JP"/>
                    </w:rPr>
                  </w:pPr>
                  <w:r w:rsidRPr="00CF2E3B">
                    <w:rPr>
                      <w:rFonts w:eastAsia="Arial" w:cs="Arial"/>
                      <w:b/>
                      <w:strike/>
                      <w:color w:val="C47500"/>
                      <w:spacing w:val="-1"/>
                      <w:sz w:val="16"/>
                      <w:szCs w:val="16"/>
                      <w:lang w:eastAsia="ja-JP"/>
                    </w:rPr>
                    <w:t xml:space="preserve">Guidance: </w:t>
                  </w:r>
                  <w:r w:rsidRPr="00CF2E3B">
                    <w:rPr>
                      <w:rFonts w:eastAsia="Arial" w:cs="Arial"/>
                      <w:strike/>
                      <w:color w:val="C47500"/>
                      <w:spacing w:val="-1"/>
                      <w:sz w:val="16"/>
                      <w:szCs w:val="16"/>
                      <w:lang w:eastAsia="ja-JP"/>
                    </w:rPr>
                    <w:t>At minimum, the sourcing plan is a realistic estimation of future purchases. If these are difficult to plan this should be made clear in the sourcing plan but the requirement still applies. You are encouraged to contact your buyers to enable you to have a more realistic estimation.</w:t>
                  </w:r>
                </w:p>
                <w:p w14:paraId="611008CF" w14:textId="77777777" w:rsidR="00CF2E3B" w:rsidRPr="00CF2E3B" w:rsidRDefault="00CF2E3B" w:rsidP="00CF2E3B">
                  <w:pPr>
                    <w:suppressAutoHyphens w:val="0"/>
                    <w:spacing w:after="0" w:line="276" w:lineRule="auto"/>
                    <w:rPr>
                      <w:rFonts w:eastAsia="Arial" w:cs="Arial"/>
                      <w:strike/>
                      <w:color w:val="C47500"/>
                      <w:spacing w:val="-1"/>
                      <w:sz w:val="16"/>
                      <w:szCs w:val="16"/>
                      <w:lang w:eastAsia="ja-JP"/>
                    </w:rPr>
                  </w:pPr>
                </w:p>
              </w:tc>
            </w:tr>
          </w:tbl>
          <w:p w14:paraId="04C10C54" w14:textId="77777777" w:rsidR="00CF2E3B" w:rsidRPr="00CF2E3B" w:rsidRDefault="00CF2E3B" w:rsidP="00CF2E3B">
            <w:pPr>
              <w:spacing w:after="0" w:line="276" w:lineRule="auto"/>
              <w:rPr>
                <w:rFonts w:eastAsia="Arial" w:cs="Arial"/>
                <w:b/>
                <w:color w:val="00B9E4"/>
                <w:sz w:val="20"/>
                <w:szCs w:val="20"/>
                <w:lang w:eastAsia="ko-KR"/>
              </w:rPr>
            </w:pPr>
          </w:p>
          <w:p w14:paraId="7D02AB28" w14:textId="77777777" w:rsidR="00CF2E3B" w:rsidRPr="00CF2E3B" w:rsidRDefault="00CF2E3B" w:rsidP="00CF2E3B">
            <w:pPr>
              <w:spacing w:before="160" w:after="40" w:line="276" w:lineRule="auto"/>
              <w:ind w:firstLine="317"/>
              <w:rPr>
                <w:rFonts w:eastAsia="Arial" w:cs="Arial"/>
                <w:b/>
                <w:color w:val="00B9E4"/>
                <w:sz w:val="20"/>
                <w:szCs w:val="20"/>
                <w:lang w:eastAsia="ko-KR"/>
              </w:rPr>
            </w:pPr>
            <w:r w:rsidRPr="00CF2E3B">
              <w:rPr>
                <w:rFonts w:eastAsia="Arial" w:cs="Arial"/>
                <w:b/>
                <w:color w:val="00B9E4"/>
                <w:sz w:val="20"/>
                <w:szCs w:val="20"/>
                <w:lang w:eastAsia="ko-KR"/>
              </w:rPr>
              <w:t>5.5.2</w:t>
            </w:r>
            <w:r w:rsidRPr="00CF2E3B">
              <w:rPr>
                <w:rFonts w:eastAsia="Arial" w:cs="Arial"/>
                <w:b/>
                <w:color w:val="00B9E4"/>
                <w:sz w:val="20"/>
                <w:szCs w:val="20"/>
                <w:lang w:eastAsia="ko-KR"/>
              </w:rPr>
              <w:tab/>
              <w:t>Sourcing plans for other traders</w:t>
            </w:r>
          </w:p>
          <w:tbl>
            <w:tblPr>
              <w:tblW w:w="0" w:type="auto"/>
              <w:tblInd w:w="31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47"/>
              <w:gridCol w:w="8037"/>
            </w:tblGrid>
            <w:tr w:rsidR="00CF2E3B" w:rsidRPr="00CF2E3B" w14:paraId="78F1F1D5" w14:textId="77777777" w:rsidTr="00BE3615">
              <w:trPr>
                <w:trHeight w:val="507"/>
              </w:trPr>
              <w:tc>
                <w:tcPr>
                  <w:tcW w:w="0" w:type="auto"/>
                  <w:gridSpan w:val="2"/>
                  <w:vAlign w:val="center"/>
                </w:tcPr>
                <w:p w14:paraId="6A6D2A05" w14:textId="77777777" w:rsidR="00CF2E3B" w:rsidRPr="00CF2E3B" w:rsidRDefault="00CF2E3B" w:rsidP="00CF2E3B">
                  <w:pPr>
                    <w:suppressAutoHyphens w:val="0"/>
                    <w:spacing w:after="0" w:line="240" w:lineRule="auto"/>
                    <w:ind w:left="1416" w:hanging="1416"/>
                    <w:jc w:val="left"/>
                    <w:rPr>
                      <w:rFonts w:eastAsia="Arial" w:cs="Arial"/>
                      <w:color w:val="565656"/>
                      <w:spacing w:val="-1"/>
                      <w:sz w:val="18"/>
                      <w:szCs w:val="18"/>
                      <w:lang w:eastAsia="ko-KR"/>
                    </w:rPr>
                  </w:pPr>
                  <w:r w:rsidRPr="00CF2E3B">
                    <w:rPr>
                      <w:rFonts w:eastAsia="Arial" w:cs="Arial"/>
                      <w:b/>
                      <w:color w:val="565656"/>
                      <w:spacing w:val="-1"/>
                      <w:sz w:val="18"/>
                      <w:szCs w:val="18"/>
                      <w:lang w:eastAsia="ko-KR"/>
                    </w:rPr>
                    <w:t xml:space="preserve">Applies to: </w:t>
                  </w:r>
                  <w:r w:rsidRPr="00CF2E3B">
                    <w:rPr>
                      <w:color w:val="565656"/>
                      <w:spacing w:val="-1"/>
                      <w:sz w:val="18"/>
                      <w:szCs w:val="18"/>
                      <w:lang w:eastAsia="ko-KR"/>
                    </w:rPr>
                    <w:t xml:space="preserve">All traders </w:t>
                  </w:r>
                  <w:r w:rsidRPr="00CF2E3B">
                    <w:rPr>
                      <w:color w:val="C47500"/>
                      <w:spacing w:val="-1"/>
                      <w:sz w:val="18"/>
                      <w:szCs w:val="18"/>
                      <w:lang w:eastAsia="ko-KR"/>
                    </w:rPr>
                    <w:t>selling to End Buyers</w:t>
                  </w:r>
                </w:p>
              </w:tc>
            </w:tr>
            <w:tr w:rsidR="00CF2E3B" w:rsidRPr="00CF2E3B" w14:paraId="623C41B7" w14:textId="77777777" w:rsidTr="00BE3615">
              <w:trPr>
                <w:trHeight w:val="517"/>
              </w:trPr>
              <w:tc>
                <w:tcPr>
                  <w:tcW w:w="996" w:type="dxa"/>
                  <w:vAlign w:val="center"/>
                </w:tcPr>
                <w:p w14:paraId="74D7676B" w14:textId="77777777" w:rsidR="00CF2E3B" w:rsidRPr="00CF2E3B" w:rsidRDefault="00CF2E3B" w:rsidP="00CF2E3B">
                  <w:pPr>
                    <w:suppressAutoHyphens w:val="0"/>
                    <w:spacing w:after="0" w:line="240" w:lineRule="auto"/>
                    <w:jc w:val="left"/>
                    <w:rPr>
                      <w:rFonts w:eastAsia="Arial" w:cs="Arial"/>
                      <w:b/>
                      <w:color w:val="565656"/>
                      <w:spacing w:val="-1"/>
                      <w:sz w:val="18"/>
                      <w:szCs w:val="18"/>
                      <w:lang w:eastAsia="ja-JP"/>
                    </w:rPr>
                  </w:pPr>
                  <w:r w:rsidRPr="00CF2E3B">
                    <w:rPr>
                      <w:rFonts w:eastAsia="Arial" w:cs="Arial"/>
                      <w:b/>
                      <w:strike/>
                      <w:color w:val="C47500"/>
                      <w:spacing w:val="-1"/>
                      <w:sz w:val="18"/>
                      <w:szCs w:val="18"/>
                      <w:lang w:eastAsia="ja-JP"/>
                    </w:rPr>
                    <w:t xml:space="preserve">VBP  </w:t>
                  </w:r>
                  <w:r w:rsidRPr="00CF2E3B">
                    <w:rPr>
                      <w:rFonts w:eastAsia="Arial" w:cs="Arial"/>
                      <w:b/>
                      <w:color w:val="C47500"/>
                      <w:spacing w:val="-1"/>
                      <w:sz w:val="18"/>
                      <w:szCs w:val="18"/>
                      <w:lang w:eastAsia="ja-JP"/>
                    </w:rPr>
                    <w:t>Core</w:t>
                  </w:r>
                </w:p>
              </w:tc>
              <w:tc>
                <w:tcPr>
                  <w:tcW w:w="8388" w:type="dxa"/>
                  <w:vMerge w:val="restart"/>
                  <w:vAlign w:val="center"/>
                </w:tcPr>
                <w:p w14:paraId="06A77B92" w14:textId="77777777" w:rsidR="00CF2E3B" w:rsidRPr="00CF2E3B" w:rsidRDefault="00CF2E3B" w:rsidP="00CF2E3B">
                  <w:pPr>
                    <w:suppressAutoHyphens w:val="0"/>
                    <w:spacing w:after="0" w:line="276" w:lineRule="auto"/>
                    <w:jc w:val="left"/>
                    <w:rPr>
                      <w:rFonts w:eastAsia="Arial"/>
                      <w:b/>
                      <w:i/>
                      <w:color w:val="565656"/>
                      <w:spacing w:val="-1"/>
                      <w:sz w:val="18"/>
                      <w:szCs w:val="18"/>
                      <w:lang w:eastAsia="ko-KR"/>
                    </w:rPr>
                  </w:pPr>
                  <w:r w:rsidRPr="00CF2E3B">
                    <w:rPr>
                      <w:rFonts w:eastAsia="Arial" w:cs="Arial"/>
                      <w:color w:val="565656"/>
                      <w:spacing w:val="-1"/>
                      <w:sz w:val="18"/>
                      <w:szCs w:val="18"/>
                      <w:lang w:eastAsia="ja-JP"/>
                    </w:rPr>
                    <w:t xml:space="preserve">You </w:t>
                  </w:r>
                  <w:r w:rsidRPr="00CF2E3B">
                    <w:rPr>
                      <w:rFonts w:eastAsia="Arial" w:cs="Arial"/>
                      <w:b/>
                      <w:color w:val="565656"/>
                      <w:spacing w:val="-1"/>
                      <w:sz w:val="18"/>
                      <w:szCs w:val="18"/>
                      <w:lang w:eastAsia="ja-JP"/>
                    </w:rPr>
                    <w:t>provide</w:t>
                  </w:r>
                  <w:r w:rsidRPr="00CF2E3B">
                    <w:rPr>
                      <w:rFonts w:eastAsia="Arial" w:cs="Arial"/>
                      <w:color w:val="565656"/>
                      <w:spacing w:val="-1"/>
                      <w:sz w:val="18"/>
                      <w:szCs w:val="18"/>
                      <w:lang w:eastAsia="ja-JP"/>
                    </w:rPr>
                    <w:t xml:space="preserve"> a sourcing plan to your immediate suppliers.</w:t>
                  </w:r>
                </w:p>
              </w:tc>
            </w:tr>
            <w:tr w:rsidR="00CF2E3B" w:rsidRPr="00CF2E3B" w14:paraId="5CBE284F" w14:textId="77777777" w:rsidTr="00BE3615">
              <w:trPr>
                <w:trHeight w:val="522"/>
              </w:trPr>
              <w:tc>
                <w:tcPr>
                  <w:tcW w:w="996" w:type="dxa"/>
                  <w:vAlign w:val="center"/>
                </w:tcPr>
                <w:p w14:paraId="3CB1F3BB" w14:textId="77777777" w:rsidR="00CF2E3B" w:rsidRPr="00CF2E3B" w:rsidRDefault="00CF2E3B" w:rsidP="00CF2E3B">
                  <w:pPr>
                    <w:suppressAutoHyphens w:val="0"/>
                    <w:spacing w:after="0" w:line="240" w:lineRule="auto"/>
                    <w:jc w:val="left"/>
                    <w:rPr>
                      <w:rFonts w:eastAsia="Arial" w:cs="Arial"/>
                      <w:b/>
                      <w:color w:val="565656"/>
                      <w:spacing w:val="-1"/>
                      <w:sz w:val="18"/>
                      <w:szCs w:val="18"/>
                      <w:lang w:eastAsia="ja-JP"/>
                    </w:rPr>
                  </w:pPr>
                  <w:r w:rsidRPr="00CF2E3B">
                    <w:rPr>
                      <w:rFonts w:eastAsia="Arial" w:cs="Arial"/>
                      <w:b/>
                      <w:color w:val="565656"/>
                      <w:spacing w:val="-1"/>
                      <w:sz w:val="18"/>
                      <w:szCs w:val="18"/>
                      <w:lang w:eastAsia="ja-JP"/>
                    </w:rPr>
                    <w:t>Year 0</w:t>
                  </w:r>
                </w:p>
              </w:tc>
              <w:tc>
                <w:tcPr>
                  <w:tcW w:w="8388" w:type="dxa"/>
                  <w:vMerge/>
                  <w:vAlign w:val="center"/>
                </w:tcPr>
                <w:p w14:paraId="11E01624" w14:textId="77777777" w:rsidR="00CF2E3B" w:rsidRPr="00CF2E3B" w:rsidRDefault="00CF2E3B" w:rsidP="00CF2E3B">
                  <w:pPr>
                    <w:suppressAutoHyphens w:val="0"/>
                    <w:spacing w:after="0" w:line="276" w:lineRule="auto"/>
                    <w:jc w:val="left"/>
                    <w:rPr>
                      <w:rFonts w:eastAsia="Arial" w:cs="Arial"/>
                      <w:color w:val="565656"/>
                      <w:spacing w:val="-1"/>
                      <w:sz w:val="18"/>
                      <w:szCs w:val="18"/>
                      <w:lang w:eastAsia="ja-JP"/>
                    </w:rPr>
                  </w:pPr>
                </w:p>
              </w:tc>
            </w:tr>
            <w:tr w:rsidR="00CF2E3B" w:rsidRPr="00CF2E3B" w14:paraId="3BFD81E4" w14:textId="77777777" w:rsidTr="00BE3615">
              <w:tc>
                <w:tcPr>
                  <w:tcW w:w="0" w:type="auto"/>
                  <w:gridSpan w:val="2"/>
                  <w:shd w:val="clear" w:color="auto" w:fill="E8E8E8"/>
                  <w:vAlign w:val="center"/>
                </w:tcPr>
                <w:p w14:paraId="061D589D" w14:textId="77777777" w:rsidR="00CF2E3B" w:rsidRPr="00CF2E3B" w:rsidRDefault="00CF2E3B" w:rsidP="00CF2E3B">
                  <w:pPr>
                    <w:suppressAutoHyphens w:val="0"/>
                    <w:spacing w:after="0" w:line="276" w:lineRule="auto"/>
                    <w:jc w:val="left"/>
                    <w:rPr>
                      <w:rFonts w:eastAsia="Arial" w:cs="Arial"/>
                      <w:color w:val="565656"/>
                      <w:spacing w:val="-1"/>
                      <w:sz w:val="18"/>
                      <w:szCs w:val="18"/>
                      <w:lang w:eastAsia="ja-JP"/>
                    </w:rPr>
                  </w:pPr>
                  <w:r w:rsidRPr="00CF2E3B">
                    <w:rPr>
                      <w:rFonts w:eastAsia="Arial" w:cs="Arial"/>
                      <w:b/>
                      <w:color w:val="565656"/>
                      <w:spacing w:val="-1"/>
                      <w:sz w:val="18"/>
                      <w:szCs w:val="18"/>
                      <w:lang w:eastAsia="ja-JP"/>
                    </w:rPr>
                    <w:t xml:space="preserve">Guidance: </w:t>
                  </w:r>
                  <w:r w:rsidRPr="00CF2E3B">
                    <w:rPr>
                      <w:rFonts w:eastAsia="Arial" w:cs="Arial"/>
                      <w:strike/>
                      <w:color w:val="C47500"/>
                      <w:spacing w:val="-1"/>
                      <w:sz w:val="18"/>
                      <w:szCs w:val="18"/>
                      <w:lang w:eastAsia="ja-JP"/>
                    </w:rPr>
                    <w:t>This voluntary best practice</w:t>
                  </w:r>
                  <w:r w:rsidRPr="00CF2E3B">
                    <w:rPr>
                      <w:rFonts w:eastAsia="Arial" w:cs="Arial"/>
                      <w:color w:val="565656"/>
                      <w:spacing w:val="-1"/>
                      <w:sz w:val="18"/>
                      <w:szCs w:val="18"/>
                      <w:lang w:eastAsia="ja-JP"/>
                    </w:rPr>
                    <w:t xml:space="preserve"> </w:t>
                  </w:r>
                  <w:r w:rsidRPr="00CF2E3B">
                    <w:rPr>
                      <w:rFonts w:eastAsia="Arial" w:cs="Arial"/>
                      <w:color w:val="C47500"/>
                      <w:spacing w:val="-1"/>
                      <w:sz w:val="18"/>
                      <w:szCs w:val="18"/>
                      <w:lang w:eastAsia="ja-JP"/>
                    </w:rPr>
                    <w:t xml:space="preserve">This requirement </w:t>
                  </w:r>
                  <w:r w:rsidRPr="00CF2E3B">
                    <w:rPr>
                      <w:rFonts w:eastAsia="Arial" w:cs="Arial"/>
                      <w:color w:val="565656"/>
                      <w:spacing w:val="-1"/>
                      <w:sz w:val="18"/>
                      <w:szCs w:val="18"/>
                      <w:lang w:eastAsia="ja-JP"/>
                    </w:rPr>
                    <w:t xml:space="preserve">applies to traders who do not buy directly from producers, but further down the supply chain. </w:t>
                  </w:r>
                </w:p>
                <w:p w14:paraId="2EDD2074" w14:textId="77777777" w:rsidR="00CF2E3B" w:rsidRPr="00CF2E3B" w:rsidRDefault="00CF2E3B" w:rsidP="00CF2E3B">
                  <w:pPr>
                    <w:suppressAutoHyphens w:val="0"/>
                    <w:spacing w:after="0" w:line="276" w:lineRule="auto"/>
                    <w:jc w:val="left"/>
                    <w:rPr>
                      <w:rFonts w:eastAsia="Arial" w:cs="Arial"/>
                      <w:color w:val="565656"/>
                      <w:spacing w:val="-1"/>
                      <w:sz w:val="18"/>
                      <w:szCs w:val="18"/>
                      <w:lang w:eastAsia="ja-JP"/>
                    </w:rPr>
                  </w:pPr>
                  <w:r w:rsidRPr="00CF2E3B">
                    <w:rPr>
                      <w:rFonts w:eastAsia="Arial" w:cs="Arial"/>
                      <w:color w:val="565656"/>
                      <w:spacing w:val="-1"/>
                      <w:sz w:val="18"/>
                      <w:szCs w:val="18"/>
                      <w:lang w:eastAsia="ja-JP"/>
                    </w:rPr>
                    <w:t>For traders buying directly from producers, the requirement 5.5.</w:t>
                  </w:r>
                  <w:r w:rsidRPr="00CF2E3B">
                    <w:rPr>
                      <w:rFonts w:eastAsia="Arial" w:cs="Arial"/>
                      <w:strike/>
                      <w:color w:val="C47500"/>
                      <w:spacing w:val="-1"/>
                      <w:sz w:val="18"/>
                      <w:szCs w:val="18"/>
                      <w:lang w:eastAsia="ja-JP"/>
                    </w:rPr>
                    <w:t>1</w:t>
                  </w:r>
                  <w:r w:rsidRPr="00CF2E3B">
                    <w:rPr>
                      <w:rFonts w:eastAsia="Arial" w:cs="Arial"/>
                      <w:color w:val="565656"/>
                      <w:spacing w:val="-1"/>
                      <w:sz w:val="18"/>
                      <w:szCs w:val="18"/>
                      <w:lang w:eastAsia="ja-JP"/>
                    </w:rPr>
                    <w:t xml:space="preserve"> </w:t>
                  </w:r>
                  <w:r w:rsidRPr="00CF2E3B">
                    <w:rPr>
                      <w:rFonts w:eastAsia="Arial" w:cs="Arial"/>
                      <w:color w:val="C47500"/>
                      <w:spacing w:val="-1"/>
                      <w:sz w:val="18"/>
                      <w:szCs w:val="18"/>
                      <w:lang w:eastAsia="ja-JP"/>
                    </w:rPr>
                    <w:t>3</w:t>
                  </w:r>
                  <w:r w:rsidRPr="00CF2E3B">
                    <w:rPr>
                      <w:rFonts w:eastAsia="Arial" w:cs="Arial"/>
                      <w:color w:val="565656"/>
                      <w:spacing w:val="-1"/>
                      <w:sz w:val="18"/>
                      <w:szCs w:val="18"/>
                      <w:lang w:eastAsia="ja-JP"/>
                    </w:rPr>
                    <w:t xml:space="preserve"> applies.</w:t>
                  </w:r>
                </w:p>
                <w:p w14:paraId="7432DC6D" w14:textId="77777777" w:rsidR="00CF2E3B" w:rsidRPr="00CF2E3B" w:rsidRDefault="00CF2E3B" w:rsidP="00CF2E3B">
                  <w:pPr>
                    <w:suppressAutoHyphens w:val="0"/>
                    <w:spacing w:after="0" w:line="276" w:lineRule="auto"/>
                    <w:jc w:val="left"/>
                    <w:rPr>
                      <w:rFonts w:eastAsia="Arial" w:cs="Arial"/>
                      <w:bCs/>
                      <w:i/>
                      <w:iCs/>
                      <w:color w:val="C47500"/>
                      <w:spacing w:val="-1"/>
                      <w:sz w:val="18"/>
                      <w:szCs w:val="18"/>
                      <w:lang w:eastAsia="ja-JP"/>
                    </w:rPr>
                  </w:pPr>
                  <w:r w:rsidRPr="00CF2E3B">
                    <w:rPr>
                      <w:rFonts w:eastAsia="Arial" w:cs="Arial"/>
                      <w:b/>
                      <w:i/>
                      <w:iCs/>
                      <w:color w:val="C47500"/>
                      <w:spacing w:val="-1"/>
                      <w:sz w:val="18"/>
                      <w:szCs w:val="18"/>
                      <w:lang w:eastAsia="ja-JP"/>
                    </w:rPr>
                    <w:t xml:space="preserve">End buyer </w:t>
                  </w:r>
                  <w:r w:rsidRPr="00CF2E3B">
                    <w:rPr>
                      <w:rFonts w:eastAsia="Arial" w:cs="Arial"/>
                      <w:bCs/>
                      <w:i/>
                      <w:iCs/>
                      <w:color w:val="C47500"/>
                      <w:spacing w:val="-1"/>
                      <w:sz w:val="18"/>
                      <w:szCs w:val="18"/>
                      <w:lang w:eastAsia="ja-JP"/>
                    </w:rPr>
                    <w:t>is a company that sells the consumer-ready product directly to the consumer.</w:t>
                  </w:r>
                </w:p>
                <w:p w14:paraId="5E3F3D14" w14:textId="77777777" w:rsidR="00CF2E3B" w:rsidRPr="00CF2E3B" w:rsidRDefault="00CF2E3B" w:rsidP="00CF2E3B">
                  <w:pPr>
                    <w:suppressAutoHyphens w:val="0"/>
                    <w:spacing w:after="0" w:line="276" w:lineRule="auto"/>
                    <w:jc w:val="left"/>
                    <w:rPr>
                      <w:rFonts w:eastAsia="Arial" w:cs="Arial"/>
                      <w:bCs/>
                      <w:i/>
                      <w:iCs/>
                      <w:color w:val="C47500"/>
                      <w:spacing w:val="-1"/>
                      <w:sz w:val="18"/>
                      <w:szCs w:val="18"/>
                      <w:lang w:eastAsia="ja-JP"/>
                    </w:rPr>
                  </w:pPr>
                </w:p>
                <w:p w14:paraId="3B170F4B" w14:textId="77777777" w:rsidR="00CF2E3B" w:rsidRPr="00CF2E3B" w:rsidRDefault="00CF2E3B" w:rsidP="00CF2E3B">
                  <w:pPr>
                    <w:suppressAutoHyphens w:val="0"/>
                    <w:spacing w:after="0" w:line="276" w:lineRule="auto"/>
                    <w:jc w:val="left"/>
                    <w:rPr>
                      <w:rFonts w:eastAsia="Arial" w:cs="Arial"/>
                      <w:b/>
                      <w:i/>
                      <w:iCs/>
                      <w:color w:val="C47500"/>
                      <w:spacing w:val="-1"/>
                      <w:sz w:val="18"/>
                      <w:szCs w:val="18"/>
                      <w:lang w:eastAsia="ja-JP"/>
                    </w:rPr>
                  </w:pPr>
                  <w:r w:rsidRPr="00CF2E3B">
                    <w:rPr>
                      <w:rFonts w:eastAsia="Arial" w:cs="Arial"/>
                      <w:b/>
                      <w:i/>
                      <w:iCs/>
                      <w:color w:val="C47500"/>
                      <w:spacing w:val="-1"/>
                      <w:sz w:val="18"/>
                      <w:szCs w:val="18"/>
                      <w:lang w:eastAsia="ja-JP"/>
                    </w:rPr>
                    <w:t xml:space="preserve">In case buyer changes the order, you update your supplier as soon as possible by updating the sourcing plan. </w:t>
                  </w:r>
                </w:p>
                <w:p w14:paraId="7EB280B7" w14:textId="77777777" w:rsidR="00CF2E3B" w:rsidRPr="00CF2E3B" w:rsidRDefault="00CF2E3B" w:rsidP="00CF2E3B">
                  <w:pPr>
                    <w:suppressAutoHyphens w:val="0"/>
                    <w:spacing w:after="0" w:line="276" w:lineRule="auto"/>
                    <w:jc w:val="left"/>
                    <w:rPr>
                      <w:rFonts w:eastAsia="Arial" w:cs="Arial"/>
                      <w:color w:val="565656"/>
                      <w:spacing w:val="-1"/>
                      <w:sz w:val="18"/>
                      <w:szCs w:val="18"/>
                      <w:lang w:eastAsia="ja-JP"/>
                    </w:rPr>
                  </w:pPr>
                  <w:r w:rsidRPr="00CF2E3B">
                    <w:rPr>
                      <w:rFonts w:eastAsia="Arial" w:cs="Arial"/>
                      <w:color w:val="565656"/>
                      <w:spacing w:val="-1"/>
                      <w:sz w:val="18"/>
                      <w:szCs w:val="18"/>
                      <w:lang w:eastAsia="ja-JP"/>
                    </w:rPr>
                    <w:t xml:space="preserve">At minimum, the sourcing plan is a realistic </w:t>
                  </w:r>
                  <w:r w:rsidRPr="00CF2E3B">
                    <w:rPr>
                      <w:rFonts w:eastAsia="Arial" w:cs="Arial"/>
                      <w:color w:val="565656"/>
                      <w:spacing w:val="-1"/>
                      <w:sz w:val="18"/>
                      <w:szCs w:val="18"/>
                      <w:u w:val="single"/>
                      <w:lang w:eastAsia="ja-JP"/>
                    </w:rPr>
                    <w:t>estimation</w:t>
                  </w:r>
                  <w:r w:rsidRPr="00CF2E3B">
                    <w:rPr>
                      <w:rFonts w:eastAsia="Arial" w:cs="Arial"/>
                      <w:color w:val="565656"/>
                      <w:spacing w:val="-1"/>
                      <w:sz w:val="18"/>
                      <w:szCs w:val="18"/>
                      <w:lang w:eastAsia="ja-JP"/>
                    </w:rPr>
                    <w:t xml:space="preserve"> of future purchases. If these are difficult to plan this should be made clear in the sourcing plan but the requirement still applies. You are encouraged to contact your buyers to enable you to have a more realistic estimation. </w:t>
                  </w:r>
                </w:p>
                <w:p w14:paraId="2100EFD5" w14:textId="77777777" w:rsidR="00CF2E3B" w:rsidRPr="00CF2E3B" w:rsidRDefault="00CF2E3B" w:rsidP="00CF2E3B">
                  <w:pPr>
                    <w:suppressAutoHyphens w:val="0"/>
                    <w:spacing w:after="0" w:line="276" w:lineRule="auto"/>
                    <w:jc w:val="left"/>
                    <w:rPr>
                      <w:rFonts w:eastAsia="Arial" w:cs="Arial"/>
                      <w:color w:val="565656"/>
                      <w:spacing w:val="-1"/>
                      <w:sz w:val="18"/>
                      <w:szCs w:val="18"/>
                      <w:lang w:eastAsia="ja-JP"/>
                    </w:rPr>
                  </w:pPr>
                </w:p>
              </w:tc>
            </w:tr>
          </w:tbl>
          <w:p w14:paraId="37B70746" w14:textId="77777777" w:rsidR="001F41B8" w:rsidRDefault="001F41B8" w:rsidP="001F41B8">
            <w:pPr>
              <w:spacing w:before="360" w:after="40" w:line="276" w:lineRule="auto"/>
              <w:ind w:left="607"/>
              <w:contextualSpacing/>
              <w:jc w:val="left"/>
              <w:rPr>
                <w:rFonts w:eastAsia="Arial" w:cs="Arial"/>
                <w:b/>
                <w:color w:val="00B9E4"/>
                <w:sz w:val="20"/>
                <w:szCs w:val="20"/>
                <w:lang w:eastAsia="ko-KR"/>
              </w:rPr>
            </w:pPr>
          </w:p>
          <w:p w14:paraId="076CD48F" w14:textId="0B542FB6" w:rsidR="00CF2E3B" w:rsidRPr="00CF2E3B" w:rsidRDefault="00CF2E3B">
            <w:pPr>
              <w:numPr>
                <w:ilvl w:val="1"/>
                <w:numId w:val="19"/>
              </w:numPr>
              <w:spacing w:before="360" w:after="40" w:line="276" w:lineRule="auto"/>
              <w:ind w:left="607" w:hanging="284"/>
              <w:contextualSpacing/>
              <w:jc w:val="left"/>
              <w:rPr>
                <w:rFonts w:eastAsia="Arial" w:cs="Arial"/>
                <w:b/>
                <w:color w:val="00B9E4"/>
                <w:sz w:val="20"/>
                <w:szCs w:val="20"/>
                <w:lang w:eastAsia="ko-KR"/>
              </w:rPr>
            </w:pPr>
            <w:r w:rsidRPr="00CF2E3B">
              <w:rPr>
                <w:rFonts w:eastAsia="Arial" w:cs="Arial"/>
                <w:b/>
                <w:color w:val="00B9E4"/>
                <w:sz w:val="20"/>
                <w:szCs w:val="20"/>
                <w:lang w:eastAsia="ko-KR"/>
              </w:rPr>
              <w:t xml:space="preserve">Does this change provide more clarity around expectation with compliance and applicable scope? </w:t>
            </w:r>
          </w:p>
          <w:p w14:paraId="7523256C" w14:textId="04C98933" w:rsidR="00CF2E3B" w:rsidRPr="00CF2E3B" w:rsidRDefault="00CF2E3B" w:rsidP="00CF2E3B">
            <w:pPr>
              <w:spacing w:after="0"/>
              <w:ind w:left="315"/>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Yes</w:t>
            </w:r>
          </w:p>
          <w:p w14:paraId="4E61689B" w14:textId="48F8623D" w:rsidR="00CF2E3B" w:rsidRPr="00CF2E3B" w:rsidRDefault="00CF2E3B" w:rsidP="00CF2E3B">
            <w:pPr>
              <w:spacing w:after="120"/>
              <w:ind w:left="318"/>
              <w:rPr>
                <w:rFonts w:eastAsia="MS Mincho" w:cs="Arial"/>
                <w:color w:val="565656"/>
                <w:sz w:val="20"/>
                <w:szCs w:val="20"/>
                <w:shd w:val="clear" w:color="auto" w:fill="D9D9D9" w:themeFill="background1" w:themeFillShade="D9"/>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 xml:space="preserve">No, </w:t>
            </w:r>
            <w:r w:rsidRPr="00CF2E3B">
              <w:rPr>
                <w:color w:val="000000"/>
                <w:sz w:val="20"/>
                <w:szCs w:val="20"/>
                <w14:textFill>
                  <w14:solidFill>
                    <w14:srgbClr w14:val="000000">
                      <w14:lumMod w14:val="65000"/>
                      <w14:lumOff w14:val="35000"/>
                    </w14:srgbClr>
                  </w14:solidFill>
                </w14:textFill>
              </w:rPr>
              <w:t>please specify what has to be clarified or stipulated more</w:t>
            </w:r>
            <w:r w:rsidRPr="00CF2E3B">
              <w:rPr>
                <w:b/>
                <w:bCs/>
                <w:color w:val="000000"/>
                <w:sz w:val="20"/>
                <w:szCs w:val="20"/>
                <w14:textFill>
                  <w14:solidFill>
                    <w14:srgbClr w14:val="000000">
                      <w14:lumMod w14:val="65000"/>
                      <w14:lumOff w14:val="35000"/>
                    </w14:srgbClr>
                  </w14:solidFill>
                </w14:textFill>
              </w:rPr>
              <w:t xml:space="preserve"> </w:t>
            </w:r>
            <w:r w:rsidRPr="00CF2E3B">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CF2E3B">
              <w:rPr>
                <w:rFonts w:eastAsia="MS Mincho" w:cs="Arial"/>
                <w:color w:val="565656"/>
                <w:sz w:val="20"/>
                <w:szCs w:val="20"/>
                <w:shd w:val="clear" w:color="auto" w:fill="D9D9D9" w:themeFill="background1" w:themeFillShade="D9"/>
              </w:rPr>
              <w:instrText xml:space="preserve"> FORMTEXT </w:instrText>
            </w:r>
            <w:r w:rsidRPr="00CF2E3B">
              <w:rPr>
                <w:rFonts w:eastAsia="MS Mincho" w:cs="Arial"/>
                <w:color w:val="565656"/>
                <w:sz w:val="20"/>
                <w:szCs w:val="20"/>
                <w:shd w:val="clear" w:color="auto" w:fill="D9D9D9" w:themeFill="background1" w:themeFillShade="D9"/>
              </w:rPr>
            </w:r>
            <w:r w:rsidRPr="00CF2E3B">
              <w:rPr>
                <w:rFonts w:eastAsia="MS Mincho" w:cs="Arial"/>
                <w:color w:val="565656"/>
                <w:sz w:val="20"/>
                <w:szCs w:val="20"/>
                <w:shd w:val="clear" w:color="auto" w:fill="D9D9D9" w:themeFill="background1" w:themeFillShade="D9"/>
              </w:rPr>
              <w:fldChar w:fldCharType="separate"/>
            </w:r>
            <w:r w:rsidR="00D742D9">
              <w:rPr>
                <w:rFonts w:eastAsia="MS Mincho" w:cs="Arial"/>
                <w:color w:val="565656"/>
                <w:sz w:val="20"/>
                <w:szCs w:val="20"/>
                <w:shd w:val="clear" w:color="auto" w:fill="D9D9D9" w:themeFill="background1" w:themeFillShade="D9"/>
              </w:rPr>
              <w:t> </w:t>
            </w:r>
            <w:r w:rsidR="00D742D9">
              <w:rPr>
                <w:rFonts w:eastAsia="MS Mincho" w:cs="Arial"/>
                <w:color w:val="565656"/>
                <w:sz w:val="20"/>
                <w:szCs w:val="20"/>
                <w:shd w:val="clear" w:color="auto" w:fill="D9D9D9" w:themeFill="background1" w:themeFillShade="D9"/>
              </w:rPr>
              <w:t> </w:t>
            </w:r>
            <w:r w:rsidR="00D742D9">
              <w:rPr>
                <w:rFonts w:eastAsia="MS Mincho" w:cs="Arial"/>
                <w:color w:val="565656"/>
                <w:sz w:val="20"/>
                <w:szCs w:val="20"/>
                <w:shd w:val="clear" w:color="auto" w:fill="D9D9D9" w:themeFill="background1" w:themeFillShade="D9"/>
              </w:rPr>
              <w:t> </w:t>
            </w:r>
            <w:r w:rsidR="00D742D9">
              <w:rPr>
                <w:rFonts w:eastAsia="MS Mincho" w:cs="Arial"/>
                <w:color w:val="565656"/>
                <w:sz w:val="20"/>
                <w:szCs w:val="20"/>
                <w:shd w:val="clear" w:color="auto" w:fill="D9D9D9" w:themeFill="background1" w:themeFillShade="D9"/>
              </w:rPr>
              <w:t> </w:t>
            </w:r>
            <w:r w:rsidR="00D742D9">
              <w:rPr>
                <w:rFonts w:eastAsia="MS Mincho" w:cs="Arial"/>
                <w:color w:val="565656"/>
                <w:sz w:val="20"/>
                <w:szCs w:val="20"/>
                <w:shd w:val="clear" w:color="auto" w:fill="D9D9D9" w:themeFill="background1" w:themeFillShade="D9"/>
              </w:rPr>
              <w:t> </w:t>
            </w:r>
            <w:r w:rsidRPr="00CF2E3B">
              <w:rPr>
                <w:rFonts w:eastAsia="MS Mincho" w:cs="Arial"/>
                <w:color w:val="565656"/>
                <w:sz w:val="20"/>
                <w:szCs w:val="20"/>
                <w:shd w:val="clear" w:color="auto" w:fill="D9D9D9" w:themeFill="background1" w:themeFillShade="D9"/>
              </w:rPr>
              <w:fldChar w:fldCharType="end"/>
            </w:r>
          </w:p>
          <w:p w14:paraId="00BA49FC" w14:textId="77777777" w:rsidR="001F41B8" w:rsidRDefault="001F41B8" w:rsidP="001F41B8">
            <w:pPr>
              <w:spacing w:before="160" w:after="40" w:line="276" w:lineRule="auto"/>
              <w:ind w:left="607"/>
              <w:contextualSpacing/>
              <w:jc w:val="left"/>
              <w:rPr>
                <w:rFonts w:eastAsia="Arial" w:cs="Arial"/>
                <w:b/>
                <w:color w:val="00B9E4"/>
                <w:sz w:val="20"/>
                <w:szCs w:val="20"/>
                <w:lang w:eastAsia="ko-KR"/>
              </w:rPr>
            </w:pPr>
          </w:p>
          <w:p w14:paraId="09F6DE79" w14:textId="039EDE14" w:rsidR="00CF2E3B" w:rsidRPr="00CF2E3B" w:rsidRDefault="00CF2E3B">
            <w:pPr>
              <w:numPr>
                <w:ilvl w:val="1"/>
                <w:numId w:val="19"/>
              </w:numPr>
              <w:spacing w:before="160" w:after="40" w:line="276" w:lineRule="auto"/>
              <w:ind w:left="607" w:hanging="284"/>
              <w:contextualSpacing/>
              <w:jc w:val="left"/>
              <w:rPr>
                <w:rFonts w:eastAsia="Arial" w:cs="Arial"/>
                <w:b/>
                <w:color w:val="00B9E4"/>
                <w:sz w:val="20"/>
                <w:szCs w:val="20"/>
                <w:lang w:eastAsia="ko-KR"/>
              </w:rPr>
            </w:pPr>
            <w:r w:rsidRPr="00CF2E3B">
              <w:rPr>
                <w:rFonts w:eastAsia="Arial" w:cs="Arial"/>
                <w:b/>
                <w:color w:val="00B9E4"/>
                <w:sz w:val="20"/>
                <w:szCs w:val="20"/>
                <w:lang w:eastAsia="ko-KR"/>
              </w:rPr>
              <w:t xml:space="preserve">Do you agree with the definition of the end buyer? </w:t>
            </w:r>
          </w:p>
          <w:p w14:paraId="42104752" w14:textId="438FAB23" w:rsidR="00CF2E3B" w:rsidRPr="00CF2E3B" w:rsidRDefault="00CF2E3B" w:rsidP="00CF2E3B">
            <w:pPr>
              <w:spacing w:after="120" w:line="276" w:lineRule="auto"/>
              <w:ind w:left="318"/>
              <w:rPr>
                <w:rFonts w:eastAsia="Arial" w:cs="Arial"/>
                <w:b/>
                <w:color w:val="00B9E4"/>
                <w:sz w:val="20"/>
                <w:szCs w:val="20"/>
                <w:lang w:eastAsia="ko-KR"/>
              </w:rPr>
            </w:pPr>
            <w:r w:rsidRPr="00CF2E3B">
              <w:rPr>
                <w:rFonts w:eastAsia="Arial" w:cs="Arial"/>
                <w:b/>
                <w:bCs/>
                <w:i/>
                <w:iCs/>
                <w:color w:val="C47500"/>
                <w:spacing w:val="-1"/>
                <w:sz w:val="20"/>
                <w:szCs w:val="20"/>
                <w:lang w:eastAsia="ja-JP"/>
              </w:rPr>
              <w:t>End buyer - is a company that sells the consumer-ready product directly to the consumer</w:t>
            </w:r>
            <w:r w:rsidRPr="00CF2E3B">
              <w:rPr>
                <w:rFonts w:eastAsia="Arial" w:cs="Arial"/>
                <w:b/>
                <w:color w:val="00B9E4"/>
                <w:szCs w:val="22"/>
                <w:lang w:eastAsia="ko-KR"/>
              </w:rPr>
              <w:t xml:space="preserve"> </w:t>
            </w:r>
          </w:p>
          <w:p w14:paraId="058CEEA2" w14:textId="64B3E647" w:rsidR="00CF2E3B" w:rsidRPr="00CF2E3B" w:rsidRDefault="00CF2E3B" w:rsidP="00CF2E3B">
            <w:pPr>
              <w:spacing w:after="0"/>
              <w:ind w:left="315"/>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lastRenderedPageBreak/>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Yes</w:t>
            </w:r>
          </w:p>
          <w:p w14:paraId="0AAB682A" w14:textId="00D4D5E4" w:rsidR="00CF2E3B" w:rsidRPr="00CF2E3B" w:rsidRDefault="00CF2E3B" w:rsidP="00CF2E3B">
            <w:pPr>
              <w:spacing w:after="0"/>
              <w:ind w:left="315"/>
              <w:rPr>
                <w:rFonts w:eastAsia="MS Mincho" w:cs="Arial"/>
                <w:color w:val="565656"/>
                <w:sz w:val="20"/>
                <w:szCs w:val="20"/>
                <w:shd w:val="clear" w:color="auto" w:fill="D9D9D9" w:themeFill="background1" w:themeFillShade="D9"/>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 xml:space="preserve">No, </w:t>
            </w:r>
            <w:r w:rsidRPr="00CF2E3B">
              <w:rPr>
                <w:color w:val="000000"/>
                <w:sz w:val="20"/>
                <w:szCs w:val="20"/>
                <w14:textFill>
                  <w14:solidFill>
                    <w14:srgbClr w14:val="000000">
                      <w14:lumMod w14:val="65000"/>
                      <w14:lumOff w14:val="35000"/>
                    </w14:srgbClr>
                  </w14:solidFill>
                </w14:textFill>
              </w:rPr>
              <w:t>please specify what has to be clarified or stipulated more</w:t>
            </w:r>
            <w:r w:rsidRPr="00CF2E3B">
              <w:rPr>
                <w:b/>
                <w:bCs/>
                <w:color w:val="000000"/>
                <w:sz w:val="20"/>
                <w:szCs w:val="20"/>
                <w14:textFill>
                  <w14:solidFill>
                    <w14:srgbClr w14:val="000000">
                      <w14:lumMod w14:val="65000"/>
                      <w14:lumOff w14:val="35000"/>
                    </w14:srgbClr>
                  </w14:solidFill>
                </w14:textFill>
              </w:rPr>
              <w:t xml:space="preserve"> </w:t>
            </w:r>
            <w:r w:rsidRPr="00CF2E3B">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CF2E3B">
              <w:rPr>
                <w:rFonts w:eastAsia="MS Mincho" w:cs="Arial"/>
                <w:color w:val="565656"/>
                <w:sz w:val="20"/>
                <w:szCs w:val="20"/>
                <w:shd w:val="clear" w:color="auto" w:fill="D9D9D9" w:themeFill="background1" w:themeFillShade="D9"/>
              </w:rPr>
              <w:instrText xml:space="preserve"> FORMTEXT </w:instrText>
            </w:r>
            <w:r w:rsidRPr="00CF2E3B">
              <w:rPr>
                <w:rFonts w:eastAsia="MS Mincho" w:cs="Arial"/>
                <w:color w:val="565656"/>
                <w:sz w:val="20"/>
                <w:szCs w:val="20"/>
                <w:shd w:val="clear" w:color="auto" w:fill="D9D9D9" w:themeFill="background1" w:themeFillShade="D9"/>
              </w:rPr>
            </w:r>
            <w:r w:rsidRPr="00CF2E3B">
              <w:rPr>
                <w:rFonts w:eastAsia="MS Mincho" w:cs="Arial"/>
                <w:color w:val="565656"/>
                <w:sz w:val="20"/>
                <w:szCs w:val="20"/>
                <w:shd w:val="clear" w:color="auto" w:fill="D9D9D9" w:themeFill="background1" w:themeFillShade="D9"/>
              </w:rPr>
              <w:fldChar w:fldCharType="separate"/>
            </w:r>
            <w:r w:rsidR="00D742D9">
              <w:rPr>
                <w:rFonts w:eastAsia="MS Mincho" w:cs="Arial"/>
                <w:color w:val="565656"/>
                <w:sz w:val="20"/>
                <w:szCs w:val="20"/>
                <w:shd w:val="clear" w:color="auto" w:fill="D9D9D9" w:themeFill="background1" w:themeFillShade="D9"/>
              </w:rPr>
              <w:t> </w:t>
            </w:r>
            <w:r w:rsidR="00D742D9">
              <w:rPr>
                <w:rFonts w:eastAsia="MS Mincho" w:cs="Arial"/>
                <w:color w:val="565656"/>
                <w:sz w:val="20"/>
                <w:szCs w:val="20"/>
                <w:shd w:val="clear" w:color="auto" w:fill="D9D9D9" w:themeFill="background1" w:themeFillShade="D9"/>
              </w:rPr>
              <w:t> </w:t>
            </w:r>
            <w:r w:rsidR="00D742D9">
              <w:rPr>
                <w:rFonts w:eastAsia="MS Mincho" w:cs="Arial"/>
                <w:color w:val="565656"/>
                <w:sz w:val="20"/>
                <w:szCs w:val="20"/>
                <w:shd w:val="clear" w:color="auto" w:fill="D9D9D9" w:themeFill="background1" w:themeFillShade="D9"/>
              </w:rPr>
              <w:t> </w:t>
            </w:r>
            <w:r w:rsidR="00D742D9">
              <w:rPr>
                <w:rFonts w:eastAsia="MS Mincho" w:cs="Arial"/>
                <w:color w:val="565656"/>
                <w:sz w:val="20"/>
                <w:szCs w:val="20"/>
                <w:shd w:val="clear" w:color="auto" w:fill="D9D9D9" w:themeFill="background1" w:themeFillShade="D9"/>
              </w:rPr>
              <w:t> </w:t>
            </w:r>
            <w:r w:rsidR="00D742D9">
              <w:rPr>
                <w:rFonts w:eastAsia="MS Mincho" w:cs="Arial"/>
                <w:color w:val="565656"/>
                <w:sz w:val="20"/>
                <w:szCs w:val="20"/>
                <w:shd w:val="clear" w:color="auto" w:fill="D9D9D9" w:themeFill="background1" w:themeFillShade="D9"/>
              </w:rPr>
              <w:t> </w:t>
            </w:r>
            <w:r w:rsidRPr="00CF2E3B">
              <w:rPr>
                <w:rFonts w:eastAsia="MS Mincho" w:cs="Arial"/>
                <w:color w:val="565656"/>
                <w:sz w:val="20"/>
                <w:szCs w:val="20"/>
                <w:shd w:val="clear" w:color="auto" w:fill="D9D9D9" w:themeFill="background1" w:themeFillShade="D9"/>
              </w:rPr>
              <w:fldChar w:fldCharType="end"/>
            </w:r>
          </w:p>
          <w:p w14:paraId="470EACBF" w14:textId="77777777" w:rsidR="00CF2E3B" w:rsidRPr="00CF2E3B" w:rsidRDefault="00CF2E3B" w:rsidP="00CF2E3B">
            <w:pPr>
              <w:spacing w:after="0" w:line="240" w:lineRule="auto"/>
              <w:ind w:firstLine="322"/>
              <w:rPr>
                <w:rFonts w:eastAsia="MS Mincho"/>
                <w:b/>
                <w:bCs/>
                <w:color w:val="7030A0"/>
                <w:sz w:val="20"/>
                <w:szCs w:val="22"/>
              </w:rPr>
            </w:pPr>
          </w:p>
          <w:p w14:paraId="1905E724" w14:textId="77777777" w:rsidR="00CF2E3B" w:rsidRPr="00CF2E3B" w:rsidRDefault="00CF2E3B" w:rsidP="00CF2E3B">
            <w:pPr>
              <w:spacing w:before="120" w:after="0" w:line="240" w:lineRule="auto"/>
              <w:ind w:firstLine="323"/>
              <w:rPr>
                <w:rFonts w:eastAsia="MS Mincho"/>
                <w:b/>
                <w:bCs/>
                <w:color w:val="7030A0"/>
                <w:sz w:val="20"/>
                <w:szCs w:val="22"/>
              </w:rPr>
            </w:pPr>
            <w:r w:rsidRPr="00CF2E3B">
              <w:rPr>
                <w:rFonts w:eastAsia="MS Mincho"/>
                <w:b/>
                <w:bCs/>
                <w:color w:val="7030A0"/>
                <w:sz w:val="20"/>
                <w:szCs w:val="22"/>
              </w:rPr>
              <w:t>There are two options for proposed changes in the requirement 5.5.3:</w:t>
            </w:r>
          </w:p>
          <w:p w14:paraId="12811C0F" w14:textId="77777777" w:rsidR="00CF2E3B" w:rsidRPr="00CF2E3B" w:rsidRDefault="00CF2E3B" w:rsidP="00CF2E3B">
            <w:pPr>
              <w:spacing w:before="160" w:after="40" w:line="276" w:lineRule="auto"/>
              <w:ind w:firstLine="317"/>
              <w:rPr>
                <w:rFonts w:eastAsia="Arial" w:cs="Arial"/>
                <w:b/>
                <w:color w:val="00B9E4"/>
                <w:sz w:val="20"/>
                <w:szCs w:val="20"/>
                <w:lang w:eastAsia="ko-KR"/>
              </w:rPr>
            </w:pPr>
            <w:r w:rsidRPr="00CF2E3B">
              <w:rPr>
                <w:rFonts w:eastAsia="Arial" w:cs="Arial"/>
                <w:b/>
                <w:color w:val="7030A0"/>
                <w:sz w:val="20"/>
                <w:szCs w:val="20"/>
                <w:lang w:eastAsia="ko-KR"/>
              </w:rPr>
              <w:t>OPTION 1</w:t>
            </w:r>
            <w:r w:rsidRPr="00CF2E3B">
              <w:rPr>
                <w:rFonts w:eastAsia="Arial" w:cs="Arial"/>
                <w:b/>
                <w:color w:val="595959" w:themeColor="text1" w:themeTint="A6"/>
                <w:sz w:val="20"/>
                <w:szCs w:val="20"/>
                <w:lang w:eastAsia="ko-KR"/>
              </w:rPr>
              <w:t xml:space="preserve">:  </w:t>
            </w:r>
            <w:r w:rsidRPr="00CF2E3B">
              <w:rPr>
                <w:rFonts w:eastAsia="Arial" w:cs="Arial"/>
                <w:b/>
                <w:color w:val="00B9E4"/>
                <w:sz w:val="20"/>
                <w:szCs w:val="20"/>
                <w:lang w:eastAsia="ko-KR"/>
              </w:rPr>
              <w:t>5.5.3</w:t>
            </w:r>
            <w:r w:rsidRPr="00CF2E3B">
              <w:rPr>
                <w:rFonts w:eastAsia="Arial" w:cs="Arial"/>
                <w:color w:val="00B9E4"/>
                <w:sz w:val="20"/>
                <w:szCs w:val="20"/>
                <w:lang w:eastAsia="ko-KR"/>
              </w:rPr>
              <w:t xml:space="preserve"> </w:t>
            </w:r>
            <w:r w:rsidRPr="00CF2E3B">
              <w:rPr>
                <w:rFonts w:eastAsia="Arial" w:cs="Arial"/>
                <w:b/>
                <w:color w:val="00B9E4"/>
                <w:sz w:val="20"/>
                <w:szCs w:val="20"/>
                <w:lang w:eastAsia="ko-KR"/>
              </w:rPr>
              <w:t>Market information for producers</w:t>
            </w:r>
          </w:p>
          <w:tbl>
            <w:tblPr>
              <w:tblW w:w="8930" w:type="dxa"/>
              <w:tblInd w:w="31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0"/>
              <w:gridCol w:w="8140"/>
            </w:tblGrid>
            <w:tr w:rsidR="00CF2E3B" w:rsidRPr="00CF2E3B" w14:paraId="65A36F9C" w14:textId="77777777" w:rsidTr="00BE3615">
              <w:trPr>
                <w:trHeight w:val="467"/>
              </w:trPr>
              <w:tc>
                <w:tcPr>
                  <w:tcW w:w="8930" w:type="dxa"/>
                  <w:gridSpan w:val="2"/>
                  <w:vAlign w:val="center"/>
                </w:tcPr>
                <w:p w14:paraId="7E1E25F7" w14:textId="77777777" w:rsidR="00CF2E3B" w:rsidRPr="00CF2E3B" w:rsidRDefault="00CF2E3B" w:rsidP="00CF2E3B">
                  <w:pPr>
                    <w:suppressAutoHyphens w:val="0"/>
                    <w:spacing w:after="0" w:line="240" w:lineRule="auto"/>
                    <w:ind w:left="1416" w:hanging="1416"/>
                    <w:jc w:val="left"/>
                    <w:rPr>
                      <w:rFonts w:eastAsia="Arial" w:cs="Arial"/>
                      <w:color w:val="565656"/>
                      <w:spacing w:val="-1"/>
                      <w:sz w:val="18"/>
                      <w:szCs w:val="18"/>
                      <w:lang w:eastAsia="ko-KR"/>
                    </w:rPr>
                  </w:pPr>
                  <w:r w:rsidRPr="00CF2E3B">
                    <w:rPr>
                      <w:rFonts w:eastAsia="Arial" w:cs="Arial"/>
                      <w:b/>
                      <w:color w:val="565656"/>
                      <w:spacing w:val="-1"/>
                      <w:sz w:val="18"/>
                      <w:szCs w:val="18"/>
                      <w:lang w:eastAsia="ko-KR"/>
                    </w:rPr>
                    <w:t>Applies to:</w:t>
                  </w:r>
                  <w:r w:rsidRPr="00CF2E3B">
                    <w:rPr>
                      <w:rFonts w:eastAsia="Arial" w:cs="Arial"/>
                      <w:bCs/>
                      <w:strike/>
                      <w:color w:val="C47500"/>
                      <w:spacing w:val="-1"/>
                      <w:sz w:val="18"/>
                      <w:szCs w:val="18"/>
                      <w:lang w:eastAsia="ko-KR"/>
                    </w:rPr>
                    <w:t xml:space="preserve"> All traders </w:t>
                  </w:r>
                  <w:r w:rsidRPr="00CF2E3B">
                    <w:rPr>
                      <w:rFonts w:eastAsia="Arial" w:cs="Arial"/>
                      <w:color w:val="C47500"/>
                      <w:sz w:val="18"/>
                      <w:szCs w:val="18"/>
                      <w:lang w:eastAsia="ja-JP"/>
                    </w:rPr>
                    <w:t xml:space="preserve">Fairtrade payers </w:t>
                  </w:r>
                </w:p>
              </w:tc>
            </w:tr>
            <w:tr w:rsidR="00CF2E3B" w:rsidRPr="00CF2E3B" w14:paraId="2389EBA3" w14:textId="77777777" w:rsidTr="00BE3615">
              <w:trPr>
                <w:trHeight w:val="1062"/>
              </w:trPr>
              <w:tc>
                <w:tcPr>
                  <w:tcW w:w="790" w:type="dxa"/>
                  <w:vAlign w:val="center"/>
                </w:tcPr>
                <w:p w14:paraId="49FDAFAE" w14:textId="77777777" w:rsidR="00CF2E3B" w:rsidRPr="00CF2E3B" w:rsidRDefault="00CF2E3B" w:rsidP="00CF2E3B">
                  <w:pPr>
                    <w:suppressAutoHyphens w:val="0"/>
                    <w:spacing w:after="0" w:line="240" w:lineRule="auto"/>
                    <w:jc w:val="left"/>
                    <w:rPr>
                      <w:rFonts w:eastAsia="Arial" w:cs="Arial"/>
                      <w:b/>
                      <w:color w:val="565656"/>
                      <w:spacing w:val="-1"/>
                      <w:sz w:val="18"/>
                      <w:szCs w:val="18"/>
                      <w:lang w:eastAsia="ja-JP"/>
                    </w:rPr>
                  </w:pPr>
                </w:p>
                <w:p w14:paraId="2449714B" w14:textId="77777777" w:rsidR="00CF2E3B" w:rsidRPr="00CF2E3B" w:rsidRDefault="00CF2E3B" w:rsidP="00CF2E3B">
                  <w:pPr>
                    <w:suppressAutoHyphens w:val="0"/>
                    <w:spacing w:after="0" w:line="240" w:lineRule="auto"/>
                    <w:jc w:val="left"/>
                    <w:rPr>
                      <w:rFonts w:eastAsia="Arial" w:cs="Arial"/>
                      <w:b/>
                      <w:strike/>
                      <w:color w:val="C47500"/>
                      <w:spacing w:val="-1"/>
                      <w:sz w:val="18"/>
                      <w:szCs w:val="18"/>
                      <w:lang w:eastAsia="ja-JP"/>
                    </w:rPr>
                  </w:pPr>
                  <w:r w:rsidRPr="00CF2E3B">
                    <w:rPr>
                      <w:rFonts w:eastAsia="Arial" w:cs="Arial"/>
                      <w:b/>
                      <w:strike/>
                      <w:color w:val="C47500"/>
                      <w:spacing w:val="-1"/>
                      <w:sz w:val="18"/>
                      <w:szCs w:val="18"/>
                      <w:lang w:eastAsia="ja-JP"/>
                    </w:rPr>
                    <w:t>VBP</w:t>
                  </w:r>
                </w:p>
                <w:p w14:paraId="308BFDDF" w14:textId="77777777" w:rsidR="00CF2E3B" w:rsidRPr="00CF2E3B" w:rsidRDefault="00CF2E3B" w:rsidP="00CF2E3B">
                  <w:pPr>
                    <w:suppressAutoHyphens w:val="0"/>
                    <w:spacing w:after="0" w:line="240" w:lineRule="auto"/>
                    <w:jc w:val="left"/>
                    <w:rPr>
                      <w:rFonts w:eastAsia="Arial" w:cs="Arial"/>
                      <w:b/>
                      <w:color w:val="565656"/>
                      <w:spacing w:val="-1"/>
                      <w:sz w:val="18"/>
                      <w:szCs w:val="18"/>
                      <w:lang w:eastAsia="ja-JP"/>
                    </w:rPr>
                  </w:pPr>
                  <w:r w:rsidRPr="00CF2E3B">
                    <w:rPr>
                      <w:rFonts w:eastAsia="Arial" w:cs="Arial"/>
                      <w:b/>
                      <w:color w:val="C47500"/>
                      <w:spacing w:val="-1"/>
                      <w:sz w:val="18"/>
                      <w:szCs w:val="18"/>
                      <w:lang w:eastAsia="ja-JP"/>
                    </w:rPr>
                    <w:t>Core</w:t>
                  </w:r>
                </w:p>
              </w:tc>
              <w:tc>
                <w:tcPr>
                  <w:tcW w:w="8140" w:type="dxa"/>
                  <w:vMerge w:val="restart"/>
                  <w:vAlign w:val="center"/>
                </w:tcPr>
                <w:p w14:paraId="059733A0" w14:textId="77777777" w:rsidR="00CF2E3B" w:rsidRPr="00CF2E3B" w:rsidRDefault="00CF2E3B" w:rsidP="00CF2E3B">
                  <w:pPr>
                    <w:suppressAutoHyphens w:val="0"/>
                    <w:spacing w:after="0" w:line="276" w:lineRule="auto"/>
                    <w:jc w:val="left"/>
                    <w:rPr>
                      <w:rFonts w:eastAsia="Arial" w:cs="Arial"/>
                      <w:color w:val="565656"/>
                      <w:spacing w:val="-1"/>
                      <w:sz w:val="18"/>
                      <w:szCs w:val="18"/>
                      <w:lang w:eastAsia="ja-JP"/>
                    </w:rPr>
                  </w:pPr>
                  <w:r w:rsidRPr="00CF2E3B">
                    <w:rPr>
                      <w:rFonts w:eastAsia="Arial" w:cs="Arial"/>
                      <w:color w:val="595959" w:themeColor="text1" w:themeTint="A6"/>
                      <w:spacing w:val="-1"/>
                      <w:sz w:val="18"/>
                      <w:szCs w:val="18"/>
                      <w:lang w:eastAsia="ja-JP"/>
                    </w:rPr>
                    <w:t>You</w:t>
                  </w:r>
                  <w:r w:rsidRPr="00CF2E3B">
                    <w:rPr>
                      <w:rFonts w:eastAsia="Arial" w:cs="Arial"/>
                      <w:color w:val="C47500"/>
                      <w:spacing w:val="-1"/>
                      <w:sz w:val="18"/>
                      <w:szCs w:val="18"/>
                      <w:lang w:eastAsia="ja-JP"/>
                    </w:rPr>
                    <w:t xml:space="preserve"> </w:t>
                  </w:r>
                  <w:r w:rsidRPr="00CF2E3B">
                    <w:rPr>
                      <w:rFonts w:eastAsia="Arial" w:cs="Arial"/>
                      <w:b/>
                      <w:color w:val="565656"/>
                      <w:spacing w:val="-1"/>
                      <w:sz w:val="18"/>
                      <w:szCs w:val="18"/>
                      <w:lang w:eastAsia="ja-JP"/>
                    </w:rPr>
                    <w:t>provide</w:t>
                  </w:r>
                  <w:r w:rsidRPr="00CF2E3B">
                    <w:rPr>
                      <w:rFonts w:eastAsia="Arial" w:cs="Arial"/>
                      <w:color w:val="565656"/>
                      <w:spacing w:val="-1"/>
                      <w:sz w:val="18"/>
                      <w:szCs w:val="18"/>
                      <w:lang w:eastAsia="ja-JP"/>
                    </w:rPr>
                    <w:t xml:space="preserve"> relevant market information to the producer on a regular basis </w:t>
                  </w:r>
                  <w:r w:rsidRPr="00CF2E3B">
                    <w:rPr>
                      <w:rFonts w:eastAsia="Arial" w:cs="Arial"/>
                      <w:b/>
                      <w:bCs/>
                      <w:color w:val="E27A00" w:themeColor="accent5" w:themeShade="BF"/>
                      <w:spacing w:val="-1"/>
                      <w:sz w:val="18"/>
                      <w:szCs w:val="18"/>
                      <w:lang w:eastAsia="ja-JP"/>
                    </w:rPr>
                    <w:t>or</w:t>
                  </w:r>
                  <w:r w:rsidRPr="00CF2E3B">
                    <w:rPr>
                      <w:rFonts w:eastAsia="Arial" w:cs="Arial"/>
                      <w:color w:val="E27A00" w:themeColor="accent5" w:themeShade="BF"/>
                      <w:spacing w:val="-1"/>
                      <w:sz w:val="18"/>
                      <w:szCs w:val="18"/>
                      <w:lang w:eastAsia="ja-JP"/>
                    </w:rPr>
                    <w:t xml:space="preserve"> at least once a year</w:t>
                  </w:r>
                  <w:r w:rsidRPr="00CF2E3B">
                    <w:rPr>
                      <w:rFonts w:eastAsia="Arial" w:cs="Arial"/>
                      <w:color w:val="565656"/>
                      <w:spacing w:val="-1"/>
                      <w:sz w:val="18"/>
                      <w:szCs w:val="18"/>
                      <w:lang w:eastAsia="ja-JP"/>
                    </w:rPr>
                    <w:t>, to enable the producer to better understand the market context and make informed business decisions.</w:t>
                  </w:r>
                </w:p>
                <w:p w14:paraId="14A42BE9" w14:textId="77777777" w:rsidR="00CF2E3B" w:rsidRPr="00CF2E3B" w:rsidRDefault="00CF2E3B" w:rsidP="00CF2E3B">
                  <w:pPr>
                    <w:suppressAutoHyphens w:val="0"/>
                    <w:spacing w:after="0" w:line="276" w:lineRule="auto"/>
                    <w:ind w:right="114"/>
                    <w:jc w:val="left"/>
                    <w:rPr>
                      <w:rFonts w:eastAsia="Arial" w:cs="Arial"/>
                      <w:color w:val="C47500"/>
                      <w:spacing w:val="-1"/>
                      <w:sz w:val="18"/>
                      <w:szCs w:val="18"/>
                      <w:lang w:eastAsia="ja-JP"/>
                    </w:rPr>
                  </w:pPr>
                  <w:r w:rsidRPr="00CF2E3B">
                    <w:rPr>
                      <w:rFonts w:eastAsia="Arial" w:cs="Arial"/>
                      <w:color w:val="C47500"/>
                      <w:spacing w:val="-1"/>
                      <w:sz w:val="18"/>
                      <w:szCs w:val="18"/>
                      <w:lang w:eastAsia="ja-JP"/>
                    </w:rPr>
                    <w:t xml:space="preserve">Your market information includes the sourcing plan with </w:t>
                  </w:r>
                  <w:r w:rsidRPr="00CF2E3B">
                    <w:rPr>
                      <w:rFonts w:eastAsia="Arial" w:cs="Arial"/>
                      <w:color w:val="C47500"/>
                      <w:spacing w:val="-1"/>
                      <w:sz w:val="18"/>
                      <w:szCs w:val="18"/>
                      <w:u w:val="single"/>
                      <w:lang w:eastAsia="ja-JP"/>
                    </w:rPr>
                    <w:t>the minimum estimated volume of future purchases</w:t>
                  </w:r>
                  <w:r w:rsidRPr="00CF2E3B">
                    <w:rPr>
                      <w:rFonts w:eastAsia="Arial" w:cs="Arial"/>
                      <w:color w:val="C47500"/>
                      <w:spacing w:val="-1"/>
                      <w:sz w:val="18"/>
                      <w:szCs w:val="18"/>
                      <w:lang w:eastAsia="ja-JP"/>
                    </w:rPr>
                    <w:t xml:space="preserve"> when you:</w:t>
                  </w:r>
                </w:p>
                <w:p w14:paraId="7935589E" w14:textId="77777777" w:rsidR="00CF2E3B" w:rsidRPr="00CF2E3B" w:rsidRDefault="00CF2E3B">
                  <w:pPr>
                    <w:numPr>
                      <w:ilvl w:val="0"/>
                      <w:numId w:val="22"/>
                    </w:numPr>
                    <w:suppressAutoHyphens w:val="0"/>
                    <w:spacing w:after="0" w:line="276" w:lineRule="auto"/>
                    <w:ind w:right="114"/>
                    <w:contextualSpacing/>
                    <w:jc w:val="left"/>
                    <w:rPr>
                      <w:rFonts w:eastAsia="Arial" w:cs="Arial"/>
                      <w:color w:val="C47500"/>
                      <w:spacing w:val="-1"/>
                      <w:sz w:val="18"/>
                      <w:szCs w:val="18"/>
                      <w:lang w:eastAsia="ja-JP"/>
                    </w:rPr>
                  </w:pPr>
                  <w:r w:rsidRPr="00CF2E3B">
                    <w:rPr>
                      <w:rFonts w:eastAsia="Arial" w:cs="Arial"/>
                      <w:color w:val="C47500"/>
                      <w:spacing w:val="-1"/>
                      <w:sz w:val="18"/>
                      <w:szCs w:val="18"/>
                      <w:lang w:eastAsia="ja-JP"/>
                    </w:rPr>
                    <w:t xml:space="preserve">start new trading relationship and plan to buy from either producer (you directly source from) or the conveyor (in case a conveyor is involved), during the first three years of your trading relationship; </w:t>
                  </w:r>
                </w:p>
                <w:p w14:paraId="0E959079" w14:textId="77777777" w:rsidR="00CF2E3B" w:rsidRPr="00CF2E3B" w:rsidRDefault="00CF2E3B">
                  <w:pPr>
                    <w:numPr>
                      <w:ilvl w:val="0"/>
                      <w:numId w:val="22"/>
                    </w:numPr>
                    <w:suppressAutoHyphens w:val="0"/>
                    <w:spacing w:after="0" w:line="276" w:lineRule="auto"/>
                    <w:ind w:right="114"/>
                    <w:contextualSpacing/>
                    <w:jc w:val="left"/>
                    <w:rPr>
                      <w:rFonts w:eastAsia="Arial" w:cs="Arial"/>
                      <w:color w:val="C47500"/>
                      <w:spacing w:val="-1"/>
                      <w:sz w:val="18"/>
                      <w:szCs w:val="18"/>
                      <w:lang w:eastAsia="ja-JP"/>
                    </w:rPr>
                  </w:pPr>
                  <w:r w:rsidRPr="00CF2E3B">
                    <w:rPr>
                      <w:rFonts w:eastAsia="Arial" w:cs="Arial"/>
                      <w:color w:val="C47500"/>
                      <w:spacing w:val="-1"/>
                      <w:sz w:val="18"/>
                      <w:szCs w:val="18"/>
                      <w:lang w:eastAsia="ja-JP"/>
                    </w:rPr>
                    <w:t>source from vulnerable producer organizations, regardless of number of the years of your trading relationship</w:t>
                  </w:r>
                </w:p>
                <w:p w14:paraId="1AD43B2A" w14:textId="77777777" w:rsidR="00CF2E3B" w:rsidRPr="00CF2E3B" w:rsidRDefault="00CF2E3B" w:rsidP="00CF2E3B">
                  <w:pPr>
                    <w:suppressAutoHyphens w:val="0"/>
                    <w:spacing w:after="0" w:line="276" w:lineRule="auto"/>
                    <w:ind w:right="114"/>
                    <w:jc w:val="left"/>
                    <w:rPr>
                      <w:rFonts w:eastAsia="Arial" w:cs="Arial"/>
                      <w:color w:val="C47500"/>
                      <w:spacing w:val="-1"/>
                      <w:sz w:val="18"/>
                      <w:szCs w:val="18"/>
                      <w:lang w:eastAsia="ja-JP"/>
                    </w:rPr>
                  </w:pPr>
                </w:p>
                <w:p w14:paraId="5AEE7F7E" w14:textId="77777777" w:rsidR="00CF2E3B" w:rsidRPr="00CF2E3B" w:rsidRDefault="00CF2E3B" w:rsidP="00CF2E3B">
                  <w:pPr>
                    <w:suppressAutoHyphens w:val="0"/>
                    <w:spacing w:after="0" w:line="276" w:lineRule="auto"/>
                    <w:ind w:right="114"/>
                    <w:jc w:val="left"/>
                    <w:rPr>
                      <w:rFonts w:eastAsia="Arial" w:cs="Arial"/>
                      <w:color w:val="C47500"/>
                      <w:spacing w:val="-1"/>
                      <w:sz w:val="18"/>
                      <w:szCs w:val="18"/>
                      <w:lang w:eastAsia="ja-JP"/>
                    </w:rPr>
                  </w:pPr>
                  <w:r w:rsidRPr="00CF2E3B">
                    <w:rPr>
                      <w:rFonts w:eastAsia="Arial" w:cs="Arial"/>
                      <w:color w:val="C47500"/>
                      <w:spacing w:val="-1"/>
                      <w:sz w:val="18"/>
                      <w:szCs w:val="18"/>
                      <w:lang w:eastAsia="ja-JP"/>
                    </w:rPr>
                    <w:t>Providing sourcing plan for producers and conveyors (where applicable) with over 3 years of trading relationship is upon their request.</w:t>
                  </w:r>
                </w:p>
                <w:p w14:paraId="0A9DD852" w14:textId="77777777" w:rsidR="00CF2E3B" w:rsidRPr="00CF2E3B" w:rsidRDefault="00CF2E3B" w:rsidP="00CF2E3B">
                  <w:pPr>
                    <w:suppressAutoHyphens w:val="0"/>
                    <w:spacing w:after="0" w:line="276" w:lineRule="auto"/>
                    <w:ind w:right="114"/>
                    <w:jc w:val="left"/>
                    <w:rPr>
                      <w:rFonts w:eastAsia="Arial" w:cs="Arial"/>
                      <w:color w:val="C47500"/>
                      <w:spacing w:val="-1"/>
                      <w:sz w:val="18"/>
                      <w:szCs w:val="18"/>
                      <w:lang w:eastAsia="ja-JP"/>
                    </w:rPr>
                  </w:pPr>
                </w:p>
                <w:p w14:paraId="64808992" w14:textId="77777777" w:rsidR="00CF2E3B" w:rsidRPr="00CF2E3B" w:rsidRDefault="00CF2E3B" w:rsidP="00CF2E3B">
                  <w:pPr>
                    <w:suppressAutoHyphens w:val="0"/>
                    <w:spacing w:after="0" w:line="276" w:lineRule="auto"/>
                    <w:ind w:right="114"/>
                    <w:jc w:val="left"/>
                    <w:rPr>
                      <w:rFonts w:eastAsia="Arial" w:cs="Arial"/>
                      <w:color w:val="C47500"/>
                      <w:spacing w:val="-1"/>
                      <w:sz w:val="18"/>
                      <w:szCs w:val="18"/>
                      <w:lang w:eastAsia="ja-JP"/>
                    </w:rPr>
                  </w:pPr>
                  <w:r w:rsidRPr="00CF2E3B">
                    <w:rPr>
                      <w:rFonts w:eastAsia="Arial" w:cs="Arial"/>
                      <w:color w:val="C47500"/>
                      <w:spacing w:val="-1"/>
                      <w:sz w:val="18"/>
                      <w:szCs w:val="18"/>
                      <w:lang w:eastAsia="ja-JP"/>
                    </w:rPr>
                    <w:t xml:space="preserve">When you provide sourcing plan, it is according to the timelines stipulated in the product specific standard and it is renewed. If your buyer changes the order earlier than the stipulated timeline in product specific standard, you inform your producer or conveyor accordingly. </w:t>
                  </w:r>
                </w:p>
                <w:p w14:paraId="322A8054" w14:textId="77777777" w:rsidR="00CF2E3B" w:rsidRPr="00CF2E3B" w:rsidRDefault="00CF2E3B" w:rsidP="00CF2E3B">
                  <w:pPr>
                    <w:suppressAutoHyphens w:val="0"/>
                    <w:spacing w:after="0" w:line="276" w:lineRule="auto"/>
                    <w:ind w:right="114"/>
                    <w:jc w:val="left"/>
                    <w:rPr>
                      <w:rFonts w:eastAsia="Arial"/>
                      <w:b/>
                      <w:i/>
                      <w:color w:val="565656"/>
                      <w:spacing w:val="-1"/>
                      <w:sz w:val="18"/>
                      <w:szCs w:val="18"/>
                      <w:lang w:eastAsia="ko-KR"/>
                    </w:rPr>
                  </w:pPr>
                </w:p>
              </w:tc>
            </w:tr>
            <w:tr w:rsidR="00CF2E3B" w:rsidRPr="00CF2E3B" w14:paraId="42F6E57C" w14:textId="77777777" w:rsidTr="00BE3615">
              <w:trPr>
                <w:trHeight w:val="758"/>
              </w:trPr>
              <w:tc>
                <w:tcPr>
                  <w:tcW w:w="790" w:type="dxa"/>
                  <w:vAlign w:val="center"/>
                </w:tcPr>
                <w:p w14:paraId="7D218CE0" w14:textId="77777777" w:rsidR="00CF2E3B" w:rsidRPr="00CF2E3B" w:rsidRDefault="00CF2E3B" w:rsidP="00CF2E3B">
                  <w:pPr>
                    <w:suppressAutoHyphens w:val="0"/>
                    <w:spacing w:after="0" w:line="240" w:lineRule="auto"/>
                    <w:jc w:val="left"/>
                    <w:rPr>
                      <w:rFonts w:eastAsia="Arial" w:cs="Arial"/>
                      <w:b/>
                      <w:color w:val="565656"/>
                      <w:spacing w:val="-1"/>
                      <w:sz w:val="18"/>
                      <w:szCs w:val="18"/>
                      <w:lang w:eastAsia="ja-JP"/>
                    </w:rPr>
                  </w:pPr>
                </w:p>
                <w:p w14:paraId="0B266437" w14:textId="77777777" w:rsidR="00CF2E3B" w:rsidRPr="00CF2E3B" w:rsidRDefault="00CF2E3B" w:rsidP="00CF2E3B">
                  <w:pPr>
                    <w:suppressAutoHyphens w:val="0"/>
                    <w:spacing w:after="0" w:line="240" w:lineRule="auto"/>
                    <w:jc w:val="left"/>
                    <w:rPr>
                      <w:rFonts w:eastAsia="Arial" w:cs="Arial"/>
                      <w:b/>
                      <w:color w:val="565656"/>
                      <w:spacing w:val="-1"/>
                      <w:sz w:val="18"/>
                      <w:szCs w:val="18"/>
                      <w:lang w:eastAsia="ja-JP"/>
                    </w:rPr>
                  </w:pPr>
                  <w:r w:rsidRPr="00CF2E3B">
                    <w:rPr>
                      <w:rFonts w:eastAsia="Arial" w:cs="Arial"/>
                      <w:b/>
                      <w:color w:val="565656"/>
                      <w:spacing w:val="-1"/>
                      <w:sz w:val="18"/>
                      <w:szCs w:val="18"/>
                      <w:lang w:eastAsia="ja-JP"/>
                    </w:rPr>
                    <w:t>Year 0</w:t>
                  </w:r>
                </w:p>
              </w:tc>
              <w:tc>
                <w:tcPr>
                  <w:tcW w:w="8140" w:type="dxa"/>
                  <w:vMerge/>
                  <w:vAlign w:val="center"/>
                </w:tcPr>
                <w:p w14:paraId="5ADF48C0" w14:textId="77777777" w:rsidR="00CF2E3B" w:rsidRPr="00CF2E3B" w:rsidDel="002213F6" w:rsidRDefault="00CF2E3B" w:rsidP="00CF2E3B">
                  <w:pPr>
                    <w:suppressAutoHyphens w:val="0"/>
                    <w:spacing w:after="0" w:line="276" w:lineRule="auto"/>
                    <w:jc w:val="left"/>
                    <w:rPr>
                      <w:rFonts w:eastAsia="Arial" w:cs="Arial"/>
                      <w:color w:val="595959" w:themeColor="text1" w:themeTint="A6"/>
                      <w:spacing w:val="-1"/>
                      <w:sz w:val="18"/>
                      <w:szCs w:val="18"/>
                      <w:highlight w:val="cyan"/>
                      <w:lang w:eastAsia="ja-JP"/>
                    </w:rPr>
                  </w:pPr>
                </w:p>
              </w:tc>
            </w:tr>
            <w:tr w:rsidR="00CF2E3B" w:rsidRPr="00CF2E3B" w14:paraId="1F04F5F7" w14:textId="77777777" w:rsidTr="00BE3615">
              <w:trPr>
                <w:trHeight w:val="266"/>
              </w:trPr>
              <w:tc>
                <w:tcPr>
                  <w:tcW w:w="8930" w:type="dxa"/>
                  <w:gridSpan w:val="2"/>
                  <w:shd w:val="clear" w:color="auto" w:fill="F7F7F7"/>
                  <w:vAlign w:val="center"/>
                </w:tcPr>
                <w:p w14:paraId="14CEA9EE" w14:textId="77777777" w:rsidR="00CF2E3B" w:rsidRPr="00CF2E3B" w:rsidRDefault="00CF2E3B" w:rsidP="00CF2E3B">
                  <w:pPr>
                    <w:suppressAutoHyphens w:val="0"/>
                    <w:spacing w:after="0" w:line="276" w:lineRule="auto"/>
                    <w:jc w:val="left"/>
                    <w:rPr>
                      <w:rFonts w:eastAsia="Arial" w:cs="Arial"/>
                      <w:color w:val="C47500"/>
                      <w:spacing w:val="-1"/>
                      <w:sz w:val="18"/>
                      <w:szCs w:val="18"/>
                      <w:lang w:eastAsia="ja-JP"/>
                    </w:rPr>
                  </w:pPr>
                  <w:r w:rsidRPr="00CF2E3B">
                    <w:rPr>
                      <w:rFonts w:eastAsia="Arial" w:cs="Arial"/>
                      <w:b/>
                      <w:color w:val="565656"/>
                      <w:spacing w:val="-1"/>
                      <w:sz w:val="18"/>
                      <w:szCs w:val="18"/>
                      <w:lang w:eastAsia="ja-JP"/>
                    </w:rPr>
                    <w:t xml:space="preserve">Guidance:  </w:t>
                  </w:r>
                  <w:r w:rsidRPr="00CF2E3B">
                    <w:rPr>
                      <w:rFonts w:eastAsia="Arial" w:cs="Arial"/>
                      <w:color w:val="565656"/>
                      <w:spacing w:val="-1"/>
                      <w:sz w:val="18"/>
                      <w:szCs w:val="18"/>
                      <w:lang w:eastAsia="ja-JP"/>
                    </w:rPr>
                    <w:t>Market information can be, for example:  market trends, quality specification, supply and demand, customer expectations, information about the final producer and its destination market, or any information requested by the producer. You are encouraged to contact your buyers to enable you to provide better information</w:t>
                  </w:r>
                  <w:r w:rsidRPr="00CF2E3B">
                    <w:rPr>
                      <w:rFonts w:eastAsia="Arial" w:cs="Arial"/>
                      <w:color w:val="C47500"/>
                      <w:spacing w:val="-1"/>
                      <w:sz w:val="18"/>
                      <w:szCs w:val="18"/>
                      <w:lang w:eastAsia="ja-JP"/>
                    </w:rPr>
                    <w:t xml:space="preserve"> and a more realistic estimation of sourcing plan.</w:t>
                  </w:r>
                </w:p>
                <w:p w14:paraId="5759C7CE" w14:textId="77777777" w:rsidR="00CF2E3B" w:rsidRPr="00CF2E3B" w:rsidRDefault="00CF2E3B" w:rsidP="00CF2E3B">
                  <w:pPr>
                    <w:suppressAutoHyphens w:val="0"/>
                    <w:spacing w:after="0" w:line="276" w:lineRule="auto"/>
                    <w:jc w:val="left"/>
                    <w:rPr>
                      <w:rFonts w:eastAsia="Arial" w:cs="Arial"/>
                      <w:color w:val="C47500"/>
                      <w:spacing w:val="-1"/>
                      <w:sz w:val="18"/>
                      <w:szCs w:val="18"/>
                      <w:lang w:eastAsia="ja-JP"/>
                    </w:rPr>
                  </w:pPr>
                </w:p>
                <w:p w14:paraId="2A531A74" w14:textId="77777777" w:rsidR="00CF2E3B" w:rsidRPr="00CF2E3B" w:rsidRDefault="00CF2E3B" w:rsidP="00CF2E3B">
                  <w:pPr>
                    <w:suppressAutoHyphens w:val="0"/>
                    <w:spacing w:after="0" w:line="276" w:lineRule="auto"/>
                    <w:jc w:val="left"/>
                    <w:rPr>
                      <w:rFonts w:eastAsia="Arial" w:cs="Arial"/>
                      <w:color w:val="C47500"/>
                      <w:spacing w:val="-1"/>
                      <w:sz w:val="18"/>
                      <w:szCs w:val="18"/>
                      <w:lang w:eastAsia="ja-JP"/>
                    </w:rPr>
                  </w:pPr>
                  <w:r w:rsidRPr="00CF2E3B">
                    <w:rPr>
                      <w:rFonts w:eastAsia="Arial" w:cs="Arial"/>
                      <w:b/>
                      <w:bCs/>
                      <w:color w:val="C47500"/>
                      <w:spacing w:val="-1"/>
                      <w:sz w:val="18"/>
                      <w:szCs w:val="18"/>
                      <w:lang w:eastAsia="ja-JP"/>
                    </w:rPr>
                    <w:t xml:space="preserve">Best practice: </w:t>
                  </w:r>
                  <w:r w:rsidRPr="00CF2E3B">
                    <w:rPr>
                      <w:rFonts w:eastAsia="Arial" w:cs="Arial"/>
                      <w:color w:val="C47500"/>
                      <w:spacing w:val="-1"/>
                      <w:sz w:val="18"/>
                      <w:szCs w:val="18"/>
                      <w:lang w:eastAsia="ja-JP"/>
                    </w:rPr>
                    <w:t>You act as a market liaison and offer market and commercial development services for the benefit of the producer, facilitating contact between the producer and another trader for the benefit of a new market opportunity for the producer, or facilitating the producer’s participation at a trade fair.</w:t>
                  </w:r>
                </w:p>
                <w:p w14:paraId="512AAE34" w14:textId="77777777" w:rsidR="00CF2E3B" w:rsidRPr="00CF2E3B" w:rsidRDefault="00CF2E3B" w:rsidP="00CF2E3B">
                  <w:pPr>
                    <w:suppressAutoHyphens w:val="0"/>
                    <w:spacing w:after="0" w:line="276" w:lineRule="auto"/>
                    <w:jc w:val="left"/>
                    <w:rPr>
                      <w:rFonts w:eastAsia="Arial" w:cs="Arial"/>
                      <w:color w:val="C47500"/>
                      <w:spacing w:val="-1"/>
                      <w:sz w:val="18"/>
                      <w:szCs w:val="18"/>
                      <w:lang w:eastAsia="ja-JP"/>
                    </w:rPr>
                  </w:pPr>
                </w:p>
                <w:p w14:paraId="6D69E777" w14:textId="77777777" w:rsidR="00CF2E3B" w:rsidRPr="00CF2E3B" w:rsidRDefault="00CF2E3B" w:rsidP="00CF2E3B">
                  <w:pPr>
                    <w:suppressAutoHyphens w:val="0"/>
                    <w:spacing w:after="0" w:line="276" w:lineRule="auto"/>
                    <w:jc w:val="left"/>
                    <w:rPr>
                      <w:rFonts w:eastAsia="Arial" w:cs="Arial"/>
                      <w:color w:val="C47500"/>
                      <w:spacing w:val="-1"/>
                      <w:sz w:val="18"/>
                      <w:szCs w:val="18"/>
                      <w:lang w:eastAsia="ja-JP"/>
                    </w:rPr>
                  </w:pPr>
                  <w:r w:rsidRPr="00CF2E3B">
                    <w:rPr>
                      <w:rFonts w:eastAsia="Arial" w:cs="Arial"/>
                      <w:color w:val="C47500"/>
                      <w:spacing w:val="-1"/>
                      <w:sz w:val="18"/>
                      <w:szCs w:val="18"/>
                      <w:lang w:eastAsia="ja-JP"/>
                    </w:rPr>
                    <w:t>Vulnerable producer organizations are understood as those with limited market access because, amongst other reasons, they are producers in the early stages of development/organization, belong to an ethnic minority or women’s groups, they are very small organizations, or producers in post-conflict/catastrophe affected areas or in least developed countries (LDCs).</w:t>
                  </w:r>
                </w:p>
                <w:p w14:paraId="12E1B3A0" w14:textId="77777777" w:rsidR="00CF2E3B" w:rsidRPr="00CF2E3B" w:rsidRDefault="00CF2E3B" w:rsidP="00CF2E3B">
                  <w:pPr>
                    <w:suppressAutoHyphens w:val="0"/>
                    <w:spacing w:after="0" w:line="276" w:lineRule="auto"/>
                    <w:jc w:val="left"/>
                    <w:rPr>
                      <w:rFonts w:eastAsia="Arial" w:cs="Arial"/>
                      <w:color w:val="565656"/>
                      <w:spacing w:val="-1"/>
                      <w:sz w:val="18"/>
                      <w:szCs w:val="18"/>
                      <w:lang w:eastAsia="ja-JP"/>
                    </w:rPr>
                  </w:pPr>
                </w:p>
                <w:p w14:paraId="77B4AA1C" w14:textId="77777777" w:rsidR="00CF2E3B" w:rsidRPr="00CF2E3B" w:rsidRDefault="00CF2E3B" w:rsidP="00CF2E3B">
                  <w:pPr>
                    <w:suppressAutoHyphens w:val="0"/>
                    <w:spacing w:after="0" w:line="276" w:lineRule="auto"/>
                    <w:jc w:val="left"/>
                    <w:rPr>
                      <w:rFonts w:eastAsia="Arial" w:cs="Arial"/>
                      <w:color w:val="C47500"/>
                      <w:spacing w:val="-1"/>
                      <w:sz w:val="18"/>
                      <w:szCs w:val="18"/>
                      <w:lang w:eastAsia="ja-JP"/>
                    </w:rPr>
                  </w:pPr>
                  <w:r w:rsidRPr="00CF2E3B">
                    <w:rPr>
                      <w:rFonts w:eastAsia="Arial" w:cs="Arial"/>
                      <w:color w:val="C47500"/>
                      <w:spacing w:val="-1"/>
                      <w:sz w:val="18"/>
                      <w:szCs w:val="18"/>
                      <w:lang w:eastAsia="ja-JP"/>
                    </w:rPr>
                    <w:t>You need to provide written evidence to certification body when your buyer changed their orders to buy from you that impacted your previously shared plan, and that you also informed produce or conveyor on this change.</w:t>
                  </w:r>
                </w:p>
                <w:p w14:paraId="68EEDBB8" w14:textId="77777777" w:rsidR="00CF2E3B" w:rsidRPr="00CF2E3B" w:rsidRDefault="00CF2E3B" w:rsidP="00CF2E3B">
                  <w:pPr>
                    <w:suppressAutoHyphens w:val="0"/>
                    <w:spacing w:after="0" w:line="276" w:lineRule="auto"/>
                    <w:jc w:val="left"/>
                    <w:rPr>
                      <w:rFonts w:eastAsia="Arial" w:cs="Arial"/>
                      <w:color w:val="C47500"/>
                      <w:spacing w:val="-1"/>
                      <w:sz w:val="18"/>
                      <w:szCs w:val="18"/>
                      <w:lang w:eastAsia="ja-JP"/>
                    </w:rPr>
                  </w:pPr>
                </w:p>
                <w:p w14:paraId="2E70233F" w14:textId="77777777" w:rsidR="00CF2E3B" w:rsidRPr="00CF2E3B" w:rsidRDefault="00CF2E3B" w:rsidP="00CF2E3B">
                  <w:pPr>
                    <w:suppressAutoHyphens w:val="0"/>
                    <w:spacing w:after="0" w:line="276" w:lineRule="auto"/>
                    <w:jc w:val="left"/>
                    <w:rPr>
                      <w:rFonts w:eastAsia="Arial" w:cs="Arial"/>
                      <w:color w:val="565656"/>
                      <w:spacing w:val="-1"/>
                      <w:sz w:val="18"/>
                      <w:szCs w:val="18"/>
                      <w:lang w:eastAsia="ja-JP"/>
                    </w:rPr>
                  </w:pPr>
                  <w:r w:rsidRPr="00CF2E3B">
                    <w:rPr>
                      <w:rFonts w:eastAsia="Arial" w:cs="Arial"/>
                      <w:color w:val="C47500"/>
                      <w:spacing w:val="-1"/>
                      <w:sz w:val="18"/>
                      <w:szCs w:val="18"/>
                      <w:lang w:eastAsia="ja-JP"/>
                    </w:rPr>
                    <w:t xml:space="preserve">Best practice: Your sourcing plan is included in contract agreement (bilateral) with your supplier to buy Fairtrade volumes </w:t>
                  </w:r>
                </w:p>
              </w:tc>
            </w:tr>
          </w:tbl>
          <w:p w14:paraId="08088221" w14:textId="77777777" w:rsidR="00345641" w:rsidRPr="00D5298D" w:rsidRDefault="00345641" w:rsidP="00345641">
            <w:pPr>
              <w:spacing w:after="0" w:line="240" w:lineRule="auto"/>
              <w:rPr>
                <w:rFonts w:eastAsia="Arial" w:cs="Arial"/>
                <w:b/>
                <w:color w:val="00B9E4"/>
                <w:sz w:val="20"/>
                <w:szCs w:val="20"/>
                <w:lang w:eastAsia="ko-KR"/>
              </w:rPr>
            </w:pPr>
          </w:p>
          <w:p w14:paraId="6B637B94" w14:textId="287F997D" w:rsidR="00D5298D" w:rsidRPr="00D5298D" w:rsidRDefault="00D5298D" w:rsidP="00D5298D">
            <w:pPr>
              <w:numPr>
                <w:ilvl w:val="1"/>
                <w:numId w:val="19"/>
              </w:numPr>
              <w:spacing w:before="160" w:after="40" w:line="276" w:lineRule="auto"/>
              <w:ind w:left="607" w:hanging="284"/>
              <w:contextualSpacing/>
              <w:jc w:val="left"/>
              <w:rPr>
                <w:rFonts w:eastAsia="Arial" w:cs="Arial"/>
                <w:b/>
                <w:color w:val="00B9E4"/>
                <w:sz w:val="20"/>
                <w:szCs w:val="20"/>
                <w:lang w:eastAsia="ko-KR"/>
              </w:rPr>
            </w:pPr>
            <w:r w:rsidRPr="00D5298D">
              <w:rPr>
                <w:rFonts w:eastAsia="Arial" w:cs="Arial"/>
                <w:b/>
                <w:color w:val="00B9E4"/>
                <w:sz w:val="20"/>
                <w:szCs w:val="20"/>
                <w:lang w:eastAsia="ko-KR"/>
              </w:rPr>
              <w:t>Does this change provide more clarity on compliance and applicable scope</w:t>
            </w:r>
            <w:r>
              <w:rPr>
                <w:rFonts w:eastAsia="Arial" w:cs="Arial"/>
                <w:b/>
                <w:color w:val="00B9E4"/>
                <w:sz w:val="20"/>
                <w:szCs w:val="20"/>
                <w:lang w:eastAsia="ko-KR"/>
              </w:rPr>
              <w:t>?</w:t>
            </w:r>
          </w:p>
          <w:p w14:paraId="2DA04915" w14:textId="46D3B6DE" w:rsidR="00CF2E3B" w:rsidRPr="00CF2E3B" w:rsidRDefault="00CF2E3B" w:rsidP="00CF2E3B">
            <w:pPr>
              <w:spacing w:after="0"/>
              <w:ind w:left="315"/>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Yes</w:t>
            </w:r>
          </w:p>
          <w:p w14:paraId="79206465" w14:textId="20E0027F" w:rsidR="00CF2E3B" w:rsidRPr="00CF2E3B" w:rsidRDefault="00CF2E3B" w:rsidP="00CF2E3B">
            <w:pPr>
              <w:spacing w:after="0"/>
              <w:ind w:left="315"/>
              <w:rPr>
                <w:rFonts w:eastAsia="MS Mincho" w:cs="Arial"/>
                <w:color w:val="565656"/>
                <w:sz w:val="20"/>
                <w:szCs w:val="20"/>
                <w:shd w:val="clear" w:color="auto" w:fill="D9D9D9" w:themeFill="background1" w:themeFillShade="D9"/>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 xml:space="preserve">No, </w:t>
            </w:r>
            <w:r w:rsidRPr="00CF2E3B">
              <w:rPr>
                <w:color w:val="000000"/>
                <w:sz w:val="20"/>
                <w:szCs w:val="20"/>
                <w14:textFill>
                  <w14:solidFill>
                    <w14:srgbClr w14:val="000000">
                      <w14:lumMod w14:val="65000"/>
                      <w14:lumOff w14:val="35000"/>
                    </w14:srgbClr>
                  </w14:solidFill>
                </w14:textFill>
              </w:rPr>
              <w:t>please specify what has to be clarified or stipulated more</w:t>
            </w:r>
            <w:r w:rsidRPr="00CF2E3B">
              <w:rPr>
                <w:b/>
                <w:bCs/>
                <w:color w:val="000000"/>
                <w:sz w:val="20"/>
                <w:szCs w:val="20"/>
                <w14:textFill>
                  <w14:solidFill>
                    <w14:srgbClr w14:val="000000">
                      <w14:lumMod w14:val="65000"/>
                      <w14:lumOff w14:val="35000"/>
                    </w14:srgbClr>
                  </w14:solidFill>
                </w14:textFill>
              </w:rPr>
              <w:t xml:space="preserve"> </w:t>
            </w:r>
            <w:r w:rsidRPr="00CF2E3B">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CF2E3B">
              <w:rPr>
                <w:rFonts w:eastAsia="MS Mincho" w:cs="Arial"/>
                <w:color w:val="565656"/>
                <w:sz w:val="20"/>
                <w:szCs w:val="20"/>
                <w:shd w:val="clear" w:color="auto" w:fill="D9D9D9" w:themeFill="background1" w:themeFillShade="D9"/>
              </w:rPr>
              <w:instrText xml:space="preserve"> FORMTEXT </w:instrText>
            </w:r>
            <w:r w:rsidRPr="00CF2E3B">
              <w:rPr>
                <w:rFonts w:eastAsia="MS Mincho" w:cs="Arial"/>
                <w:color w:val="565656"/>
                <w:sz w:val="20"/>
                <w:szCs w:val="20"/>
                <w:shd w:val="clear" w:color="auto" w:fill="D9D9D9" w:themeFill="background1" w:themeFillShade="D9"/>
              </w:rPr>
            </w:r>
            <w:r w:rsidRPr="00CF2E3B">
              <w:rPr>
                <w:rFonts w:eastAsia="MS Mincho" w:cs="Arial"/>
                <w:color w:val="565656"/>
                <w:sz w:val="20"/>
                <w:szCs w:val="20"/>
                <w:shd w:val="clear" w:color="auto" w:fill="D9D9D9" w:themeFill="background1" w:themeFillShade="D9"/>
              </w:rPr>
              <w:fldChar w:fldCharType="separate"/>
            </w:r>
            <w:r w:rsidR="00D742D9">
              <w:rPr>
                <w:rFonts w:eastAsia="MS Mincho" w:cs="Arial"/>
                <w:color w:val="565656"/>
                <w:sz w:val="20"/>
                <w:szCs w:val="20"/>
                <w:shd w:val="clear" w:color="auto" w:fill="D9D9D9" w:themeFill="background1" w:themeFillShade="D9"/>
              </w:rPr>
              <w:t> </w:t>
            </w:r>
            <w:r w:rsidR="00D742D9">
              <w:rPr>
                <w:rFonts w:eastAsia="MS Mincho" w:cs="Arial"/>
                <w:color w:val="565656"/>
                <w:sz w:val="20"/>
                <w:szCs w:val="20"/>
                <w:shd w:val="clear" w:color="auto" w:fill="D9D9D9" w:themeFill="background1" w:themeFillShade="D9"/>
              </w:rPr>
              <w:t> </w:t>
            </w:r>
            <w:r w:rsidR="00D742D9">
              <w:rPr>
                <w:rFonts w:eastAsia="MS Mincho" w:cs="Arial"/>
                <w:color w:val="565656"/>
                <w:sz w:val="20"/>
                <w:szCs w:val="20"/>
                <w:shd w:val="clear" w:color="auto" w:fill="D9D9D9" w:themeFill="background1" w:themeFillShade="D9"/>
              </w:rPr>
              <w:t> </w:t>
            </w:r>
            <w:r w:rsidR="00D742D9">
              <w:rPr>
                <w:rFonts w:eastAsia="MS Mincho" w:cs="Arial"/>
                <w:color w:val="565656"/>
                <w:sz w:val="20"/>
                <w:szCs w:val="20"/>
                <w:shd w:val="clear" w:color="auto" w:fill="D9D9D9" w:themeFill="background1" w:themeFillShade="D9"/>
              </w:rPr>
              <w:t> </w:t>
            </w:r>
            <w:r w:rsidR="00D742D9">
              <w:rPr>
                <w:rFonts w:eastAsia="MS Mincho" w:cs="Arial"/>
                <w:color w:val="565656"/>
                <w:sz w:val="20"/>
                <w:szCs w:val="20"/>
                <w:shd w:val="clear" w:color="auto" w:fill="D9D9D9" w:themeFill="background1" w:themeFillShade="D9"/>
              </w:rPr>
              <w:t> </w:t>
            </w:r>
            <w:r w:rsidRPr="00CF2E3B">
              <w:rPr>
                <w:rFonts w:eastAsia="MS Mincho" w:cs="Arial"/>
                <w:color w:val="565656"/>
                <w:sz w:val="20"/>
                <w:szCs w:val="20"/>
                <w:shd w:val="clear" w:color="auto" w:fill="D9D9D9" w:themeFill="background1" w:themeFillShade="D9"/>
              </w:rPr>
              <w:fldChar w:fldCharType="end"/>
            </w:r>
          </w:p>
          <w:p w14:paraId="6AB8789D" w14:textId="77777777" w:rsidR="00CF2E3B" w:rsidRDefault="00CF2E3B" w:rsidP="00CF2E3B">
            <w:pPr>
              <w:spacing w:after="0" w:line="240" w:lineRule="auto"/>
              <w:rPr>
                <w:rFonts w:eastAsia="Arial" w:cs="Arial"/>
                <w:b/>
                <w:color w:val="595959" w:themeColor="text1" w:themeTint="A6"/>
                <w:sz w:val="20"/>
                <w:szCs w:val="20"/>
                <w:lang w:eastAsia="ko-KR"/>
              </w:rPr>
            </w:pPr>
          </w:p>
          <w:p w14:paraId="682F25E7" w14:textId="77777777" w:rsidR="00345641" w:rsidRDefault="00345641" w:rsidP="00CF2E3B">
            <w:pPr>
              <w:spacing w:after="0" w:line="240" w:lineRule="auto"/>
              <w:rPr>
                <w:rFonts w:eastAsia="Arial" w:cs="Arial"/>
                <w:b/>
                <w:color w:val="595959" w:themeColor="text1" w:themeTint="A6"/>
                <w:sz w:val="20"/>
                <w:szCs w:val="20"/>
                <w:lang w:eastAsia="ko-KR"/>
              </w:rPr>
            </w:pPr>
          </w:p>
          <w:p w14:paraId="43606759" w14:textId="77777777" w:rsidR="00345641" w:rsidRDefault="00345641" w:rsidP="00CF2E3B">
            <w:pPr>
              <w:spacing w:after="0" w:line="240" w:lineRule="auto"/>
              <w:rPr>
                <w:rFonts w:eastAsia="Arial" w:cs="Arial"/>
                <w:b/>
                <w:color w:val="595959" w:themeColor="text1" w:themeTint="A6"/>
                <w:sz w:val="20"/>
                <w:szCs w:val="20"/>
                <w:lang w:eastAsia="ko-KR"/>
              </w:rPr>
            </w:pPr>
          </w:p>
          <w:p w14:paraId="418CC301" w14:textId="77777777" w:rsidR="00345641" w:rsidRPr="00CF2E3B" w:rsidRDefault="00345641" w:rsidP="00CF2E3B">
            <w:pPr>
              <w:spacing w:after="0" w:line="240" w:lineRule="auto"/>
              <w:rPr>
                <w:rFonts w:eastAsia="Arial" w:cs="Arial"/>
                <w:b/>
                <w:color w:val="595959" w:themeColor="text1" w:themeTint="A6"/>
                <w:sz w:val="20"/>
                <w:szCs w:val="20"/>
                <w:lang w:eastAsia="ko-KR"/>
              </w:rPr>
            </w:pPr>
          </w:p>
          <w:p w14:paraId="41F81E0A" w14:textId="566BDC3D" w:rsidR="00CF2E3B" w:rsidRPr="00CF2E3B" w:rsidRDefault="00CF2E3B" w:rsidP="00CF2E3B">
            <w:pPr>
              <w:spacing w:before="160" w:after="40" w:line="276" w:lineRule="auto"/>
              <w:ind w:firstLine="317"/>
              <w:rPr>
                <w:rFonts w:eastAsia="Arial" w:cs="Arial"/>
                <w:b/>
                <w:color w:val="00B9E4"/>
                <w:sz w:val="20"/>
                <w:szCs w:val="20"/>
                <w:lang w:eastAsia="ko-KR"/>
              </w:rPr>
            </w:pPr>
            <w:r w:rsidRPr="00CF2E3B">
              <w:rPr>
                <w:rFonts w:eastAsia="Arial" w:cs="Arial"/>
                <w:b/>
                <w:color w:val="7030A0"/>
                <w:sz w:val="20"/>
                <w:szCs w:val="20"/>
                <w:lang w:eastAsia="ko-KR"/>
              </w:rPr>
              <w:t xml:space="preserve">Option 2: </w:t>
            </w:r>
            <w:r w:rsidRPr="00CF2E3B">
              <w:rPr>
                <w:rFonts w:eastAsia="Arial" w:cs="Arial"/>
                <w:b/>
                <w:color w:val="00B9E4"/>
                <w:sz w:val="20"/>
                <w:szCs w:val="20"/>
                <w:lang w:eastAsia="ko-KR"/>
              </w:rPr>
              <w:t>5.5.3</w:t>
            </w:r>
            <w:r w:rsidRPr="00CF2E3B">
              <w:rPr>
                <w:rFonts w:eastAsia="Arial" w:cs="Arial"/>
                <w:color w:val="00B9E4"/>
                <w:sz w:val="20"/>
                <w:szCs w:val="20"/>
                <w:lang w:eastAsia="ko-KR"/>
              </w:rPr>
              <w:t xml:space="preserve"> </w:t>
            </w:r>
            <w:r w:rsidRPr="00CF2E3B">
              <w:rPr>
                <w:rFonts w:eastAsia="Arial" w:cs="Arial"/>
                <w:b/>
                <w:color w:val="00B9E4"/>
                <w:sz w:val="20"/>
                <w:szCs w:val="20"/>
                <w:lang w:eastAsia="ko-KR"/>
              </w:rPr>
              <w:t>Market information for producers</w:t>
            </w:r>
          </w:p>
          <w:tbl>
            <w:tblPr>
              <w:tblW w:w="0" w:type="auto"/>
              <w:tblInd w:w="31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9"/>
              <w:gridCol w:w="7945"/>
            </w:tblGrid>
            <w:tr w:rsidR="00CF2E3B" w:rsidRPr="00CF2E3B" w14:paraId="5EEF7C8C" w14:textId="77777777" w:rsidTr="00BE3615">
              <w:tc>
                <w:tcPr>
                  <w:tcW w:w="8794" w:type="dxa"/>
                  <w:gridSpan w:val="2"/>
                  <w:vAlign w:val="center"/>
                </w:tcPr>
                <w:p w14:paraId="66A53AE6" w14:textId="77777777" w:rsidR="00CF2E3B" w:rsidRPr="00CF2E3B" w:rsidRDefault="00CF2E3B" w:rsidP="00CF2E3B">
                  <w:pPr>
                    <w:suppressAutoHyphens w:val="0"/>
                    <w:spacing w:after="0" w:line="240" w:lineRule="auto"/>
                    <w:ind w:left="1416" w:hanging="1416"/>
                    <w:jc w:val="left"/>
                    <w:rPr>
                      <w:rFonts w:eastAsia="Arial" w:cs="Arial"/>
                      <w:color w:val="C47500"/>
                      <w:sz w:val="18"/>
                      <w:szCs w:val="18"/>
                      <w:lang w:eastAsia="ja-JP"/>
                    </w:rPr>
                  </w:pPr>
                  <w:r w:rsidRPr="00CF2E3B">
                    <w:rPr>
                      <w:rFonts w:eastAsia="Arial" w:cs="Arial"/>
                      <w:b/>
                      <w:color w:val="565656"/>
                      <w:spacing w:val="-1"/>
                      <w:sz w:val="18"/>
                      <w:szCs w:val="18"/>
                      <w:lang w:eastAsia="ko-KR"/>
                    </w:rPr>
                    <w:t>Applies to:</w:t>
                  </w:r>
                  <w:r w:rsidRPr="00CF2E3B">
                    <w:rPr>
                      <w:rFonts w:eastAsia="Arial" w:cs="Arial"/>
                      <w:bCs/>
                      <w:strike/>
                      <w:color w:val="C47500"/>
                      <w:spacing w:val="-1"/>
                      <w:sz w:val="18"/>
                      <w:szCs w:val="18"/>
                      <w:lang w:eastAsia="ko-KR"/>
                    </w:rPr>
                    <w:t xml:space="preserve"> All traders </w:t>
                  </w:r>
                  <w:r w:rsidRPr="00CF2E3B">
                    <w:rPr>
                      <w:rFonts w:eastAsia="Arial" w:cs="Arial"/>
                      <w:color w:val="C47500"/>
                      <w:sz w:val="18"/>
                      <w:szCs w:val="18"/>
                      <w:lang w:eastAsia="ja-JP"/>
                    </w:rPr>
                    <w:t xml:space="preserve">Fairtrade payers </w:t>
                  </w:r>
                </w:p>
                <w:p w14:paraId="6BD17E84" w14:textId="77777777" w:rsidR="00CF2E3B" w:rsidRPr="00CF2E3B" w:rsidRDefault="00CF2E3B" w:rsidP="00CF2E3B">
                  <w:pPr>
                    <w:suppressAutoHyphens w:val="0"/>
                    <w:spacing w:after="0" w:line="240" w:lineRule="auto"/>
                    <w:ind w:left="1416" w:hanging="1416"/>
                    <w:jc w:val="left"/>
                    <w:rPr>
                      <w:rFonts w:eastAsia="Arial" w:cs="Arial"/>
                      <w:color w:val="565656"/>
                      <w:spacing w:val="-1"/>
                      <w:sz w:val="18"/>
                      <w:szCs w:val="18"/>
                      <w:lang w:eastAsia="ko-KR"/>
                    </w:rPr>
                  </w:pPr>
                </w:p>
              </w:tc>
            </w:tr>
            <w:tr w:rsidR="00CF2E3B" w:rsidRPr="00CF2E3B" w14:paraId="58FE9E44" w14:textId="77777777" w:rsidTr="00BE3615">
              <w:tc>
                <w:tcPr>
                  <w:tcW w:w="0" w:type="auto"/>
                  <w:vAlign w:val="center"/>
                </w:tcPr>
                <w:p w14:paraId="2489E499" w14:textId="77777777" w:rsidR="00CF2E3B" w:rsidRPr="00CF2E3B" w:rsidRDefault="00CF2E3B" w:rsidP="00CF2E3B">
                  <w:pPr>
                    <w:suppressAutoHyphens w:val="0"/>
                    <w:spacing w:after="0" w:line="240" w:lineRule="auto"/>
                    <w:jc w:val="left"/>
                    <w:rPr>
                      <w:rFonts w:eastAsia="Arial" w:cs="Arial"/>
                      <w:b/>
                      <w:color w:val="565656"/>
                      <w:spacing w:val="-1"/>
                      <w:sz w:val="18"/>
                      <w:szCs w:val="18"/>
                      <w:lang w:eastAsia="ja-JP"/>
                    </w:rPr>
                  </w:pPr>
                </w:p>
                <w:p w14:paraId="59137DF9" w14:textId="77777777" w:rsidR="00CF2E3B" w:rsidRPr="00CF2E3B" w:rsidRDefault="00CF2E3B" w:rsidP="00CF2E3B">
                  <w:pPr>
                    <w:suppressAutoHyphens w:val="0"/>
                    <w:spacing w:after="0" w:line="240" w:lineRule="auto"/>
                    <w:jc w:val="left"/>
                    <w:rPr>
                      <w:rFonts w:eastAsia="Arial" w:cs="Arial"/>
                      <w:b/>
                      <w:color w:val="565656"/>
                      <w:spacing w:val="-1"/>
                      <w:sz w:val="18"/>
                      <w:szCs w:val="18"/>
                      <w:lang w:eastAsia="ja-JP"/>
                    </w:rPr>
                  </w:pPr>
                  <w:r w:rsidRPr="00CF2E3B">
                    <w:rPr>
                      <w:rFonts w:eastAsia="Arial" w:cs="Arial"/>
                      <w:b/>
                      <w:strike/>
                      <w:color w:val="C47500"/>
                      <w:spacing w:val="-1"/>
                      <w:sz w:val="18"/>
                      <w:szCs w:val="18"/>
                      <w:lang w:eastAsia="ja-JP"/>
                    </w:rPr>
                    <w:t xml:space="preserve">VBP </w:t>
                  </w:r>
                  <w:r w:rsidRPr="00CF2E3B">
                    <w:rPr>
                      <w:rFonts w:eastAsia="Arial" w:cs="Arial"/>
                      <w:b/>
                      <w:color w:val="C47500"/>
                      <w:spacing w:val="-1"/>
                      <w:sz w:val="18"/>
                      <w:szCs w:val="18"/>
                      <w:lang w:eastAsia="ja-JP"/>
                    </w:rPr>
                    <w:t>Core</w:t>
                  </w:r>
                </w:p>
              </w:tc>
              <w:tc>
                <w:tcPr>
                  <w:tcW w:w="7945" w:type="dxa"/>
                  <w:vMerge w:val="restart"/>
                  <w:vAlign w:val="center"/>
                </w:tcPr>
                <w:p w14:paraId="5BD4A2BB" w14:textId="77777777" w:rsidR="00CF2E3B" w:rsidRPr="00CF2E3B" w:rsidRDefault="00CF2E3B" w:rsidP="00CF2E3B">
                  <w:pPr>
                    <w:suppressAutoHyphens w:val="0"/>
                    <w:spacing w:after="0" w:line="276" w:lineRule="auto"/>
                    <w:jc w:val="left"/>
                    <w:rPr>
                      <w:rFonts w:eastAsia="Arial" w:cs="Arial"/>
                      <w:color w:val="565656"/>
                      <w:spacing w:val="-1"/>
                      <w:sz w:val="18"/>
                      <w:szCs w:val="18"/>
                      <w:lang w:eastAsia="ja-JP"/>
                    </w:rPr>
                  </w:pPr>
                  <w:r w:rsidRPr="00CF2E3B">
                    <w:rPr>
                      <w:rFonts w:eastAsia="Arial" w:cs="Arial"/>
                      <w:color w:val="595959" w:themeColor="text1" w:themeTint="A6"/>
                      <w:spacing w:val="-1"/>
                      <w:sz w:val="18"/>
                      <w:szCs w:val="18"/>
                      <w:lang w:eastAsia="ja-JP"/>
                    </w:rPr>
                    <w:t>You</w:t>
                  </w:r>
                  <w:r w:rsidRPr="00CF2E3B">
                    <w:rPr>
                      <w:rFonts w:eastAsia="Arial" w:cs="Arial"/>
                      <w:color w:val="C47500"/>
                      <w:spacing w:val="-1"/>
                      <w:sz w:val="18"/>
                      <w:szCs w:val="18"/>
                      <w:lang w:eastAsia="ja-JP"/>
                    </w:rPr>
                    <w:t xml:space="preserve"> </w:t>
                  </w:r>
                  <w:r w:rsidRPr="00CF2E3B">
                    <w:rPr>
                      <w:rFonts w:eastAsia="Arial" w:cs="Arial"/>
                      <w:b/>
                      <w:color w:val="565656"/>
                      <w:spacing w:val="-1"/>
                      <w:sz w:val="18"/>
                      <w:szCs w:val="18"/>
                      <w:lang w:eastAsia="ja-JP"/>
                    </w:rPr>
                    <w:t>provide</w:t>
                  </w:r>
                  <w:r w:rsidRPr="00CF2E3B">
                    <w:rPr>
                      <w:rFonts w:eastAsia="Arial" w:cs="Arial"/>
                      <w:color w:val="565656"/>
                      <w:spacing w:val="-1"/>
                      <w:sz w:val="18"/>
                      <w:szCs w:val="18"/>
                      <w:lang w:eastAsia="ja-JP"/>
                    </w:rPr>
                    <w:t xml:space="preserve"> relevant market information to the producer </w:t>
                  </w:r>
                  <w:r w:rsidRPr="00CF2E3B">
                    <w:rPr>
                      <w:rFonts w:eastAsia="Arial" w:cs="Arial"/>
                      <w:strike/>
                      <w:color w:val="E27A00" w:themeColor="accent5" w:themeShade="BF"/>
                      <w:spacing w:val="-1"/>
                      <w:sz w:val="18"/>
                      <w:szCs w:val="18"/>
                      <w:lang w:eastAsia="ja-JP"/>
                    </w:rPr>
                    <w:t>on a regular</w:t>
                  </w:r>
                  <w:r w:rsidRPr="00CF2E3B">
                    <w:rPr>
                      <w:rFonts w:eastAsia="Arial" w:cs="Arial"/>
                      <w:color w:val="E27A00" w:themeColor="accent5" w:themeShade="BF"/>
                      <w:spacing w:val="-1"/>
                      <w:sz w:val="18"/>
                      <w:szCs w:val="18"/>
                      <w:lang w:eastAsia="ja-JP"/>
                    </w:rPr>
                    <w:t xml:space="preserve"> once a year</w:t>
                  </w:r>
                  <w:r w:rsidRPr="00CF2E3B">
                    <w:rPr>
                      <w:rFonts w:eastAsia="Arial" w:cs="Arial"/>
                      <w:color w:val="565656"/>
                      <w:spacing w:val="-1"/>
                      <w:sz w:val="18"/>
                      <w:szCs w:val="18"/>
                      <w:lang w:eastAsia="ja-JP"/>
                    </w:rPr>
                    <w:t>, to enable the producer to better understand the market context and make informed business decisions.</w:t>
                  </w:r>
                </w:p>
                <w:p w14:paraId="0773C1A5" w14:textId="77777777" w:rsidR="00CF2E3B" w:rsidRPr="00CF2E3B" w:rsidRDefault="00CF2E3B" w:rsidP="00CF2E3B">
                  <w:pPr>
                    <w:suppressAutoHyphens w:val="0"/>
                    <w:spacing w:after="0" w:line="276" w:lineRule="auto"/>
                    <w:jc w:val="left"/>
                    <w:rPr>
                      <w:rFonts w:eastAsia="Arial" w:cs="Arial"/>
                      <w:color w:val="565656"/>
                      <w:spacing w:val="-1"/>
                      <w:sz w:val="18"/>
                      <w:szCs w:val="18"/>
                      <w:lang w:eastAsia="ja-JP"/>
                    </w:rPr>
                  </w:pPr>
                </w:p>
                <w:p w14:paraId="7ED88505" w14:textId="77777777" w:rsidR="00CF2E3B" w:rsidRPr="00CF2E3B" w:rsidRDefault="00CF2E3B" w:rsidP="00CF2E3B">
                  <w:pPr>
                    <w:suppressAutoHyphens w:val="0"/>
                    <w:spacing w:after="0" w:line="276" w:lineRule="auto"/>
                    <w:jc w:val="left"/>
                    <w:rPr>
                      <w:rFonts w:eastAsia="Arial" w:cs="Arial"/>
                      <w:color w:val="C47500"/>
                      <w:spacing w:val="-1"/>
                      <w:sz w:val="18"/>
                      <w:szCs w:val="18"/>
                      <w:lang w:eastAsia="ja-JP"/>
                    </w:rPr>
                  </w:pPr>
                  <w:r w:rsidRPr="00CF2E3B">
                    <w:rPr>
                      <w:rFonts w:eastAsia="Arial" w:cs="Arial"/>
                      <w:color w:val="C47500"/>
                      <w:spacing w:val="-1"/>
                      <w:sz w:val="18"/>
                      <w:szCs w:val="18"/>
                      <w:lang w:eastAsia="ja-JP"/>
                    </w:rPr>
                    <w:t xml:space="preserve">You agree with producer on the type of market information that is needed and provide sourcing plan upon request from producer. </w:t>
                  </w:r>
                </w:p>
                <w:p w14:paraId="537405DB" w14:textId="77777777" w:rsidR="00CF2E3B" w:rsidRPr="00CF2E3B" w:rsidRDefault="00CF2E3B" w:rsidP="00CF2E3B">
                  <w:pPr>
                    <w:suppressAutoHyphens w:val="0"/>
                    <w:spacing w:after="0" w:line="276" w:lineRule="auto"/>
                    <w:jc w:val="left"/>
                    <w:rPr>
                      <w:rFonts w:eastAsia="Arial" w:cs="Arial"/>
                      <w:color w:val="565656"/>
                      <w:spacing w:val="-1"/>
                      <w:sz w:val="18"/>
                      <w:szCs w:val="18"/>
                      <w:lang w:eastAsia="ja-JP"/>
                    </w:rPr>
                  </w:pPr>
                </w:p>
                <w:p w14:paraId="251171E9" w14:textId="77777777" w:rsidR="00CF2E3B" w:rsidRPr="00CF2E3B" w:rsidRDefault="00CF2E3B" w:rsidP="00CF2E3B">
                  <w:pPr>
                    <w:suppressAutoHyphens w:val="0"/>
                    <w:spacing w:after="0" w:line="276" w:lineRule="auto"/>
                    <w:ind w:right="114"/>
                    <w:jc w:val="left"/>
                    <w:rPr>
                      <w:rFonts w:eastAsia="Arial" w:cs="Arial"/>
                      <w:color w:val="C47500"/>
                      <w:spacing w:val="-1"/>
                      <w:sz w:val="18"/>
                      <w:szCs w:val="18"/>
                      <w:lang w:eastAsia="ja-JP"/>
                    </w:rPr>
                  </w:pPr>
                  <w:r w:rsidRPr="00CF2E3B">
                    <w:rPr>
                      <w:rFonts w:eastAsia="Arial" w:cs="Arial"/>
                      <w:color w:val="C47500"/>
                      <w:spacing w:val="-1"/>
                      <w:sz w:val="18"/>
                      <w:szCs w:val="18"/>
                      <w:lang w:eastAsia="ja-JP"/>
                    </w:rPr>
                    <w:t xml:space="preserve">When you provide sourcing plan, it is according to the timelines stipulated in the product specific standard and it is renewed. If your buyer changes the order earlier than the stipulated timeline in product specific standard, you inform your producer or conveyor accordingly. </w:t>
                  </w:r>
                </w:p>
                <w:p w14:paraId="294BB8D5" w14:textId="77777777" w:rsidR="00CF2E3B" w:rsidRPr="00CF2E3B" w:rsidRDefault="00CF2E3B" w:rsidP="00CF2E3B">
                  <w:pPr>
                    <w:suppressAutoHyphens w:val="0"/>
                    <w:spacing w:after="0" w:line="276" w:lineRule="auto"/>
                    <w:ind w:right="114"/>
                    <w:jc w:val="left"/>
                    <w:rPr>
                      <w:rFonts w:eastAsia="Arial"/>
                      <w:b/>
                      <w:i/>
                      <w:color w:val="565656"/>
                      <w:spacing w:val="-1"/>
                      <w:sz w:val="18"/>
                      <w:szCs w:val="18"/>
                      <w:lang w:eastAsia="ko-KR"/>
                    </w:rPr>
                  </w:pPr>
                </w:p>
              </w:tc>
            </w:tr>
            <w:tr w:rsidR="00CF2E3B" w:rsidRPr="00CF2E3B" w14:paraId="193FF896" w14:textId="77777777" w:rsidTr="00BE3615">
              <w:tc>
                <w:tcPr>
                  <w:tcW w:w="0" w:type="auto"/>
                  <w:vAlign w:val="center"/>
                </w:tcPr>
                <w:p w14:paraId="3B0A7D35" w14:textId="77777777" w:rsidR="00CF2E3B" w:rsidRPr="00CF2E3B" w:rsidRDefault="00CF2E3B" w:rsidP="00CF2E3B">
                  <w:pPr>
                    <w:suppressAutoHyphens w:val="0"/>
                    <w:spacing w:after="0" w:line="240" w:lineRule="auto"/>
                    <w:jc w:val="left"/>
                    <w:rPr>
                      <w:rFonts w:eastAsia="Arial" w:cs="Arial"/>
                      <w:b/>
                      <w:color w:val="565656"/>
                      <w:spacing w:val="-1"/>
                      <w:sz w:val="18"/>
                      <w:szCs w:val="18"/>
                      <w:lang w:eastAsia="ja-JP"/>
                    </w:rPr>
                  </w:pPr>
                </w:p>
                <w:p w14:paraId="1C722050" w14:textId="77777777" w:rsidR="00CF2E3B" w:rsidRPr="00CF2E3B" w:rsidRDefault="00CF2E3B" w:rsidP="00CF2E3B">
                  <w:pPr>
                    <w:suppressAutoHyphens w:val="0"/>
                    <w:spacing w:after="0" w:line="240" w:lineRule="auto"/>
                    <w:jc w:val="left"/>
                    <w:rPr>
                      <w:rFonts w:eastAsia="Arial" w:cs="Arial"/>
                      <w:b/>
                      <w:color w:val="565656"/>
                      <w:spacing w:val="-1"/>
                      <w:sz w:val="18"/>
                      <w:szCs w:val="18"/>
                      <w:lang w:eastAsia="ja-JP"/>
                    </w:rPr>
                  </w:pPr>
                  <w:r w:rsidRPr="00CF2E3B">
                    <w:rPr>
                      <w:rFonts w:eastAsia="Arial" w:cs="Arial"/>
                      <w:b/>
                      <w:color w:val="565656"/>
                      <w:spacing w:val="-1"/>
                      <w:sz w:val="18"/>
                      <w:szCs w:val="18"/>
                      <w:lang w:eastAsia="ja-JP"/>
                    </w:rPr>
                    <w:t>Year 0</w:t>
                  </w:r>
                </w:p>
              </w:tc>
              <w:tc>
                <w:tcPr>
                  <w:tcW w:w="7945" w:type="dxa"/>
                  <w:vMerge/>
                  <w:vAlign w:val="center"/>
                </w:tcPr>
                <w:p w14:paraId="614E7088" w14:textId="77777777" w:rsidR="00CF2E3B" w:rsidRPr="00CF2E3B" w:rsidRDefault="00CF2E3B" w:rsidP="00CF2E3B">
                  <w:pPr>
                    <w:suppressAutoHyphens w:val="0"/>
                    <w:spacing w:after="0" w:line="276" w:lineRule="auto"/>
                    <w:jc w:val="left"/>
                    <w:rPr>
                      <w:rFonts w:eastAsia="Arial" w:cs="Arial"/>
                      <w:color w:val="595959" w:themeColor="text1" w:themeTint="A6"/>
                      <w:spacing w:val="-1"/>
                      <w:sz w:val="18"/>
                      <w:szCs w:val="18"/>
                      <w:lang w:eastAsia="ja-JP"/>
                    </w:rPr>
                  </w:pPr>
                </w:p>
              </w:tc>
            </w:tr>
            <w:tr w:rsidR="00CF2E3B" w:rsidRPr="00CF2E3B" w14:paraId="1A618E3B" w14:textId="77777777" w:rsidTr="00BE3615">
              <w:tc>
                <w:tcPr>
                  <w:tcW w:w="8794" w:type="dxa"/>
                  <w:gridSpan w:val="2"/>
                  <w:shd w:val="clear" w:color="auto" w:fill="F7F7F7"/>
                  <w:vAlign w:val="center"/>
                </w:tcPr>
                <w:p w14:paraId="46304A8A" w14:textId="77777777" w:rsidR="00CF2E3B" w:rsidRPr="00CF2E3B" w:rsidRDefault="00CF2E3B" w:rsidP="00CF2E3B">
                  <w:pPr>
                    <w:suppressAutoHyphens w:val="0"/>
                    <w:spacing w:after="0" w:line="276" w:lineRule="auto"/>
                    <w:jc w:val="left"/>
                    <w:rPr>
                      <w:rFonts w:eastAsia="Arial" w:cs="Arial"/>
                      <w:color w:val="C47500"/>
                      <w:spacing w:val="-1"/>
                      <w:sz w:val="18"/>
                      <w:szCs w:val="18"/>
                      <w:lang w:eastAsia="ja-JP"/>
                    </w:rPr>
                  </w:pPr>
                  <w:r w:rsidRPr="00CF2E3B">
                    <w:rPr>
                      <w:rFonts w:eastAsia="Arial" w:cs="Arial"/>
                      <w:b/>
                      <w:color w:val="565656"/>
                      <w:spacing w:val="-1"/>
                      <w:sz w:val="18"/>
                      <w:szCs w:val="18"/>
                      <w:lang w:eastAsia="ja-JP"/>
                    </w:rPr>
                    <w:t xml:space="preserve">Guidance:  </w:t>
                  </w:r>
                  <w:r w:rsidRPr="00CF2E3B">
                    <w:rPr>
                      <w:rFonts w:eastAsia="Arial" w:cs="Arial"/>
                      <w:color w:val="565656"/>
                      <w:spacing w:val="-1"/>
                      <w:sz w:val="18"/>
                      <w:szCs w:val="18"/>
                      <w:lang w:eastAsia="ja-JP"/>
                    </w:rPr>
                    <w:t>Market information can be, for example:  market trends, quality specification, supply and demand, customer expectations, information about the final producer and its destination market, or any information requested by the producer. You are encouraged to contact your buyers to enable you to provide better information</w:t>
                  </w:r>
                  <w:r w:rsidRPr="00CF2E3B">
                    <w:rPr>
                      <w:rFonts w:eastAsia="Arial" w:cs="Arial"/>
                      <w:color w:val="C47500"/>
                      <w:spacing w:val="-1"/>
                      <w:sz w:val="18"/>
                      <w:szCs w:val="18"/>
                      <w:lang w:eastAsia="ja-JP"/>
                    </w:rPr>
                    <w:t xml:space="preserve"> and a more realistic estimation of sourcing plan.</w:t>
                  </w:r>
                </w:p>
                <w:p w14:paraId="45A864E0" w14:textId="77777777" w:rsidR="00CF2E3B" w:rsidRPr="00CF2E3B" w:rsidRDefault="00CF2E3B" w:rsidP="00CF2E3B">
                  <w:pPr>
                    <w:suppressAutoHyphens w:val="0"/>
                    <w:spacing w:after="0" w:line="276" w:lineRule="auto"/>
                    <w:jc w:val="left"/>
                    <w:rPr>
                      <w:rFonts w:eastAsia="Arial" w:cs="Arial"/>
                      <w:color w:val="C47500"/>
                      <w:spacing w:val="-1"/>
                      <w:sz w:val="18"/>
                      <w:szCs w:val="18"/>
                      <w:lang w:eastAsia="ja-JP"/>
                    </w:rPr>
                  </w:pPr>
                </w:p>
                <w:p w14:paraId="6832CFEC" w14:textId="77777777" w:rsidR="00CF2E3B" w:rsidRPr="00CF2E3B" w:rsidRDefault="00CF2E3B" w:rsidP="00CF2E3B">
                  <w:pPr>
                    <w:suppressAutoHyphens w:val="0"/>
                    <w:spacing w:after="0" w:line="276" w:lineRule="auto"/>
                    <w:jc w:val="left"/>
                    <w:rPr>
                      <w:rFonts w:eastAsia="Arial" w:cs="Arial"/>
                      <w:color w:val="C47500"/>
                      <w:spacing w:val="-1"/>
                      <w:sz w:val="18"/>
                      <w:szCs w:val="18"/>
                      <w:lang w:eastAsia="ja-JP"/>
                    </w:rPr>
                  </w:pPr>
                  <w:r w:rsidRPr="00CF2E3B">
                    <w:rPr>
                      <w:rFonts w:eastAsia="Arial" w:cs="Arial"/>
                      <w:b/>
                      <w:bCs/>
                      <w:color w:val="C47500"/>
                      <w:spacing w:val="-1"/>
                      <w:sz w:val="18"/>
                      <w:szCs w:val="18"/>
                      <w:lang w:eastAsia="ja-JP"/>
                    </w:rPr>
                    <w:t xml:space="preserve">Best practice: </w:t>
                  </w:r>
                  <w:r w:rsidRPr="00CF2E3B">
                    <w:rPr>
                      <w:rFonts w:eastAsia="Arial" w:cs="Arial"/>
                      <w:color w:val="C47500"/>
                      <w:spacing w:val="-1"/>
                      <w:sz w:val="18"/>
                      <w:szCs w:val="18"/>
                      <w:lang w:eastAsia="ja-JP"/>
                    </w:rPr>
                    <w:t>You act as a market liaison and offer market and commercial development services for the benefit of the producer, facilitating contact between the producer and another trader for the benefit of a new market opportunity for the producer, or facilitating the producer’s participation at a trade fair.</w:t>
                  </w:r>
                </w:p>
                <w:p w14:paraId="005F75D1" w14:textId="77777777" w:rsidR="00CF2E3B" w:rsidRPr="00CF2E3B" w:rsidRDefault="00CF2E3B" w:rsidP="00CF2E3B">
                  <w:pPr>
                    <w:suppressAutoHyphens w:val="0"/>
                    <w:spacing w:after="0" w:line="276" w:lineRule="auto"/>
                    <w:jc w:val="left"/>
                    <w:rPr>
                      <w:rFonts w:eastAsia="Arial" w:cs="Arial"/>
                      <w:color w:val="C47500"/>
                      <w:spacing w:val="-1"/>
                      <w:sz w:val="18"/>
                      <w:szCs w:val="18"/>
                      <w:lang w:eastAsia="ja-JP"/>
                    </w:rPr>
                  </w:pPr>
                </w:p>
                <w:p w14:paraId="693787AC" w14:textId="77777777" w:rsidR="00CF2E3B" w:rsidRPr="00CF2E3B" w:rsidRDefault="00CF2E3B" w:rsidP="00CF2E3B">
                  <w:pPr>
                    <w:suppressAutoHyphens w:val="0"/>
                    <w:spacing w:after="0" w:line="276" w:lineRule="auto"/>
                    <w:jc w:val="left"/>
                    <w:rPr>
                      <w:rFonts w:eastAsia="Arial" w:cs="Arial"/>
                      <w:color w:val="C47500"/>
                      <w:spacing w:val="-1"/>
                      <w:sz w:val="18"/>
                      <w:szCs w:val="18"/>
                      <w:lang w:eastAsia="ja-JP"/>
                    </w:rPr>
                  </w:pPr>
                  <w:r w:rsidRPr="00CF2E3B">
                    <w:rPr>
                      <w:rFonts w:eastAsia="Arial" w:cs="Arial"/>
                      <w:color w:val="C47500"/>
                      <w:spacing w:val="-1"/>
                      <w:sz w:val="18"/>
                      <w:szCs w:val="18"/>
                      <w:lang w:eastAsia="ja-JP"/>
                    </w:rPr>
                    <w:t>You need to provide written evidence to certification body when your buyer changed their orders to buy from you that impacted your previously shared plan, and that you also informed produce or conveyor on this change.</w:t>
                  </w:r>
                </w:p>
                <w:p w14:paraId="125CCCE5" w14:textId="77777777" w:rsidR="00CF2E3B" w:rsidRPr="00CF2E3B" w:rsidRDefault="00CF2E3B" w:rsidP="00CF2E3B">
                  <w:pPr>
                    <w:suppressAutoHyphens w:val="0"/>
                    <w:spacing w:after="0" w:line="276" w:lineRule="auto"/>
                    <w:jc w:val="left"/>
                    <w:rPr>
                      <w:rFonts w:eastAsia="Arial" w:cs="Arial"/>
                      <w:color w:val="C47500"/>
                      <w:spacing w:val="-1"/>
                      <w:sz w:val="18"/>
                      <w:szCs w:val="18"/>
                      <w:lang w:eastAsia="ja-JP"/>
                    </w:rPr>
                  </w:pPr>
                </w:p>
                <w:p w14:paraId="0D2D3547" w14:textId="77777777" w:rsidR="00CF2E3B" w:rsidRPr="00CF2E3B" w:rsidRDefault="00CF2E3B" w:rsidP="00CF2E3B">
                  <w:pPr>
                    <w:suppressAutoHyphens w:val="0"/>
                    <w:spacing w:after="0" w:line="276" w:lineRule="auto"/>
                    <w:jc w:val="left"/>
                    <w:rPr>
                      <w:rFonts w:eastAsia="Arial" w:cs="Arial"/>
                      <w:color w:val="565656"/>
                      <w:spacing w:val="-1"/>
                      <w:sz w:val="18"/>
                      <w:szCs w:val="18"/>
                      <w:lang w:eastAsia="ja-JP"/>
                    </w:rPr>
                  </w:pPr>
                  <w:r w:rsidRPr="00CF2E3B">
                    <w:rPr>
                      <w:rFonts w:eastAsia="Arial" w:cs="Arial"/>
                      <w:color w:val="C47500"/>
                      <w:spacing w:val="-1"/>
                      <w:sz w:val="18"/>
                      <w:szCs w:val="18"/>
                      <w:lang w:eastAsia="ja-JP"/>
                    </w:rPr>
                    <w:t xml:space="preserve">Best practice: Your sourcing plan is included in the contract agreement (bilateral) with your supplier to buy Fairtrade volumes </w:t>
                  </w:r>
                </w:p>
              </w:tc>
            </w:tr>
          </w:tbl>
          <w:p w14:paraId="3AE2933D" w14:textId="77777777" w:rsidR="00345641" w:rsidRPr="00345641" w:rsidRDefault="00345641" w:rsidP="00345641">
            <w:pPr>
              <w:spacing w:after="0" w:line="240" w:lineRule="auto"/>
              <w:rPr>
                <w:rFonts w:eastAsia="Arial"/>
              </w:rPr>
            </w:pPr>
          </w:p>
          <w:p w14:paraId="5797EB6E" w14:textId="77777777" w:rsidR="00D5298D" w:rsidRPr="00D5298D" w:rsidRDefault="00D5298D" w:rsidP="00D5298D">
            <w:pPr>
              <w:numPr>
                <w:ilvl w:val="1"/>
                <w:numId w:val="19"/>
              </w:numPr>
              <w:spacing w:before="160" w:after="40" w:line="276" w:lineRule="auto"/>
              <w:ind w:left="607" w:hanging="284"/>
              <w:contextualSpacing/>
              <w:jc w:val="left"/>
              <w:rPr>
                <w:rFonts w:eastAsia="Arial" w:cs="Arial"/>
                <w:b/>
                <w:color w:val="00B9E4"/>
                <w:sz w:val="20"/>
                <w:szCs w:val="20"/>
                <w:lang w:eastAsia="ko-KR"/>
              </w:rPr>
            </w:pPr>
            <w:r w:rsidRPr="00D5298D">
              <w:rPr>
                <w:rFonts w:eastAsia="Arial" w:cs="Arial"/>
                <w:b/>
                <w:color w:val="00B9E4"/>
                <w:sz w:val="20"/>
                <w:szCs w:val="20"/>
                <w:lang w:eastAsia="ko-KR"/>
              </w:rPr>
              <w:t>Does this change provide more clarity on compliance and applicable scope</w:t>
            </w:r>
            <w:r>
              <w:rPr>
                <w:rFonts w:eastAsia="Arial" w:cs="Arial"/>
                <w:b/>
                <w:color w:val="00B9E4"/>
                <w:sz w:val="20"/>
                <w:szCs w:val="20"/>
                <w:lang w:eastAsia="ko-KR"/>
              </w:rPr>
              <w:t>?</w:t>
            </w:r>
          </w:p>
          <w:p w14:paraId="557F9EB3" w14:textId="6599DDDE" w:rsidR="00CF2E3B" w:rsidRPr="00CF2E3B" w:rsidRDefault="00CF2E3B" w:rsidP="00CF2E3B">
            <w:pPr>
              <w:spacing w:after="0"/>
              <w:ind w:left="315"/>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Yes</w:t>
            </w:r>
          </w:p>
          <w:p w14:paraId="1BF821C8" w14:textId="5F4521EC" w:rsidR="00CF2E3B" w:rsidRPr="00CF2E3B" w:rsidRDefault="00CF2E3B" w:rsidP="00CF2E3B">
            <w:pPr>
              <w:spacing w:after="0"/>
              <w:ind w:left="315"/>
              <w:rPr>
                <w:rFonts w:eastAsia="MS Mincho" w:cs="Arial"/>
                <w:color w:val="565656"/>
                <w:sz w:val="20"/>
                <w:szCs w:val="20"/>
                <w:shd w:val="clear" w:color="auto" w:fill="D9D9D9" w:themeFill="background1" w:themeFillShade="D9"/>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 xml:space="preserve">No, </w:t>
            </w:r>
            <w:r w:rsidRPr="00CF2E3B">
              <w:rPr>
                <w:color w:val="000000"/>
                <w:sz w:val="20"/>
                <w:szCs w:val="20"/>
                <w14:textFill>
                  <w14:solidFill>
                    <w14:srgbClr w14:val="000000">
                      <w14:lumMod w14:val="65000"/>
                      <w14:lumOff w14:val="35000"/>
                    </w14:srgbClr>
                  </w14:solidFill>
                </w14:textFill>
              </w:rPr>
              <w:t>please specify what has to be clarified or stipulated more</w:t>
            </w:r>
            <w:r w:rsidRPr="00CF2E3B">
              <w:rPr>
                <w:b/>
                <w:bCs/>
                <w:color w:val="000000"/>
                <w:sz w:val="20"/>
                <w:szCs w:val="20"/>
                <w14:textFill>
                  <w14:solidFill>
                    <w14:srgbClr w14:val="000000">
                      <w14:lumMod w14:val="65000"/>
                      <w14:lumOff w14:val="35000"/>
                    </w14:srgbClr>
                  </w14:solidFill>
                </w14:textFill>
              </w:rPr>
              <w:t xml:space="preserve"> </w:t>
            </w:r>
            <w:r w:rsidRPr="00CF2E3B">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CF2E3B">
              <w:rPr>
                <w:rFonts w:eastAsia="MS Mincho" w:cs="Arial"/>
                <w:color w:val="565656"/>
                <w:sz w:val="20"/>
                <w:szCs w:val="20"/>
                <w:shd w:val="clear" w:color="auto" w:fill="D9D9D9" w:themeFill="background1" w:themeFillShade="D9"/>
              </w:rPr>
              <w:instrText xml:space="preserve"> FORMTEXT </w:instrText>
            </w:r>
            <w:r w:rsidRPr="00CF2E3B">
              <w:rPr>
                <w:rFonts w:eastAsia="MS Mincho" w:cs="Arial"/>
                <w:color w:val="565656"/>
                <w:sz w:val="20"/>
                <w:szCs w:val="20"/>
                <w:shd w:val="clear" w:color="auto" w:fill="D9D9D9" w:themeFill="background1" w:themeFillShade="D9"/>
              </w:rPr>
            </w:r>
            <w:r w:rsidRPr="00CF2E3B">
              <w:rPr>
                <w:rFonts w:eastAsia="MS Mincho" w:cs="Arial"/>
                <w:color w:val="565656"/>
                <w:sz w:val="20"/>
                <w:szCs w:val="20"/>
                <w:shd w:val="clear" w:color="auto" w:fill="D9D9D9" w:themeFill="background1" w:themeFillShade="D9"/>
              </w:rPr>
              <w:fldChar w:fldCharType="separate"/>
            </w:r>
            <w:r w:rsidR="00D742D9">
              <w:rPr>
                <w:rFonts w:eastAsia="MS Mincho" w:cs="Arial"/>
                <w:color w:val="565656"/>
                <w:sz w:val="20"/>
                <w:szCs w:val="20"/>
                <w:shd w:val="clear" w:color="auto" w:fill="D9D9D9" w:themeFill="background1" w:themeFillShade="D9"/>
              </w:rPr>
              <w:t> </w:t>
            </w:r>
            <w:r w:rsidR="00D742D9">
              <w:rPr>
                <w:rFonts w:eastAsia="MS Mincho" w:cs="Arial"/>
                <w:color w:val="565656"/>
                <w:sz w:val="20"/>
                <w:szCs w:val="20"/>
                <w:shd w:val="clear" w:color="auto" w:fill="D9D9D9" w:themeFill="background1" w:themeFillShade="D9"/>
              </w:rPr>
              <w:t> </w:t>
            </w:r>
            <w:r w:rsidR="00D742D9">
              <w:rPr>
                <w:rFonts w:eastAsia="MS Mincho" w:cs="Arial"/>
                <w:color w:val="565656"/>
                <w:sz w:val="20"/>
                <w:szCs w:val="20"/>
                <w:shd w:val="clear" w:color="auto" w:fill="D9D9D9" w:themeFill="background1" w:themeFillShade="D9"/>
              </w:rPr>
              <w:t> </w:t>
            </w:r>
            <w:r w:rsidR="00D742D9">
              <w:rPr>
                <w:rFonts w:eastAsia="MS Mincho" w:cs="Arial"/>
                <w:color w:val="565656"/>
                <w:sz w:val="20"/>
                <w:szCs w:val="20"/>
                <w:shd w:val="clear" w:color="auto" w:fill="D9D9D9" w:themeFill="background1" w:themeFillShade="D9"/>
              </w:rPr>
              <w:t> </w:t>
            </w:r>
            <w:r w:rsidR="00D742D9">
              <w:rPr>
                <w:rFonts w:eastAsia="MS Mincho" w:cs="Arial"/>
                <w:color w:val="565656"/>
                <w:sz w:val="20"/>
                <w:szCs w:val="20"/>
                <w:shd w:val="clear" w:color="auto" w:fill="D9D9D9" w:themeFill="background1" w:themeFillShade="D9"/>
              </w:rPr>
              <w:t> </w:t>
            </w:r>
            <w:r w:rsidRPr="00CF2E3B">
              <w:rPr>
                <w:rFonts w:eastAsia="MS Mincho" w:cs="Arial"/>
                <w:color w:val="565656"/>
                <w:sz w:val="20"/>
                <w:szCs w:val="20"/>
                <w:shd w:val="clear" w:color="auto" w:fill="D9D9D9" w:themeFill="background1" w:themeFillShade="D9"/>
              </w:rPr>
              <w:fldChar w:fldCharType="end"/>
            </w:r>
          </w:p>
          <w:p w14:paraId="360F624A" w14:textId="77777777" w:rsidR="00CF2E3B" w:rsidRDefault="00CF2E3B" w:rsidP="00CF2E3B">
            <w:pPr>
              <w:spacing w:after="0" w:line="240" w:lineRule="auto"/>
              <w:ind w:right="1633"/>
              <w:rPr>
                <w:b/>
                <w:bCs/>
                <w:color w:val="00B9E4"/>
                <w:sz w:val="20"/>
                <w:szCs w:val="20"/>
              </w:rPr>
            </w:pPr>
          </w:p>
          <w:p w14:paraId="21F50ECC" w14:textId="77777777" w:rsidR="00345641" w:rsidRPr="00CF2E3B" w:rsidRDefault="00345641" w:rsidP="00CF2E3B">
            <w:pPr>
              <w:spacing w:after="0" w:line="240" w:lineRule="auto"/>
              <w:ind w:right="1633"/>
              <w:rPr>
                <w:b/>
                <w:bCs/>
                <w:color w:val="00B9E4"/>
                <w:sz w:val="20"/>
                <w:szCs w:val="20"/>
              </w:rPr>
            </w:pPr>
          </w:p>
          <w:p w14:paraId="073A7260" w14:textId="77777777" w:rsidR="00CF2E3B" w:rsidRPr="00CF2E3B" w:rsidRDefault="00CF2E3B" w:rsidP="00D5298D">
            <w:pPr>
              <w:tabs>
                <w:tab w:val="left" w:pos="9246"/>
              </w:tabs>
              <w:spacing w:after="0" w:line="240" w:lineRule="auto"/>
              <w:ind w:right="319"/>
              <w:rPr>
                <w:b/>
                <w:bCs/>
                <w:color w:val="00B9E4"/>
                <w:sz w:val="20"/>
                <w:szCs w:val="20"/>
              </w:rPr>
            </w:pPr>
            <w:r w:rsidRPr="00CF2E3B">
              <w:rPr>
                <w:b/>
                <w:bCs/>
                <w:color w:val="00B9E4"/>
                <w:sz w:val="20"/>
                <w:szCs w:val="20"/>
              </w:rPr>
              <w:t xml:space="preserve">Question 4.3: Do you agree with proposed changes above, on sourcing plan and market information requirements: </w:t>
            </w:r>
          </w:p>
          <w:p w14:paraId="684276E8" w14:textId="77777777" w:rsidR="00CF2E3B" w:rsidRPr="00CF2E3B" w:rsidRDefault="00CF2E3B">
            <w:pPr>
              <w:numPr>
                <w:ilvl w:val="0"/>
                <w:numId w:val="23"/>
              </w:numPr>
              <w:spacing w:after="0" w:line="240" w:lineRule="auto"/>
              <w:ind w:right="1633"/>
              <w:contextualSpacing/>
              <w:rPr>
                <w:i/>
                <w:iCs/>
                <w:color w:val="00B9E4"/>
                <w:sz w:val="20"/>
                <w:szCs w:val="20"/>
              </w:rPr>
            </w:pPr>
            <w:r w:rsidRPr="00CF2E3B">
              <w:rPr>
                <w:i/>
                <w:iCs/>
                <w:color w:val="00B9E4"/>
                <w:sz w:val="20"/>
                <w:szCs w:val="20"/>
              </w:rPr>
              <w:t xml:space="preserve">to delete the requirement 5.5.1 </w:t>
            </w:r>
          </w:p>
          <w:p w14:paraId="0209A170" w14:textId="77777777" w:rsidR="00D5298D" w:rsidRPr="002F1869" w:rsidRDefault="00D5298D" w:rsidP="00D5298D">
            <w:pPr>
              <w:pStyle w:val="ListParagraph"/>
              <w:numPr>
                <w:ilvl w:val="0"/>
                <w:numId w:val="23"/>
              </w:numPr>
              <w:spacing w:after="0" w:line="240" w:lineRule="auto"/>
              <w:rPr>
                <w:i/>
                <w:iCs/>
                <w:color w:val="00B9E4"/>
                <w:sz w:val="20"/>
                <w:szCs w:val="20"/>
              </w:rPr>
            </w:pPr>
            <w:r w:rsidRPr="002F1869">
              <w:rPr>
                <w:i/>
                <w:iCs/>
                <w:color w:val="00B9E4"/>
                <w:sz w:val="20"/>
                <w:szCs w:val="20"/>
              </w:rPr>
              <w:t>to change</w:t>
            </w:r>
            <w:r>
              <w:rPr>
                <w:i/>
                <w:iCs/>
                <w:color w:val="00B9E4"/>
                <w:sz w:val="20"/>
                <w:szCs w:val="20"/>
              </w:rPr>
              <w:t xml:space="preserve"> the applicability of requirement</w:t>
            </w:r>
            <w:r w:rsidRPr="002F1869">
              <w:rPr>
                <w:i/>
                <w:iCs/>
                <w:color w:val="00B9E4"/>
                <w:sz w:val="20"/>
                <w:szCs w:val="20"/>
              </w:rPr>
              <w:t xml:space="preserve"> 5.5.2 </w:t>
            </w:r>
            <w:r>
              <w:rPr>
                <w:i/>
                <w:iCs/>
                <w:color w:val="00B9E4"/>
                <w:sz w:val="20"/>
                <w:szCs w:val="20"/>
              </w:rPr>
              <w:t xml:space="preserve">from </w:t>
            </w:r>
            <w:r w:rsidRPr="002F1869">
              <w:rPr>
                <w:i/>
                <w:iCs/>
                <w:color w:val="00B9E4"/>
                <w:sz w:val="20"/>
                <w:szCs w:val="20"/>
              </w:rPr>
              <w:t>VBP  to Core</w:t>
            </w:r>
            <w:r>
              <w:rPr>
                <w:i/>
                <w:iCs/>
                <w:color w:val="00B9E4"/>
                <w:sz w:val="20"/>
                <w:szCs w:val="20"/>
              </w:rPr>
              <w:t xml:space="preserve"> and</w:t>
            </w:r>
            <w:r w:rsidRPr="002F1869">
              <w:rPr>
                <w:i/>
                <w:iCs/>
                <w:color w:val="00B9E4"/>
                <w:sz w:val="20"/>
                <w:szCs w:val="20"/>
              </w:rPr>
              <w:t xml:space="preserve"> from ‘all traders’  to</w:t>
            </w:r>
            <w:r w:rsidRPr="002F1869">
              <w:t xml:space="preserve"> </w:t>
            </w:r>
            <w:r w:rsidRPr="002F1869">
              <w:rPr>
                <w:i/>
                <w:iCs/>
                <w:color w:val="00B9E4"/>
                <w:sz w:val="20"/>
                <w:szCs w:val="20"/>
              </w:rPr>
              <w:t>‘all traders selling to End Buyers’</w:t>
            </w:r>
          </w:p>
          <w:p w14:paraId="4682FAA9" w14:textId="77777777" w:rsidR="00D5298D" w:rsidRPr="002F1869" w:rsidRDefault="00D5298D" w:rsidP="00D5298D">
            <w:pPr>
              <w:pStyle w:val="ListParagraph"/>
              <w:numPr>
                <w:ilvl w:val="0"/>
                <w:numId w:val="23"/>
              </w:numPr>
              <w:spacing w:after="0" w:line="240" w:lineRule="auto"/>
              <w:rPr>
                <w:i/>
                <w:iCs/>
                <w:color w:val="00B9E4"/>
                <w:sz w:val="20"/>
                <w:szCs w:val="20"/>
              </w:rPr>
            </w:pPr>
            <w:r w:rsidRPr="002F1869">
              <w:rPr>
                <w:i/>
                <w:iCs/>
                <w:color w:val="00B9E4"/>
                <w:sz w:val="20"/>
                <w:szCs w:val="20"/>
              </w:rPr>
              <w:t>to change the applicability of the requirement 5.5.</w:t>
            </w:r>
            <w:r>
              <w:rPr>
                <w:i/>
                <w:iCs/>
                <w:color w:val="00B9E4"/>
                <w:sz w:val="20"/>
                <w:szCs w:val="20"/>
              </w:rPr>
              <w:t xml:space="preserve">3 from VBP to Core and </w:t>
            </w:r>
            <w:r w:rsidRPr="002F1869">
              <w:rPr>
                <w:i/>
                <w:iCs/>
                <w:color w:val="00B9E4"/>
                <w:sz w:val="20"/>
                <w:szCs w:val="20"/>
              </w:rPr>
              <w:t xml:space="preserve"> from ‘all traders’ to ‘ Fairtrade payers</w:t>
            </w:r>
            <w:r>
              <w:rPr>
                <w:i/>
                <w:iCs/>
                <w:color w:val="00B9E4"/>
                <w:sz w:val="20"/>
                <w:szCs w:val="20"/>
              </w:rPr>
              <w:t xml:space="preserve"> and Option 1 or Option 2 on provision of pre-finance</w:t>
            </w:r>
            <w:r w:rsidRPr="002F1869">
              <w:rPr>
                <w:i/>
                <w:iCs/>
                <w:color w:val="00B9E4"/>
                <w:sz w:val="20"/>
                <w:szCs w:val="20"/>
              </w:rPr>
              <w:t xml:space="preserve"> </w:t>
            </w:r>
          </w:p>
          <w:p w14:paraId="365E93CF" w14:textId="77777777" w:rsidR="00CF2E3B" w:rsidRPr="00CF2E3B" w:rsidRDefault="00CF2E3B" w:rsidP="00CF2E3B">
            <w:pPr>
              <w:spacing w:after="0" w:line="240" w:lineRule="auto"/>
              <w:rPr>
                <w:b/>
                <w:bCs/>
                <w:color w:val="00B9E4"/>
                <w:sz w:val="20"/>
                <w:szCs w:val="20"/>
              </w:rPr>
            </w:pPr>
          </w:p>
          <w:p w14:paraId="65594DAE" w14:textId="4F6E2BE7" w:rsidR="00CF2E3B" w:rsidRPr="00CF2E3B" w:rsidRDefault="00CF2E3B" w:rsidP="00CF2E3B">
            <w:pPr>
              <w:spacing w:after="0"/>
              <w:rPr>
                <w:color w:val="000000"/>
                <w:sz w:val="20"/>
                <w:szCs w:val="20"/>
                <w14:textFill>
                  <w14:solidFill>
                    <w14:srgbClr w14:val="000000">
                      <w14:lumMod w14:val="65000"/>
                      <w14:lumOff w14:val="35000"/>
                    </w14:srgbClr>
                  </w14:solidFill>
                </w14:textFill>
              </w:rPr>
            </w:pPr>
            <w:r w:rsidRPr="00CF2E3B">
              <w:rPr>
                <w:rFonts w:eastAsia="MS Mincho" w:cs="Arial"/>
                <w:color w:val="565656"/>
                <w:sz w:val="20"/>
                <w:szCs w:val="20"/>
              </w:rPr>
              <w:fldChar w:fldCharType="begin">
                <w:ffData>
                  <w:name w:val="Check2"/>
                  <w:enabled/>
                  <w:calcOnExit w:val="0"/>
                  <w:checkBox>
                    <w:sizeAuto/>
                    <w:default w:val="0"/>
                    <w:checked w:val="0"/>
                  </w:checkBox>
                </w:ffData>
              </w:fldChar>
            </w:r>
            <w:r w:rsidRPr="00CF2E3B">
              <w:rPr>
                <w:rFonts w:eastAsia="MS Mincho" w:cs="Arial"/>
                <w:color w:val="565656"/>
                <w:sz w:val="20"/>
                <w:szCs w:val="20"/>
              </w:rPr>
              <w:instrText xml:space="preserve"> FORMCHECKBOX </w:instrText>
            </w:r>
            <w:r w:rsidRPr="00CF2E3B">
              <w:rPr>
                <w:rFonts w:eastAsia="MS Mincho" w:cs="Arial"/>
                <w:color w:val="565656"/>
                <w:sz w:val="20"/>
                <w:szCs w:val="20"/>
              </w:rPr>
            </w:r>
            <w:r w:rsidRPr="00CF2E3B">
              <w:rPr>
                <w:rFonts w:eastAsia="MS Mincho" w:cs="Arial"/>
                <w:color w:val="565656"/>
                <w:sz w:val="20"/>
                <w:szCs w:val="20"/>
              </w:rPr>
              <w:fldChar w:fldCharType="separate"/>
            </w:r>
            <w:r w:rsidRPr="00CF2E3B">
              <w:rPr>
                <w:rFonts w:eastAsia="MS Mincho" w:cs="Arial"/>
                <w:color w:val="565656"/>
                <w:sz w:val="20"/>
                <w:szCs w:val="20"/>
              </w:rPr>
              <w:fldChar w:fldCharType="end"/>
            </w:r>
            <w:r w:rsidRPr="00CF2E3B">
              <w:rPr>
                <w:rFonts w:eastAsia="MS Mincho" w:cs="Arial"/>
                <w:color w:val="565656"/>
                <w:sz w:val="20"/>
                <w:szCs w:val="20"/>
              </w:rPr>
              <w:t xml:space="preserve"> </w:t>
            </w:r>
            <w:r w:rsidRPr="00CF2E3B">
              <w:rPr>
                <w:color w:val="000000"/>
                <w:sz w:val="20"/>
                <w:szCs w:val="20"/>
                <w14:textFill>
                  <w14:solidFill>
                    <w14:srgbClr w14:val="000000">
                      <w14:lumMod w14:val="65000"/>
                      <w14:lumOff w14:val="35000"/>
                    </w14:srgbClr>
                  </w14:solidFill>
                </w14:textFill>
              </w:rPr>
              <w:t>Agree with all listed changes and Option 1 for requirement 5.5.3</w:t>
            </w:r>
          </w:p>
          <w:p w14:paraId="2E05F21D" w14:textId="2779704F" w:rsidR="00CF2E3B" w:rsidRPr="00CF2E3B" w:rsidRDefault="00CF2E3B" w:rsidP="00CF2E3B">
            <w:pPr>
              <w:spacing w:after="0"/>
              <w:rPr>
                <w:color w:val="000000"/>
                <w:sz w:val="20"/>
                <w:szCs w:val="20"/>
                <w14:textFill>
                  <w14:solidFill>
                    <w14:srgbClr w14:val="000000">
                      <w14:lumMod w14:val="65000"/>
                      <w14:lumOff w14:val="35000"/>
                    </w14:srgbClr>
                  </w14:solidFill>
                </w14:textFill>
              </w:rPr>
            </w:pPr>
            <w:r w:rsidRPr="00CF2E3B">
              <w:rPr>
                <w:rFonts w:eastAsia="MS Mincho" w:cs="Arial"/>
                <w:color w:val="565656"/>
                <w:sz w:val="20"/>
                <w:szCs w:val="20"/>
              </w:rPr>
              <w:fldChar w:fldCharType="begin">
                <w:ffData>
                  <w:name w:val="Check2"/>
                  <w:enabled/>
                  <w:calcOnExit w:val="0"/>
                  <w:checkBox>
                    <w:sizeAuto/>
                    <w:default w:val="0"/>
                    <w:checked w:val="0"/>
                  </w:checkBox>
                </w:ffData>
              </w:fldChar>
            </w:r>
            <w:r w:rsidRPr="00CF2E3B">
              <w:rPr>
                <w:rFonts w:eastAsia="MS Mincho" w:cs="Arial"/>
                <w:color w:val="565656"/>
                <w:sz w:val="20"/>
                <w:szCs w:val="20"/>
              </w:rPr>
              <w:instrText xml:space="preserve"> FORMCHECKBOX </w:instrText>
            </w:r>
            <w:r w:rsidRPr="00CF2E3B">
              <w:rPr>
                <w:rFonts w:eastAsia="MS Mincho" w:cs="Arial"/>
                <w:color w:val="565656"/>
                <w:sz w:val="20"/>
                <w:szCs w:val="20"/>
              </w:rPr>
            </w:r>
            <w:r w:rsidRPr="00CF2E3B">
              <w:rPr>
                <w:rFonts w:eastAsia="MS Mincho" w:cs="Arial"/>
                <w:color w:val="565656"/>
                <w:sz w:val="20"/>
                <w:szCs w:val="20"/>
              </w:rPr>
              <w:fldChar w:fldCharType="separate"/>
            </w:r>
            <w:r w:rsidRPr="00CF2E3B">
              <w:rPr>
                <w:rFonts w:eastAsia="MS Mincho" w:cs="Arial"/>
                <w:color w:val="565656"/>
                <w:sz w:val="20"/>
                <w:szCs w:val="20"/>
              </w:rPr>
              <w:fldChar w:fldCharType="end"/>
            </w:r>
            <w:r w:rsidRPr="00CF2E3B">
              <w:rPr>
                <w:rFonts w:eastAsia="MS Mincho" w:cs="Arial"/>
                <w:color w:val="565656"/>
                <w:sz w:val="20"/>
                <w:szCs w:val="20"/>
              </w:rPr>
              <w:t xml:space="preserve"> </w:t>
            </w:r>
            <w:r w:rsidRPr="00CF2E3B">
              <w:rPr>
                <w:color w:val="000000"/>
                <w:sz w:val="20"/>
                <w:szCs w:val="20"/>
                <w14:textFill>
                  <w14:solidFill>
                    <w14:srgbClr w14:val="000000">
                      <w14:lumMod w14:val="65000"/>
                      <w14:lumOff w14:val="35000"/>
                    </w14:srgbClr>
                  </w14:solidFill>
                </w14:textFill>
              </w:rPr>
              <w:t>Agree with all changes and Option 2 for requirement 5.5.3</w:t>
            </w:r>
          </w:p>
          <w:p w14:paraId="35261D93" w14:textId="49C3BD7A" w:rsidR="00CF2E3B" w:rsidRPr="00CF2E3B" w:rsidRDefault="00CF2E3B" w:rsidP="00CF2E3B">
            <w:pPr>
              <w:spacing w:after="0"/>
              <w:rPr>
                <w:color w:val="000000"/>
                <w:sz w:val="20"/>
                <w:szCs w:val="20"/>
                <w14:textFill>
                  <w14:solidFill>
                    <w14:srgbClr w14:val="000000">
                      <w14:lumMod w14:val="65000"/>
                      <w14:lumOff w14:val="35000"/>
                    </w14:srgbClr>
                  </w14:solidFill>
                </w14:textFill>
              </w:rPr>
            </w:pPr>
            <w:r w:rsidRPr="00CF2E3B">
              <w:rPr>
                <w:rFonts w:eastAsia="MS Mincho" w:cs="Arial"/>
                <w:color w:val="565656"/>
                <w:sz w:val="20"/>
                <w:szCs w:val="20"/>
              </w:rPr>
              <w:fldChar w:fldCharType="begin">
                <w:ffData>
                  <w:name w:val="Check2"/>
                  <w:enabled/>
                  <w:calcOnExit w:val="0"/>
                  <w:checkBox>
                    <w:sizeAuto/>
                    <w:default w:val="0"/>
                    <w:checked w:val="0"/>
                  </w:checkBox>
                </w:ffData>
              </w:fldChar>
            </w:r>
            <w:r w:rsidRPr="00CF2E3B">
              <w:rPr>
                <w:rFonts w:eastAsia="MS Mincho" w:cs="Arial"/>
                <w:color w:val="565656"/>
                <w:sz w:val="20"/>
                <w:szCs w:val="20"/>
              </w:rPr>
              <w:instrText xml:space="preserve"> FORMCHECKBOX </w:instrText>
            </w:r>
            <w:r w:rsidRPr="00CF2E3B">
              <w:rPr>
                <w:rFonts w:eastAsia="MS Mincho" w:cs="Arial"/>
                <w:color w:val="565656"/>
                <w:sz w:val="20"/>
                <w:szCs w:val="20"/>
              </w:rPr>
            </w:r>
            <w:r w:rsidRPr="00CF2E3B">
              <w:rPr>
                <w:rFonts w:eastAsia="MS Mincho" w:cs="Arial"/>
                <w:color w:val="565656"/>
                <w:sz w:val="20"/>
                <w:szCs w:val="20"/>
              </w:rPr>
              <w:fldChar w:fldCharType="separate"/>
            </w:r>
            <w:r w:rsidRPr="00CF2E3B">
              <w:rPr>
                <w:rFonts w:eastAsia="MS Mincho" w:cs="Arial"/>
                <w:color w:val="565656"/>
                <w:sz w:val="20"/>
                <w:szCs w:val="20"/>
              </w:rPr>
              <w:fldChar w:fldCharType="end"/>
            </w:r>
            <w:r w:rsidRPr="00CF2E3B">
              <w:rPr>
                <w:rFonts w:eastAsia="MS Mincho" w:cs="Arial"/>
                <w:color w:val="565656"/>
                <w:sz w:val="20"/>
                <w:szCs w:val="20"/>
              </w:rPr>
              <w:t xml:space="preserve"> </w:t>
            </w:r>
            <w:r w:rsidRPr="00CF2E3B">
              <w:rPr>
                <w:color w:val="000000"/>
                <w:sz w:val="20"/>
                <w:szCs w:val="20"/>
                <w14:textFill>
                  <w14:solidFill>
                    <w14:srgbClr w14:val="000000">
                      <w14:lumMod w14:val="65000"/>
                      <w14:lumOff w14:val="35000"/>
                    </w14:srgbClr>
                  </w14:solidFill>
                </w14:textFill>
              </w:rPr>
              <w:t>Partially agree</w:t>
            </w:r>
          </w:p>
          <w:p w14:paraId="12495E7B" w14:textId="0B0E18F4" w:rsidR="00CF2E3B" w:rsidRPr="00CF2E3B" w:rsidRDefault="00CF2E3B" w:rsidP="00CF2E3B">
            <w:pPr>
              <w:spacing w:after="0"/>
              <w:rPr>
                <w:color w:val="000000"/>
                <w:sz w:val="20"/>
                <w:szCs w:val="20"/>
                <w14:textFill>
                  <w14:solidFill>
                    <w14:srgbClr w14:val="000000">
                      <w14:lumMod w14:val="65000"/>
                      <w14:lumOff w14:val="35000"/>
                    </w14:srgbClr>
                  </w14:solidFill>
                </w14:textFill>
              </w:rPr>
            </w:pPr>
            <w:r w:rsidRPr="00CF2E3B">
              <w:rPr>
                <w:rFonts w:eastAsia="MS Mincho" w:cs="Arial"/>
                <w:color w:val="565656"/>
                <w:sz w:val="20"/>
                <w:szCs w:val="20"/>
              </w:rPr>
              <w:fldChar w:fldCharType="begin">
                <w:ffData>
                  <w:name w:val="Check2"/>
                  <w:enabled/>
                  <w:calcOnExit w:val="0"/>
                  <w:checkBox>
                    <w:sizeAuto/>
                    <w:default w:val="0"/>
                    <w:checked w:val="0"/>
                  </w:checkBox>
                </w:ffData>
              </w:fldChar>
            </w:r>
            <w:r w:rsidRPr="00CF2E3B">
              <w:rPr>
                <w:rFonts w:eastAsia="MS Mincho" w:cs="Arial"/>
                <w:color w:val="565656"/>
                <w:sz w:val="20"/>
                <w:szCs w:val="20"/>
              </w:rPr>
              <w:instrText xml:space="preserve"> FORMCHECKBOX </w:instrText>
            </w:r>
            <w:r w:rsidRPr="00CF2E3B">
              <w:rPr>
                <w:rFonts w:eastAsia="MS Mincho" w:cs="Arial"/>
                <w:color w:val="565656"/>
                <w:sz w:val="20"/>
                <w:szCs w:val="20"/>
              </w:rPr>
            </w:r>
            <w:r w:rsidRPr="00CF2E3B">
              <w:rPr>
                <w:rFonts w:eastAsia="MS Mincho" w:cs="Arial"/>
                <w:color w:val="565656"/>
                <w:sz w:val="20"/>
                <w:szCs w:val="20"/>
              </w:rPr>
              <w:fldChar w:fldCharType="separate"/>
            </w:r>
            <w:r w:rsidRPr="00CF2E3B">
              <w:rPr>
                <w:rFonts w:eastAsia="MS Mincho" w:cs="Arial"/>
                <w:color w:val="565656"/>
                <w:sz w:val="20"/>
                <w:szCs w:val="20"/>
              </w:rPr>
              <w:fldChar w:fldCharType="end"/>
            </w:r>
            <w:r w:rsidRPr="00CF2E3B">
              <w:rPr>
                <w:rFonts w:eastAsia="MS Mincho" w:cs="Arial"/>
                <w:color w:val="565656"/>
                <w:sz w:val="20"/>
                <w:szCs w:val="20"/>
              </w:rPr>
              <w:t xml:space="preserve"> </w:t>
            </w:r>
            <w:r w:rsidRPr="00CF2E3B">
              <w:rPr>
                <w:color w:val="000000"/>
                <w:sz w:val="20"/>
                <w:szCs w:val="20"/>
                <w14:textFill>
                  <w14:solidFill>
                    <w14:srgbClr w14:val="000000">
                      <w14:lumMod w14:val="65000"/>
                      <w14:lumOff w14:val="35000"/>
                    </w14:srgbClr>
                  </w14:solidFill>
                </w14:textFill>
              </w:rPr>
              <w:t>Disagree</w:t>
            </w:r>
          </w:p>
          <w:p w14:paraId="23BA5280" w14:textId="032866C5" w:rsidR="00CF2E3B" w:rsidRPr="00CF2E3B" w:rsidRDefault="00CF2E3B" w:rsidP="00CF2E3B">
            <w:pPr>
              <w:spacing w:after="120"/>
              <w:rPr>
                <w:color w:val="000000"/>
                <w:sz w:val="20"/>
                <w:szCs w:val="20"/>
                <w14:textFill>
                  <w14:solidFill>
                    <w14:srgbClr w14:val="000000">
                      <w14:lumMod w14:val="65000"/>
                      <w14:lumOff w14:val="35000"/>
                    </w14:srgbClr>
                  </w14:solidFill>
                </w14:textFill>
              </w:rPr>
            </w:pPr>
            <w:r w:rsidRPr="00CF2E3B">
              <w:rPr>
                <w:rFonts w:eastAsia="MS Mincho" w:cs="Arial"/>
                <w:color w:val="565656"/>
                <w:sz w:val="20"/>
                <w:szCs w:val="20"/>
              </w:rPr>
              <w:fldChar w:fldCharType="begin">
                <w:ffData>
                  <w:name w:val="Check2"/>
                  <w:enabled/>
                  <w:calcOnExit w:val="0"/>
                  <w:checkBox>
                    <w:sizeAuto/>
                    <w:default w:val="0"/>
                    <w:checked w:val="0"/>
                  </w:checkBox>
                </w:ffData>
              </w:fldChar>
            </w:r>
            <w:r w:rsidRPr="00CF2E3B">
              <w:rPr>
                <w:rFonts w:eastAsia="MS Mincho" w:cs="Arial"/>
                <w:color w:val="565656"/>
                <w:sz w:val="20"/>
                <w:szCs w:val="20"/>
              </w:rPr>
              <w:instrText xml:space="preserve"> FORMCHECKBOX </w:instrText>
            </w:r>
            <w:r w:rsidRPr="00CF2E3B">
              <w:rPr>
                <w:rFonts w:eastAsia="MS Mincho" w:cs="Arial"/>
                <w:color w:val="565656"/>
                <w:sz w:val="20"/>
                <w:szCs w:val="20"/>
              </w:rPr>
            </w:r>
            <w:r w:rsidRPr="00CF2E3B">
              <w:rPr>
                <w:rFonts w:eastAsia="MS Mincho" w:cs="Arial"/>
                <w:color w:val="565656"/>
                <w:sz w:val="20"/>
                <w:szCs w:val="20"/>
              </w:rPr>
              <w:fldChar w:fldCharType="separate"/>
            </w:r>
            <w:r w:rsidRPr="00CF2E3B">
              <w:rPr>
                <w:rFonts w:eastAsia="MS Mincho" w:cs="Arial"/>
                <w:color w:val="565656"/>
                <w:sz w:val="20"/>
                <w:szCs w:val="20"/>
              </w:rPr>
              <w:fldChar w:fldCharType="end"/>
            </w:r>
            <w:r w:rsidRPr="00CF2E3B">
              <w:rPr>
                <w:rFonts w:eastAsia="MS Mincho" w:cs="Arial"/>
                <w:color w:val="565656"/>
                <w:sz w:val="20"/>
                <w:szCs w:val="20"/>
              </w:rPr>
              <w:t xml:space="preserve"> </w:t>
            </w:r>
            <w:r w:rsidRPr="00CF2E3B">
              <w:rPr>
                <w:color w:val="000000"/>
                <w:sz w:val="20"/>
                <w:szCs w:val="20"/>
                <w14:textFill>
                  <w14:solidFill>
                    <w14:srgbClr w14:val="000000">
                      <w14:lumMod w14:val="65000"/>
                      <w14:lumOff w14:val="35000"/>
                    </w14:srgbClr>
                  </w14:solidFill>
                </w14:textFill>
              </w:rPr>
              <w:t>I don’t know / It’s not relevant to me</w:t>
            </w:r>
          </w:p>
          <w:p w14:paraId="3DFBCCB8" w14:textId="77777777" w:rsidR="00CF2E3B" w:rsidRPr="00CF2E3B" w:rsidRDefault="00CF2E3B" w:rsidP="00CF2E3B">
            <w:pPr>
              <w:spacing w:after="0"/>
              <w:rPr>
                <w:rFonts w:cs="Arial"/>
                <w:b/>
                <w:bCs/>
                <w:color w:val="00B9E4"/>
                <w:sz w:val="20"/>
                <w:szCs w:val="20"/>
              </w:rPr>
            </w:pPr>
            <w:r w:rsidRPr="00CF2E3B">
              <w:rPr>
                <w:rFonts w:cs="Arial"/>
                <w:b/>
                <w:bCs/>
                <w:color w:val="00B9E4"/>
                <w:sz w:val="20"/>
                <w:szCs w:val="20"/>
              </w:rPr>
              <w:t>Please provide rationale if you partially agree or disagree?</w:t>
            </w:r>
          </w:p>
          <w:p w14:paraId="7FE98EF9" w14:textId="4DD08156" w:rsidR="00CF2E3B" w:rsidRPr="00CF2E3B" w:rsidRDefault="00CF2E3B" w:rsidP="00CF2E3B">
            <w:pPr>
              <w:spacing w:after="0"/>
              <w:rPr>
                <w:rFonts w:eastAsia="MS Mincho" w:cs="Arial"/>
                <w:color w:val="565656"/>
                <w:sz w:val="20"/>
                <w:szCs w:val="20"/>
                <w:shd w:val="clear" w:color="auto" w:fill="D9D9D9" w:themeFill="background1" w:themeFillShade="D9"/>
              </w:rPr>
            </w:pPr>
            <w:r w:rsidRPr="00CF2E3B">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CF2E3B">
              <w:rPr>
                <w:rFonts w:eastAsia="MS Mincho" w:cs="Arial"/>
                <w:color w:val="565656"/>
                <w:sz w:val="20"/>
                <w:szCs w:val="20"/>
                <w:shd w:val="clear" w:color="auto" w:fill="D9D9D9" w:themeFill="background1" w:themeFillShade="D9"/>
              </w:rPr>
              <w:instrText xml:space="preserve"> FORMTEXT </w:instrText>
            </w:r>
            <w:r w:rsidRPr="00CF2E3B">
              <w:rPr>
                <w:rFonts w:eastAsia="MS Mincho" w:cs="Arial"/>
                <w:color w:val="565656"/>
                <w:sz w:val="20"/>
                <w:szCs w:val="20"/>
                <w:shd w:val="clear" w:color="auto" w:fill="D9D9D9" w:themeFill="background1" w:themeFillShade="D9"/>
              </w:rPr>
            </w:r>
            <w:r w:rsidRPr="00CF2E3B">
              <w:rPr>
                <w:rFonts w:eastAsia="MS Mincho" w:cs="Arial"/>
                <w:color w:val="565656"/>
                <w:sz w:val="20"/>
                <w:szCs w:val="20"/>
                <w:shd w:val="clear" w:color="auto" w:fill="D9D9D9" w:themeFill="background1" w:themeFillShade="D9"/>
              </w:rPr>
              <w:fldChar w:fldCharType="separate"/>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Pr="00CF2E3B">
              <w:rPr>
                <w:rFonts w:eastAsia="MS Mincho" w:cs="Arial"/>
                <w:color w:val="565656"/>
                <w:sz w:val="20"/>
                <w:szCs w:val="20"/>
                <w:shd w:val="clear" w:color="auto" w:fill="D9D9D9" w:themeFill="background1" w:themeFillShade="D9"/>
              </w:rPr>
              <w:fldChar w:fldCharType="end"/>
            </w:r>
          </w:p>
          <w:p w14:paraId="3E1EE862" w14:textId="77777777" w:rsidR="00CF2E3B" w:rsidRDefault="00CF2E3B" w:rsidP="00CF2E3B">
            <w:pPr>
              <w:spacing w:after="0"/>
              <w:rPr>
                <w:rFonts w:eastAsia="MS Mincho" w:cs="Arial"/>
                <w:color w:val="565656"/>
                <w:sz w:val="20"/>
                <w:szCs w:val="20"/>
                <w:shd w:val="clear" w:color="auto" w:fill="D9D9D9" w:themeFill="background1" w:themeFillShade="D9"/>
              </w:rPr>
            </w:pPr>
          </w:p>
          <w:p w14:paraId="42C5D03E" w14:textId="555F32B2" w:rsidR="00CF2E3B" w:rsidRPr="00CF2E3B" w:rsidRDefault="00CF2E3B" w:rsidP="00CF2E3B">
            <w:pPr>
              <w:spacing w:after="0" w:line="240" w:lineRule="auto"/>
              <w:ind w:right="176"/>
              <w:rPr>
                <w:b/>
                <w:bCs/>
                <w:color w:val="7030A0"/>
                <w:sz w:val="20"/>
                <w:szCs w:val="20"/>
              </w:rPr>
            </w:pPr>
            <w:r w:rsidRPr="00CF2E3B">
              <w:rPr>
                <w:b/>
                <w:bCs/>
                <w:color w:val="00B9E4"/>
                <w:sz w:val="20"/>
                <w:szCs w:val="20"/>
              </w:rPr>
              <w:t>Question 4.</w:t>
            </w:r>
            <w:r w:rsidR="00345641">
              <w:rPr>
                <w:b/>
                <w:bCs/>
                <w:color w:val="00B9E4"/>
                <w:sz w:val="20"/>
                <w:szCs w:val="20"/>
              </w:rPr>
              <w:t>3-1</w:t>
            </w:r>
            <w:r w:rsidRPr="00CF2E3B">
              <w:rPr>
                <w:b/>
                <w:bCs/>
                <w:color w:val="00B9E4"/>
                <w:sz w:val="20"/>
                <w:szCs w:val="20"/>
              </w:rPr>
              <w:t xml:space="preserve">: </w:t>
            </w:r>
            <w:r w:rsidRPr="00CF2E3B">
              <w:rPr>
                <w:b/>
                <w:bCs/>
                <w:color w:val="7030A0"/>
                <w:sz w:val="20"/>
                <w:szCs w:val="20"/>
              </w:rPr>
              <w:t xml:space="preserve">FOR respondents from PRODUCER ORGANIZATIONS: </w:t>
            </w:r>
          </w:p>
          <w:p w14:paraId="39D2AFCB" w14:textId="77777777" w:rsidR="00CF2E3B" w:rsidRPr="00CF2E3B" w:rsidRDefault="00CF2E3B" w:rsidP="00EB57A2">
            <w:pPr>
              <w:spacing w:after="0" w:line="240" w:lineRule="auto"/>
              <w:ind w:right="176"/>
              <w:rPr>
                <w:i/>
                <w:iCs/>
                <w:color w:val="00B9E4"/>
                <w:sz w:val="20"/>
                <w:szCs w:val="20"/>
              </w:rPr>
            </w:pPr>
            <w:r w:rsidRPr="00CF2E3B">
              <w:rPr>
                <w:b/>
                <w:bCs/>
                <w:color w:val="00B9E4"/>
                <w:sz w:val="20"/>
                <w:szCs w:val="20"/>
              </w:rPr>
              <w:t xml:space="preserve">What market information is important for you to be provided by traders, apart from the sourcing plan? </w:t>
            </w:r>
          </w:p>
          <w:p w14:paraId="62AECD58" w14:textId="77777777" w:rsidR="00CF2E3B" w:rsidRPr="00CF2E3B" w:rsidRDefault="00CF2E3B" w:rsidP="00CF2E3B">
            <w:pPr>
              <w:spacing w:after="0" w:line="240" w:lineRule="auto"/>
              <w:rPr>
                <w:b/>
                <w:bCs/>
                <w:color w:val="00B9E4"/>
                <w:sz w:val="20"/>
                <w:szCs w:val="20"/>
              </w:rPr>
            </w:pPr>
          </w:p>
          <w:p w14:paraId="67089790" w14:textId="46A81D7A" w:rsidR="00CF2E3B" w:rsidRPr="00CF2E3B" w:rsidRDefault="00CF2E3B" w:rsidP="00CF2E3B">
            <w:pPr>
              <w:spacing w:after="0"/>
              <w:rPr>
                <w:rFonts w:eastAsia="MS Mincho" w:cs="Arial"/>
                <w:color w:val="565656"/>
                <w:sz w:val="20"/>
                <w:szCs w:val="20"/>
                <w:shd w:val="clear" w:color="auto" w:fill="D9D9D9" w:themeFill="background1" w:themeFillShade="D9"/>
              </w:rPr>
            </w:pPr>
            <w:r w:rsidRPr="00CF2E3B">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CF2E3B">
              <w:rPr>
                <w:rFonts w:eastAsia="MS Mincho" w:cs="Arial"/>
                <w:color w:val="565656"/>
                <w:sz w:val="20"/>
                <w:szCs w:val="20"/>
                <w:shd w:val="clear" w:color="auto" w:fill="D9D9D9" w:themeFill="background1" w:themeFillShade="D9"/>
              </w:rPr>
              <w:instrText xml:space="preserve"> FORMTEXT </w:instrText>
            </w:r>
            <w:r w:rsidRPr="00CF2E3B">
              <w:rPr>
                <w:rFonts w:eastAsia="MS Mincho" w:cs="Arial"/>
                <w:color w:val="565656"/>
                <w:sz w:val="20"/>
                <w:szCs w:val="20"/>
                <w:shd w:val="clear" w:color="auto" w:fill="D9D9D9" w:themeFill="background1" w:themeFillShade="D9"/>
              </w:rPr>
            </w:r>
            <w:r w:rsidRPr="00CF2E3B">
              <w:rPr>
                <w:rFonts w:eastAsia="MS Mincho" w:cs="Arial"/>
                <w:color w:val="565656"/>
                <w:sz w:val="20"/>
                <w:szCs w:val="20"/>
                <w:shd w:val="clear" w:color="auto" w:fill="D9D9D9" w:themeFill="background1" w:themeFillShade="D9"/>
              </w:rPr>
              <w:fldChar w:fldCharType="separate"/>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Pr="00CF2E3B">
              <w:rPr>
                <w:rFonts w:eastAsia="MS Mincho" w:cs="Arial"/>
                <w:color w:val="565656"/>
                <w:sz w:val="20"/>
                <w:szCs w:val="20"/>
                <w:shd w:val="clear" w:color="auto" w:fill="D9D9D9" w:themeFill="background1" w:themeFillShade="D9"/>
              </w:rPr>
              <w:fldChar w:fldCharType="end"/>
            </w:r>
          </w:p>
          <w:p w14:paraId="4FAB4D0C" w14:textId="7D9952E3" w:rsidR="00CF2E3B" w:rsidRPr="00CF2E3B" w:rsidRDefault="00CF2E3B" w:rsidP="00CF2E3B">
            <w:pPr>
              <w:spacing w:after="0"/>
              <w:rPr>
                <w:rFonts w:eastAsia="MS Mincho" w:cs="Arial"/>
                <w:color w:val="565656"/>
                <w:sz w:val="20"/>
                <w:szCs w:val="20"/>
                <w:shd w:val="clear" w:color="auto" w:fill="D9D9D9" w:themeFill="background1" w:themeFillShade="D9"/>
              </w:rPr>
            </w:pPr>
          </w:p>
          <w:p w14:paraId="15B949D0" w14:textId="758F04F2" w:rsidR="00CF2E3B" w:rsidRPr="00345641" w:rsidRDefault="00CF2E3B" w:rsidP="00345641">
            <w:pPr>
              <w:keepNext/>
              <w:keepLines/>
              <w:spacing w:before="120" w:after="120" w:line="240" w:lineRule="auto"/>
              <w:ind w:left="1449" w:hanging="1449"/>
              <w:rPr>
                <w:rFonts w:cs="Arial"/>
                <w:b/>
                <w:color w:val="00B9E4"/>
                <w:szCs w:val="22"/>
              </w:rPr>
            </w:pPr>
            <w:r w:rsidRPr="00345641">
              <w:rPr>
                <w:rFonts w:cs="Arial"/>
                <w:b/>
                <w:color w:val="00B9E4"/>
                <w:szCs w:val="22"/>
              </w:rPr>
              <w:t>Proposal 4.</w:t>
            </w:r>
            <w:r w:rsidR="00345641">
              <w:rPr>
                <w:rFonts w:cs="Arial"/>
                <w:b/>
                <w:color w:val="00B9E4"/>
                <w:szCs w:val="22"/>
              </w:rPr>
              <w:t>4</w:t>
            </w:r>
            <w:r w:rsidRPr="00345641">
              <w:rPr>
                <w:rFonts w:cs="Arial"/>
                <w:b/>
                <w:color w:val="00B9E4"/>
                <w:szCs w:val="22"/>
              </w:rPr>
              <w:t xml:space="preserve"> To delete the three VBP requirements below incorporating the stipulated measures into related requirements as core compliance or as best practice. </w:t>
            </w:r>
          </w:p>
          <w:tbl>
            <w:tblPr>
              <w:tblStyle w:val="TableGrid4"/>
              <w:tblW w:w="9639"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F2F2F2" w:themeFill="background1" w:themeFillShade="F2"/>
              <w:tblCellMar>
                <w:top w:w="142" w:type="dxa"/>
                <w:left w:w="57" w:type="dxa"/>
                <w:right w:w="57" w:type="dxa"/>
              </w:tblCellMar>
              <w:tblLook w:val="04A0" w:firstRow="1" w:lastRow="0" w:firstColumn="1" w:lastColumn="0" w:noHBand="0" w:noVBand="1"/>
            </w:tblPr>
            <w:tblGrid>
              <w:gridCol w:w="5812"/>
              <w:gridCol w:w="160"/>
              <w:gridCol w:w="1825"/>
              <w:gridCol w:w="1842"/>
            </w:tblGrid>
            <w:tr w:rsidR="00CF2E3B" w:rsidRPr="00CF2E3B" w14:paraId="3613A487" w14:textId="77777777" w:rsidTr="00BE3615">
              <w:tc>
                <w:tcPr>
                  <w:tcW w:w="5812" w:type="dxa"/>
                  <w:tcBorders>
                    <w:top w:val="nil"/>
                    <w:left w:val="nil"/>
                    <w:bottom w:val="nil"/>
                    <w:right w:val="nil"/>
                  </w:tcBorders>
                  <w:shd w:val="clear" w:color="auto" w:fill="FFFFFF" w:themeFill="background1"/>
                  <w:vAlign w:val="center"/>
                </w:tcPr>
                <w:p w14:paraId="2B355324" w14:textId="3C19EA90" w:rsidR="00CF2E3B" w:rsidRPr="00CF2E3B" w:rsidRDefault="00345641" w:rsidP="00CF2E3B">
                  <w:pPr>
                    <w:spacing w:after="0" w:line="240" w:lineRule="auto"/>
                    <w:rPr>
                      <w:rFonts w:eastAsia="MS Mincho" w:cs="Arial"/>
                      <w:b/>
                      <w:bCs/>
                      <w:color w:val="595959" w:themeColor="text1" w:themeTint="A6"/>
                      <w:sz w:val="20"/>
                      <w:szCs w:val="20"/>
                    </w:rPr>
                  </w:pPr>
                  <w:r w:rsidRPr="00CF2E3B">
                    <w:rPr>
                      <w:rFonts w:eastAsia="MS Mincho" w:cs="Arial"/>
                      <w:b/>
                      <w:bCs/>
                      <w:i/>
                      <w:iCs/>
                      <w:color w:val="00B9E4"/>
                      <w:sz w:val="20"/>
                      <w:szCs w:val="20"/>
                    </w:rPr>
                    <w:t>Question 4.</w:t>
                  </w:r>
                  <w:r>
                    <w:rPr>
                      <w:rFonts w:eastAsia="MS Mincho" w:cs="Arial"/>
                      <w:b/>
                      <w:bCs/>
                      <w:i/>
                      <w:iCs/>
                      <w:color w:val="00B9E4"/>
                      <w:sz w:val="20"/>
                      <w:szCs w:val="20"/>
                    </w:rPr>
                    <w:t>4</w:t>
                  </w:r>
                  <w:r w:rsidRPr="00CF2E3B">
                    <w:rPr>
                      <w:rFonts w:eastAsia="MS Mincho" w:cs="Arial"/>
                      <w:b/>
                      <w:bCs/>
                      <w:i/>
                      <w:iCs/>
                      <w:color w:val="00B9E4"/>
                      <w:sz w:val="20"/>
                      <w:szCs w:val="20"/>
                    </w:rPr>
                    <w:t xml:space="preserve"> a-c</w:t>
                  </w:r>
                </w:p>
              </w:tc>
              <w:tc>
                <w:tcPr>
                  <w:tcW w:w="1985" w:type="dxa"/>
                  <w:gridSpan w:val="2"/>
                  <w:tcBorders>
                    <w:top w:val="single" w:sz="24" w:space="0" w:color="FFFFFF" w:themeColor="background1"/>
                    <w:left w:val="nil"/>
                    <w:bottom w:val="single" w:sz="8" w:space="0" w:color="BFBFBF" w:themeColor="background1" w:themeShade="BF"/>
                    <w:right w:val="single" w:sz="2" w:space="0" w:color="7F7F7F" w:themeColor="text1" w:themeTint="80"/>
                  </w:tcBorders>
                  <w:shd w:val="clear" w:color="auto" w:fill="FFFFFF" w:themeFill="background1"/>
                  <w:vAlign w:val="center"/>
                </w:tcPr>
                <w:p w14:paraId="37C343AD" w14:textId="77777777" w:rsidR="00CF2E3B" w:rsidRPr="00CF2E3B" w:rsidRDefault="00CF2E3B" w:rsidP="00CF2E3B">
                  <w:pPr>
                    <w:spacing w:after="0" w:line="240" w:lineRule="auto"/>
                    <w:jc w:val="center"/>
                    <w:rPr>
                      <w:rFonts w:eastAsia="MS Mincho" w:cs="Arial"/>
                      <w:b/>
                      <w:bCs/>
                      <w:i/>
                      <w:iCs/>
                      <w:color w:val="595959" w:themeColor="text1" w:themeTint="A6"/>
                      <w:sz w:val="18"/>
                      <w:szCs w:val="18"/>
                    </w:rPr>
                  </w:pPr>
                  <w:r w:rsidRPr="00CF2E3B">
                    <w:rPr>
                      <w:rFonts w:eastAsia="MS Mincho" w:cs="Arial"/>
                      <w:b/>
                      <w:bCs/>
                      <w:i/>
                      <w:iCs/>
                      <w:color w:val="00B9E4"/>
                      <w:sz w:val="18"/>
                      <w:szCs w:val="18"/>
                    </w:rPr>
                    <w:t>Do you agree to delete the VBP requirements listed below?</w:t>
                  </w:r>
                </w:p>
              </w:tc>
              <w:tc>
                <w:tcPr>
                  <w:tcW w:w="1842" w:type="dxa"/>
                  <w:tcBorders>
                    <w:top w:val="single" w:sz="24" w:space="0" w:color="FFFFFF" w:themeColor="background1"/>
                    <w:left w:val="single" w:sz="2" w:space="0" w:color="7F7F7F" w:themeColor="text1" w:themeTint="80"/>
                    <w:bottom w:val="single" w:sz="8" w:space="0" w:color="BFBFBF" w:themeColor="background1" w:themeShade="BF"/>
                    <w:right w:val="single" w:sz="2" w:space="0" w:color="7F7F7F" w:themeColor="text1" w:themeTint="80"/>
                  </w:tcBorders>
                  <w:shd w:val="clear" w:color="auto" w:fill="FFFFFF" w:themeFill="background1"/>
                  <w:vAlign w:val="center"/>
                </w:tcPr>
                <w:p w14:paraId="59081525" w14:textId="77777777" w:rsidR="00CF2E3B" w:rsidRPr="00CF2E3B" w:rsidRDefault="00CF2E3B" w:rsidP="00CF2E3B">
                  <w:pPr>
                    <w:spacing w:after="0" w:line="240" w:lineRule="auto"/>
                    <w:jc w:val="center"/>
                    <w:rPr>
                      <w:rFonts w:cs="Arial"/>
                      <w:b/>
                      <w:bCs/>
                      <w:i/>
                      <w:iCs/>
                      <w:color w:val="00B9E4"/>
                      <w:sz w:val="18"/>
                      <w:szCs w:val="18"/>
                    </w:rPr>
                  </w:pPr>
                  <w:r w:rsidRPr="00CF2E3B">
                    <w:rPr>
                      <w:rFonts w:cs="Arial"/>
                      <w:b/>
                      <w:bCs/>
                      <w:i/>
                      <w:iCs/>
                      <w:color w:val="00B9E4"/>
                      <w:sz w:val="18"/>
                      <w:szCs w:val="18"/>
                    </w:rPr>
                    <w:t>Please explain why, if you partially agree or disagree?</w:t>
                  </w:r>
                </w:p>
                <w:p w14:paraId="2620095B" w14:textId="77777777" w:rsidR="00CF2E3B" w:rsidRPr="00CF2E3B" w:rsidRDefault="00CF2E3B" w:rsidP="00CF2E3B">
                  <w:pPr>
                    <w:spacing w:after="0" w:line="240" w:lineRule="auto"/>
                    <w:jc w:val="center"/>
                    <w:rPr>
                      <w:rFonts w:eastAsia="MS Mincho" w:cs="Arial"/>
                      <w:b/>
                      <w:bCs/>
                      <w:i/>
                      <w:iCs/>
                      <w:color w:val="595959" w:themeColor="text1" w:themeTint="A6"/>
                      <w:sz w:val="18"/>
                      <w:szCs w:val="18"/>
                    </w:rPr>
                  </w:pPr>
                </w:p>
              </w:tc>
            </w:tr>
            <w:tr w:rsidR="00CF2E3B" w:rsidRPr="00CF2E3B" w14:paraId="3518447B" w14:textId="77777777" w:rsidTr="001F41B8">
              <w:tc>
                <w:tcPr>
                  <w:tcW w:w="5812" w:type="dxa"/>
                  <w:tcBorders>
                    <w:top w:val="nil"/>
                    <w:left w:val="single" w:sz="8" w:space="0" w:color="FFFFFF" w:themeColor="background1"/>
                    <w:bottom w:val="single" w:sz="2" w:space="0" w:color="7F7F7F" w:themeColor="text1" w:themeTint="80"/>
                    <w:right w:val="single" w:sz="8" w:space="0" w:color="FFFFFF" w:themeColor="background1"/>
                  </w:tcBorders>
                  <w:shd w:val="clear" w:color="auto" w:fill="auto"/>
                </w:tcPr>
                <w:p w14:paraId="2A9B98ED" w14:textId="77777777" w:rsidR="00CF2E3B" w:rsidRPr="00CF2E3B" w:rsidRDefault="00CF2E3B" w:rsidP="00CF2E3B">
                  <w:pPr>
                    <w:spacing w:after="0" w:line="276" w:lineRule="auto"/>
                    <w:ind w:left="720"/>
                    <w:contextualSpacing/>
                    <w:rPr>
                      <w:rFonts w:eastAsia="Arial" w:cs="Arial"/>
                      <w:b/>
                      <w:bCs/>
                      <w:color w:val="00B9E4"/>
                      <w:spacing w:val="-1"/>
                      <w:sz w:val="18"/>
                      <w:szCs w:val="18"/>
                      <w:lang w:eastAsia="ja-JP"/>
                    </w:rPr>
                  </w:pPr>
                  <w:r w:rsidRPr="00CF2E3B">
                    <w:rPr>
                      <w:rFonts w:eastAsia="Arial" w:cs="Arial"/>
                      <w:b/>
                      <w:bCs/>
                      <w:color w:val="00B9E4"/>
                      <w:spacing w:val="-1"/>
                      <w:sz w:val="18"/>
                      <w:szCs w:val="18"/>
                      <w:lang w:eastAsia="ja-JP"/>
                    </w:rPr>
                    <w:t>a)</w:t>
                  </w:r>
                </w:p>
                <w:p w14:paraId="2E467352" w14:textId="77777777" w:rsidR="00CF2E3B" w:rsidRPr="00CF2E3B" w:rsidRDefault="00CF2E3B" w:rsidP="00CF2E3B">
                  <w:pPr>
                    <w:spacing w:after="0" w:line="276" w:lineRule="auto"/>
                    <w:ind w:left="720"/>
                    <w:contextualSpacing/>
                    <w:rPr>
                      <w:rFonts w:eastAsia="Arial" w:cs="Arial"/>
                      <w:b/>
                      <w:bCs/>
                      <w:strike/>
                      <w:color w:val="C47500"/>
                      <w:spacing w:val="-1"/>
                      <w:sz w:val="18"/>
                      <w:szCs w:val="18"/>
                      <w:lang w:eastAsia="ja-JP"/>
                    </w:rPr>
                  </w:pPr>
                  <w:r w:rsidRPr="00CF2E3B">
                    <w:rPr>
                      <w:rFonts w:eastAsia="Arial" w:cs="Arial"/>
                      <w:b/>
                      <w:bCs/>
                      <w:strike/>
                      <w:color w:val="C47500"/>
                      <w:spacing w:val="-1"/>
                      <w:sz w:val="18"/>
                      <w:szCs w:val="18"/>
                      <w:lang w:eastAsia="ja-JP"/>
                    </w:rPr>
                    <w:t>5.7.1</w:t>
                  </w:r>
                  <w:r w:rsidRPr="00CF2E3B">
                    <w:rPr>
                      <w:rFonts w:eastAsia="Arial" w:cs="Arial"/>
                      <w:b/>
                      <w:bCs/>
                      <w:strike/>
                      <w:color w:val="C47500"/>
                      <w:spacing w:val="-1"/>
                      <w:sz w:val="18"/>
                      <w:szCs w:val="18"/>
                      <w:lang w:eastAsia="ja-JP"/>
                    </w:rPr>
                    <w:tab/>
                    <w:t>Supporting producers and workers’ priorities</w:t>
                  </w:r>
                </w:p>
                <w:tbl>
                  <w:tblPr>
                    <w:tblW w:w="561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13"/>
                    <w:gridCol w:w="4898"/>
                  </w:tblGrid>
                  <w:tr w:rsidR="00CF2E3B" w:rsidRPr="00CF2E3B" w14:paraId="52EF5CD3" w14:textId="77777777" w:rsidTr="00BE3615">
                    <w:trPr>
                      <w:trHeight w:val="331"/>
                    </w:trPr>
                    <w:tc>
                      <w:tcPr>
                        <w:tcW w:w="5611" w:type="dxa"/>
                        <w:gridSpan w:val="2"/>
                      </w:tcPr>
                      <w:p w14:paraId="5FC2E59B" w14:textId="77777777" w:rsidR="00CF2E3B" w:rsidRPr="00CF2E3B" w:rsidRDefault="00CF2E3B" w:rsidP="00CF2E3B">
                        <w:pPr>
                          <w:suppressAutoHyphens w:val="0"/>
                          <w:spacing w:after="0" w:line="276" w:lineRule="auto"/>
                          <w:rPr>
                            <w:rFonts w:eastAsia="Arial" w:cs="Arial"/>
                            <w:strike/>
                            <w:color w:val="C47500"/>
                            <w:spacing w:val="-1"/>
                            <w:sz w:val="18"/>
                            <w:szCs w:val="18"/>
                            <w:lang w:eastAsia="ja-JP"/>
                          </w:rPr>
                        </w:pPr>
                        <w:r w:rsidRPr="00CF2E3B">
                          <w:rPr>
                            <w:rFonts w:eastAsia="Arial" w:cs="Arial"/>
                            <w:strike/>
                            <w:color w:val="C47500"/>
                            <w:spacing w:val="-1"/>
                            <w:sz w:val="18"/>
                            <w:szCs w:val="18"/>
                            <w:lang w:eastAsia="ja-JP"/>
                          </w:rPr>
                          <w:t>Applies to: All traders</w:t>
                        </w:r>
                      </w:p>
                    </w:tc>
                  </w:tr>
                  <w:tr w:rsidR="00CF2E3B" w:rsidRPr="00CF2E3B" w14:paraId="10C7E554" w14:textId="77777777" w:rsidTr="00BE3615">
                    <w:trPr>
                      <w:trHeight w:val="652"/>
                    </w:trPr>
                    <w:tc>
                      <w:tcPr>
                        <w:tcW w:w="713" w:type="dxa"/>
                      </w:tcPr>
                      <w:p w14:paraId="43C8EB9C" w14:textId="77777777" w:rsidR="00CF2E3B" w:rsidRPr="00CF2E3B" w:rsidRDefault="00CF2E3B" w:rsidP="00CF2E3B">
                        <w:pPr>
                          <w:suppressAutoHyphens w:val="0"/>
                          <w:spacing w:after="0" w:line="276" w:lineRule="auto"/>
                          <w:rPr>
                            <w:rFonts w:eastAsia="Arial" w:cs="Arial"/>
                            <w:strike/>
                            <w:color w:val="C47500"/>
                            <w:spacing w:val="-1"/>
                            <w:sz w:val="18"/>
                            <w:szCs w:val="18"/>
                            <w:lang w:eastAsia="ja-JP"/>
                          </w:rPr>
                        </w:pPr>
                        <w:r w:rsidRPr="00CF2E3B">
                          <w:rPr>
                            <w:rFonts w:eastAsia="Arial" w:cs="Arial"/>
                            <w:strike/>
                            <w:color w:val="C47500"/>
                            <w:spacing w:val="-1"/>
                            <w:sz w:val="18"/>
                            <w:szCs w:val="18"/>
                            <w:lang w:eastAsia="ja-JP"/>
                          </w:rPr>
                          <w:t>VBP</w:t>
                        </w:r>
                      </w:p>
                      <w:p w14:paraId="0E039B2A" w14:textId="77777777" w:rsidR="00CF2E3B" w:rsidRPr="00CF2E3B" w:rsidRDefault="00CF2E3B" w:rsidP="00CF2E3B">
                        <w:pPr>
                          <w:suppressAutoHyphens w:val="0"/>
                          <w:spacing w:after="0" w:line="276" w:lineRule="auto"/>
                          <w:rPr>
                            <w:rFonts w:eastAsia="Arial" w:cs="Arial"/>
                            <w:strike/>
                            <w:color w:val="C47500"/>
                            <w:spacing w:val="-1"/>
                            <w:sz w:val="18"/>
                            <w:szCs w:val="18"/>
                            <w:lang w:eastAsia="ja-JP"/>
                          </w:rPr>
                        </w:pPr>
                      </w:p>
                    </w:tc>
                    <w:tc>
                      <w:tcPr>
                        <w:tcW w:w="4898" w:type="dxa"/>
                      </w:tcPr>
                      <w:p w14:paraId="3B64456B" w14:textId="77777777" w:rsidR="00CF2E3B" w:rsidRPr="00CF2E3B" w:rsidRDefault="00CF2E3B" w:rsidP="00CF2E3B">
                        <w:pPr>
                          <w:suppressAutoHyphens w:val="0"/>
                          <w:spacing w:after="0" w:line="276" w:lineRule="auto"/>
                          <w:rPr>
                            <w:rFonts w:eastAsia="Arial" w:cs="Arial"/>
                            <w:strike/>
                            <w:color w:val="C47500"/>
                            <w:spacing w:val="-1"/>
                            <w:sz w:val="18"/>
                            <w:szCs w:val="18"/>
                            <w:lang w:eastAsia="ja-JP"/>
                          </w:rPr>
                        </w:pPr>
                        <w:r w:rsidRPr="00CF2E3B">
                          <w:rPr>
                            <w:rFonts w:eastAsia="Arial" w:cs="Arial"/>
                            <w:strike/>
                            <w:color w:val="C47500"/>
                            <w:spacing w:val="-1"/>
                            <w:sz w:val="18"/>
                            <w:szCs w:val="18"/>
                            <w:lang w:eastAsia="ja-JP"/>
                          </w:rPr>
                          <w:t>You support producers’ or workers’ Fairtrade development plan or Premium plan, or provide support for other operational, production or organizational capacity building activities that producers or workers chose.</w:t>
                        </w:r>
                      </w:p>
                    </w:tc>
                  </w:tr>
                  <w:tr w:rsidR="00CF2E3B" w:rsidRPr="00CF2E3B" w14:paraId="4FBAD9C4" w14:textId="77777777" w:rsidTr="00BE3615">
                    <w:trPr>
                      <w:trHeight w:val="602"/>
                    </w:trPr>
                    <w:tc>
                      <w:tcPr>
                        <w:tcW w:w="5611" w:type="dxa"/>
                        <w:gridSpan w:val="2"/>
                        <w:shd w:val="clear" w:color="auto" w:fill="E8E8E8"/>
                      </w:tcPr>
                      <w:p w14:paraId="5FB5779E" w14:textId="77777777" w:rsidR="00CF2E3B" w:rsidRPr="00CF2E3B" w:rsidRDefault="00CF2E3B" w:rsidP="00CF2E3B">
                        <w:pPr>
                          <w:suppressAutoHyphens w:val="0"/>
                          <w:spacing w:after="0" w:line="276" w:lineRule="auto"/>
                          <w:rPr>
                            <w:rFonts w:eastAsia="Arial" w:cs="Arial"/>
                            <w:strike/>
                            <w:color w:val="C47500"/>
                            <w:spacing w:val="-1"/>
                            <w:sz w:val="18"/>
                            <w:szCs w:val="18"/>
                            <w:lang w:eastAsia="ja-JP"/>
                          </w:rPr>
                        </w:pPr>
                        <w:r w:rsidRPr="00CF2E3B">
                          <w:rPr>
                            <w:rFonts w:eastAsia="Arial" w:cs="Arial"/>
                            <w:strike/>
                            <w:color w:val="C47500"/>
                            <w:spacing w:val="-1"/>
                            <w:sz w:val="18"/>
                            <w:szCs w:val="18"/>
                            <w:lang w:eastAsia="ja-JP"/>
                          </w:rPr>
                          <w:t>Guidance:  This contribution must be in addition to the Fairtrade Premium paid to the producer or to the workers. Areas of support must be chosen by producers/workers. They can include, but are not limited to, production techniques, product quality, productivity, storage techniques, value-addition, income diversification, market diversification, business and financial management, risk management, farming practices, internal management systems, business development, or training for workers or the Premium Committee. It can also be the payment of a higher Fairtrade Premium. Your support can either be direct or through a partnership. It can be in the form of funding, training, facilitation of partnerships or other ways.</w:t>
                        </w:r>
                      </w:p>
                    </w:tc>
                  </w:tr>
                </w:tbl>
                <w:p w14:paraId="4E410739" w14:textId="77777777" w:rsidR="00CF2E3B" w:rsidRPr="00CF2E3B" w:rsidRDefault="00CF2E3B" w:rsidP="00CF2E3B">
                  <w:pPr>
                    <w:spacing w:after="0" w:line="240" w:lineRule="auto"/>
                    <w:rPr>
                      <w:rFonts w:cs="Arial"/>
                      <w:sz w:val="18"/>
                      <w:szCs w:val="18"/>
                    </w:rPr>
                  </w:pPr>
                </w:p>
                <w:p w14:paraId="2FBEF970" w14:textId="77777777" w:rsidR="00CF2E3B" w:rsidRPr="00CF2E3B" w:rsidRDefault="00CF2E3B">
                  <w:pPr>
                    <w:numPr>
                      <w:ilvl w:val="0"/>
                      <w:numId w:val="15"/>
                    </w:numPr>
                    <w:shd w:val="clear" w:color="auto" w:fill="F0F0F0"/>
                    <w:spacing w:after="0" w:line="240" w:lineRule="auto"/>
                    <w:ind w:right="231"/>
                    <w:contextualSpacing/>
                    <w:jc w:val="left"/>
                    <w:rPr>
                      <w:color w:val="595959" w:themeColor="text1" w:themeTint="A6"/>
                      <w:sz w:val="20"/>
                      <w:szCs w:val="20"/>
                    </w:rPr>
                  </w:pPr>
                  <w:r w:rsidRPr="00CF2E3B">
                    <w:rPr>
                      <w:b/>
                      <w:bCs/>
                      <w:color w:val="595959" w:themeColor="text1" w:themeTint="A6"/>
                      <w:sz w:val="20"/>
                      <w:szCs w:val="20"/>
                    </w:rPr>
                    <w:t>Rationale:</w:t>
                  </w:r>
                  <w:r w:rsidRPr="00CF2E3B">
                    <w:rPr>
                      <w:color w:val="595959" w:themeColor="text1" w:themeTint="A6"/>
                      <w:sz w:val="20"/>
                      <w:szCs w:val="20"/>
                    </w:rPr>
                    <w:t xml:space="preserve"> Trader Standard already includes requirement applicable to Large Traders to provide support to producers on HREDD (see requirement 3.3.6). Additionally, all other traders may decide to provide support in the form of service which is stipulated in the respective requirement (see 5.1.7.).</w:t>
                  </w:r>
                </w:p>
                <w:p w14:paraId="4C740E76" w14:textId="77777777" w:rsidR="00CF2E3B" w:rsidRPr="00CF2E3B" w:rsidRDefault="00CF2E3B" w:rsidP="00CF2E3B">
                  <w:pPr>
                    <w:shd w:val="clear" w:color="auto" w:fill="F0F0F0"/>
                    <w:spacing w:after="0" w:line="240" w:lineRule="auto"/>
                    <w:ind w:left="720" w:right="231"/>
                    <w:contextualSpacing/>
                    <w:jc w:val="left"/>
                    <w:rPr>
                      <w:color w:val="595959" w:themeColor="text1" w:themeTint="A6"/>
                      <w:sz w:val="20"/>
                      <w:szCs w:val="20"/>
                    </w:rPr>
                  </w:pPr>
                  <w:r w:rsidRPr="00CF2E3B">
                    <w:rPr>
                      <w:color w:val="595959" w:themeColor="text1" w:themeTint="A6"/>
                      <w:sz w:val="20"/>
                      <w:szCs w:val="20"/>
                    </w:rPr>
                    <w:t xml:space="preserve">Another option of support to producers is also stipulated in the proposed revised requirement on pre-finance where in case high risks have been identified and pre-financing of 60% contracts was found too risky, traders may choose to support producers financially with advance payments (see proposal 3.1 above). </w:t>
                  </w:r>
                </w:p>
                <w:p w14:paraId="1B5B975E" w14:textId="77777777" w:rsidR="00CF2E3B" w:rsidRPr="00CF2E3B" w:rsidRDefault="00CF2E3B" w:rsidP="00CF2E3B">
                  <w:pPr>
                    <w:spacing w:after="0" w:line="240" w:lineRule="auto"/>
                    <w:rPr>
                      <w:sz w:val="12"/>
                      <w:szCs w:val="12"/>
                    </w:rPr>
                  </w:pPr>
                  <w:r w:rsidRPr="00CF2E3B">
                    <w:rPr>
                      <w:color w:val="595959" w:themeColor="text1" w:themeTint="A6"/>
                      <w:sz w:val="20"/>
                      <w:szCs w:val="20"/>
                    </w:rPr>
                    <w:t xml:space="preserve"> </w:t>
                  </w:r>
                </w:p>
                <w:p w14:paraId="23CAA41A" w14:textId="77777777" w:rsidR="00CF2E3B" w:rsidRDefault="00CF2E3B">
                  <w:pPr>
                    <w:numPr>
                      <w:ilvl w:val="0"/>
                      <w:numId w:val="15"/>
                    </w:numPr>
                    <w:shd w:val="clear" w:color="auto" w:fill="F0F0F0"/>
                    <w:spacing w:after="0" w:line="240" w:lineRule="auto"/>
                    <w:ind w:right="231"/>
                    <w:contextualSpacing/>
                    <w:jc w:val="left"/>
                    <w:rPr>
                      <w:color w:val="595959" w:themeColor="text1" w:themeTint="A6"/>
                      <w:sz w:val="20"/>
                      <w:szCs w:val="20"/>
                    </w:rPr>
                  </w:pPr>
                  <w:r w:rsidRPr="00CF2E3B">
                    <w:rPr>
                      <w:b/>
                      <w:bCs/>
                      <w:color w:val="595959" w:themeColor="text1" w:themeTint="A6"/>
                      <w:sz w:val="20"/>
                      <w:szCs w:val="20"/>
                    </w:rPr>
                    <w:t>Implication</w:t>
                  </w:r>
                  <w:r w:rsidRPr="00CF2E3B">
                    <w:rPr>
                      <w:color w:val="595959" w:themeColor="text1" w:themeTint="A6"/>
                      <w:sz w:val="20"/>
                      <w:szCs w:val="20"/>
                    </w:rPr>
                    <w:t>: no implications for trader core compliance</w:t>
                  </w:r>
                </w:p>
                <w:p w14:paraId="566B30FA" w14:textId="77777777" w:rsidR="001F41B8" w:rsidRPr="00CF2E3B" w:rsidRDefault="001F41B8" w:rsidP="001F41B8">
                  <w:pPr>
                    <w:shd w:val="clear" w:color="auto" w:fill="F0F0F0"/>
                    <w:spacing w:after="0" w:line="240" w:lineRule="auto"/>
                    <w:ind w:left="720" w:right="231"/>
                    <w:contextualSpacing/>
                    <w:jc w:val="left"/>
                    <w:rPr>
                      <w:color w:val="595959" w:themeColor="text1" w:themeTint="A6"/>
                      <w:sz w:val="20"/>
                      <w:szCs w:val="20"/>
                    </w:rPr>
                  </w:pPr>
                </w:p>
                <w:p w14:paraId="300640B4" w14:textId="77777777" w:rsidR="00CF2E3B" w:rsidRPr="00CF2E3B" w:rsidRDefault="00CF2E3B" w:rsidP="00CF2E3B">
                  <w:pPr>
                    <w:spacing w:after="0" w:line="240" w:lineRule="auto"/>
                    <w:rPr>
                      <w:rFonts w:eastAsia="MS Mincho" w:cs="Arial"/>
                      <w:i/>
                      <w:iCs/>
                      <w:color w:val="595959" w:themeColor="text1" w:themeTint="A6"/>
                      <w:sz w:val="18"/>
                      <w:szCs w:val="18"/>
                    </w:rPr>
                  </w:pPr>
                </w:p>
              </w:tc>
              <w:tc>
                <w:tcPr>
                  <w:tcW w:w="1985" w:type="dxa"/>
                  <w:gridSpan w:val="2"/>
                  <w:tcBorders>
                    <w:top w:val="single" w:sz="8" w:space="0" w:color="BFBFBF" w:themeColor="background1" w:themeShade="BF"/>
                    <w:left w:val="single" w:sz="8" w:space="0" w:color="FFFFFF" w:themeColor="background1"/>
                    <w:bottom w:val="single" w:sz="2" w:space="0" w:color="7F7F7F" w:themeColor="text1" w:themeTint="80"/>
                    <w:right w:val="single" w:sz="2" w:space="0" w:color="7F7F7F" w:themeColor="text1" w:themeTint="80"/>
                  </w:tcBorders>
                  <w:shd w:val="clear" w:color="auto" w:fill="auto"/>
                </w:tcPr>
                <w:p w14:paraId="0B3B0399" w14:textId="77777777" w:rsidR="001F41B8" w:rsidRDefault="001F41B8" w:rsidP="001F41B8">
                  <w:pPr>
                    <w:spacing w:after="0"/>
                    <w:ind w:left="118" w:hanging="118"/>
                    <w:jc w:val="left"/>
                    <w:rPr>
                      <w:rFonts w:eastAsia="MS Mincho" w:cs="Arial"/>
                      <w:b/>
                      <w:bCs/>
                      <w:color w:val="565656"/>
                      <w:sz w:val="18"/>
                      <w:szCs w:val="18"/>
                    </w:rPr>
                  </w:pPr>
                </w:p>
                <w:p w14:paraId="60DE8648" w14:textId="77777777" w:rsidR="001F41B8" w:rsidRDefault="001F41B8" w:rsidP="001F41B8">
                  <w:pPr>
                    <w:spacing w:after="0"/>
                    <w:ind w:left="118" w:hanging="118"/>
                    <w:jc w:val="left"/>
                    <w:rPr>
                      <w:rFonts w:eastAsia="MS Mincho" w:cs="Arial"/>
                      <w:b/>
                      <w:bCs/>
                      <w:color w:val="565656"/>
                      <w:sz w:val="18"/>
                      <w:szCs w:val="18"/>
                    </w:rPr>
                  </w:pPr>
                </w:p>
                <w:p w14:paraId="169B31D1" w14:textId="7205BADC" w:rsidR="00CF2E3B" w:rsidRPr="00CF2E3B" w:rsidRDefault="00CF2E3B" w:rsidP="001F41B8">
                  <w:pPr>
                    <w:spacing w:after="0"/>
                    <w:ind w:left="118" w:hanging="118"/>
                    <w:jc w:val="left"/>
                    <w:rPr>
                      <w:b/>
                      <w:bCs/>
                      <w:color w:val="000000"/>
                      <w:sz w:val="18"/>
                      <w:szCs w:val="18"/>
                      <w14:textFill>
                        <w14:solidFill>
                          <w14:srgbClr w14:val="000000">
                            <w14:lumMod w14:val="65000"/>
                            <w14:lumOff w14:val="35000"/>
                          </w14:srgbClr>
                        </w14:solidFill>
                      </w14:textFill>
                    </w:rPr>
                  </w:pPr>
                  <w:r w:rsidRPr="00CF2E3B">
                    <w:rPr>
                      <w:rFonts w:eastAsia="MS Mincho" w:cs="Arial"/>
                      <w:b/>
                      <w:bCs/>
                      <w:color w:val="565656"/>
                      <w:sz w:val="18"/>
                      <w:szCs w:val="18"/>
                    </w:rPr>
                    <w:fldChar w:fldCharType="begin">
                      <w:ffData>
                        <w:name w:val="Check2"/>
                        <w:enabled/>
                        <w:calcOnExit w:val="0"/>
                        <w:checkBox>
                          <w:sizeAuto/>
                          <w:default w:val="0"/>
                          <w:checked w:val="0"/>
                        </w:checkBox>
                      </w:ffData>
                    </w:fldChar>
                  </w:r>
                  <w:r w:rsidRPr="00CF2E3B">
                    <w:rPr>
                      <w:rFonts w:eastAsia="MS Mincho" w:cs="Arial"/>
                      <w:b/>
                      <w:bCs/>
                      <w:color w:val="565656"/>
                      <w:sz w:val="18"/>
                      <w:szCs w:val="18"/>
                    </w:rPr>
                    <w:instrText xml:space="preserve"> FORMCHECKBOX </w:instrText>
                  </w:r>
                  <w:r w:rsidRPr="00CF2E3B">
                    <w:rPr>
                      <w:rFonts w:eastAsia="MS Mincho" w:cs="Arial"/>
                      <w:b/>
                      <w:bCs/>
                      <w:color w:val="565656"/>
                      <w:sz w:val="18"/>
                      <w:szCs w:val="18"/>
                    </w:rPr>
                  </w:r>
                  <w:r w:rsidRPr="00CF2E3B">
                    <w:rPr>
                      <w:rFonts w:eastAsia="MS Mincho" w:cs="Arial"/>
                      <w:b/>
                      <w:bCs/>
                      <w:color w:val="565656"/>
                      <w:sz w:val="18"/>
                      <w:szCs w:val="18"/>
                    </w:rPr>
                    <w:fldChar w:fldCharType="separate"/>
                  </w:r>
                  <w:r w:rsidRPr="00CF2E3B">
                    <w:rPr>
                      <w:rFonts w:eastAsia="MS Mincho" w:cs="Arial"/>
                      <w:b/>
                      <w:bCs/>
                      <w:color w:val="565656"/>
                      <w:sz w:val="18"/>
                      <w:szCs w:val="18"/>
                    </w:rPr>
                    <w:fldChar w:fldCharType="end"/>
                  </w:r>
                  <w:r w:rsidRPr="00CF2E3B">
                    <w:rPr>
                      <w:b/>
                      <w:bCs/>
                      <w:color w:val="000000"/>
                      <w:sz w:val="18"/>
                      <w:szCs w:val="18"/>
                      <w14:textFill>
                        <w14:solidFill>
                          <w14:srgbClr w14:val="000000">
                            <w14:lumMod w14:val="65000"/>
                            <w14:lumOff w14:val="35000"/>
                          </w14:srgbClr>
                        </w14:solidFill>
                      </w14:textFill>
                    </w:rPr>
                    <w:t>Agree</w:t>
                  </w:r>
                </w:p>
                <w:p w14:paraId="5AD2E8BB" w14:textId="59747D6A" w:rsidR="00CF2E3B" w:rsidRPr="00CF2E3B" w:rsidRDefault="00CF2E3B" w:rsidP="001F41B8">
                  <w:pPr>
                    <w:spacing w:after="0"/>
                    <w:ind w:left="118" w:hanging="118"/>
                    <w:jc w:val="left"/>
                    <w:rPr>
                      <w:b/>
                      <w:bCs/>
                      <w:color w:val="000000"/>
                      <w:sz w:val="18"/>
                      <w:szCs w:val="18"/>
                      <w14:textFill>
                        <w14:solidFill>
                          <w14:srgbClr w14:val="000000">
                            <w14:lumMod w14:val="65000"/>
                            <w14:lumOff w14:val="35000"/>
                          </w14:srgbClr>
                        </w14:solidFill>
                      </w14:textFill>
                    </w:rPr>
                  </w:pPr>
                  <w:r w:rsidRPr="00CF2E3B">
                    <w:rPr>
                      <w:rFonts w:eastAsia="MS Mincho" w:cs="Arial"/>
                      <w:b/>
                      <w:bCs/>
                      <w:color w:val="565656"/>
                      <w:sz w:val="18"/>
                      <w:szCs w:val="18"/>
                    </w:rPr>
                    <w:fldChar w:fldCharType="begin">
                      <w:ffData>
                        <w:name w:val="Check2"/>
                        <w:enabled/>
                        <w:calcOnExit w:val="0"/>
                        <w:checkBox>
                          <w:sizeAuto/>
                          <w:default w:val="0"/>
                          <w:checked w:val="0"/>
                        </w:checkBox>
                      </w:ffData>
                    </w:fldChar>
                  </w:r>
                  <w:r w:rsidRPr="00CF2E3B">
                    <w:rPr>
                      <w:rFonts w:eastAsia="MS Mincho" w:cs="Arial"/>
                      <w:b/>
                      <w:bCs/>
                      <w:color w:val="565656"/>
                      <w:sz w:val="18"/>
                      <w:szCs w:val="18"/>
                    </w:rPr>
                    <w:instrText xml:space="preserve"> FORMCHECKBOX </w:instrText>
                  </w:r>
                  <w:r w:rsidRPr="00CF2E3B">
                    <w:rPr>
                      <w:rFonts w:eastAsia="MS Mincho" w:cs="Arial"/>
                      <w:b/>
                      <w:bCs/>
                      <w:color w:val="565656"/>
                      <w:sz w:val="18"/>
                      <w:szCs w:val="18"/>
                    </w:rPr>
                  </w:r>
                  <w:r w:rsidRPr="00CF2E3B">
                    <w:rPr>
                      <w:rFonts w:eastAsia="MS Mincho" w:cs="Arial"/>
                      <w:b/>
                      <w:bCs/>
                      <w:color w:val="565656"/>
                      <w:sz w:val="18"/>
                      <w:szCs w:val="18"/>
                    </w:rPr>
                    <w:fldChar w:fldCharType="separate"/>
                  </w:r>
                  <w:r w:rsidRPr="00CF2E3B">
                    <w:rPr>
                      <w:rFonts w:eastAsia="MS Mincho" w:cs="Arial"/>
                      <w:b/>
                      <w:bCs/>
                      <w:color w:val="565656"/>
                      <w:sz w:val="18"/>
                      <w:szCs w:val="18"/>
                    </w:rPr>
                    <w:fldChar w:fldCharType="end"/>
                  </w:r>
                  <w:r w:rsidRPr="00CF2E3B">
                    <w:rPr>
                      <w:b/>
                      <w:bCs/>
                      <w:color w:val="000000"/>
                      <w:sz w:val="18"/>
                      <w:szCs w:val="18"/>
                      <w14:textFill>
                        <w14:solidFill>
                          <w14:srgbClr w14:val="000000">
                            <w14:lumMod w14:val="65000"/>
                            <w14:lumOff w14:val="35000"/>
                          </w14:srgbClr>
                        </w14:solidFill>
                      </w14:textFill>
                    </w:rPr>
                    <w:t>Partially agree</w:t>
                  </w:r>
                </w:p>
                <w:p w14:paraId="6837248C" w14:textId="32900CCF" w:rsidR="00CF2E3B" w:rsidRPr="00CF2E3B" w:rsidRDefault="00CF2E3B" w:rsidP="001F41B8">
                  <w:pPr>
                    <w:spacing w:after="0"/>
                    <w:ind w:left="118" w:hanging="118"/>
                    <w:jc w:val="left"/>
                    <w:rPr>
                      <w:b/>
                      <w:bCs/>
                      <w:color w:val="000000"/>
                      <w:sz w:val="18"/>
                      <w:szCs w:val="18"/>
                      <w14:textFill>
                        <w14:solidFill>
                          <w14:srgbClr w14:val="000000">
                            <w14:lumMod w14:val="65000"/>
                            <w14:lumOff w14:val="35000"/>
                          </w14:srgbClr>
                        </w14:solidFill>
                      </w14:textFill>
                    </w:rPr>
                  </w:pPr>
                  <w:r w:rsidRPr="00CF2E3B">
                    <w:rPr>
                      <w:rFonts w:eastAsia="MS Mincho" w:cs="Arial"/>
                      <w:b/>
                      <w:bCs/>
                      <w:color w:val="565656"/>
                      <w:sz w:val="18"/>
                      <w:szCs w:val="18"/>
                    </w:rPr>
                    <w:fldChar w:fldCharType="begin">
                      <w:ffData>
                        <w:name w:val="Check2"/>
                        <w:enabled/>
                        <w:calcOnExit w:val="0"/>
                        <w:checkBox>
                          <w:sizeAuto/>
                          <w:default w:val="0"/>
                          <w:checked w:val="0"/>
                        </w:checkBox>
                      </w:ffData>
                    </w:fldChar>
                  </w:r>
                  <w:r w:rsidRPr="00CF2E3B">
                    <w:rPr>
                      <w:rFonts w:eastAsia="MS Mincho" w:cs="Arial"/>
                      <w:b/>
                      <w:bCs/>
                      <w:color w:val="565656"/>
                      <w:sz w:val="18"/>
                      <w:szCs w:val="18"/>
                    </w:rPr>
                    <w:instrText xml:space="preserve"> FORMCHECKBOX </w:instrText>
                  </w:r>
                  <w:r w:rsidRPr="00CF2E3B">
                    <w:rPr>
                      <w:rFonts w:eastAsia="MS Mincho" w:cs="Arial"/>
                      <w:b/>
                      <w:bCs/>
                      <w:color w:val="565656"/>
                      <w:sz w:val="18"/>
                      <w:szCs w:val="18"/>
                    </w:rPr>
                  </w:r>
                  <w:r w:rsidRPr="00CF2E3B">
                    <w:rPr>
                      <w:rFonts w:eastAsia="MS Mincho" w:cs="Arial"/>
                      <w:b/>
                      <w:bCs/>
                      <w:color w:val="565656"/>
                      <w:sz w:val="18"/>
                      <w:szCs w:val="18"/>
                    </w:rPr>
                    <w:fldChar w:fldCharType="separate"/>
                  </w:r>
                  <w:r w:rsidRPr="00CF2E3B">
                    <w:rPr>
                      <w:rFonts w:eastAsia="MS Mincho" w:cs="Arial"/>
                      <w:b/>
                      <w:bCs/>
                      <w:color w:val="565656"/>
                      <w:sz w:val="18"/>
                      <w:szCs w:val="18"/>
                    </w:rPr>
                    <w:fldChar w:fldCharType="end"/>
                  </w:r>
                  <w:r w:rsidRPr="00CF2E3B">
                    <w:rPr>
                      <w:b/>
                      <w:bCs/>
                      <w:color w:val="000000"/>
                      <w:sz w:val="18"/>
                      <w:szCs w:val="18"/>
                      <w14:textFill>
                        <w14:solidFill>
                          <w14:srgbClr w14:val="000000">
                            <w14:lumMod w14:val="65000"/>
                            <w14:lumOff w14:val="35000"/>
                          </w14:srgbClr>
                        </w14:solidFill>
                      </w14:textFill>
                    </w:rPr>
                    <w:t>Disagree</w:t>
                  </w:r>
                </w:p>
                <w:p w14:paraId="26820E2A" w14:textId="7DA33994" w:rsidR="00CF2E3B" w:rsidRPr="00CF2E3B" w:rsidRDefault="00CF2E3B" w:rsidP="001F41B8">
                  <w:pPr>
                    <w:spacing w:after="120" w:line="240" w:lineRule="auto"/>
                    <w:ind w:left="118" w:hanging="118"/>
                    <w:jc w:val="left"/>
                    <w:rPr>
                      <w:b/>
                      <w:bCs/>
                      <w:color w:val="000000"/>
                      <w:sz w:val="18"/>
                      <w:szCs w:val="18"/>
                      <w14:textFill>
                        <w14:solidFill>
                          <w14:srgbClr w14:val="000000">
                            <w14:lumMod w14:val="65000"/>
                            <w14:lumOff w14:val="35000"/>
                          </w14:srgbClr>
                        </w14:solidFill>
                      </w14:textFill>
                    </w:rPr>
                  </w:pPr>
                  <w:r w:rsidRPr="00CF2E3B">
                    <w:rPr>
                      <w:rFonts w:eastAsia="MS Mincho" w:cs="Arial"/>
                      <w:b/>
                      <w:bCs/>
                      <w:color w:val="565656"/>
                      <w:sz w:val="18"/>
                      <w:szCs w:val="18"/>
                    </w:rPr>
                    <w:fldChar w:fldCharType="begin">
                      <w:ffData>
                        <w:name w:val="Check2"/>
                        <w:enabled/>
                        <w:calcOnExit w:val="0"/>
                        <w:checkBox>
                          <w:sizeAuto/>
                          <w:default w:val="0"/>
                          <w:checked w:val="0"/>
                        </w:checkBox>
                      </w:ffData>
                    </w:fldChar>
                  </w:r>
                  <w:r w:rsidRPr="00CF2E3B">
                    <w:rPr>
                      <w:rFonts w:eastAsia="MS Mincho" w:cs="Arial"/>
                      <w:b/>
                      <w:bCs/>
                      <w:color w:val="565656"/>
                      <w:sz w:val="18"/>
                      <w:szCs w:val="18"/>
                    </w:rPr>
                    <w:instrText xml:space="preserve"> FORMCHECKBOX </w:instrText>
                  </w:r>
                  <w:r w:rsidRPr="00CF2E3B">
                    <w:rPr>
                      <w:rFonts w:eastAsia="MS Mincho" w:cs="Arial"/>
                      <w:b/>
                      <w:bCs/>
                      <w:color w:val="565656"/>
                      <w:sz w:val="18"/>
                      <w:szCs w:val="18"/>
                    </w:rPr>
                  </w:r>
                  <w:r w:rsidRPr="00CF2E3B">
                    <w:rPr>
                      <w:rFonts w:eastAsia="MS Mincho" w:cs="Arial"/>
                      <w:b/>
                      <w:bCs/>
                      <w:color w:val="565656"/>
                      <w:sz w:val="18"/>
                      <w:szCs w:val="18"/>
                    </w:rPr>
                    <w:fldChar w:fldCharType="separate"/>
                  </w:r>
                  <w:r w:rsidRPr="00CF2E3B">
                    <w:rPr>
                      <w:rFonts w:eastAsia="MS Mincho" w:cs="Arial"/>
                      <w:b/>
                      <w:bCs/>
                      <w:color w:val="565656"/>
                      <w:sz w:val="18"/>
                      <w:szCs w:val="18"/>
                    </w:rPr>
                    <w:fldChar w:fldCharType="end"/>
                  </w:r>
                  <w:r w:rsidRPr="00CF2E3B">
                    <w:rPr>
                      <w:b/>
                      <w:bCs/>
                      <w:color w:val="000000"/>
                      <w:sz w:val="18"/>
                      <w:szCs w:val="18"/>
                      <w14:textFill>
                        <w14:solidFill>
                          <w14:srgbClr w14:val="000000">
                            <w14:lumMod w14:val="65000"/>
                            <w14:lumOff w14:val="35000"/>
                          </w14:srgbClr>
                        </w14:solidFill>
                      </w14:textFill>
                    </w:rPr>
                    <w:t>I don’t know / It’s not relevant to me</w:t>
                  </w:r>
                </w:p>
                <w:p w14:paraId="66662C09" w14:textId="77777777" w:rsidR="00CF2E3B" w:rsidRPr="00CF2E3B" w:rsidRDefault="00CF2E3B" w:rsidP="001F41B8">
                  <w:pPr>
                    <w:spacing w:before="60" w:after="60" w:line="240" w:lineRule="auto"/>
                    <w:jc w:val="left"/>
                    <w:rPr>
                      <w:rFonts w:cs="Arial"/>
                      <w:i/>
                      <w:iCs/>
                      <w:highlight w:val="lightGray"/>
                      <w:shd w:val="clear" w:color="auto" w:fill="FFF4CB"/>
                    </w:rPr>
                  </w:pPr>
                </w:p>
              </w:tc>
              <w:tc>
                <w:tcPr>
                  <w:tcW w:w="1842" w:type="dxa"/>
                  <w:tcBorders>
                    <w:top w:val="single" w:sz="8" w:space="0" w:color="BFBFBF" w:themeColor="background1" w:themeShade="BF"/>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7C1F6757" w14:textId="77777777" w:rsidR="001F41B8" w:rsidRDefault="001F41B8" w:rsidP="001F41B8">
                  <w:pPr>
                    <w:spacing w:before="60" w:after="60" w:line="240" w:lineRule="auto"/>
                    <w:jc w:val="center"/>
                    <w:rPr>
                      <w:rFonts w:cs="Arial"/>
                      <w:i/>
                      <w:iCs/>
                      <w:highlight w:val="lightGray"/>
                      <w:shd w:val="clear" w:color="auto" w:fill="FFF4CB"/>
                    </w:rPr>
                  </w:pPr>
                </w:p>
                <w:p w14:paraId="4BB5D173" w14:textId="77777777" w:rsidR="001F41B8" w:rsidRDefault="001F41B8" w:rsidP="001F41B8">
                  <w:pPr>
                    <w:spacing w:before="60" w:after="60" w:line="240" w:lineRule="auto"/>
                    <w:jc w:val="center"/>
                    <w:rPr>
                      <w:rFonts w:cs="Arial"/>
                      <w:i/>
                      <w:iCs/>
                      <w:highlight w:val="lightGray"/>
                      <w:shd w:val="clear" w:color="auto" w:fill="FFF4CB"/>
                    </w:rPr>
                  </w:pPr>
                </w:p>
                <w:p w14:paraId="78B439BF" w14:textId="5BCC67C5" w:rsidR="00CF2E3B" w:rsidRPr="00CF2E3B" w:rsidRDefault="00CF2E3B" w:rsidP="001F41B8">
                  <w:pPr>
                    <w:spacing w:before="60" w:after="60" w:line="240" w:lineRule="auto"/>
                    <w:jc w:val="center"/>
                    <w:rPr>
                      <w:rFonts w:eastAsia="MS Mincho" w:cs="Arial"/>
                      <w:b/>
                      <w:bCs/>
                      <w:color w:val="565656"/>
                      <w:szCs w:val="20"/>
                    </w:rPr>
                  </w:pPr>
                  <w:r w:rsidRPr="00CF2E3B">
                    <w:rPr>
                      <w:rFonts w:cs="Arial"/>
                      <w:i/>
                      <w:iCs/>
                      <w:highlight w:val="lightGray"/>
                      <w:shd w:val="clear" w:color="auto" w:fill="FFF4CB"/>
                    </w:rPr>
                    <w:fldChar w:fldCharType="begin">
                      <w:ffData>
                        <w:name w:val="Text5"/>
                        <w:enabled/>
                        <w:calcOnExit w:val="0"/>
                        <w:textInput/>
                      </w:ffData>
                    </w:fldChar>
                  </w:r>
                  <w:r w:rsidRPr="00CF2E3B">
                    <w:rPr>
                      <w:rFonts w:cs="Arial"/>
                      <w:i/>
                      <w:iCs/>
                      <w:highlight w:val="lightGray"/>
                      <w:shd w:val="clear" w:color="auto" w:fill="FFF4CB"/>
                    </w:rPr>
                    <w:instrText xml:space="preserve"> FORMTEXT </w:instrText>
                  </w:r>
                  <w:r w:rsidRPr="00CF2E3B">
                    <w:rPr>
                      <w:rFonts w:cs="Arial"/>
                      <w:i/>
                      <w:iCs/>
                      <w:highlight w:val="lightGray"/>
                      <w:shd w:val="clear" w:color="auto" w:fill="FFF4CB"/>
                    </w:rPr>
                  </w:r>
                  <w:r w:rsidRPr="00CF2E3B">
                    <w:rPr>
                      <w:rFonts w:cs="Arial"/>
                      <w:i/>
                      <w:iCs/>
                      <w:highlight w:val="lightGray"/>
                      <w:shd w:val="clear" w:color="auto" w:fill="FFF4CB"/>
                    </w:rPr>
                    <w:fldChar w:fldCharType="separate"/>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Pr="00CF2E3B">
                    <w:rPr>
                      <w:rFonts w:cs="Arial"/>
                      <w:i/>
                      <w:iCs/>
                      <w:highlight w:val="lightGray"/>
                      <w:shd w:val="clear" w:color="auto" w:fill="FFF4CB"/>
                    </w:rPr>
                    <w:fldChar w:fldCharType="end"/>
                  </w:r>
                </w:p>
              </w:tc>
            </w:tr>
            <w:tr w:rsidR="00CF2E3B" w:rsidRPr="00CF2E3B" w14:paraId="14270E03" w14:textId="77777777" w:rsidTr="00BE3615">
              <w:tc>
                <w:tcPr>
                  <w:tcW w:w="5972" w:type="dxa"/>
                  <w:gridSpan w:val="2"/>
                  <w:tcBorders>
                    <w:top w:val="single" w:sz="2" w:space="0" w:color="7F7F7F" w:themeColor="text1" w:themeTint="80"/>
                    <w:left w:val="single" w:sz="8" w:space="0" w:color="FFFFFF" w:themeColor="background1"/>
                    <w:bottom w:val="single" w:sz="2" w:space="0" w:color="7F7F7F" w:themeColor="text1" w:themeTint="80"/>
                    <w:right w:val="single" w:sz="8" w:space="0" w:color="FFFFFF" w:themeColor="background1"/>
                  </w:tcBorders>
                  <w:shd w:val="clear" w:color="auto" w:fill="auto"/>
                </w:tcPr>
                <w:p w14:paraId="2B00E117" w14:textId="77777777" w:rsidR="001F41B8" w:rsidRDefault="001F41B8" w:rsidP="00CF2E3B">
                  <w:pPr>
                    <w:spacing w:before="160" w:after="40" w:line="276" w:lineRule="auto"/>
                    <w:ind w:left="111"/>
                    <w:rPr>
                      <w:rFonts w:eastAsia="Arial" w:cs="Arial"/>
                      <w:b/>
                      <w:bCs/>
                      <w:color w:val="00B9E4"/>
                      <w:spacing w:val="-1"/>
                      <w:sz w:val="18"/>
                      <w:szCs w:val="18"/>
                      <w:lang w:eastAsia="ja-JP"/>
                    </w:rPr>
                  </w:pPr>
                </w:p>
                <w:p w14:paraId="20E53991" w14:textId="77777777" w:rsidR="001F41B8" w:rsidRDefault="001F41B8" w:rsidP="00CF2E3B">
                  <w:pPr>
                    <w:spacing w:before="160" w:after="40" w:line="276" w:lineRule="auto"/>
                    <w:ind w:left="111"/>
                    <w:rPr>
                      <w:rFonts w:eastAsia="Arial" w:cs="Arial"/>
                      <w:b/>
                      <w:bCs/>
                      <w:color w:val="00B9E4"/>
                      <w:spacing w:val="-1"/>
                      <w:sz w:val="18"/>
                      <w:szCs w:val="18"/>
                      <w:lang w:eastAsia="ja-JP"/>
                    </w:rPr>
                  </w:pPr>
                </w:p>
                <w:p w14:paraId="7F07F254" w14:textId="5BC7F3EA" w:rsidR="00CF2E3B" w:rsidRPr="00CF2E3B" w:rsidRDefault="00CF2E3B" w:rsidP="00CF2E3B">
                  <w:pPr>
                    <w:spacing w:before="160" w:after="40" w:line="276" w:lineRule="auto"/>
                    <w:ind w:left="111"/>
                    <w:rPr>
                      <w:rFonts w:eastAsia="Arial" w:cs="Arial"/>
                      <w:b/>
                      <w:bCs/>
                      <w:color w:val="00B9E4"/>
                      <w:spacing w:val="-1"/>
                      <w:sz w:val="18"/>
                      <w:szCs w:val="18"/>
                      <w:lang w:eastAsia="ja-JP"/>
                    </w:rPr>
                  </w:pPr>
                  <w:r w:rsidRPr="00CF2E3B">
                    <w:rPr>
                      <w:rFonts w:eastAsia="Arial" w:cs="Arial"/>
                      <w:b/>
                      <w:bCs/>
                      <w:color w:val="00B9E4"/>
                      <w:spacing w:val="-1"/>
                      <w:sz w:val="18"/>
                      <w:szCs w:val="18"/>
                      <w:lang w:eastAsia="ja-JP"/>
                    </w:rPr>
                    <w:t>b)</w:t>
                  </w:r>
                </w:p>
                <w:p w14:paraId="6EE883F0" w14:textId="77777777" w:rsidR="00CF2E3B" w:rsidRPr="00CF2E3B" w:rsidRDefault="00CF2E3B" w:rsidP="00CF2E3B">
                  <w:pPr>
                    <w:spacing w:before="160" w:after="40" w:line="276" w:lineRule="auto"/>
                    <w:ind w:left="111"/>
                    <w:rPr>
                      <w:rFonts w:eastAsia="Arial" w:cs="Arial"/>
                      <w:b/>
                      <w:bCs/>
                      <w:strike/>
                      <w:color w:val="C47500"/>
                      <w:spacing w:val="-1"/>
                      <w:sz w:val="18"/>
                      <w:szCs w:val="18"/>
                      <w:lang w:eastAsia="ja-JP"/>
                    </w:rPr>
                  </w:pPr>
                  <w:r w:rsidRPr="00CF2E3B">
                    <w:rPr>
                      <w:rFonts w:eastAsia="Arial" w:cs="Arial"/>
                      <w:b/>
                      <w:bCs/>
                      <w:strike/>
                      <w:color w:val="C47500"/>
                      <w:spacing w:val="-1"/>
                      <w:sz w:val="18"/>
                      <w:szCs w:val="18"/>
                      <w:lang w:eastAsia="ja-JP"/>
                    </w:rPr>
                    <w:t>5.7.2 Sourcing from vulnerable groups</w:t>
                  </w:r>
                </w:p>
                <w:tbl>
                  <w:tblPr>
                    <w:tblW w:w="5386" w:type="dxa"/>
                    <w:tblInd w:w="10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50"/>
                    <w:gridCol w:w="4536"/>
                  </w:tblGrid>
                  <w:tr w:rsidR="00CF2E3B" w:rsidRPr="00CF2E3B" w14:paraId="388AFE75" w14:textId="77777777" w:rsidTr="00BE3615">
                    <w:trPr>
                      <w:trHeight w:val="285"/>
                    </w:trPr>
                    <w:tc>
                      <w:tcPr>
                        <w:tcW w:w="5386" w:type="dxa"/>
                        <w:gridSpan w:val="2"/>
                      </w:tcPr>
                      <w:p w14:paraId="691A7F1A" w14:textId="77777777" w:rsidR="00CF2E3B" w:rsidRPr="00CF2E3B" w:rsidRDefault="00CF2E3B" w:rsidP="00CF2E3B">
                        <w:pPr>
                          <w:suppressAutoHyphens w:val="0"/>
                          <w:spacing w:after="0" w:line="240" w:lineRule="auto"/>
                          <w:ind w:left="111"/>
                          <w:rPr>
                            <w:rFonts w:eastAsia="Arial" w:cs="Arial"/>
                            <w:strike/>
                            <w:color w:val="C47500"/>
                            <w:spacing w:val="-1"/>
                            <w:sz w:val="18"/>
                            <w:szCs w:val="18"/>
                            <w:lang w:eastAsia="ja-JP"/>
                          </w:rPr>
                        </w:pPr>
                        <w:r w:rsidRPr="00CF2E3B">
                          <w:rPr>
                            <w:rFonts w:eastAsia="Arial" w:cs="Arial"/>
                            <w:strike/>
                            <w:color w:val="C47500"/>
                            <w:spacing w:val="-1"/>
                            <w:sz w:val="18"/>
                            <w:szCs w:val="18"/>
                            <w:lang w:eastAsia="ja-JP"/>
                          </w:rPr>
                          <w:t>Applies to: All traders</w:t>
                        </w:r>
                      </w:p>
                    </w:tc>
                  </w:tr>
                  <w:tr w:rsidR="00CF2E3B" w:rsidRPr="00CF2E3B" w14:paraId="37ED7B44" w14:textId="77777777" w:rsidTr="00BE3615">
                    <w:trPr>
                      <w:trHeight w:val="582"/>
                    </w:trPr>
                    <w:tc>
                      <w:tcPr>
                        <w:tcW w:w="850" w:type="dxa"/>
                      </w:tcPr>
                      <w:p w14:paraId="4750AB91" w14:textId="77777777" w:rsidR="00CF2E3B" w:rsidRPr="00CF2E3B" w:rsidRDefault="00CF2E3B" w:rsidP="00CF2E3B">
                        <w:pPr>
                          <w:suppressAutoHyphens w:val="0"/>
                          <w:spacing w:after="0" w:line="240" w:lineRule="auto"/>
                          <w:ind w:left="111"/>
                          <w:rPr>
                            <w:rFonts w:eastAsia="Arial" w:cs="Arial"/>
                            <w:strike/>
                            <w:color w:val="C47500"/>
                            <w:spacing w:val="-1"/>
                            <w:sz w:val="18"/>
                            <w:szCs w:val="18"/>
                            <w:lang w:eastAsia="ja-JP"/>
                          </w:rPr>
                        </w:pPr>
                        <w:r w:rsidRPr="00CF2E3B">
                          <w:rPr>
                            <w:rFonts w:eastAsia="Arial" w:cs="Arial"/>
                            <w:strike/>
                            <w:color w:val="C47500"/>
                            <w:spacing w:val="-1"/>
                            <w:sz w:val="18"/>
                            <w:szCs w:val="18"/>
                            <w:lang w:eastAsia="ja-JP"/>
                          </w:rPr>
                          <w:t>VBP</w:t>
                        </w:r>
                      </w:p>
                    </w:tc>
                    <w:tc>
                      <w:tcPr>
                        <w:tcW w:w="4536" w:type="dxa"/>
                      </w:tcPr>
                      <w:p w14:paraId="7CD2A414" w14:textId="77777777" w:rsidR="00CF2E3B" w:rsidRPr="00CF2E3B" w:rsidRDefault="00CF2E3B" w:rsidP="00CF2E3B">
                        <w:pPr>
                          <w:suppressAutoHyphens w:val="0"/>
                          <w:spacing w:after="0" w:line="276" w:lineRule="auto"/>
                          <w:ind w:left="111"/>
                          <w:rPr>
                            <w:rFonts w:eastAsia="Arial" w:cs="Arial"/>
                            <w:strike/>
                            <w:color w:val="C47500"/>
                            <w:spacing w:val="-1"/>
                            <w:sz w:val="18"/>
                            <w:szCs w:val="18"/>
                            <w:lang w:eastAsia="ja-JP"/>
                          </w:rPr>
                        </w:pPr>
                        <w:r w:rsidRPr="00CF2E3B">
                          <w:rPr>
                            <w:rFonts w:eastAsia="Arial" w:cs="Arial"/>
                            <w:strike/>
                            <w:color w:val="C47500"/>
                            <w:spacing w:val="-1"/>
                            <w:sz w:val="18"/>
                            <w:szCs w:val="18"/>
                            <w:lang w:eastAsia="ja-JP"/>
                          </w:rPr>
                          <w:t>You source Fairtrade products from vulnerable producer organizations.</w:t>
                        </w:r>
                      </w:p>
                    </w:tc>
                  </w:tr>
                  <w:tr w:rsidR="00CF2E3B" w:rsidRPr="00CF2E3B" w14:paraId="60ED5368" w14:textId="77777777" w:rsidTr="00BE3615">
                    <w:trPr>
                      <w:trHeight w:val="879"/>
                    </w:trPr>
                    <w:tc>
                      <w:tcPr>
                        <w:tcW w:w="5386" w:type="dxa"/>
                        <w:gridSpan w:val="2"/>
                        <w:shd w:val="clear" w:color="auto" w:fill="E8E8E8"/>
                      </w:tcPr>
                      <w:p w14:paraId="2C9EBE0A" w14:textId="77777777" w:rsidR="00CF2E3B" w:rsidRPr="00CF2E3B" w:rsidRDefault="00CF2E3B" w:rsidP="00CF2E3B">
                        <w:pPr>
                          <w:suppressAutoHyphens w:val="0"/>
                          <w:spacing w:after="0" w:line="276" w:lineRule="auto"/>
                          <w:ind w:firstLine="34"/>
                          <w:rPr>
                            <w:rFonts w:eastAsia="Arial" w:cs="Arial"/>
                            <w:strike/>
                            <w:color w:val="C47500"/>
                            <w:spacing w:val="-1"/>
                            <w:sz w:val="18"/>
                            <w:szCs w:val="18"/>
                            <w:lang w:eastAsia="ja-JP"/>
                          </w:rPr>
                        </w:pPr>
                        <w:r w:rsidRPr="00CF2E3B">
                          <w:rPr>
                            <w:rFonts w:eastAsia="Arial" w:cs="Arial"/>
                            <w:strike/>
                            <w:color w:val="C47500"/>
                            <w:spacing w:val="-1"/>
                            <w:sz w:val="18"/>
                            <w:szCs w:val="18"/>
                            <w:lang w:eastAsia="ja-JP"/>
                          </w:rPr>
                          <w:t>Guidance: Vulnerable producer organizations are understood as those with limited market access because, amongst other reasons, they are producers in the early stages of development/organization, belong to an ethnic minority or women’s groups, they are very small organizations, or producers in post-conflict/catastrophe affected areas or in least developed countries (LDCs).</w:t>
                        </w:r>
                      </w:p>
                    </w:tc>
                  </w:tr>
                </w:tbl>
                <w:p w14:paraId="0BA5AB74" w14:textId="77777777" w:rsidR="00CF2E3B" w:rsidRPr="00CF2E3B" w:rsidRDefault="00CF2E3B" w:rsidP="00CF2E3B">
                  <w:pPr>
                    <w:spacing w:after="0" w:line="240" w:lineRule="auto"/>
                    <w:jc w:val="left"/>
                    <w:rPr>
                      <w:rFonts w:eastAsia="Arial" w:cs="Arial"/>
                      <w:color w:val="FF6C5D"/>
                      <w:spacing w:val="-1"/>
                      <w:sz w:val="18"/>
                      <w:szCs w:val="18"/>
                      <w:lang w:eastAsia="ko-KR"/>
                    </w:rPr>
                  </w:pPr>
                </w:p>
                <w:p w14:paraId="6DAF3F7A" w14:textId="77777777" w:rsidR="00CF2E3B" w:rsidRPr="00CF2E3B" w:rsidRDefault="00CF2E3B">
                  <w:pPr>
                    <w:numPr>
                      <w:ilvl w:val="0"/>
                      <w:numId w:val="15"/>
                    </w:numPr>
                    <w:shd w:val="clear" w:color="auto" w:fill="F0F0F0"/>
                    <w:spacing w:after="0" w:line="240" w:lineRule="auto"/>
                    <w:ind w:right="381"/>
                    <w:contextualSpacing/>
                    <w:jc w:val="left"/>
                    <w:rPr>
                      <w:color w:val="595959" w:themeColor="text1" w:themeTint="A6"/>
                      <w:sz w:val="20"/>
                      <w:szCs w:val="20"/>
                    </w:rPr>
                  </w:pPr>
                  <w:r w:rsidRPr="00CF2E3B">
                    <w:rPr>
                      <w:b/>
                      <w:bCs/>
                      <w:color w:val="595959" w:themeColor="text1" w:themeTint="A6"/>
                      <w:sz w:val="20"/>
                      <w:szCs w:val="20"/>
                    </w:rPr>
                    <w:t>Rationale:</w:t>
                  </w:r>
                  <w:r w:rsidRPr="00CF2E3B">
                    <w:rPr>
                      <w:color w:val="595959" w:themeColor="text1" w:themeTint="A6"/>
                      <w:sz w:val="20"/>
                      <w:szCs w:val="20"/>
                    </w:rPr>
                    <w:t xml:space="preserve"> Sourcing from vulnerable groups is promoted via proposed revised requirement on pre-finance. </w:t>
                  </w:r>
                </w:p>
                <w:p w14:paraId="77233051" w14:textId="77777777" w:rsidR="00CF2E3B" w:rsidRPr="00CF2E3B" w:rsidRDefault="00CF2E3B" w:rsidP="00CF2E3B">
                  <w:pPr>
                    <w:spacing w:after="0" w:line="240" w:lineRule="auto"/>
                    <w:rPr>
                      <w:sz w:val="10"/>
                      <w:szCs w:val="12"/>
                    </w:rPr>
                  </w:pPr>
                </w:p>
                <w:p w14:paraId="1C017D27" w14:textId="77777777" w:rsidR="00CF2E3B" w:rsidRPr="00CF2E3B" w:rsidRDefault="00CF2E3B">
                  <w:pPr>
                    <w:numPr>
                      <w:ilvl w:val="0"/>
                      <w:numId w:val="15"/>
                    </w:numPr>
                    <w:shd w:val="clear" w:color="auto" w:fill="F0F0F0"/>
                    <w:spacing w:after="0" w:line="240" w:lineRule="auto"/>
                    <w:ind w:right="381"/>
                    <w:contextualSpacing/>
                    <w:jc w:val="left"/>
                    <w:rPr>
                      <w:color w:val="595959" w:themeColor="text1" w:themeTint="A6"/>
                      <w:sz w:val="20"/>
                      <w:szCs w:val="20"/>
                    </w:rPr>
                  </w:pPr>
                  <w:r w:rsidRPr="00CF2E3B">
                    <w:rPr>
                      <w:b/>
                      <w:bCs/>
                      <w:color w:val="595959" w:themeColor="text1" w:themeTint="A6"/>
                      <w:sz w:val="20"/>
                      <w:szCs w:val="20"/>
                    </w:rPr>
                    <w:t>Implication</w:t>
                  </w:r>
                  <w:r w:rsidRPr="00CF2E3B">
                    <w:rPr>
                      <w:color w:val="595959" w:themeColor="text1" w:themeTint="A6"/>
                      <w:sz w:val="20"/>
                      <w:szCs w:val="20"/>
                    </w:rPr>
                    <w:t>: no implication for trader core compliance</w:t>
                  </w:r>
                </w:p>
                <w:p w14:paraId="002B0009" w14:textId="77777777" w:rsidR="00CF2E3B" w:rsidRPr="00CF2E3B" w:rsidRDefault="00CF2E3B" w:rsidP="00CF2E3B">
                  <w:pPr>
                    <w:spacing w:after="0" w:line="240" w:lineRule="auto"/>
                    <w:jc w:val="left"/>
                    <w:rPr>
                      <w:rFonts w:eastAsia="Arial" w:cs="Arial"/>
                      <w:color w:val="FF6C5D"/>
                      <w:spacing w:val="-1"/>
                      <w:sz w:val="18"/>
                      <w:szCs w:val="18"/>
                      <w:lang w:eastAsia="ko-KR"/>
                    </w:rPr>
                  </w:pPr>
                </w:p>
                <w:p w14:paraId="0CAD1BF6" w14:textId="77777777" w:rsidR="00CF2E3B" w:rsidRPr="00CF2E3B" w:rsidRDefault="00CF2E3B" w:rsidP="00CF2E3B">
                  <w:pPr>
                    <w:spacing w:after="0" w:line="240" w:lineRule="auto"/>
                    <w:jc w:val="left"/>
                    <w:rPr>
                      <w:rFonts w:eastAsia="MS Mincho" w:cs="Arial"/>
                      <w:i/>
                      <w:iCs/>
                      <w:color w:val="595959" w:themeColor="text1" w:themeTint="A6"/>
                      <w:sz w:val="18"/>
                      <w:szCs w:val="18"/>
                    </w:rPr>
                  </w:pPr>
                </w:p>
              </w:tc>
              <w:tc>
                <w:tcPr>
                  <w:tcW w:w="1825" w:type="dxa"/>
                  <w:tcBorders>
                    <w:top w:val="single" w:sz="2" w:space="0" w:color="7F7F7F" w:themeColor="text1" w:themeTint="80"/>
                    <w:left w:val="single" w:sz="8" w:space="0" w:color="FFFFFF" w:themeColor="background1"/>
                    <w:bottom w:val="single" w:sz="2" w:space="0" w:color="7F7F7F" w:themeColor="text1" w:themeTint="80"/>
                    <w:right w:val="single" w:sz="2" w:space="0" w:color="7F7F7F" w:themeColor="text1" w:themeTint="80"/>
                  </w:tcBorders>
                  <w:shd w:val="clear" w:color="auto" w:fill="auto"/>
                  <w:vAlign w:val="center"/>
                </w:tcPr>
                <w:p w14:paraId="681652CE" w14:textId="77777777" w:rsidR="00CF2E3B" w:rsidRDefault="00CF2E3B" w:rsidP="00CF2E3B">
                  <w:pPr>
                    <w:spacing w:after="0" w:line="240" w:lineRule="auto"/>
                    <w:rPr>
                      <w:rFonts w:cs="Arial"/>
                      <w:sz w:val="18"/>
                      <w:szCs w:val="18"/>
                    </w:rPr>
                  </w:pPr>
                </w:p>
                <w:p w14:paraId="4AD384F1" w14:textId="77777777" w:rsidR="001F41B8" w:rsidRDefault="001F41B8" w:rsidP="00CF2E3B">
                  <w:pPr>
                    <w:spacing w:after="0" w:line="240" w:lineRule="auto"/>
                    <w:rPr>
                      <w:rFonts w:cs="Arial"/>
                      <w:sz w:val="18"/>
                      <w:szCs w:val="18"/>
                    </w:rPr>
                  </w:pPr>
                </w:p>
                <w:p w14:paraId="2402396B" w14:textId="77777777" w:rsidR="001F41B8" w:rsidRPr="00CF2E3B" w:rsidRDefault="001F41B8" w:rsidP="00CF2E3B">
                  <w:pPr>
                    <w:spacing w:after="0" w:line="240" w:lineRule="auto"/>
                    <w:rPr>
                      <w:rFonts w:cs="Arial"/>
                      <w:sz w:val="18"/>
                      <w:szCs w:val="18"/>
                    </w:rPr>
                  </w:pPr>
                </w:p>
                <w:p w14:paraId="3B739805" w14:textId="77777777" w:rsidR="00CF2E3B" w:rsidRPr="00CF2E3B" w:rsidRDefault="00CF2E3B" w:rsidP="00CF2E3B">
                  <w:pPr>
                    <w:spacing w:after="0" w:line="240" w:lineRule="auto"/>
                    <w:rPr>
                      <w:rFonts w:cs="Arial"/>
                      <w:sz w:val="18"/>
                      <w:szCs w:val="18"/>
                    </w:rPr>
                  </w:pPr>
                </w:p>
                <w:p w14:paraId="2BD17FFE" w14:textId="77777777" w:rsidR="001F41B8" w:rsidRDefault="001F41B8" w:rsidP="00CF2E3B">
                  <w:pPr>
                    <w:spacing w:after="0"/>
                    <w:ind w:left="118" w:hanging="118"/>
                    <w:jc w:val="left"/>
                    <w:rPr>
                      <w:rFonts w:eastAsia="MS Mincho" w:cs="Arial"/>
                      <w:b/>
                      <w:bCs/>
                      <w:color w:val="565656"/>
                      <w:sz w:val="18"/>
                      <w:szCs w:val="18"/>
                    </w:rPr>
                  </w:pPr>
                </w:p>
                <w:p w14:paraId="5C9BD7A6" w14:textId="14DE3630" w:rsidR="00CF2E3B" w:rsidRPr="00CF2E3B" w:rsidRDefault="00CF2E3B" w:rsidP="00CF2E3B">
                  <w:pPr>
                    <w:spacing w:after="0"/>
                    <w:ind w:left="118" w:hanging="118"/>
                    <w:jc w:val="left"/>
                    <w:rPr>
                      <w:b/>
                      <w:bCs/>
                      <w:color w:val="000000"/>
                      <w:sz w:val="18"/>
                      <w:szCs w:val="18"/>
                      <w14:textFill>
                        <w14:solidFill>
                          <w14:srgbClr w14:val="000000">
                            <w14:lumMod w14:val="65000"/>
                            <w14:lumOff w14:val="35000"/>
                          </w14:srgbClr>
                        </w14:solidFill>
                      </w14:textFill>
                    </w:rPr>
                  </w:pPr>
                  <w:r w:rsidRPr="00CF2E3B">
                    <w:rPr>
                      <w:rFonts w:eastAsia="MS Mincho" w:cs="Arial"/>
                      <w:b/>
                      <w:bCs/>
                      <w:color w:val="565656"/>
                      <w:sz w:val="18"/>
                      <w:szCs w:val="18"/>
                    </w:rPr>
                    <w:fldChar w:fldCharType="begin">
                      <w:ffData>
                        <w:name w:val="Check2"/>
                        <w:enabled/>
                        <w:calcOnExit w:val="0"/>
                        <w:checkBox>
                          <w:sizeAuto/>
                          <w:default w:val="0"/>
                          <w:checked w:val="0"/>
                        </w:checkBox>
                      </w:ffData>
                    </w:fldChar>
                  </w:r>
                  <w:r w:rsidRPr="00CF2E3B">
                    <w:rPr>
                      <w:rFonts w:eastAsia="MS Mincho" w:cs="Arial"/>
                      <w:b/>
                      <w:bCs/>
                      <w:color w:val="565656"/>
                      <w:sz w:val="18"/>
                      <w:szCs w:val="18"/>
                    </w:rPr>
                    <w:instrText xml:space="preserve"> FORMCHECKBOX </w:instrText>
                  </w:r>
                  <w:r w:rsidRPr="00CF2E3B">
                    <w:rPr>
                      <w:rFonts w:eastAsia="MS Mincho" w:cs="Arial"/>
                      <w:b/>
                      <w:bCs/>
                      <w:color w:val="565656"/>
                      <w:sz w:val="18"/>
                      <w:szCs w:val="18"/>
                    </w:rPr>
                  </w:r>
                  <w:r w:rsidRPr="00CF2E3B">
                    <w:rPr>
                      <w:rFonts w:eastAsia="MS Mincho" w:cs="Arial"/>
                      <w:b/>
                      <w:bCs/>
                      <w:color w:val="565656"/>
                      <w:sz w:val="18"/>
                      <w:szCs w:val="18"/>
                    </w:rPr>
                    <w:fldChar w:fldCharType="separate"/>
                  </w:r>
                  <w:r w:rsidRPr="00CF2E3B">
                    <w:rPr>
                      <w:rFonts w:eastAsia="MS Mincho" w:cs="Arial"/>
                      <w:b/>
                      <w:bCs/>
                      <w:color w:val="565656"/>
                      <w:sz w:val="18"/>
                      <w:szCs w:val="18"/>
                    </w:rPr>
                    <w:fldChar w:fldCharType="end"/>
                  </w:r>
                  <w:r w:rsidRPr="00CF2E3B">
                    <w:rPr>
                      <w:b/>
                      <w:bCs/>
                      <w:color w:val="000000"/>
                      <w:sz w:val="18"/>
                      <w:szCs w:val="18"/>
                      <w14:textFill>
                        <w14:solidFill>
                          <w14:srgbClr w14:val="000000">
                            <w14:lumMod w14:val="65000"/>
                            <w14:lumOff w14:val="35000"/>
                          </w14:srgbClr>
                        </w14:solidFill>
                      </w14:textFill>
                    </w:rPr>
                    <w:t>Agree</w:t>
                  </w:r>
                </w:p>
                <w:p w14:paraId="61ACE15B" w14:textId="4FEBA8BD" w:rsidR="00CF2E3B" w:rsidRPr="00CF2E3B" w:rsidRDefault="00CF2E3B" w:rsidP="00CF2E3B">
                  <w:pPr>
                    <w:spacing w:after="0"/>
                    <w:ind w:left="118" w:hanging="118"/>
                    <w:jc w:val="left"/>
                    <w:rPr>
                      <w:b/>
                      <w:bCs/>
                      <w:color w:val="000000"/>
                      <w:sz w:val="18"/>
                      <w:szCs w:val="18"/>
                      <w14:textFill>
                        <w14:solidFill>
                          <w14:srgbClr w14:val="000000">
                            <w14:lumMod w14:val="65000"/>
                            <w14:lumOff w14:val="35000"/>
                          </w14:srgbClr>
                        </w14:solidFill>
                      </w14:textFill>
                    </w:rPr>
                  </w:pPr>
                  <w:r w:rsidRPr="00CF2E3B">
                    <w:rPr>
                      <w:rFonts w:eastAsia="MS Mincho" w:cs="Arial"/>
                      <w:b/>
                      <w:bCs/>
                      <w:color w:val="565656"/>
                      <w:sz w:val="18"/>
                      <w:szCs w:val="18"/>
                    </w:rPr>
                    <w:fldChar w:fldCharType="begin">
                      <w:ffData>
                        <w:name w:val="Check2"/>
                        <w:enabled/>
                        <w:calcOnExit w:val="0"/>
                        <w:checkBox>
                          <w:sizeAuto/>
                          <w:default w:val="0"/>
                          <w:checked w:val="0"/>
                        </w:checkBox>
                      </w:ffData>
                    </w:fldChar>
                  </w:r>
                  <w:r w:rsidRPr="00CF2E3B">
                    <w:rPr>
                      <w:rFonts w:eastAsia="MS Mincho" w:cs="Arial"/>
                      <w:b/>
                      <w:bCs/>
                      <w:color w:val="565656"/>
                      <w:sz w:val="18"/>
                      <w:szCs w:val="18"/>
                    </w:rPr>
                    <w:instrText xml:space="preserve"> FORMCHECKBOX </w:instrText>
                  </w:r>
                  <w:r w:rsidRPr="00CF2E3B">
                    <w:rPr>
                      <w:rFonts w:eastAsia="MS Mincho" w:cs="Arial"/>
                      <w:b/>
                      <w:bCs/>
                      <w:color w:val="565656"/>
                      <w:sz w:val="18"/>
                      <w:szCs w:val="18"/>
                    </w:rPr>
                  </w:r>
                  <w:r w:rsidRPr="00CF2E3B">
                    <w:rPr>
                      <w:rFonts w:eastAsia="MS Mincho" w:cs="Arial"/>
                      <w:b/>
                      <w:bCs/>
                      <w:color w:val="565656"/>
                      <w:sz w:val="18"/>
                      <w:szCs w:val="18"/>
                    </w:rPr>
                    <w:fldChar w:fldCharType="separate"/>
                  </w:r>
                  <w:r w:rsidRPr="00CF2E3B">
                    <w:rPr>
                      <w:rFonts w:eastAsia="MS Mincho" w:cs="Arial"/>
                      <w:b/>
                      <w:bCs/>
                      <w:color w:val="565656"/>
                      <w:sz w:val="18"/>
                      <w:szCs w:val="18"/>
                    </w:rPr>
                    <w:fldChar w:fldCharType="end"/>
                  </w:r>
                  <w:r w:rsidRPr="00CF2E3B">
                    <w:rPr>
                      <w:b/>
                      <w:bCs/>
                      <w:color w:val="000000"/>
                      <w:sz w:val="18"/>
                      <w:szCs w:val="18"/>
                      <w14:textFill>
                        <w14:solidFill>
                          <w14:srgbClr w14:val="000000">
                            <w14:lumMod w14:val="65000"/>
                            <w14:lumOff w14:val="35000"/>
                          </w14:srgbClr>
                        </w14:solidFill>
                      </w14:textFill>
                    </w:rPr>
                    <w:t>Partially agree</w:t>
                  </w:r>
                </w:p>
                <w:p w14:paraId="404E4909" w14:textId="75C65DB9" w:rsidR="00CF2E3B" w:rsidRPr="00CF2E3B" w:rsidRDefault="00CF2E3B" w:rsidP="00CF2E3B">
                  <w:pPr>
                    <w:spacing w:after="0"/>
                    <w:ind w:left="118" w:hanging="118"/>
                    <w:jc w:val="left"/>
                    <w:rPr>
                      <w:b/>
                      <w:bCs/>
                      <w:color w:val="000000"/>
                      <w:sz w:val="18"/>
                      <w:szCs w:val="18"/>
                      <w14:textFill>
                        <w14:solidFill>
                          <w14:srgbClr w14:val="000000">
                            <w14:lumMod w14:val="65000"/>
                            <w14:lumOff w14:val="35000"/>
                          </w14:srgbClr>
                        </w14:solidFill>
                      </w14:textFill>
                    </w:rPr>
                  </w:pPr>
                  <w:r w:rsidRPr="00CF2E3B">
                    <w:rPr>
                      <w:rFonts w:eastAsia="MS Mincho" w:cs="Arial"/>
                      <w:b/>
                      <w:bCs/>
                      <w:color w:val="565656"/>
                      <w:sz w:val="18"/>
                      <w:szCs w:val="18"/>
                    </w:rPr>
                    <w:fldChar w:fldCharType="begin">
                      <w:ffData>
                        <w:name w:val="Check2"/>
                        <w:enabled/>
                        <w:calcOnExit w:val="0"/>
                        <w:checkBox>
                          <w:sizeAuto/>
                          <w:default w:val="0"/>
                          <w:checked w:val="0"/>
                        </w:checkBox>
                      </w:ffData>
                    </w:fldChar>
                  </w:r>
                  <w:r w:rsidRPr="00CF2E3B">
                    <w:rPr>
                      <w:rFonts w:eastAsia="MS Mincho" w:cs="Arial"/>
                      <w:b/>
                      <w:bCs/>
                      <w:color w:val="565656"/>
                      <w:sz w:val="18"/>
                      <w:szCs w:val="18"/>
                    </w:rPr>
                    <w:instrText xml:space="preserve"> FORMCHECKBOX </w:instrText>
                  </w:r>
                  <w:r w:rsidRPr="00CF2E3B">
                    <w:rPr>
                      <w:rFonts w:eastAsia="MS Mincho" w:cs="Arial"/>
                      <w:b/>
                      <w:bCs/>
                      <w:color w:val="565656"/>
                      <w:sz w:val="18"/>
                      <w:szCs w:val="18"/>
                    </w:rPr>
                  </w:r>
                  <w:r w:rsidRPr="00CF2E3B">
                    <w:rPr>
                      <w:rFonts w:eastAsia="MS Mincho" w:cs="Arial"/>
                      <w:b/>
                      <w:bCs/>
                      <w:color w:val="565656"/>
                      <w:sz w:val="18"/>
                      <w:szCs w:val="18"/>
                    </w:rPr>
                    <w:fldChar w:fldCharType="separate"/>
                  </w:r>
                  <w:r w:rsidRPr="00CF2E3B">
                    <w:rPr>
                      <w:rFonts w:eastAsia="MS Mincho" w:cs="Arial"/>
                      <w:b/>
                      <w:bCs/>
                      <w:color w:val="565656"/>
                      <w:sz w:val="18"/>
                      <w:szCs w:val="18"/>
                    </w:rPr>
                    <w:fldChar w:fldCharType="end"/>
                  </w:r>
                  <w:r w:rsidRPr="00CF2E3B">
                    <w:rPr>
                      <w:b/>
                      <w:bCs/>
                      <w:color w:val="000000"/>
                      <w:sz w:val="18"/>
                      <w:szCs w:val="18"/>
                      <w14:textFill>
                        <w14:solidFill>
                          <w14:srgbClr w14:val="000000">
                            <w14:lumMod w14:val="65000"/>
                            <w14:lumOff w14:val="35000"/>
                          </w14:srgbClr>
                        </w14:solidFill>
                      </w14:textFill>
                    </w:rPr>
                    <w:t>Disagree</w:t>
                  </w:r>
                </w:p>
                <w:p w14:paraId="1654A41B" w14:textId="4378FA50" w:rsidR="00CF2E3B" w:rsidRPr="00CF2E3B" w:rsidRDefault="00CF2E3B" w:rsidP="00CF2E3B">
                  <w:pPr>
                    <w:spacing w:after="120" w:line="240" w:lineRule="auto"/>
                    <w:ind w:left="118" w:hanging="118"/>
                    <w:jc w:val="left"/>
                    <w:rPr>
                      <w:b/>
                      <w:bCs/>
                      <w:color w:val="000000"/>
                      <w:sz w:val="18"/>
                      <w:szCs w:val="18"/>
                      <w14:textFill>
                        <w14:solidFill>
                          <w14:srgbClr w14:val="000000">
                            <w14:lumMod w14:val="65000"/>
                            <w14:lumOff w14:val="35000"/>
                          </w14:srgbClr>
                        </w14:solidFill>
                      </w14:textFill>
                    </w:rPr>
                  </w:pPr>
                  <w:r w:rsidRPr="00CF2E3B">
                    <w:rPr>
                      <w:rFonts w:eastAsia="MS Mincho" w:cs="Arial"/>
                      <w:b/>
                      <w:bCs/>
                      <w:color w:val="565656"/>
                      <w:sz w:val="18"/>
                      <w:szCs w:val="18"/>
                    </w:rPr>
                    <w:fldChar w:fldCharType="begin">
                      <w:ffData>
                        <w:name w:val="Check2"/>
                        <w:enabled/>
                        <w:calcOnExit w:val="0"/>
                        <w:checkBox>
                          <w:sizeAuto/>
                          <w:default w:val="0"/>
                          <w:checked w:val="0"/>
                        </w:checkBox>
                      </w:ffData>
                    </w:fldChar>
                  </w:r>
                  <w:r w:rsidRPr="00CF2E3B">
                    <w:rPr>
                      <w:rFonts w:eastAsia="MS Mincho" w:cs="Arial"/>
                      <w:b/>
                      <w:bCs/>
                      <w:color w:val="565656"/>
                      <w:sz w:val="18"/>
                      <w:szCs w:val="18"/>
                    </w:rPr>
                    <w:instrText xml:space="preserve"> FORMCHECKBOX </w:instrText>
                  </w:r>
                  <w:r w:rsidRPr="00CF2E3B">
                    <w:rPr>
                      <w:rFonts w:eastAsia="MS Mincho" w:cs="Arial"/>
                      <w:b/>
                      <w:bCs/>
                      <w:color w:val="565656"/>
                      <w:sz w:val="18"/>
                      <w:szCs w:val="18"/>
                    </w:rPr>
                  </w:r>
                  <w:r w:rsidRPr="00CF2E3B">
                    <w:rPr>
                      <w:rFonts w:eastAsia="MS Mincho" w:cs="Arial"/>
                      <w:b/>
                      <w:bCs/>
                      <w:color w:val="565656"/>
                      <w:sz w:val="18"/>
                      <w:szCs w:val="18"/>
                    </w:rPr>
                    <w:fldChar w:fldCharType="separate"/>
                  </w:r>
                  <w:r w:rsidRPr="00CF2E3B">
                    <w:rPr>
                      <w:rFonts w:eastAsia="MS Mincho" w:cs="Arial"/>
                      <w:b/>
                      <w:bCs/>
                      <w:color w:val="565656"/>
                      <w:sz w:val="18"/>
                      <w:szCs w:val="18"/>
                    </w:rPr>
                    <w:fldChar w:fldCharType="end"/>
                  </w:r>
                  <w:r w:rsidRPr="00CF2E3B">
                    <w:rPr>
                      <w:b/>
                      <w:bCs/>
                      <w:color w:val="000000"/>
                      <w:sz w:val="18"/>
                      <w:szCs w:val="18"/>
                      <w14:textFill>
                        <w14:solidFill>
                          <w14:srgbClr w14:val="000000">
                            <w14:lumMod w14:val="65000"/>
                            <w14:lumOff w14:val="35000"/>
                          </w14:srgbClr>
                        </w14:solidFill>
                      </w14:textFill>
                    </w:rPr>
                    <w:t>I don’t know / It’s not relevant to me</w:t>
                  </w:r>
                </w:p>
                <w:p w14:paraId="48285E60" w14:textId="77777777" w:rsidR="00CF2E3B" w:rsidRPr="00CF2E3B" w:rsidRDefault="00CF2E3B" w:rsidP="00CF2E3B">
                  <w:pPr>
                    <w:spacing w:after="0" w:line="240" w:lineRule="auto"/>
                    <w:ind w:left="-231"/>
                    <w:jc w:val="left"/>
                    <w:rPr>
                      <w:rFonts w:eastAsia="MS Mincho" w:cs="Arial"/>
                      <w:color w:val="565656"/>
                      <w:szCs w:val="20"/>
                    </w:rPr>
                  </w:pPr>
                </w:p>
              </w:tc>
              <w:tc>
                <w:tcPr>
                  <w:tcW w:w="184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14:paraId="07722242" w14:textId="77777777" w:rsidR="001F41B8" w:rsidRDefault="001F41B8" w:rsidP="00CF2E3B">
                  <w:pPr>
                    <w:spacing w:before="60" w:after="60" w:line="240" w:lineRule="auto"/>
                    <w:jc w:val="center"/>
                    <w:rPr>
                      <w:rFonts w:cs="Arial"/>
                      <w:i/>
                      <w:iCs/>
                      <w:highlight w:val="lightGray"/>
                      <w:shd w:val="clear" w:color="auto" w:fill="FFF4CB"/>
                    </w:rPr>
                  </w:pPr>
                </w:p>
                <w:p w14:paraId="443D7A4A" w14:textId="77777777" w:rsidR="001F41B8" w:rsidRDefault="001F41B8" w:rsidP="00CF2E3B">
                  <w:pPr>
                    <w:spacing w:before="60" w:after="60" w:line="240" w:lineRule="auto"/>
                    <w:jc w:val="center"/>
                    <w:rPr>
                      <w:rFonts w:cs="Arial"/>
                      <w:i/>
                      <w:iCs/>
                      <w:highlight w:val="lightGray"/>
                      <w:shd w:val="clear" w:color="auto" w:fill="FFF4CB"/>
                    </w:rPr>
                  </w:pPr>
                </w:p>
                <w:p w14:paraId="7EAEDAEB" w14:textId="77777777" w:rsidR="001F41B8" w:rsidRDefault="001F41B8" w:rsidP="00CF2E3B">
                  <w:pPr>
                    <w:spacing w:before="60" w:after="60" w:line="240" w:lineRule="auto"/>
                    <w:jc w:val="center"/>
                    <w:rPr>
                      <w:rFonts w:cs="Arial"/>
                      <w:i/>
                      <w:iCs/>
                      <w:highlight w:val="lightGray"/>
                      <w:shd w:val="clear" w:color="auto" w:fill="FFF4CB"/>
                    </w:rPr>
                  </w:pPr>
                </w:p>
                <w:p w14:paraId="4FB9560D" w14:textId="0589487F" w:rsidR="00CF2E3B" w:rsidRPr="00CF2E3B" w:rsidRDefault="00CF2E3B" w:rsidP="00CF2E3B">
                  <w:pPr>
                    <w:spacing w:before="60" w:after="60" w:line="240" w:lineRule="auto"/>
                    <w:jc w:val="center"/>
                    <w:rPr>
                      <w:rFonts w:eastAsia="MS Mincho" w:cs="Arial"/>
                      <w:b/>
                      <w:bCs/>
                      <w:color w:val="565656"/>
                      <w:szCs w:val="20"/>
                    </w:rPr>
                  </w:pPr>
                  <w:r w:rsidRPr="00CF2E3B">
                    <w:rPr>
                      <w:rFonts w:cs="Arial"/>
                      <w:i/>
                      <w:iCs/>
                      <w:highlight w:val="lightGray"/>
                      <w:shd w:val="clear" w:color="auto" w:fill="FFF4CB"/>
                    </w:rPr>
                    <w:fldChar w:fldCharType="begin">
                      <w:ffData>
                        <w:name w:val="Text5"/>
                        <w:enabled/>
                        <w:calcOnExit w:val="0"/>
                        <w:textInput/>
                      </w:ffData>
                    </w:fldChar>
                  </w:r>
                  <w:r w:rsidRPr="00CF2E3B">
                    <w:rPr>
                      <w:rFonts w:cs="Arial"/>
                      <w:i/>
                      <w:iCs/>
                      <w:highlight w:val="lightGray"/>
                      <w:shd w:val="clear" w:color="auto" w:fill="FFF4CB"/>
                    </w:rPr>
                    <w:instrText xml:space="preserve"> FORMTEXT </w:instrText>
                  </w:r>
                  <w:r w:rsidRPr="00CF2E3B">
                    <w:rPr>
                      <w:rFonts w:cs="Arial"/>
                      <w:i/>
                      <w:iCs/>
                      <w:highlight w:val="lightGray"/>
                      <w:shd w:val="clear" w:color="auto" w:fill="FFF4CB"/>
                    </w:rPr>
                  </w:r>
                  <w:r w:rsidRPr="00CF2E3B">
                    <w:rPr>
                      <w:rFonts w:cs="Arial"/>
                      <w:i/>
                      <w:iCs/>
                      <w:highlight w:val="lightGray"/>
                      <w:shd w:val="clear" w:color="auto" w:fill="FFF4CB"/>
                    </w:rPr>
                    <w:fldChar w:fldCharType="separate"/>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Pr="00CF2E3B">
                    <w:rPr>
                      <w:rFonts w:cs="Arial"/>
                      <w:i/>
                      <w:iCs/>
                      <w:highlight w:val="lightGray"/>
                      <w:shd w:val="clear" w:color="auto" w:fill="FFF4CB"/>
                    </w:rPr>
                    <w:fldChar w:fldCharType="end"/>
                  </w:r>
                </w:p>
              </w:tc>
            </w:tr>
            <w:tr w:rsidR="00CF2E3B" w:rsidRPr="00CF2E3B" w14:paraId="0A2FEB4F" w14:textId="77777777" w:rsidTr="001F41B8">
              <w:tc>
                <w:tcPr>
                  <w:tcW w:w="5972" w:type="dxa"/>
                  <w:gridSpan w:val="2"/>
                  <w:tcBorders>
                    <w:top w:val="single" w:sz="2" w:space="0" w:color="7F7F7F" w:themeColor="text1" w:themeTint="80"/>
                    <w:left w:val="single" w:sz="8" w:space="0" w:color="FFFFFF" w:themeColor="background1"/>
                    <w:bottom w:val="single" w:sz="8" w:space="0" w:color="BFBFBF" w:themeColor="background1" w:themeShade="BF"/>
                    <w:right w:val="single" w:sz="8" w:space="0" w:color="FFFFFF" w:themeColor="background1"/>
                  </w:tcBorders>
                  <w:shd w:val="clear" w:color="auto" w:fill="auto"/>
                </w:tcPr>
                <w:p w14:paraId="39514209" w14:textId="77777777" w:rsidR="00CF2E3B" w:rsidRPr="00CF2E3B" w:rsidRDefault="00CF2E3B" w:rsidP="00CF2E3B">
                  <w:pPr>
                    <w:spacing w:after="0" w:line="240" w:lineRule="auto"/>
                    <w:ind w:firstLine="317"/>
                    <w:rPr>
                      <w:rFonts w:eastAsia="Arial" w:cs="Arial"/>
                      <w:b/>
                      <w:bCs/>
                      <w:strike/>
                      <w:color w:val="C47500"/>
                      <w:sz w:val="16"/>
                      <w:szCs w:val="16"/>
                      <w:lang w:eastAsia="ko-KR"/>
                    </w:rPr>
                  </w:pPr>
                </w:p>
                <w:p w14:paraId="7D5F2EE7" w14:textId="77777777" w:rsidR="00CF2E3B" w:rsidRPr="00CF2E3B" w:rsidRDefault="00CF2E3B" w:rsidP="00CF2E3B">
                  <w:pPr>
                    <w:spacing w:before="160" w:after="40" w:line="276" w:lineRule="auto"/>
                    <w:ind w:left="111"/>
                    <w:rPr>
                      <w:rFonts w:eastAsia="Arial" w:cs="Arial"/>
                      <w:b/>
                      <w:bCs/>
                      <w:color w:val="00B9E4"/>
                      <w:spacing w:val="-1"/>
                      <w:sz w:val="18"/>
                      <w:szCs w:val="18"/>
                      <w:lang w:eastAsia="ja-JP"/>
                    </w:rPr>
                  </w:pPr>
                  <w:r w:rsidRPr="00CF2E3B">
                    <w:rPr>
                      <w:rFonts w:eastAsia="Arial" w:cs="Arial"/>
                      <w:b/>
                      <w:bCs/>
                      <w:color w:val="00B9E4"/>
                      <w:spacing w:val="-1"/>
                      <w:sz w:val="18"/>
                      <w:szCs w:val="18"/>
                      <w:lang w:eastAsia="ja-JP"/>
                    </w:rPr>
                    <w:t xml:space="preserve">c) </w:t>
                  </w:r>
                </w:p>
                <w:p w14:paraId="479759BD" w14:textId="77777777" w:rsidR="00CF2E3B" w:rsidRPr="00CF2E3B" w:rsidRDefault="00CF2E3B" w:rsidP="00CF2E3B">
                  <w:pPr>
                    <w:spacing w:before="160" w:after="40" w:line="276" w:lineRule="auto"/>
                    <w:ind w:firstLine="317"/>
                    <w:rPr>
                      <w:rFonts w:eastAsia="Arial" w:cs="Arial"/>
                      <w:b/>
                      <w:bCs/>
                      <w:strike/>
                      <w:color w:val="C47500"/>
                      <w:spacing w:val="-1"/>
                      <w:sz w:val="18"/>
                      <w:szCs w:val="18"/>
                      <w:lang w:eastAsia="ja-JP"/>
                    </w:rPr>
                  </w:pPr>
                  <w:r w:rsidRPr="00CF2E3B">
                    <w:rPr>
                      <w:rFonts w:eastAsia="Arial" w:cs="Arial"/>
                      <w:b/>
                      <w:bCs/>
                      <w:strike/>
                      <w:color w:val="C47500"/>
                      <w:spacing w:val="-1"/>
                      <w:sz w:val="18"/>
                      <w:szCs w:val="18"/>
                      <w:lang w:eastAsia="ja-JP"/>
                    </w:rPr>
                    <w:t>5.7.3</w:t>
                  </w:r>
                  <w:r w:rsidRPr="00CF2E3B">
                    <w:rPr>
                      <w:rFonts w:eastAsia="Arial" w:cs="Arial"/>
                      <w:b/>
                      <w:bCs/>
                      <w:strike/>
                      <w:color w:val="C47500"/>
                      <w:spacing w:val="-1"/>
                      <w:sz w:val="18"/>
                      <w:szCs w:val="18"/>
                      <w:lang w:eastAsia="ja-JP"/>
                    </w:rPr>
                    <w:tab/>
                    <w:t>Market liaison for producers</w:t>
                  </w:r>
                </w:p>
                <w:tbl>
                  <w:tblPr>
                    <w:tblW w:w="5158" w:type="dxa"/>
                    <w:tblInd w:w="31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30"/>
                    <w:gridCol w:w="4528"/>
                  </w:tblGrid>
                  <w:tr w:rsidR="00CF2E3B" w:rsidRPr="00CF2E3B" w14:paraId="718841C1" w14:textId="77777777" w:rsidTr="00BE3615">
                    <w:trPr>
                      <w:trHeight w:val="215"/>
                    </w:trPr>
                    <w:tc>
                      <w:tcPr>
                        <w:tcW w:w="5158" w:type="dxa"/>
                        <w:gridSpan w:val="2"/>
                      </w:tcPr>
                      <w:p w14:paraId="145A9163" w14:textId="77777777" w:rsidR="00CF2E3B" w:rsidRPr="00CF2E3B" w:rsidRDefault="00CF2E3B" w:rsidP="00CF2E3B">
                        <w:pPr>
                          <w:suppressAutoHyphens w:val="0"/>
                          <w:spacing w:after="0" w:line="240" w:lineRule="auto"/>
                          <w:ind w:left="1416" w:hanging="1416"/>
                          <w:rPr>
                            <w:rFonts w:eastAsia="Arial" w:cs="Arial"/>
                            <w:strike/>
                            <w:color w:val="C47500"/>
                            <w:spacing w:val="-1"/>
                            <w:sz w:val="18"/>
                            <w:szCs w:val="18"/>
                            <w:lang w:eastAsia="ja-JP"/>
                          </w:rPr>
                        </w:pPr>
                        <w:r w:rsidRPr="00CF2E3B">
                          <w:rPr>
                            <w:rFonts w:eastAsia="Arial" w:cs="Arial"/>
                            <w:strike/>
                            <w:color w:val="C47500"/>
                            <w:spacing w:val="-1"/>
                            <w:sz w:val="18"/>
                            <w:szCs w:val="18"/>
                            <w:lang w:eastAsia="ja-JP"/>
                          </w:rPr>
                          <w:t>Applies to: All traders</w:t>
                        </w:r>
                      </w:p>
                    </w:tc>
                  </w:tr>
                  <w:tr w:rsidR="00CF2E3B" w:rsidRPr="00CF2E3B" w14:paraId="1587C24C" w14:textId="77777777" w:rsidTr="00BE3615">
                    <w:trPr>
                      <w:trHeight w:val="275"/>
                    </w:trPr>
                    <w:tc>
                      <w:tcPr>
                        <w:tcW w:w="630" w:type="dxa"/>
                      </w:tcPr>
                      <w:p w14:paraId="134F6B33" w14:textId="77777777" w:rsidR="00CF2E3B" w:rsidRPr="00CF2E3B" w:rsidRDefault="00CF2E3B" w:rsidP="00CF2E3B">
                        <w:pPr>
                          <w:suppressAutoHyphens w:val="0"/>
                          <w:spacing w:after="0" w:line="240" w:lineRule="auto"/>
                          <w:rPr>
                            <w:rFonts w:eastAsia="Arial" w:cs="Arial"/>
                            <w:strike/>
                            <w:color w:val="C47500"/>
                            <w:spacing w:val="-1"/>
                            <w:sz w:val="18"/>
                            <w:szCs w:val="18"/>
                            <w:lang w:eastAsia="ja-JP"/>
                          </w:rPr>
                        </w:pPr>
                        <w:r w:rsidRPr="00CF2E3B">
                          <w:rPr>
                            <w:rFonts w:eastAsia="Arial" w:cs="Arial"/>
                            <w:strike/>
                            <w:color w:val="C47500"/>
                            <w:spacing w:val="-1"/>
                            <w:sz w:val="18"/>
                            <w:szCs w:val="18"/>
                            <w:lang w:eastAsia="ja-JP"/>
                          </w:rPr>
                          <w:t>VBP</w:t>
                        </w:r>
                      </w:p>
                    </w:tc>
                    <w:tc>
                      <w:tcPr>
                        <w:tcW w:w="4528" w:type="dxa"/>
                      </w:tcPr>
                      <w:p w14:paraId="68D02E29" w14:textId="77777777" w:rsidR="00CF2E3B" w:rsidRPr="00CF2E3B" w:rsidRDefault="00CF2E3B" w:rsidP="00CF2E3B">
                        <w:pPr>
                          <w:suppressAutoHyphens w:val="0"/>
                          <w:spacing w:after="0" w:line="276" w:lineRule="auto"/>
                          <w:rPr>
                            <w:rFonts w:eastAsia="Arial" w:cs="Arial"/>
                            <w:strike/>
                            <w:color w:val="C47500"/>
                            <w:spacing w:val="-1"/>
                            <w:sz w:val="18"/>
                            <w:szCs w:val="18"/>
                            <w:lang w:eastAsia="ja-JP"/>
                          </w:rPr>
                        </w:pPr>
                        <w:r w:rsidRPr="00CF2E3B">
                          <w:rPr>
                            <w:rFonts w:eastAsia="Arial" w:cs="Arial"/>
                            <w:strike/>
                            <w:color w:val="C47500"/>
                            <w:spacing w:val="-1"/>
                            <w:sz w:val="18"/>
                            <w:szCs w:val="18"/>
                            <w:lang w:eastAsia="ja-JP"/>
                          </w:rPr>
                          <w:t>You act as a market liaison for the producers you source from.</w:t>
                        </w:r>
                      </w:p>
                    </w:tc>
                  </w:tr>
                  <w:tr w:rsidR="00CF2E3B" w:rsidRPr="00CF2E3B" w14:paraId="69DD1EB1" w14:textId="77777777" w:rsidTr="00BE3615">
                    <w:trPr>
                      <w:trHeight w:val="266"/>
                    </w:trPr>
                    <w:tc>
                      <w:tcPr>
                        <w:tcW w:w="5158" w:type="dxa"/>
                        <w:gridSpan w:val="2"/>
                        <w:shd w:val="clear" w:color="auto" w:fill="E8E8E8"/>
                      </w:tcPr>
                      <w:p w14:paraId="1435AA90" w14:textId="77777777" w:rsidR="00CF2E3B" w:rsidRPr="00CF2E3B" w:rsidRDefault="00CF2E3B" w:rsidP="00CF2E3B">
                        <w:pPr>
                          <w:suppressAutoHyphens w:val="0"/>
                          <w:spacing w:after="0" w:line="276" w:lineRule="auto"/>
                          <w:rPr>
                            <w:rFonts w:eastAsia="Arial" w:cs="Arial"/>
                            <w:strike/>
                            <w:color w:val="C47500"/>
                            <w:spacing w:val="-1"/>
                            <w:sz w:val="18"/>
                            <w:szCs w:val="18"/>
                            <w:lang w:eastAsia="ja-JP"/>
                          </w:rPr>
                        </w:pPr>
                        <w:r w:rsidRPr="00CF2E3B">
                          <w:rPr>
                            <w:rFonts w:eastAsia="Arial" w:cs="Arial"/>
                            <w:strike/>
                            <w:color w:val="C47500"/>
                            <w:spacing w:val="-1"/>
                            <w:sz w:val="18"/>
                            <w:szCs w:val="18"/>
                            <w:lang w:eastAsia="ja-JP"/>
                          </w:rPr>
                          <w:t>Guidance: Being a market liaison could mean, but is not limited to, offering market and commercial development services for the benefit of the producer, facilitating contact between the producer and another trader for the benefit of a new market opportunity for the producer, or facilitating the producer’s participation at a trade fair.</w:t>
                        </w:r>
                      </w:p>
                    </w:tc>
                  </w:tr>
                </w:tbl>
                <w:p w14:paraId="62EF57F9" w14:textId="77777777" w:rsidR="00CF2E3B" w:rsidRPr="00CF2E3B" w:rsidRDefault="00CF2E3B" w:rsidP="00CF2E3B">
                  <w:pPr>
                    <w:spacing w:before="60" w:after="60" w:line="240" w:lineRule="auto"/>
                    <w:jc w:val="left"/>
                    <w:rPr>
                      <w:rFonts w:eastAsia="Arial" w:cs="Arial"/>
                      <w:color w:val="E27A00" w:themeColor="accent5" w:themeShade="BF"/>
                      <w:spacing w:val="-1"/>
                      <w:sz w:val="18"/>
                      <w:szCs w:val="18"/>
                      <w:lang w:eastAsia="ko-KR"/>
                    </w:rPr>
                  </w:pPr>
                </w:p>
                <w:p w14:paraId="130EC5F9" w14:textId="77777777" w:rsidR="00CF2E3B" w:rsidRPr="00CF2E3B" w:rsidRDefault="00CF2E3B">
                  <w:pPr>
                    <w:numPr>
                      <w:ilvl w:val="0"/>
                      <w:numId w:val="15"/>
                    </w:numPr>
                    <w:shd w:val="clear" w:color="auto" w:fill="F0F0F0"/>
                    <w:tabs>
                      <w:tab w:val="left" w:pos="5333"/>
                    </w:tabs>
                    <w:spacing w:after="0" w:line="240" w:lineRule="auto"/>
                    <w:ind w:right="240"/>
                    <w:contextualSpacing/>
                    <w:jc w:val="left"/>
                    <w:rPr>
                      <w:color w:val="595959" w:themeColor="text1" w:themeTint="A6"/>
                      <w:sz w:val="20"/>
                      <w:szCs w:val="20"/>
                    </w:rPr>
                  </w:pPr>
                  <w:r w:rsidRPr="00CF2E3B">
                    <w:rPr>
                      <w:b/>
                      <w:bCs/>
                      <w:color w:val="595959" w:themeColor="text1" w:themeTint="A6"/>
                      <w:sz w:val="20"/>
                      <w:szCs w:val="20"/>
                    </w:rPr>
                    <w:t xml:space="preserve">Rationale </w:t>
                  </w:r>
                  <w:r w:rsidRPr="00CF2E3B">
                    <w:rPr>
                      <w:color w:val="595959" w:themeColor="text1" w:themeTint="A6"/>
                      <w:sz w:val="20"/>
                      <w:szCs w:val="20"/>
                    </w:rPr>
                    <w:t>it is best practice for traders to act as a market liaison which is provided in the proposed revised requirement on ‘Market Information’</w:t>
                  </w:r>
                </w:p>
                <w:p w14:paraId="38CDA51E" w14:textId="77777777" w:rsidR="00CF2E3B" w:rsidRPr="00CF2E3B" w:rsidRDefault="00CF2E3B" w:rsidP="00CF2E3B">
                  <w:pPr>
                    <w:spacing w:after="0"/>
                    <w:rPr>
                      <w:sz w:val="12"/>
                      <w:szCs w:val="14"/>
                    </w:rPr>
                  </w:pPr>
                </w:p>
                <w:p w14:paraId="44444A90" w14:textId="77777777" w:rsidR="00CF2E3B" w:rsidRPr="00CF2E3B" w:rsidRDefault="00CF2E3B">
                  <w:pPr>
                    <w:numPr>
                      <w:ilvl w:val="0"/>
                      <w:numId w:val="15"/>
                    </w:numPr>
                    <w:shd w:val="clear" w:color="auto" w:fill="F0F0F0"/>
                    <w:tabs>
                      <w:tab w:val="left" w:pos="5333"/>
                    </w:tabs>
                    <w:spacing w:after="0" w:line="240" w:lineRule="auto"/>
                    <w:ind w:right="240"/>
                    <w:contextualSpacing/>
                    <w:jc w:val="left"/>
                    <w:rPr>
                      <w:color w:val="595959" w:themeColor="text1" w:themeTint="A6"/>
                      <w:sz w:val="20"/>
                      <w:szCs w:val="20"/>
                    </w:rPr>
                  </w:pPr>
                  <w:r w:rsidRPr="00CF2E3B">
                    <w:rPr>
                      <w:b/>
                      <w:bCs/>
                      <w:color w:val="595959" w:themeColor="text1" w:themeTint="A6"/>
                      <w:sz w:val="20"/>
                      <w:szCs w:val="20"/>
                    </w:rPr>
                    <w:t xml:space="preserve">Implications </w:t>
                  </w:r>
                  <w:r w:rsidRPr="00CF2E3B">
                    <w:rPr>
                      <w:color w:val="595959" w:themeColor="text1" w:themeTint="A6"/>
                      <w:sz w:val="20"/>
                      <w:szCs w:val="20"/>
                    </w:rPr>
                    <w:t>: this is a best practice for traders when complying with requirement on the consulted revised requirement 5.5.3 Market Information.</w:t>
                  </w:r>
                </w:p>
                <w:p w14:paraId="0AED47EA" w14:textId="77777777" w:rsidR="00CF2E3B" w:rsidRPr="00CF2E3B" w:rsidRDefault="00CF2E3B" w:rsidP="00CF2E3B">
                  <w:pPr>
                    <w:spacing w:before="60" w:after="60" w:line="240" w:lineRule="auto"/>
                    <w:jc w:val="left"/>
                    <w:rPr>
                      <w:rFonts w:eastAsia="MS Mincho" w:cs="Arial"/>
                      <w:i/>
                      <w:iCs/>
                      <w:color w:val="595959" w:themeColor="text1" w:themeTint="A6"/>
                      <w:sz w:val="18"/>
                      <w:szCs w:val="18"/>
                    </w:rPr>
                  </w:pPr>
                </w:p>
              </w:tc>
              <w:tc>
                <w:tcPr>
                  <w:tcW w:w="1825" w:type="dxa"/>
                  <w:tcBorders>
                    <w:top w:val="single" w:sz="2" w:space="0" w:color="7F7F7F" w:themeColor="text1" w:themeTint="80"/>
                    <w:left w:val="single" w:sz="8" w:space="0" w:color="FFFFFF" w:themeColor="background1"/>
                    <w:bottom w:val="single" w:sz="8" w:space="0" w:color="BFBFBF" w:themeColor="background1" w:themeShade="BF"/>
                    <w:right w:val="single" w:sz="2" w:space="0" w:color="7F7F7F" w:themeColor="text1" w:themeTint="80"/>
                  </w:tcBorders>
                  <w:shd w:val="clear" w:color="auto" w:fill="auto"/>
                </w:tcPr>
                <w:p w14:paraId="4BEC8811" w14:textId="77777777" w:rsidR="00CF2E3B" w:rsidRPr="00CF2E3B" w:rsidRDefault="00CF2E3B" w:rsidP="001F41B8">
                  <w:pPr>
                    <w:spacing w:after="0" w:line="240" w:lineRule="auto"/>
                    <w:ind w:left="118" w:hanging="118"/>
                    <w:jc w:val="left"/>
                    <w:rPr>
                      <w:rFonts w:eastAsia="MS Mincho" w:cs="Arial"/>
                      <w:b/>
                      <w:bCs/>
                      <w:color w:val="565656"/>
                      <w:sz w:val="18"/>
                      <w:szCs w:val="18"/>
                    </w:rPr>
                  </w:pPr>
                </w:p>
                <w:p w14:paraId="4C2CC686" w14:textId="77777777" w:rsidR="00CF2E3B" w:rsidRPr="00CF2E3B" w:rsidRDefault="00CF2E3B" w:rsidP="001F41B8">
                  <w:pPr>
                    <w:spacing w:after="0" w:line="240" w:lineRule="auto"/>
                    <w:jc w:val="left"/>
                    <w:rPr>
                      <w:rFonts w:cs="Arial"/>
                      <w:sz w:val="18"/>
                      <w:szCs w:val="18"/>
                    </w:rPr>
                  </w:pPr>
                </w:p>
                <w:p w14:paraId="6CC8CE0E" w14:textId="77777777" w:rsidR="00CF2E3B" w:rsidRPr="00CF2E3B" w:rsidRDefault="00CF2E3B" w:rsidP="001F41B8">
                  <w:pPr>
                    <w:spacing w:after="0" w:line="240" w:lineRule="auto"/>
                    <w:jc w:val="left"/>
                    <w:rPr>
                      <w:rFonts w:cs="Arial"/>
                      <w:sz w:val="18"/>
                      <w:szCs w:val="18"/>
                    </w:rPr>
                  </w:pPr>
                </w:p>
                <w:p w14:paraId="5CD6F6DD" w14:textId="77777777" w:rsidR="001F41B8" w:rsidRDefault="001F41B8" w:rsidP="001F41B8">
                  <w:pPr>
                    <w:spacing w:after="0"/>
                    <w:ind w:left="118" w:hanging="118"/>
                    <w:jc w:val="left"/>
                    <w:rPr>
                      <w:rFonts w:eastAsia="MS Mincho" w:cs="Arial"/>
                      <w:b/>
                      <w:bCs/>
                      <w:color w:val="565656"/>
                      <w:sz w:val="18"/>
                      <w:szCs w:val="18"/>
                    </w:rPr>
                  </w:pPr>
                </w:p>
                <w:p w14:paraId="6E95E4F2" w14:textId="1F2801BA" w:rsidR="00CF2E3B" w:rsidRPr="00CF2E3B" w:rsidRDefault="00CF2E3B" w:rsidP="001F41B8">
                  <w:pPr>
                    <w:spacing w:after="0"/>
                    <w:ind w:left="118" w:hanging="118"/>
                    <w:jc w:val="left"/>
                    <w:rPr>
                      <w:b/>
                      <w:bCs/>
                      <w:color w:val="000000"/>
                      <w:sz w:val="18"/>
                      <w:szCs w:val="18"/>
                      <w14:textFill>
                        <w14:solidFill>
                          <w14:srgbClr w14:val="000000">
                            <w14:lumMod w14:val="65000"/>
                            <w14:lumOff w14:val="35000"/>
                          </w14:srgbClr>
                        </w14:solidFill>
                      </w14:textFill>
                    </w:rPr>
                  </w:pPr>
                  <w:r w:rsidRPr="00CF2E3B">
                    <w:rPr>
                      <w:rFonts w:eastAsia="MS Mincho" w:cs="Arial"/>
                      <w:b/>
                      <w:bCs/>
                      <w:color w:val="565656"/>
                      <w:sz w:val="18"/>
                      <w:szCs w:val="18"/>
                    </w:rPr>
                    <w:fldChar w:fldCharType="begin">
                      <w:ffData>
                        <w:name w:val="Check2"/>
                        <w:enabled/>
                        <w:calcOnExit w:val="0"/>
                        <w:checkBox>
                          <w:sizeAuto/>
                          <w:default w:val="0"/>
                          <w:checked w:val="0"/>
                        </w:checkBox>
                      </w:ffData>
                    </w:fldChar>
                  </w:r>
                  <w:r w:rsidRPr="00CF2E3B">
                    <w:rPr>
                      <w:rFonts w:eastAsia="MS Mincho" w:cs="Arial"/>
                      <w:b/>
                      <w:bCs/>
                      <w:color w:val="565656"/>
                      <w:sz w:val="18"/>
                      <w:szCs w:val="18"/>
                    </w:rPr>
                    <w:instrText xml:space="preserve"> FORMCHECKBOX </w:instrText>
                  </w:r>
                  <w:r w:rsidRPr="00CF2E3B">
                    <w:rPr>
                      <w:rFonts w:eastAsia="MS Mincho" w:cs="Arial"/>
                      <w:b/>
                      <w:bCs/>
                      <w:color w:val="565656"/>
                      <w:sz w:val="18"/>
                      <w:szCs w:val="18"/>
                    </w:rPr>
                  </w:r>
                  <w:r w:rsidRPr="00CF2E3B">
                    <w:rPr>
                      <w:rFonts w:eastAsia="MS Mincho" w:cs="Arial"/>
                      <w:b/>
                      <w:bCs/>
                      <w:color w:val="565656"/>
                      <w:sz w:val="18"/>
                      <w:szCs w:val="18"/>
                    </w:rPr>
                    <w:fldChar w:fldCharType="separate"/>
                  </w:r>
                  <w:r w:rsidRPr="00CF2E3B">
                    <w:rPr>
                      <w:rFonts w:eastAsia="MS Mincho" w:cs="Arial"/>
                      <w:b/>
                      <w:bCs/>
                      <w:color w:val="565656"/>
                      <w:sz w:val="18"/>
                      <w:szCs w:val="18"/>
                    </w:rPr>
                    <w:fldChar w:fldCharType="end"/>
                  </w:r>
                  <w:r w:rsidRPr="00CF2E3B">
                    <w:rPr>
                      <w:b/>
                      <w:bCs/>
                      <w:color w:val="000000"/>
                      <w:sz w:val="18"/>
                      <w:szCs w:val="18"/>
                      <w14:textFill>
                        <w14:solidFill>
                          <w14:srgbClr w14:val="000000">
                            <w14:lumMod w14:val="65000"/>
                            <w14:lumOff w14:val="35000"/>
                          </w14:srgbClr>
                        </w14:solidFill>
                      </w14:textFill>
                    </w:rPr>
                    <w:t>Agree</w:t>
                  </w:r>
                </w:p>
                <w:p w14:paraId="077D0D7B" w14:textId="670B1339" w:rsidR="00CF2E3B" w:rsidRPr="00CF2E3B" w:rsidRDefault="00CF2E3B" w:rsidP="001F41B8">
                  <w:pPr>
                    <w:spacing w:after="0"/>
                    <w:ind w:left="118" w:hanging="118"/>
                    <w:jc w:val="left"/>
                    <w:rPr>
                      <w:b/>
                      <w:bCs/>
                      <w:color w:val="000000"/>
                      <w:sz w:val="18"/>
                      <w:szCs w:val="18"/>
                      <w14:textFill>
                        <w14:solidFill>
                          <w14:srgbClr w14:val="000000">
                            <w14:lumMod w14:val="65000"/>
                            <w14:lumOff w14:val="35000"/>
                          </w14:srgbClr>
                        </w14:solidFill>
                      </w14:textFill>
                    </w:rPr>
                  </w:pPr>
                  <w:r w:rsidRPr="00CF2E3B">
                    <w:rPr>
                      <w:rFonts w:eastAsia="MS Mincho" w:cs="Arial"/>
                      <w:b/>
                      <w:bCs/>
                      <w:color w:val="565656"/>
                      <w:sz w:val="18"/>
                      <w:szCs w:val="18"/>
                    </w:rPr>
                    <w:fldChar w:fldCharType="begin">
                      <w:ffData>
                        <w:name w:val="Check2"/>
                        <w:enabled/>
                        <w:calcOnExit w:val="0"/>
                        <w:checkBox>
                          <w:sizeAuto/>
                          <w:default w:val="0"/>
                          <w:checked w:val="0"/>
                        </w:checkBox>
                      </w:ffData>
                    </w:fldChar>
                  </w:r>
                  <w:r w:rsidRPr="00CF2E3B">
                    <w:rPr>
                      <w:rFonts w:eastAsia="MS Mincho" w:cs="Arial"/>
                      <w:b/>
                      <w:bCs/>
                      <w:color w:val="565656"/>
                      <w:sz w:val="18"/>
                      <w:szCs w:val="18"/>
                    </w:rPr>
                    <w:instrText xml:space="preserve"> FORMCHECKBOX </w:instrText>
                  </w:r>
                  <w:r w:rsidRPr="00CF2E3B">
                    <w:rPr>
                      <w:rFonts w:eastAsia="MS Mincho" w:cs="Arial"/>
                      <w:b/>
                      <w:bCs/>
                      <w:color w:val="565656"/>
                      <w:sz w:val="18"/>
                      <w:szCs w:val="18"/>
                    </w:rPr>
                  </w:r>
                  <w:r w:rsidRPr="00CF2E3B">
                    <w:rPr>
                      <w:rFonts w:eastAsia="MS Mincho" w:cs="Arial"/>
                      <w:b/>
                      <w:bCs/>
                      <w:color w:val="565656"/>
                      <w:sz w:val="18"/>
                      <w:szCs w:val="18"/>
                    </w:rPr>
                    <w:fldChar w:fldCharType="separate"/>
                  </w:r>
                  <w:r w:rsidRPr="00CF2E3B">
                    <w:rPr>
                      <w:rFonts w:eastAsia="MS Mincho" w:cs="Arial"/>
                      <w:b/>
                      <w:bCs/>
                      <w:color w:val="565656"/>
                      <w:sz w:val="18"/>
                      <w:szCs w:val="18"/>
                    </w:rPr>
                    <w:fldChar w:fldCharType="end"/>
                  </w:r>
                  <w:r w:rsidRPr="00CF2E3B">
                    <w:rPr>
                      <w:b/>
                      <w:bCs/>
                      <w:color w:val="000000"/>
                      <w:sz w:val="18"/>
                      <w:szCs w:val="18"/>
                      <w14:textFill>
                        <w14:solidFill>
                          <w14:srgbClr w14:val="000000">
                            <w14:lumMod w14:val="65000"/>
                            <w14:lumOff w14:val="35000"/>
                          </w14:srgbClr>
                        </w14:solidFill>
                      </w14:textFill>
                    </w:rPr>
                    <w:t>Partially agree</w:t>
                  </w:r>
                </w:p>
                <w:p w14:paraId="637ADB02" w14:textId="14F13DEE" w:rsidR="00CF2E3B" w:rsidRPr="00CF2E3B" w:rsidRDefault="00CF2E3B" w:rsidP="001F41B8">
                  <w:pPr>
                    <w:spacing w:after="0"/>
                    <w:ind w:left="118" w:hanging="118"/>
                    <w:jc w:val="left"/>
                    <w:rPr>
                      <w:b/>
                      <w:bCs/>
                      <w:color w:val="000000"/>
                      <w:sz w:val="18"/>
                      <w:szCs w:val="18"/>
                      <w14:textFill>
                        <w14:solidFill>
                          <w14:srgbClr w14:val="000000">
                            <w14:lumMod w14:val="65000"/>
                            <w14:lumOff w14:val="35000"/>
                          </w14:srgbClr>
                        </w14:solidFill>
                      </w14:textFill>
                    </w:rPr>
                  </w:pPr>
                  <w:r w:rsidRPr="00CF2E3B">
                    <w:rPr>
                      <w:rFonts w:eastAsia="MS Mincho" w:cs="Arial"/>
                      <w:b/>
                      <w:bCs/>
                      <w:color w:val="565656"/>
                      <w:sz w:val="18"/>
                      <w:szCs w:val="18"/>
                    </w:rPr>
                    <w:fldChar w:fldCharType="begin">
                      <w:ffData>
                        <w:name w:val="Check2"/>
                        <w:enabled/>
                        <w:calcOnExit w:val="0"/>
                        <w:checkBox>
                          <w:sizeAuto/>
                          <w:default w:val="0"/>
                          <w:checked w:val="0"/>
                        </w:checkBox>
                      </w:ffData>
                    </w:fldChar>
                  </w:r>
                  <w:r w:rsidRPr="00CF2E3B">
                    <w:rPr>
                      <w:rFonts w:eastAsia="MS Mincho" w:cs="Arial"/>
                      <w:b/>
                      <w:bCs/>
                      <w:color w:val="565656"/>
                      <w:sz w:val="18"/>
                      <w:szCs w:val="18"/>
                    </w:rPr>
                    <w:instrText xml:space="preserve"> FORMCHECKBOX </w:instrText>
                  </w:r>
                  <w:r w:rsidRPr="00CF2E3B">
                    <w:rPr>
                      <w:rFonts w:eastAsia="MS Mincho" w:cs="Arial"/>
                      <w:b/>
                      <w:bCs/>
                      <w:color w:val="565656"/>
                      <w:sz w:val="18"/>
                      <w:szCs w:val="18"/>
                    </w:rPr>
                  </w:r>
                  <w:r w:rsidRPr="00CF2E3B">
                    <w:rPr>
                      <w:rFonts w:eastAsia="MS Mincho" w:cs="Arial"/>
                      <w:b/>
                      <w:bCs/>
                      <w:color w:val="565656"/>
                      <w:sz w:val="18"/>
                      <w:szCs w:val="18"/>
                    </w:rPr>
                    <w:fldChar w:fldCharType="separate"/>
                  </w:r>
                  <w:r w:rsidRPr="00CF2E3B">
                    <w:rPr>
                      <w:rFonts w:eastAsia="MS Mincho" w:cs="Arial"/>
                      <w:b/>
                      <w:bCs/>
                      <w:color w:val="565656"/>
                      <w:sz w:val="18"/>
                      <w:szCs w:val="18"/>
                    </w:rPr>
                    <w:fldChar w:fldCharType="end"/>
                  </w:r>
                  <w:r w:rsidRPr="00CF2E3B">
                    <w:rPr>
                      <w:b/>
                      <w:bCs/>
                      <w:color w:val="000000"/>
                      <w:sz w:val="18"/>
                      <w:szCs w:val="18"/>
                      <w14:textFill>
                        <w14:solidFill>
                          <w14:srgbClr w14:val="000000">
                            <w14:lumMod w14:val="65000"/>
                            <w14:lumOff w14:val="35000"/>
                          </w14:srgbClr>
                        </w14:solidFill>
                      </w14:textFill>
                    </w:rPr>
                    <w:t>Disagree</w:t>
                  </w:r>
                </w:p>
                <w:p w14:paraId="7B30C5D2" w14:textId="1A280601" w:rsidR="00CF2E3B" w:rsidRPr="00CF2E3B" w:rsidRDefault="00CF2E3B" w:rsidP="001F41B8">
                  <w:pPr>
                    <w:spacing w:after="120" w:line="240" w:lineRule="auto"/>
                    <w:ind w:left="118" w:hanging="118"/>
                    <w:jc w:val="left"/>
                    <w:rPr>
                      <w:b/>
                      <w:bCs/>
                      <w:color w:val="000000"/>
                      <w:sz w:val="18"/>
                      <w:szCs w:val="18"/>
                      <w14:textFill>
                        <w14:solidFill>
                          <w14:srgbClr w14:val="000000">
                            <w14:lumMod w14:val="65000"/>
                            <w14:lumOff w14:val="35000"/>
                          </w14:srgbClr>
                        </w14:solidFill>
                      </w14:textFill>
                    </w:rPr>
                  </w:pPr>
                  <w:r w:rsidRPr="00CF2E3B">
                    <w:rPr>
                      <w:rFonts w:eastAsia="MS Mincho" w:cs="Arial"/>
                      <w:b/>
                      <w:bCs/>
                      <w:color w:val="565656"/>
                      <w:sz w:val="18"/>
                      <w:szCs w:val="18"/>
                    </w:rPr>
                    <w:fldChar w:fldCharType="begin">
                      <w:ffData>
                        <w:name w:val="Check2"/>
                        <w:enabled/>
                        <w:calcOnExit w:val="0"/>
                        <w:checkBox>
                          <w:sizeAuto/>
                          <w:default w:val="0"/>
                          <w:checked w:val="0"/>
                        </w:checkBox>
                      </w:ffData>
                    </w:fldChar>
                  </w:r>
                  <w:r w:rsidRPr="00CF2E3B">
                    <w:rPr>
                      <w:rFonts w:eastAsia="MS Mincho" w:cs="Arial"/>
                      <w:b/>
                      <w:bCs/>
                      <w:color w:val="565656"/>
                      <w:sz w:val="18"/>
                      <w:szCs w:val="18"/>
                    </w:rPr>
                    <w:instrText xml:space="preserve"> FORMCHECKBOX </w:instrText>
                  </w:r>
                  <w:r w:rsidRPr="00CF2E3B">
                    <w:rPr>
                      <w:rFonts w:eastAsia="MS Mincho" w:cs="Arial"/>
                      <w:b/>
                      <w:bCs/>
                      <w:color w:val="565656"/>
                      <w:sz w:val="18"/>
                      <w:szCs w:val="18"/>
                    </w:rPr>
                  </w:r>
                  <w:r w:rsidRPr="00CF2E3B">
                    <w:rPr>
                      <w:rFonts w:eastAsia="MS Mincho" w:cs="Arial"/>
                      <w:b/>
                      <w:bCs/>
                      <w:color w:val="565656"/>
                      <w:sz w:val="18"/>
                      <w:szCs w:val="18"/>
                    </w:rPr>
                    <w:fldChar w:fldCharType="separate"/>
                  </w:r>
                  <w:r w:rsidRPr="00CF2E3B">
                    <w:rPr>
                      <w:rFonts w:eastAsia="MS Mincho" w:cs="Arial"/>
                      <w:b/>
                      <w:bCs/>
                      <w:color w:val="565656"/>
                      <w:sz w:val="18"/>
                      <w:szCs w:val="18"/>
                    </w:rPr>
                    <w:fldChar w:fldCharType="end"/>
                  </w:r>
                  <w:r w:rsidRPr="00CF2E3B">
                    <w:rPr>
                      <w:b/>
                      <w:bCs/>
                      <w:color w:val="000000"/>
                      <w:sz w:val="18"/>
                      <w:szCs w:val="18"/>
                      <w14:textFill>
                        <w14:solidFill>
                          <w14:srgbClr w14:val="000000">
                            <w14:lumMod w14:val="65000"/>
                            <w14:lumOff w14:val="35000"/>
                          </w14:srgbClr>
                        </w14:solidFill>
                      </w14:textFill>
                    </w:rPr>
                    <w:t>I don’t know / It’s not relevant to me</w:t>
                  </w:r>
                </w:p>
                <w:p w14:paraId="19221149" w14:textId="77777777" w:rsidR="00CF2E3B" w:rsidRPr="00CF2E3B" w:rsidRDefault="00CF2E3B" w:rsidP="001F41B8">
                  <w:pPr>
                    <w:spacing w:after="0" w:line="240" w:lineRule="auto"/>
                    <w:ind w:left="352" w:hanging="142"/>
                    <w:jc w:val="left"/>
                    <w:rPr>
                      <w:rFonts w:eastAsia="MS Mincho" w:cs="Arial"/>
                      <w:b/>
                      <w:bCs/>
                      <w:color w:val="565656"/>
                      <w:szCs w:val="20"/>
                    </w:rPr>
                  </w:pPr>
                </w:p>
              </w:tc>
              <w:tc>
                <w:tcPr>
                  <w:tcW w:w="1842" w:type="dxa"/>
                  <w:tcBorders>
                    <w:top w:val="single" w:sz="2" w:space="0" w:color="7F7F7F" w:themeColor="text1" w:themeTint="80"/>
                    <w:left w:val="single" w:sz="2" w:space="0" w:color="7F7F7F" w:themeColor="text1" w:themeTint="80"/>
                    <w:bottom w:val="single" w:sz="8" w:space="0" w:color="BFBFBF" w:themeColor="background1" w:themeShade="BF"/>
                    <w:right w:val="single" w:sz="2" w:space="0" w:color="7F7F7F" w:themeColor="text1" w:themeTint="80"/>
                  </w:tcBorders>
                  <w:shd w:val="clear" w:color="auto" w:fill="auto"/>
                </w:tcPr>
                <w:p w14:paraId="71CB8658" w14:textId="77777777" w:rsidR="001F41B8" w:rsidRDefault="001F41B8" w:rsidP="001F41B8">
                  <w:pPr>
                    <w:spacing w:before="60" w:after="60" w:line="240" w:lineRule="auto"/>
                    <w:jc w:val="center"/>
                    <w:rPr>
                      <w:rFonts w:cs="Arial"/>
                      <w:i/>
                      <w:iCs/>
                      <w:highlight w:val="lightGray"/>
                      <w:shd w:val="clear" w:color="auto" w:fill="FFF4CB"/>
                    </w:rPr>
                  </w:pPr>
                </w:p>
                <w:p w14:paraId="690FAB25" w14:textId="77777777" w:rsidR="001F41B8" w:rsidRDefault="001F41B8" w:rsidP="001F41B8">
                  <w:pPr>
                    <w:spacing w:before="60" w:after="60" w:line="240" w:lineRule="auto"/>
                    <w:jc w:val="center"/>
                    <w:rPr>
                      <w:rFonts w:cs="Arial"/>
                      <w:i/>
                      <w:iCs/>
                      <w:highlight w:val="lightGray"/>
                      <w:shd w:val="clear" w:color="auto" w:fill="FFF4CB"/>
                    </w:rPr>
                  </w:pPr>
                </w:p>
                <w:p w14:paraId="54BCF15D" w14:textId="77777777" w:rsidR="001F41B8" w:rsidRDefault="001F41B8" w:rsidP="001F41B8">
                  <w:pPr>
                    <w:spacing w:before="60" w:after="60" w:line="240" w:lineRule="auto"/>
                    <w:jc w:val="center"/>
                    <w:rPr>
                      <w:rFonts w:cs="Arial"/>
                      <w:i/>
                      <w:iCs/>
                      <w:highlight w:val="lightGray"/>
                      <w:shd w:val="clear" w:color="auto" w:fill="FFF4CB"/>
                    </w:rPr>
                  </w:pPr>
                </w:p>
                <w:p w14:paraId="439462F1" w14:textId="77777777" w:rsidR="001F41B8" w:rsidRDefault="001F41B8" w:rsidP="001F41B8">
                  <w:pPr>
                    <w:spacing w:before="60" w:after="60" w:line="240" w:lineRule="auto"/>
                    <w:jc w:val="center"/>
                    <w:rPr>
                      <w:rFonts w:cs="Arial"/>
                      <w:i/>
                      <w:iCs/>
                      <w:highlight w:val="lightGray"/>
                      <w:shd w:val="clear" w:color="auto" w:fill="FFF4CB"/>
                    </w:rPr>
                  </w:pPr>
                </w:p>
                <w:p w14:paraId="4AFDEB12" w14:textId="6F845A98" w:rsidR="00CF2E3B" w:rsidRPr="00CF2E3B" w:rsidRDefault="00CF2E3B" w:rsidP="001F41B8">
                  <w:pPr>
                    <w:spacing w:before="60" w:after="60" w:line="240" w:lineRule="auto"/>
                    <w:jc w:val="center"/>
                    <w:rPr>
                      <w:rFonts w:eastAsia="MS Mincho" w:cs="Arial"/>
                      <w:b/>
                      <w:bCs/>
                      <w:color w:val="565656"/>
                      <w:szCs w:val="20"/>
                    </w:rPr>
                  </w:pPr>
                  <w:r w:rsidRPr="00CF2E3B">
                    <w:rPr>
                      <w:rFonts w:cs="Arial"/>
                      <w:i/>
                      <w:iCs/>
                      <w:highlight w:val="lightGray"/>
                      <w:shd w:val="clear" w:color="auto" w:fill="FFF4CB"/>
                    </w:rPr>
                    <w:fldChar w:fldCharType="begin">
                      <w:ffData>
                        <w:name w:val="Text5"/>
                        <w:enabled/>
                        <w:calcOnExit w:val="0"/>
                        <w:textInput/>
                      </w:ffData>
                    </w:fldChar>
                  </w:r>
                  <w:r w:rsidRPr="00CF2E3B">
                    <w:rPr>
                      <w:rFonts w:cs="Arial"/>
                      <w:i/>
                      <w:iCs/>
                      <w:highlight w:val="lightGray"/>
                      <w:shd w:val="clear" w:color="auto" w:fill="FFF4CB"/>
                    </w:rPr>
                    <w:instrText xml:space="preserve"> FORMTEXT </w:instrText>
                  </w:r>
                  <w:r w:rsidRPr="00CF2E3B">
                    <w:rPr>
                      <w:rFonts w:cs="Arial"/>
                      <w:i/>
                      <w:iCs/>
                      <w:highlight w:val="lightGray"/>
                      <w:shd w:val="clear" w:color="auto" w:fill="FFF4CB"/>
                    </w:rPr>
                  </w:r>
                  <w:r w:rsidRPr="00CF2E3B">
                    <w:rPr>
                      <w:rFonts w:cs="Arial"/>
                      <w:i/>
                      <w:iCs/>
                      <w:highlight w:val="lightGray"/>
                      <w:shd w:val="clear" w:color="auto" w:fill="FFF4CB"/>
                    </w:rPr>
                    <w:fldChar w:fldCharType="separate"/>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00857363">
                    <w:rPr>
                      <w:rFonts w:cs="Arial"/>
                      <w:i/>
                      <w:iCs/>
                      <w:highlight w:val="lightGray"/>
                      <w:shd w:val="clear" w:color="auto" w:fill="FFF4CB"/>
                    </w:rPr>
                    <w:t> </w:t>
                  </w:r>
                  <w:r w:rsidRPr="00CF2E3B">
                    <w:rPr>
                      <w:rFonts w:cs="Arial"/>
                      <w:i/>
                      <w:iCs/>
                      <w:highlight w:val="lightGray"/>
                      <w:shd w:val="clear" w:color="auto" w:fill="FFF4CB"/>
                    </w:rPr>
                    <w:fldChar w:fldCharType="end"/>
                  </w:r>
                </w:p>
              </w:tc>
            </w:tr>
          </w:tbl>
          <w:p w14:paraId="6B62DA0A" w14:textId="77777777" w:rsidR="00CF2E3B" w:rsidRDefault="00CF2E3B" w:rsidP="00CF2E3B">
            <w:pPr>
              <w:spacing w:after="0"/>
              <w:rPr>
                <w:rFonts w:cs="Arial"/>
                <w:b/>
                <w:bCs/>
                <w:sz w:val="20"/>
                <w:szCs w:val="22"/>
              </w:rPr>
            </w:pPr>
          </w:p>
          <w:p w14:paraId="7DAD82AD" w14:textId="77777777" w:rsidR="00345641" w:rsidRDefault="00345641" w:rsidP="00CF2E3B">
            <w:pPr>
              <w:spacing w:after="0"/>
              <w:rPr>
                <w:rFonts w:cs="Arial"/>
                <w:b/>
                <w:bCs/>
                <w:sz w:val="20"/>
                <w:szCs w:val="22"/>
              </w:rPr>
            </w:pPr>
          </w:p>
          <w:p w14:paraId="4A538F25" w14:textId="77777777" w:rsidR="00CF2E3B" w:rsidRPr="00CF2E3B" w:rsidRDefault="00CF2E3B" w:rsidP="00CF2E3B">
            <w:pPr>
              <w:spacing w:after="0"/>
              <w:rPr>
                <w:rFonts w:cs="Arial"/>
                <w:b/>
                <w:bCs/>
                <w:sz w:val="20"/>
                <w:szCs w:val="22"/>
              </w:rPr>
            </w:pPr>
            <w:r w:rsidRPr="00CF2E3B">
              <w:rPr>
                <w:rFonts w:cs="Arial"/>
                <w:b/>
                <w:bCs/>
                <w:sz w:val="20"/>
                <w:szCs w:val="22"/>
              </w:rPr>
              <w:t>Do you have any other suggestions on the above proposed changes?</w:t>
            </w:r>
          </w:p>
          <w:p w14:paraId="02A74C4C" w14:textId="554F0841" w:rsidR="00CF2E3B" w:rsidRDefault="00CF2E3B" w:rsidP="00CF2E3B">
            <w:pPr>
              <w:spacing w:after="0"/>
              <w:rPr>
                <w:rFonts w:eastAsia="MS Mincho" w:cs="Arial"/>
                <w:color w:val="565656"/>
                <w:sz w:val="20"/>
                <w:szCs w:val="20"/>
                <w:shd w:val="clear" w:color="auto" w:fill="D9D9D9" w:themeFill="background1" w:themeFillShade="D9"/>
              </w:rPr>
            </w:pPr>
            <w:r w:rsidRPr="00CF2E3B">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CF2E3B">
              <w:rPr>
                <w:rFonts w:eastAsia="MS Mincho" w:cs="Arial"/>
                <w:color w:val="565656"/>
                <w:sz w:val="20"/>
                <w:szCs w:val="20"/>
                <w:shd w:val="clear" w:color="auto" w:fill="D9D9D9" w:themeFill="background1" w:themeFillShade="D9"/>
              </w:rPr>
              <w:instrText xml:space="preserve"> FORMTEXT </w:instrText>
            </w:r>
            <w:r w:rsidRPr="00CF2E3B">
              <w:rPr>
                <w:rFonts w:eastAsia="MS Mincho" w:cs="Arial"/>
                <w:color w:val="565656"/>
                <w:sz w:val="20"/>
                <w:szCs w:val="20"/>
                <w:shd w:val="clear" w:color="auto" w:fill="D9D9D9" w:themeFill="background1" w:themeFillShade="D9"/>
              </w:rPr>
            </w:r>
            <w:r w:rsidRPr="00CF2E3B">
              <w:rPr>
                <w:rFonts w:eastAsia="MS Mincho" w:cs="Arial"/>
                <w:color w:val="565656"/>
                <w:sz w:val="20"/>
                <w:szCs w:val="20"/>
                <w:shd w:val="clear" w:color="auto" w:fill="D9D9D9" w:themeFill="background1" w:themeFillShade="D9"/>
              </w:rPr>
              <w:fldChar w:fldCharType="separate"/>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Pr="00CF2E3B">
              <w:rPr>
                <w:rFonts w:eastAsia="MS Mincho" w:cs="Arial"/>
                <w:color w:val="565656"/>
                <w:sz w:val="20"/>
                <w:szCs w:val="20"/>
                <w:shd w:val="clear" w:color="auto" w:fill="D9D9D9" w:themeFill="background1" w:themeFillShade="D9"/>
              </w:rPr>
              <w:fldChar w:fldCharType="end"/>
            </w:r>
          </w:p>
          <w:p w14:paraId="74BA5B97" w14:textId="77777777" w:rsidR="00345641" w:rsidRDefault="00345641" w:rsidP="00345641">
            <w:pPr>
              <w:rPr>
                <w:rFonts w:eastAsia="MS Mincho"/>
              </w:rPr>
            </w:pPr>
          </w:p>
          <w:p w14:paraId="2E0C016F" w14:textId="77777777" w:rsidR="00345641" w:rsidRPr="00CF2E3B" w:rsidRDefault="00345641" w:rsidP="00CF2E3B">
            <w:pPr>
              <w:keepNext/>
              <w:keepLines/>
              <w:tabs>
                <w:tab w:val="left" w:pos="735"/>
              </w:tabs>
              <w:spacing w:after="0" w:line="240" w:lineRule="auto"/>
              <w:rPr>
                <w:rFonts w:cs="Arial"/>
                <w:b/>
                <w:sz w:val="20"/>
                <w:szCs w:val="20"/>
              </w:rPr>
            </w:pPr>
          </w:p>
          <w:p w14:paraId="34102B91" w14:textId="77777777" w:rsidR="00CF2E3B" w:rsidRPr="00CF2E3B" w:rsidRDefault="00CF2E3B" w:rsidP="00CF2E3B">
            <w:pPr>
              <w:keepNext/>
              <w:spacing w:after="0"/>
              <w:outlineLvl w:val="1"/>
              <w:rPr>
                <w:b/>
                <w:color w:val="7030A0"/>
                <w:sz w:val="24"/>
                <w:szCs w:val="20"/>
              </w:rPr>
            </w:pPr>
            <w:bookmarkStart w:id="31" w:name="_Toc177347424"/>
            <w:r w:rsidRPr="00CF2E3B">
              <w:rPr>
                <w:b/>
                <w:color w:val="7030A0"/>
                <w:sz w:val="24"/>
                <w:szCs w:val="20"/>
              </w:rPr>
              <w:t>Long term commitment and contracts</w:t>
            </w:r>
            <w:bookmarkEnd w:id="31"/>
          </w:p>
          <w:p w14:paraId="6B6436BC" w14:textId="77777777" w:rsidR="00CF2E3B" w:rsidRPr="00CF2E3B" w:rsidRDefault="00CF2E3B" w:rsidP="00CF2E3B">
            <w:pPr>
              <w:spacing w:after="60" w:line="240" w:lineRule="auto"/>
              <w:rPr>
                <w:rFonts w:cs="Arial"/>
                <w:color w:val="595959" w:themeColor="text1" w:themeTint="A6"/>
                <w:sz w:val="20"/>
                <w:szCs w:val="20"/>
              </w:rPr>
            </w:pPr>
            <w:r w:rsidRPr="00CF2E3B">
              <w:rPr>
                <w:rFonts w:cs="Arial"/>
                <w:color w:val="595959" w:themeColor="text1" w:themeTint="A6"/>
                <w:sz w:val="20"/>
                <w:szCs w:val="20"/>
              </w:rPr>
              <w:t>The following changes aim to improve the auditability of requirements. The intention is for requirements to enable more stable trade relationships through transparent and fair conditions stipulated in contracts that also help to build stable and long-term partnerships.</w:t>
            </w:r>
          </w:p>
          <w:p w14:paraId="7E94BB0F" w14:textId="77777777" w:rsidR="00CF2E3B" w:rsidRPr="00CF2E3B" w:rsidRDefault="00CF2E3B" w:rsidP="00CF2E3B">
            <w:pPr>
              <w:spacing w:after="60" w:line="240" w:lineRule="auto"/>
              <w:rPr>
                <w:rFonts w:cs="Arial"/>
                <w:color w:val="595959" w:themeColor="text1" w:themeTint="A6"/>
                <w:sz w:val="18"/>
                <w:szCs w:val="18"/>
              </w:rPr>
            </w:pPr>
          </w:p>
          <w:p w14:paraId="2AD93CE4" w14:textId="5E84A3F2" w:rsidR="00CF2E3B" w:rsidRPr="00345641" w:rsidRDefault="00CF2E3B" w:rsidP="00CF2E3B">
            <w:pPr>
              <w:keepNext/>
              <w:keepLines/>
              <w:spacing w:before="120" w:after="120" w:line="240" w:lineRule="auto"/>
              <w:ind w:left="1733" w:hanging="1418"/>
              <w:rPr>
                <w:rFonts w:cs="Arial"/>
                <w:b/>
                <w:color w:val="00B9E4"/>
                <w:szCs w:val="22"/>
              </w:rPr>
            </w:pPr>
            <w:r w:rsidRPr="00345641">
              <w:rPr>
                <w:rFonts w:cs="Arial"/>
                <w:b/>
                <w:color w:val="00B9E4"/>
                <w:szCs w:val="22"/>
              </w:rPr>
              <w:t>Proposal 4.</w:t>
            </w:r>
            <w:r w:rsidR="00345641">
              <w:rPr>
                <w:rFonts w:cs="Arial"/>
                <w:b/>
                <w:color w:val="00B9E4"/>
                <w:szCs w:val="22"/>
              </w:rPr>
              <w:t>5</w:t>
            </w:r>
            <w:r w:rsidRPr="00345641">
              <w:rPr>
                <w:rFonts w:cs="Arial"/>
                <w:b/>
                <w:color w:val="00B9E4"/>
                <w:szCs w:val="22"/>
              </w:rPr>
              <w:t>: to revise the requirement on Fairtrade contracts for payers, with implications of these changes to conveyors</w:t>
            </w:r>
          </w:p>
          <w:p w14:paraId="6B01B5D7" w14:textId="77777777" w:rsidR="00CF2E3B" w:rsidRPr="00CF2E3B" w:rsidRDefault="00CF2E3B" w:rsidP="00CF2E3B">
            <w:pPr>
              <w:spacing w:before="160" w:after="40" w:line="276" w:lineRule="auto"/>
              <w:ind w:firstLine="317"/>
              <w:rPr>
                <w:rFonts w:eastAsia="Arial" w:cs="Arial"/>
                <w:b/>
                <w:color w:val="00B9E4"/>
                <w:sz w:val="20"/>
                <w:szCs w:val="20"/>
                <w:lang w:eastAsia="ko-KR"/>
              </w:rPr>
            </w:pPr>
            <w:r w:rsidRPr="00CF2E3B">
              <w:rPr>
                <w:rFonts w:eastAsia="Arial" w:cs="Arial"/>
                <w:b/>
                <w:color w:val="00B9E4"/>
                <w:sz w:val="20"/>
                <w:szCs w:val="20"/>
                <w:lang w:eastAsia="ko-KR"/>
              </w:rPr>
              <w:t>5.1.2</w:t>
            </w:r>
            <w:r w:rsidRPr="00CF2E3B">
              <w:rPr>
                <w:rFonts w:eastAsia="Arial" w:cs="Arial"/>
                <w:b/>
                <w:color w:val="00B9E4"/>
                <w:sz w:val="20"/>
                <w:szCs w:val="20"/>
                <w:lang w:eastAsia="ko-KR"/>
              </w:rPr>
              <w:tab/>
              <w:t>Fairtrade contracts for payers</w:t>
            </w:r>
          </w:p>
          <w:tbl>
            <w:tblPr>
              <w:tblW w:w="0" w:type="auto"/>
              <w:tblInd w:w="317"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629"/>
              <w:gridCol w:w="8298"/>
            </w:tblGrid>
            <w:tr w:rsidR="00CF2E3B" w:rsidRPr="00CF2E3B" w14:paraId="016C8D48" w14:textId="77777777" w:rsidTr="00BE3615">
              <w:trPr>
                <w:trHeight w:val="456"/>
              </w:trPr>
              <w:tc>
                <w:tcPr>
                  <w:tcW w:w="8927" w:type="dxa"/>
                  <w:gridSpan w:val="2"/>
                </w:tcPr>
                <w:p w14:paraId="3BA9F018" w14:textId="77777777" w:rsidR="00CF2E3B" w:rsidRPr="00CF2E3B" w:rsidRDefault="00CF2E3B" w:rsidP="00CF2E3B">
                  <w:pPr>
                    <w:suppressAutoHyphens w:val="0"/>
                    <w:spacing w:after="0" w:line="240" w:lineRule="auto"/>
                    <w:ind w:left="1416" w:right="291" w:hanging="1416"/>
                    <w:rPr>
                      <w:rFonts w:eastAsia="Arial" w:cs="Arial"/>
                      <w:color w:val="565656"/>
                      <w:spacing w:val="-1"/>
                      <w:sz w:val="18"/>
                      <w:szCs w:val="18"/>
                      <w:lang w:eastAsia="ko-KR"/>
                    </w:rPr>
                  </w:pPr>
                  <w:bookmarkStart w:id="32" w:name="_Hlk172849001"/>
                  <w:r w:rsidRPr="00CF2E3B">
                    <w:rPr>
                      <w:rFonts w:eastAsia="Arial" w:cs="Arial"/>
                      <w:b/>
                      <w:color w:val="565656"/>
                      <w:spacing w:val="-1"/>
                      <w:sz w:val="18"/>
                      <w:szCs w:val="18"/>
                      <w:lang w:eastAsia="ko-KR"/>
                    </w:rPr>
                    <w:t xml:space="preserve">Applies to: </w:t>
                  </w:r>
                  <w:r w:rsidRPr="00CF2E3B">
                    <w:rPr>
                      <w:color w:val="565656"/>
                      <w:spacing w:val="-1"/>
                      <w:sz w:val="18"/>
                      <w:szCs w:val="18"/>
                      <w:lang w:eastAsia="ko-KR"/>
                    </w:rPr>
                    <w:t>Fairtrade payers</w:t>
                  </w:r>
                </w:p>
              </w:tc>
            </w:tr>
            <w:tr w:rsidR="00CF2E3B" w:rsidRPr="00CF2E3B" w14:paraId="56A01068" w14:textId="77777777" w:rsidTr="00BE3615">
              <w:tc>
                <w:tcPr>
                  <w:tcW w:w="0" w:type="auto"/>
                </w:tcPr>
                <w:p w14:paraId="3C74BE5A" w14:textId="77777777" w:rsidR="00CF2E3B" w:rsidRPr="00CF2E3B" w:rsidRDefault="00CF2E3B" w:rsidP="00CF2E3B">
                  <w:pPr>
                    <w:suppressAutoHyphens w:val="0"/>
                    <w:spacing w:after="0" w:line="240" w:lineRule="auto"/>
                    <w:rPr>
                      <w:rFonts w:eastAsia="Arial" w:cs="Arial"/>
                      <w:b/>
                      <w:color w:val="565656"/>
                      <w:spacing w:val="-1"/>
                      <w:sz w:val="18"/>
                      <w:szCs w:val="18"/>
                      <w:lang w:eastAsia="ja-JP"/>
                    </w:rPr>
                  </w:pPr>
                  <w:r w:rsidRPr="00CF2E3B">
                    <w:rPr>
                      <w:rFonts w:eastAsia="Arial" w:cs="Arial"/>
                      <w:b/>
                      <w:color w:val="565656"/>
                      <w:spacing w:val="-1"/>
                      <w:sz w:val="18"/>
                      <w:szCs w:val="18"/>
                      <w:lang w:eastAsia="ja-JP"/>
                    </w:rPr>
                    <w:t>Core</w:t>
                  </w:r>
                </w:p>
              </w:tc>
              <w:tc>
                <w:tcPr>
                  <w:tcW w:w="8212" w:type="dxa"/>
                </w:tcPr>
                <w:p w14:paraId="65B74934" w14:textId="77777777" w:rsidR="00CF2E3B" w:rsidRPr="00CF2E3B" w:rsidRDefault="00CF2E3B" w:rsidP="00CF2E3B">
                  <w:pPr>
                    <w:tabs>
                      <w:tab w:val="left" w:pos="8252"/>
                    </w:tabs>
                    <w:suppressAutoHyphens w:val="0"/>
                    <w:autoSpaceDE w:val="0"/>
                    <w:autoSpaceDN w:val="0"/>
                    <w:adjustRightInd w:val="0"/>
                    <w:spacing w:after="0" w:line="276" w:lineRule="auto"/>
                    <w:ind w:right="94"/>
                    <w:rPr>
                      <w:rFonts w:eastAsia="Arial" w:cs="Arial"/>
                      <w:bCs/>
                      <w:color w:val="565656"/>
                      <w:sz w:val="18"/>
                      <w:szCs w:val="18"/>
                      <w:lang w:eastAsia="ko-KR"/>
                    </w:rPr>
                  </w:pPr>
                  <w:r w:rsidRPr="00CF2E3B">
                    <w:rPr>
                      <w:rFonts w:eastAsia="Arial" w:cs="Arial"/>
                      <w:bCs/>
                      <w:color w:val="565656"/>
                      <w:sz w:val="18"/>
                      <w:szCs w:val="18"/>
                      <w:lang w:eastAsia="ko-KR"/>
                    </w:rPr>
                    <w:t xml:space="preserve">You </w:t>
                  </w:r>
                  <w:r w:rsidRPr="00CF2E3B">
                    <w:rPr>
                      <w:rFonts w:eastAsia="Arial" w:cs="Arial"/>
                      <w:b/>
                      <w:bCs/>
                      <w:color w:val="565656"/>
                      <w:sz w:val="18"/>
                      <w:szCs w:val="18"/>
                      <w:lang w:eastAsia="ko-KR"/>
                    </w:rPr>
                    <w:t>sign</w:t>
                  </w:r>
                  <w:r w:rsidRPr="00CF2E3B">
                    <w:rPr>
                      <w:rFonts w:eastAsia="Arial" w:cs="Arial"/>
                      <w:bCs/>
                      <w:color w:val="565656"/>
                      <w:sz w:val="18"/>
                      <w:szCs w:val="18"/>
                      <w:lang w:eastAsia="ko-KR"/>
                    </w:rPr>
                    <w:t xml:space="preserve"> a purchase contract for Fairtrade products with the producer (or with the conveyor, if applicable). Contracts follow industry regulations, and as a minimum clearly indicate: </w:t>
                  </w:r>
                </w:p>
                <w:p w14:paraId="43803246" w14:textId="77777777" w:rsidR="00CF2E3B" w:rsidRPr="00CF2E3B" w:rsidRDefault="00CF2E3B">
                  <w:pPr>
                    <w:numPr>
                      <w:ilvl w:val="0"/>
                      <w:numId w:val="25"/>
                    </w:numPr>
                    <w:suppressAutoHyphens w:val="0"/>
                    <w:spacing w:after="120" w:line="240" w:lineRule="auto"/>
                    <w:ind w:left="636" w:right="291" w:hanging="284"/>
                    <w:contextualSpacing/>
                    <w:jc w:val="left"/>
                    <w:rPr>
                      <w:rFonts w:eastAsia="Cambria" w:cs="Arial"/>
                      <w:color w:val="C47500"/>
                      <w:spacing w:val="-1"/>
                      <w:sz w:val="18"/>
                      <w:szCs w:val="18"/>
                      <w:lang w:eastAsia="ja-JP"/>
                    </w:rPr>
                  </w:pPr>
                  <w:r w:rsidRPr="00CF2E3B">
                    <w:rPr>
                      <w:rFonts w:eastAsia="Cambria" w:cs="Arial"/>
                      <w:color w:val="C47500"/>
                      <w:spacing w:val="-1"/>
                      <w:sz w:val="18"/>
                      <w:szCs w:val="18"/>
                      <w:lang w:eastAsia="ja-JP"/>
                    </w:rPr>
                    <w:t xml:space="preserve">FLO ID, and name of producer organization </w:t>
                  </w:r>
                </w:p>
                <w:p w14:paraId="28156DDD" w14:textId="77777777" w:rsidR="00CF2E3B" w:rsidRPr="00CF2E3B" w:rsidRDefault="00CF2E3B">
                  <w:pPr>
                    <w:numPr>
                      <w:ilvl w:val="0"/>
                      <w:numId w:val="25"/>
                    </w:numPr>
                    <w:suppressAutoHyphens w:val="0"/>
                    <w:spacing w:after="120" w:line="240" w:lineRule="auto"/>
                    <w:ind w:left="636" w:hanging="284"/>
                    <w:contextualSpacing/>
                    <w:jc w:val="left"/>
                    <w:rPr>
                      <w:rFonts w:eastAsia="Cambria" w:cs="Arial"/>
                      <w:color w:val="565656"/>
                      <w:spacing w:val="-1"/>
                      <w:sz w:val="18"/>
                      <w:szCs w:val="18"/>
                      <w:lang w:eastAsia="ja-JP"/>
                    </w:rPr>
                  </w:pPr>
                  <w:r w:rsidRPr="00CF2E3B">
                    <w:rPr>
                      <w:rFonts w:eastAsia="Cambria" w:cs="Arial"/>
                      <w:color w:val="565656"/>
                      <w:spacing w:val="-1"/>
                      <w:sz w:val="18"/>
                      <w:szCs w:val="18"/>
                      <w:lang w:eastAsia="ja-JP"/>
                    </w:rPr>
                    <w:t>agreed volumes;</w:t>
                  </w:r>
                </w:p>
                <w:p w14:paraId="5924873C" w14:textId="77777777" w:rsidR="00CF2E3B" w:rsidRPr="00CF2E3B" w:rsidRDefault="00CF2E3B">
                  <w:pPr>
                    <w:numPr>
                      <w:ilvl w:val="0"/>
                      <w:numId w:val="25"/>
                    </w:numPr>
                    <w:suppressAutoHyphens w:val="0"/>
                    <w:spacing w:after="120" w:line="240" w:lineRule="auto"/>
                    <w:ind w:left="636" w:hanging="284"/>
                    <w:contextualSpacing/>
                    <w:jc w:val="left"/>
                    <w:rPr>
                      <w:rFonts w:eastAsia="Cambria" w:cs="Arial"/>
                      <w:color w:val="565656"/>
                      <w:spacing w:val="-1"/>
                      <w:sz w:val="18"/>
                      <w:szCs w:val="18"/>
                      <w:lang w:eastAsia="ja-JP"/>
                    </w:rPr>
                  </w:pPr>
                  <w:r w:rsidRPr="00CF2E3B">
                    <w:rPr>
                      <w:rFonts w:eastAsia="Cambria" w:cs="Arial"/>
                      <w:color w:val="565656"/>
                      <w:spacing w:val="-1"/>
                      <w:sz w:val="18"/>
                      <w:szCs w:val="18"/>
                      <w:lang w:eastAsia="ja-JP"/>
                    </w:rPr>
                    <w:t>quality specifications;</w:t>
                  </w:r>
                </w:p>
                <w:p w14:paraId="6964DB5E" w14:textId="77777777" w:rsidR="00CF2E3B" w:rsidRPr="00CF2E3B" w:rsidRDefault="00CF2E3B">
                  <w:pPr>
                    <w:numPr>
                      <w:ilvl w:val="0"/>
                      <w:numId w:val="25"/>
                    </w:numPr>
                    <w:suppressAutoHyphens w:val="0"/>
                    <w:spacing w:after="120" w:line="240" w:lineRule="auto"/>
                    <w:ind w:left="636" w:hanging="284"/>
                    <w:contextualSpacing/>
                    <w:jc w:val="left"/>
                    <w:rPr>
                      <w:rFonts w:eastAsia="Cambria" w:cs="Arial"/>
                      <w:color w:val="565656"/>
                      <w:spacing w:val="-1"/>
                      <w:sz w:val="18"/>
                      <w:szCs w:val="18"/>
                      <w:lang w:eastAsia="ja-JP"/>
                    </w:rPr>
                  </w:pPr>
                  <w:r w:rsidRPr="00CF2E3B">
                    <w:rPr>
                      <w:rFonts w:eastAsia="Cambria" w:cs="Arial"/>
                      <w:color w:val="565656"/>
                      <w:spacing w:val="-1"/>
                      <w:sz w:val="18"/>
                      <w:szCs w:val="18"/>
                      <w:lang w:eastAsia="ja-JP"/>
                    </w:rPr>
                    <w:t>price, defined according to the requirements of the pricing section;</w:t>
                  </w:r>
                </w:p>
                <w:p w14:paraId="5D40856E" w14:textId="77777777" w:rsidR="00CF2E3B" w:rsidRPr="00CF2E3B" w:rsidRDefault="00CF2E3B">
                  <w:pPr>
                    <w:numPr>
                      <w:ilvl w:val="0"/>
                      <w:numId w:val="25"/>
                    </w:numPr>
                    <w:suppressAutoHyphens w:val="0"/>
                    <w:spacing w:after="120" w:line="240" w:lineRule="auto"/>
                    <w:ind w:left="636" w:hanging="284"/>
                    <w:contextualSpacing/>
                    <w:jc w:val="left"/>
                    <w:rPr>
                      <w:rFonts w:eastAsia="Cambria" w:cs="Arial"/>
                      <w:color w:val="565656"/>
                      <w:spacing w:val="-1"/>
                      <w:sz w:val="18"/>
                      <w:szCs w:val="18"/>
                      <w:lang w:eastAsia="ja-JP"/>
                    </w:rPr>
                  </w:pPr>
                  <w:r w:rsidRPr="00CF2E3B">
                    <w:rPr>
                      <w:rFonts w:eastAsia="Cambria" w:cs="Arial"/>
                      <w:color w:val="C47500"/>
                      <w:spacing w:val="-1"/>
                      <w:sz w:val="18"/>
                      <w:szCs w:val="18"/>
                      <w:lang w:eastAsia="ja-JP"/>
                    </w:rPr>
                    <w:t>applicable price differential</w:t>
                  </w:r>
                  <w:r w:rsidRPr="00CF2E3B">
                    <w:rPr>
                      <w:rFonts w:eastAsia="Cambria" w:cs="Arial"/>
                      <w:color w:val="565656"/>
                      <w:spacing w:val="-1"/>
                      <w:sz w:val="18"/>
                      <w:szCs w:val="18"/>
                      <w:lang w:eastAsia="ja-JP"/>
                    </w:rPr>
                    <w:t xml:space="preserve"> </w:t>
                  </w:r>
                </w:p>
                <w:p w14:paraId="0F4BB677" w14:textId="77777777" w:rsidR="00CF2E3B" w:rsidRPr="00CF2E3B" w:rsidRDefault="00CF2E3B">
                  <w:pPr>
                    <w:numPr>
                      <w:ilvl w:val="0"/>
                      <w:numId w:val="25"/>
                    </w:numPr>
                    <w:suppressAutoHyphens w:val="0"/>
                    <w:spacing w:after="120" w:line="240" w:lineRule="auto"/>
                    <w:ind w:left="636" w:hanging="284"/>
                    <w:contextualSpacing/>
                    <w:jc w:val="left"/>
                    <w:rPr>
                      <w:rFonts w:eastAsia="Cambria" w:cs="Arial"/>
                      <w:color w:val="565656"/>
                      <w:spacing w:val="-1"/>
                      <w:sz w:val="18"/>
                      <w:szCs w:val="18"/>
                      <w:lang w:eastAsia="ja-JP"/>
                    </w:rPr>
                  </w:pPr>
                  <w:r w:rsidRPr="00CF2E3B">
                    <w:rPr>
                      <w:rFonts w:eastAsia="Cambria" w:cs="Arial"/>
                      <w:color w:val="565656"/>
                      <w:spacing w:val="-1"/>
                      <w:sz w:val="18"/>
                      <w:szCs w:val="18"/>
                      <w:lang w:eastAsia="ja-JP"/>
                    </w:rPr>
                    <w:t>amount of Fairtrade Premium to be paid (indicated separately from the price);</w:t>
                  </w:r>
                </w:p>
                <w:p w14:paraId="66A39D1D" w14:textId="77777777" w:rsidR="00CF2E3B" w:rsidRPr="00CF2E3B" w:rsidRDefault="00CF2E3B">
                  <w:pPr>
                    <w:numPr>
                      <w:ilvl w:val="0"/>
                      <w:numId w:val="25"/>
                    </w:numPr>
                    <w:suppressAutoHyphens w:val="0"/>
                    <w:spacing w:after="120" w:line="240" w:lineRule="auto"/>
                    <w:ind w:left="636" w:hanging="284"/>
                    <w:contextualSpacing/>
                    <w:jc w:val="left"/>
                    <w:rPr>
                      <w:rFonts w:eastAsia="Cambria" w:cs="Arial"/>
                      <w:color w:val="565656"/>
                      <w:spacing w:val="-1"/>
                      <w:sz w:val="18"/>
                      <w:szCs w:val="18"/>
                      <w:lang w:eastAsia="ja-JP"/>
                    </w:rPr>
                  </w:pPr>
                  <w:r w:rsidRPr="00CF2E3B">
                    <w:rPr>
                      <w:rFonts w:eastAsia="Cambria" w:cs="Arial"/>
                      <w:color w:val="565656"/>
                      <w:spacing w:val="-1"/>
                      <w:sz w:val="18"/>
                      <w:szCs w:val="18"/>
                      <w:lang w:eastAsia="ja-JP"/>
                    </w:rPr>
                    <w:t xml:space="preserve">who is responsible for paying the Fairtrade price and the Fairtrade Premium, </w:t>
                  </w:r>
                </w:p>
                <w:p w14:paraId="2DCF4FFB" w14:textId="77777777" w:rsidR="00CF2E3B" w:rsidRPr="00CF2E3B" w:rsidRDefault="00CF2E3B">
                  <w:pPr>
                    <w:numPr>
                      <w:ilvl w:val="0"/>
                      <w:numId w:val="25"/>
                    </w:numPr>
                    <w:suppressAutoHyphens w:val="0"/>
                    <w:spacing w:after="120" w:line="240" w:lineRule="auto"/>
                    <w:ind w:left="636" w:hanging="284"/>
                    <w:contextualSpacing/>
                    <w:jc w:val="left"/>
                    <w:rPr>
                      <w:rFonts w:eastAsia="Cambria" w:cs="Arial"/>
                      <w:color w:val="565656"/>
                      <w:spacing w:val="-1"/>
                      <w:sz w:val="18"/>
                      <w:szCs w:val="18"/>
                      <w:lang w:eastAsia="ja-JP"/>
                    </w:rPr>
                  </w:pPr>
                  <w:r w:rsidRPr="00CF2E3B">
                    <w:rPr>
                      <w:rFonts w:eastAsia="Cambria" w:cs="Arial"/>
                      <w:color w:val="565656"/>
                      <w:spacing w:val="-1"/>
                      <w:sz w:val="18"/>
                      <w:szCs w:val="18"/>
                      <w:lang w:eastAsia="ja-JP"/>
                    </w:rPr>
                    <w:t xml:space="preserve">the form of payment, which must be transparent, and traceable; </w:t>
                  </w:r>
                </w:p>
                <w:p w14:paraId="053C1FFC" w14:textId="77777777" w:rsidR="00CF2E3B" w:rsidRPr="00CF2E3B" w:rsidRDefault="00CF2E3B">
                  <w:pPr>
                    <w:numPr>
                      <w:ilvl w:val="0"/>
                      <w:numId w:val="25"/>
                    </w:numPr>
                    <w:suppressAutoHyphens w:val="0"/>
                    <w:spacing w:after="120" w:line="240" w:lineRule="auto"/>
                    <w:ind w:left="636" w:hanging="284"/>
                    <w:contextualSpacing/>
                    <w:jc w:val="left"/>
                    <w:rPr>
                      <w:rFonts w:eastAsia="Cambria" w:cs="Arial"/>
                      <w:color w:val="565656"/>
                      <w:spacing w:val="-1"/>
                      <w:sz w:val="18"/>
                      <w:szCs w:val="18"/>
                      <w:lang w:eastAsia="ja-JP"/>
                    </w:rPr>
                  </w:pPr>
                  <w:r w:rsidRPr="00CF2E3B">
                    <w:rPr>
                      <w:rFonts w:eastAsia="Cambria" w:cs="Arial"/>
                      <w:color w:val="565656"/>
                      <w:spacing w:val="-1"/>
                      <w:sz w:val="18"/>
                      <w:szCs w:val="18"/>
                      <w:lang w:eastAsia="ja-JP"/>
                    </w:rPr>
                    <w:t>the date of the exchange rate to be used in case the payment of the Fairtrade price and the Fairtrade premium is made in a different currency than the one defined in the Fairtrade price table;</w:t>
                  </w:r>
                </w:p>
                <w:p w14:paraId="6EA3CB2E" w14:textId="77777777" w:rsidR="00CF2E3B" w:rsidRPr="00CF2E3B" w:rsidRDefault="00CF2E3B">
                  <w:pPr>
                    <w:numPr>
                      <w:ilvl w:val="0"/>
                      <w:numId w:val="25"/>
                    </w:numPr>
                    <w:suppressAutoHyphens w:val="0"/>
                    <w:spacing w:after="120" w:line="240" w:lineRule="auto"/>
                    <w:ind w:left="636" w:hanging="284"/>
                    <w:contextualSpacing/>
                    <w:jc w:val="left"/>
                    <w:rPr>
                      <w:rFonts w:eastAsia="Cambria" w:cs="Arial"/>
                      <w:color w:val="565656"/>
                      <w:spacing w:val="-1"/>
                      <w:sz w:val="18"/>
                      <w:szCs w:val="18"/>
                      <w:lang w:eastAsia="ja-JP"/>
                    </w:rPr>
                  </w:pPr>
                  <w:r w:rsidRPr="00CF2E3B">
                    <w:rPr>
                      <w:rFonts w:eastAsia="Cambria" w:cs="Arial"/>
                      <w:color w:val="565656"/>
                      <w:spacing w:val="-1"/>
                      <w:sz w:val="18"/>
                      <w:szCs w:val="18"/>
                      <w:lang w:eastAsia="ja-JP"/>
                    </w:rPr>
                    <w:t xml:space="preserve">the </w:t>
                  </w:r>
                  <w:r w:rsidRPr="00CF2E3B">
                    <w:rPr>
                      <w:rFonts w:eastAsia="Cambria" w:cs="Arial"/>
                      <w:color w:val="C47500"/>
                      <w:spacing w:val="-1"/>
                      <w:sz w:val="18"/>
                      <w:szCs w:val="18"/>
                      <w:lang w:eastAsia="ja-JP"/>
                    </w:rPr>
                    <w:t>agreed</w:t>
                  </w:r>
                  <w:r w:rsidRPr="00CF2E3B">
                    <w:rPr>
                      <w:rFonts w:eastAsia="Cambria" w:cs="Arial"/>
                      <w:color w:val="565656"/>
                      <w:spacing w:val="-1"/>
                      <w:sz w:val="18"/>
                      <w:szCs w:val="18"/>
                      <w:lang w:eastAsia="ja-JP"/>
                    </w:rPr>
                    <w:t xml:space="preserve"> terms and amount of pre-finance, if applicable;</w:t>
                  </w:r>
                </w:p>
                <w:p w14:paraId="1CB68C3D" w14:textId="77777777" w:rsidR="00CF2E3B" w:rsidRPr="00CF2E3B" w:rsidRDefault="00CF2E3B">
                  <w:pPr>
                    <w:numPr>
                      <w:ilvl w:val="0"/>
                      <w:numId w:val="25"/>
                    </w:numPr>
                    <w:suppressAutoHyphens w:val="0"/>
                    <w:spacing w:after="120" w:line="240" w:lineRule="auto"/>
                    <w:ind w:left="636" w:hanging="284"/>
                    <w:contextualSpacing/>
                    <w:jc w:val="left"/>
                    <w:rPr>
                      <w:rFonts w:eastAsia="Cambria" w:cs="Arial"/>
                      <w:color w:val="565656"/>
                      <w:spacing w:val="-1"/>
                      <w:sz w:val="18"/>
                      <w:szCs w:val="18"/>
                      <w:lang w:eastAsia="ja-JP"/>
                    </w:rPr>
                  </w:pPr>
                  <w:r w:rsidRPr="00CF2E3B">
                    <w:rPr>
                      <w:rFonts w:eastAsia="Cambria" w:cs="Arial"/>
                      <w:color w:val="565656"/>
                      <w:spacing w:val="-1"/>
                      <w:sz w:val="18"/>
                      <w:szCs w:val="18"/>
                      <w:lang w:eastAsia="ja-JP"/>
                    </w:rPr>
                    <w:t>procedures in case of quality problems;</w:t>
                  </w:r>
                </w:p>
                <w:p w14:paraId="222EC2A0" w14:textId="77777777" w:rsidR="00CF2E3B" w:rsidRPr="00CF2E3B" w:rsidRDefault="00CF2E3B">
                  <w:pPr>
                    <w:numPr>
                      <w:ilvl w:val="0"/>
                      <w:numId w:val="25"/>
                    </w:numPr>
                    <w:suppressAutoHyphens w:val="0"/>
                    <w:spacing w:after="120" w:line="240" w:lineRule="auto"/>
                    <w:ind w:left="636" w:hanging="284"/>
                    <w:contextualSpacing/>
                    <w:jc w:val="left"/>
                    <w:rPr>
                      <w:rFonts w:eastAsia="Cambria" w:cs="Arial"/>
                      <w:color w:val="565656"/>
                      <w:spacing w:val="-1"/>
                      <w:sz w:val="18"/>
                      <w:szCs w:val="18"/>
                      <w:lang w:eastAsia="ja-JP"/>
                    </w:rPr>
                  </w:pPr>
                  <w:r w:rsidRPr="00CF2E3B">
                    <w:rPr>
                      <w:rFonts w:eastAsia="Cambria" w:cs="Arial"/>
                      <w:color w:val="565656"/>
                      <w:spacing w:val="-1"/>
                      <w:sz w:val="18"/>
                      <w:szCs w:val="18"/>
                      <w:lang w:eastAsia="ja-JP"/>
                    </w:rPr>
                    <w:t>terms of delivery using international commercial terms (Incoterms);</w:t>
                  </w:r>
                </w:p>
                <w:p w14:paraId="76ED2C05" w14:textId="77777777" w:rsidR="00CF2E3B" w:rsidRPr="00CF2E3B" w:rsidRDefault="00CF2E3B">
                  <w:pPr>
                    <w:numPr>
                      <w:ilvl w:val="0"/>
                      <w:numId w:val="25"/>
                    </w:numPr>
                    <w:suppressAutoHyphens w:val="0"/>
                    <w:spacing w:after="120" w:line="240" w:lineRule="auto"/>
                    <w:ind w:left="636" w:hanging="284"/>
                    <w:contextualSpacing/>
                    <w:jc w:val="left"/>
                    <w:rPr>
                      <w:rFonts w:eastAsia="Cambria" w:cs="Arial"/>
                      <w:color w:val="565656"/>
                      <w:spacing w:val="-1"/>
                      <w:sz w:val="18"/>
                      <w:szCs w:val="18"/>
                      <w:lang w:eastAsia="ja-JP"/>
                    </w:rPr>
                  </w:pPr>
                  <w:r w:rsidRPr="00CF2E3B">
                    <w:rPr>
                      <w:rFonts w:eastAsia="Cambria" w:cs="Arial"/>
                      <w:color w:val="565656"/>
                      <w:spacing w:val="-1"/>
                      <w:sz w:val="18"/>
                      <w:szCs w:val="18"/>
                      <w:lang w:eastAsia="ja-JP"/>
                    </w:rPr>
                    <w:t>terms of payment according to Fairtrade product standards;</w:t>
                  </w:r>
                </w:p>
                <w:p w14:paraId="03BEA8FE" w14:textId="77777777" w:rsidR="00CF2E3B" w:rsidRPr="00CF2E3B" w:rsidRDefault="00CF2E3B">
                  <w:pPr>
                    <w:numPr>
                      <w:ilvl w:val="0"/>
                      <w:numId w:val="25"/>
                    </w:numPr>
                    <w:suppressAutoHyphens w:val="0"/>
                    <w:spacing w:after="120" w:line="240" w:lineRule="auto"/>
                    <w:ind w:left="636" w:hanging="284"/>
                    <w:contextualSpacing/>
                    <w:jc w:val="left"/>
                    <w:rPr>
                      <w:rFonts w:eastAsia="Cambria" w:cs="Arial"/>
                      <w:color w:val="565656"/>
                      <w:spacing w:val="-1"/>
                      <w:sz w:val="18"/>
                      <w:szCs w:val="18"/>
                      <w:lang w:eastAsia="ja-JP"/>
                    </w:rPr>
                  </w:pPr>
                  <w:r w:rsidRPr="00CF2E3B">
                    <w:rPr>
                      <w:rFonts w:eastAsia="Cambria" w:cs="Arial"/>
                      <w:color w:val="565656"/>
                      <w:spacing w:val="-1"/>
                      <w:sz w:val="18"/>
                      <w:szCs w:val="18"/>
                      <w:lang w:eastAsia="ja-JP"/>
                    </w:rPr>
                    <w:t>definition or mentioning of “Force Majeure”;</w:t>
                  </w:r>
                </w:p>
                <w:p w14:paraId="4465BE69" w14:textId="77777777" w:rsidR="00CF2E3B" w:rsidRPr="00CF2E3B" w:rsidRDefault="00CF2E3B">
                  <w:pPr>
                    <w:numPr>
                      <w:ilvl w:val="0"/>
                      <w:numId w:val="25"/>
                    </w:numPr>
                    <w:suppressAutoHyphens w:val="0"/>
                    <w:spacing w:after="120" w:line="240" w:lineRule="auto"/>
                    <w:ind w:left="636" w:hanging="284"/>
                    <w:contextualSpacing/>
                    <w:jc w:val="left"/>
                    <w:rPr>
                      <w:rFonts w:eastAsia="Cambria" w:cs="Arial"/>
                      <w:color w:val="565656"/>
                      <w:spacing w:val="-1"/>
                      <w:sz w:val="18"/>
                      <w:szCs w:val="18"/>
                      <w:lang w:eastAsia="ja-JP"/>
                    </w:rPr>
                  </w:pPr>
                  <w:r w:rsidRPr="00CF2E3B">
                    <w:rPr>
                      <w:rFonts w:eastAsia="Cambria" w:cs="Arial"/>
                      <w:color w:val="565656"/>
                      <w:spacing w:val="-1"/>
                      <w:sz w:val="18"/>
                      <w:szCs w:val="18"/>
                      <w:lang w:eastAsia="ja-JP"/>
                    </w:rPr>
                    <w:t xml:space="preserve">agreement </w:t>
                  </w:r>
                  <w:r w:rsidRPr="00CF2E3B">
                    <w:rPr>
                      <w:rFonts w:eastAsia="Cambria" w:cs="Arial"/>
                      <w:color w:val="C47500"/>
                      <w:spacing w:val="-1"/>
                      <w:sz w:val="18"/>
                      <w:szCs w:val="18"/>
                      <w:lang w:eastAsia="ja-JP"/>
                    </w:rPr>
                    <w:t xml:space="preserve">in place of  </w:t>
                  </w:r>
                  <w:r w:rsidRPr="00CF2E3B">
                    <w:rPr>
                      <w:rFonts w:eastAsia="Cambria" w:cs="Arial"/>
                      <w:color w:val="565656"/>
                      <w:spacing w:val="-1"/>
                      <w:sz w:val="18"/>
                      <w:szCs w:val="18"/>
                      <w:lang w:eastAsia="ja-JP"/>
                    </w:rPr>
                    <w:t>jurisdiction and applicable law; and</w:t>
                  </w:r>
                </w:p>
                <w:p w14:paraId="0E46AD72" w14:textId="77777777" w:rsidR="00CF2E3B" w:rsidRPr="00CF2E3B" w:rsidRDefault="00CF2E3B">
                  <w:pPr>
                    <w:numPr>
                      <w:ilvl w:val="0"/>
                      <w:numId w:val="25"/>
                    </w:numPr>
                    <w:suppressAutoHyphens w:val="0"/>
                    <w:spacing w:after="120" w:line="240" w:lineRule="auto"/>
                    <w:ind w:left="636" w:hanging="284"/>
                    <w:contextualSpacing/>
                    <w:jc w:val="left"/>
                    <w:rPr>
                      <w:rFonts w:eastAsia="Cambria" w:cs="Arial"/>
                      <w:color w:val="565656"/>
                      <w:spacing w:val="-1"/>
                      <w:sz w:val="18"/>
                      <w:szCs w:val="18"/>
                      <w:lang w:eastAsia="ja-JP"/>
                    </w:rPr>
                  </w:pPr>
                  <w:r w:rsidRPr="00CF2E3B">
                    <w:rPr>
                      <w:rFonts w:eastAsia="Cambria" w:cs="Arial"/>
                      <w:color w:val="565656"/>
                      <w:spacing w:val="-1"/>
                      <w:sz w:val="18"/>
                      <w:szCs w:val="18"/>
                      <w:lang w:eastAsia="ja-JP"/>
                    </w:rPr>
                    <w:t>an alternative dispute resolution mechanism to resolve conflicts.</w:t>
                  </w:r>
                </w:p>
                <w:p w14:paraId="4878A616" w14:textId="77777777" w:rsidR="00CF2E3B" w:rsidRPr="00CF2E3B" w:rsidRDefault="00CF2E3B">
                  <w:pPr>
                    <w:numPr>
                      <w:ilvl w:val="0"/>
                      <w:numId w:val="25"/>
                    </w:numPr>
                    <w:suppressAutoHyphens w:val="0"/>
                    <w:spacing w:after="120" w:line="240" w:lineRule="auto"/>
                    <w:ind w:left="636" w:hanging="284"/>
                    <w:contextualSpacing/>
                    <w:jc w:val="left"/>
                    <w:rPr>
                      <w:rFonts w:eastAsia="Cambria" w:cs="Arial"/>
                      <w:color w:val="C47500"/>
                      <w:spacing w:val="-1"/>
                      <w:sz w:val="18"/>
                      <w:szCs w:val="18"/>
                      <w:lang w:eastAsia="ja-JP"/>
                    </w:rPr>
                  </w:pPr>
                  <w:r w:rsidRPr="00CF2E3B">
                    <w:rPr>
                      <w:rFonts w:eastAsia="Cambria" w:cs="Arial"/>
                      <w:color w:val="C47500"/>
                      <w:spacing w:val="-1"/>
                      <w:sz w:val="18"/>
                      <w:szCs w:val="18"/>
                      <w:lang w:eastAsia="ja-JP"/>
                    </w:rPr>
                    <w:t xml:space="preserve">agreed terms in case of returning or cancelling deliveries </w:t>
                  </w:r>
                </w:p>
                <w:p w14:paraId="57887242" w14:textId="77777777" w:rsidR="00CF2E3B" w:rsidRPr="00CF2E3B" w:rsidRDefault="00CF2E3B" w:rsidP="00CF2E3B">
                  <w:pPr>
                    <w:tabs>
                      <w:tab w:val="left" w:pos="8252"/>
                    </w:tabs>
                    <w:suppressAutoHyphens w:val="0"/>
                    <w:spacing w:after="0" w:line="276" w:lineRule="auto"/>
                    <w:ind w:right="94"/>
                    <w:rPr>
                      <w:rFonts w:eastAsia="Arial" w:cs="Arial"/>
                      <w:bCs/>
                      <w:color w:val="565656"/>
                      <w:spacing w:val="-1"/>
                      <w:sz w:val="18"/>
                      <w:szCs w:val="18"/>
                      <w:lang w:eastAsia="ko-KR"/>
                    </w:rPr>
                  </w:pPr>
                  <w:r w:rsidRPr="00CF2E3B">
                    <w:rPr>
                      <w:rFonts w:eastAsia="Arial" w:cs="Arial"/>
                      <w:bCs/>
                      <w:color w:val="565656"/>
                      <w:spacing w:val="-1"/>
                      <w:sz w:val="18"/>
                      <w:szCs w:val="18"/>
                      <w:lang w:eastAsia="ko-KR"/>
                    </w:rPr>
                    <w:t xml:space="preserve">Both contracting parties </w:t>
                  </w:r>
                  <w:r w:rsidRPr="00CF2E3B">
                    <w:rPr>
                      <w:rFonts w:eastAsia="Arial" w:cs="Arial"/>
                      <w:b/>
                      <w:bCs/>
                      <w:color w:val="565656"/>
                      <w:spacing w:val="-1"/>
                      <w:sz w:val="18"/>
                      <w:szCs w:val="18"/>
                      <w:lang w:eastAsia="ko-KR"/>
                    </w:rPr>
                    <w:t>have</w:t>
                  </w:r>
                  <w:r w:rsidRPr="00CF2E3B">
                    <w:rPr>
                      <w:rFonts w:eastAsia="Arial" w:cs="Arial"/>
                      <w:bCs/>
                      <w:color w:val="565656"/>
                      <w:spacing w:val="-1"/>
                      <w:sz w:val="18"/>
                      <w:szCs w:val="18"/>
                      <w:lang w:eastAsia="ko-KR"/>
                    </w:rPr>
                    <w:t xml:space="preserve"> equal contract termination rights.</w:t>
                  </w:r>
                </w:p>
                <w:p w14:paraId="289426C5" w14:textId="77777777" w:rsidR="00CF2E3B" w:rsidRPr="00CF2E3B" w:rsidRDefault="00CF2E3B" w:rsidP="00CF2E3B">
                  <w:pPr>
                    <w:tabs>
                      <w:tab w:val="left" w:pos="8252"/>
                    </w:tabs>
                    <w:suppressAutoHyphens w:val="0"/>
                    <w:spacing w:after="0" w:line="276" w:lineRule="auto"/>
                    <w:ind w:right="94"/>
                    <w:rPr>
                      <w:rFonts w:eastAsia="Arial" w:cs="Arial"/>
                      <w:color w:val="565656"/>
                      <w:spacing w:val="-1"/>
                      <w:sz w:val="18"/>
                      <w:szCs w:val="18"/>
                      <w:lang w:eastAsia="ja-JP"/>
                    </w:rPr>
                  </w:pPr>
                </w:p>
              </w:tc>
            </w:tr>
            <w:tr w:rsidR="00CF2E3B" w:rsidRPr="00CF2E3B" w14:paraId="466495B3" w14:textId="77777777" w:rsidTr="00BE3615">
              <w:tc>
                <w:tcPr>
                  <w:tcW w:w="8927" w:type="dxa"/>
                  <w:gridSpan w:val="2"/>
                  <w:shd w:val="clear" w:color="auto" w:fill="FBFBFB"/>
                </w:tcPr>
                <w:p w14:paraId="55A25280" w14:textId="77777777" w:rsidR="00CF2E3B" w:rsidRPr="00CF2E3B" w:rsidRDefault="00CF2E3B" w:rsidP="00CF2E3B">
                  <w:pPr>
                    <w:suppressAutoHyphens w:val="0"/>
                    <w:spacing w:after="0" w:line="240" w:lineRule="auto"/>
                    <w:rPr>
                      <w:rFonts w:eastAsia="Arial" w:cs="Arial"/>
                      <w:color w:val="565656"/>
                      <w:spacing w:val="-1"/>
                      <w:sz w:val="18"/>
                      <w:szCs w:val="18"/>
                      <w:lang w:eastAsia="ja-JP"/>
                    </w:rPr>
                  </w:pPr>
                  <w:r w:rsidRPr="00CF2E3B">
                    <w:rPr>
                      <w:rFonts w:eastAsia="Arial" w:cs="Arial"/>
                      <w:b/>
                      <w:color w:val="565656"/>
                      <w:spacing w:val="-1"/>
                      <w:sz w:val="18"/>
                      <w:szCs w:val="18"/>
                      <w:lang w:eastAsia="ja-JP"/>
                    </w:rPr>
                    <w:t xml:space="preserve">Guidance: </w:t>
                  </w:r>
                  <w:r w:rsidRPr="00CF2E3B">
                    <w:rPr>
                      <w:rFonts w:eastAsia="Arial" w:cs="Arial"/>
                      <w:color w:val="565656"/>
                      <w:spacing w:val="-1"/>
                      <w:sz w:val="18"/>
                      <w:szCs w:val="18"/>
                      <w:lang w:eastAsia="ja-JP"/>
                    </w:rPr>
                    <w:t>For contracts signed with a producer, responsibility for drawing up the contract should be mutually agreed on.  Where no agreement can be reached, the responsibility to draw up the contract rests with the buyer, who should ensure that the contract reaches the producer in an agreed language.</w:t>
                  </w:r>
                </w:p>
                <w:p w14:paraId="4F43E7D8" w14:textId="77777777" w:rsidR="00CF2E3B" w:rsidRPr="00CF2E3B" w:rsidRDefault="00CF2E3B" w:rsidP="00CF2E3B">
                  <w:pPr>
                    <w:suppressAutoHyphens w:val="0"/>
                    <w:spacing w:before="60" w:after="0" w:line="240" w:lineRule="auto"/>
                    <w:rPr>
                      <w:rFonts w:eastAsia="Arial" w:cs="Arial"/>
                      <w:color w:val="565656"/>
                      <w:spacing w:val="-1"/>
                      <w:sz w:val="18"/>
                      <w:szCs w:val="18"/>
                      <w:lang w:eastAsia="ja-JP"/>
                    </w:rPr>
                  </w:pPr>
                  <w:r w:rsidRPr="00CF2E3B">
                    <w:rPr>
                      <w:rFonts w:eastAsia="Arial" w:cs="Arial"/>
                      <w:color w:val="565656"/>
                      <w:spacing w:val="-1"/>
                      <w:sz w:val="18"/>
                      <w:szCs w:val="18"/>
                      <w:lang w:eastAsia="ja-JP"/>
                    </w:rPr>
                    <w:t>Mediation is recommended as the form of alternative dispute resolution.</w:t>
                  </w:r>
                </w:p>
                <w:p w14:paraId="7B222028" w14:textId="77777777" w:rsidR="00CF2E3B" w:rsidRPr="00CF2E3B" w:rsidRDefault="00CF2E3B" w:rsidP="00CF2E3B">
                  <w:pPr>
                    <w:suppressAutoHyphens w:val="0"/>
                    <w:spacing w:before="60" w:after="0" w:line="240" w:lineRule="auto"/>
                    <w:rPr>
                      <w:rFonts w:eastAsia="Arial" w:cs="Arial"/>
                      <w:color w:val="565656"/>
                      <w:spacing w:val="-1"/>
                      <w:sz w:val="18"/>
                      <w:szCs w:val="18"/>
                      <w:lang w:eastAsia="ja-JP"/>
                    </w:rPr>
                  </w:pPr>
                  <w:r w:rsidRPr="00CF2E3B">
                    <w:rPr>
                      <w:rFonts w:eastAsia="Arial" w:cs="Arial"/>
                      <w:color w:val="565656"/>
                      <w:spacing w:val="-1"/>
                      <w:sz w:val="18"/>
                      <w:szCs w:val="18"/>
                      <w:lang w:eastAsia="ja-JP"/>
                    </w:rPr>
                    <w:t>Contracts with the producer should be signed as soon as the negotiations are over and an agreement is reached.</w:t>
                  </w:r>
                </w:p>
                <w:p w14:paraId="6738A4CD" w14:textId="77777777" w:rsidR="00CF2E3B" w:rsidRPr="00CF2E3B" w:rsidRDefault="00CF2E3B" w:rsidP="00CF2E3B">
                  <w:pPr>
                    <w:suppressAutoHyphens w:val="0"/>
                    <w:spacing w:before="60" w:after="0" w:line="240" w:lineRule="auto"/>
                    <w:rPr>
                      <w:rFonts w:eastAsia="Arial" w:cs="Arial"/>
                      <w:color w:val="C47500"/>
                      <w:spacing w:val="-1"/>
                      <w:sz w:val="18"/>
                      <w:szCs w:val="18"/>
                      <w:lang w:eastAsia="ja-JP"/>
                    </w:rPr>
                  </w:pPr>
                  <w:r w:rsidRPr="00CF2E3B">
                    <w:rPr>
                      <w:rFonts w:eastAsia="Arial" w:cs="Arial"/>
                      <w:color w:val="C47500"/>
                      <w:spacing w:val="-1"/>
                      <w:sz w:val="18"/>
                      <w:szCs w:val="18"/>
                      <w:lang w:eastAsia="ja-JP"/>
                    </w:rPr>
                    <w:t>Agreed terms on pre-finance could be provided as a separate written agreement concluded between First buyer and producers</w:t>
                  </w:r>
                </w:p>
                <w:p w14:paraId="0317397F" w14:textId="77777777" w:rsidR="00CF2E3B" w:rsidRPr="00CF2E3B" w:rsidRDefault="00CF2E3B" w:rsidP="00CF2E3B">
                  <w:pPr>
                    <w:suppressAutoHyphens w:val="0"/>
                    <w:spacing w:before="60" w:after="120" w:line="240" w:lineRule="auto"/>
                    <w:rPr>
                      <w:rFonts w:eastAsia="Arial" w:cs="Arial"/>
                      <w:color w:val="C47500"/>
                      <w:spacing w:val="-1"/>
                      <w:sz w:val="18"/>
                      <w:szCs w:val="18"/>
                      <w:lang w:eastAsia="ja-JP"/>
                    </w:rPr>
                  </w:pPr>
                  <w:r w:rsidRPr="00CF2E3B">
                    <w:rPr>
                      <w:rFonts w:eastAsia="Arial" w:cs="Arial"/>
                      <w:color w:val="C47500"/>
                      <w:spacing w:val="-1"/>
                      <w:sz w:val="18"/>
                      <w:szCs w:val="18"/>
                      <w:lang w:eastAsia="ja-JP"/>
                    </w:rPr>
                    <w:t>Price differential could be any positive difference to the first price paid to producer, e.g. organic differential (where applicable) or  if a product was bought at a local market price as Fairtrade eligible, the differential is the difference between the price paid and the applicable Fairtrade Minimum Price. A negative differential cannot be applied to the Fairtrade Minimum Price.</w:t>
                  </w:r>
                </w:p>
                <w:p w14:paraId="2D057BA1" w14:textId="77777777" w:rsidR="00CF2E3B" w:rsidRPr="00CF2E3B" w:rsidRDefault="00CF2E3B" w:rsidP="00CF2E3B">
                  <w:pPr>
                    <w:suppressAutoHyphens w:val="0"/>
                    <w:spacing w:after="120" w:line="240" w:lineRule="auto"/>
                    <w:rPr>
                      <w:rFonts w:eastAsia="Arial" w:cs="Arial"/>
                      <w:color w:val="565656"/>
                      <w:spacing w:val="-1"/>
                      <w:sz w:val="18"/>
                      <w:szCs w:val="18"/>
                      <w:lang w:eastAsia="ja-JP"/>
                    </w:rPr>
                  </w:pPr>
                  <w:r w:rsidRPr="00CF2E3B">
                    <w:rPr>
                      <w:rFonts w:eastAsia="Arial" w:cs="Arial"/>
                      <w:color w:val="C47500"/>
                      <w:spacing w:val="-1"/>
                      <w:sz w:val="18"/>
                      <w:szCs w:val="18"/>
                      <w:lang w:eastAsia="ja-JP"/>
                    </w:rPr>
                    <w:t xml:space="preserve">It is unfair trading practice when for example one of the party refuses to have contract in written or when contract refers to values below the Fairtrade Minimum Price and Fairtrade Premium. </w:t>
                  </w:r>
                  <w:r w:rsidRPr="00CF2E3B">
                    <w:rPr>
                      <w:rFonts w:eastAsia="Arial" w:cs="Arial"/>
                      <w:color w:val="00B0F0"/>
                      <w:spacing w:val="-1"/>
                      <w:sz w:val="18"/>
                      <w:szCs w:val="18"/>
                      <w:lang w:eastAsia="ja-JP"/>
                    </w:rPr>
                    <w:t>See requirement 5.1.8</w:t>
                  </w:r>
                  <w:r w:rsidRPr="00CF2E3B">
                    <w:rPr>
                      <w:rFonts w:eastAsia="Arial" w:cs="Arial"/>
                      <w:color w:val="C47500"/>
                      <w:spacing w:val="-1"/>
                      <w:sz w:val="18"/>
                      <w:szCs w:val="18"/>
                      <w:lang w:eastAsia="ja-JP"/>
                    </w:rPr>
                    <w:t>, an example of the practice -  “Excessive transfer of costs or risks to its counterpart such as demanding prices below costs”. This also includes putting pressure on suppliers by demanding prices that are below the supplier’s cost of buying the Fairtrade product, which is, at a minimum, the Fairtrade minimum price and Fairtrade Premium.</w:t>
                  </w:r>
                </w:p>
              </w:tc>
            </w:tr>
            <w:bookmarkEnd w:id="32"/>
          </w:tbl>
          <w:p w14:paraId="1BCFC614" w14:textId="77777777" w:rsidR="00CF2E3B" w:rsidRPr="00CF2E3B" w:rsidRDefault="00CF2E3B" w:rsidP="00CF2E3B">
            <w:pPr>
              <w:spacing w:after="0" w:line="240" w:lineRule="auto"/>
              <w:ind w:right="1633"/>
              <w:rPr>
                <w:b/>
                <w:bCs/>
                <w:color w:val="00B9E4"/>
                <w:sz w:val="20"/>
                <w:szCs w:val="20"/>
              </w:rPr>
            </w:pPr>
          </w:p>
          <w:p w14:paraId="5E64489C" w14:textId="77777777" w:rsidR="001F41B8" w:rsidRDefault="001F41B8" w:rsidP="00CF2E3B">
            <w:pPr>
              <w:spacing w:after="120" w:line="240" w:lineRule="auto"/>
              <w:ind w:right="-108"/>
              <w:rPr>
                <w:b/>
                <w:bCs/>
                <w:color w:val="00B9E4"/>
                <w:sz w:val="20"/>
                <w:szCs w:val="20"/>
              </w:rPr>
            </w:pPr>
          </w:p>
          <w:p w14:paraId="37B87705" w14:textId="77777777" w:rsidR="001F41B8" w:rsidRDefault="001F41B8" w:rsidP="00CF2E3B">
            <w:pPr>
              <w:spacing w:after="120" w:line="240" w:lineRule="auto"/>
              <w:ind w:right="-108"/>
              <w:rPr>
                <w:b/>
                <w:bCs/>
                <w:color w:val="00B9E4"/>
                <w:sz w:val="20"/>
                <w:szCs w:val="20"/>
              </w:rPr>
            </w:pPr>
          </w:p>
          <w:p w14:paraId="29AE6309" w14:textId="77777777" w:rsidR="001F41B8" w:rsidRDefault="001F41B8" w:rsidP="00CF2E3B">
            <w:pPr>
              <w:spacing w:after="120" w:line="240" w:lineRule="auto"/>
              <w:ind w:right="-108"/>
              <w:rPr>
                <w:b/>
                <w:bCs/>
                <w:color w:val="00B9E4"/>
                <w:sz w:val="20"/>
                <w:szCs w:val="20"/>
              </w:rPr>
            </w:pPr>
          </w:p>
          <w:p w14:paraId="3901118D" w14:textId="3ABAC1ED" w:rsidR="00CF2E3B" w:rsidRPr="00CF2E3B" w:rsidRDefault="00CF2E3B" w:rsidP="00CF2E3B">
            <w:pPr>
              <w:spacing w:after="120" w:line="240" w:lineRule="auto"/>
              <w:ind w:right="-108"/>
              <w:rPr>
                <w:b/>
                <w:bCs/>
                <w:color w:val="00B9E4"/>
                <w:sz w:val="20"/>
                <w:szCs w:val="20"/>
              </w:rPr>
            </w:pPr>
            <w:r w:rsidRPr="00CF2E3B">
              <w:rPr>
                <w:b/>
                <w:bCs/>
                <w:color w:val="00B9E4"/>
                <w:sz w:val="20"/>
                <w:szCs w:val="20"/>
              </w:rPr>
              <w:t>Question 4.</w:t>
            </w:r>
            <w:r w:rsidR="00345641">
              <w:rPr>
                <w:b/>
                <w:bCs/>
                <w:color w:val="00B9E4"/>
                <w:sz w:val="20"/>
                <w:szCs w:val="20"/>
              </w:rPr>
              <w:t>5</w:t>
            </w:r>
            <w:r w:rsidRPr="00CF2E3B">
              <w:rPr>
                <w:b/>
                <w:bCs/>
                <w:color w:val="00B9E4"/>
                <w:sz w:val="20"/>
                <w:szCs w:val="20"/>
              </w:rPr>
              <w:t xml:space="preserve">-1: Do you agree with the revised elements in the requirement 5.1.2 on Contracts: </w:t>
            </w:r>
          </w:p>
          <w:p w14:paraId="790B1BD8" w14:textId="79EF7E3B" w:rsidR="00CF2E3B" w:rsidRPr="00CF2E3B" w:rsidRDefault="00CF2E3B" w:rsidP="00CF2E3B">
            <w:pPr>
              <w:spacing w:after="0"/>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Agree with all listed changes</w:t>
            </w:r>
          </w:p>
          <w:p w14:paraId="3A383491" w14:textId="5E696ECC" w:rsidR="00CF2E3B" w:rsidRPr="00CF2E3B" w:rsidRDefault="00CF2E3B" w:rsidP="00CF2E3B">
            <w:pPr>
              <w:spacing w:after="0"/>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Partially agree</w:t>
            </w:r>
          </w:p>
          <w:p w14:paraId="19456556" w14:textId="396FDED2" w:rsidR="00CF2E3B" w:rsidRPr="00CF2E3B" w:rsidRDefault="00CF2E3B" w:rsidP="00CF2E3B">
            <w:pPr>
              <w:spacing w:after="0"/>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Disagree</w:t>
            </w:r>
          </w:p>
          <w:p w14:paraId="164D52BC" w14:textId="5F41B19D" w:rsidR="00CF2E3B" w:rsidRPr="00CF2E3B" w:rsidRDefault="00CF2E3B" w:rsidP="00CF2E3B">
            <w:pPr>
              <w:spacing w:after="120"/>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I don’t know / It’s not relevant to me</w:t>
            </w:r>
          </w:p>
          <w:p w14:paraId="2F6BBC82" w14:textId="77777777" w:rsidR="00CF2E3B" w:rsidRPr="00CF2E3B" w:rsidRDefault="00CF2E3B" w:rsidP="00CF2E3B">
            <w:pPr>
              <w:spacing w:after="0"/>
              <w:rPr>
                <w:rFonts w:cs="Arial"/>
                <w:b/>
                <w:bCs/>
                <w:color w:val="00B9E4"/>
                <w:sz w:val="20"/>
                <w:szCs w:val="20"/>
              </w:rPr>
            </w:pPr>
            <w:r w:rsidRPr="00CF2E3B">
              <w:rPr>
                <w:rFonts w:cs="Arial"/>
                <w:b/>
                <w:bCs/>
                <w:color w:val="00B9E4"/>
                <w:sz w:val="20"/>
                <w:szCs w:val="20"/>
              </w:rPr>
              <w:t>Please provide rationale if you partially agree or disagree?</w:t>
            </w:r>
          </w:p>
          <w:p w14:paraId="532B8245" w14:textId="4050397A" w:rsidR="00CF2E3B" w:rsidRPr="00CF2E3B" w:rsidRDefault="00CF2E3B" w:rsidP="00CF2E3B">
            <w:pPr>
              <w:spacing w:after="0"/>
              <w:rPr>
                <w:rFonts w:eastAsia="MS Mincho" w:cs="Arial"/>
                <w:color w:val="565656"/>
                <w:sz w:val="20"/>
                <w:szCs w:val="20"/>
                <w:shd w:val="clear" w:color="auto" w:fill="D9D9D9" w:themeFill="background1" w:themeFillShade="D9"/>
              </w:rPr>
            </w:pPr>
            <w:r w:rsidRPr="00CF2E3B">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CF2E3B">
              <w:rPr>
                <w:rFonts w:eastAsia="MS Mincho" w:cs="Arial"/>
                <w:color w:val="565656"/>
                <w:sz w:val="20"/>
                <w:szCs w:val="20"/>
                <w:shd w:val="clear" w:color="auto" w:fill="D9D9D9" w:themeFill="background1" w:themeFillShade="D9"/>
              </w:rPr>
              <w:instrText xml:space="preserve"> FORMTEXT </w:instrText>
            </w:r>
            <w:r w:rsidRPr="00CF2E3B">
              <w:rPr>
                <w:rFonts w:eastAsia="MS Mincho" w:cs="Arial"/>
                <w:color w:val="565656"/>
                <w:sz w:val="20"/>
                <w:szCs w:val="20"/>
                <w:shd w:val="clear" w:color="auto" w:fill="D9D9D9" w:themeFill="background1" w:themeFillShade="D9"/>
              </w:rPr>
            </w:r>
            <w:r w:rsidRPr="00CF2E3B">
              <w:rPr>
                <w:rFonts w:eastAsia="MS Mincho" w:cs="Arial"/>
                <w:color w:val="565656"/>
                <w:sz w:val="20"/>
                <w:szCs w:val="20"/>
                <w:shd w:val="clear" w:color="auto" w:fill="D9D9D9" w:themeFill="background1" w:themeFillShade="D9"/>
              </w:rPr>
              <w:fldChar w:fldCharType="separate"/>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Pr="00CF2E3B">
              <w:rPr>
                <w:rFonts w:eastAsia="MS Mincho" w:cs="Arial"/>
                <w:color w:val="565656"/>
                <w:sz w:val="20"/>
                <w:szCs w:val="20"/>
                <w:shd w:val="clear" w:color="auto" w:fill="D9D9D9" w:themeFill="background1" w:themeFillShade="D9"/>
              </w:rPr>
              <w:fldChar w:fldCharType="end"/>
            </w:r>
          </w:p>
          <w:p w14:paraId="4EA28F29" w14:textId="123FC892" w:rsidR="00CF2E3B" w:rsidRPr="00CF2E3B" w:rsidRDefault="00CF2E3B" w:rsidP="00CF2E3B">
            <w:pPr>
              <w:keepNext/>
              <w:keepLines/>
              <w:tabs>
                <w:tab w:val="left" w:pos="735"/>
              </w:tabs>
              <w:spacing w:before="120" w:after="0" w:line="240" w:lineRule="auto"/>
              <w:rPr>
                <w:b/>
                <w:bCs/>
                <w:color w:val="00B9E4"/>
                <w:sz w:val="20"/>
                <w:szCs w:val="20"/>
              </w:rPr>
            </w:pPr>
            <w:r w:rsidRPr="00CF2E3B">
              <w:rPr>
                <w:b/>
                <w:bCs/>
                <w:color w:val="00B9E4"/>
                <w:sz w:val="20"/>
                <w:szCs w:val="20"/>
              </w:rPr>
              <w:t>Question 4.</w:t>
            </w:r>
            <w:r w:rsidR="00345641">
              <w:rPr>
                <w:b/>
                <w:bCs/>
                <w:color w:val="00B9E4"/>
                <w:sz w:val="20"/>
                <w:szCs w:val="20"/>
              </w:rPr>
              <w:t>5</w:t>
            </w:r>
            <w:r w:rsidRPr="00CF2E3B">
              <w:rPr>
                <w:b/>
                <w:bCs/>
                <w:color w:val="00B9E4"/>
                <w:sz w:val="20"/>
                <w:szCs w:val="20"/>
              </w:rPr>
              <w:t xml:space="preserve">-2: Do you agree that the contract stipulates conditions for in case one of the organizations gets decertified ? </w:t>
            </w:r>
          </w:p>
          <w:p w14:paraId="4D5AE598" w14:textId="77777777" w:rsidR="00CF2E3B" w:rsidRPr="00CF2E3B" w:rsidRDefault="00CF2E3B" w:rsidP="00CF2E3B">
            <w:pPr>
              <w:keepNext/>
              <w:keepLines/>
              <w:tabs>
                <w:tab w:val="left" w:pos="735"/>
              </w:tabs>
              <w:spacing w:after="0" w:line="240" w:lineRule="auto"/>
              <w:rPr>
                <w:b/>
                <w:bCs/>
                <w:color w:val="00B9E4"/>
                <w:sz w:val="20"/>
                <w:szCs w:val="20"/>
              </w:rPr>
            </w:pPr>
          </w:p>
          <w:p w14:paraId="3326DFEC" w14:textId="77777777" w:rsidR="00CF2E3B" w:rsidRPr="00CF2E3B" w:rsidRDefault="00CF2E3B" w:rsidP="00CF2E3B">
            <w:pPr>
              <w:keepNext/>
              <w:keepLines/>
              <w:tabs>
                <w:tab w:val="left" w:pos="735"/>
              </w:tabs>
              <w:spacing w:after="0" w:line="240" w:lineRule="auto"/>
              <w:rPr>
                <w:b/>
                <w:bCs/>
                <w:color w:val="00B9E4"/>
                <w:sz w:val="20"/>
                <w:szCs w:val="20"/>
              </w:rPr>
            </w:pPr>
            <w:r w:rsidRPr="00CF2E3B">
              <w:rPr>
                <w:b/>
                <w:bCs/>
                <w:color w:val="00B9E4"/>
                <w:sz w:val="20"/>
                <w:szCs w:val="20"/>
              </w:rPr>
              <w:t xml:space="preserve">For example the contract could also include: </w:t>
            </w:r>
          </w:p>
          <w:p w14:paraId="75692331" w14:textId="77777777" w:rsidR="00CF2E3B" w:rsidRPr="00CF2E3B" w:rsidRDefault="00CF2E3B" w:rsidP="00CF2E3B">
            <w:pPr>
              <w:keepNext/>
              <w:keepLines/>
              <w:tabs>
                <w:tab w:val="left" w:pos="735"/>
              </w:tabs>
              <w:spacing w:after="0" w:line="240" w:lineRule="auto"/>
              <w:rPr>
                <w:i/>
                <w:iCs/>
                <w:color w:val="C47500"/>
                <w:sz w:val="20"/>
                <w:szCs w:val="20"/>
              </w:rPr>
            </w:pPr>
            <w:r w:rsidRPr="00CF2E3B">
              <w:rPr>
                <w:color w:val="C47500"/>
                <w:sz w:val="20"/>
                <w:szCs w:val="20"/>
              </w:rPr>
              <w:t>"</w:t>
            </w:r>
            <w:r w:rsidRPr="00CF2E3B">
              <w:rPr>
                <w:i/>
                <w:iCs/>
                <w:color w:val="C47500"/>
                <w:sz w:val="20"/>
                <w:szCs w:val="20"/>
              </w:rPr>
              <w:t>In the event that either party becomes aware of a potential or actual decertification, they must notify the other party immediately in writing”</w:t>
            </w:r>
          </w:p>
          <w:p w14:paraId="5D78136C" w14:textId="77777777" w:rsidR="00CF2E3B" w:rsidRPr="00CF2E3B" w:rsidRDefault="00CF2E3B" w:rsidP="00CF2E3B">
            <w:pPr>
              <w:keepNext/>
              <w:keepLines/>
              <w:tabs>
                <w:tab w:val="left" w:pos="735"/>
              </w:tabs>
              <w:spacing w:after="0" w:line="240" w:lineRule="auto"/>
              <w:rPr>
                <w:b/>
                <w:bCs/>
                <w:color w:val="00B9E4"/>
                <w:sz w:val="20"/>
                <w:szCs w:val="20"/>
              </w:rPr>
            </w:pPr>
          </w:p>
          <w:p w14:paraId="628E038E" w14:textId="04D0224E" w:rsidR="00CF2E3B" w:rsidRPr="00CF2E3B" w:rsidRDefault="00CF2E3B" w:rsidP="00CF2E3B">
            <w:pPr>
              <w:spacing w:after="0"/>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 xml:space="preserve">Agree </w:t>
            </w:r>
          </w:p>
          <w:p w14:paraId="7D2B38F2" w14:textId="54669500" w:rsidR="00CF2E3B" w:rsidRPr="00CF2E3B" w:rsidRDefault="00CF2E3B" w:rsidP="00CF2E3B">
            <w:pPr>
              <w:spacing w:after="0"/>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Partially agree</w:t>
            </w:r>
          </w:p>
          <w:p w14:paraId="7E349E5C" w14:textId="2EA5D9B3" w:rsidR="00CF2E3B" w:rsidRPr="00CF2E3B" w:rsidRDefault="00CF2E3B" w:rsidP="00CF2E3B">
            <w:pPr>
              <w:spacing w:after="0"/>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Disagree</w:t>
            </w:r>
          </w:p>
          <w:p w14:paraId="43AC38C4" w14:textId="47664B50" w:rsidR="00CF2E3B" w:rsidRPr="00CF2E3B" w:rsidRDefault="00CF2E3B" w:rsidP="00CF2E3B">
            <w:pPr>
              <w:spacing w:after="120"/>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I don’t know / It’s not relevant to me</w:t>
            </w:r>
          </w:p>
          <w:p w14:paraId="410A8F18" w14:textId="77777777" w:rsidR="00CF2E3B" w:rsidRPr="00CF2E3B" w:rsidRDefault="00CF2E3B" w:rsidP="00CF2E3B">
            <w:pPr>
              <w:spacing w:after="0"/>
              <w:rPr>
                <w:rFonts w:cs="Arial"/>
                <w:b/>
                <w:bCs/>
                <w:color w:val="00B9E4"/>
                <w:sz w:val="20"/>
                <w:szCs w:val="20"/>
              </w:rPr>
            </w:pPr>
            <w:r w:rsidRPr="00CF2E3B">
              <w:rPr>
                <w:rFonts w:cs="Arial"/>
                <w:b/>
                <w:bCs/>
                <w:color w:val="00B9E4"/>
                <w:sz w:val="20"/>
                <w:szCs w:val="20"/>
              </w:rPr>
              <w:t>Please provide rationale if you partially agree or disagree?</w:t>
            </w:r>
          </w:p>
          <w:p w14:paraId="4D206808" w14:textId="6EC3C757" w:rsidR="00CF2E3B" w:rsidRPr="00CF2E3B" w:rsidRDefault="00CF2E3B" w:rsidP="00CF2E3B">
            <w:pPr>
              <w:spacing w:after="0"/>
              <w:rPr>
                <w:rFonts w:eastAsia="MS Mincho" w:cs="Arial"/>
                <w:color w:val="565656"/>
                <w:sz w:val="20"/>
                <w:szCs w:val="20"/>
                <w:shd w:val="clear" w:color="auto" w:fill="D9D9D9" w:themeFill="background1" w:themeFillShade="D9"/>
              </w:rPr>
            </w:pPr>
            <w:r w:rsidRPr="00CF2E3B">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CF2E3B">
              <w:rPr>
                <w:rFonts w:eastAsia="MS Mincho" w:cs="Arial"/>
                <w:color w:val="565656"/>
                <w:sz w:val="20"/>
                <w:szCs w:val="20"/>
                <w:shd w:val="clear" w:color="auto" w:fill="D9D9D9" w:themeFill="background1" w:themeFillShade="D9"/>
              </w:rPr>
              <w:instrText xml:space="preserve"> FORMTEXT </w:instrText>
            </w:r>
            <w:r w:rsidRPr="00CF2E3B">
              <w:rPr>
                <w:rFonts w:eastAsia="MS Mincho" w:cs="Arial"/>
                <w:color w:val="565656"/>
                <w:sz w:val="20"/>
                <w:szCs w:val="20"/>
                <w:shd w:val="clear" w:color="auto" w:fill="D9D9D9" w:themeFill="background1" w:themeFillShade="D9"/>
              </w:rPr>
            </w:r>
            <w:r w:rsidRPr="00CF2E3B">
              <w:rPr>
                <w:rFonts w:eastAsia="MS Mincho" w:cs="Arial"/>
                <w:color w:val="565656"/>
                <w:sz w:val="20"/>
                <w:szCs w:val="20"/>
                <w:shd w:val="clear" w:color="auto" w:fill="D9D9D9" w:themeFill="background1" w:themeFillShade="D9"/>
              </w:rPr>
              <w:fldChar w:fldCharType="separate"/>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Pr="00CF2E3B">
              <w:rPr>
                <w:rFonts w:eastAsia="MS Mincho" w:cs="Arial"/>
                <w:color w:val="565656"/>
                <w:sz w:val="20"/>
                <w:szCs w:val="20"/>
                <w:shd w:val="clear" w:color="auto" w:fill="D9D9D9" w:themeFill="background1" w:themeFillShade="D9"/>
              </w:rPr>
              <w:fldChar w:fldCharType="end"/>
            </w:r>
          </w:p>
          <w:p w14:paraId="6F43CC5A" w14:textId="77777777" w:rsidR="00CF2E3B" w:rsidRDefault="00CF2E3B" w:rsidP="00CF2E3B">
            <w:pPr>
              <w:keepNext/>
              <w:keepLines/>
              <w:tabs>
                <w:tab w:val="left" w:pos="735"/>
              </w:tabs>
              <w:spacing w:after="0" w:line="240" w:lineRule="auto"/>
              <w:rPr>
                <w:rFonts w:cs="Arial"/>
                <w:b/>
                <w:sz w:val="20"/>
                <w:szCs w:val="20"/>
              </w:rPr>
            </w:pPr>
          </w:p>
          <w:p w14:paraId="3DC5CA35" w14:textId="77777777" w:rsidR="00345641" w:rsidRPr="00CF2E3B" w:rsidRDefault="00345641" w:rsidP="00CF2E3B">
            <w:pPr>
              <w:keepNext/>
              <w:keepLines/>
              <w:tabs>
                <w:tab w:val="left" w:pos="735"/>
              </w:tabs>
              <w:spacing w:after="0" w:line="240" w:lineRule="auto"/>
              <w:rPr>
                <w:rFonts w:cs="Arial"/>
                <w:b/>
                <w:sz w:val="20"/>
                <w:szCs w:val="20"/>
              </w:rPr>
            </w:pPr>
          </w:p>
          <w:p w14:paraId="1703838C" w14:textId="79837186" w:rsidR="00CF2E3B" w:rsidRPr="00345641" w:rsidRDefault="00CF2E3B" w:rsidP="00345641">
            <w:pPr>
              <w:keepNext/>
              <w:keepLines/>
              <w:spacing w:before="120" w:after="120" w:line="240" w:lineRule="auto"/>
              <w:ind w:left="1733" w:hanging="1418"/>
              <w:rPr>
                <w:rFonts w:cs="Arial"/>
                <w:b/>
                <w:color w:val="00B9E4"/>
                <w:szCs w:val="22"/>
              </w:rPr>
            </w:pPr>
            <w:r w:rsidRPr="00345641">
              <w:rPr>
                <w:rFonts w:cs="Arial"/>
                <w:b/>
                <w:color w:val="00B9E4"/>
                <w:szCs w:val="22"/>
              </w:rPr>
              <w:t>Proposal 4.</w:t>
            </w:r>
            <w:r w:rsidR="00345641">
              <w:rPr>
                <w:rFonts w:cs="Arial"/>
                <w:b/>
                <w:color w:val="00B9E4"/>
                <w:szCs w:val="22"/>
              </w:rPr>
              <w:t>6</w:t>
            </w:r>
            <w:r w:rsidRPr="00345641">
              <w:rPr>
                <w:rFonts w:cs="Arial"/>
                <w:b/>
                <w:color w:val="00B9E4"/>
                <w:szCs w:val="22"/>
              </w:rPr>
              <w:t xml:space="preserve">: to revise the applicability of current VBP requirement on Tripartite Contracts with producer into Core. </w:t>
            </w:r>
          </w:p>
          <w:p w14:paraId="5CC5445C" w14:textId="77777777" w:rsidR="00CF2E3B" w:rsidRPr="00CF2E3B" w:rsidRDefault="00CF2E3B" w:rsidP="00CF2E3B">
            <w:pPr>
              <w:spacing w:before="160" w:after="40" w:line="276" w:lineRule="auto"/>
              <w:ind w:left="742" w:hanging="567"/>
              <w:rPr>
                <w:rFonts w:eastAsia="Arial" w:cs="Arial"/>
                <w:b/>
                <w:color w:val="00B9E4"/>
                <w:sz w:val="20"/>
                <w:szCs w:val="20"/>
                <w:lang w:eastAsia="ko-KR"/>
              </w:rPr>
            </w:pPr>
            <w:r w:rsidRPr="00CF2E3B">
              <w:rPr>
                <w:rFonts w:eastAsia="Arial" w:cs="Arial"/>
                <w:b/>
                <w:color w:val="00B9E4"/>
                <w:sz w:val="20"/>
                <w:szCs w:val="20"/>
                <w:lang w:eastAsia="ko-KR"/>
              </w:rPr>
              <w:t>5.1.9</w:t>
            </w:r>
            <w:r w:rsidRPr="00CF2E3B">
              <w:rPr>
                <w:rFonts w:eastAsia="Arial" w:cs="Arial"/>
                <w:b/>
                <w:color w:val="00B9E4"/>
                <w:sz w:val="20"/>
                <w:szCs w:val="20"/>
                <w:lang w:eastAsia="ko-KR"/>
              </w:rPr>
              <w:tab/>
              <w:t>Tripartite contracts with producers</w:t>
            </w:r>
          </w:p>
          <w:tbl>
            <w:tblPr>
              <w:tblW w:w="8930" w:type="dxa"/>
              <w:tblInd w:w="317" w:type="dxa"/>
              <w:tblLook w:val="04A0" w:firstRow="1" w:lastRow="0" w:firstColumn="1" w:lastColumn="0" w:noHBand="0" w:noVBand="1"/>
            </w:tblPr>
            <w:tblGrid>
              <w:gridCol w:w="790"/>
              <w:gridCol w:w="8140"/>
            </w:tblGrid>
            <w:tr w:rsidR="00CF2E3B" w:rsidRPr="00CF2E3B" w14:paraId="22174875" w14:textId="77777777" w:rsidTr="00BE3615">
              <w:trPr>
                <w:trHeight w:val="434"/>
              </w:trPr>
              <w:tc>
                <w:tcPr>
                  <w:tcW w:w="8930" w:type="dxa"/>
                  <w:gridSpan w:val="2"/>
                  <w:tcBorders>
                    <w:top w:val="single" w:sz="2" w:space="0" w:color="BFBFBF" w:themeColor="background1" w:themeShade="BF"/>
                    <w:left w:val="single" w:sz="2" w:space="0" w:color="BFBFBF" w:themeColor="background1" w:themeShade="BF"/>
                    <w:bottom w:val="single" w:sz="4" w:space="0" w:color="BFBFBF"/>
                    <w:right w:val="single" w:sz="2" w:space="0" w:color="BFBFBF" w:themeColor="background1" w:themeShade="BF"/>
                  </w:tcBorders>
                  <w:vAlign w:val="center"/>
                </w:tcPr>
                <w:p w14:paraId="16DC723D" w14:textId="77777777" w:rsidR="00CF2E3B" w:rsidRPr="00CF2E3B" w:rsidRDefault="00CF2E3B" w:rsidP="00CF2E3B">
                  <w:pPr>
                    <w:suppressAutoHyphens w:val="0"/>
                    <w:spacing w:after="0" w:line="240" w:lineRule="auto"/>
                    <w:ind w:left="1416" w:hanging="1416"/>
                    <w:jc w:val="left"/>
                    <w:rPr>
                      <w:rFonts w:eastAsia="Arial" w:cs="Arial"/>
                      <w:color w:val="565656"/>
                      <w:spacing w:val="-1"/>
                      <w:sz w:val="20"/>
                      <w:szCs w:val="20"/>
                      <w:lang w:eastAsia="ko-KR"/>
                    </w:rPr>
                  </w:pPr>
                  <w:r w:rsidRPr="00CF2E3B">
                    <w:rPr>
                      <w:rFonts w:eastAsia="Arial" w:cs="Arial"/>
                      <w:b/>
                      <w:color w:val="565656"/>
                      <w:spacing w:val="-1"/>
                      <w:sz w:val="20"/>
                      <w:szCs w:val="20"/>
                      <w:lang w:eastAsia="ko-KR"/>
                    </w:rPr>
                    <w:t xml:space="preserve">Applies to: </w:t>
                  </w:r>
                  <w:r w:rsidRPr="00CF2E3B">
                    <w:rPr>
                      <w:color w:val="565656"/>
                      <w:spacing w:val="-1"/>
                      <w:sz w:val="20"/>
                      <w:szCs w:val="20"/>
                      <w:lang w:eastAsia="ko-KR"/>
                    </w:rPr>
                    <w:t>Fairtrade conveyors and Fairtrade payers</w:t>
                  </w:r>
                </w:p>
              </w:tc>
            </w:tr>
            <w:tr w:rsidR="00CF2E3B" w:rsidRPr="00CF2E3B" w14:paraId="3D3B3565" w14:textId="77777777" w:rsidTr="00BE3615">
              <w:trPr>
                <w:trHeight w:val="703"/>
              </w:trPr>
              <w:tc>
                <w:tcPr>
                  <w:tcW w:w="79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243701E" w14:textId="77777777" w:rsidR="00CF2E3B" w:rsidRPr="00CF2E3B" w:rsidRDefault="00CF2E3B" w:rsidP="00CF2E3B">
                  <w:pPr>
                    <w:suppressAutoHyphens w:val="0"/>
                    <w:spacing w:after="0" w:line="240" w:lineRule="auto"/>
                    <w:jc w:val="left"/>
                    <w:rPr>
                      <w:rFonts w:eastAsia="Arial" w:cs="Arial"/>
                      <w:b/>
                      <w:strike/>
                      <w:color w:val="C47500"/>
                      <w:spacing w:val="-1"/>
                      <w:sz w:val="20"/>
                      <w:szCs w:val="20"/>
                      <w:lang w:eastAsia="ja-JP"/>
                    </w:rPr>
                  </w:pPr>
                  <w:r w:rsidRPr="00CF2E3B">
                    <w:rPr>
                      <w:rFonts w:eastAsia="Arial" w:cs="Arial"/>
                      <w:b/>
                      <w:strike/>
                      <w:color w:val="C47500"/>
                      <w:spacing w:val="-1"/>
                      <w:sz w:val="20"/>
                      <w:szCs w:val="20"/>
                      <w:lang w:eastAsia="ja-JP"/>
                    </w:rPr>
                    <w:t>VBP</w:t>
                  </w:r>
                </w:p>
                <w:p w14:paraId="203110E8" w14:textId="77777777" w:rsidR="00CF2E3B" w:rsidRPr="00CF2E3B" w:rsidRDefault="00CF2E3B" w:rsidP="00CF2E3B">
                  <w:pPr>
                    <w:suppressAutoHyphens w:val="0"/>
                    <w:spacing w:after="0" w:line="240" w:lineRule="auto"/>
                    <w:jc w:val="left"/>
                    <w:rPr>
                      <w:rFonts w:eastAsia="Arial" w:cs="Arial"/>
                      <w:b/>
                      <w:color w:val="565656"/>
                      <w:spacing w:val="-1"/>
                      <w:sz w:val="20"/>
                      <w:szCs w:val="20"/>
                      <w:lang w:eastAsia="ja-JP"/>
                    </w:rPr>
                  </w:pPr>
                  <w:r w:rsidRPr="00CF2E3B">
                    <w:rPr>
                      <w:rFonts w:eastAsia="Arial" w:cs="Arial"/>
                      <w:b/>
                      <w:color w:val="C47500"/>
                      <w:spacing w:val="-1"/>
                      <w:sz w:val="20"/>
                      <w:szCs w:val="20"/>
                      <w:lang w:eastAsia="ja-JP"/>
                    </w:rPr>
                    <w:t>Core</w:t>
                  </w:r>
                </w:p>
              </w:tc>
              <w:tc>
                <w:tcPr>
                  <w:tcW w:w="8140" w:type="dxa"/>
                  <w:tcBorders>
                    <w:left w:val="single" w:sz="2" w:space="0" w:color="BFBFBF" w:themeColor="background1" w:themeShade="BF"/>
                    <w:bottom w:val="single" w:sz="4" w:space="0" w:color="BFBFBF"/>
                    <w:right w:val="single" w:sz="2" w:space="0" w:color="BFBFBF" w:themeColor="background1" w:themeShade="BF"/>
                  </w:tcBorders>
                  <w:vAlign w:val="center"/>
                </w:tcPr>
                <w:p w14:paraId="15625E3D" w14:textId="77777777" w:rsidR="00CF2E3B" w:rsidRPr="00CF2E3B" w:rsidRDefault="00CF2E3B" w:rsidP="00CF2E3B">
                  <w:pPr>
                    <w:suppressAutoHyphens w:val="0"/>
                    <w:spacing w:after="0" w:line="276" w:lineRule="auto"/>
                    <w:jc w:val="left"/>
                    <w:rPr>
                      <w:rFonts w:eastAsia="Arial" w:cs="Arial"/>
                      <w:b/>
                      <w:color w:val="C47500"/>
                      <w:spacing w:val="-1"/>
                      <w:sz w:val="20"/>
                      <w:szCs w:val="20"/>
                      <w:lang w:eastAsia="ja-JP"/>
                    </w:rPr>
                  </w:pPr>
                  <w:r w:rsidRPr="00CF2E3B">
                    <w:rPr>
                      <w:color w:val="565656"/>
                      <w:spacing w:val="-1"/>
                      <w:sz w:val="20"/>
                      <w:szCs w:val="20"/>
                      <w:lang w:eastAsia="ko-KR"/>
                    </w:rPr>
                    <w:t>You sign</w:t>
                  </w:r>
                  <w:r w:rsidRPr="00CF2E3B">
                    <w:rPr>
                      <w:b/>
                      <w:color w:val="565656"/>
                      <w:spacing w:val="-1"/>
                      <w:sz w:val="20"/>
                      <w:szCs w:val="20"/>
                      <w:lang w:eastAsia="ko-KR"/>
                    </w:rPr>
                    <w:t xml:space="preserve"> </w:t>
                  </w:r>
                  <w:r w:rsidRPr="00CF2E3B">
                    <w:rPr>
                      <w:color w:val="565656"/>
                      <w:spacing w:val="-1"/>
                      <w:sz w:val="20"/>
                      <w:szCs w:val="20"/>
                      <w:lang w:eastAsia="ko-KR"/>
                    </w:rPr>
                    <w:t xml:space="preserve">a tripartite contract between the producer, the price and premium payer, and yourself, </w:t>
                  </w:r>
                  <w:r w:rsidRPr="00CF2E3B">
                    <w:rPr>
                      <w:color w:val="565656"/>
                      <w:spacing w:val="-1"/>
                      <w:sz w:val="20"/>
                      <w:szCs w:val="20"/>
                      <w:u w:val="single"/>
                      <w:lang w:eastAsia="ko-KR"/>
                    </w:rPr>
                    <w:t>or</w:t>
                  </w:r>
                  <w:r w:rsidRPr="00CF2E3B">
                    <w:rPr>
                      <w:color w:val="565656"/>
                      <w:spacing w:val="-1"/>
                      <w:sz w:val="20"/>
                      <w:szCs w:val="20"/>
                      <w:lang w:eastAsia="ko-KR"/>
                    </w:rPr>
                    <w:t xml:space="preserve"> you </w:t>
                  </w:r>
                  <w:r w:rsidRPr="00CF2E3B">
                    <w:rPr>
                      <w:rFonts w:eastAsia="Arial" w:cs="Arial"/>
                      <w:b/>
                      <w:color w:val="C47500"/>
                      <w:spacing w:val="-1"/>
                      <w:sz w:val="20"/>
                      <w:szCs w:val="20"/>
                      <w:lang w:eastAsia="ja-JP"/>
                    </w:rPr>
                    <w:t>(conveyor)</w:t>
                  </w:r>
                  <w:r w:rsidRPr="00CF2E3B">
                    <w:rPr>
                      <w:color w:val="565656"/>
                      <w:spacing w:val="-1"/>
                      <w:sz w:val="20"/>
                      <w:szCs w:val="20"/>
                      <w:lang w:eastAsia="ko-KR"/>
                    </w:rPr>
                    <w:t xml:space="preserve"> share with the producer the contract that you have with the Fairtrade payer, </w:t>
                  </w:r>
                  <w:r w:rsidRPr="00CF2E3B">
                    <w:rPr>
                      <w:rFonts w:eastAsia="Arial" w:cs="Arial"/>
                      <w:b/>
                      <w:color w:val="C47500"/>
                      <w:spacing w:val="-1"/>
                      <w:sz w:val="20"/>
                      <w:szCs w:val="20"/>
                      <w:lang w:eastAsia="ja-JP"/>
                    </w:rPr>
                    <w:t>or you (conveyor) share with the payer the contract that you have with producer</w:t>
                  </w:r>
                </w:p>
                <w:p w14:paraId="79C60859" w14:textId="77777777" w:rsidR="00CF2E3B" w:rsidRPr="00CF2E3B" w:rsidRDefault="00CF2E3B" w:rsidP="00CF2E3B">
                  <w:pPr>
                    <w:suppressAutoHyphens w:val="0"/>
                    <w:spacing w:after="0" w:line="276" w:lineRule="auto"/>
                    <w:jc w:val="left"/>
                    <w:rPr>
                      <w:color w:val="565656"/>
                      <w:spacing w:val="-1"/>
                      <w:sz w:val="20"/>
                      <w:szCs w:val="20"/>
                      <w:lang w:eastAsia="ko-KR"/>
                    </w:rPr>
                  </w:pPr>
                </w:p>
              </w:tc>
            </w:tr>
            <w:tr w:rsidR="00CF2E3B" w:rsidRPr="00CF2E3B" w14:paraId="6E2F34A6" w14:textId="77777777" w:rsidTr="00BE3615">
              <w:trPr>
                <w:trHeight w:val="266"/>
              </w:trPr>
              <w:tc>
                <w:tcPr>
                  <w:tcW w:w="8930" w:type="dxa"/>
                  <w:gridSpan w:val="2"/>
                  <w:tcBorders>
                    <w:top w:val="single" w:sz="4" w:space="0" w:color="BFBF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BFBFB"/>
                  <w:vAlign w:val="center"/>
                </w:tcPr>
                <w:p w14:paraId="237C2F4C" w14:textId="77777777" w:rsidR="00CF2E3B" w:rsidRPr="00CF2E3B" w:rsidRDefault="00CF2E3B" w:rsidP="00CF2E3B">
                  <w:pPr>
                    <w:suppressAutoHyphens w:val="0"/>
                    <w:spacing w:after="0" w:line="276" w:lineRule="auto"/>
                    <w:jc w:val="left"/>
                    <w:rPr>
                      <w:rFonts w:eastAsia="Arial" w:cs="Arial"/>
                      <w:color w:val="565656"/>
                      <w:spacing w:val="-1"/>
                      <w:sz w:val="18"/>
                      <w:szCs w:val="18"/>
                      <w:lang w:eastAsia="ja-JP"/>
                    </w:rPr>
                  </w:pPr>
                  <w:r w:rsidRPr="00CF2E3B">
                    <w:rPr>
                      <w:rFonts w:eastAsia="Arial" w:cs="Arial"/>
                      <w:b/>
                      <w:color w:val="565656"/>
                      <w:spacing w:val="-1"/>
                      <w:sz w:val="18"/>
                      <w:szCs w:val="18"/>
                      <w:lang w:eastAsia="ja-JP"/>
                    </w:rPr>
                    <w:t xml:space="preserve">Guidance: </w:t>
                  </w:r>
                  <w:r w:rsidRPr="00CF2E3B">
                    <w:rPr>
                      <w:rFonts w:eastAsia="Arial" w:cs="Arial"/>
                      <w:color w:val="565656"/>
                      <w:spacing w:val="-1"/>
                      <w:sz w:val="18"/>
                      <w:szCs w:val="18"/>
                      <w:lang w:eastAsia="ja-JP"/>
                    </w:rPr>
                    <w:t>The intent is to provide better transparency of Fairtrade operations and allows the producer to know the conditions under which the Fairtrade product is sold.</w:t>
                  </w:r>
                </w:p>
              </w:tc>
            </w:tr>
          </w:tbl>
          <w:p w14:paraId="2403AD6E" w14:textId="77777777" w:rsidR="00CF2E3B" w:rsidRPr="00CF2E3B" w:rsidRDefault="00CF2E3B" w:rsidP="00CF2E3B">
            <w:pPr>
              <w:shd w:val="clear" w:color="auto" w:fill="F7F7F7"/>
              <w:spacing w:before="240" w:after="0" w:line="276" w:lineRule="auto"/>
              <w:ind w:left="318" w:right="462"/>
              <w:jc w:val="left"/>
              <w:rPr>
                <w:rFonts w:eastAsia="Arial" w:cs="Arial"/>
                <w:color w:val="565656"/>
                <w:sz w:val="20"/>
                <w:szCs w:val="20"/>
                <w:lang w:eastAsia="ja-JP"/>
              </w:rPr>
            </w:pPr>
            <w:r w:rsidRPr="00CF2E3B">
              <w:rPr>
                <w:rFonts w:eastAsia="Arial" w:cs="Arial"/>
                <w:b/>
                <w:bCs/>
                <w:color w:val="565656"/>
                <w:sz w:val="20"/>
                <w:szCs w:val="20"/>
                <w:lang w:eastAsia="ja-JP"/>
              </w:rPr>
              <w:t>Rationale:</w:t>
            </w:r>
            <w:r w:rsidRPr="00CF2E3B">
              <w:rPr>
                <w:rFonts w:eastAsia="Arial" w:cs="Arial"/>
                <w:color w:val="565656"/>
                <w:sz w:val="20"/>
                <w:szCs w:val="20"/>
                <w:lang w:eastAsia="ja-JP"/>
              </w:rPr>
              <w:t xml:space="preserve"> tripartite contract as a tool was raised by many stakeholders as a suggestion to strengthen the approach around commitments and </w:t>
            </w:r>
            <w:r w:rsidRPr="00D5298D">
              <w:rPr>
                <w:rFonts w:eastAsia="Arial" w:cs="Arial"/>
                <w:b/>
                <w:bCs/>
                <w:color w:val="565656"/>
                <w:sz w:val="20"/>
                <w:szCs w:val="20"/>
                <w:lang w:eastAsia="ja-JP"/>
              </w:rPr>
              <w:t>transparency on agreed terms within the supply chain</w:t>
            </w:r>
            <w:r w:rsidRPr="00CF2E3B">
              <w:rPr>
                <w:rFonts w:eastAsia="Arial" w:cs="Arial"/>
                <w:color w:val="565656"/>
                <w:sz w:val="20"/>
                <w:szCs w:val="20"/>
                <w:lang w:eastAsia="ja-JP"/>
              </w:rPr>
              <w:t>. Producer should be aware of all the conditions under which their products has been sold to the next buyer.</w:t>
            </w:r>
          </w:p>
          <w:p w14:paraId="3C2128CE" w14:textId="77777777" w:rsidR="00CF2E3B" w:rsidRPr="00CF2E3B" w:rsidRDefault="00CF2E3B" w:rsidP="00CF2E3B">
            <w:pPr>
              <w:spacing w:after="0" w:line="240" w:lineRule="auto"/>
              <w:rPr>
                <w:rFonts w:eastAsia="Arial"/>
              </w:rPr>
            </w:pPr>
          </w:p>
          <w:p w14:paraId="5F274A7D" w14:textId="77777777" w:rsidR="00CF2E3B" w:rsidRPr="00CF2E3B" w:rsidRDefault="00CF2E3B" w:rsidP="00CF2E3B">
            <w:pPr>
              <w:shd w:val="clear" w:color="auto" w:fill="F7F7F7"/>
              <w:spacing w:after="200" w:line="276" w:lineRule="auto"/>
              <w:ind w:left="315" w:right="462"/>
              <w:jc w:val="left"/>
              <w:rPr>
                <w:rFonts w:eastAsia="Arial" w:cs="Arial"/>
                <w:color w:val="565656"/>
                <w:sz w:val="20"/>
                <w:szCs w:val="20"/>
                <w:lang w:eastAsia="ja-JP"/>
              </w:rPr>
            </w:pPr>
            <w:r w:rsidRPr="00CF2E3B">
              <w:rPr>
                <w:rFonts w:eastAsia="Arial" w:cs="Arial"/>
                <w:b/>
                <w:bCs/>
                <w:color w:val="565656"/>
                <w:sz w:val="20"/>
                <w:szCs w:val="20"/>
                <w:lang w:eastAsia="ja-JP"/>
              </w:rPr>
              <w:t>Implication:</w:t>
            </w:r>
            <w:r w:rsidRPr="00CF2E3B">
              <w:rPr>
                <w:rFonts w:eastAsia="Arial" w:cs="Arial"/>
                <w:color w:val="565656"/>
                <w:sz w:val="20"/>
                <w:szCs w:val="20"/>
                <w:lang w:eastAsia="ja-JP"/>
              </w:rPr>
              <w:t xml:space="preserve"> It is compulsory for trader organizations (payers and conveyors) to sign a tripartite contract, and in the case it is not possible then conveyors have to share to producers their contracts  with payers </w:t>
            </w:r>
          </w:p>
          <w:p w14:paraId="01618D95" w14:textId="77777777" w:rsidR="00CF2E3B" w:rsidRPr="00CF2E3B" w:rsidRDefault="00CF2E3B" w:rsidP="00CF2E3B">
            <w:pPr>
              <w:spacing w:after="0" w:line="240" w:lineRule="auto"/>
              <w:ind w:right="1633"/>
              <w:rPr>
                <w:b/>
                <w:bCs/>
                <w:color w:val="00B9E4"/>
                <w:sz w:val="20"/>
                <w:szCs w:val="20"/>
              </w:rPr>
            </w:pPr>
          </w:p>
          <w:p w14:paraId="16813D63" w14:textId="1F673CE3" w:rsidR="00CF2E3B" w:rsidRPr="00CF2E3B" w:rsidRDefault="00CF2E3B" w:rsidP="00CF2E3B">
            <w:pPr>
              <w:spacing w:after="0" w:line="240" w:lineRule="auto"/>
              <w:ind w:right="1633"/>
              <w:rPr>
                <w:i/>
                <w:iCs/>
                <w:color w:val="00B9E4"/>
                <w:sz w:val="20"/>
                <w:szCs w:val="20"/>
              </w:rPr>
            </w:pPr>
            <w:r w:rsidRPr="00CF2E3B">
              <w:rPr>
                <w:b/>
                <w:bCs/>
                <w:color w:val="00B9E4"/>
                <w:sz w:val="20"/>
                <w:szCs w:val="20"/>
              </w:rPr>
              <w:t>Question 4.</w:t>
            </w:r>
            <w:r w:rsidR="00345641">
              <w:rPr>
                <w:b/>
                <w:bCs/>
                <w:color w:val="00B9E4"/>
                <w:sz w:val="20"/>
                <w:szCs w:val="20"/>
              </w:rPr>
              <w:t>6</w:t>
            </w:r>
            <w:r w:rsidRPr="00CF2E3B">
              <w:rPr>
                <w:b/>
                <w:bCs/>
                <w:color w:val="00B9E4"/>
                <w:sz w:val="20"/>
                <w:szCs w:val="20"/>
              </w:rPr>
              <w:t>-1: Do you agree with proposed changes above?</w:t>
            </w:r>
          </w:p>
          <w:p w14:paraId="771CB18A" w14:textId="77777777" w:rsidR="00CF2E3B" w:rsidRPr="00CF2E3B" w:rsidRDefault="00CF2E3B" w:rsidP="00CF2E3B">
            <w:pPr>
              <w:spacing w:after="0" w:line="240" w:lineRule="auto"/>
              <w:rPr>
                <w:b/>
                <w:bCs/>
                <w:color w:val="00B9E4"/>
                <w:sz w:val="20"/>
                <w:szCs w:val="20"/>
              </w:rPr>
            </w:pPr>
          </w:p>
          <w:p w14:paraId="22D3F7C7" w14:textId="4EAA1207" w:rsidR="00CF2E3B" w:rsidRPr="00CF2E3B" w:rsidRDefault="00CF2E3B" w:rsidP="00CF2E3B">
            <w:pPr>
              <w:spacing w:after="0"/>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Agree with all listed changes</w:t>
            </w:r>
          </w:p>
          <w:p w14:paraId="38D55A18" w14:textId="0E893157" w:rsidR="00CF2E3B" w:rsidRPr="00CF2E3B" w:rsidRDefault="00CF2E3B" w:rsidP="00CF2E3B">
            <w:pPr>
              <w:spacing w:after="0"/>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Partially agree</w:t>
            </w:r>
          </w:p>
          <w:p w14:paraId="6BEE2B86" w14:textId="364BBC3F" w:rsidR="00CF2E3B" w:rsidRPr="00CF2E3B" w:rsidRDefault="00CF2E3B" w:rsidP="00CF2E3B">
            <w:pPr>
              <w:spacing w:after="0"/>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Disagree</w:t>
            </w:r>
          </w:p>
          <w:p w14:paraId="2B08A798" w14:textId="0AAEF306" w:rsidR="00CF2E3B" w:rsidRPr="00CF2E3B" w:rsidRDefault="00CF2E3B" w:rsidP="00CF2E3B">
            <w:pPr>
              <w:spacing w:after="120"/>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I don’t know / It’s not relevant to me</w:t>
            </w:r>
          </w:p>
          <w:p w14:paraId="06124C10" w14:textId="12454E5F" w:rsidR="00CF2E3B" w:rsidRPr="00CF2E3B" w:rsidRDefault="00CF2E3B" w:rsidP="00CF2E3B">
            <w:pPr>
              <w:spacing w:after="0"/>
              <w:rPr>
                <w:rFonts w:cs="Arial"/>
                <w:b/>
                <w:bCs/>
                <w:color w:val="00B9E4"/>
                <w:sz w:val="20"/>
                <w:szCs w:val="20"/>
              </w:rPr>
            </w:pPr>
            <w:r w:rsidRPr="00CF2E3B">
              <w:rPr>
                <w:rFonts w:cs="Arial"/>
                <w:b/>
                <w:bCs/>
                <w:color w:val="00B9E4"/>
                <w:sz w:val="20"/>
                <w:szCs w:val="20"/>
              </w:rPr>
              <w:t>Please provide rationale if you partially agree or disagree</w:t>
            </w:r>
            <w:r w:rsidR="00D5298D">
              <w:rPr>
                <w:rFonts w:cs="Arial"/>
                <w:b/>
                <w:bCs/>
                <w:color w:val="00B9E4"/>
                <w:sz w:val="20"/>
                <w:szCs w:val="20"/>
              </w:rPr>
              <w:t xml:space="preserve"> and suggest an equivalent alternative to tripartite contract</w:t>
            </w:r>
            <w:r w:rsidRPr="00CF2E3B">
              <w:rPr>
                <w:rFonts w:cs="Arial"/>
                <w:b/>
                <w:bCs/>
                <w:color w:val="00B9E4"/>
                <w:sz w:val="20"/>
                <w:szCs w:val="20"/>
              </w:rPr>
              <w:t>?</w:t>
            </w:r>
          </w:p>
          <w:p w14:paraId="23B327B6" w14:textId="387646A5" w:rsidR="00CF2E3B" w:rsidRPr="00CF2E3B" w:rsidRDefault="00CF2E3B" w:rsidP="00CF2E3B">
            <w:pPr>
              <w:spacing w:after="0"/>
              <w:rPr>
                <w:rFonts w:eastAsia="MS Mincho" w:cs="Arial"/>
                <w:color w:val="565656"/>
                <w:sz w:val="20"/>
                <w:szCs w:val="20"/>
                <w:shd w:val="clear" w:color="auto" w:fill="D9D9D9" w:themeFill="background1" w:themeFillShade="D9"/>
              </w:rPr>
            </w:pPr>
            <w:r w:rsidRPr="00CF2E3B">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CF2E3B">
              <w:rPr>
                <w:rFonts w:eastAsia="MS Mincho" w:cs="Arial"/>
                <w:color w:val="565656"/>
                <w:sz w:val="20"/>
                <w:szCs w:val="20"/>
                <w:shd w:val="clear" w:color="auto" w:fill="D9D9D9" w:themeFill="background1" w:themeFillShade="D9"/>
              </w:rPr>
              <w:instrText xml:space="preserve"> FORMTEXT </w:instrText>
            </w:r>
            <w:r w:rsidRPr="00CF2E3B">
              <w:rPr>
                <w:rFonts w:eastAsia="MS Mincho" w:cs="Arial"/>
                <w:color w:val="565656"/>
                <w:sz w:val="20"/>
                <w:szCs w:val="20"/>
                <w:shd w:val="clear" w:color="auto" w:fill="D9D9D9" w:themeFill="background1" w:themeFillShade="D9"/>
              </w:rPr>
            </w:r>
            <w:r w:rsidRPr="00CF2E3B">
              <w:rPr>
                <w:rFonts w:eastAsia="MS Mincho" w:cs="Arial"/>
                <w:color w:val="565656"/>
                <w:sz w:val="20"/>
                <w:szCs w:val="20"/>
                <w:shd w:val="clear" w:color="auto" w:fill="D9D9D9" w:themeFill="background1" w:themeFillShade="D9"/>
              </w:rPr>
              <w:fldChar w:fldCharType="separate"/>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Pr="00CF2E3B">
              <w:rPr>
                <w:rFonts w:eastAsia="MS Mincho" w:cs="Arial"/>
                <w:color w:val="565656"/>
                <w:sz w:val="20"/>
                <w:szCs w:val="20"/>
                <w:shd w:val="clear" w:color="auto" w:fill="D9D9D9" w:themeFill="background1" w:themeFillShade="D9"/>
              </w:rPr>
              <w:fldChar w:fldCharType="end"/>
            </w:r>
          </w:p>
          <w:p w14:paraId="633E6FF1" w14:textId="107F05C4" w:rsidR="00CF2E3B" w:rsidRPr="00CF2E3B" w:rsidRDefault="00CF2E3B" w:rsidP="00CF2E3B">
            <w:pPr>
              <w:spacing w:before="120" w:after="120" w:line="276" w:lineRule="auto"/>
              <w:jc w:val="left"/>
              <w:rPr>
                <w:b/>
                <w:bCs/>
                <w:color w:val="00B9E4"/>
                <w:sz w:val="20"/>
                <w:szCs w:val="20"/>
              </w:rPr>
            </w:pPr>
            <w:r w:rsidRPr="00CF2E3B">
              <w:rPr>
                <w:b/>
                <w:bCs/>
                <w:color w:val="00B9E4"/>
                <w:sz w:val="20"/>
                <w:szCs w:val="20"/>
              </w:rPr>
              <w:t>Question 4.</w:t>
            </w:r>
            <w:r w:rsidR="00345641">
              <w:rPr>
                <w:b/>
                <w:bCs/>
                <w:color w:val="00B9E4"/>
                <w:sz w:val="20"/>
                <w:szCs w:val="20"/>
              </w:rPr>
              <w:t>6</w:t>
            </w:r>
            <w:r w:rsidRPr="00CF2E3B">
              <w:rPr>
                <w:b/>
                <w:bCs/>
                <w:color w:val="00B9E4"/>
                <w:sz w:val="20"/>
                <w:szCs w:val="20"/>
              </w:rPr>
              <w:t xml:space="preserve">-2: </w:t>
            </w:r>
            <w:r w:rsidRPr="00CF2E3B">
              <w:rPr>
                <w:color w:val="595959" w:themeColor="text1" w:themeTint="A6"/>
                <w:sz w:val="20"/>
                <w:szCs w:val="20"/>
              </w:rPr>
              <w:t>To support consistent implementation of the proposed requirement applicable to traders (conveyors and payers) and transparent information share, it is proposed to introduce a Core requirement applicable to producers:</w:t>
            </w:r>
          </w:p>
          <w:p w14:paraId="1933A5B7" w14:textId="597BFF50" w:rsidR="00CF2E3B" w:rsidRPr="00CF2E3B" w:rsidRDefault="00CF2E3B" w:rsidP="00CF2E3B">
            <w:pPr>
              <w:spacing w:after="200" w:line="276" w:lineRule="auto"/>
              <w:jc w:val="left"/>
              <w:rPr>
                <w:rFonts w:eastAsia="Arial" w:cs="Arial"/>
                <w:bCs/>
                <w:color w:val="C47500"/>
                <w:spacing w:val="-1"/>
                <w:sz w:val="20"/>
                <w:szCs w:val="20"/>
                <w:lang w:eastAsia="ja-JP"/>
              </w:rPr>
            </w:pPr>
            <w:r w:rsidRPr="00CF2E3B">
              <w:rPr>
                <w:rFonts w:eastAsia="Arial" w:cs="Arial"/>
                <w:bCs/>
                <w:color w:val="C47500"/>
                <w:spacing w:val="-1"/>
                <w:sz w:val="20"/>
                <w:szCs w:val="20"/>
                <w:lang w:eastAsia="ja-JP"/>
              </w:rPr>
              <w:t xml:space="preserve">Core/Year 0 requirement - ‘for producers to share with their payer, their bilateral contract with conveyor”. </w:t>
            </w:r>
          </w:p>
          <w:p w14:paraId="6D690BB5" w14:textId="77777777" w:rsidR="00CF2E3B" w:rsidRPr="00CF2E3B" w:rsidRDefault="00CF2E3B" w:rsidP="00CF2E3B">
            <w:pPr>
              <w:spacing w:after="0" w:line="240" w:lineRule="auto"/>
              <w:ind w:right="179"/>
              <w:rPr>
                <w:i/>
                <w:iCs/>
                <w:color w:val="00B9E4"/>
                <w:sz w:val="20"/>
                <w:szCs w:val="20"/>
              </w:rPr>
            </w:pPr>
            <w:r w:rsidRPr="00CF2E3B">
              <w:rPr>
                <w:b/>
                <w:bCs/>
                <w:color w:val="00B9E4"/>
                <w:sz w:val="20"/>
                <w:szCs w:val="20"/>
              </w:rPr>
              <w:t>Do you agree for producer standards to include the requirement applicable to producers to share their contract with payer?</w:t>
            </w:r>
          </w:p>
          <w:p w14:paraId="71F321BA" w14:textId="77777777" w:rsidR="00CF2E3B" w:rsidRPr="00CF2E3B" w:rsidRDefault="00CF2E3B" w:rsidP="00CF2E3B">
            <w:pPr>
              <w:spacing w:after="0" w:line="240" w:lineRule="auto"/>
              <w:rPr>
                <w:b/>
                <w:bCs/>
                <w:color w:val="00B9E4"/>
                <w:sz w:val="20"/>
                <w:szCs w:val="20"/>
              </w:rPr>
            </w:pPr>
          </w:p>
          <w:p w14:paraId="1761C9E5" w14:textId="2DFF3E92" w:rsidR="00CF2E3B" w:rsidRPr="00CF2E3B" w:rsidRDefault="00CF2E3B" w:rsidP="00CF2E3B">
            <w:pPr>
              <w:spacing w:after="0"/>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Agree with all listed changes</w:t>
            </w:r>
          </w:p>
          <w:p w14:paraId="1D8B0A45" w14:textId="3C91931C" w:rsidR="00CF2E3B" w:rsidRPr="00CF2E3B" w:rsidRDefault="00CF2E3B" w:rsidP="00CF2E3B">
            <w:pPr>
              <w:spacing w:after="0"/>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Partially agree</w:t>
            </w:r>
          </w:p>
          <w:p w14:paraId="7A15B5C1" w14:textId="1320460F" w:rsidR="00CF2E3B" w:rsidRPr="00CF2E3B" w:rsidRDefault="00CF2E3B" w:rsidP="00CF2E3B">
            <w:pPr>
              <w:spacing w:after="0"/>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Disagree</w:t>
            </w:r>
          </w:p>
          <w:p w14:paraId="2DEAB243" w14:textId="24ABAD1C" w:rsidR="00CF2E3B" w:rsidRPr="00CF2E3B" w:rsidRDefault="00CF2E3B" w:rsidP="00CF2E3B">
            <w:pPr>
              <w:spacing w:after="120"/>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I don’t know / It’s not relevant to me</w:t>
            </w:r>
          </w:p>
          <w:p w14:paraId="1FC585A4" w14:textId="77777777" w:rsidR="00CF2E3B" w:rsidRPr="00CF2E3B" w:rsidRDefault="00CF2E3B" w:rsidP="00CF2E3B">
            <w:pPr>
              <w:spacing w:after="0"/>
              <w:rPr>
                <w:rFonts w:cs="Arial"/>
                <w:b/>
                <w:bCs/>
                <w:color w:val="00B9E4"/>
                <w:sz w:val="20"/>
                <w:szCs w:val="20"/>
              </w:rPr>
            </w:pPr>
            <w:r w:rsidRPr="00CF2E3B">
              <w:rPr>
                <w:rFonts w:cs="Arial"/>
                <w:b/>
                <w:bCs/>
                <w:color w:val="00B9E4"/>
                <w:sz w:val="20"/>
                <w:szCs w:val="20"/>
              </w:rPr>
              <w:t>Please provide rationale if you partially agree or disagree?</w:t>
            </w:r>
          </w:p>
          <w:p w14:paraId="2C0B3B76" w14:textId="42C492C1" w:rsidR="00CF2E3B" w:rsidRDefault="00CF2E3B" w:rsidP="00CF2E3B">
            <w:pPr>
              <w:spacing w:after="0"/>
              <w:rPr>
                <w:rFonts w:eastAsia="MS Mincho" w:cs="Arial"/>
                <w:color w:val="565656"/>
                <w:sz w:val="20"/>
                <w:szCs w:val="20"/>
                <w:shd w:val="clear" w:color="auto" w:fill="D9D9D9" w:themeFill="background1" w:themeFillShade="D9"/>
              </w:rPr>
            </w:pPr>
            <w:r w:rsidRPr="00CF2E3B">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CF2E3B">
              <w:rPr>
                <w:rFonts w:eastAsia="MS Mincho" w:cs="Arial"/>
                <w:color w:val="565656"/>
                <w:sz w:val="20"/>
                <w:szCs w:val="20"/>
                <w:shd w:val="clear" w:color="auto" w:fill="D9D9D9" w:themeFill="background1" w:themeFillShade="D9"/>
              </w:rPr>
              <w:instrText xml:space="preserve"> FORMTEXT </w:instrText>
            </w:r>
            <w:r w:rsidRPr="00CF2E3B">
              <w:rPr>
                <w:rFonts w:eastAsia="MS Mincho" w:cs="Arial"/>
                <w:color w:val="565656"/>
                <w:sz w:val="20"/>
                <w:szCs w:val="20"/>
                <w:shd w:val="clear" w:color="auto" w:fill="D9D9D9" w:themeFill="background1" w:themeFillShade="D9"/>
              </w:rPr>
            </w:r>
            <w:r w:rsidRPr="00CF2E3B">
              <w:rPr>
                <w:rFonts w:eastAsia="MS Mincho" w:cs="Arial"/>
                <w:color w:val="565656"/>
                <w:sz w:val="20"/>
                <w:szCs w:val="20"/>
                <w:shd w:val="clear" w:color="auto" w:fill="D9D9D9" w:themeFill="background1" w:themeFillShade="D9"/>
              </w:rPr>
              <w:fldChar w:fldCharType="separate"/>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Pr="00CF2E3B">
              <w:rPr>
                <w:rFonts w:eastAsia="MS Mincho" w:cs="Arial"/>
                <w:color w:val="565656"/>
                <w:sz w:val="20"/>
                <w:szCs w:val="20"/>
                <w:shd w:val="clear" w:color="auto" w:fill="D9D9D9" w:themeFill="background1" w:themeFillShade="D9"/>
              </w:rPr>
              <w:fldChar w:fldCharType="end"/>
            </w:r>
          </w:p>
          <w:p w14:paraId="6C8EBA73" w14:textId="77777777" w:rsidR="00CF2E3B" w:rsidRPr="00CF2E3B" w:rsidRDefault="00CF2E3B" w:rsidP="00CF2E3B">
            <w:pPr>
              <w:spacing w:after="0"/>
              <w:rPr>
                <w:rFonts w:eastAsia="MS Mincho" w:cs="Arial"/>
                <w:color w:val="565656"/>
                <w:sz w:val="20"/>
                <w:szCs w:val="20"/>
                <w:shd w:val="clear" w:color="auto" w:fill="D9D9D9" w:themeFill="background1" w:themeFillShade="D9"/>
              </w:rPr>
            </w:pPr>
          </w:p>
          <w:p w14:paraId="45F4DC0F" w14:textId="66010056" w:rsidR="00CF2E3B" w:rsidRPr="00345641" w:rsidRDefault="00CF2E3B" w:rsidP="00977096">
            <w:pPr>
              <w:keepNext/>
              <w:keepLines/>
              <w:spacing w:before="120" w:after="120" w:line="240" w:lineRule="auto"/>
              <w:ind w:left="1733" w:right="460" w:hanging="1418"/>
              <w:rPr>
                <w:rFonts w:cs="Arial"/>
                <w:b/>
                <w:color w:val="00B9E4"/>
                <w:szCs w:val="22"/>
              </w:rPr>
            </w:pPr>
            <w:r w:rsidRPr="00CF2E3B">
              <w:rPr>
                <w:rFonts w:cs="Arial"/>
                <w:b/>
                <w:color w:val="00B9E4"/>
                <w:szCs w:val="22"/>
              </w:rPr>
              <w:t>Proposal 4.</w:t>
            </w:r>
            <w:r w:rsidR="00345641">
              <w:rPr>
                <w:rFonts w:cs="Arial"/>
                <w:b/>
                <w:color w:val="00B9E4"/>
                <w:szCs w:val="22"/>
              </w:rPr>
              <w:t>7</w:t>
            </w:r>
            <w:r w:rsidRPr="00CF2E3B">
              <w:rPr>
                <w:rFonts w:cs="Arial"/>
                <w:b/>
                <w:color w:val="00B9E4"/>
                <w:szCs w:val="22"/>
              </w:rPr>
              <w:t>: to revise the current VBP</w:t>
            </w:r>
            <w:r w:rsidR="00345641">
              <w:rPr>
                <w:rFonts w:cs="Arial"/>
                <w:b/>
                <w:color w:val="00B9E4"/>
                <w:szCs w:val="22"/>
              </w:rPr>
              <w:t xml:space="preserve"> 5.1.8</w:t>
            </w:r>
            <w:r w:rsidRPr="00CF2E3B">
              <w:rPr>
                <w:rFonts w:cs="Arial"/>
                <w:b/>
                <w:color w:val="00B9E4"/>
                <w:szCs w:val="22"/>
              </w:rPr>
              <w:t xml:space="preserve"> requirement and change compliance into Core</w:t>
            </w:r>
          </w:p>
          <w:p w14:paraId="5DAB07A6" w14:textId="77777777" w:rsidR="00CF2E3B" w:rsidRPr="00CF2E3B" w:rsidRDefault="00CF2E3B" w:rsidP="00CF2E3B">
            <w:pPr>
              <w:spacing w:before="160" w:after="40" w:line="276" w:lineRule="auto"/>
              <w:ind w:firstLine="175"/>
              <w:rPr>
                <w:rFonts w:eastAsia="Arial" w:cs="Arial"/>
                <w:b/>
                <w:color w:val="00B9E4"/>
                <w:sz w:val="20"/>
                <w:szCs w:val="20"/>
                <w:lang w:eastAsia="ko-KR"/>
              </w:rPr>
            </w:pPr>
            <w:r w:rsidRPr="00CF2E3B">
              <w:rPr>
                <w:rFonts w:eastAsia="Arial" w:cs="Arial"/>
                <w:b/>
                <w:color w:val="00B9E4"/>
                <w:sz w:val="20"/>
                <w:szCs w:val="20"/>
                <w:lang w:eastAsia="ko-KR"/>
              </w:rPr>
              <w:t xml:space="preserve">5.1.8 Long-term </w:t>
            </w:r>
            <w:r w:rsidRPr="00CF2E3B">
              <w:rPr>
                <w:rFonts w:eastAsia="Arial" w:cs="Arial"/>
                <w:b/>
                <w:color w:val="C47500"/>
                <w:sz w:val="20"/>
                <w:szCs w:val="20"/>
                <w:lang w:eastAsia="ko-KR"/>
              </w:rPr>
              <w:t>commitment to engage with Fairtrade suppliers</w:t>
            </w:r>
          </w:p>
          <w:tbl>
            <w:tblPr>
              <w:tblW w:w="8927" w:type="dxa"/>
              <w:tblInd w:w="317"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847"/>
              <w:gridCol w:w="8080"/>
            </w:tblGrid>
            <w:tr w:rsidR="00CF2E3B" w:rsidRPr="00CF2E3B" w14:paraId="19E4CD78" w14:textId="77777777" w:rsidTr="00BE3615">
              <w:trPr>
                <w:trHeight w:val="488"/>
              </w:trPr>
              <w:tc>
                <w:tcPr>
                  <w:tcW w:w="8927" w:type="dxa"/>
                  <w:gridSpan w:val="2"/>
                </w:tcPr>
                <w:p w14:paraId="05514586" w14:textId="77777777" w:rsidR="00CF2E3B" w:rsidRPr="00CF2E3B" w:rsidRDefault="00CF2E3B" w:rsidP="00CF2E3B">
                  <w:pPr>
                    <w:suppressAutoHyphens w:val="0"/>
                    <w:spacing w:after="0" w:line="240" w:lineRule="auto"/>
                    <w:ind w:left="1416" w:hanging="1416"/>
                    <w:rPr>
                      <w:rFonts w:eastAsia="Arial" w:cs="Arial"/>
                      <w:color w:val="565656"/>
                      <w:spacing w:val="-1"/>
                      <w:sz w:val="18"/>
                      <w:szCs w:val="18"/>
                      <w:lang w:eastAsia="ko-KR"/>
                    </w:rPr>
                  </w:pPr>
                  <w:r w:rsidRPr="00CF2E3B">
                    <w:rPr>
                      <w:rFonts w:eastAsia="Arial" w:cs="Arial"/>
                      <w:b/>
                      <w:color w:val="565656"/>
                      <w:spacing w:val="-1"/>
                      <w:sz w:val="18"/>
                      <w:szCs w:val="18"/>
                      <w:lang w:eastAsia="ko-KR"/>
                    </w:rPr>
                    <w:t xml:space="preserve">Applies to: </w:t>
                  </w:r>
                  <w:r w:rsidRPr="00CF2E3B">
                    <w:rPr>
                      <w:color w:val="C47500"/>
                      <w:spacing w:val="-1"/>
                      <w:sz w:val="18"/>
                      <w:szCs w:val="18"/>
                      <w:lang w:eastAsia="ko-KR"/>
                    </w:rPr>
                    <w:t>First buyer and traders selling to End Buyers</w:t>
                  </w:r>
                </w:p>
              </w:tc>
            </w:tr>
            <w:tr w:rsidR="00CF2E3B" w:rsidRPr="00CF2E3B" w14:paraId="5DCCCD33" w14:textId="77777777" w:rsidTr="00BE3615">
              <w:trPr>
                <w:trHeight w:val="629"/>
              </w:trPr>
              <w:tc>
                <w:tcPr>
                  <w:tcW w:w="847" w:type="dxa"/>
                </w:tcPr>
                <w:p w14:paraId="79AB3960" w14:textId="77777777" w:rsidR="00CF2E3B" w:rsidRPr="00CF2E3B" w:rsidRDefault="00CF2E3B" w:rsidP="00CF2E3B">
                  <w:pPr>
                    <w:suppressAutoHyphens w:val="0"/>
                    <w:spacing w:after="0" w:line="240" w:lineRule="auto"/>
                    <w:rPr>
                      <w:rFonts w:eastAsia="Arial" w:cs="Arial"/>
                      <w:b/>
                      <w:strike/>
                      <w:color w:val="C47500"/>
                      <w:spacing w:val="-1"/>
                      <w:sz w:val="18"/>
                      <w:szCs w:val="18"/>
                      <w:lang w:eastAsia="ja-JP"/>
                    </w:rPr>
                  </w:pPr>
                  <w:r w:rsidRPr="00CF2E3B">
                    <w:rPr>
                      <w:rFonts w:eastAsia="Arial" w:cs="Arial"/>
                      <w:b/>
                      <w:strike/>
                      <w:color w:val="C47500"/>
                      <w:spacing w:val="-1"/>
                      <w:sz w:val="18"/>
                      <w:szCs w:val="18"/>
                      <w:lang w:eastAsia="ja-JP"/>
                    </w:rPr>
                    <w:t>VBP</w:t>
                  </w:r>
                </w:p>
                <w:p w14:paraId="38C50E56" w14:textId="77777777" w:rsidR="00CF2E3B" w:rsidRPr="00CF2E3B" w:rsidRDefault="00CF2E3B" w:rsidP="00CF2E3B">
                  <w:pPr>
                    <w:suppressAutoHyphens w:val="0"/>
                    <w:spacing w:after="0" w:line="240" w:lineRule="auto"/>
                    <w:rPr>
                      <w:rFonts w:eastAsia="Arial" w:cs="Arial"/>
                      <w:b/>
                      <w:color w:val="565656"/>
                      <w:spacing w:val="-1"/>
                      <w:sz w:val="18"/>
                      <w:szCs w:val="18"/>
                      <w:lang w:eastAsia="ja-JP"/>
                    </w:rPr>
                  </w:pPr>
                  <w:r w:rsidRPr="00CF2E3B">
                    <w:rPr>
                      <w:rFonts w:eastAsia="Arial" w:cs="Arial"/>
                      <w:b/>
                      <w:color w:val="C47500"/>
                      <w:spacing w:val="-1"/>
                      <w:sz w:val="18"/>
                      <w:szCs w:val="18"/>
                      <w:lang w:eastAsia="ja-JP"/>
                    </w:rPr>
                    <w:t xml:space="preserve">Core </w:t>
                  </w:r>
                </w:p>
              </w:tc>
              <w:tc>
                <w:tcPr>
                  <w:tcW w:w="8080" w:type="dxa"/>
                  <w:vMerge w:val="restart"/>
                </w:tcPr>
                <w:p w14:paraId="7AC3D9D2" w14:textId="77777777" w:rsidR="00CF2E3B" w:rsidRPr="00CF2E3B" w:rsidRDefault="00CF2E3B" w:rsidP="00CF2E3B">
                  <w:pPr>
                    <w:suppressAutoHyphens w:val="0"/>
                    <w:spacing w:after="0" w:line="276" w:lineRule="auto"/>
                    <w:rPr>
                      <w:rFonts w:eastAsia="Arial" w:cs="Arial"/>
                      <w:color w:val="565656"/>
                      <w:spacing w:val="-1"/>
                      <w:sz w:val="18"/>
                      <w:szCs w:val="18"/>
                      <w:lang w:eastAsia="ja-JP"/>
                    </w:rPr>
                  </w:pPr>
                  <w:r w:rsidRPr="00CF2E3B">
                    <w:rPr>
                      <w:rFonts w:eastAsia="Arial" w:cs="Arial"/>
                      <w:color w:val="565656"/>
                      <w:spacing w:val="-1"/>
                      <w:sz w:val="18"/>
                      <w:szCs w:val="18"/>
                      <w:lang w:eastAsia="ja-JP"/>
                    </w:rPr>
                    <w:t xml:space="preserve">You have a long term commitment </w:t>
                  </w:r>
                  <w:r w:rsidRPr="00CF2E3B">
                    <w:rPr>
                      <w:rFonts w:eastAsia="Arial" w:cs="Arial"/>
                      <w:color w:val="C47500"/>
                      <w:spacing w:val="-1"/>
                      <w:sz w:val="18"/>
                      <w:szCs w:val="18"/>
                      <w:lang w:eastAsia="ja-JP"/>
                    </w:rPr>
                    <w:t>to source on Fairtrade terms</w:t>
                  </w:r>
                  <w:r w:rsidRPr="00CF2E3B">
                    <w:rPr>
                      <w:rFonts w:eastAsia="Arial" w:cs="Arial"/>
                      <w:color w:val="FFC000"/>
                      <w:spacing w:val="-1"/>
                      <w:sz w:val="18"/>
                      <w:szCs w:val="18"/>
                      <w:lang w:eastAsia="ja-JP"/>
                    </w:rPr>
                    <w:t xml:space="preserve"> </w:t>
                  </w:r>
                  <w:r w:rsidRPr="00CF2E3B">
                    <w:rPr>
                      <w:rFonts w:eastAsia="Arial" w:cs="Arial"/>
                      <w:color w:val="565656"/>
                      <w:spacing w:val="-1"/>
                      <w:sz w:val="18"/>
                      <w:szCs w:val="18"/>
                      <w:lang w:eastAsia="ja-JP"/>
                    </w:rPr>
                    <w:t>with the producer or with your suppliers, so they can in turn have a long term contract with producers.</w:t>
                  </w:r>
                </w:p>
                <w:p w14:paraId="468852A9" w14:textId="77777777" w:rsidR="00CF2E3B" w:rsidRPr="00CF2E3B" w:rsidRDefault="00CF2E3B" w:rsidP="00CF2E3B">
                  <w:pPr>
                    <w:suppressAutoHyphens w:val="0"/>
                    <w:spacing w:after="0"/>
                    <w:rPr>
                      <w:rFonts w:eastAsia="Arial" w:cs="Arial"/>
                      <w:color w:val="C47500"/>
                      <w:spacing w:val="-1"/>
                      <w:sz w:val="18"/>
                      <w:szCs w:val="18"/>
                      <w:lang w:eastAsia="ja-JP"/>
                    </w:rPr>
                  </w:pPr>
                </w:p>
                <w:p w14:paraId="76D80385" w14:textId="77777777" w:rsidR="00CF2E3B" w:rsidRPr="00CF2E3B" w:rsidRDefault="00CF2E3B" w:rsidP="00CF2E3B">
                  <w:pPr>
                    <w:suppressAutoHyphens w:val="0"/>
                    <w:spacing w:after="0"/>
                    <w:rPr>
                      <w:rFonts w:eastAsia="Arial" w:cs="Arial"/>
                      <w:color w:val="565656"/>
                      <w:spacing w:val="-1"/>
                      <w:sz w:val="18"/>
                      <w:szCs w:val="18"/>
                      <w:lang w:eastAsia="ja-JP"/>
                    </w:rPr>
                  </w:pPr>
                  <w:r w:rsidRPr="00CF2E3B">
                    <w:rPr>
                      <w:rFonts w:eastAsia="Arial" w:cs="Arial"/>
                      <w:color w:val="C47500"/>
                      <w:spacing w:val="-1"/>
                      <w:sz w:val="18"/>
                      <w:szCs w:val="18"/>
                      <w:lang w:eastAsia="ja-JP"/>
                    </w:rPr>
                    <w:t>The commitment should be mutually agreed and could be revised annually</w:t>
                  </w:r>
                  <w:r w:rsidRPr="00CF2E3B">
                    <w:rPr>
                      <w:rFonts w:eastAsia="Arial" w:cs="Arial"/>
                      <w:color w:val="565656"/>
                      <w:spacing w:val="-1"/>
                      <w:sz w:val="18"/>
                      <w:szCs w:val="18"/>
                      <w:lang w:eastAsia="ja-JP"/>
                    </w:rPr>
                    <w:t xml:space="preserve">. </w:t>
                  </w:r>
                </w:p>
                <w:p w14:paraId="580BF542" w14:textId="77777777" w:rsidR="00CF2E3B" w:rsidRPr="00CF2E3B" w:rsidRDefault="00CF2E3B" w:rsidP="00CF2E3B">
                  <w:pPr>
                    <w:suppressAutoHyphens w:val="0"/>
                    <w:spacing w:after="0"/>
                    <w:rPr>
                      <w:rFonts w:eastAsia="Arial" w:cs="Arial"/>
                      <w:color w:val="565656"/>
                      <w:spacing w:val="-1"/>
                      <w:sz w:val="18"/>
                      <w:szCs w:val="18"/>
                      <w:lang w:eastAsia="ja-JP"/>
                    </w:rPr>
                  </w:pPr>
                  <w:r w:rsidRPr="00CF2E3B">
                    <w:rPr>
                      <w:rFonts w:eastAsia="Arial" w:cs="Arial"/>
                      <w:color w:val="C47500"/>
                      <w:spacing w:val="-1"/>
                      <w:sz w:val="18"/>
                      <w:szCs w:val="18"/>
                      <w:lang w:eastAsia="ja-JP"/>
                    </w:rPr>
                    <w:t xml:space="preserve">Long term means at least 3 years or more. </w:t>
                  </w:r>
                </w:p>
              </w:tc>
            </w:tr>
            <w:tr w:rsidR="00CF2E3B" w:rsidRPr="00CF2E3B" w14:paraId="2BBF649D" w14:textId="77777777" w:rsidTr="00BE3615">
              <w:trPr>
                <w:trHeight w:val="286"/>
              </w:trPr>
              <w:tc>
                <w:tcPr>
                  <w:tcW w:w="847" w:type="dxa"/>
                </w:tcPr>
                <w:p w14:paraId="14E910C5" w14:textId="77777777" w:rsidR="00CF2E3B" w:rsidRPr="00CF2E3B" w:rsidRDefault="00CF2E3B" w:rsidP="00CF2E3B">
                  <w:pPr>
                    <w:suppressAutoHyphens w:val="0"/>
                    <w:spacing w:after="0" w:line="240" w:lineRule="auto"/>
                    <w:rPr>
                      <w:rFonts w:eastAsia="Arial" w:cs="Arial"/>
                      <w:b/>
                      <w:color w:val="C47500"/>
                      <w:spacing w:val="-1"/>
                      <w:sz w:val="18"/>
                      <w:szCs w:val="18"/>
                      <w:lang w:eastAsia="ja-JP"/>
                    </w:rPr>
                  </w:pPr>
                  <w:r w:rsidRPr="00CF2E3B">
                    <w:rPr>
                      <w:rFonts w:eastAsia="Arial" w:cs="Arial"/>
                      <w:b/>
                      <w:color w:val="C47500"/>
                      <w:spacing w:val="-1"/>
                      <w:sz w:val="18"/>
                      <w:szCs w:val="18"/>
                      <w:lang w:eastAsia="ja-JP"/>
                    </w:rPr>
                    <w:t>Year 3</w:t>
                  </w:r>
                </w:p>
              </w:tc>
              <w:tc>
                <w:tcPr>
                  <w:tcW w:w="8080" w:type="dxa"/>
                  <w:vMerge/>
                </w:tcPr>
                <w:p w14:paraId="4C3516FA" w14:textId="77777777" w:rsidR="00CF2E3B" w:rsidRPr="00CF2E3B" w:rsidRDefault="00CF2E3B" w:rsidP="00CF2E3B">
                  <w:pPr>
                    <w:suppressAutoHyphens w:val="0"/>
                    <w:spacing w:after="0" w:line="276" w:lineRule="auto"/>
                    <w:rPr>
                      <w:rFonts w:eastAsia="Arial" w:cs="Arial"/>
                      <w:color w:val="565656"/>
                      <w:spacing w:val="-1"/>
                      <w:sz w:val="18"/>
                      <w:szCs w:val="18"/>
                      <w:lang w:eastAsia="ja-JP"/>
                    </w:rPr>
                  </w:pPr>
                </w:p>
              </w:tc>
            </w:tr>
            <w:tr w:rsidR="00CF2E3B" w:rsidRPr="00CF2E3B" w14:paraId="4858B2BD" w14:textId="77777777" w:rsidTr="00BE3615">
              <w:trPr>
                <w:trHeight w:val="266"/>
              </w:trPr>
              <w:tc>
                <w:tcPr>
                  <w:tcW w:w="8927" w:type="dxa"/>
                  <w:gridSpan w:val="2"/>
                  <w:shd w:val="clear" w:color="auto" w:fill="E8E8E8"/>
                </w:tcPr>
                <w:p w14:paraId="6883B52C" w14:textId="77777777" w:rsidR="00CF2E3B" w:rsidRPr="00CF2E3B" w:rsidRDefault="00CF2E3B" w:rsidP="00CF2E3B">
                  <w:pPr>
                    <w:suppressAutoHyphens w:val="0"/>
                    <w:spacing w:after="0" w:line="276" w:lineRule="auto"/>
                    <w:rPr>
                      <w:rFonts w:eastAsia="Arial" w:cs="Arial"/>
                      <w:color w:val="C47500"/>
                      <w:spacing w:val="-1"/>
                      <w:sz w:val="18"/>
                      <w:szCs w:val="18"/>
                      <w:lang w:eastAsia="ja-JP"/>
                    </w:rPr>
                  </w:pPr>
                  <w:r w:rsidRPr="00CF2E3B">
                    <w:rPr>
                      <w:rFonts w:eastAsia="Arial" w:cs="Arial"/>
                      <w:b/>
                      <w:color w:val="565656"/>
                      <w:spacing w:val="-1"/>
                      <w:sz w:val="18"/>
                      <w:szCs w:val="18"/>
                      <w:lang w:eastAsia="ja-JP"/>
                    </w:rPr>
                    <w:t xml:space="preserve">Guidance: </w:t>
                  </w:r>
                  <w:r w:rsidRPr="00CF2E3B">
                    <w:rPr>
                      <w:rFonts w:eastAsia="Arial" w:cs="Arial"/>
                      <w:color w:val="C47500"/>
                      <w:spacing w:val="-1"/>
                      <w:sz w:val="18"/>
                      <w:szCs w:val="18"/>
                      <w:lang w:eastAsia="ja-JP"/>
                    </w:rPr>
                    <w:t>The standard promotes long-term relationships to enable producers to plan, and to strengthen the trading relationship. Long term trading partnerships are key enablers for producer organizations to plan their business, manage supply and support their members to invest in their farms.</w:t>
                  </w:r>
                </w:p>
                <w:p w14:paraId="1FCA4688" w14:textId="77777777" w:rsidR="00CF2E3B" w:rsidRPr="00CF2E3B" w:rsidRDefault="00CF2E3B" w:rsidP="00CF2E3B">
                  <w:pPr>
                    <w:suppressAutoHyphens w:val="0"/>
                    <w:spacing w:after="0" w:line="276" w:lineRule="auto"/>
                    <w:rPr>
                      <w:rFonts w:eastAsia="Arial" w:cs="Arial"/>
                      <w:color w:val="C47500"/>
                      <w:spacing w:val="-1"/>
                      <w:sz w:val="18"/>
                      <w:szCs w:val="18"/>
                      <w:lang w:eastAsia="ja-JP"/>
                    </w:rPr>
                  </w:pPr>
                </w:p>
                <w:p w14:paraId="2E009850" w14:textId="77777777" w:rsidR="00CF2E3B" w:rsidRPr="00CF2E3B" w:rsidRDefault="00CF2E3B" w:rsidP="00CF2E3B">
                  <w:pPr>
                    <w:suppressAutoHyphens w:val="0"/>
                    <w:spacing w:after="0" w:line="276" w:lineRule="auto"/>
                    <w:rPr>
                      <w:rFonts w:eastAsia="Arial" w:cs="Arial"/>
                      <w:color w:val="C47500"/>
                      <w:spacing w:val="-1"/>
                      <w:sz w:val="18"/>
                      <w:szCs w:val="18"/>
                      <w:lang w:eastAsia="ja-JP"/>
                    </w:rPr>
                  </w:pPr>
                  <w:r w:rsidRPr="00CF2E3B">
                    <w:rPr>
                      <w:rFonts w:eastAsia="Arial" w:cs="Arial"/>
                      <w:color w:val="C47500"/>
                      <w:spacing w:val="-1"/>
                      <w:sz w:val="18"/>
                      <w:szCs w:val="18"/>
                      <w:lang w:eastAsia="ja-JP"/>
                    </w:rPr>
                    <w:t xml:space="preserve">This may include a commitment to source on Fairtrade terms from a specific supplier or producer organization(s) or to engage in a partnership to support producer organizations on their long-term environmental and social sustainability goals. </w:t>
                  </w:r>
                </w:p>
                <w:p w14:paraId="67E004C9" w14:textId="77777777" w:rsidR="00CF2E3B" w:rsidRPr="00CF2E3B" w:rsidRDefault="00CF2E3B" w:rsidP="00CF2E3B">
                  <w:pPr>
                    <w:suppressAutoHyphens w:val="0"/>
                    <w:spacing w:after="0" w:line="276" w:lineRule="auto"/>
                    <w:rPr>
                      <w:rFonts w:eastAsia="Arial" w:cs="Arial"/>
                      <w:color w:val="565656"/>
                      <w:spacing w:val="-1"/>
                      <w:sz w:val="18"/>
                      <w:szCs w:val="18"/>
                      <w:lang w:eastAsia="ja-JP"/>
                    </w:rPr>
                  </w:pPr>
                </w:p>
                <w:p w14:paraId="1824770D" w14:textId="77777777" w:rsidR="00CF2E3B" w:rsidRPr="00CF2E3B" w:rsidRDefault="00CF2E3B" w:rsidP="00CF2E3B">
                  <w:pPr>
                    <w:suppressAutoHyphens w:val="0"/>
                    <w:spacing w:after="0" w:line="276" w:lineRule="auto"/>
                    <w:rPr>
                      <w:rFonts w:eastAsia="Arial" w:cs="Arial"/>
                      <w:color w:val="565656"/>
                      <w:spacing w:val="-1"/>
                      <w:sz w:val="18"/>
                      <w:szCs w:val="18"/>
                      <w:lang w:eastAsia="ja-JP"/>
                    </w:rPr>
                  </w:pPr>
                  <w:r w:rsidRPr="00CF2E3B">
                    <w:rPr>
                      <w:rFonts w:eastAsia="Arial" w:cs="Arial"/>
                      <w:color w:val="565656"/>
                      <w:spacing w:val="-1"/>
                      <w:sz w:val="18"/>
                      <w:szCs w:val="18"/>
                      <w:lang w:eastAsia="ja-JP"/>
                    </w:rPr>
                    <w:t xml:space="preserve">The intent is to promote long-term relationships and to enable producers to plan. </w:t>
                  </w:r>
                </w:p>
                <w:p w14:paraId="49F7F401" w14:textId="77777777" w:rsidR="00CF2E3B" w:rsidRPr="00CF2E3B" w:rsidRDefault="00CF2E3B" w:rsidP="00CF2E3B">
                  <w:pPr>
                    <w:suppressAutoHyphens w:val="0"/>
                    <w:spacing w:after="0" w:line="276" w:lineRule="auto"/>
                    <w:rPr>
                      <w:rFonts w:eastAsia="Arial" w:cs="Arial"/>
                      <w:color w:val="565656"/>
                      <w:spacing w:val="-1"/>
                      <w:sz w:val="18"/>
                      <w:szCs w:val="18"/>
                      <w:lang w:eastAsia="ja-JP"/>
                    </w:rPr>
                  </w:pPr>
                </w:p>
              </w:tc>
            </w:tr>
          </w:tbl>
          <w:p w14:paraId="0DCDD77A" w14:textId="77777777" w:rsidR="00CF2E3B" w:rsidRPr="00CF2E3B" w:rsidRDefault="00CF2E3B" w:rsidP="00CF2E3B">
            <w:pPr>
              <w:shd w:val="clear" w:color="auto" w:fill="F7F7F7"/>
              <w:spacing w:before="120" w:after="0" w:line="276" w:lineRule="auto"/>
              <w:ind w:left="318" w:right="459"/>
              <w:jc w:val="left"/>
              <w:rPr>
                <w:rFonts w:eastAsia="Arial" w:cs="Arial"/>
                <w:color w:val="565656"/>
                <w:sz w:val="20"/>
                <w:szCs w:val="20"/>
                <w:lang w:eastAsia="ja-JP"/>
              </w:rPr>
            </w:pPr>
            <w:r w:rsidRPr="00CF2E3B">
              <w:rPr>
                <w:rFonts w:eastAsia="Arial" w:cs="Arial"/>
                <w:b/>
                <w:bCs/>
                <w:color w:val="565656"/>
                <w:sz w:val="20"/>
                <w:szCs w:val="20"/>
                <w:lang w:eastAsia="ja-JP"/>
              </w:rPr>
              <w:t>Rationale:</w:t>
            </w:r>
            <w:r w:rsidRPr="00CF2E3B">
              <w:rPr>
                <w:rFonts w:eastAsia="Arial" w:cs="Arial"/>
                <w:color w:val="565656"/>
                <w:sz w:val="20"/>
                <w:szCs w:val="20"/>
                <w:lang w:eastAsia="ja-JP"/>
              </w:rPr>
              <w:t xml:space="preserve"> to strengthen the standard approach around promotion of long-term commitments to engage with Fairtrade suppliers. </w:t>
            </w:r>
          </w:p>
          <w:p w14:paraId="2CD01C7E" w14:textId="77777777" w:rsidR="00CF2E3B" w:rsidRPr="00CF2E3B" w:rsidRDefault="00CF2E3B" w:rsidP="00CF2E3B">
            <w:pPr>
              <w:spacing w:after="0" w:line="240" w:lineRule="auto"/>
              <w:rPr>
                <w:rFonts w:eastAsia="Arial"/>
              </w:rPr>
            </w:pPr>
          </w:p>
          <w:p w14:paraId="46E1D7F4" w14:textId="77777777" w:rsidR="00CF2E3B" w:rsidRPr="00CF2E3B" w:rsidRDefault="00CF2E3B" w:rsidP="00CF2E3B">
            <w:pPr>
              <w:shd w:val="clear" w:color="auto" w:fill="F7F7F7"/>
              <w:spacing w:after="200" w:line="276" w:lineRule="auto"/>
              <w:ind w:left="318" w:right="459"/>
              <w:jc w:val="left"/>
              <w:rPr>
                <w:rFonts w:eastAsia="Arial" w:cs="Arial"/>
                <w:color w:val="565656"/>
                <w:sz w:val="20"/>
                <w:szCs w:val="20"/>
                <w:lang w:eastAsia="ja-JP"/>
              </w:rPr>
            </w:pPr>
            <w:r w:rsidRPr="00CF2E3B">
              <w:rPr>
                <w:rFonts w:eastAsia="Arial" w:cs="Arial"/>
                <w:b/>
                <w:bCs/>
                <w:color w:val="565656"/>
                <w:sz w:val="20"/>
                <w:szCs w:val="20"/>
                <w:lang w:eastAsia="ja-JP"/>
              </w:rPr>
              <w:t>Implication:</w:t>
            </w:r>
            <w:r w:rsidRPr="00CF2E3B">
              <w:rPr>
                <w:rFonts w:eastAsia="Arial" w:cs="Arial"/>
                <w:color w:val="565656"/>
                <w:sz w:val="20"/>
                <w:szCs w:val="20"/>
                <w:lang w:eastAsia="ja-JP"/>
              </w:rPr>
              <w:t xml:space="preserve"> It is compulsory for First buyers to engage with suppliers in a long-term commitment. This could be a long term partnership which promotes long term contracts with producers when this is also preferred by producers. The commitment should be at least for 3 years and could be revised as needed.  </w:t>
            </w:r>
          </w:p>
          <w:p w14:paraId="61267EBC" w14:textId="27506AAD" w:rsidR="00CF2E3B" w:rsidRPr="00CF2E3B" w:rsidRDefault="00CF2E3B" w:rsidP="00CF2E3B">
            <w:pPr>
              <w:spacing w:after="0" w:line="240" w:lineRule="auto"/>
              <w:ind w:right="1633"/>
              <w:rPr>
                <w:b/>
                <w:bCs/>
                <w:color w:val="00B9E4"/>
                <w:sz w:val="20"/>
                <w:szCs w:val="20"/>
              </w:rPr>
            </w:pPr>
            <w:r w:rsidRPr="00CF2E3B">
              <w:rPr>
                <w:b/>
                <w:bCs/>
                <w:color w:val="00B9E4"/>
                <w:sz w:val="20"/>
                <w:szCs w:val="20"/>
              </w:rPr>
              <w:t>Question 4.</w:t>
            </w:r>
            <w:r w:rsidR="00345641">
              <w:rPr>
                <w:b/>
                <w:bCs/>
                <w:color w:val="00B9E4"/>
                <w:sz w:val="20"/>
                <w:szCs w:val="20"/>
              </w:rPr>
              <w:t>7</w:t>
            </w:r>
            <w:r w:rsidRPr="00CF2E3B">
              <w:rPr>
                <w:b/>
                <w:bCs/>
                <w:color w:val="00B9E4"/>
                <w:sz w:val="20"/>
                <w:szCs w:val="20"/>
              </w:rPr>
              <w:t xml:space="preserve"> -1 Do you agree with proposed changes above?</w:t>
            </w:r>
          </w:p>
          <w:p w14:paraId="1CD8DCFF" w14:textId="77777777" w:rsidR="00CF2E3B" w:rsidRPr="00CF2E3B" w:rsidRDefault="00CF2E3B" w:rsidP="00CF2E3B">
            <w:pPr>
              <w:spacing w:after="0" w:line="240" w:lineRule="auto"/>
              <w:ind w:right="1633"/>
              <w:rPr>
                <w:b/>
                <w:bCs/>
                <w:color w:val="00B9E4"/>
                <w:sz w:val="20"/>
                <w:szCs w:val="20"/>
              </w:rPr>
            </w:pPr>
          </w:p>
          <w:p w14:paraId="46A2EF4A" w14:textId="56A5A48E" w:rsidR="00CF2E3B" w:rsidRPr="00CF2E3B" w:rsidRDefault="00CF2E3B" w:rsidP="00CF2E3B">
            <w:pPr>
              <w:spacing w:after="0"/>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Agree with all listed changes</w:t>
            </w:r>
          </w:p>
          <w:p w14:paraId="73C2BCC0" w14:textId="78FF7C95" w:rsidR="00CF2E3B" w:rsidRPr="00CF2E3B" w:rsidRDefault="00CF2E3B" w:rsidP="00CF2E3B">
            <w:pPr>
              <w:spacing w:after="0"/>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Partially agree</w:t>
            </w:r>
          </w:p>
          <w:p w14:paraId="10D00DE9" w14:textId="3151588F" w:rsidR="00CF2E3B" w:rsidRPr="00CF2E3B" w:rsidRDefault="00CF2E3B" w:rsidP="00CF2E3B">
            <w:pPr>
              <w:spacing w:after="0"/>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Disagree</w:t>
            </w:r>
          </w:p>
          <w:p w14:paraId="18B25660" w14:textId="56F9B5FC" w:rsidR="00CF2E3B" w:rsidRPr="00CF2E3B" w:rsidRDefault="00CF2E3B" w:rsidP="00CF2E3B">
            <w:pPr>
              <w:spacing w:after="120"/>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I don’t know / It’s not relevant to me</w:t>
            </w:r>
          </w:p>
          <w:p w14:paraId="0CA8533B" w14:textId="77777777" w:rsidR="00CF2E3B" w:rsidRPr="00CF2E3B" w:rsidRDefault="00CF2E3B" w:rsidP="00CF2E3B">
            <w:pPr>
              <w:spacing w:after="0"/>
              <w:rPr>
                <w:rFonts w:cs="Arial"/>
                <w:b/>
                <w:bCs/>
                <w:color w:val="00B9E4"/>
                <w:sz w:val="20"/>
                <w:szCs w:val="20"/>
              </w:rPr>
            </w:pPr>
            <w:r w:rsidRPr="00CF2E3B">
              <w:rPr>
                <w:rFonts w:cs="Arial"/>
                <w:b/>
                <w:bCs/>
                <w:color w:val="00B9E4"/>
                <w:sz w:val="20"/>
                <w:szCs w:val="20"/>
              </w:rPr>
              <w:t>Please provide rationale if you partially agree or disagree?</w:t>
            </w:r>
          </w:p>
          <w:p w14:paraId="474B052E" w14:textId="08F7F71C" w:rsidR="00CF2E3B" w:rsidRPr="00CF2E3B" w:rsidRDefault="00CF2E3B" w:rsidP="00CF2E3B">
            <w:pPr>
              <w:spacing w:after="0"/>
              <w:rPr>
                <w:rFonts w:eastAsia="MS Mincho" w:cs="Arial"/>
                <w:color w:val="565656"/>
                <w:sz w:val="20"/>
                <w:szCs w:val="20"/>
                <w:shd w:val="clear" w:color="auto" w:fill="D9D9D9" w:themeFill="background1" w:themeFillShade="D9"/>
              </w:rPr>
            </w:pPr>
            <w:r w:rsidRPr="00CF2E3B">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CF2E3B">
              <w:rPr>
                <w:rFonts w:eastAsia="MS Mincho" w:cs="Arial"/>
                <w:color w:val="565656"/>
                <w:sz w:val="20"/>
                <w:szCs w:val="20"/>
                <w:shd w:val="clear" w:color="auto" w:fill="D9D9D9" w:themeFill="background1" w:themeFillShade="D9"/>
              </w:rPr>
              <w:instrText xml:space="preserve"> FORMTEXT </w:instrText>
            </w:r>
            <w:r w:rsidRPr="00CF2E3B">
              <w:rPr>
                <w:rFonts w:eastAsia="MS Mincho" w:cs="Arial"/>
                <w:color w:val="565656"/>
                <w:sz w:val="20"/>
                <w:szCs w:val="20"/>
                <w:shd w:val="clear" w:color="auto" w:fill="D9D9D9" w:themeFill="background1" w:themeFillShade="D9"/>
              </w:rPr>
            </w:r>
            <w:r w:rsidRPr="00CF2E3B">
              <w:rPr>
                <w:rFonts w:eastAsia="MS Mincho" w:cs="Arial"/>
                <w:color w:val="565656"/>
                <w:sz w:val="20"/>
                <w:szCs w:val="20"/>
                <w:shd w:val="clear" w:color="auto" w:fill="D9D9D9" w:themeFill="background1" w:themeFillShade="D9"/>
              </w:rPr>
              <w:fldChar w:fldCharType="separate"/>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Pr="00CF2E3B">
              <w:rPr>
                <w:rFonts w:eastAsia="MS Mincho" w:cs="Arial"/>
                <w:color w:val="565656"/>
                <w:sz w:val="20"/>
                <w:szCs w:val="20"/>
                <w:shd w:val="clear" w:color="auto" w:fill="D9D9D9" w:themeFill="background1" w:themeFillShade="D9"/>
              </w:rPr>
              <w:fldChar w:fldCharType="end"/>
            </w:r>
          </w:p>
          <w:p w14:paraId="531ADC71" w14:textId="77777777" w:rsidR="001F41B8" w:rsidRDefault="001F41B8" w:rsidP="00CF2E3B">
            <w:pPr>
              <w:spacing w:after="0" w:line="240" w:lineRule="auto"/>
              <w:ind w:right="37"/>
              <w:rPr>
                <w:b/>
                <w:bCs/>
                <w:color w:val="00B9E4"/>
                <w:sz w:val="20"/>
                <w:szCs w:val="20"/>
              </w:rPr>
            </w:pPr>
          </w:p>
          <w:p w14:paraId="182AEC67" w14:textId="77777777" w:rsidR="001F41B8" w:rsidRDefault="001F41B8" w:rsidP="00CF2E3B">
            <w:pPr>
              <w:spacing w:after="0" w:line="240" w:lineRule="auto"/>
              <w:ind w:right="37"/>
              <w:rPr>
                <w:b/>
                <w:bCs/>
                <w:color w:val="00B9E4"/>
                <w:sz w:val="20"/>
                <w:szCs w:val="20"/>
              </w:rPr>
            </w:pPr>
          </w:p>
          <w:p w14:paraId="24127E52" w14:textId="4887ADFF" w:rsidR="00CF2E3B" w:rsidRPr="00CF2E3B" w:rsidRDefault="00CF2E3B" w:rsidP="00CF2E3B">
            <w:pPr>
              <w:spacing w:after="0" w:line="240" w:lineRule="auto"/>
              <w:ind w:right="37"/>
              <w:rPr>
                <w:b/>
                <w:bCs/>
                <w:color w:val="00B9E4"/>
                <w:sz w:val="20"/>
                <w:szCs w:val="20"/>
              </w:rPr>
            </w:pPr>
            <w:r w:rsidRPr="00CF2E3B">
              <w:rPr>
                <w:b/>
                <w:bCs/>
                <w:color w:val="00B9E4"/>
                <w:sz w:val="20"/>
                <w:szCs w:val="20"/>
              </w:rPr>
              <w:t>Question 4.</w:t>
            </w:r>
            <w:r w:rsidR="00345641">
              <w:rPr>
                <w:b/>
                <w:bCs/>
                <w:color w:val="00B9E4"/>
                <w:sz w:val="20"/>
                <w:szCs w:val="20"/>
              </w:rPr>
              <w:t>7</w:t>
            </w:r>
            <w:r w:rsidRPr="00CF2E3B">
              <w:rPr>
                <w:b/>
                <w:bCs/>
                <w:color w:val="00B9E4"/>
                <w:sz w:val="20"/>
                <w:szCs w:val="20"/>
              </w:rPr>
              <w:t xml:space="preserve">-2.  The proposed </w:t>
            </w:r>
            <w:r w:rsidR="00345641">
              <w:rPr>
                <w:b/>
                <w:bCs/>
                <w:color w:val="00B9E4"/>
                <w:sz w:val="20"/>
                <w:szCs w:val="20"/>
              </w:rPr>
              <w:t xml:space="preserve">5.1.8 </w:t>
            </w:r>
            <w:r w:rsidRPr="00CF2E3B">
              <w:rPr>
                <w:b/>
                <w:bCs/>
                <w:color w:val="00B9E4"/>
                <w:sz w:val="20"/>
                <w:szCs w:val="20"/>
              </w:rPr>
              <w:t xml:space="preserve">requirement stipulates that the commitment should be mutually agreed and could be revised annually. </w:t>
            </w:r>
          </w:p>
          <w:p w14:paraId="7484C3A3" w14:textId="77777777" w:rsidR="00CF2E3B" w:rsidRPr="00CF2E3B" w:rsidRDefault="00CF2E3B" w:rsidP="00CF2E3B">
            <w:pPr>
              <w:spacing w:after="0" w:line="240" w:lineRule="auto"/>
              <w:ind w:right="37"/>
              <w:rPr>
                <w:b/>
                <w:bCs/>
                <w:color w:val="00B9E4"/>
                <w:sz w:val="20"/>
                <w:szCs w:val="20"/>
              </w:rPr>
            </w:pPr>
          </w:p>
          <w:p w14:paraId="245238BB" w14:textId="77777777" w:rsidR="00CF2E3B" w:rsidRPr="00CF2E3B" w:rsidRDefault="00CF2E3B" w:rsidP="00CF2E3B">
            <w:pPr>
              <w:spacing w:after="0"/>
              <w:rPr>
                <w:b/>
                <w:bCs/>
                <w:color w:val="00B9E4"/>
                <w:sz w:val="20"/>
                <w:szCs w:val="20"/>
              </w:rPr>
            </w:pPr>
            <w:r w:rsidRPr="00CF2E3B">
              <w:rPr>
                <w:b/>
                <w:bCs/>
                <w:color w:val="00B9E4"/>
                <w:sz w:val="20"/>
                <w:szCs w:val="20"/>
              </w:rPr>
              <w:t>Could you elaborate what kind of terms/conditions you would agree for commitment to refer to?</w:t>
            </w:r>
          </w:p>
          <w:p w14:paraId="015722CC" w14:textId="77777777" w:rsidR="00CF2E3B" w:rsidRPr="00CF2E3B" w:rsidRDefault="00CF2E3B" w:rsidP="00CF2E3B">
            <w:pPr>
              <w:spacing w:after="0"/>
              <w:rPr>
                <w:i/>
                <w:iCs/>
                <w:color w:val="00B9E4"/>
                <w:sz w:val="20"/>
                <w:szCs w:val="20"/>
              </w:rPr>
            </w:pPr>
            <w:r w:rsidRPr="00CF2E3B">
              <w:rPr>
                <w:i/>
                <w:iCs/>
                <w:color w:val="00B9E4"/>
                <w:sz w:val="20"/>
                <w:szCs w:val="20"/>
              </w:rPr>
              <w:t>For example, to have binding contract for 3 years, or to commit to purchase on a minimum volume</w:t>
            </w:r>
          </w:p>
          <w:p w14:paraId="2AF2C5E2" w14:textId="48E21F28" w:rsidR="00CF2E3B" w:rsidRPr="00CF2E3B" w:rsidRDefault="00CF2E3B" w:rsidP="00CF2E3B">
            <w:pPr>
              <w:spacing w:after="0"/>
              <w:rPr>
                <w:rFonts w:eastAsia="MS Mincho" w:cs="Arial"/>
                <w:color w:val="565656"/>
                <w:sz w:val="20"/>
                <w:szCs w:val="20"/>
                <w:shd w:val="clear" w:color="auto" w:fill="D9D9D9" w:themeFill="background1" w:themeFillShade="D9"/>
              </w:rPr>
            </w:pPr>
            <w:r w:rsidRPr="00CF2E3B">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CF2E3B">
              <w:rPr>
                <w:rFonts w:eastAsia="MS Mincho" w:cs="Arial"/>
                <w:color w:val="565656"/>
                <w:sz w:val="20"/>
                <w:szCs w:val="20"/>
                <w:shd w:val="clear" w:color="auto" w:fill="D9D9D9" w:themeFill="background1" w:themeFillShade="D9"/>
              </w:rPr>
              <w:instrText xml:space="preserve"> FORMTEXT </w:instrText>
            </w:r>
            <w:r w:rsidRPr="00CF2E3B">
              <w:rPr>
                <w:rFonts w:eastAsia="MS Mincho" w:cs="Arial"/>
                <w:color w:val="565656"/>
                <w:sz w:val="20"/>
                <w:szCs w:val="20"/>
                <w:shd w:val="clear" w:color="auto" w:fill="D9D9D9" w:themeFill="background1" w:themeFillShade="D9"/>
              </w:rPr>
            </w:r>
            <w:r w:rsidRPr="00CF2E3B">
              <w:rPr>
                <w:rFonts w:eastAsia="MS Mincho" w:cs="Arial"/>
                <w:color w:val="565656"/>
                <w:sz w:val="20"/>
                <w:szCs w:val="20"/>
                <w:shd w:val="clear" w:color="auto" w:fill="D9D9D9" w:themeFill="background1" w:themeFillShade="D9"/>
              </w:rPr>
              <w:fldChar w:fldCharType="separate"/>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Pr="00CF2E3B">
              <w:rPr>
                <w:rFonts w:eastAsia="MS Mincho" w:cs="Arial"/>
                <w:color w:val="565656"/>
                <w:sz w:val="20"/>
                <w:szCs w:val="20"/>
                <w:shd w:val="clear" w:color="auto" w:fill="D9D9D9" w:themeFill="background1" w:themeFillShade="D9"/>
              </w:rPr>
              <w:fldChar w:fldCharType="end"/>
            </w:r>
          </w:p>
          <w:p w14:paraId="5EA51166" w14:textId="77777777" w:rsidR="001F41B8" w:rsidRDefault="001F41B8" w:rsidP="00CF2E3B">
            <w:pPr>
              <w:keepNext/>
              <w:spacing w:before="120" w:after="0"/>
              <w:outlineLvl w:val="1"/>
              <w:rPr>
                <w:b/>
                <w:color w:val="00B9DF"/>
                <w:sz w:val="28"/>
                <w:szCs w:val="22"/>
              </w:rPr>
            </w:pPr>
            <w:bookmarkStart w:id="33" w:name="_Toc177347425"/>
            <w:bookmarkStart w:id="34" w:name="_Hlk175288768"/>
          </w:p>
          <w:p w14:paraId="7D872E2C" w14:textId="41BBD9F3" w:rsidR="00CF2E3B" w:rsidRPr="00CF2E3B" w:rsidRDefault="00CF2E3B" w:rsidP="00CF2E3B">
            <w:pPr>
              <w:keepNext/>
              <w:spacing w:before="120" w:after="0"/>
              <w:outlineLvl w:val="1"/>
              <w:rPr>
                <w:b/>
                <w:color w:val="00B9DF"/>
                <w:sz w:val="28"/>
                <w:szCs w:val="22"/>
              </w:rPr>
            </w:pPr>
            <w:r w:rsidRPr="00CF2E3B">
              <w:rPr>
                <w:b/>
                <w:color w:val="00B9DF"/>
                <w:sz w:val="28"/>
                <w:szCs w:val="22"/>
              </w:rPr>
              <w:t>Labour rights and Environmental protection</w:t>
            </w:r>
            <w:bookmarkEnd w:id="33"/>
            <w:r w:rsidRPr="00CF2E3B">
              <w:rPr>
                <w:b/>
                <w:color w:val="00B9DF"/>
                <w:sz w:val="28"/>
                <w:szCs w:val="22"/>
              </w:rPr>
              <w:t xml:space="preserve"> </w:t>
            </w:r>
          </w:p>
          <w:p w14:paraId="46034FB9" w14:textId="77777777" w:rsidR="00CF2E3B" w:rsidRPr="00CF2E3B" w:rsidRDefault="00CF2E3B" w:rsidP="00CF2E3B">
            <w:pPr>
              <w:keepNext/>
              <w:keepLines/>
              <w:spacing w:before="40" w:after="0"/>
              <w:outlineLvl w:val="2"/>
              <w:rPr>
                <w:rFonts w:eastAsiaTheme="majorEastAsia" w:cs="Arial"/>
                <w:b/>
                <w:bCs/>
                <w:color w:val="7030A0"/>
                <w:sz w:val="24"/>
              </w:rPr>
            </w:pPr>
            <w:bookmarkStart w:id="35" w:name="_Toc177347426"/>
            <w:r w:rsidRPr="00CF2E3B">
              <w:rPr>
                <w:rFonts w:eastAsiaTheme="majorEastAsia" w:cs="Arial"/>
                <w:b/>
                <w:bCs/>
                <w:color w:val="7030A0"/>
                <w:sz w:val="24"/>
              </w:rPr>
              <w:t>Forced Labour</w:t>
            </w:r>
            <w:bookmarkEnd w:id="35"/>
          </w:p>
          <w:p w14:paraId="08164680" w14:textId="77777777" w:rsidR="00CF2E3B" w:rsidRPr="00CF2E3B" w:rsidRDefault="00CF2E3B" w:rsidP="00CF2E3B">
            <w:pPr>
              <w:spacing w:after="120" w:line="276" w:lineRule="auto"/>
              <w:ind w:right="176"/>
              <w:rPr>
                <w:sz w:val="20"/>
                <w:szCs w:val="20"/>
                <w:lang w:eastAsia="zh-CN"/>
              </w:rPr>
            </w:pPr>
            <w:r w:rsidRPr="00CF2E3B">
              <w:rPr>
                <w:b/>
                <w:bCs/>
                <w:sz w:val="20"/>
                <w:szCs w:val="20"/>
                <w:lang w:eastAsia="zh-CN"/>
              </w:rPr>
              <w:t>Background:</w:t>
            </w:r>
            <w:r w:rsidRPr="00CF2E3B">
              <w:rPr>
                <w:sz w:val="20"/>
                <w:szCs w:val="20"/>
                <w:lang w:eastAsia="zh-CN"/>
              </w:rPr>
              <w:t xml:space="preserve"> The EU has agreed on a new regulation enabling the EU to prohibit the sale, import, and export of goods made using forced labour. Member state authorities and the European Commission will be able to investigate suspicious goods, supply chains, and manufacturers. If a product is deemed to have been made using forced labour, it will no longer be possible to sell it on the EU market (including online) and shipments will be intercepted at the EU’s borders.</w:t>
            </w:r>
          </w:p>
          <w:p w14:paraId="599B4B41" w14:textId="77777777" w:rsidR="00CF2E3B" w:rsidRPr="00CF2E3B" w:rsidRDefault="00CF2E3B" w:rsidP="00CF2E3B">
            <w:pPr>
              <w:spacing w:after="120" w:line="276" w:lineRule="auto"/>
              <w:ind w:right="176"/>
              <w:rPr>
                <w:rFonts w:cs="Arial"/>
                <w:color w:val="595959" w:themeColor="text1" w:themeTint="A6"/>
                <w:sz w:val="20"/>
                <w:szCs w:val="20"/>
                <w:highlight w:val="yellow"/>
              </w:rPr>
            </w:pPr>
            <w:r w:rsidRPr="00CF2E3B">
              <w:rPr>
                <w:sz w:val="20"/>
                <w:szCs w:val="20"/>
                <w:lang w:eastAsia="zh-CN"/>
              </w:rPr>
              <w:t>Fairtrade producer standards already include requirements prohibiting forced labour practices. The current Trader Standard includes HREDD requirements on how organization’s due diligence has to be carried out, including identification of human rights risks in trader organization’s own operations and in their supply chain. Inclusion of requirement on forced labour will ensure that all Fairtrade supply chain actors minimise the risk of forced labour and align with the EU's legal frameworks, gaining the commercial opportunities this alignment brings</w:t>
            </w:r>
          </w:p>
          <w:p w14:paraId="5FE85030" w14:textId="77777777" w:rsidR="001F41B8" w:rsidRDefault="001F41B8" w:rsidP="00977096">
            <w:pPr>
              <w:keepNext/>
              <w:keepLines/>
              <w:spacing w:before="120" w:after="120" w:line="240" w:lineRule="auto"/>
              <w:ind w:left="1733" w:right="460" w:hanging="1418"/>
              <w:rPr>
                <w:rFonts w:cs="Arial"/>
                <w:b/>
                <w:color w:val="00B9E4"/>
                <w:szCs w:val="22"/>
              </w:rPr>
            </w:pPr>
          </w:p>
          <w:p w14:paraId="35A2E3A4" w14:textId="221A241E" w:rsidR="00CF2E3B" w:rsidRPr="00977096" w:rsidRDefault="00CF2E3B" w:rsidP="00977096">
            <w:pPr>
              <w:keepNext/>
              <w:keepLines/>
              <w:spacing w:before="120" w:after="120" w:line="240" w:lineRule="auto"/>
              <w:ind w:left="1733" w:right="460" w:hanging="1418"/>
              <w:rPr>
                <w:rFonts w:cs="Arial"/>
                <w:b/>
                <w:color w:val="00B9E4"/>
                <w:szCs w:val="22"/>
              </w:rPr>
            </w:pPr>
            <w:r w:rsidRPr="00977096">
              <w:rPr>
                <w:rFonts w:cs="Arial"/>
                <w:b/>
                <w:color w:val="00B9E4"/>
                <w:szCs w:val="22"/>
              </w:rPr>
              <w:t>Proposal 4.</w:t>
            </w:r>
            <w:r w:rsidR="00977096" w:rsidRPr="00977096">
              <w:rPr>
                <w:rFonts w:cs="Arial"/>
                <w:b/>
                <w:color w:val="00B9E4"/>
                <w:szCs w:val="22"/>
              </w:rPr>
              <w:t>8</w:t>
            </w:r>
            <w:r w:rsidRPr="00977096">
              <w:rPr>
                <w:rFonts w:cs="Arial"/>
                <w:b/>
                <w:color w:val="00B9E4"/>
                <w:szCs w:val="22"/>
              </w:rPr>
              <w:t>: to introduce new Core/Year 0 requirement on Forced Labour applicable to all traders</w:t>
            </w:r>
          </w:p>
          <w:p w14:paraId="3FF75EB6" w14:textId="77777777" w:rsidR="00CF2E3B" w:rsidRPr="00CF2E3B" w:rsidRDefault="00CF2E3B" w:rsidP="00CF2E3B">
            <w:pPr>
              <w:spacing w:after="0" w:line="240" w:lineRule="auto"/>
              <w:rPr>
                <w:rFonts w:cs="Arial"/>
                <w:b/>
                <w:color w:val="00B9E4"/>
                <w:sz w:val="20"/>
                <w:szCs w:val="20"/>
              </w:rPr>
            </w:pPr>
            <w:r w:rsidRPr="00CF2E3B">
              <w:rPr>
                <w:rFonts w:cs="Arial"/>
                <w:color w:val="00B0F0"/>
                <w:sz w:val="18"/>
                <w:szCs w:val="18"/>
              </w:rPr>
              <w:t xml:space="preserve">      </w:t>
            </w:r>
            <w:r w:rsidRPr="00CF2E3B">
              <w:rPr>
                <w:rFonts w:cs="Arial"/>
                <w:b/>
                <w:color w:val="00B9E4"/>
                <w:sz w:val="20"/>
                <w:szCs w:val="20"/>
              </w:rPr>
              <w:t>NEW.  No forced labour</w:t>
            </w:r>
          </w:p>
          <w:tbl>
            <w:tblPr>
              <w:tblW w:w="0" w:type="auto"/>
              <w:tblInd w:w="317"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814"/>
              <w:gridCol w:w="8115"/>
            </w:tblGrid>
            <w:tr w:rsidR="00CF2E3B" w:rsidRPr="00CF2E3B" w14:paraId="65A22058" w14:textId="77777777" w:rsidTr="00BE3615">
              <w:trPr>
                <w:trHeight w:val="524"/>
              </w:trPr>
              <w:tc>
                <w:tcPr>
                  <w:tcW w:w="8929" w:type="dxa"/>
                  <w:gridSpan w:val="2"/>
                  <w:vAlign w:val="center"/>
                </w:tcPr>
                <w:p w14:paraId="0FF92F8E" w14:textId="77777777" w:rsidR="00CF2E3B" w:rsidRPr="00CF2E3B" w:rsidRDefault="00CF2E3B" w:rsidP="00CF2E3B">
                  <w:pPr>
                    <w:suppressAutoHyphens w:val="0"/>
                    <w:spacing w:after="0" w:line="240" w:lineRule="auto"/>
                    <w:ind w:left="1416" w:hanging="1416"/>
                    <w:jc w:val="left"/>
                    <w:rPr>
                      <w:rFonts w:eastAsia="Arial" w:cs="Arial"/>
                      <w:color w:val="C47500"/>
                      <w:spacing w:val="-1"/>
                      <w:sz w:val="18"/>
                      <w:szCs w:val="18"/>
                      <w:lang w:eastAsia="ko-KR"/>
                    </w:rPr>
                  </w:pPr>
                  <w:r w:rsidRPr="00CF2E3B">
                    <w:rPr>
                      <w:rFonts w:eastAsia="Arial" w:cs="Arial"/>
                      <w:b/>
                      <w:color w:val="C47500"/>
                      <w:spacing w:val="-1"/>
                      <w:sz w:val="18"/>
                      <w:szCs w:val="18"/>
                      <w:lang w:eastAsia="ko-KR"/>
                    </w:rPr>
                    <w:t xml:space="preserve">Applies to: </w:t>
                  </w:r>
                  <w:r w:rsidRPr="00CF2E3B">
                    <w:rPr>
                      <w:color w:val="C47500"/>
                      <w:spacing w:val="-1"/>
                      <w:sz w:val="18"/>
                      <w:szCs w:val="18"/>
                      <w:lang w:eastAsia="ko-KR"/>
                    </w:rPr>
                    <w:t>all traders</w:t>
                  </w:r>
                </w:p>
              </w:tc>
            </w:tr>
            <w:tr w:rsidR="00CF2E3B" w:rsidRPr="00CF2E3B" w14:paraId="170E7EFE" w14:textId="77777777" w:rsidTr="00BE3615">
              <w:trPr>
                <w:trHeight w:val="560"/>
              </w:trPr>
              <w:tc>
                <w:tcPr>
                  <w:tcW w:w="814" w:type="dxa"/>
                  <w:vAlign w:val="center"/>
                </w:tcPr>
                <w:p w14:paraId="17BFADEE" w14:textId="77777777" w:rsidR="00CF2E3B" w:rsidRPr="00CF2E3B" w:rsidRDefault="00CF2E3B" w:rsidP="00CF2E3B">
                  <w:pPr>
                    <w:suppressAutoHyphens w:val="0"/>
                    <w:spacing w:after="0" w:line="240" w:lineRule="auto"/>
                    <w:jc w:val="left"/>
                    <w:rPr>
                      <w:rFonts w:eastAsia="Arial" w:cs="Arial"/>
                      <w:b/>
                      <w:color w:val="C47500"/>
                      <w:spacing w:val="-1"/>
                      <w:sz w:val="18"/>
                      <w:szCs w:val="18"/>
                      <w:lang w:eastAsia="ja-JP"/>
                    </w:rPr>
                  </w:pPr>
                  <w:r w:rsidRPr="00CF2E3B">
                    <w:rPr>
                      <w:rFonts w:eastAsia="Arial" w:cs="Arial"/>
                      <w:b/>
                      <w:color w:val="C47500"/>
                      <w:spacing w:val="-1"/>
                      <w:sz w:val="18"/>
                      <w:szCs w:val="18"/>
                      <w:lang w:eastAsia="ja-JP"/>
                    </w:rPr>
                    <w:t xml:space="preserve">Core </w:t>
                  </w:r>
                </w:p>
              </w:tc>
              <w:tc>
                <w:tcPr>
                  <w:tcW w:w="8115" w:type="dxa"/>
                  <w:vMerge w:val="restart"/>
                  <w:vAlign w:val="center"/>
                </w:tcPr>
                <w:p w14:paraId="2F8054C2" w14:textId="77777777" w:rsidR="00CF2E3B" w:rsidRPr="00CF2E3B" w:rsidRDefault="00CF2E3B" w:rsidP="00CF2E3B">
                  <w:pPr>
                    <w:suppressAutoHyphens w:val="0"/>
                    <w:spacing w:before="120" w:after="120" w:line="240" w:lineRule="auto"/>
                    <w:jc w:val="left"/>
                    <w:rPr>
                      <w:rFonts w:eastAsia="Arial" w:cs="Arial"/>
                      <w:color w:val="C47500"/>
                      <w:spacing w:val="-1"/>
                      <w:sz w:val="18"/>
                      <w:szCs w:val="18"/>
                      <w:lang w:eastAsia="ja-JP"/>
                    </w:rPr>
                  </w:pPr>
                  <w:r w:rsidRPr="00CF2E3B">
                    <w:rPr>
                      <w:rFonts w:eastAsia="Arial" w:cs="Arial"/>
                      <w:color w:val="C47500"/>
                      <w:spacing w:val="-1"/>
                      <w:sz w:val="18"/>
                      <w:szCs w:val="18"/>
                      <w:lang w:eastAsia="ja-JP"/>
                    </w:rPr>
                    <w:t>Your company does not directly or indirectly engage in, support or tolerate forced labour,</w:t>
                  </w:r>
                </w:p>
                <w:p w14:paraId="69407363" w14:textId="77777777" w:rsidR="00CF2E3B" w:rsidRPr="00CF2E3B" w:rsidRDefault="00CF2E3B" w:rsidP="00CF2E3B">
                  <w:pPr>
                    <w:suppressAutoHyphens w:val="0"/>
                    <w:spacing w:before="120" w:after="120" w:line="240" w:lineRule="auto"/>
                    <w:jc w:val="left"/>
                    <w:rPr>
                      <w:rFonts w:eastAsia="Arial" w:cs="Arial"/>
                      <w:color w:val="C47500"/>
                      <w:spacing w:val="-1"/>
                      <w:sz w:val="18"/>
                      <w:szCs w:val="18"/>
                      <w:lang w:eastAsia="ja-JP"/>
                    </w:rPr>
                  </w:pPr>
                  <w:r w:rsidRPr="00CF2E3B">
                    <w:rPr>
                      <w:rFonts w:eastAsia="Arial" w:cs="Arial"/>
                      <w:color w:val="C47500"/>
                      <w:spacing w:val="-1"/>
                      <w:sz w:val="18"/>
                      <w:szCs w:val="18"/>
                      <w:lang w:eastAsia="ja-JP"/>
                    </w:rPr>
                    <w:t>including bonded or involuntary prison labour. You explain this to your staff.</w:t>
                  </w:r>
                </w:p>
                <w:p w14:paraId="68977FCB" w14:textId="77777777" w:rsidR="00CF2E3B" w:rsidRPr="00CF2E3B" w:rsidRDefault="00CF2E3B" w:rsidP="00CF2E3B">
                  <w:pPr>
                    <w:suppressAutoHyphens w:val="0"/>
                    <w:spacing w:before="120" w:after="120" w:line="240" w:lineRule="auto"/>
                    <w:jc w:val="left"/>
                    <w:rPr>
                      <w:rFonts w:eastAsia="Arial" w:cs="Arial"/>
                      <w:color w:val="C47500"/>
                      <w:spacing w:val="-1"/>
                      <w:sz w:val="18"/>
                      <w:szCs w:val="18"/>
                      <w:lang w:eastAsia="ja-JP"/>
                    </w:rPr>
                  </w:pPr>
                  <w:r w:rsidRPr="00CF2E3B">
                    <w:rPr>
                      <w:rFonts w:eastAsia="Arial" w:cs="Arial"/>
                      <w:color w:val="C47500"/>
                      <w:spacing w:val="-1"/>
                      <w:sz w:val="18"/>
                      <w:szCs w:val="18"/>
                      <w:lang w:eastAsia="ja-JP"/>
                    </w:rPr>
                    <w:t>Your company prevents the conditions and practices identified by ILO as indicators of forced labour.</w:t>
                  </w:r>
                </w:p>
              </w:tc>
            </w:tr>
            <w:tr w:rsidR="00CF2E3B" w:rsidRPr="00CF2E3B" w14:paraId="20EE2329" w14:textId="77777777" w:rsidTr="00BE3615">
              <w:tc>
                <w:tcPr>
                  <w:tcW w:w="814" w:type="dxa"/>
                  <w:vAlign w:val="center"/>
                </w:tcPr>
                <w:p w14:paraId="222A8D7F" w14:textId="77777777" w:rsidR="00CF2E3B" w:rsidRPr="00CF2E3B" w:rsidRDefault="00CF2E3B" w:rsidP="00CF2E3B">
                  <w:pPr>
                    <w:suppressAutoHyphens w:val="0"/>
                    <w:spacing w:after="0" w:line="240" w:lineRule="auto"/>
                    <w:jc w:val="left"/>
                    <w:rPr>
                      <w:rFonts w:eastAsia="Arial" w:cs="Arial"/>
                      <w:b/>
                      <w:color w:val="C47500"/>
                      <w:spacing w:val="-1"/>
                      <w:sz w:val="18"/>
                      <w:szCs w:val="18"/>
                      <w:lang w:eastAsia="ja-JP"/>
                    </w:rPr>
                  </w:pPr>
                  <w:r w:rsidRPr="00CF2E3B">
                    <w:rPr>
                      <w:rFonts w:eastAsia="Arial" w:cs="Arial"/>
                      <w:b/>
                      <w:color w:val="C47500"/>
                      <w:spacing w:val="-1"/>
                      <w:sz w:val="18"/>
                      <w:szCs w:val="18"/>
                      <w:lang w:eastAsia="ja-JP"/>
                    </w:rPr>
                    <w:t>Year 0</w:t>
                  </w:r>
                </w:p>
              </w:tc>
              <w:tc>
                <w:tcPr>
                  <w:tcW w:w="8115" w:type="dxa"/>
                  <w:vMerge/>
                  <w:vAlign w:val="center"/>
                </w:tcPr>
                <w:p w14:paraId="558315F4" w14:textId="77777777" w:rsidR="00CF2E3B" w:rsidRPr="00CF2E3B" w:rsidRDefault="00CF2E3B" w:rsidP="00CF2E3B">
                  <w:pPr>
                    <w:suppressAutoHyphens w:val="0"/>
                    <w:spacing w:after="0" w:line="276" w:lineRule="auto"/>
                    <w:jc w:val="left"/>
                    <w:rPr>
                      <w:rFonts w:eastAsia="Arial" w:cs="Arial"/>
                      <w:color w:val="C47500"/>
                      <w:spacing w:val="-1"/>
                      <w:sz w:val="18"/>
                      <w:szCs w:val="18"/>
                      <w:lang w:eastAsia="ja-JP"/>
                    </w:rPr>
                  </w:pPr>
                </w:p>
              </w:tc>
            </w:tr>
            <w:tr w:rsidR="00CF2E3B" w:rsidRPr="00CF2E3B" w14:paraId="1E5F274C" w14:textId="77777777" w:rsidTr="00BE3615">
              <w:tc>
                <w:tcPr>
                  <w:tcW w:w="8929" w:type="dxa"/>
                  <w:gridSpan w:val="2"/>
                  <w:shd w:val="clear" w:color="auto" w:fill="FBFBFB"/>
                  <w:vAlign w:val="center"/>
                </w:tcPr>
                <w:p w14:paraId="6AC7967C" w14:textId="77777777" w:rsidR="00CF2E3B" w:rsidRPr="00CF2E3B" w:rsidRDefault="00CF2E3B" w:rsidP="00CF2E3B">
                  <w:pPr>
                    <w:suppressAutoHyphens w:val="0"/>
                    <w:spacing w:after="120" w:line="276" w:lineRule="auto"/>
                    <w:jc w:val="left"/>
                    <w:rPr>
                      <w:rFonts w:cs="Arial"/>
                      <w:bCs/>
                      <w:color w:val="C47500"/>
                      <w:sz w:val="18"/>
                      <w:szCs w:val="18"/>
                    </w:rPr>
                  </w:pPr>
                  <w:r w:rsidRPr="00CF2E3B">
                    <w:rPr>
                      <w:rFonts w:eastAsia="Arial" w:cs="Arial"/>
                      <w:b/>
                      <w:color w:val="C47500"/>
                      <w:spacing w:val="-1"/>
                      <w:sz w:val="18"/>
                      <w:szCs w:val="18"/>
                      <w:lang w:eastAsia="ja-JP"/>
                    </w:rPr>
                    <w:t xml:space="preserve">Guidance: </w:t>
                  </w:r>
                  <w:r w:rsidRPr="00CF2E3B">
                    <w:rPr>
                      <w:rFonts w:cs="Arial"/>
                      <w:bCs/>
                      <w:color w:val="C47500"/>
                      <w:sz w:val="18"/>
                      <w:szCs w:val="18"/>
                    </w:rPr>
                    <w:t xml:space="preserve">“Forced labour” includes work for which a person has not offered him or herself voluntarily and is forced to perform under the threat of any penalty.  </w:t>
                  </w:r>
                </w:p>
                <w:p w14:paraId="05E514E7" w14:textId="77777777" w:rsidR="00CF2E3B" w:rsidRPr="00CF2E3B" w:rsidRDefault="00CF2E3B" w:rsidP="00CF2E3B">
                  <w:pPr>
                    <w:suppressAutoHyphens w:val="0"/>
                    <w:spacing w:after="0" w:line="276" w:lineRule="auto"/>
                    <w:jc w:val="left"/>
                    <w:rPr>
                      <w:rFonts w:eastAsia="Arial" w:cs="Arial"/>
                      <w:color w:val="C47500"/>
                      <w:spacing w:val="-1"/>
                      <w:sz w:val="18"/>
                      <w:szCs w:val="18"/>
                      <w:lang w:eastAsia="ja-JP"/>
                    </w:rPr>
                  </w:pPr>
                  <w:r w:rsidRPr="00CF2E3B">
                    <w:rPr>
                      <w:rFonts w:eastAsia="Arial" w:cs="Arial"/>
                      <w:color w:val="C47500"/>
                      <w:spacing w:val="-1"/>
                      <w:sz w:val="18"/>
                      <w:szCs w:val="18"/>
                      <w:lang w:eastAsia="ja-JP"/>
                    </w:rPr>
                    <w:t>The ILO recognises these conditions and practices as indicators of forced labour:</w:t>
                  </w:r>
                </w:p>
                <w:p w14:paraId="405F8D27" w14:textId="77777777" w:rsidR="00CF2E3B" w:rsidRPr="00CF2E3B" w:rsidRDefault="00CF2E3B" w:rsidP="00CF2E3B">
                  <w:pPr>
                    <w:suppressAutoHyphens w:val="0"/>
                    <w:spacing w:after="0" w:line="276" w:lineRule="auto"/>
                    <w:jc w:val="left"/>
                    <w:rPr>
                      <w:rFonts w:eastAsia="Arial" w:cs="Arial"/>
                      <w:color w:val="C47500"/>
                      <w:spacing w:val="-1"/>
                      <w:sz w:val="18"/>
                      <w:szCs w:val="18"/>
                      <w:lang w:eastAsia="ja-JP"/>
                    </w:rPr>
                  </w:pPr>
                  <w:r w:rsidRPr="00CF2E3B">
                    <w:rPr>
                      <w:rFonts w:eastAsia="Arial" w:cs="Arial"/>
                      <w:color w:val="C47500"/>
                      <w:spacing w:val="-1"/>
                      <w:sz w:val="18"/>
                      <w:szCs w:val="18"/>
                      <w:lang w:eastAsia="ja-JP"/>
                    </w:rPr>
                    <w:t>- Abuse of vulnerability;</w:t>
                  </w:r>
                </w:p>
                <w:p w14:paraId="2CB6E397" w14:textId="77777777" w:rsidR="00CF2E3B" w:rsidRPr="00CF2E3B" w:rsidRDefault="00CF2E3B" w:rsidP="00CF2E3B">
                  <w:pPr>
                    <w:suppressAutoHyphens w:val="0"/>
                    <w:spacing w:after="0" w:line="276" w:lineRule="auto"/>
                    <w:jc w:val="left"/>
                    <w:rPr>
                      <w:rFonts w:eastAsia="Arial" w:cs="Arial"/>
                      <w:color w:val="C47500"/>
                      <w:spacing w:val="-1"/>
                      <w:sz w:val="18"/>
                      <w:szCs w:val="18"/>
                      <w:lang w:eastAsia="ja-JP"/>
                    </w:rPr>
                  </w:pPr>
                  <w:r w:rsidRPr="00CF2E3B">
                    <w:rPr>
                      <w:rFonts w:eastAsia="Arial" w:cs="Arial"/>
                      <w:color w:val="C47500"/>
                      <w:spacing w:val="-1"/>
                      <w:sz w:val="18"/>
                      <w:szCs w:val="18"/>
                      <w:lang w:eastAsia="ja-JP"/>
                    </w:rPr>
                    <w:t>- Deception;</w:t>
                  </w:r>
                </w:p>
                <w:p w14:paraId="7F45EA33" w14:textId="77777777" w:rsidR="00CF2E3B" w:rsidRPr="00CF2E3B" w:rsidRDefault="00CF2E3B" w:rsidP="00CF2E3B">
                  <w:pPr>
                    <w:suppressAutoHyphens w:val="0"/>
                    <w:spacing w:after="0" w:line="276" w:lineRule="auto"/>
                    <w:jc w:val="left"/>
                    <w:rPr>
                      <w:rFonts w:eastAsia="Arial" w:cs="Arial"/>
                      <w:color w:val="C47500"/>
                      <w:spacing w:val="-1"/>
                      <w:sz w:val="18"/>
                      <w:szCs w:val="18"/>
                      <w:lang w:eastAsia="ja-JP"/>
                    </w:rPr>
                  </w:pPr>
                  <w:r w:rsidRPr="00CF2E3B">
                    <w:rPr>
                      <w:rFonts w:eastAsia="Arial" w:cs="Arial"/>
                      <w:color w:val="C47500"/>
                      <w:spacing w:val="-1"/>
                      <w:sz w:val="18"/>
                      <w:szCs w:val="18"/>
                      <w:lang w:eastAsia="ja-JP"/>
                    </w:rPr>
                    <w:t>- Restriction of movement;</w:t>
                  </w:r>
                </w:p>
                <w:p w14:paraId="38369845" w14:textId="77777777" w:rsidR="00CF2E3B" w:rsidRPr="00CF2E3B" w:rsidRDefault="00CF2E3B" w:rsidP="00CF2E3B">
                  <w:pPr>
                    <w:suppressAutoHyphens w:val="0"/>
                    <w:spacing w:after="0" w:line="276" w:lineRule="auto"/>
                    <w:jc w:val="left"/>
                    <w:rPr>
                      <w:rFonts w:eastAsia="Arial" w:cs="Arial"/>
                      <w:color w:val="C47500"/>
                      <w:spacing w:val="-1"/>
                      <w:sz w:val="18"/>
                      <w:szCs w:val="18"/>
                      <w:lang w:eastAsia="ja-JP"/>
                    </w:rPr>
                  </w:pPr>
                  <w:r w:rsidRPr="00CF2E3B">
                    <w:rPr>
                      <w:rFonts w:eastAsia="Arial" w:cs="Arial"/>
                      <w:color w:val="C47500"/>
                      <w:spacing w:val="-1"/>
                      <w:sz w:val="18"/>
                      <w:szCs w:val="18"/>
                      <w:lang w:eastAsia="ja-JP"/>
                    </w:rPr>
                    <w:t>- Isolation;</w:t>
                  </w:r>
                </w:p>
                <w:p w14:paraId="217C5EB8" w14:textId="77777777" w:rsidR="00CF2E3B" w:rsidRPr="00CF2E3B" w:rsidRDefault="00CF2E3B" w:rsidP="00CF2E3B">
                  <w:pPr>
                    <w:suppressAutoHyphens w:val="0"/>
                    <w:spacing w:after="0" w:line="276" w:lineRule="auto"/>
                    <w:jc w:val="left"/>
                    <w:rPr>
                      <w:rFonts w:eastAsia="Arial" w:cs="Arial"/>
                      <w:color w:val="C47500"/>
                      <w:spacing w:val="-1"/>
                      <w:sz w:val="18"/>
                      <w:szCs w:val="18"/>
                      <w:lang w:eastAsia="ja-JP"/>
                    </w:rPr>
                  </w:pPr>
                  <w:r w:rsidRPr="00CF2E3B">
                    <w:rPr>
                      <w:rFonts w:eastAsia="Arial" w:cs="Arial"/>
                      <w:color w:val="C47500"/>
                      <w:spacing w:val="-1"/>
                      <w:sz w:val="18"/>
                      <w:szCs w:val="18"/>
                      <w:lang w:eastAsia="ja-JP"/>
                    </w:rPr>
                    <w:t>- Physical and sexual violence;</w:t>
                  </w:r>
                </w:p>
                <w:p w14:paraId="3B4A6F8B" w14:textId="77777777" w:rsidR="00CF2E3B" w:rsidRPr="00CF2E3B" w:rsidRDefault="00CF2E3B" w:rsidP="00CF2E3B">
                  <w:pPr>
                    <w:suppressAutoHyphens w:val="0"/>
                    <w:spacing w:after="0" w:line="276" w:lineRule="auto"/>
                    <w:jc w:val="left"/>
                    <w:rPr>
                      <w:rFonts w:eastAsia="Arial" w:cs="Arial"/>
                      <w:color w:val="C47500"/>
                      <w:spacing w:val="-1"/>
                      <w:sz w:val="18"/>
                      <w:szCs w:val="18"/>
                      <w:lang w:eastAsia="ja-JP"/>
                    </w:rPr>
                  </w:pPr>
                  <w:r w:rsidRPr="00CF2E3B">
                    <w:rPr>
                      <w:rFonts w:eastAsia="Arial" w:cs="Arial"/>
                      <w:color w:val="C47500"/>
                      <w:spacing w:val="-1"/>
                      <w:sz w:val="18"/>
                      <w:szCs w:val="18"/>
                      <w:lang w:eastAsia="ja-JP"/>
                    </w:rPr>
                    <w:t>- Intimidation and threats;</w:t>
                  </w:r>
                </w:p>
                <w:p w14:paraId="31A5F1E7" w14:textId="77777777" w:rsidR="00CF2E3B" w:rsidRPr="00CF2E3B" w:rsidRDefault="00CF2E3B" w:rsidP="00CF2E3B">
                  <w:pPr>
                    <w:suppressAutoHyphens w:val="0"/>
                    <w:spacing w:after="0" w:line="276" w:lineRule="auto"/>
                    <w:jc w:val="left"/>
                    <w:rPr>
                      <w:rFonts w:eastAsia="Arial" w:cs="Arial"/>
                      <w:color w:val="C47500"/>
                      <w:spacing w:val="-1"/>
                      <w:sz w:val="18"/>
                      <w:szCs w:val="18"/>
                      <w:lang w:eastAsia="ja-JP"/>
                    </w:rPr>
                  </w:pPr>
                  <w:r w:rsidRPr="00CF2E3B">
                    <w:rPr>
                      <w:rFonts w:eastAsia="Arial" w:cs="Arial"/>
                      <w:color w:val="C47500"/>
                      <w:spacing w:val="-1"/>
                      <w:sz w:val="18"/>
                      <w:szCs w:val="18"/>
                      <w:lang w:eastAsia="ja-JP"/>
                    </w:rPr>
                    <w:t>- Retention of identity documents;</w:t>
                  </w:r>
                </w:p>
                <w:p w14:paraId="463DEC8E" w14:textId="77777777" w:rsidR="00CF2E3B" w:rsidRPr="00CF2E3B" w:rsidRDefault="00CF2E3B" w:rsidP="00CF2E3B">
                  <w:pPr>
                    <w:suppressAutoHyphens w:val="0"/>
                    <w:spacing w:after="0" w:line="276" w:lineRule="auto"/>
                    <w:jc w:val="left"/>
                    <w:rPr>
                      <w:rFonts w:eastAsia="Arial" w:cs="Arial"/>
                      <w:color w:val="C47500"/>
                      <w:spacing w:val="-1"/>
                      <w:sz w:val="18"/>
                      <w:szCs w:val="18"/>
                      <w:lang w:eastAsia="ja-JP"/>
                    </w:rPr>
                  </w:pPr>
                  <w:r w:rsidRPr="00CF2E3B">
                    <w:rPr>
                      <w:rFonts w:eastAsia="Arial" w:cs="Arial"/>
                      <w:color w:val="C47500"/>
                      <w:spacing w:val="-1"/>
                      <w:sz w:val="18"/>
                      <w:szCs w:val="18"/>
                      <w:lang w:eastAsia="ja-JP"/>
                    </w:rPr>
                    <w:t>- Withholding of wages;</w:t>
                  </w:r>
                </w:p>
                <w:p w14:paraId="50A8E1EC" w14:textId="77777777" w:rsidR="00CF2E3B" w:rsidRPr="00CF2E3B" w:rsidRDefault="00CF2E3B" w:rsidP="00CF2E3B">
                  <w:pPr>
                    <w:suppressAutoHyphens w:val="0"/>
                    <w:spacing w:after="0" w:line="276" w:lineRule="auto"/>
                    <w:jc w:val="left"/>
                    <w:rPr>
                      <w:rFonts w:eastAsia="Arial" w:cs="Arial"/>
                      <w:color w:val="C47500"/>
                      <w:spacing w:val="-1"/>
                      <w:sz w:val="18"/>
                      <w:szCs w:val="18"/>
                      <w:lang w:eastAsia="ja-JP"/>
                    </w:rPr>
                  </w:pPr>
                  <w:r w:rsidRPr="00CF2E3B">
                    <w:rPr>
                      <w:rFonts w:eastAsia="Arial" w:cs="Arial"/>
                      <w:color w:val="C47500"/>
                      <w:spacing w:val="-1"/>
                      <w:sz w:val="18"/>
                      <w:szCs w:val="18"/>
                      <w:lang w:eastAsia="ja-JP"/>
                    </w:rPr>
                    <w:t>- Debt bondage; bonded labour, labour trafficking;</w:t>
                  </w:r>
                </w:p>
                <w:p w14:paraId="79EFE882" w14:textId="77777777" w:rsidR="00CF2E3B" w:rsidRPr="00CF2E3B" w:rsidRDefault="00CF2E3B" w:rsidP="00CF2E3B">
                  <w:pPr>
                    <w:suppressAutoHyphens w:val="0"/>
                    <w:spacing w:after="0" w:line="276" w:lineRule="auto"/>
                    <w:jc w:val="left"/>
                    <w:rPr>
                      <w:rFonts w:eastAsia="Arial" w:cs="Arial"/>
                      <w:color w:val="C47500"/>
                      <w:spacing w:val="-1"/>
                      <w:sz w:val="18"/>
                      <w:szCs w:val="18"/>
                      <w:lang w:eastAsia="ja-JP"/>
                    </w:rPr>
                  </w:pPr>
                  <w:r w:rsidRPr="00CF2E3B">
                    <w:rPr>
                      <w:rFonts w:eastAsia="Arial" w:cs="Arial"/>
                      <w:color w:val="C47500"/>
                      <w:spacing w:val="-1"/>
                      <w:sz w:val="18"/>
                      <w:szCs w:val="18"/>
                      <w:lang w:eastAsia="ja-JP"/>
                    </w:rPr>
                    <w:t>- Significant abusive working and living conditions;</w:t>
                  </w:r>
                </w:p>
                <w:p w14:paraId="03B7B1E6" w14:textId="77777777" w:rsidR="00CF2E3B" w:rsidRPr="00CF2E3B" w:rsidRDefault="00CF2E3B" w:rsidP="00CF2E3B">
                  <w:pPr>
                    <w:suppressAutoHyphens w:val="0"/>
                    <w:spacing w:line="276" w:lineRule="auto"/>
                    <w:jc w:val="left"/>
                    <w:rPr>
                      <w:rFonts w:eastAsia="Arial" w:cs="Arial"/>
                      <w:color w:val="C47500"/>
                      <w:spacing w:val="-1"/>
                      <w:sz w:val="18"/>
                      <w:szCs w:val="18"/>
                      <w:lang w:eastAsia="ja-JP"/>
                    </w:rPr>
                  </w:pPr>
                  <w:r w:rsidRPr="00CF2E3B">
                    <w:rPr>
                      <w:rFonts w:eastAsia="Arial" w:cs="Arial"/>
                      <w:color w:val="C47500"/>
                      <w:spacing w:val="-1"/>
                      <w:sz w:val="18"/>
                      <w:szCs w:val="18"/>
                      <w:lang w:eastAsia="ja-JP"/>
                    </w:rPr>
                    <w:t>- Excessive overtime.</w:t>
                  </w:r>
                </w:p>
                <w:p w14:paraId="393082F8" w14:textId="77777777" w:rsidR="00CF2E3B" w:rsidRPr="00CF2E3B" w:rsidRDefault="00CF2E3B" w:rsidP="00CF2E3B">
                  <w:pPr>
                    <w:suppressAutoHyphens w:val="0"/>
                    <w:spacing w:after="120" w:line="276" w:lineRule="auto"/>
                    <w:jc w:val="left"/>
                    <w:rPr>
                      <w:rFonts w:eastAsia="Arial" w:cs="Arial"/>
                      <w:color w:val="C47500"/>
                      <w:spacing w:val="-1"/>
                      <w:sz w:val="18"/>
                      <w:szCs w:val="18"/>
                      <w:lang w:eastAsia="ja-JP"/>
                    </w:rPr>
                  </w:pPr>
                  <w:r w:rsidRPr="00CF2E3B">
                    <w:rPr>
                      <w:rFonts w:eastAsia="Arial" w:cs="Arial"/>
                      <w:color w:val="C47500"/>
                      <w:spacing w:val="-1"/>
                      <w:sz w:val="18"/>
                      <w:szCs w:val="18"/>
                      <w:lang w:eastAsia="ja-JP"/>
                    </w:rPr>
                    <w:t>If your company identifies forced labour as a salient issue and develops a policy to prevent, mitigate and remediate forced labour (see requirement 3.3.1 Human Rights and Environmental Policies), your policy should discuss all the indicators named above that are applicable risks to your operating environment (country or region) or company.</w:t>
                  </w:r>
                </w:p>
                <w:p w14:paraId="151D49B3" w14:textId="77777777" w:rsidR="00CF2E3B" w:rsidRPr="00CF2E3B" w:rsidRDefault="00CF2E3B" w:rsidP="00CF2E3B">
                  <w:pPr>
                    <w:suppressAutoHyphens w:val="0"/>
                    <w:spacing w:after="0" w:line="276" w:lineRule="auto"/>
                    <w:jc w:val="left"/>
                    <w:rPr>
                      <w:rFonts w:eastAsia="Arial" w:cs="Arial"/>
                      <w:color w:val="C47500"/>
                      <w:spacing w:val="-1"/>
                      <w:sz w:val="18"/>
                      <w:szCs w:val="18"/>
                      <w:lang w:eastAsia="ja-JP"/>
                    </w:rPr>
                  </w:pPr>
                  <w:r w:rsidRPr="00CF2E3B">
                    <w:rPr>
                      <w:rFonts w:eastAsia="Arial" w:cs="Arial"/>
                      <w:color w:val="C47500"/>
                      <w:spacing w:val="-1"/>
                      <w:sz w:val="18"/>
                      <w:szCs w:val="18"/>
                      <w:lang w:eastAsia="ja-JP"/>
                    </w:rPr>
                    <w:t>Some examples of forced labour:</w:t>
                  </w:r>
                </w:p>
                <w:p w14:paraId="1FA11732" w14:textId="77777777" w:rsidR="00CF2E3B" w:rsidRPr="00CF2E3B" w:rsidRDefault="00CF2E3B">
                  <w:pPr>
                    <w:numPr>
                      <w:ilvl w:val="0"/>
                      <w:numId w:val="33"/>
                    </w:numPr>
                    <w:suppressAutoHyphens w:val="0"/>
                    <w:spacing w:after="120" w:line="276" w:lineRule="auto"/>
                    <w:contextualSpacing/>
                    <w:jc w:val="left"/>
                    <w:rPr>
                      <w:rFonts w:eastAsia="Arial" w:cs="Arial"/>
                      <w:color w:val="C47500"/>
                      <w:spacing w:val="-1"/>
                      <w:sz w:val="18"/>
                      <w:szCs w:val="18"/>
                      <w:lang w:eastAsia="ja-JP"/>
                    </w:rPr>
                  </w:pPr>
                  <w:r w:rsidRPr="00CF2E3B">
                    <w:rPr>
                      <w:rFonts w:eastAsia="Arial" w:cs="Arial"/>
                      <w:color w:val="C47500"/>
                      <w:spacing w:val="-1"/>
                      <w:sz w:val="18"/>
                      <w:szCs w:val="18"/>
                      <w:lang w:eastAsia="ja-JP"/>
                    </w:rPr>
                    <w:t xml:space="preserve">Deception in recruitment by giving exaggerated information about wages and/or other conditions of employment </w:t>
                  </w:r>
                </w:p>
                <w:p w14:paraId="0203915D" w14:textId="77777777" w:rsidR="00CF2E3B" w:rsidRPr="00CF2E3B" w:rsidRDefault="00CF2E3B">
                  <w:pPr>
                    <w:numPr>
                      <w:ilvl w:val="0"/>
                      <w:numId w:val="33"/>
                    </w:numPr>
                    <w:suppressAutoHyphens w:val="0"/>
                    <w:spacing w:after="120" w:line="276" w:lineRule="auto"/>
                    <w:contextualSpacing/>
                    <w:jc w:val="left"/>
                    <w:rPr>
                      <w:rFonts w:eastAsia="Arial" w:cs="Arial"/>
                      <w:color w:val="C47500"/>
                      <w:spacing w:val="-1"/>
                      <w:sz w:val="18"/>
                      <w:szCs w:val="18"/>
                      <w:lang w:eastAsia="ja-JP"/>
                    </w:rPr>
                  </w:pPr>
                  <w:r w:rsidRPr="00CF2E3B">
                    <w:rPr>
                      <w:rFonts w:eastAsia="Arial" w:cs="Arial"/>
                      <w:color w:val="C47500"/>
                      <w:spacing w:val="-1"/>
                      <w:sz w:val="18"/>
                      <w:szCs w:val="18"/>
                      <w:lang w:eastAsia="ja-JP"/>
                    </w:rPr>
                    <w:t xml:space="preserve">Collection of recruitment fees, which the employer has to pay back before resigning, by the company or a recruitment agency used by the company </w:t>
                  </w:r>
                </w:p>
                <w:p w14:paraId="5DEC591A" w14:textId="77777777" w:rsidR="00CF2E3B" w:rsidRPr="00CF2E3B" w:rsidRDefault="00CF2E3B">
                  <w:pPr>
                    <w:numPr>
                      <w:ilvl w:val="0"/>
                      <w:numId w:val="33"/>
                    </w:numPr>
                    <w:suppressAutoHyphens w:val="0"/>
                    <w:spacing w:after="120" w:line="276" w:lineRule="auto"/>
                    <w:contextualSpacing/>
                    <w:jc w:val="left"/>
                    <w:rPr>
                      <w:rFonts w:eastAsia="Arial" w:cs="Arial"/>
                      <w:color w:val="C47500"/>
                      <w:spacing w:val="-1"/>
                      <w:sz w:val="18"/>
                      <w:szCs w:val="18"/>
                      <w:lang w:eastAsia="ja-JP"/>
                    </w:rPr>
                  </w:pPr>
                  <w:r w:rsidRPr="00CF2E3B">
                    <w:rPr>
                      <w:rFonts w:eastAsia="Arial" w:cs="Arial"/>
                      <w:color w:val="C47500"/>
                      <w:spacing w:val="-1"/>
                      <w:sz w:val="18"/>
                      <w:szCs w:val="18"/>
                      <w:lang w:eastAsia="ja-JP"/>
                    </w:rPr>
                    <w:t>Unreasonably long notice period, when an employer terminates the employment contract</w:t>
                  </w:r>
                  <w:r w:rsidRPr="00CF2E3B" w:rsidDel="008A7ED1">
                    <w:rPr>
                      <w:rFonts w:eastAsia="Arial" w:cs="Arial"/>
                      <w:color w:val="C47500"/>
                      <w:spacing w:val="-1"/>
                      <w:sz w:val="18"/>
                      <w:szCs w:val="18"/>
                      <w:lang w:eastAsia="ja-JP"/>
                    </w:rPr>
                    <w:t xml:space="preserve"> </w:t>
                  </w:r>
                </w:p>
                <w:p w14:paraId="4F231CC1" w14:textId="77777777" w:rsidR="00CF2E3B" w:rsidRPr="00CF2E3B" w:rsidRDefault="00CF2E3B">
                  <w:pPr>
                    <w:numPr>
                      <w:ilvl w:val="0"/>
                      <w:numId w:val="34"/>
                    </w:numPr>
                    <w:suppressAutoHyphens w:val="0"/>
                    <w:spacing w:after="0" w:line="276" w:lineRule="auto"/>
                    <w:contextualSpacing/>
                    <w:jc w:val="left"/>
                    <w:rPr>
                      <w:rFonts w:eastAsia="Arial" w:cs="Arial"/>
                      <w:color w:val="C47500"/>
                      <w:spacing w:val="-1"/>
                      <w:sz w:val="18"/>
                      <w:szCs w:val="18"/>
                      <w:lang w:eastAsia="ja-JP"/>
                    </w:rPr>
                  </w:pPr>
                  <w:r w:rsidRPr="00CF2E3B">
                    <w:rPr>
                      <w:rFonts w:eastAsia="Arial" w:cs="Arial"/>
                      <w:color w:val="C47500"/>
                      <w:spacing w:val="-1"/>
                      <w:sz w:val="18"/>
                      <w:szCs w:val="18"/>
                      <w:lang w:eastAsia="ja-JP"/>
                    </w:rPr>
                    <w:t>Retention of any part of the workers’ salary, benefits, property or documents or requirement of financial deposits/guarantees</w:t>
                  </w:r>
                </w:p>
                <w:p w14:paraId="1112EE95" w14:textId="77777777" w:rsidR="00CF2E3B" w:rsidRPr="00CF2E3B" w:rsidRDefault="00CF2E3B">
                  <w:pPr>
                    <w:numPr>
                      <w:ilvl w:val="0"/>
                      <w:numId w:val="34"/>
                    </w:numPr>
                    <w:suppressAutoHyphens w:val="0"/>
                    <w:spacing w:after="0" w:line="276" w:lineRule="auto"/>
                    <w:contextualSpacing/>
                    <w:jc w:val="left"/>
                    <w:rPr>
                      <w:rFonts w:eastAsia="Arial" w:cs="Arial"/>
                      <w:color w:val="C47500"/>
                      <w:spacing w:val="-1"/>
                      <w:sz w:val="18"/>
                      <w:szCs w:val="18"/>
                      <w:lang w:eastAsia="ja-JP"/>
                    </w:rPr>
                  </w:pPr>
                  <w:r w:rsidRPr="00CF2E3B">
                    <w:rPr>
                      <w:rFonts w:eastAsia="Arial" w:cs="Arial"/>
                      <w:color w:val="C47500"/>
                      <w:spacing w:val="-1"/>
                      <w:sz w:val="18"/>
                      <w:szCs w:val="18"/>
                      <w:lang w:eastAsia="ja-JP"/>
                    </w:rPr>
                    <w:t>Forcing workers to remain in employment against their will using any physical or psychological measure.</w:t>
                  </w:r>
                </w:p>
                <w:p w14:paraId="1E579522" w14:textId="77777777" w:rsidR="00CF2E3B" w:rsidRPr="00CF2E3B" w:rsidRDefault="00CF2E3B">
                  <w:pPr>
                    <w:numPr>
                      <w:ilvl w:val="0"/>
                      <w:numId w:val="34"/>
                    </w:numPr>
                    <w:suppressAutoHyphens w:val="0"/>
                    <w:spacing w:after="0" w:line="276" w:lineRule="auto"/>
                    <w:contextualSpacing/>
                    <w:jc w:val="left"/>
                    <w:rPr>
                      <w:rFonts w:eastAsia="Arial" w:cs="Arial"/>
                      <w:color w:val="C47500"/>
                      <w:spacing w:val="-1"/>
                      <w:sz w:val="18"/>
                      <w:szCs w:val="18"/>
                      <w:lang w:eastAsia="ja-JP"/>
                    </w:rPr>
                  </w:pPr>
                  <w:r w:rsidRPr="00CF2E3B">
                    <w:rPr>
                      <w:rFonts w:eastAsia="Arial" w:cs="Arial"/>
                      <w:color w:val="C47500"/>
                      <w:spacing w:val="-1"/>
                      <w:sz w:val="18"/>
                      <w:szCs w:val="18"/>
                      <w:lang w:eastAsia="ja-JP"/>
                    </w:rPr>
                    <w:t xml:space="preserve">Misuse of prison labour, forced recruitment or human trafficking for labour </w:t>
                  </w:r>
                </w:p>
                <w:p w14:paraId="21010C60" w14:textId="77777777" w:rsidR="00CF2E3B" w:rsidRPr="00CF2E3B" w:rsidRDefault="00CF2E3B" w:rsidP="00CF2E3B">
                  <w:pPr>
                    <w:suppressAutoHyphens w:val="0"/>
                    <w:spacing w:after="120" w:line="276" w:lineRule="auto"/>
                    <w:jc w:val="left"/>
                    <w:rPr>
                      <w:rFonts w:eastAsia="Arial" w:cs="Arial"/>
                      <w:color w:val="C47500"/>
                      <w:spacing w:val="-1"/>
                      <w:sz w:val="18"/>
                      <w:szCs w:val="18"/>
                      <w:lang w:eastAsia="ja-JP"/>
                    </w:rPr>
                  </w:pPr>
                  <w:r w:rsidRPr="00CF2E3B">
                    <w:rPr>
                      <w:rFonts w:eastAsia="Arial" w:cs="Arial"/>
                      <w:color w:val="C47500"/>
                      <w:spacing w:val="-1"/>
                      <w:sz w:val="18"/>
                      <w:szCs w:val="18"/>
                      <w:lang w:eastAsia="ja-JP"/>
                    </w:rPr>
                    <w:t>A person becomes a bonded labourer when their labour is demanded as a means of repayment for a loan. The risk of bonded labour rises, if a worker gains a large loan from the company or a recruitment agency and/or the terms and conditions of a loan are unreasonable.</w:t>
                  </w:r>
                </w:p>
                <w:p w14:paraId="40447C3E" w14:textId="77777777" w:rsidR="00CF2E3B" w:rsidRPr="00CF2E3B" w:rsidRDefault="00CF2E3B" w:rsidP="00CF2E3B">
                  <w:pPr>
                    <w:suppressAutoHyphens w:val="0"/>
                    <w:spacing w:after="120" w:line="276" w:lineRule="auto"/>
                    <w:jc w:val="left"/>
                    <w:rPr>
                      <w:rFonts w:eastAsia="Arial" w:cs="Arial"/>
                      <w:color w:val="C47500"/>
                      <w:spacing w:val="-1"/>
                      <w:sz w:val="18"/>
                      <w:szCs w:val="18"/>
                      <w:lang w:eastAsia="ja-JP"/>
                    </w:rPr>
                  </w:pPr>
                  <w:r w:rsidRPr="00CF2E3B">
                    <w:rPr>
                      <w:rFonts w:eastAsia="Arial" w:cs="Arial"/>
                      <w:color w:val="C47500"/>
                      <w:spacing w:val="-1"/>
                      <w:sz w:val="18"/>
                      <w:szCs w:val="18"/>
                      <w:lang w:eastAsia="ja-JP"/>
                    </w:rPr>
                    <w:t>Best practice is that the organization builds its capacity to understand forced labour, applicable and relevant laws or regulations. Your company could obtain support from local rights based expert organisations to provide assistance in preventing such practices.</w:t>
                  </w:r>
                </w:p>
              </w:tc>
            </w:tr>
          </w:tbl>
          <w:p w14:paraId="4373611B" w14:textId="77777777" w:rsidR="00CF2E3B" w:rsidRPr="00CF2E3B" w:rsidRDefault="00CF2E3B" w:rsidP="00CF2E3B">
            <w:pPr>
              <w:spacing w:after="0"/>
              <w:rPr>
                <w:rFonts w:cs="Arial"/>
                <w:color w:val="595959" w:themeColor="text1" w:themeTint="A6"/>
                <w:sz w:val="20"/>
                <w:szCs w:val="20"/>
                <w:highlight w:val="yellow"/>
              </w:rPr>
            </w:pPr>
          </w:p>
          <w:p w14:paraId="3C612220" w14:textId="77777777" w:rsidR="00CF2E3B" w:rsidRPr="00CF2E3B" w:rsidRDefault="00CF2E3B" w:rsidP="00CF2E3B">
            <w:pPr>
              <w:shd w:val="clear" w:color="auto" w:fill="F7F7F7"/>
              <w:spacing w:after="120" w:line="240" w:lineRule="auto"/>
              <w:ind w:left="318" w:right="461"/>
              <w:rPr>
                <w:color w:val="404040" w:themeColor="text1" w:themeTint="BF"/>
                <w:sz w:val="20"/>
                <w:szCs w:val="22"/>
              </w:rPr>
            </w:pPr>
            <w:r w:rsidRPr="00CF2E3B">
              <w:rPr>
                <w:b/>
                <w:bCs/>
                <w:color w:val="404040" w:themeColor="text1" w:themeTint="BF"/>
                <w:sz w:val="20"/>
                <w:szCs w:val="22"/>
              </w:rPr>
              <w:t>Rationale:</w:t>
            </w:r>
            <w:r w:rsidRPr="00CF2E3B">
              <w:rPr>
                <w:color w:val="404040" w:themeColor="text1" w:themeTint="BF"/>
                <w:sz w:val="20"/>
                <w:szCs w:val="22"/>
              </w:rPr>
              <w:t xml:space="preserve"> The new requirement applicable to trader companies would enable an aligned Fairtrade approach in standards on prevention of forced labour by all supply chain actors.</w:t>
            </w:r>
          </w:p>
          <w:p w14:paraId="7566ECE1" w14:textId="77777777" w:rsidR="00CF2E3B" w:rsidRPr="00CF2E3B" w:rsidRDefault="00CF2E3B" w:rsidP="00CF2E3B">
            <w:pPr>
              <w:spacing w:after="0" w:line="240" w:lineRule="auto"/>
              <w:ind w:left="318" w:right="461"/>
              <w:rPr>
                <w:sz w:val="12"/>
                <w:szCs w:val="14"/>
              </w:rPr>
            </w:pPr>
            <w:r w:rsidRPr="00CF2E3B">
              <w:rPr>
                <w:color w:val="404040" w:themeColor="text1" w:themeTint="BF"/>
                <w:sz w:val="20"/>
                <w:szCs w:val="22"/>
              </w:rPr>
              <w:t xml:space="preserve"> </w:t>
            </w:r>
          </w:p>
          <w:p w14:paraId="26E06793" w14:textId="2B95AD66" w:rsidR="00CF2E3B" w:rsidRPr="00CF2E3B" w:rsidRDefault="00CF2E3B" w:rsidP="00CF2E3B">
            <w:pPr>
              <w:shd w:val="clear" w:color="auto" w:fill="F7F7F7"/>
              <w:spacing w:after="120" w:line="276" w:lineRule="auto"/>
              <w:ind w:left="318" w:right="461"/>
              <w:rPr>
                <w:color w:val="404040" w:themeColor="text1" w:themeTint="BF"/>
                <w:sz w:val="20"/>
                <w:szCs w:val="22"/>
              </w:rPr>
            </w:pPr>
            <w:r w:rsidRPr="00CF2E3B">
              <w:rPr>
                <w:b/>
                <w:bCs/>
                <w:color w:val="404040" w:themeColor="text1" w:themeTint="BF"/>
                <w:sz w:val="20"/>
                <w:szCs w:val="22"/>
              </w:rPr>
              <w:lastRenderedPageBreak/>
              <w:t>Implications:</w:t>
            </w:r>
            <w:r w:rsidRPr="00CF2E3B">
              <w:rPr>
                <w:color w:val="404040" w:themeColor="text1" w:themeTint="BF"/>
                <w:sz w:val="20"/>
                <w:szCs w:val="22"/>
              </w:rPr>
              <w:t xml:space="preserve"> Companies have to identify and prevent forced labour practices, to comply with the new regulations on forced labour and remain free from any associated risks.</w:t>
            </w:r>
          </w:p>
          <w:p w14:paraId="09F23E62" w14:textId="0945A140" w:rsidR="00CF2E3B" w:rsidRPr="00CF2E3B" w:rsidRDefault="00CF2E3B" w:rsidP="00CF2E3B">
            <w:pPr>
              <w:spacing w:after="0" w:line="240" w:lineRule="auto"/>
              <w:ind w:right="1633"/>
              <w:rPr>
                <w:b/>
                <w:bCs/>
                <w:color w:val="00B9E4"/>
                <w:sz w:val="20"/>
                <w:szCs w:val="20"/>
              </w:rPr>
            </w:pPr>
            <w:r w:rsidRPr="00CF2E3B">
              <w:rPr>
                <w:b/>
                <w:bCs/>
                <w:color w:val="00B9E4"/>
                <w:sz w:val="20"/>
                <w:szCs w:val="20"/>
              </w:rPr>
              <w:t>Question 4.</w:t>
            </w:r>
            <w:r w:rsidR="00977096">
              <w:rPr>
                <w:b/>
                <w:bCs/>
                <w:color w:val="00B9E4"/>
                <w:sz w:val="20"/>
                <w:szCs w:val="20"/>
              </w:rPr>
              <w:t>8</w:t>
            </w:r>
            <w:r w:rsidRPr="00CF2E3B">
              <w:rPr>
                <w:b/>
                <w:bCs/>
                <w:color w:val="00B9E4"/>
                <w:sz w:val="20"/>
                <w:szCs w:val="20"/>
              </w:rPr>
              <w:t xml:space="preserve">: Do you agree with the proposed requirement? </w:t>
            </w:r>
          </w:p>
          <w:p w14:paraId="2D4FF01F" w14:textId="77777777" w:rsidR="00CF2E3B" w:rsidRPr="00CF2E3B" w:rsidRDefault="00CF2E3B" w:rsidP="00CF2E3B">
            <w:pPr>
              <w:spacing w:after="0" w:line="240" w:lineRule="auto"/>
              <w:ind w:right="1633"/>
              <w:rPr>
                <w:b/>
                <w:bCs/>
                <w:color w:val="00B9E4"/>
                <w:sz w:val="20"/>
                <w:szCs w:val="20"/>
              </w:rPr>
            </w:pPr>
          </w:p>
          <w:p w14:paraId="6EBBA9C7" w14:textId="03683359" w:rsidR="00CF2E3B" w:rsidRPr="00CF2E3B" w:rsidRDefault="00CF2E3B" w:rsidP="00CF2E3B">
            <w:pPr>
              <w:spacing w:after="0"/>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 xml:space="preserve">Agree </w:t>
            </w:r>
          </w:p>
          <w:p w14:paraId="306D334D" w14:textId="76222353" w:rsidR="00CF2E3B" w:rsidRPr="00CF2E3B" w:rsidRDefault="00CF2E3B" w:rsidP="00CF2E3B">
            <w:pPr>
              <w:spacing w:after="0"/>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Partially agree</w:t>
            </w:r>
          </w:p>
          <w:p w14:paraId="6855DC20" w14:textId="017F21F7" w:rsidR="00CF2E3B" w:rsidRPr="00CF2E3B" w:rsidRDefault="00CF2E3B" w:rsidP="00CF2E3B">
            <w:pPr>
              <w:spacing w:after="0"/>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Disagree</w:t>
            </w:r>
          </w:p>
          <w:p w14:paraId="40EA9895" w14:textId="02DBB4DC" w:rsidR="00CF2E3B" w:rsidRPr="00CF2E3B" w:rsidRDefault="00CF2E3B" w:rsidP="00CF2E3B">
            <w:pPr>
              <w:spacing w:after="120"/>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I don’t know / It’s not relevant to me</w:t>
            </w:r>
          </w:p>
          <w:p w14:paraId="02EC679F" w14:textId="77777777" w:rsidR="00CF2E3B" w:rsidRPr="00CF2E3B" w:rsidRDefault="00CF2E3B" w:rsidP="00CF2E3B">
            <w:pPr>
              <w:spacing w:after="0"/>
              <w:rPr>
                <w:rFonts w:cs="Arial"/>
                <w:b/>
                <w:bCs/>
                <w:color w:val="00B9E4"/>
                <w:sz w:val="20"/>
                <w:szCs w:val="20"/>
              </w:rPr>
            </w:pPr>
            <w:r w:rsidRPr="00CF2E3B">
              <w:rPr>
                <w:rFonts w:cs="Arial"/>
                <w:b/>
                <w:bCs/>
                <w:color w:val="00B9E4"/>
                <w:sz w:val="20"/>
                <w:szCs w:val="20"/>
              </w:rPr>
              <w:t>Please provide rationale if you partially agree or disagree?</w:t>
            </w:r>
          </w:p>
          <w:p w14:paraId="0ECDCE31" w14:textId="7D653940" w:rsidR="00CF2E3B" w:rsidRDefault="00CF2E3B" w:rsidP="00CF2E3B">
            <w:pPr>
              <w:spacing w:after="0"/>
              <w:rPr>
                <w:rFonts w:eastAsia="MS Mincho" w:cs="Arial"/>
                <w:color w:val="565656"/>
                <w:sz w:val="20"/>
                <w:szCs w:val="20"/>
                <w:shd w:val="clear" w:color="auto" w:fill="D9D9D9" w:themeFill="background1" w:themeFillShade="D9"/>
              </w:rPr>
            </w:pPr>
            <w:r w:rsidRPr="00CF2E3B">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CF2E3B">
              <w:rPr>
                <w:rFonts w:eastAsia="MS Mincho" w:cs="Arial"/>
                <w:color w:val="565656"/>
                <w:sz w:val="20"/>
                <w:szCs w:val="20"/>
                <w:shd w:val="clear" w:color="auto" w:fill="D9D9D9" w:themeFill="background1" w:themeFillShade="D9"/>
              </w:rPr>
              <w:instrText xml:space="preserve"> FORMTEXT </w:instrText>
            </w:r>
            <w:r w:rsidRPr="00CF2E3B">
              <w:rPr>
                <w:rFonts w:eastAsia="MS Mincho" w:cs="Arial"/>
                <w:color w:val="565656"/>
                <w:sz w:val="20"/>
                <w:szCs w:val="20"/>
                <w:shd w:val="clear" w:color="auto" w:fill="D9D9D9" w:themeFill="background1" w:themeFillShade="D9"/>
              </w:rPr>
            </w:r>
            <w:r w:rsidRPr="00CF2E3B">
              <w:rPr>
                <w:rFonts w:eastAsia="MS Mincho" w:cs="Arial"/>
                <w:color w:val="565656"/>
                <w:sz w:val="20"/>
                <w:szCs w:val="20"/>
                <w:shd w:val="clear" w:color="auto" w:fill="D9D9D9" w:themeFill="background1" w:themeFillShade="D9"/>
              </w:rPr>
              <w:fldChar w:fldCharType="separate"/>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Pr="00CF2E3B">
              <w:rPr>
                <w:rFonts w:eastAsia="MS Mincho" w:cs="Arial"/>
                <w:color w:val="565656"/>
                <w:sz w:val="20"/>
                <w:szCs w:val="20"/>
                <w:shd w:val="clear" w:color="auto" w:fill="D9D9D9" w:themeFill="background1" w:themeFillShade="D9"/>
              </w:rPr>
              <w:fldChar w:fldCharType="end"/>
            </w:r>
          </w:p>
          <w:p w14:paraId="7D7266C9" w14:textId="77777777" w:rsidR="001F41B8" w:rsidRPr="00CF2E3B" w:rsidRDefault="001F41B8" w:rsidP="00CF2E3B">
            <w:pPr>
              <w:spacing w:after="0"/>
              <w:rPr>
                <w:rFonts w:eastAsia="MS Mincho" w:cs="Arial"/>
                <w:color w:val="565656"/>
                <w:sz w:val="20"/>
                <w:szCs w:val="20"/>
                <w:shd w:val="clear" w:color="auto" w:fill="D9D9D9" w:themeFill="background1" w:themeFillShade="D9"/>
              </w:rPr>
            </w:pPr>
          </w:p>
          <w:p w14:paraId="086BF4E9" w14:textId="77777777" w:rsidR="00CF2E3B" w:rsidRPr="00CF2E3B" w:rsidRDefault="00CF2E3B" w:rsidP="00CF2E3B">
            <w:pPr>
              <w:keepNext/>
              <w:keepLines/>
              <w:tabs>
                <w:tab w:val="left" w:pos="9394"/>
              </w:tabs>
              <w:spacing w:before="120" w:after="0"/>
              <w:ind w:right="176"/>
              <w:outlineLvl w:val="2"/>
              <w:rPr>
                <w:rFonts w:eastAsiaTheme="majorEastAsia" w:cs="Arial"/>
                <w:b/>
                <w:bCs/>
                <w:color w:val="7030A0"/>
                <w:sz w:val="24"/>
              </w:rPr>
            </w:pPr>
            <w:bookmarkStart w:id="36" w:name="_Toc177347427"/>
            <w:bookmarkEnd w:id="34"/>
            <w:r w:rsidRPr="00CF2E3B">
              <w:rPr>
                <w:rFonts w:eastAsiaTheme="majorEastAsia" w:cs="Arial"/>
                <w:b/>
                <w:bCs/>
                <w:color w:val="7030A0"/>
                <w:sz w:val="24"/>
              </w:rPr>
              <w:t>Environmental protection</w:t>
            </w:r>
            <w:bookmarkEnd w:id="36"/>
          </w:p>
          <w:p w14:paraId="309F5095" w14:textId="77777777" w:rsidR="00CF2E3B" w:rsidRPr="00CF2E3B" w:rsidRDefault="00CF2E3B" w:rsidP="00CF2E3B">
            <w:pPr>
              <w:tabs>
                <w:tab w:val="left" w:pos="9394"/>
              </w:tabs>
              <w:spacing w:after="60" w:line="240" w:lineRule="auto"/>
              <w:ind w:right="176"/>
              <w:rPr>
                <w:rFonts w:cs="Arial"/>
                <w:color w:val="595959" w:themeColor="text1" w:themeTint="A6"/>
                <w:sz w:val="20"/>
                <w:szCs w:val="20"/>
              </w:rPr>
            </w:pPr>
            <w:r w:rsidRPr="00CF2E3B">
              <w:rPr>
                <w:rFonts w:cs="Arial"/>
                <w:b/>
                <w:bCs/>
                <w:color w:val="595959" w:themeColor="text1" w:themeTint="A6"/>
                <w:sz w:val="20"/>
                <w:szCs w:val="20"/>
              </w:rPr>
              <w:t xml:space="preserve">Background: </w:t>
            </w:r>
            <w:r w:rsidRPr="00CF2E3B">
              <w:rPr>
                <w:rFonts w:cs="Arial"/>
                <w:color w:val="595959" w:themeColor="text1" w:themeTint="A6"/>
                <w:sz w:val="20"/>
                <w:szCs w:val="20"/>
              </w:rPr>
              <w:t>The requirement on management of environmental impacts as a VBP requirement was evaluated as one of the important requirements to remain in the standard and also as rather feasible (as according to Traders views). Following the consultation on HREDD, this requirement is now kept as Core Year 1 requirement. In this consultation round this requirement is revised to adapt to proposal on removing the 4.2.5 and 4.2.6 VBP requirements.</w:t>
            </w:r>
          </w:p>
          <w:p w14:paraId="0A5FC37E" w14:textId="77777777" w:rsidR="001F41B8" w:rsidRDefault="001F41B8" w:rsidP="00977096">
            <w:pPr>
              <w:tabs>
                <w:tab w:val="left" w:pos="9246"/>
              </w:tabs>
              <w:spacing w:before="160" w:after="40" w:line="276" w:lineRule="auto"/>
              <w:ind w:left="1733" w:right="319" w:hanging="1421"/>
              <w:rPr>
                <w:rFonts w:eastAsia="Arial" w:cs="Arial"/>
                <w:b/>
                <w:color w:val="00B9E4"/>
                <w:szCs w:val="22"/>
                <w:lang w:eastAsia="ko-KR"/>
              </w:rPr>
            </w:pPr>
          </w:p>
          <w:p w14:paraId="6AE337F9" w14:textId="44FBC921" w:rsidR="00CF2E3B" w:rsidRPr="00CF2E3B" w:rsidRDefault="00CF2E3B" w:rsidP="00977096">
            <w:pPr>
              <w:tabs>
                <w:tab w:val="left" w:pos="9246"/>
              </w:tabs>
              <w:spacing w:before="160" w:after="40" w:line="276" w:lineRule="auto"/>
              <w:ind w:left="1733" w:right="319" w:hanging="1421"/>
              <w:rPr>
                <w:rFonts w:eastAsia="Arial" w:cs="Arial"/>
                <w:b/>
                <w:color w:val="00B9E4"/>
                <w:szCs w:val="22"/>
                <w:lang w:eastAsia="ko-KR"/>
              </w:rPr>
            </w:pPr>
            <w:r w:rsidRPr="00CF2E3B">
              <w:rPr>
                <w:rFonts w:eastAsia="Arial" w:cs="Arial"/>
                <w:b/>
                <w:color w:val="00B9E4"/>
                <w:szCs w:val="22"/>
                <w:lang w:eastAsia="ko-KR"/>
              </w:rPr>
              <w:t>Proposal 4.</w:t>
            </w:r>
            <w:r w:rsidR="00977096">
              <w:rPr>
                <w:rFonts w:eastAsia="Arial" w:cs="Arial"/>
                <w:b/>
                <w:color w:val="00B9E4"/>
                <w:szCs w:val="22"/>
                <w:lang w:eastAsia="ko-KR"/>
              </w:rPr>
              <w:t>9</w:t>
            </w:r>
            <w:r w:rsidRPr="00CF2E3B">
              <w:rPr>
                <w:rFonts w:eastAsia="Arial" w:cs="Arial"/>
                <w:b/>
                <w:color w:val="00B9E4"/>
                <w:szCs w:val="22"/>
                <w:lang w:eastAsia="ko-KR"/>
              </w:rPr>
              <w:t xml:space="preserve"> to revise the Core/Year 1 requirement on Management of environmental impacts (4.2.4) and to delete two VBP requirements, while incorporating these measures as best practice to comply with the 4.2.4</w:t>
            </w:r>
          </w:p>
          <w:p w14:paraId="29E72F1D" w14:textId="77777777" w:rsidR="00CF2E3B" w:rsidRPr="00CF2E3B" w:rsidRDefault="00CF2E3B" w:rsidP="00CF2E3B">
            <w:pPr>
              <w:spacing w:before="160" w:after="40" w:line="276" w:lineRule="auto"/>
              <w:ind w:left="312"/>
              <w:rPr>
                <w:rFonts w:eastAsia="Arial" w:cs="Arial"/>
                <w:b/>
                <w:color w:val="00B9E4"/>
                <w:sz w:val="20"/>
                <w:szCs w:val="20"/>
                <w:lang w:eastAsia="ko-KR"/>
              </w:rPr>
            </w:pPr>
            <w:r w:rsidRPr="00CF2E3B">
              <w:rPr>
                <w:rFonts w:eastAsia="Arial" w:cs="Arial"/>
                <w:b/>
                <w:color w:val="00B9E4"/>
                <w:sz w:val="20"/>
                <w:szCs w:val="20"/>
                <w:lang w:eastAsia="ko-KR"/>
              </w:rPr>
              <w:t xml:space="preserve">4.2.4 </w:t>
            </w:r>
            <w:bookmarkStart w:id="37" w:name="environmentalimpact"/>
            <w:r w:rsidRPr="00CF2E3B">
              <w:rPr>
                <w:rFonts w:eastAsia="Arial" w:cs="Arial"/>
                <w:b/>
                <w:color w:val="00B9E4"/>
                <w:sz w:val="20"/>
                <w:szCs w:val="20"/>
                <w:lang w:eastAsia="ko-KR"/>
              </w:rPr>
              <w:t>Management of environmental impacts</w:t>
            </w:r>
            <w:bookmarkEnd w:id="37"/>
          </w:p>
          <w:tbl>
            <w:tblPr>
              <w:tblW w:w="8926" w:type="dxa"/>
              <w:tblInd w:w="31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88"/>
              <w:gridCol w:w="7938"/>
            </w:tblGrid>
            <w:tr w:rsidR="00CF2E3B" w:rsidRPr="00CF2E3B" w14:paraId="209BE0F7" w14:textId="77777777" w:rsidTr="00BE3615">
              <w:trPr>
                <w:trHeight w:val="487"/>
              </w:trPr>
              <w:tc>
                <w:tcPr>
                  <w:tcW w:w="8926" w:type="dxa"/>
                  <w:gridSpan w:val="2"/>
                </w:tcPr>
                <w:p w14:paraId="2507357E" w14:textId="77777777" w:rsidR="00CF2E3B" w:rsidRPr="00CF2E3B" w:rsidRDefault="00CF2E3B" w:rsidP="00CF2E3B">
                  <w:pPr>
                    <w:suppressAutoHyphens w:val="0"/>
                    <w:spacing w:after="0" w:line="240" w:lineRule="auto"/>
                    <w:ind w:left="312"/>
                    <w:rPr>
                      <w:rFonts w:eastAsia="Arial" w:cs="Arial"/>
                      <w:color w:val="565656"/>
                      <w:spacing w:val="-1"/>
                      <w:sz w:val="20"/>
                      <w:szCs w:val="20"/>
                      <w:lang w:eastAsia="ko-KR"/>
                    </w:rPr>
                  </w:pPr>
                  <w:r w:rsidRPr="00CF2E3B">
                    <w:rPr>
                      <w:rFonts w:eastAsia="Arial" w:cs="Arial"/>
                      <w:b/>
                      <w:color w:val="565656"/>
                      <w:spacing w:val="-1"/>
                      <w:sz w:val="20"/>
                      <w:szCs w:val="20"/>
                      <w:lang w:eastAsia="ko-KR"/>
                    </w:rPr>
                    <w:t xml:space="preserve">Applies to: </w:t>
                  </w:r>
                  <w:r w:rsidRPr="00CF2E3B">
                    <w:rPr>
                      <w:color w:val="565656"/>
                      <w:spacing w:val="-1"/>
                      <w:sz w:val="20"/>
                      <w:szCs w:val="20"/>
                      <w:lang w:eastAsia="ko-KR"/>
                    </w:rPr>
                    <w:t>All traders, except cotton FSI traders after ginning stage</w:t>
                  </w:r>
                </w:p>
              </w:tc>
            </w:tr>
            <w:tr w:rsidR="00CF2E3B" w:rsidRPr="00CF2E3B" w14:paraId="0E9A46B8" w14:textId="77777777" w:rsidTr="00BE3615">
              <w:trPr>
                <w:trHeight w:val="567"/>
              </w:trPr>
              <w:tc>
                <w:tcPr>
                  <w:tcW w:w="988" w:type="dxa"/>
                </w:tcPr>
                <w:p w14:paraId="1712346E" w14:textId="77777777" w:rsidR="00CF2E3B" w:rsidRPr="00CF2E3B" w:rsidRDefault="00CF2E3B" w:rsidP="00CF2E3B">
                  <w:pPr>
                    <w:suppressAutoHyphens w:val="0"/>
                    <w:spacing w:after="0" w:line="240" w:lineRule="auto"/>
                    <w:ind w:left="33" w:right="-109"/>
                    <w:rPr>
                      <w:rFonts w:eastAsia="Arial" w:cs="Arial"/>
                      <w:b/>
                      <w:color w:val="565656"/>
                      <w:spacing w:val="-1"/>
                      <w:sz w:val="20"/>
                      <w:szCs w:val="20"/>
                      <w:lang w:eastAsia="ja-JP"/>
                    </w:rPr>
                  </w:pPr>
                  <w:r w:rsidRPr="00CF2E3B">
                    <w:rPr>
                      <w:rFonts w:eastAsia="Arial" w:cs="Arial"/>
                      <w:b/>
                      <w:color w:val="565656"/>
                      <w:spacing w:val="-1"/>
                      <w:sz w:val="20"/>
                      <w:szCs w:val="20"/>
                      <w:lang w:eastAsia="ja-JP"/>
                    </w:rPr>
                    <w:t>Core</w:t>
                  </w:r>
                </w:p>
              </w:tc>
              <w:tc>
                <w:tcPr>
                  <w:tcW w:w="7938" w:type="dxa"/>
                  <w:vMerge w:val="restart"/>
                </w:tcPr>
                <w:p w14:paraId="30722B7D" w14:textId="77777777" w:rsidR="00CF2E3B" w:rsidRPr="00CF2E3B" w:rsidRDefault="00CF2E3B" w:rsidP="00CF2E3B">
                  <w:pPr>
                    <w:tabs>
                      <w:tab w:val="left" w:pos="8234"/>
                    </w:tabs>
                    <w:suppressAutoHyphens w:val="0"/>
                    <w:spacing w:after="0" w:line="276" w:lineRule="auto"/>
                    <w:ind w:left="32" w:right="133"/>
                    <w:rPr>
                      <w:rFonts w:eastAsia="Arial" w:cs="Arial"/>
                      <w:color w:val="C47500"/>
                      <w:spacing w:val="-1"/>
                      <w:sz w:val="20"/>
                      <w:szCs w:val="20"/>
                      <w:lang w:eastAsia="ja-JP"/>
                    </w:rPr>
                  </w:pPr>
                  <w:r w:rsidRPr="00CF2E3B">
                    <w:rPr>
                      <w:rFonts w:eastAsia="Arial" w:cs="Arial"/>
                      <w:color w:val="565656"/>
                      <w:spacing w:val="-1"/>
                      <w:sz w:val="20"/>
                      <w:szCs w:val="20"/>
                      <w:lang w:eastAsia="ja-JP"/>
                    </w:rPr>
                    <w:t xml:space="preserve">You </w:t>
                  </w:r>
                  <w:r w:rsidRPr="00CF2E3B">
                    <w:rPr>
                      <w:rFonts w:eastAsia="Arial" w:cs="Arial"/>
                      <w:b/>
                      <w:color w:val="565656"/>
                      <w:spacing w:val="-1"/>
                      <w:sz w:val="20"/>
                      <w:szCs w:val="20"/>
                      <w:lang w:eastAsia="ja-JP"/>
                    </w:rPr>
                    <w:t>minimize</w:t>
                  </w:r>
                  <w:r w:rsidRPr="00CF2E3B">
                    <w:rPr>
                      <w:rFonts w:eastAsia="Arial" w:cs="Arial"/>
                      <w:color w:val="565656"/>
                      <w:spacing w:val="-1"/>
                      <w:sz w:val="20"/>
                      <w:szCs w:val="20"/>
                      <w:lang w:eastAsia="ja-JP"/>
                    </w:rPr>
                    <w:t xml:space="preserve"> your direct negative environmental impacts related to Fairtrade products </w:t>
                  </w:r>
                  <w:r w:rsidRPr="00CF2E3B">
                    <w:rPr>
                      <w:rFonts w:eastAsia="Arial" w:cs="Arial"/>
                      <w:color w:val="C47500"/>
                      <w:spacing w:val="-1"/>
                      <w:sz w:val="20"/>
                      <w:szCs w:val="20"/>
                      <w:lang w:eastAsia="ja-JP"/>
                    </w:rPr>
                    <w:t>on an annual basis</w:t>
                  </w:r>
                </w:p>
                <w:p w14:paraId="26FB37D9" w14:textId="77777777" w:rsidR="00CF2E3B" w:rsidRPr="00CF2E3B" w:rsidRDefault="00CF2E3B" w:rsidP="00CF2E3B">
                  <w:pPr>
                    <w:tabs>
                      <w:tab w:val="left" w:pos="8234"/>
                    </w:tabs>
                    <w:suppressAutoHyphens w:val="0"/>
                    <w:spacing w:after="0" w:line="276" w:lineRule="auto"/>
                    <w:ind w:left="32" w:right="133"/>
                    <w:rPr>
                      <w:rFonts w:eastAsia="Arial" w:cs="Arial"/>
                      <w:color w:val="565656"/>
                      <w:spacing w:val="-1"/>
                      <w:sz w:val="20"/>
                      <w:szCs w:val="20"/>
                      <w:lang w:eastAsia="ja-JP"/>
                    </w:rPr>
                  </w:pPr>
                  <w:r w:rsidRPr="00CF2E3B">
                    <w:rPr>
                      <w:rFonts w:eastAsia="Arial" w:cs="Arial"/>
                      <w:strike/>
                      <w:color w:val="C47500"/>
                      <w:sz w:val="20"/>
                      <w:szCs w:val="20"/>
                      <w:lang w:eastAsia="ja-JP"/>
                    </w:rPr>
                    <w:t>with regard to land use and biodiversity, water use, energy use (including carbon footprint), wastewater effluents, emissions to air, waste, nuisances and incident prevention.</w:t>
                  </w:r>
                </w:p>
              </w:tc>
            </w:tr>
            <w:tr w:rsidR="00CF2E3B" w:rsidRPr="00CF2E3B" w14:paraId="6B9818A8" w14:textId="77777777" w:rsidTr="00BE3615">
              <w:trPr>
                <w:trHeight w:val="711"/>
              </w:trPr>
              <w:tc>
                <w:tcPr>
                  <w:tcW w:w="988" w:type="dxa"/>
                </w:tcPr>
                <w:p w14:paraId="4F97ADE0" w14:textId="77777777" w:rsidR="00CF2E3B" w:rsidRPr="00CF2E3B" w:rsidDel="001B6501" w:rsidRDefault="00CF2E3B" w:rsidP="00CF2E3B">
                  <w:pPr>
                    <w:suppressAutoHyphens w:val="0"/>
                    <w:spacing w:after="0" w:line="240" w:lineRule="auto"/>
                    <w:ind w:left="33" w:right="-109"/>
                    <w:rPr>
                      <w:rFonts w:eastAsia="Arial" w:cs="Arial"/>
                      <w:b/>
                      <w:color w:val="565656"/>
                      <w:spacing w:val="-1"/>
                      <w:sz w:val="20"/>
                      <w:szCs w:val="20"/>
                      <w:lang w:eastAsia="ja-JP"/>
                    </w:rPr>
                  </w:pPr>
                  <w:r w:rsidRPr="00CF2E3B">
                    <w:rPr>
                      <w:rFonts w:eastAsia="Arial" w:cs="Arial"/>
                      <w:b/>
                      <w:color w:val="565656"/>
                      <w:spacing w:val="-1"/>
                      <w:sz w:val="20"/>
                      <w:szCs w:val="20"/>
                      <w:lang w:eastAsia="ja-JP"/>
                    </w:rPr>
                    <w:t>Year 1</w:t>
                  </w:r>
                </w:p>
              </w:tc>
              <w:tc>
                <w:tcPr>
                  <w:tcW w:w="7938" w:type="dxa"/>
                  <w:vMerge/>
                </w:tcPr>
                <w:p w14:paraId="08F64A96" w14:textId="77777777" w:rsidR="00CF2E3B" w:rsidRPr="00CF2E3B" w:rsidRDefault="00CF2E3B" w:rsidP="00CF2E3B">
                  <w:pPr>
                    <w:tabs>
                      <w:tab w:val="left" w:pos="8234"/>
                    </w:tabs>
                    <w:suppressAutoHyphens w:val="0"/>
                    <w:spacing w:after="0" w:line="276" w:lineRule="auto"/>
                    <w:ind w:left="312" w:right="133"/>
                    <w:rPr>
                      <w:rFonts w:eastAsia="Arial" w:cs="Arial"/>
                      <w:color w:val="565656"/>
                      <w:spacing w:val="-1"/>
                      <w:sz w:val="20"/>
                      <w:szCs w:val="20"/>
                      <w:lang w:eastAsia="ja-JP"/>
                    </w:rPr>
                  </w:pPr>
                </w:p>
              </w:tc>
            </w:tr>
            <w:tr w:rsidR="00CF2E3B" w:rsidRPr="00CF2E3B" w14:paraId="21D0DC19" w14:textId="77777777" w:rsidTr="00BE3615">
              <w:trPr>
                <w:trHeight w:val="338"/>
              </w:trPr>
              <w:tc>
                <w:tcPr>
                  <w:tcW w:w="8926" w:type="dxa"/>
                  <w:gridSpan w:val="2"/>
                  <w:shd w:val="clear" w:color="auto" w:fill="FBFBFB"/>
                </w:tcPr>
                <w:p w14:paraId="44F6DFC4" w14:textId="77777777" w:rsidR="00CF2E3B" w:rsidRPr="00CF2E3B" w:rsidRDefault="00CF2E3B" w:rsidP="00CF2E3B">
                  <w:pPr>
                    <w:shd w:val="clear" w:color="auto" w:fill="FBFBFB"/>
                    <w:tabs>
                      <w:tab w:val="left" w:pos="8234"/>
                    </w:tabs>
                    <w:suppressAutoHyphens w:val="0"/>
                    <w:spacing w:after="0" w:line="240" w:lineRule="auto"/>
                    <w:ind w:right="130" w:firstLine="33"/>
                    <w:rPr>
                      <w:rFonts w:eastAsia="Arial" w:cs="Arial"/>
                      <w:bCs/>
                      <w:color w:val="C47500"/>
                      <w:spacing w:val="-1"/>
                      <w:sz w:val="18"/>
                      <w:szCs w:val="18"/>
                      <w:lang w:eastAsia="ja-JP"/>
                    </w:rPr>
                  </w:pPr>
                  <w:r w:rsidRPr="00CF2E3B">
                    <w:rPr>
                      <w:rFonts w:eastAsia="Arial" w:cs="Arial"/>
                      <w:b/>
                      <w:color w:val="565656"/>
                      <w:spacing w:val="-1"/>
                      <w:sz w:val="18"/>
                      <w:szCs w:val="18"/>
                      <w:lang w:eastAsia="ja-JP"/>
                    </w:rPr>
                    <w:t xml:space="preserve">Guidance: </w:t>
                  </w:r>
                  <w:r w:rsidRPr="00CF2E3B">
                    <w:rPr>
                      <w:rFonts w:eastAsia="Arial" w:cs="Arial"/>
                      <w:bCs/>
                      <w:color w:val="565656"/>
                      <w:spacing w:val="-1"/>
                      <w:sz w:val="18"/>
                      <w:szCs w:val="18"/>
                      <w:lang w:eastAsia="ja-JP"/>
                    </w:rPr>
                    <w:t xml:space="preserve">To ensure proper monitoring and implementation of measures around environmental impact management, trader organizations need to have a system in place. Your environmental management system refers to several areas of possible environmental impacts, e.g. with regard to land use and biodiversity, water use, energy use (including carbon footprint), wastewater effluents, emissions to air, waste, nuisances and incident prevention </w:t>
                  </w:r>
                  <w:r w:rsidRPr="00CF2E3B">
                    <w:rPr>
                      <w:rFonts w:eastAsia="Arial" w:cs="Arial"/>
                      <w:bCs/>
                      <w:color w:val="C47500"/>
                      <w:spacing w:val="-1"/>
                      <w:sz w:val="18"/>
                      <w:szCs w:val="18"/>
                      <w:lang w:eastAsia="ja-JP"/>
                    </w:rPr>
                    <w:t xml:space="preserve">and allow identification of opportunities to minimize the impact on an annual basis. </w:t>
                  </w:r>
                </w:p>
                <w:p w14:paraId="4DF32A0F" w14:textId="77777777" w:rsidR="00CF2E3B" w:rsidRPr="00CF2E3B" w:rsidRDefault="00CF2E3B" w:rsidP="00CF2E3B">
                  <w:pPr>
                    <w:shd w:val="clear" w:color="auto" w:fill="FBFBFB"/>
                    <w:tabs>
                      <w:tab w:val="left" w:pos="8234"/>
                    </w:tabs>
                    <w:suppressAutoHyphens w:val="0"/>
                    <w:spacing w:after="0" w:line="240" w:lineRule="auto"/>
                    <w:ind w:right="130" w:firstLine="33"/>
                    <w:rPr>
                      <w:rFonts w:eastAsia="Arial" w:cs="Arial"/>
                      <w:bCs/>
                      <w:color w:val="C47500"/>
                      <w:spacing w:val="-1"/>
                      <w:sz w:val="18"/>
                      <w:szCs w:val="18"/>
                      <w:lang w:eastAsia="ja-JP"/>
                    </w:rPr>
                  </w:pPr>
                </w:p>
                <w:p w14:paraId="04A162B6" w14:textId="77777777" w:rsidR="00CF2E3B" w:rsidRPr="00CF2E3B" w:rsidRDefault="00CF2E3B" w:rsidP="00CF2E3B">
                  <w:pPr>
                    <w:tabs>
                      <w:tab w:val="left" w:pos="8234"/>
                    </w:tabs>
                    <w:suppressAutoHyphens w:val="0"/>
                    <w:spacing w:after="0" w:line="240" w:lineRule="auto"/>
                    <w:ind w:right="130" w:firstLine="33"/>
                    <w:rPr>
                      <w:rFonts w:eastAsia="Arial" w:cs="Arial"/>
                      <w:bCs/>
                      <w:color w:val="C47500"/>
                      <w:spacing w:val="-1"/>
                      <w:sz w:val="18"/>
                      <w:szCs w:val="18"/>
                      <w:lang w:eastAsia="ja-JP"/>
                    </w:rPr>
                  </w:pPr>
                  <w:r w:rsidRPr="00CF2E3B">
                    <w:rPr>
                      <w:rFonts w:eastAsia="Arial" w:cs="Arial"/>
                      <w:bCs/>
                      <w:color w:val="C47500"/>
                      <w:spacing w:val="-1"/>
                      <w:sz w:val="18"/>
                      <w:szCs w:val="18"/>
                      <w:lang w:eastAsia="ja-JP"/>
                    </w:rPr>
                    <w:t>It is best practice when you may maximize the use of recycled or easily biodegradable materials for packaging (when it is relevant) or when you take actions to reduce your carbon footprint within your Fairtrade supply chain(s).</w:t>
                  </w:r>
                </w:p>
                <w:p w14:paraId="3E548AC0" w14:textId="77777777" w:rsidR="00CF2E3B" w:rsidRPr="00CF2E3B" w:rsidRDefault="00CF2E3B" w:rsidP="00CF2E3B">
                  <w:pPr>
                    <w:tabs>
                      <w:tab w:val="left" w:pos="8234"/>
                    </w:tabs>
                    <w:suppressAutoHyphens w:val="0"/>
                    <w:spacing w:after="0" w:line="240" w:lineRule="auto"/>
                    <w:ind w:right="130" w:firstLine="33"/>
                    <w:rPr>
                      <w:rFonts w:eastAsia="Arial" w:cs="Arial"/>
                      <w:bCs/>
                      <w:color w:val="C47500"/>
                      <w:spacing w:val="-1"/>
                      <w:sz w:val="18"/>
                      <w:szCs w:val="18"/>
                      <w:lang w:eastAsia="ja-JP"/>
                    </w:rPr>
                  </w:pPr>
                </w:p>
                <w:p w14:paraId="4C5BCF27" w14:textId="77777777" w:rsidR="00CF2E3B" w:rsidRPr="00CF2E3B" w:rsidRDefault="00CF2E3B" w:rsidP="00CF2E3B">
                  <w:pPr>
                    <w:tabs>
                      <w:tab w:val="left" w:pos="8234"/>
                    </w:tabs>
                    <w:suppressAutoHyphens w:val="0"/>
                    <w:spacing w:after="0" w:line="240" w:lineRule="auto"/>
                    <w:ind w:right="130"/>
                    <w:rPr>
                      <w:rFonts w:eastAsia="Arial" w:cs="Arial"/>
                      <w:bCs/>
                      <w:color w:val="C47500"/>
                      <w:spacing w:val="-1"/>
                      <w:sz w:val="18"/>
                      <w:szCs w:val="18"/>
                      <w:lang w:eastAsia="ja-JP"/>
                    </w:rPr>
                  </w:pPr>
                  <w:r w:rsidRPr="00CF2E3B">
                    <w:rPr>
                      <w:rFonts w:eastAsia="Arial" w:cs="Arial"/>
                      <w:bCs/>
                      <w:color w:val="C47500"/>
                      <w:spacing w:val="-1"/>
                      <w:sz w:val="18"/>
                      <w:szCs w:val="18"/>
                      <w:lang w:eastAsia="ja-JP"/>
                    </w:rPr>
                    <w:t>Carbon Footprint is the estimate of the amount of emissions of Greenhouse Gases (GHG) that is directly</w:t>
                  </w:r>
                </w:p>
                <w:p w14:paraId="7926D81E" w14:textId="77777777" w:rsidR="00CF2E3B" w:rsidRPr="00CF2E3B" w:rsidRDefault="00CF2E3B" w:rsidP="00CF2E3B">
                  <w:pPr>
                    <w:tabs>
                      <w:tab w:val="left" w:pos="8234"/>
                    </w:tabs>
                    <w:suppressAutoHyphens w:val="0"/>
                    <w:spacing w:after="0" w:line="240" w:lineRule="auto"/>
                    <w:ind w:right="130"/>
                    <w:rPr>
                      <w:rFonts w:eastAsia="Arial" w:cs="Arial"/>
                      <w:bCs/>
                      <w:color w:val="C47500"/>
                      <w:spacing w:val="-1"/>
                      <w:sz w:val="18"/>
                      <w:szCs w:val="18"/>
                      <w:lang w:eastAsia="ja-JP"/>
                    </w:rPr>
                  </w:pPr>
                  <w:r w:rsidRPr="00CF2E3B">
                    <w:rPr>
                      <w:rFonts w:eastAsia="Arial" w:cs="Arial"/>
                      <w:bCs/>
                      <w:color w:val="C47500"/>
                      <w:spacing w:val="-1"/>
                      <w:sz w:val="18"/>
                      <w:szCs w:val="18"/>
                      <w:lang w:eastAsia="ja-JP"/>
                    </w:rPr>
                    <w:t>and indirectly caused by an activity or accumulated over the life stages of a product expressed as carbon</w:t>
                  </w:r>
                </w:p>
                <w:p w14:paraId="623DE5A4" w14:textId="77777777" w:rsidR="00CF2E3B" w:rsidRPr="00CF2E3B" w:rsidRDefault="00CF2E3B" w:rsidP="00CF2E3B">
                  <w:pPr>
                    <w:tabs>
                      <w:tab w:val="left" w:pos="8234"/>
                    </w:tabs>
                    <w:suppressAutoHyphens w:val="0"/>
                    <w:spacing w:after="0" w:line="240" w:lineRule="auto"/>
                    <w:ind w:right="130"/>
                    <w:rPr>
                      <w:rFonts w:eastAsia="Arial" w:cs="Arial"/>
                      <w:bCs/>
                      <w:color w:val="C47500"/>
                      <w:spacing w:val="-1"/>
                      <w:sz w:val="18"/>
                      <w:szCs w:val="18"/>
                      <w:lang w:eastAsia="ja-JP"/>
                    </w:rPr>
                  </w:pPr>
                  <w:r w:rsidRPr="00CF2E3B">
                    <w:rPr>
                      <w:rFonts w:eastAsia="Arial" w:cs="Arial"/>
                      <w:bCs/>
                      <w:color w:val="C47500"/>
                      <w:spacing w:val="-1"/>
                      <w:sz w:val="18"/>
                      <w:szCs w:val="18"/>
                      <w:lang w:eastAsia="ja-JP"/>
                    </w:rPr>
                    <w:t>dioxide equivalent (CO2 e).</w:t>
                  </w:r>
                </w:p>
                <w:p w14:paraId="7B9FB066" w14:textId="77777777" w:rsidR="00CF2E3B" w:rsidRPr="00CF2E3B" w:rsidRDefault="00CF2E3B" w:rsidP="00CF2E3B">
                  <w:pPr>
                    <w:tabs>
                      <w:tab w:val="left" w:pos="8234"/>
                    </w:tabs>
                    <w:suppressAutoHyphens w:val="0"/>
                    <w:spacing w:after="0" w:line="240" w:lineRule="auto"/>
                    <w:ind w:right="130"/>
                    <w:rPr>
                      <w:rFonts w:eastAsia="Arial" w:cs="Arial"/>
                      <w:bCs/>
                      <w:color w:val="C47500"/>
                      <w:spacing w:val="-1"/>
                      <w:sz w:val="18"/>
                      <w:szCs w:val="18"/>
                      <w:lang w:eastAsia="ja-JP"/>
                    </w:rPr>
                  </w:pPr>
                </w:p>
                <w:p w14:paraId="383F2181" w14:textId="77777777" w:rsidR="00CF2E3B" w:rsidRPr="00CF2E3B" w:rsidRDefault="00CF2E3B" w:rsidP="00CF2E3B">
                  <w:pPr>
                    <w:tabs>
                      <w:tab w:val="left" w:pos="8234"/>
                    </w:tabs>
                    <w:suppressAutoHyphens w:val="0"/>
                    <w:spacing w:after="0" w:line="240" w:lineRule="auto"/>
                    <w:ind w:right="130"/>
                    <w:rPr>
                      <w:rFonts w:eastAsia="Arial" w:cs="Arial"/>
                      <w:bCs/>
                      <w:color w:val="C47500"/>
                      <w:spacing w:val="-1"/>
                      <w:sz w:val="18"/>
                      <w:szCs w:val="18"/>
                      <w:lang w:eastAsia="ja-JP"/>
                    </w:rPr>
                  </w:pPr>
                  <w:r w:rsidRPr="00CF2E3B">
                    <w:rPr>
                      <w:rFonts w:eastAsia="Arial" w:cs="Arial"/>
                      <w:bCs/>
                      <w:color w:val="C47500"/>
                      <w:spacing w:val="-1"/>
                      <w:sz w:val="18"/>
                      <w:szCs w:val="18"/>
                      <w:lang w:eastAsia="ja-JP"/>
                    </w:rPr>
                    <w:t>All footprints should follow an industry-wide methodology. For carbon footprint, it should include all aspects within your company (scope 1 and 2) and outside your company which impact your products (scope 3). At the simplest level only one number is required per company, although it is possible to calculate at a more detailed footprint for different product types if you wish to.</w:t>
                  </w:r>
                </w:p>
                <w:p w14:paraId="68F533CB" w14:textId="77777777" w:rsidR="00CF2E3B" w:rsidRPr="00CF2E3B" w:rsidRDefault="00CF2E3B" w:rsidP="00CF2E3B">
                  <w:pPr>
                    <w:tabs>
                      <w:tab w:val="left" w:pos="8234"/>
                    </w:tabs>
                    <w:suppressAutoHyphens w:val="0"/>
                    <w:spacing w:after="0" w:line="240" w:lineRule="auto"/>
                    <w:ind w:right="130"/>
                    <w:rPr>
                      <w:rFonts w:eastAsia="Arial" w:cs="Arial"/>
                      <w:b/>
                      <w:bCs/>
                      <w:i/>
                      <w:iCs/>
                      <w:color w:val="565656"/>
                      <w:spacing w:val="-1"/>
                      <w:sz w:val="18"/>
                      <w:szCs w:val="18"/>
                      <w:lang w:eastAsia="ja-JP"/>
                    </w:rPr>
                  </w:pPr>
                </w:p>
              </w:tc>
            </w:tr>
          </w:tbl>
          <w:p w14:paraId="64986D64" w14:textId="77777777" w:rsidR="00CF2E3B" w:rsidRPr="00CF2E3B" w:rsidRDefault="00CF2E3B" w:rsidP="00CF2E3B">
            <w:pPr>
              <w:spacing w:before="160" w:after="40" w:line="276" w:lineRule="auto"/>
              <w:ind w:firstLine="312"/>
              <w:rPr>
                <w:rFonts w:eastAsia="Arial" w:cs="Arial"/>
                <w:b/>
                <w:strike/>
                <w:color w:val="C47500"/>
                <w:sz w:val="20"/>
                <w:szCs w:val="20"/>
                <w:lang w:eastAsia="ko-KR"/>
              </w:rPr>
            </w:pPr>
            <w:r w:rsidRPr="00CF2E3B">
              <w:rPr>
                <w:rFonts w:eastAsia="Arial" w:cs="Arial"/>
                <w:b/>
                <w:strike/>
                <w:color w:val="C47500"/>
                <w:sz w:val="20"/>
                <w:szCs w:val="20"/>
                <w:lang w:eastAsia="ko-KR"/>
              </w:rPr>
              <w:lastRenderedPageBreak/>
              <w:t>4.2.5 Recycled or biodegradable packaging material</w:t>
            </w:r>
          </w:p>
          <w:tbl>
            <w:tblPr>
              <w:tblW w:w="8921" w:type="dxa"/>
              <w:tblInd w:w="31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09"/>
              <w:gridCol w:w="8212"/>
            </w:tblGrid>
            <w:tr w:rsidR="00CF2E3B" w:rsidRPr="00CF2E3B" w14:paraId="716D4480" w14:textId="77777777" w:rsidTr="00BE3615">
              <w:trPr>
                <w:trHeight w:val="407"/>
              </w:trPr>
              <w:tc>
                <w:tcPr>
                  <w:tcW w:w="8921" w:type="dxa"/>
                  <w:gridSpan w:val="2"/>
                </w:tcPr>
                <w:p w14:paraId="46A98C04" w14:textId="77777777" w:rsidR="00CF2E3B" w:rsidRPr="00CF2E3B" w:rsidRDefault="00CF2E3B" w:rsidP="00CF2E3B">
                  <w:pPr>
                    <w:suppressAutoHyphens w:val="0"/>
                    <w:spacing w:after="0" w:line="240" w:lineRule="auto"/>
                    <w:ind w:left="1416" w:hanging="1397"/>
                    <w:rPr>
                      <w:rFonts w:eastAsia="Arial" w:cs="Arial"/>
                      <w:strike/>
                      <w:color w:val="C47500"/>
                      <w:spacing w:val="-1"/>
                      <w:sz w:val="20"/>
                      <w:szCs w:val="20"/>
                      <w:lang w:eastAsia="ko-KR"/>
                    </w:rPr>
                  </w:pPr>
                  <w:r w:rsidRPr="00CF2E3B">
                    <w:rPr>
                      <w:rFonts w:eastAsia="Arial" w:cs="Arial"/>
                      <w:b/>
                      <w:strike/>
                      <w:color w:val="C47500"/>
                      <w:spacing w:val="-1"/>
                      <w:sz w:val="20"/>
                      <w:szCs w:val="20"/>
                      <w:lang w:eastAsia="ko-KR"/>
                    </w:rPr>
                    <w:t xml:space="preserve">Applies to: </w:t>
                  </w:r>
                  <w:r w:rsidRPr="00CF2E3B">
                    <w:rPr>
                      <w:strike/>
                      <w:color w:val="C47500"/>
                      <w:spacing w:val="-1"/>
                      <w:sz w:val="20"/>
                      <w:szCs w:val="20"/>
                      <w:lang w:eastAsia="ko-KR"/>
                    </w:rPr>
                    <w:t>All traders, except cotton FSI traders after ginning stage</w:t>
                  </w:r>
                </w:p>
              </w:tc>
            </w:tr>
            <w:tr w:rsidR="00CF2E3B" w:rsidRPr="00CF2E3B" w14:paraId="772C029B" w14:textId="77777777" w:rsidTr="00BE3615">
              <w:trPr>
                <w:trHeight w:val="412"/>
              </w:trPr>
              <w:tc>
                <w:tcPr>
                  <w:tcW w:w="709" w:type="dxa"/>
                </w:tcPr>
                <w:p w14:paraId="07E9D48B" w14:textId="77777777" w:rsidR="00CF2E3B" w:rsidRPr="00CF2E3B" w:rsidRDefault="00CF2E3B" w:rsidP="00CF2E3B">
                  <w:pPr>
                    <w:suppressAutoHyphens w:val="0"/>
                    <w:spacing w:after="0" w:line="240" w:lineRule="auto"/>
                    <w:ind w:firstLine="33"/>
                    <w:rPr>
                      <w:rFonts w:eastAsia="Arial" w:cs="Arial"/>
                      <w:b/>
                      <w:strike/>
                      <w:color w:val="C47500"/>
                      <w:spacing w:val="-1"/>
                      <w:sz w:val="20"/>
                      <w:szCs w:val="20"/>
                      <w:lang w:eastAsia="ja-JP"/>
                    </w:rPr>
                  </w:pPr>
                  <w:r w:rsidRPr="00CF2E3B">
                    <w:rPr>
                      <w:rFonts w:eastAsia="Arial" w:cs="Arial"/>
                      <w:b/>
                      <w:strike/>
                      <w:color w:val="C47500"/>
                      <w:spacing w:val="-1"/>
                      <w:sz w:val="20"/>
                      <w:szCs w:val="20"/>
                      <w:lang w:eastAsia="ja-JP"/>
                    </w:rPr>
                    <w:t>VBP</w:t>
                  </w:r>
                </w:p>
              </w:tc>
              <w:tc>
                <w:tcPr>
                  <w:tcW w:w="8212" w:type="dxa"/>
                </w:tcPr>
                <w:p w14:paraId="308B9DA8" w14:textId="77777777" w:rsidR="00CF2E3B" w:rsidRPr="00CF2E3B" w:rsidRDefault="00CF2E3B" w:rsidP="00CF2E3B">
                  <w:pPr>
                    <w:suppressAutoHyphens w:val="0"/>
                    <w:spacing w:after="0" w:line="276" w:lineRule="auto"/>
                    <w:ind w:firstLine="33"/>
                    <w:rPr>
                      <w:rFonts w:eastAsia="Arial" w:cs="Arial"/>
                      <w:strike/>
                      <w:color w:val="C47500"/>
                      <w:spacing w:val="-1"/>
                      <w:sz w:val="20"/>
                      <w:szCs w:val="20"/>
                      <w:lang w:eastAsia="ja-JP"/>
                    </w:rPr>
                  </w:pPr>
                  <w:r w:rsidRPr="00CF2E3B">
                    <w:rPr>
                      <w:rFonts w:eastAsia="Arial" w:cs="Arial"/>
                      <w:strike/>
                      <w:color w:val="C47500"/>
                      <w:spacing w:val="-1"/>
                      <w:sz w:val="20"/>
                      <w:szCs w:val="20"/>
                      <w:lang w:eastAsia="ja-JP"/>
                    </w:rPr>
                    <w:t xml:space="preserve">You maximize the </w:t>
                  </w:r>
                  <w:r w:rsidRPr="00CF2E3B">
                    <w:rPr>
                      <w:rFonts w:eastAsia="Arial" w:cs="Arial"/>
                      <w:b/>
                      <w:strike/>
                      <w:color w:val="C47500"/>
                      <w:spacing w:val="-1"/>
                      <w:sz w:val="20"/>
                      <w:szCs w:val="20"/>
                      <w:lang w:eastAsia="ja-JP"/>
                    </w:rPr>
                    <w:t xml:space="preserve">use </w:t>
                  </w:r>
                  <w:r w:rsidRPr="00CF2E3B">
                    <w:rPr>
                      <w:rFonts w:eastAsia="Arial" w:cs="Arial"/>
                      <w:strike/>
                      <w:color w:val="C47500"/>
                      <w:spacing w:val="-1"/>
                      <w:sz w:val="20"/>
                      <w:szCs w:val="20"/>
                      <w:lang w:eastAsia="ja-JP"/>
                    </w:rPr>
                    <w:t>recycled or easily biodegradable materials for packaging.</w:t>
                  </w:r>
                </w:p>
              </w:tc>
            </w:tr>
          </w:tbl>
          <w:p w14:paraId="6E6CE692" w14:textId="77777777" w:rsidR="00CF2E3B" w:rsidRPr="00CF2E3B" w:rsidRDefault="00CF2E3B" w:rsidP="00CF2E3B">
            <w:pPr>
              <w:spacing w:before="160" w:after="40" w:line="276" w:lineRule="auto"/>
              <w:ind w:left="454" w:hanging="142"/>
              <w:rPr>
                <w:rFonts w:eastAsia="Arial" w:cs="Arial"/>
                <w:b/>
                <w:strike/>
                <w:color w:val="C47500"/>
                <w:sz w:val="20"/>
                <w:szCs w:val="20"/>
                <w:lang w:eastAsia="ko-KR"/>
              </w:rPr>
            </w:pPr>
            <w:r w:rsidRPr="00CF2E3B">
              <w:rPr>
                <w:rFonts w:eastAsia="Arial" w:cs="Arial"/>
                <w:b/>
                <w:strike/>
                <w:color w:val="C47500"/>
                <w:sz w:val="20"/>
                <w:szCs w:val="20"/>
                <w:lang w:eastAsia="ko-KR"/>
              </w:rPr>
              <w:t>4.2.6 Carbon footprint reduction</w:t>
            </w:r>
          </w:p>
          <w:tbl>
            <w:tblPr>
              <w:tblW w:w="8926" w:type="dxa"/>
              <w:tblInd w:w="31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36"/>
              <w:gridCol w:w="8190"/>
            </w:tblGrid>
            <w:tr w:rsidR="00CF2E3B" w:rsidRPr="00CF2E3B" w14:paraId="577C2F03" w14:textId="77777777" w:rsidTr="00BE3615">
              <w:trPr>
                <w:trHeight w:val="406"/>
              </w:trPr>
              <w:tc>
                <w:tcPr>
                  <w:tcW w:w="5000" w:type="pct"/>
                  <w:gridSpan w:val="2"/>
                </w:tcPr>
                <w:p w14:paraId="62D66F64" w14:textId="77777777" w:rsidR="00CF2E3B" w:rsidRPr="00CF2E3B" w:rsidRDefault="00CF2E3B" w:rsidP="00CF2E3B">
                  <w:pPr>
                    <w:suppressAutoHyphens w:val="0"/>
                    <w:spacing w:after="0" w:line="240" w:lineRule="auto"/>
                    <w:ind w:left="1416" w:hanging="1416"/>
                    <w:rPr>
                      <w:rFonts w:eastAsia="Arial" w:cs="Arial"/>
                      <w:strike/>
                      <w:color w:val="C47500"/>
                      <w:spacing w:val="-1"/>
                      <w:sz w:val="20"/>
                      <w:szCs w:val="20"/>
                      <w:lang w:eastAsia="ko-KR"/>
                    </w:rPr>
                  </w:pPr>
                  <w:r w:rsidRPr="00CF2E3B">
                    <w:rPr>
                      <w:rFonts w:eastAsia="Arial" w:cs="Arial"/>
                      <w:b/>
                      <w:strike/>
                      <w:color w:val="C47500"/>
                      <w:spacing w:val="-1"/>
                      <w:sz w:val="20"/>
                      <w:szCs w:val="20"/>
                      <w:lang w:eastAsia="ko-KR"/>
                    </w:rPr>
                    <w:t xml:space="preserve">Applies to: </w:t>
                  </w:r>
                  <w:r w:rsidRPr="00CF2E3B">
                    <w:rPr>
                      <w:strike/>
                      <w:color w:val="C47500"/>
                      <w:spacing w:val="-1"/>
                      <w:sz w:val="20"/>
                      <w:szCs w:val="20"/>
                      <w:lang w:eastAsia="ko-KR"/>
                    </w:rPr>
                    <w:t>All traders, except cotton FSI traders after ginning stage</w:t>
                  </w:r>
                </w:p>
              </w:tc>
            </w:tr>
            <w:tr w:rsidR="00CF2E3B" w:rsidRPr="00CF2E3B" w14:paraId="7F751141" w14:textId="77777777" w:rsidTr="00BE3615">
              <w:trPr>
                <w:trHeight w:val="517"/>
              </w:trPr>
              <w:tc>
                <w:tcPr>
                  <w:tcW w:w="412" w:type="pct"/>
                </w:tcPr>
                <w:p w14:paraId="52245E34" w14:textId="77777777" w:rsidR="00CF2E3B" w:rsidRPr="00CF2E3B" w:rsidRDefault="00CF2E3B" w:rsidP="00CF2E3B">
                  <w:pPr>
                    <w:suppressAutoHyphens w:val="0"/>
                    <w:spacing w:after="0" w:line="240" w:lineRule="auto"/>
                    <w:ind w:firstLine="33"/>
                    <w:rPr>
                      <w:rFonts w:eastAsia="Arial" w:cs="Arial"/>
                      <w:b/>
                      <w:strike/>
                      <w:color w:val="C47500"/>
                      <w:spacing w:val="-1"/>
                      <w:sz w:val="20"/>
                      <w:szCs w:val="20"/>
                      <w:lang w:eastAsia="ja-JP"/>
                    </w:rPr>
                  </w:pPr>
                  <w:r w:rsidRPr="00CF2E3B">
                    <w:rPr>
                      <w:rFonts w:eastAsia="Arial" w:cs="Arial"/>
                      <w:b/>
                      <w:strike/>
                      <w:color w:val="C47500"/>
                      <w:spacing w:val="-1"/>
                      <w:sz w:val="20"/>
                      <w:szCs w:val="20"/>
                      <w:lang w:eastAsia="ja-JP"/>
                    </w:rPr>
                    <w:t>VBP</w:t>
                  </w:r>
                </w:p>
              </w:tc>
              <w:tc>
                <w:tcPr>
                  <w:tcW w:w="4588" w:type="pct"/>
                </w:tcPr>
                <w:p w14:paraId="583EE21B" w14:textId="77777777" w:rsidR="00CF2E3B" w:rsidRPr="00CF2E3B" w:rsidRDefault="00CF2E3B" w:rsidP="00CF2E3B">
                  <w:pPr>
                    <w:suppressAutoHyphens w:val="0"/>
                    <w:spacing w:after="0" w:line="276" w:lineRule="auto"/>
                    <w:ind w:firstLine="33"/>
                    <w:rPr>
                      <w:rFonts w:eastAsia="Arial" w:cs="Arial"/>
                      <w:strike/>
                      <w:color w:val="C47500"/>
                      <w:spacing w:val="-1"/>
                      <w:sz w:val="20"/>
                      <w:szCs w:val="20"/>
                      <w:lang w:eastAsia="ja-JP"/>
                    </w:rPr>
                  </w:pPr>
                  <w:r w:rsidRPr="00CF2E3B">
                    <w:rPr>
                      <w:rFonts w:eastAsia="Arial" w:cs="Arial"/>
                      <w:strike/>
                      <w:color w:val="C47500"/>
                      <w:spacing w:val="-1"/>
                      <w:sz w:val="20"/>
                      <w:szCs w:val="20"/>
                      <w:lang w:eastAsia="ja-JP"/>
                    </w:rPr>
                    <w:t xml:space="preserve">You take actions to </w:t>
                  </w:r>
                  <w:r w:rsidRPr="00CF2E3B">
                    <w:rPr>
                      <w:rFonts w:eastAsia="Arial" w:cs="Arial"/>
                      <w:b/>
                      <w:strike/>
                      <w:color w:val="C47500"/>
                      <w:spacing w:val="-1"/>
                      <w:sz w:val="20"/>
                      <w:szCs w:val="20"/>
                      <w:lang w:eastAsia="ja-JP"/>
                    </w:rPr>
                    <w:t>reduce</w:t>
                  </w:r>
                  <w:r w:rsidRPr="00CF2E3B">
                    <w:rPr>
                      <w:rFonts w:eastAsia="Arial" w:cs="Arial"/>
                      <w:strike/>
                      <w:color w:val="C47500"/>
                      <w:spacing w:val="-1"/>
                      <w:sz w:val="20"/>
                      <w:szCs w:val="20"/>
                      <w:lang w:eastAsia="ja-JP"/>
                    </w:rPr>
                    <w:t xml:space="preserve"> your carbon footprint within your Fairtrade supply chain(s).</w:t>
                  </w:r>
                </w:p>
              </w:tc>
            </w:tr>
          </w:tbl>
          <w:p w14:paraId="4923D696" w14:textId="77777777" w:rsidR="00CF2E3B" w:rsidRPr="00CF2E3B" w:rsidRDefault="00CF2E3B" w:rsidP="00CF2E3B">
            <w:pPr>
              <w:spacing w:after="0" w:line="240" w:lineRule="auto"/>
              <w:ind w:firstLine="33"/>
              <w:rPr>
                <w:rFonts w:cs="Arial"/>
                <w:color w:val="595959" w:themeColor="text1" w:themeTint="A6"/>
                <w:sz w:val="20"/>
                <w:szCs w:val="20"/>
              </w:rPr>
            </w:pPr>
          </w:p>
          <w:p w14:paraId="7EEC0896" w14:textId="77777777" w:rsidR="00CF2E3B" w:rsidRPr="00CF2E3B" w:rsidRDefault="00CF2E3B" w:rsidP="00CF2E3B">
            <w:pPr>
              <w:shd w:val="clear" w:color="auto" w:fill="F7F7F7"/>
              <w:spacing w:after="0" w:line="240" w:lineRule="auto"/>
              <w:ind w:left="318" w:right="459"/>
              <w:rPr>
                <w:rFonts w:cs="Arial"/>
                <w:color w:val="595959" w:themeColor="text1" w:themeTint="A6"/>
                <w:sz w:val="20"/>
                <w:szCs w:val="20"/>
              </w:rPr>
            </w:pPr>
            <w:r w:rsidRPr="00CF2E3B">
              <w:rPr>
                <w:rFonts w:cs="Arial"/>
                <w:b/>
                <w:bCs/>
                <w:color w:val="595959" w:themeColor="text1" w:themeTint="A6"/>
                <w:sz w:val="20"/>
                <w:szCs w:val="20"/>
              </w:rPr>
              <w:t>Rationale:</w:t>
            </w:r>
            <w:r w:rsidRPr="00CF2E3B">
              <w:rPr>
                <w:rFonts w:cs="Arial"/>
                <w:color w:val="595959" w:themeColor="text1" w:themeTint="A6"/>
                <w:sz w:val="20"/>
                <w:szCs w:val="20"/>
              </w:rPr>
              <w:t xml:space="preserve"> to improve the expectation with compliance and applicable scope of 4.2.4 requirement, and to strengthen the implementation of trader’s measures on reducing the environmental impact which are currently stipulated as VBP requirements. </w:t>
            </w:r>
          </w:p>
          <w:p w14:paraId="4012695D" w14:textId="77777777" w:rsidR="00CF2E3B" w:rsidRPr="00CF2E3B" w:rsidRDefault="00CF2E3B" w:rsidP="00CF2E3B">
            <w:pPr>
              <w:spacing w:after="0"/>
              <w:rPr>
                <w:sz w:val="18"/>
                <w:szCs w:val="20"/>
              </w:rPr>
            </w:pPr>
          </w:p>
          <w:p w14:paraId="1D60ECD4" w14:textId="77777777" w:rsidR="00CF2E3B" w:rsidRPr="00CF2E3B" w:rsidRDefault="00CF2E3B" w:rsidP="00CF2E3B">
            <w:pPr>
              <w:shd w:val="clear" w:color="auto" w:fill="F7F7F7"/>
              <w:spacing w:after="0" w:line="240" w:lineRule="auto"/>
              <w:ind w:left="315" w:right="460"/>
              <w:rPr>
                <w:rFonts w:cs="Arial"/>
                <w:color w:val="595959" w:themeColor="text1" w:themeTint="A6"/>
                <w:sz w:val="20"/>
                <w:szCs w:val="20"/>
              </w:rPr>
            </w:pPr>
            <w:r w:rsidRPr="00CF2E3B">
              <w:rPr>
                <w:rFonts w:cs="Arial"/>
                <w:b/>
                <w:bCs/>
                <w:color w:val="595959" w:themeColor="text1" w:themeTint="A6"/>
                <w:sz w:val="20"/>
                <w:szCs w:val="20"/>
              </w:rPr>
              <w:t>Implications:</w:t>
            </w:r>
            <w:r w:rsidRPr="00CF2E3B">
              <w:rPr>
                <w:rFonts w:cs="Arial"/>
                <w:color w:val="595959" w:themeColor="text1" w:themeTint="A6"/>
                <w:sz w:val="20"/>
                <w:szCs w:val="20"/>
              </w:rPr>
              <w:t xml:space="preserve"> traders need to have environmental system in place to manage and monitor their potentially negative impact on environment. Traders may choose to go for one of the two best practices stipulated for core compliance with the requirement -  to either use recycled or biodegradable materials for packaging or to take actions to reduce their carbon footprint within the Fairtrade supply chain.</w:t>
            </w:r>
          </w:p>
          <w:p w14:paraId="2A6A44E7" w14:textId="77777777" w:rsidR="00CF2E3B" w:rsidRPr="00CF2E3B" w:rsidRDefault="00CF2E3B" w:rsidP="00CF2E3B">
            <w:pPr>
              <w:spacing w:after="0" w:line="240" w:lineRule="auto"/>
              <w:ind w:firstLine="33"/>
              <w:rPr>
                <w:rFonts w:cs="Arial"/>
                <w:color w:val="595959" w:themeColor="text1" w:themeTint="A6"/>
                <w:sz w:val="20"/>
                <w:szCs w:val="20"/>
              </w:rPr>
            </w:pPr>
          </w:p>
          <w:p w14:paraId="49E21B1F" w14:textId="5C752DED" w:rsidR="00CF2E3B" w:rsidRPr="00CF2E3B" w:rsidRDefault="00CF2E3B" w:rsidP="00857363">
            <w:pPr>
              <w:spacing w:after="120" w:line="240" w:lineRule="auto"/>
              <w:ind w:right="1633"/>
              <w:rPr>
                <w:b/>
                <w:bCs/>
                <w:color w:val="00B9E4"/>
                <w:sz w:val="20"/>
                <w:szCs w:val="20"/>
              </w:rPr>
            </w:pPr>
            <w:r w:rsidRPr="00CF2E3B">
              <w:rPr>
                <w:b/>
                <w:bCs/>
                <w:color w:val="00B9E4"/>
                <w:sz w:val="20"/>
                <w:szCs w:val="20"/>
              </w:rPr>
              <w:t>Question 4.</w:t>
            </w:r>
            <w:r w:rsidR="00977096">
              <w:rPr>
                <w:b/>
                <w:bCs/>
                <w:color w:val="00B9E4"/>
                <w:sz w:val="20"/>
                <w:szCs w:val="20"/>
              </w:rPr>
              <w:t>9</w:t>
            </w:r>
            <w:r w:rsidRPr="00CF2E3B">
              <w:rPr>
                <w:b/>
                <w:bCs/>
                <w:color w:val="00B9E4"/>
                <w:sz w:val="20"/>
                <w:szCs w:val="20"/>
              </w:rPr>
              <w:t xml:space="preserve">-1: Do you agree with proposed changes in three requirements above? </w:t>
            </w:r>
          </w:p>
          <w:p w14:paraId="02375FDD" w14:textId="5AD10CA9" w:rsidR="00CF2E3B" w:rsidRPr="00CF2E3B" w:rsidRDefault="00CF2E3B" w:rsidP="00CF2E3B">
            <w:pPr>
              <w:spacing w:after="0"/>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 xml:space="preserve">Agree </w:t>
            </w:r>
          </w:p>
          <w:p w14:paraId="21654E78" w14:textId="52F1897F" w:rsidR="00CF2E3B" w:rsidRPr="00CF2E3B" w:rsidRDefault="00CF2E3B" w:rsidP="00CF2E3B">
            <w:pPr>
              <w:spacing w:after="0"/>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Partially agree</w:t>
            </w:r>
          </w:p>
          <w:p w14:paraId="46801961" w14:textId="63D18407" w:rsidR="00CF2E3B" w:rsidRPr="00CF2E3B" w:rsidRDefault="00CF2E3B" w:rsidP="00CF2E3B">
            <w:pPr>
              <w:spacing w:after="0"/>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Disagree</w:t>
            </w:r>
          </w:p>
          <w:p w14:paraId="3B5A692B" w14:textId="37CF993B" w:rsidR="00CF2E3B" w:rsidRPr="00CF2E3B" w:rsidRDefault="00CF2E3B" w:rsidP="00CF2E3B">
            <w:pPr>
              <w:spacing w:after="120"/>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I don’t know / It’s not relevant to me</w:t>
            </w:r>
          </w:p>
          <w:p w14:paraId="168162AD" w14:textId="77777777" w:rsidR="00CF2E3B" w:rsidRPr="00CF2E3B" w:rsidRDefault="00CF2E3B" w:rsidP="00CF2E3B">
            <w:pPr>
              <w:spacing w:after="0"/>
              <w:rPr>
                <w:rFonts w:cs="Arial"/>
                <w:b/>
                <w:bCs/>
                <w:color w:val="00B9E4"/>
                <w:sz w:val="20"/>
                <w:szCs w:val="20"/>
              </w:rPr>
            </w:pPr>
            <w:r w:rsidRPr="00CF2E3B">
              <w:rPr>
                <w:rFonts w:cs="Arial"/>
                <w:b/>
                <w:bCs/>
                <w:color w:val="00B9E4"/>
                <w:sz w:val="20"/>
                <w:szCs w:val="20"/>
              </w:rPr>
              <w:t>Please provide rationale if you partially agree or disagree?</w:t>
            </w:r>
          </w:p>
          <w:p w14:paraId="7CB34855" w14:textId="76AC06F4" w:rsidR="00CF2E3B" w:rsidRPr="00CF2E3B" w:rsidRDefault="00CF2E3B" w:rsidP="00CF2E3B">
            <w:pPr>
              <w:spacing w:after="0"/>
              <w:rPr>
                <w:rFonts w:eastAsia="MS Mincho" w:cs="Arial"/>
                <w:color w:val="565656"/>
                <w:sz w:val="20"/>
                <w:szCs w:val="20"/>
                <w:shd w:val="clear" w:color="auto" w:fill="D9D9D9" w:themeFill="background1" w:themeFillShade="D9"/>
              </w:rPr>
            </w:pPr>
            <w:r w:rsidRPr="00CF2E3B">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CF2E3B">
              <w:rPr>
                <w:rFonts w:eastAsia="MS Mincho" w:cs="Arial"/>
                <w:color w:val="565656"/>
                <w:sz w:val="20"/>
                <w:szCs w:val="20"/>
                <w:shd w:val="clear" w:color="auto" w:fill="D9D9D9" w:themeFill="background1" w:themeFillShade="D9"/>
              </w:rPr>
              <w:instrText xml:space="preserve"> FORMTEXT </w:instrText>
            </w:r>
            <w:r w:rsidRPr="00CF2E3B">
              <w:rPr>
                <w:rFonts w:eastAsia="MS Mincho" w:cs="Arial"/>
                <w:color w:val="565656"/>
                <w:sz w:val="20"/>
                <w:szCs w:val="20"/>
                <w:shd w:val="clear" w:color="auto" w:fill="D9D9D9" w:themeFill="background1" w:themeFillShade="D9"/>
              </w:rPr>
            </w:r>
            <w:r w:rsidRPr="00CF2E3B">
              <w:rPr>
                <w:rFonts w:eastAsia="MS Mincho" w:cs="Arial"/>
                <w:color w:val="565656"/>
                <w:sz w:val="20"/>
                <w:szCs w:val="20"/>
                <w:shd w:val="clear" w:color="auto" w:fill="D9D9D9" w:themeFill="background1" w:themeFillShade="D9"/>
              </w:rPr>
              <w:fldChar w:fldCharType="separate"/>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Pr="00CF2E3B">
              <w:rPr>
                <w:rFonts w:eastAsia="MS Mincho" w:cs="Arial"/>
                <w:color w:val="565656"/>
                <w:sz w:val="20"/>
                <w:szCs w:val="20"/>
                <w:shd w:val="clear" w:color="auto" w:fill="D9D9D9" w:themeFill="background1" w:themeFillShade="D9"/>
              </w:rPr>
              <w:fldChar w:fldCharType="end"/>
            </w:r>
          </w:p>
          <w:p w14:paraId="04EADBA5" w14:textId="77777777" w:rsidR="00CF2E3B" w:rsidRPr="00CF2E3B" w:rsidRDefault="00CF2E3B" w:rsidP="00EB57A2">
            <w:pPr>
              <w:spacing w:after="0"/>
              <w:rPr>
                <w:rFonts w:cs="Arial"/>
                <w:b/>
                <w:bCs/>
                <w:color w:val="00B9E4"/>
                <w:sz w:val="18"/>
                <w:szCs w:val="18"/>
              </w:rPr>
            </w:pPr>
          </w:p>
          <w:p w14:paraId="40F8F8AC" w14:textId="5800645B" w:rsidR="00CF2E3B" w:rsidRPr="00CF2E3B" w:rsidRDefault="00CF2E3B" w:rsidP="00CF2E3B">
            <w:pPr>
              <w:spacing w:after="0" w:line="240" w:lineRule="auto"/>
              <w:ind w:right="34"/>
              <w:jc w:val="left"/>
              <w:rPr>
                <w:rFonts w:cs="Arial"/>
                <w:color w:val="595959" w:themeColor="text1" w:themeTint="A6"/>
                <w:sz w:val="20"/>
                <w:szCs w:val="20"/>
              </w:rPr>
            </w:pPr>
            <w:r w:rsidRPr="00CF2E3B">
              <w:rPr>
                <w:b/>
                <w:bCs/>
                <w:color w:val="00B9E4"/>
                <w:sz w:val="20"/>
                <w:szCs w:val="20"/>
              </w:rPr>
              <w:t>Question 4.</w:t>
            </w:r>
            <w:r w:rsidR="00977096">
              <w:rPr>
                <w:b/>
                <w:bCs/>
                <w:color w:val="00B9E4"/>
                <w:sz w:val="20"/>
                <w:szCs w:val="20"/>
              </w:rPr>
              <w:t>9</w:t>
            </w:r>
            <w:r w:rsidRPr="00CF2E3B">
              <w:rPr>
                <w:b/>
                <w:bCs/>
                <w:color w:val="00B9E4"/>
                <w:sz w:val="20"/>
                <w:szCs w:val="20"/>
              </w:rPr>
              <w:t xml:space="preserve">-2: </w:t>
            </w:r>
            <w:r w:rsidRPr="00CF2E3B">
              <w:rPr>
                <w:rFonts w:cs="Arial"/>
                <w:color w:val="595959" w:themeColor="text1" w:themeTint="A6"/>
                <w:sz w:val="20"/>
                <w:szCs w:val="20"/>
              </w:rPr>
              <w:t xml:space="preserve">Fairtrade will provide more guidance to support on Carbon Footprint. </w:t>
            </w:r>
          </w:p>
          <w:p w14:paraId="2A68AD03" w14:textId="77777777" w:rsidR="00CF2E3B" w:rsidRPr="00CF2E3B" w:rsidRDefault="00CF2E3B" w:rsidP="00CF2E3B">
            <w:pPr>
              <w:spacing w:after="120" w:line="240" w:lineRule="auto"/>
              <w:ind w:right="34"/>
              <w:jc w:val="left"/>
              <w:rPr>
                <w:rFonts w:eastAsia="Arial" w:cs="Arial"/>
                <w:bCs/>
                <w:color w:val="00B9E4"/>
                <w:spacing w:val="-1"/>
                <w:sz w:val="20"/>
                <w:szCs w:val="20"/>
                <w:lang w:eastAsia="ja-JP"/>
              </w:rPr>
            </w:pPr>
            <w:r w:rsidRPr="00CF2E3B">
              <w:rPr>
                <w:rFonts w:cs="Arial"/>
                <w:color w:val="595959" w:themeColor="text1" w:themeTint="A6"/>
                <w:sz w:val="20"/>
                <w:szCs w:val="20"/>
              </w:rPr>
              <w:t xml:space="preserve">For example, there a is short guidance applicable to Flower &amp; Plants standards that refers to </w:t>
            </w:r>
            <w:r w:rsidRPr="00CF2E3B">
              <w:rPr>
                <w:rFonts w:eastAsia="Arial" w:cs="Arial"/>
                <w:color w:val="595959" w:themeColor="text1" w:themeTint="A6"/>
                <w:spacing w:val="-1"/>
                <w:sz w:val="20"/>
                <w:szCs w:val="20"/>
                <w:lang w:eastAsia="ja-JP"/>
              </w:rPr>
              <w:t>industry-wide methodology to calculate Carbon Footprint – see in this link</w:t>
            </w:r>
            <w:r w:rsidRPr="00CF2E3B">
              <w:rPr>
                <w:rFonts w:eastAsia="Arial" w:cs="Arial"/>
                <w:color w:val="00B9E4"/>
                <w:spacing w:val="-1"/>
                <w:sz w:val="20"/>
                <w:szCs w:val="20"/>
                <w:lang w:eastAsia="ja-JP"/>
              </w:rPr>
              <w:t xml:space="preserve">:  </w:t>
            </w:r>
            <w:hyperlink r:id="rId23" w:history="1">
              <w:r w:rsidRPr="00CF2E3B">
                <w:rPr>
                  <w:rFonts w:eastAsia="Arial" w:cs="Arial"/>
                  <w:color w:val="00B9E4" w:themeColor="background2"/>
                  <w:spacing w:val="-1"/>
                  <w:sz w:val="20"/>
                  <w:szCs w:val="20"/>
                  <w:u w:val="single"/>
                  <w:lang w:eastAsia="ja-JP"/>
                </w:rPr>
                <w:t>https://files.fairtrade.net/standards/Scope-1-2-3_Carbon-Emissions.pdf</w:t>
              </w:r>
            </w:hyperlink>
            <w:r w:rsidRPr="00CF2E3B">
              <w:rPr>
                <w:rFonts w:eastAsia="Arial" w:cs="Arial"/>
                <w:color w:val="00B9E4"/>
                <w:spacing w:val="-1"/>
                <w:sz w:val="20"/>
                <w:szCs w:val="20"/>
                <w:lang w:eastAsia="ja-JP"/>
              </w:rPr>
              <w:t xml:space="preserve"> </w:t>
            </w:r>
            <w:r w:rsidRPr="00CF2E3B">
              <w:rPr>
                <w:rFonts w:eastAsia="Arial" w:cs="Arial"/>
                <w:bCs/>
                <w:color w:val="00B9E4"/>
                <w:spacing w:val="-1"/>
                <w:sz w:val="20"/>
                <w:szCs w:val="20"/>
                <w:lang w:eastAsia="ja-JP"/>
              </w:rPr>
              <w:t xml:space="preserve"> </w:t>
            </w:r>
          </w:p>
          <w:p w14:paraId="0CC20D5B" w14:textId="77777777" w:rsidR="00CF2E3B" w:rsidRPr="00CF2E3B" w:rsidRDefault="00CF2E3B" w:rsidP="00CF2E3B">
            <w:pPr>
              <w:spacing w:after="0"/>
              <w:ind w:firstLine="33"/>
              <w:rPr>
                <w:rFonts w:eastAsia="Arial" w:cs="Arial"/>
                <w:b/>
                <w:color w:val="00B9E4"/>
                <w:spacing w:val="-1"/>
                <w:sz w:val="20"/>
                <w:szCs w:val="20"/>
                <w:lang w:eastAsia="ja-JP"/>
              </w:rPr>
            </w:pPr>
            <w:r w:rsidRPr="00CF2E3B">
              <w:rPr>
                <w:rFonts w:eastAsia="Arial" w:cs="Arial"/>
                <w:b/>
                <w:color w:val="00B9E4"/>
                <w:spacing w:val="-1"/>
                <w:sz w:val="20"/>
                <w:szCs w:val="20"/>
                <w:lang w:eastAsia="ja-JP"/>
              </w:rPr>
              <w:t xml:space="preserve">Do you find such guidance could be useful for your supply chain?   </w:t>
            </w:r>
          </w:p>
          <w:p w14:paraId="0B87178E" w14:textId="31089211" w:rsidR="00CF2E3B" w:rsidRPr="00CF2E3B" w:rsidRDefault="00CF2E3B" w:rsidP="00CF2E3B">
            <w:pPr>
              <w:spacing w:after="0"/>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 xml:space="preserve">Yes </w:t>
            </w:r>
          </w:p>
          <w:p w14:paraId="74FD26BD" w14:textId="0121B172" w:rsidR="00CF2E3B" w:rsidRDefault="00CF2E3B" w:rsidP="00CF2E3B">
            <w:pPr>
              <w:spacing w:after="0"/>
              <w:rPr>
                <w:rFonts w:eastAsia="MS Mincho" w:cs="Arial"/>
                <w:color w:val="565656"/>
                <w:sz w:val="20"/>
                <w:szCs w:val="20"/>
                <w:shd w:val="clear" w:color="auto" w:fill="D9D9D9" w:themeFill="background1" w:themeFillShade="D9"/>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 xml:space="preserve">No, specify the reason here </w:t>
            </w:r>
            <w:r w:rsidRPr="00CF2E3B">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CF2E3B">
              <w:rPr>
                <w:rFonts w:eastAsia="MS Mincho" w:cs="Arial"/>
                <w:color w:val="565656"/>
                <w:sz w:val="20"/>
                <w:szCs w:val="20"/>
                <w:shd w:val="clear" w:color="auto" w:fill="D9D9D9" w:themeFill="background1" w:themeFillShade="D9"/>
              </w:rPr>
              <w:instrText xml:space="preserve"> FORMTEXT </w:instrText>
            </w:r>
            <w:r w:rsidRPr="00CF2E3B">
              <w:rPr>
                <w:rFonts w:eastAsia="MS Mincho" w:cs="Arial"/>
                <w:color w:val="565656"/>
                <w:sz w:val="20"/>
                <w:szCs w:val="20"/>
                <w:shd w:val="clear" w:color="auto" w:fill="D9D9D9" w:themeFill="background1" w:themeFillShade="D9"/>
              </w:rPr>
            </w:r>
            <w:r w:rsidRPr="00CF2E3B">
              <w:rPr>
                <w:rFonts w:eastAsia="MS Mincho" w:cs="Arial"/>
                <w:color w:val="565656"/>
                <w:sz w:val="20"/>
                <w:szCs w:val="20"/>
                <w:shd w:val="clear" w:color="auto" w:fill="D9D9D9" w:themeFill="background1" w:themeFillShade="D9"/>
              </w:rPr>
              <w:fldChar w:fldCharType="separate"/>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Pr="00CF2E3B">
              <w:rPr>
                <w:rFonts w:eastAsia="MS Mincho" w:cs="Arial"/>
                <w:color w:val="565656"/>
                <w:sz w:val="20"/>
                <w:szCs w:val="20"/>
                <w:shd w:val="clear" w:color="auto" w:fill="D9D9D9" w:themeFill="background1" w:themeFillShade="D9"/>
              </w:rPr>
              <w:fldChar w:fldCharType="end"/>
            </w:r>
          </w:p>
          <w:p w14:paraId="77B9F605" w14:textId="77777777" w:rsidR="00CF2E3B" w:rsidRPr="00CF2E3B" w:rsidRDefault="00CF2E3B" w:rsidP="00CF2E3B">
            <w:pPr>
              <w:spacing w:after="0"/>
              <w:rPr>
                <w:rFonts w:eastAsia="MS Mincho" w:cs="Arial"/>
                <w:color w:val="565656"/>
                <w:sz w:val="20"/>
                <w:szCs w:val="20"/>
                <w:shd w:val="clear" w:color="auto" w:fill="D9D9D9" w:themeFill="background1" w:themeFillShade="D9"/>
              </w:rPr>
            </w:pPr>
          </w:p>
          <w:p w14:paraId="2EC416F9" w14:textId="615E6D75" w:rsidR="00CF2E3B" w:rsidRPr="00CF2E3B" w:rsidRDefault="00CF2E3B" w:rsidP="00CF2E3B">
            <w:pPr>
              <w:spacing w:after="0" w:line="240" w:lineRule="auto"/>
              <w:rPr>
                <w:rFonts w:eastAsia="Arial" w:cs="Arial"/>
                <w:b/>
                <w:color w:val="00B9E4"/>
                <w:spacing w:val="-1"/>
                <w:sz w:val="20"/>
                <w:szCs w:val="20"/>
                <w:lang w:eastAsia="ja-JP"/>
              </w:rPr>
            </w:pPr>
            <w:r w:rsidRPr="00CF2E3B">
              <w:rPr>
                <w:rFonts w:eastAsia="Arial" w:cs="Arial"/>
                <w:b/>
                <w:color w:val="00B9E4"/>
                <w:spacing w:val="-1"/>
                <w:sz w:val="20"/>
                <w:szCs w:val="20"/>
                <w:lang w:eastAsia="ja-JP"/>
              </w:rPr>
              <w:t>Question 4.</w:t>
            </w:r>
            <w:r w:rsidR="00977096">
              <w:rPr>
                <w:rFonts w:eastAsia="Arial" w:cs="Arial"/>
                <w:b/>
                <w:color w:val="00B9E4"/>
                <w:spacing w:val="-1"/>
                <w:sz w:val="20"/>
                <w:szCs w:val="20"/>
                <w:lang w:eastAsia="ja-JP"/>
              </w:rPr>
              <w:t>9</w:t>
            </w:r>
            <w:r w:rsidRPr="00CF2E3B">
              <w:rPr>
                <w:rFonts w:eastAsia="Arial" w:cs="Arial"/>
                <w:b/>
                <w:color w:val="00B9E4"/>
                <w:spacing w:val="-1"/>
                <w:sz w:val="20"/>
                <w:szCs w:val="20"/>
                <w:lang w:eastAsia="ja-JP"/>
              </w:rPr>
              <w:t>-3: In general, how feasible and practical is it for you to implement any measures around Carbon Footprint calculations? (please mention any reason why this is not feasible or why it is feasible)</w:t>
            </w:r>
          </w:p>
          <w:p w14:paraId="53ACC9B2" w14:textId="6ED52F7D" w:rsidR="00CF2E3B" w:rsidRPr="00CF2E3B" w:rsidRDefault="00CF2E3B" w:rsidP="00CF2E3B">
            <w:pPr>
              <w:spacing w:after="0"/>
              <w:rPr>
                <w:rFonts w:eastAsia="MS Mincho" w:cs="Arial"/>
                <w:color w:val="565656"/>
                <w:sz w:val="20"/>
                <w:szCs w:val="20"/>
                <w:shd w:val="clear" w:color="auto" w:fill="D9D9D9" w:themeFill="background1" w:themeFillShade="D9"/>
              </w:rPr>
            </w:pPr>
            <w:r w:rsidRPr="00CF2E3B">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CF2E3B">
              <w:rPr>
                <w:rFonts w:eastAsia="MS Mincho" w:cs="Arial"/>
                <w:color w:val="565656"/>
                <w:sz w:val="20"/>
                <w:szCs w:val="20"/>
                <w:shd w:val="clear" w:color="auto" w:fill="D9D9D9" w:themeFill="background1" w:themeFillShade="D9"/>
              </w:rPr>
              <w:instrText xml:space="preserve"> FORMTEXT </w:instrText>
            </w:r>
            <w:r w:rsidRPr="00CF2E3B">
              <w:rPr>
                <w:rFonts w:eastAsia="MS Mincho" w:cs="Arial"/>
                <w:color w:val="565656"/>
                <w:sz w:val="20"/>
                <w:szCs w:val="20"/>
                <w:shd w:val="clear" w:color="auto" w:fill="D9D9D9" w:themeFill="background1" w:themeFillShade="D9"/>
              </w:rPr>
            </w:r>
            <w:r w:rsidRPr="00CF2E3B">
              <w:rPr>
                <w:rFonts w:eastAsia="MS Mincho" w:cs="Arial"/>
                <w:color w:val="565656"/>
                <w:sz w:val="20"/>
                <w:szCs w:val="20"/>
                <w:shd w:val="clear" w:color="auto" w:fill="D9D9D9" w:themeFill="background1" w:themeFillShade="D9"/>
              </w:rPr>
              <w:fldChar w:fldCharType="separate"/>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Pr="00CF2E3B">
              <w:rPr>
                <w:rFonts w:eastAsia="MS Mincho" w:cs="Arial"/>
                <w:color w:val="565656"/>
                <w:sz w:val="20"/>
                <w:szCs w:val="20"/>
                <w:shd w:val="clear" w:color="auto" w:fill="D9D9D9" w:themeFill="background1" w:themeFillShade="D9"/>
              </w:rPr>
              <w:fldChar w:fldCharType="end"/>
            </w:r>
          </w:p>
          <w:p w14:paraId="53CF17A1" w14:textId="77777777" w:rsidR="001F41B8" w:rsidRDefault="001F41B8" w:rsidP="00977096">
            <w:pPr>
              <w:tabs>
                <w:tab w:val="left" w:pos="9246"/>
              </w:tabs>
              <w:spacing w:before="160" w:after="40" w:line="276" w:lineRule="auto"/>
              <w:ind w:left="1733" w:right="319" w:hanging="1421"/>
              <w:rPr>
                <w:rFonts w:eastAsia="Arial" w:cs="Arial"/>
                <w:b/>
                <w:color w:val="00B9E4"/>
                <w:szCs w:val="22"/>
                <w:lang w:eastAsia="ko-KR"/>
              </w:rPr>
            </w:pPr>
          </w:p>
          <w:p w14:paraId="26C2970B" w14:textId="4D51BD11" w:rsidR="00CF2E3B" w:rsidRPr="00CF2E3B" w:rsidRDefault="00CF2E3B" w:rsidP="00977096">
            <w:pPr>
              <w:tabs>
                <w:tab w:val="left" w:pos="9246"/>
              </w:tabs>
              <w:spacing w:before="160" w:after="40" w:line="276" w:lineRule="auto"/>
              <w:ind w:left="1733" w:right="319" w:hanging="1421"/>
              <w:rPr>
                <w:rFonts w:eastAsia="Arial" w:cs="Arial"/>
                <w:b/>
                <w:color w:val="00B9E4"/>
                <w:szCs w:val="22"/>
                <w:lang w:eastAsia="ko-KR"/>
              </w:rPr>
            </w:pPr>
            <w:r w:rsidRPr="00CF2E3B">
              <w:rPr>
                <w:rFonts w:eastAsia="Arial" w:cs="Arial"/>
                <w:b/>
                <w:color w:val="00B9E4"/>
                <w:szCs w:val="22"/>
                <w:lang w:eastAsia="ko-KR"/>
              </w:rPr>
              <w:t>Proposal 4.1</w:t>
            </w:r>
            <w:r w:rsidR="00977096">
              <w:rPr>
                <w:rFonts w:eastAsia="Arial" w:cs="Arial"/>
                <w:b/>
                <w:color w:val="00B9E4"/>
                <w:szCs w:val="22"/>
                <w:lang w:eastAsia="ko-KR"/>
              </w:rPr>
              <w:t>0</w:t>
            </w:r>
            <w:r w:rsidRPr="00CF2E3B">
              <w:rPr>
                <w:rFonts w:eastAsia="Arial" w:cs="Arial"/>
                <w:b/>
                <w:color w:val="00B9E4"/>
                <w:szCs w:val="22"/>
                <w:lang w:eastAsia="ko-KR"/>
              </w:rPr>
              <w:t>:  to revise the requirement on Hazardous Materials List providing more clarity on the scope of this requirement for trader reality.</w:t>
            </w:r>
          </w:p>
          <w:p w14:paraId="1229519F" w14:textId="77777777" w:rsidR="00CF2E3B" w:rsidRPr="00CF2E3B" w:rsidRDefault="00CF2E3B" w:rsidP="00CF2E3B">
            <w:pPr>
              <w:spacing w:before="160" w:after="40" w:line="276" w:lineRule="auto"/>
              <w:ind w:firstLine="315"/>
              <w:rPr>
                <w:rFonts w:eastAsia="Arial" w:cs="Arial"/>
                <w:b/>
                <w:color w:val="00B9E4"/>
                <w:sz w:val="20"/>
                <w:szCs w:val="20"/>
                <w:lang w:eastAsia="ko-KR"/>
              </w:rPr>
            </w:pPr>
            <w:r w:rsidRPr="00CF2E3B">
              <w:rPr>
                <w:rFonts w:eastAsia="Arial" w:cs="Arial"/>
                <w:b/>
                <w:color w:val="00B9E4"/>
                <w:sz w:val="20"/>
                <w:szCs w:val="20"/>
                <w:lang w:eastAsia="ko-KR"/>
              </w:rPr>
              <w:t>4.2.2</w:t>
            </w:r>
            <w:r w:rsidRPr="00CF2E3B">
              <w:rPr>
                <w:rFonts w:eastAsia="Arial" w:cs="Arial"/>
                <w:b/>
                <w:color w:val="00B9E4"/>
                <w:sz w:val="20"/>
                <w:szCs w:val="20"/>
                <w:lang w:eastAsia="ko-KR"/>
              </w:rPr>
              <w:tab/>
              <w:t>Hazardous Materials List (HML)</w:t>
            </w:r>
          </w:p>
          <w:tbl>
            <w:tblPr>
              <w:tblW w:w="8934" w:type="dxa"/>
              <w:tblInd w:w="312"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626"/>
              <w:gridCol w:w="8308"/>
            </w:tblGrid>
            <w:tr w:rsidR="00CF2E3B" w:rsidRPr="00CF2E3B" w14:paraId="3E1C1706" w14:textId="77777777" w:rsidTr="00BE3615">
              <w:trPr>
                <w:trHeight w:val="412"/>
              </w:trPr>
              <w:tc>
                <w:tcPr>
                  <w:tcW w:w="8934" w:type="dxa"/>
                  <w:gridSpan w:val="2"/>
                </w:tcPr>
                <w:p w14:paraId="562D0552" w14:textId="77777777" w:rsidR="00CF2E3B" w:rsidRPr="00CF2E3B" w:rsidRDefault="00CF2E3B" w:rsidP="00CF2E3B">
                  <w:pPr>
                    <w:suppressAutoHyphens w:val="0"/>
                    <w:spacing w:after="0" w:line="240" w:lineRule="auto"/>
                    <w:ind w:left="1416" w:hanging="1416"/>
                    <w:rPr>
                      <w:rFonts w:eastAsia="Arial" w:cs="Arial"/>
                      <w:b/>
                      <w:color w:val="565656"/>
                      <w:spacing w:val="-1"/>
                      <w:sz w:val="18"/>
                      <w:szCs w:val="18"/>
                      <w:lang w:eastAsia="ko-KR"/>
                    </w:rPr>
                  </w:pPr>
                </w:p>
                <w:p w14:paraId="1831FC59" w14:textId="77777777" w:rsidR="00CF2E3B" w:rsidRPr="00CF2E3B" w:rsidRDefault="00CF2E3B" w:rsidP="00CF2E3B">
                  <w:pPr>
                    <w:suppressAutoHyphens w:val="0"/>
                    <w:spacing w:after="0" w:line="240" w:lineRule="auto"/>
                    <w:ind w:left="1416" w:hanging="1416"/>
                    <w:rPr>
                      <w:color w:val="565656"/>
                      <w:spacing w:val="-1"/>
                      <w:sz w:val="18"/>
                      <w:szCs w:val="18"/>
                      <w:lang w:eastAsia="ko-KR"/>
                    </w:rPr>
                  </w:pPr>
                  <w:r w:rsidRPr="00CF2E3B">
                    <w:rPr>
                      <w:rFonts w:eastAsia="Arial" w:cs="Arial"/>
                      <w:b/>
                      <w:color w:val="565656"/>
                      <w:spacing w:val="-1"/>
                      <w:sz w:val="18"/>
                      <w:szCs w:val="18"/>
                      <w:lang w:eastAsia="ko-KR"/>
                    </w:rPr>
                    <w:t xml:space="preserve">Applies to: </w:t>
                  </w:r>
                  <w:r w:rsidRPr="00CF2E3B">
                    <w:rPr>
                      <w:color w:val="565656"/>
                      <w:spacing w:val="-1"/>
                      <w:sz w:val="18"/>
                      <w:szCs w:val="18"/>
                      <w:lang w:eastAsia="ko-KR"/>
                    </w:rPr>
                    <w:t>All traders, except cotton FSI traders after ginning stage</w:t>
                  </w:r>
                </w:p>
                <w:p w14:paraId="50AAA8D7" w14:textId="77777777" w:rsidR="00CF2E3B" w:rsidRPr="00CF2E3B" w:rsidRDefault="00CF2E3B" w:rsidP="00CF2E3B">
                  <w:pPr>
                    <w:suppressAutoHyphens w:val="0"/>
                    <w:spacing w:after="0" w:line="240" w:lineRule="auto"/>
                    <w:ind w:left="1416" w:hanging="1416"/>
                    <w:rPr>
                      <w:rFonts w:eastAsia="Arial" w:cs="Arial"/>
                      <w:color w:val="565656"/>
                      <w:spacing w:val="-1"/>
                      <w:sz w:val="18"/>
                      <w:szCs w:val="18"/>
                      <w:lang w:eastAsia="ko-KR"/>
                    </w:rPr>
                  </w:pPr>
                </w:p>
              </w:tc>
            </w:tr>
            <w:tr w:rsidR="00CF2E3B" w:rsidRPr="00CF2E3B" w14:paraId="0D5580B2" w14:textId="77777777" w:rsidTr="00BE3615">
              <w:tc>
                <w:tcPr>
                  <w:tcW w:w="0" w:type="auto"/>
                </w:tcPr>
                <w:p w14:paraId="56AC0FA1" w14:textId="77777777" w:rsidR="00CF2E3B" w:rsidRPr="00CF2E3B" w:rsidRDefault="00CF2E3B" w:rsidP="00CF2E3B">
                  <w:pPr>
                    <w:suppressAutoHyphens w:val="0"/>
                    <w:spacing w:after="0" w:line="240" w:lineRule="auto"/>
                    <w:rPr>
                      <w:rFonts w:eastAsia="Arial" w:cs="Arial"/>
                      <w:b/>
                      <w:color w:val="565656"/>
                      <w:spacing w:val="-1"/>
                      <w:sz w:val="18"/>
                      <w:szCs w:val="18"/>
                      <w:lang w:eastAsia="ja-JP"/>
                    </w:rPr>
                  </w:pPr>
                  <w:r w:rsidRPr="00CF2E3B">
                    <w:rPr>
                      <w:rFonts w:eastAsia="Arial" w:cs="Arial"/>
                      <w:b/>
                      <w:color w:val="565656"/>
                      <w:spacing w:val="-1"/>
                      <w:sz w:val="18"/>
                      <w:szCs w:val="18"/>
                      <w:lang w:eastAsia="ja-JP"/>
                    </w:rPr>
                    <w:t>Core</w:t>
                  </w:r>
                </w:p>
              </w:tc>
              <w:tc>
                <w:tcPr>
                  <w:tcW w:w="8266" w:type="dxa"/>
                </w:tcPr>
                <w:p w14:paraId="21E07426" w14:textId="77777777" w:rsidR="00CF2E3B" w:rsidRPr="00CF2E3B" w:rsidRDefault="00CF2E3B" w:rsidP="00CF2E3B">
                  <w:pPr>
                    <w:suppressAutoHyphens w:val="0"/>
                    <w:spacing w:after="0" w:line="276" w:lineRule="auto"/>
                    <w:ind w:right="114"/>
                    <w:rPr>
                      <w:rFonts w:eastAsia="Arial" w:cs="Arial"/>
                      <w:color w:val="565656"/>
                      <w:sz w:val="18"/>
                      <w:szCs w:val="18"/>
                      <w:lang w:eastAsia="ja-JP"/>
                    </w:rPr>
                  </w:pPr>
                  <w:r w:rsidRPr="00CF2E3B">
                    <w:rPr>
                      <w:rFonts w:eastAsia="Arial" w:cs="Arial"/>
                      <w:color w:val="565656"/>
                      <w:sz w:val="18"/>
                      <w:szCs w:val="18"/>
                      <w:lang w:eastAsia="ja-JP"/>
                    </w:rPr>
                    <w:t xml:space="preserve">You </w:t>
                  </w:r>
                  <w:r w:rsidRPr="00CF2E3B">
                    <w:rPr>
                      <w:rFonts w:eastAsia="Arial" w:cs="Arial"/>
                      <w:b/>
                      <w:color w:val="565656"/>
                      <w:sz w:val="18"/>
                      <w:szCs w:val="18"/>
                      <w:lang w:eastAsia="ja-JP"/>
                    </w:rPr>
                    <w:t>do not use</w:t>
                  </w:r>
                  <w:r w:rsidRPr="00CF2E3B">
                    <w:rPr>
                      <w:rFonts w:eastAsia="Arial" w:cs="Arial"/>
                      <w:color w:val="565656"/>
                      <w:sz w:val="18"/>
                      <w:szCs w:val="18"/>
                      <w:lang w:eastAsia="ja-JP"/>
                    </w:rPr>
                    <w:t xml:space="preserve"> materials on the Fairtrade International Hazardous Material’s List Part 1 (Red List) on Fairtrade products (see </w:t>
                  </w:r>
                  <w:hyperlink r:id="rId24" w:history="1">
                    <w:r w:rsidRPr="00CF2E3B">
                      <w:rPr>
                        <w:rFonts w:eastAsia="Arial" w:cs="Arial"/>
                        <w:color w:val="00B9E4"/>
                        <w:sz w:val="18"/>
                        <w:szCs w:val="18"/>
                        <w:u w:val="single"/>
                        <w:lang w:eastAsia="ja-JP"/>
                      </w:rPr>
                      <w:t>Hazardous Materials List</w:t>
                    </w:r>
                  </w:hyperlink>
                  <w:r w:rsidRPr="00CF2E3B">
                    <w:rPr>
                      <w:rFonts w:eastAsia="Arial" w:cs="Arial"/>
                      <w:color w:val="565656"/>
                      <w:sz w:val="18"/>
                      <w:szCs w:val="18"/>
                      <w:lang w:eastAsia="ja-JP"/>
                    </w:rPr>
                    <w:t xml:space="preserve">) </w:t>
                  </w:r>
                  <w:r w:rsidRPr="00CF2E3B">
                    <w:rPr>
                      <w:rFonts w:eastAsia="Arial" w:cs="Arial"/>
                      <w:color w:val="C47500"/>
                      <w:sz w:val="18"/>
                      <w:szCs w:val="18"/>
                      <w:lang w:eastAsia="ja-JP"/>
                    </w:rPr>
                    <w:t>during shipping, processing, transport or storage</w:t>
                  </w:r>
                  <w:r w:rsidRPr="00CF2E3B">
                    <w:rPr>
                      <w:rFonts w:eastAsia="Arial" w:cs="Arial"/>
                      <w:color w:val="565656"/>
                      <w:sz w:val="18"/>
                      <w:szCs w:val="18"/>
                      <w:lang w:eastAsia="ja-JP"/>
                    </w:rPr>
                    <w:t>. All synthetic materials are used only if officially registered and permitted for use on the crop/product in the country of use.</w:t>
                  </w:r>
                </w:p>
                <w:p w14:paraId="3AD4956B" w14:textId="77777777" w:rsidR="00CF2E3B" w:rsidRPr="00CF2E3B" w:rsidRDefault="00CF2E3B" w:rsidP="00CF2E3B">
                  <w:pPr>
                    <w:suppressAutoHyphens w:val="0"/>
                    <w:spacing w:after="0" w:line="276" w:lineRule="auto"/>
                    <w:ind w:right="114"/>
                    <w:rPr>
                      <w:rFonts w:eastAsia="Arial" w:cs="Arial"/>
                      <w:color w:val="565656"/>
                      <w:spacing w:val="-1"/>
                      <w:sz w:val="18"/>
                      <w:szCs w:val="18"/>
                      <w:lang w:eastAsia="ja-JP"/>
                    </w:rPr>
                  </w:pPr>
                  <w:r w:rsidRPr="00CF2E3B">
                    <w:rPr>
                      <w:rFonts w:eastAsia="Arial" w:cs="Arial"/>
                      <w:color w:val="565656"/>
                      <w:spacing w:val="-1"/>
                      <w:sz w:val="18"/>
                      <w:szCs w:val="18"/>
                      <w:lang w:eastAsia="ja-JP"/>
                    </w:rPr>
                    <w:t>You compile a list of the pesticides that are used on Fairtrade products and keep it updated. The list has the name of the active ingredients, commercial name, product on which they are used and the targeted pests. You indicate which of those materials are in the Fairtrade International Hazardous Materials List (HML), Part 1 (Red List), Part 2 (Orange List) and Part 3 (Yellow List).</w:t>
                  </w:r>
                </w:p>
                <w:p w14:paraId="08750BE2" w14:textId="77777777" w:rsidR="00CF2E3B" w:rsidRPr="00CF2E3B" w:rsidRDefault="00CF2E3B" w:rsidP="00CF2E3B">
                  <w:pPr>
                    <w:suppressAutoHyphens w:val="0"/>
                    <w:spacing w:after="0" w:line="276" w:lineRule="auto"/>
                    <w:ind w:right="114"/>
                    <w:rPr>
                      <w:rFonts w:eastAsia="Arial" w:cs="Arial"/>
                      <w:color w:val="565656"/>
                      <w:spacing w:val="-1"/>
                      <w:sz w:val="18"/>
                      <w:szCs w:val="18"/>
                      <w:lang w:eastAsia="ja-JP"/>
                    </w:rPr>
                  </w:pPr>
                </w:p>
              </w:tc>
            </w:tr>
            <w:tr w:rsidR="00CF2E3B" w:rsidRPr="00CF2E3B" w14:paraId="6FA815DA" w14:textId="77777777" w:rsidTr="00BE3615">
              <w:tc>
                <w:tcPr>
                  <w:tcW w:w="8934" w:type="dxa"/>
                  <w:gridSpan w:val="2"/>
                  <w:shd w:val="clear" w:color="auto" w:fill="FBFBFB"/>
                </w:tcPr>
                <w:p w14:paraId="2436EADB" w14:textId="77777777" w:rsidR="00CF2E3B" w:rsidRPr="00CF2E3B" w:rsidRDefault="00CF2E3B" w:rsidP="00CF2E3B">
                  <w:pPr>
                    <w:suppressAutoHyphens w:val="0"/>
                    <w:spacing w:after="0" w:line="276" w:lineRule="auto"/>
                    <w:rPr>
                      <w:rFonts w:eastAsia="Arial" w:cs="Arial"/>
                      <w:color w:val="565656"/>
                      <w:spacing w:val="-1"/>
                      <w:sz w:val="16"/>
                      <w:szCs w:val="16"/>
                      <w:lang w:eastAsia="ja-JP"/>
                    </w:rPr>
                  </w:pPr>
                  <w:r w:rsidRPr="00CF2E3B">
                    <w:rPr>
                      <w:rFonts w:eastAsia="Arial" w:cs="Arial"/>
                      <w:b/>
                      <w:color w:val="565656"/>
                      <w:spacing w:val="-1"/>
                      <w:sz w:val="16"/>
                      <w:szCs w:val="16"/>
                      <w:lang w:eastAsia="ja-JP"/>
                    </w:rPr>
                    <w:t xml:space="preserve">Guidance: </w:t>
                  </w:r>
                  <w:r w:rsidRPr="00CF2E3B">
                    <w:rPr>
                      <w:rFonts w:eastAsia="Arial" w:cs="Arial"/>
                      <w:color w:val="565656"/>
                      <w:spacing w:val="-1"/>
                      <w:sz w:val="16"/>
                      <w:szCs w:val="16"/>
                      <w:lang w:eastAsia="ja-JP"/>
                    </w:rPr>
                    <w:t>The Fairtrade International HML has three parts, Part 1 (Red List) which includes a list of prohibited materials, Part 2 (Orange List) which includes a list of materials that that can be used under conditions specified in the standard (see requirement 3.2.3) and the use of which will be monitored and Part 3 (Yellow List) which includes a list of materials which are flagged for being hazardous. You are encouraged to stop using materials on the Orange and Yellow List.</w:t>
                  </w:r>
                </w:p>
                <w:p w14:paraId="69DCA441" w14:textId="77777777" w:rsidR="00CF2E3B" w:rsidRPr="00CF2E3B" w:rsidRDefault="00CF2E3B" w:rsidP="00CF2E3B">
                  <w:pPr>
                    <w:suppressAutoHyphens w:val="0"/>
                    <w:spacing w:before="60" w:after="0" w:line="276" w:lineRule="auto"/>
                    <w:rPr>
                      <w:rFonts w:eastAsia="Arial" w:cs="Arial"/>
                      <w:color w:val="565656"/>
                      <w:spacing w:val="-1"/>
                      <w:sz w:val="16"/>
                      <w:szCs w:val="16"/>
                      <w:lang w:eastAsia="ja-JP"/>
                    </w:rPr>
                  </w:pPr>
                  <w:r w:rsidRPr="00CF2E3B">
                    <w:rPr>
                      <w:rFonts w:eastAsia="Arial" w:cs="Arial"/>
                      <w:color w:val="565656"/>
                      <w:spacing w:val="-1"/>
                      <w:sz w:val="16"/>
                      <w:szCs w:val="16"/>
                      <w:lang w:eastAsia="ja-JP"/>
                    </w:rPr>
                    <w:t xml:space="preserve">You may use materials listed on the HML on products that are not Fairtrade products, but will be asked by auditors for which products and pests they are being used. The company is encouraged not to use these materials on any of the products as they are dangerous for health and the environment. </w:t>
                  </w:r>
                </w:p>
                <w:p w14:paraId="50964381" w14:textId="77777777" w:rsidR="00CF2E3B" w:rsidRPr="00CF2E3B" w:rsidRDefault="00CF2E3B" w:rsidP="00CF2E3B">
                  <w:pPr>
                    <w:suppressAutoHyphens w:val="0"/>
                    <w:spacing w:before="60" w:after="0" w:line="276" w:lineRule="auto"/>
                    <w:rPr>
                      <w:rFonts w:eastAsia="Arial" w:cs="Arial"/>
                      <w:color w:val="C47500"/>
                      <w:spacing w:val="-1"/>
                      <w:sz w:val="16"/>
                      <w:szCs w:val="16"/>
                      <w:lang w:eastAsia="ja-JP"/>
                    </w:rPr>
                  </w:pPr>
                  <w:r w:rsidRPr="00CF2E3B">
                    <w:rPr>
                      <w:rFonts w:eastAsia="Arial" w:cs="Arial"/>
                      <w:color w:val="C47500"/>
                      <w:spacing w:val="-1"/>
                      <w:sz w:val="16"/>
                      <w:szCs w:val="16"/>
                      <w:lang w:eastAsia="ja-JP"/>
                    </w:rPr>
                    <w:t>In case non-Fairtrade and Fairtrade products are handled / stored in the same storage place/processing unit, the risk of contamination of Fairtrade products with a material (s) from HML is to be monitored and prevented by the trader company. If you use third-party service to handle any related storage facilities treatment you ensure that use of chemical materials is in line with HML, and is aligned with safety standards.</w:t>
                  </w:r>
                </w:p>
                <w:p w14:paraId="2FA8894D" w14:textId="77777777" w:rsidR="00CF2E3B" w:rsidRPr="00CF2E3B" w:rsidRDefault="00CF2E3B" w:rsidP="00CF2E3B">
                  <w:pPr>
                    <w:suppressAutoHyphens w:val="0"/>
                    <w:spacing w:before="60" w:after="0" w:line="276" w:lineRule="auto"/>
                    <w:rPr>
                      <w:rFonts w:eastAsia="Arial" w:cs="Arial"/>
                      <w:color w:val="565656"/>
                      <w:spacing w:val="-1"/>
                      <w:sz w:val="16"/>
                      <w:szCs w:val="16"/>
                      <w:lang w:eastAsia="ja-JP"/>
                    </w:rPr>
                  </w:pPr>
                  <w:r w:rsidRPr="00CF2E3B">
                    <w:rPr>
                      <w:rFonts w:eastAsia="Arial" w:cs="Arial"/>
                      <w:color w:val="565656"/>
                      <w:spacing w:val="-1"/>
                      <w:sz w:val="16"/>
                      <w:szCs w:val="16"/>
                      <w:lang w:eastAsia="ja-JP"/>
                    </w:rPr>
                    <w:t>There are many materials that are not approved for use in food industry especially for pest control, due to their extreme hazardous nature or because they are now considered obsolete and all of them are not listed in the HML. It is therefore extremely important that only officially approved materials are used for production and for the purpose for which they are approved. traditional pest control methods such as botanical preparations can be used even if they are not explicitly approved for use, provided they are not explicitly prohibited for use.</w:t>
                  </w:r>
                </w:p>
              </w:tc>
            </w:tr>
          </w:tbl>
          <w:p w14:paraId="1E5B45F5" w14:textId="77777777" w:rsidR="00CF2E3B" w:rsidRPr="00CF2E3B" w:rsidRDefault="00CF2E3B" w:rsidP="00CF2E3B">
            <w:pPr>
              <w:spacing w:after="0" w:line="240" w:lineRule="auto"/>
              <w:ind w:left="315" w:right="460"/>
              <w:rPr>
                <w:rFonts w:cs="Arial"/>
                <w:b/>
                <w:bCs/>
                <w:color w:val="595959" w:themeColor="text1" w:themeTint="A6"/>
                <w:sz w:val="20"/>
                <w:szCs w:val="20"/>
              </w:rPr>
            </w:pPr>
          </w:p>
          <w:p w14:paraId="2E9781ED" w14:textId="4E6B403D" w:rsidR="00CF2E3B" w:rsidRPr="00CF2E3B" w:rsidRDefault="00CF2E3B" w:rsidP="00CF2E3B">
            <w:pPr>
              <w:shd w:val="clear" w:color="auto" w:fill="F2F2F2" w:themeFill="background1" w:themeFillShade="F2"/>
              <w:spacing w:after="0" w:line="240" w:lineRule="auto"/>
              <w:ind w:left="315" w:right="460"/>
              <w:rPr>
                <w:rFonts w:cs="Arial"/>
                <w:color w:val="595959" w:themeColor="text1" w:themeTint="A6"/>
                <w:sz w:val="20"/>
                <w:szCs w:val="20"/>
              </w:rPr>
            </w:pPr>
            <w:r w:rsidRPr="00CF2E3B">
              <w:rPr>
                <w:rFonts w:cs="Arial"/>
                <w:b/>
                <w:bCs/>
                <w:color w:val="595959" w:themeColor="text1" w:themeTint="A6"/>
                <w:sz w:val="20"/>
                <w:szCs w:val="20"/>
              </w:rPr>
              <w:t>Rationale:</w:t>
            </w:r>
            <w:r w:rsidRPr="00CF2E3B">
              <w:rPr>
                <w:rFonts w:cs="Arial"/>
                <w:color w:val="595959" w:themeColor="text1" w:themeTint="A6"/>
                <w:sz w:val="20"/>
                <w:szCs w:val="20"/>
              </w:rPr>
              <w:t xml:space="preserve"> as traders are not directly involved in the crop production, the scope of HML is not always clear in the reality of trading companies. </w:t>
            </w:r>
            <w:r w:rsidR="00497B76" w:rsidRPr="00497B76">
              <w:rPr>
                <w:rFonts w:cs="Arial"/>
                <w:color w:val="595959" w:themeColor="text1" w:themeTint="A6"/>
                <w:sz w:val="20"/>
                <w:szCs w:val="20"/>
              </w:rPr>
              <w:t>The proposed modification ensures a better alignment to trader reality</w:t>
            </w:r>
          </w:p>
          <w:p w14:paraId="0560243D" w14:textId="77777777" w:rsidR="00CF2E3B" w:rsidRPr="00CF2E3B" w:rsidRDefault="00CF2E3B" w:rsidP="00CF2E3B">
            <w:pPr>
              <w:shd w:val="clear" w:color="auto" w:fill="F2F2F2" w:themeFill="background1" w:themeFillShade="F2"/>
              <w:spacing w:after="0" w:line="240" w:lineRule="auto"/>
              <w:ind w:left="315" w:right="460"/>
              <w:rPr>
                <w:rFonts w:cs="Arial"/>
                <w:color w:val="595959" w:themeColor="text1" w:themeTint="A6"/>
                <w:sz w:val="20"/>
                <w:szCs w:val="20"/>
              </w:rPr>
            </w:pPr>
          </w:p>
          <w:p w14:paraId="3A311D13" w14:textId="77777777" w:rsidR="00497B76" w:rsidRPr="002F1869" w:rsidRDefault="00CF2E3B" w:rsidP="00497B76">
            <w:pPr>
              <w:shd w:val="clear" w:color="auto" w:fill="F2F2F2" w:themeFill="background1" w:themeFillShade="F2"/>
              <w:spacing w:line="240" w:lineRule="auto"/>
              <w:ind w:left="315" w:right="460"/>
              <w:rPr>
                <w:rFonts w:cs="Arial"/>
                <w:color w:val="595959" w:themeColor="text1" w:themeTint="A6"/>
                <w:sz w:val="20"/>
                <w:szCs w:val="20"/>
              </w:rPr>
            </w:pPr>
            <w:r w:rsidRPr="00CF2E3B">
              <w:rPr>
                <w:rFonts w:cs="Arial"/>
                <w:b/>
                <w:bCs/>
                <w:color w:val="595959" w:themeColor="text1" w:themeTint="A6"/>
                <w:sz w:val="20"/>
                <w:szCs w:val="20"/>
              </w:rPr>
              <w:t>Implications:</w:t>
            </w:r>
            <w:r w:rsidRPr="00CF2E3B">
              <w:rPr>
                <w:rFonts w:cs="Arial"/>
                <w:color w:val="595959" w:themeColor="text1" w:themeTint="A6"/>
                <w:sz w:val="20"/>
                <w:szCs w:val="20"/>
              </w:rPr>
              <w:t xml:space="preserve"> trader companies to ensure that HML is not used during any of the processes where Fairtrade product is handled</w:t>
            </w:r>
            <w:r w:rsidRPr="00497B76">
              <w:rPr>
                <w:rFonts w:cs="Arial"/>
                <w:color w:val="595959" w:themeColor="text1" w:themeTint="A6"/>
                <w:sz w:val="20"/>
                <w:szCs w:val="20"/>
              </w:rPr>
              <w:t xml:space="preserve">. </w:t>
            </w:r>
            <w:r w:rsidR="00497B76" w:rsidRPr="00497B76">
              <w:rPr>
                <w:rFonts w:cs="Arial"/>
                <w:color w:val="595959" w:themeColor="text1" w:themeTint="A6"/>
                <w:sz w:val="20"/>
                <w:szCs w:val="20"/>
              </w:rPr>
              <w:t>Trader companies also have to make sure if for example treatment of storage place is outsourced to a third party service, use of materials is according to conditions outlined in the HML.</w:t>
            </w:r>
            <w:r w:rsidR="00497B76">
              <w:rPr>
                <w:rFonts w:cs="Arial"/>
                <w:color w:val="595959" w:themeColor="text1" w:themeTint="A6"/>
                <w:sz w:val="20"/>
                <w:szCs w:val="20"/>
              </w:rPr>
              <w:t xml:space="preserve"> </w:t>
            </w:r>
          </w:p>
          <w:p w14:paraId="393C13D5" w14:textId="09353FDE" w:rsidR="00CF2E3B" w:rsidRPr="00CF2E3B" w:rsidRDefault="00CF2E3B" w:rsidP="00CF2E3B">
            <w:pPr>
              <w:spacing w:after="0" w:line="240" w:lineRule="auto"/>
              <w:ind w:firstLine="33"/>
              <w:rPr>
                <w:rFonts w:cs="Arial"/>
                <w:color w:val="595959" w:themeColor="text1" w:themeTint="A6"/>
                <w:sz w:val="20"/>
                <w:szCs w:val="20"/>
              </w:rPr>
            </w:pPr>
          </w:p>
          <w:p w14:paraId="50D1948A" w14:textId="70457C92" w:rsidR="00CF2E3B" w:rsidRPr="00CF2E3B" w:rsidRDefault="00CF2E3B" w:rsidP="00857363">
            <w:pPr>
              <w:spacing w:after="120" w:line="240" w:lineRule="auto"/>
              <w:ind w:right="1633"/>
              <w:rPr>
                <w:b/>
                <w:bCs/>
                <w:color w:val="00B9E4"/>
                <w:sz w:val="20"/>
                <w:szCs w:val="20"/>
              </w:rPr>
            </w:pPr>
            <w:r w:rsidRPr="00CF2E3B">
              <w:rPr>
                <w:b/>
                <w:bCs/>
                <w:color w:val="00B9E4"/>
                <w:sz w:val="20"/>
                <w:szCs w:val="20"/>
              </w:rPr>
              <w:t>Question 4.1</w:t>
            </w:r>
            <w:r w:rsidR="00977096">
              <w:rPr>
                <w:b/>
                <w:bCs/>
                <w:color w:val="00B9E4"/>
                <w:sz w:val="20"/>
                <w:szCs w:val="20"/>
              </w:rPr>
              <w:t>0</w:t>
            </w:r>
            <w:r w:rsidRPr="00CF2E3B">
              <w:rPr>
                <w:b/>
                <w:bCs/>
                <w:color w:val="00B9E4"/>
                <w:sz w:val="20"/>
                <w:szCs w:val="20"/>
              </w:rPr>
              <w:t>-1: Do you agree with proposed changes in th</w:t>
            </w:r>
            <w:r w:rsidR="00497B76">
              <w:rPr>
                <w:b/>
                <w:bCs/>
                <w:color w:val="00B9E4"/>
                <w:sz w:val="20"/>
                <w:szCs w:val="20"/>
              </w:rPr>
              <w:t>e</w:t>
            </w:r>
            <w:r w:rsidRPr="00CF2E3B">
              <w:rPr>
                <w:b/>
                <w:bCs/>
                <w:color w:val="00B9E4"/>
                <w:sz w:val="20"/>
                <w:szCs w:val="20"/>
              </w:rPr>
              <w:t xml:space="preserve"> requirement above? </w:t>
            </w:r>
          </w:p>
          <w:p w14:paraId="133C5AE3" w14:textId="3DEC99C1" w:rsidR="00CF2E3B" w:rsidRPr="00CF2E3B" w:rsidRDefault="00CF2E3B" w:rsidP="00CF2E3B">
            <w:pPr>
              <w:spacing w:after="0"/>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 xml:space="preserve">Agree </w:t>
            </w:r>
          </w:p>
          <w:p w14:paraId="0D776765" w14:textId="14C24CF4" w:rsidR="00CF2E3B" w:rsidRPr="00CF2E3B" w:rsidRDefault="00CF2E3B" w:rsidP="00CF2E3B">
            <w:pPr>
              <w:spacing w:after="0"/>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Partially agree</w:t>
            </w:r>
          </w:p>
          <w:p w14:paraId="38C6589F" w14:textId="3309B7C7" w:rsidR="00CF2E3B" w:rsidRPr="00CF2E3B" w:rsidRDefault="00CF2E3B" w:rsidP="00CF2E3B">
            <w:pPr>
              <w:spacing w:after="0"/>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Disagree</w:t>
            </w:r>
          </w:p>
          <w:p w14:paraId="2C4297D1" w14:textId="2279A754" w:rsidR="00CF2E3B" w:rsidRPr="00CF2E3B" w:rsidRDefault="00CF2E3B" w:rsidP="00CF2E3B">
            <w:pPr>
              <w:spacing w:after="120"/>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I don’t know / It’s not relevant to me</w:t>
            </w:r>
          </w:p>
          <w:p w14:paraId="11C6EE6B" w14:textId="4DE3B5C1" w:rsidR="00CF2E3B" w:rsidRPr="00CF2E3B" w:rsidRDefault="00CF2E3B" w:rsidP="00CF2E3B">
            <w:pPr>
              <w:spacing w:after="0"/>
              <w:rPr>
                <w:rFonts w:cs="Arial"/>
                <w:b/>
                <w:bCs/>
                <w:color w:val="00B9E4"/>
                <w:sz w:val="20"/>
                <w:szCs w:val="20"/>
              </w:rPr>
            </w:pPr>
            <w:r w:rsidRPr="00CF2E3B">
              <w:rPr>
                <w:rFonts w:cs="Arial"/>
                <w:b/>
                <w:bCs/>
                <w:color w:val="00B9E4"/>
                <w:sz w:val="20"/>
                <w:szCs w:val="20"/>
              </w:rPr>
              <w:t>Please provide rationale if you partially agree or disagree</w:t>
            </w:r>
          </w:p>
          <w:p w14:paraId="4003AB88" w14:textId="4A3470D4" w:rsidR="00CF2E3B" w:rsidRPr="00CF2E3B" w:rsidRDefault="00CF2E3B" w:rsidP="00CF2E3B">
            <w:pPr>
              <w:spacing w:after="120"/>
              <w:rPr>
                <w:rFonts w:eastAsia="MS Mincho" w:cs="Arial"/>
                <w:color w:val="565656"/>
                <w:sz w:val="20"/>
                <w:szCs w:val="20"/>
                <w:shd w:val="clear" w:color="auto" w:fill="D9D9D9" w:themeFill="background1" w:themeFillShade="D9"/>
              </w:rPr>
            </w:pPr>
            <w:r w:rsidRPr="00CF2E3B">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CF2E3B">
              <w:rPr>
                <w:rFonts w:eastAsia="MS Mincho" w:cs="Arial"/>
                <w:color w:val="565656"/>
                <w:sz w:val="20"/>
                <w:szCs w:val="20"/>
                <w:shd w:val="clear" w:color="auto" w:fill="D9D9D9" w:themeFill="background1" w:themeFillShade="D9"/>
              </w:rPr>
              <w:instrText xml:space="preserve"> FORMTEXT </w:instrText>
            </w:r>
            <w:r w:rsidRPr="00CF2E3B">
              <w:rPr>
                <w:rFonts w:eastAsia="MS Mincho" w:cs="Arial"/>
                <w:color w:val="565656"/>
                <w:sz w:val="20"/>
                <w:szCs w:val="20"/>
                <w:shd w:val="clear" w:color="auto" w:fill="D9D9D9" w:themeFill="background1" w:themeFillShade="D9"/>
              </w:rPr>
            </w:r>
            <w:r w:rsidRPr="00CF2E3B">
              <w:rPr>
                <w:rFonts w:eastAsia="MS Mincho" w:cs="Arial"/>
                <w:color w:val="565656"/>
                <w:sz w:val="20"/>
                <w:szCs w:val="20"/>
                <w:shd w:val="clear" w:color="auto" w:fill="D9D9D9" w:themeFill="background1" w:themeFillShade="D9"/>
              </w:rPr>
              <w:fldChar w:fldCharType="separate"/>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Pr="00CF2E3B">
              <w:rPr>
                <w:rFonts w:eastAsia="MS Mincho" w:cs="Arial"/>
                <w:color w:val="565656"/>
                <w:sz w:val="20"/>
                <w:szCs w:val="20"/>
                <w:shd w:val="clear" w:color="auto" w:fill="D9D9D9" w:themeFill="background1" w:themeFillShade="D9"/>
              </w:rPr>
              <w:fldChar w:fldCharType="end"/>
            </w:r>
          </w:p>
          <w:p w14:paraId="271A444A" w14:textId="77777777" w:rsidR="00977096" w:rsidRPr="00977096" w:rsidRDefault="00977096" w:rsidP="00977096">
            <w:pPr>
              <w:spacing w:after="0" w:line="240" w:lineRule="auto"/>
            </w:pPr>
          </w:p>
          <w:p w14:paraId="67D845CA" w14:textId="1BC67243" w:rsidR="00CF2E3B" w:rsidRPr="00CF2E3B" w:rsidRDefault="00CF2E3B" w:rsidP="00CF2E3B">
            <w:pPr>
              <w:spacing w:after="0" w:line="240" w:lineRule="auto"/>
              <w:ind w:right="176"/>
              <w:rPr>
                <w:b/>
                <w:bCs/>
                <w:color w:val="00B9E4"/>
                <w:sz w:val="20"/>
                <w:szCs w:val="20"/>
              </w:rPr>
            </w:pPr>
            <w:r w:rsidRPr="00CF2E3B">
              <w:rPr>
                <w:b/>
                <w:bCs/>
                <w:color w:val="00B9E4"/>
                <w:sz w:val="20"/>
                <w:szCs w:val="20"/>
              </w:rPr>
              <w:t>Question 4.1</w:t>
            </w:r>
            <w:r w:rsidR="00977096">
              <w:rPr>
                <w:b/>
                <w:bCs/>
                <w:color w:val="00B9E4"/>
                <w:sz w:val="20"/>
                <w:szCs w:val="20"/>
              </w:rPr>
              <w:t>0</w:t>
            </w:r>
            <w:r w:rsidRPr="00CF2E3B">
              <w:rPr>
                <w:b/>
                <w:bCs/>
                <w:color w:val="00B9E4"/>
                <w:sz w:val="20"/>
                <w:szCs w:val="20"/>
              </w:rPr>
              <w:t xml:space="preserve">-2: Currently requirements applicable to traders on HML do not include any element of disposal of hazardous materials (waste). </w:t>
            </w:r>
          </w:p>
          <w:p w14:paraId="6EFA37DD" w14:textId="77777777" w:rsidR="00CF2E3B" w:rsidRPr="00CF2E3B" w:rsidRDefault="00CF2E3B" w:rsidP="00CF2E3B">
            <w:pPr>
              <w:spacing w:after="0" w:line="240" w:lineRule="auto"/>
              <w:ind w:right="176"/>
              <w:rPr>
                <w:b/>
                <w:bCs/>
                <w:color w:val="00B9E4"/>
                <w:sz w:val="20"/>
                <w:szCs w:val="20"/>
              </w:rPr>
            </w:pPr>
            <w:r w:rsidRPr="00CF2E3B">
              <w:rPr>
                <w:b/>
                <w:bCs/>
                <w:color w:val="00B9E4"/>
                <w:sz w:val="20"/>
                <w:szCs w:val="20"/>
              </w:rPr>
              <w:t xml:space="preserve">How important do you find this to be included in the related requirements? </w:t>
            </w:r>
          </w:p>
          <w:p w14:paraId="103DFF31" w14:textId="77777777" w:rsidR="00CF2E3B" w:rsidRPr="00CF2E3B" w:rsidRDefault="00CF2E3B" w:rsidP="00CF2E3B">
            <w:pPr>
              <w:tabs>
                <w:tab w:val="left" w:pos="8079"/>
              </w:tabs>
              <w:spacing w:after="0" w:line="240" w:lineRule="auto"/>
              <w:ind w:right="1633"/>
              <w:rPr>
                <w:b/>
                <w:bCs/>
                <w:color w:val="00B9E4"/>
                <w:sz w:val="20"/>
                <w:szCs w:val="20"/>
              </w:rPr>
            </w:pPr>
          </w:p>
          <w:p w14:paraId="3573AF7A" w14:textId="78F928A3" w:rsidR="00CF2E3B" w:rsidRPr="00CF2E3B" w:rsidRDefault="00CF2E3B" w:rsidP="00CF2E3B">
            <w:pPr>
              <w:spacing w:after="0"/>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rFonts w:eastAsia="MS Mincho" w:cs="Arial"/>
                <w:b/>
                <w:bCs/>
                <w:color w:val="565656"/>
                <w:sz w:val="20"/>
                <w:szCs w:val="20"/>
              </w:rPr>
              <w:t xml:space="preserve"> </w:t>
            </w:r>
            <w:r w:rsidRPr="00CF2E3B">
              <w:rPr>
                <w:b/>
                <w:bCs/>
                <w:color w:val="000000"/>
                <w:sz w:val="20"/>
                <w:szCs w:val="20"/>
                <w14:textFill>
                  <w14:solidFill>
                    <w14:srgbClr w14:val="000000">
                      <w14:lumMod w14:val="65000"/>
                      <w14:lumOff w14:val="35000"/>
                    </w14:srgbClr>
                  </w14:solidFill>
                </w14:textFill>
              </w:rPr>
              <w:t xml:space="preserve">Very important </w:t>
            </w:r>
          </w:p>
          <w:p w14:paraId="321FA966" w14:textId="15EAC906" w:rsidR="00CF2E3B" w:rsidRPr="00CF2E3B" w:rsidRDefault="00CF2E3B" w:rsidP="00CF2E3B">
            <w:pPr>
              <w:spacing w:after="0"/>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lastRenderedPageBreak/>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 xml:space="preserve"> It is not important</w:t>
            </w:r>
          </w:p>
          <w:p w14:paraId="03B26BE0" w14:textId="1960194D" w:rsidR="00CF2E3B" w:rsidRPr="00CF2E3B" w:rsidRDefault="00CF2E3B" w:rsidP="00CF2E3B">
            <w:pPr>
              <w:spacing w:after="120"/>
              <w:rPr>
                <w:b/>
                <w:bCs/>
                <w:color w:val="000000"/>
                <w:sz w:val="20"/>
                <w:szCs w:val="20"/>
                <w14:textFill>
                  <w14:solidFill>
                    <w14:srgbClr w14:val="000000">
                      <w14:lumMod w14:val="65000"/>
                      <w14:lumOff w14:val="35000"/>
                    </w14:srgbClr>
                  </w14:solidFill>
                </w14:textFill>
              </w:rPr>
            </w:pPr>
            <w:r w:rsidRPr="00CF2E3B">
              <w:rPr>
                <w:rFonts w:eastAsia="MS Mincho" w:cs="Arial"/>
                <w:b/>
                <w:bCs/>
                <w:color w:val="565656"/>
                <w:sz w:val="20"/>
                <w:szCs w:val="20"/>
              </w:rPr>
              <w:fldChar w:fldCharType="begin">
                <w:ffData>
                  <w:name w:val="Check2"/>
                  <w:enabled/>
                  <w:calcOnExit w:val="0"/>
                  <w:checkBox>
                    <w:sizeAuto/>
                    <w:default w:val="0"/>
                    <w:checked w:val="0"/>
                  </w:checkBox>
                </w:ffData>
              </w:fldChar>
            </w:r>
            <w:r w:rsidRPr="00CF2E3B">
              <w:rPr>
                <w:rFonts w:eastAsia="MS Mincho" w:cs="Arial"/>
                <w:b/>
                <w:bCs/>
                <w:color w:val="565656"/>
                <w:sz w:val="20"/>
                <w:szCs w:val="20"/>
              </w:rPr>
              <w:instrText xml:space="preserve"> FORMCHECKBOX </w:instrText>
            </w:r>
            <w:r w:rsidRPr="00CF2E3B">
              <w:rPr>
                <w:rFonts w:eastAsia="MS Mincho" w:cs="Arial"/>
                <w:b/>
                <w:bCs/>
                <w:color w:val="565656"/>
                <w:sz w:val="20"/>
                <w:szCs w:val="20"/>
              </w:rPr>
            </w:r>
            <w:r w:rsidRPr="00CF2E3B">
              <w:rPr>
                <w:rFonts w:eastAsia="MS Mincho" w:cs="Arial"/>
                <w:b/>
                <w:bCs/>
                <w:color w:val="565656"/>
                <w:sz w:val="20"/>
                <w:szCs w:val="20"/>
              </w:rPr>
              <w:fldChar w:fldCharType="separate"/>
            </w:r>
            <w:r w:rsidRPr="00CF2E3B">
              <w:rPr>
                <w:rFonts w:eastAsia="MS Mincho" w:cs="Arial"/>
                <w:b/>
                <w:bCs/>
                <w:color w:val="565656"/>
                <w:sz w:val="20"/>
                <w:szCs w:val="20"/>
              </w:rPr>
              <w:fldChar w:fldCharType="end"/>
            </w:r>
            <w:r w:rsidRPr="00CF2E3B">
              <w:rPr>
                <w:b/>
                <w:bCs/>
                <w:color w:val="000000"/>
                <w:sz w:val="20"/>
                <w:szCs w:val="20"/>
                <w14:textFill>
                  <w14:solidFill>
                    <w14:srgbClr w14:val="000000">
                      <w14:lumMod w14:val="65000"/>
                      <w14:lumOff w14:val="35000"/>
                    </w14:srgbClr>
                  </w14:solidFill>
                </w14:textFill>
              </w:rPr>
              <w:t>I don’t know / It’s not relevant to me</w:t>
            </w:r>
          </w:p>
          <w:p w14:paraId="6EE11E3B" w14:textId="77777777" w:rsidR="00CF2E3B" w:rsidRPr="00CF2E3B" w:rsidRDefault="00CF2E3B" w:rsidP="00CF2E3B">
            <w:pPr>
              <w:spacing w:after="0"/>
              <w:rPr>
                <w:rFonts w:cs="Arial"/>
                <w:b/>
                <w:bCs/>
                <w:color w:val="00B9E4"/>
                <w:sz w:val="20"/>
                <w:szCs w:val="20"/>
              </w:rPr>
            </w:pPr>
            <w:r w:rsidRPr="00CF2E3B">
              <w:rPr>
                <w:rFonts w:cs="Arial"/>
                <w:b/>
                <w:bCs/>
                <w:color w:val="00B9E4"/>
                <w:sz w:val="20"/>
                <w:szCs w:val="20"/>
              </w:rPr>
              <w:t>Please provide rationale to any of provided answer.</w:t>
            </w:r>
          </w:p>
          <w:p w14:paraId="4D519D91" w14:textId="01E051A8" w:rsidR="00CF2E3B" w:rsidRPr="00CF2E3B" w:rsidRDefault="00CF2E3B" w:rsidP="00CF2E3B">
            <w:pPr>
              <w:spacing w:after="0"/>
              <w:rPr>
                <w:rFonts w:eastAsia="MS Mincho" w:cs="Arial"/>
                <w:color w:val="565656"/>
                <w:sz w:val="20"/>
                <w:szCs w:val="20"/>
                <w:shd w:val="clear" w:color="auto" w:fill="D9D9D9" w:themeFill="background1" w:themeFillShade="D9"/>
              </w:rPr>
            </w:pPr>
            <w:r w:rsidRPr="00CF2E3B">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CF2E3B">
              <w:rPr>
                <w:rFonts w:eastAsia="MS Mincho" w:cs="Arial"/>
                <w:color w:val="565656"/>
                <w:sz w:val="20"/>
                <w:szCs w:val="20"/>
                <w:shd w:val="clear" w:color="auto" w:fill="D9D9D9" w:themeFill="background1" w:themeFillShade="D9"/>
              </w:rPr>
              <w:instrText xml:space="preserve"> FORMTEXT </w:instrText>
            </w:r>
            <w:r w:rsidRPr="00CF2E3B">
              <w:rPr>
                <w:rFonts w:eastAsia="MS Mincho" w:cs="Arial"/>
                <w:color w:val="565656"/>
                <w:sz w:val="20"/>
                <w:szCs w:val="20"/>
                <w:shd w:val="clear" w:color="auto" w:fill="D9D9D9" w:themeFill="background1" w:themeFillShade="D9"/>
              </w:rPr>
            </w:r>
            <w:r w:rsidRPr="00CF2E3B">
              <w:rPr>
                <w:rFonts w:eastAsia="MS Mincho" w:cs="Arial"/>
                <w:color w:val="565656"/>
                <w:sz w:val="20"/>
                <w:szCs w:val="20"/>
                <w:shd w:val="clear" w:color="auto" w:fill="D9D9D9" w:themeFill="background1" w:themeFillShade="D9"/>
              </w:rPr>
              <w:fldChar w:fldCharType="separate"/>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Pr="00CF2E3B">
              <w:rPr>
                <w:rFonts w:eastAsia="MS Mincho" w:cs="Arial"/>
                <w:color w:val="565656"/>
                <w:sz w:val="20"/>
                <w:szCs w:val="20"/>
                <w:shd w:val="clear" w:color="auto" w:fill="D9D9D9" w:themeFill="background1" w:themeFillShade="D9"/>
              </w:rPr>
              <w:fldChar w:fldCharType="end"/>
            </w:r>
          </w:p>
          <w:p w14:paraId="4F169F50" w14:textId="77777777" w:rsidR="00CF2E3B" w:rsidRDefault="00CF2E3B" w:rsidP="00CF2E3B">
            <w:pPr>
              <w:spacing w:after="0"/>
              <w:rPr>
                <w:rFonts w:cs="Arial"/>
                <w:b/>
                <w:bCs/>
                <w:color w:val="00B9E4"/>
                <w:sz w:val="18"/>
                <w:szCs w:val="18"/>
              </w:rPr>
            </w:pPr>
          </w:p>
          <w:p w14:paraId="052B158C" w14:textId="77777777" w:rsidR="00977096" w:rsidRPr="00977096" w:rsidRDefault="00977096" w:rsidP="00977096">
            <w:pPr>
              <w:spacing w:after="0" w:line="240" w:lineRule="auto"/>
            </w:pPr>
          </w:p>
          <w:p w14:paraId="31EA9F86" w14:textId="77777777" w:rsidR="00CF2E3B" w:rsidRPr="00CF2E3B" w:rsidRDefault="00CF2E3B" w:rsidP="00CF2E3B">
            <w:pPr>
              <w:spacing w:after="0"/>
              <w:rPr>
                <w:rFonts w:cs="Arial"/>
                <w:b/>
                <w:bCs/>
              </w:rPr>
            </w:pPr>
            <w:r w:rsidRPr="00CF2E3B">
              <w:rPr>
                <w:rFonts w:cs="Arial"/>
                <w:b/>
                <w:bCs/>
              </w:rPr>
              <w:t>Any additional comments to the section Environmental protection?</w:t>
            </w:r>
          </w:p>
          <w:p w14:paraId="10F69AE5" w14:textId="521F395E" w:rsidR="00CF2E3B" w:rsidRPr="00CF2E3B" w:rsidRDefault="00CF2E3B" w:rsidP="00CF2E3B">
            <w:pPr>
              <w:spacing w:after="0"/>
              <w:rPr>
                <w:rFonts w:eastAsia="MS Mincho" w:cs="Arial"/>
                <w:color w:val="565656"/>
                <w:sz w:val="20"/>
                <w:szCs w:val="20"/>
                <w:shd w:val="clear" w:color="auto" w:fill="D9D9D9" w:themeFill="background1" w:themeFillShade="D9"/>
              </w:rPr>
            </w:pPr>
            <w:r w:rsidRPr="00CF2E3B">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CF2E3B">
              <w:rPr>
                <w:rFonts w:eastAsia="MS Mincho" w:cs="Arial"/>
                <w:color w:val="565656"/>
                <w:sz w:val="20"/>
                <w:szCs w:val="20"/>
                <w:shd w:val="clear" w:color="auto" w:fill="D9D9D9" w:themeFill="background1" w:themeFillShade="D9"/>
              </w:rPr>
              <w:instrText xml:space="preserve"> FORMTEXT </w:instrText>
            </w:r>
            <w:r w:rsidRPr="00CF2E3B">
              <w:rPr>
                <w:rFonts w:eastAsia="MS Mincho" w:cs="Arial"/>
                <w:color w:val="565656"/>
                <w:sz w:val="20"/>
                <w:szCs w:val="20"/>
                <w:shd w:val="clear" w:color="auto" w:fill="D9D9D9" w:themeFill="background1" w:themeFillShade="D9"/>
              </w:rPr>
            </w:r>
            <w:r w:rsidRPr="00CF2E3B">
              <w:rPr>
                <w:rFonts w:eastAsia="MS Mincho" w:cs="Arial"/>
                <w:color w:val="565656"/>
                <w:sz w:val="20"/>
                <w:szCs w:val="20"/>
                <w:shd w:val="clear" w:color="auto" w:fill="D9D9D9" w:themeFill="background1" w:themeFillShade="D9"/>
              </w:rPr>
              <w:fldChar w:fldCharType="separate"/>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Pr="00CF2E3B">
              <w:rPr>
                <w:rFonts w:eastAsia="MS Mincho" w:cs="Arial"/>
                <w:color w:val="565656"/>
                <w:sz w:val="20"/>
                <w:szCs w:val="20"/>
                <w:shd w:val="clear" w:color="auto" w:fill="D9D9D9" w:themeFill="background1" w:themeFillShade="D9"/>
              </w:rPr>
              <w:fldChar w:fldCharType="end"/>
            </w:r>
          </w:p>
          <w:p w14:paraId="5FA0F40B" w14:textId="77777777" w:rsidR="00CF2E3B" w:rsidRPr="00CF2E3B" w:rsidRDefault="00CF2E3B" w:rsidP="00CF2E3B">
            <w:pPr>
              <w:spacing w:after="0"/>
              <w:rPr>
                <w:rFonts w:cs="Arial"/>
                <w:bCs/>
                <w:sz w:val="20"/>
                <w:szCs w:val="20"/>
              </w:rPr>
            </w:pPr>
          </w:p>
        </w:tc>
      </w:tr>
    </w:tbl>
    <w:p w14:paraId="3C74A5BF" w14:textId="77777777" w:rsidR="001F41B8" w:rsidRDefault="001F41B8" w:rsidP="001F41B8">
      <w:pPr>
        <w:spacing w:after="0" w:line="240" w:lineRule="auto"/>
        <w:jc w:val="left"/>
        <w:rPr>
          <w:rFonts w:eastAsiaTheme="majorEastAsia" w:cs="Arial"/>
          <w:b/>
          <w:bCs/>
          <w:color w:val="00B9E4" w:themeColor="background2"/>
          <w:sz w:val="28"/>
          <w:szCs w:val="28"/>
        </w:rPr>
      </w:pPr>
      <w:bookmarkStart w:id="38" w:name="_Toc177347428"/>
    </w:p>
    <w:p w14:paraId="245CE460" w14:textId="77777777" w:rsidR="001F41B8" w:rsidRDefault="001F41B8" w:rsidP="001F41B8">
      <w:pPr>
        <w:spacing w:after="0" w:line="240" w:lineRule="auto"/>
        <w:jc w:val="left"/>
        <w:rPr>
          <w:rFonts w:eastAsiaTheme="majorEastAsia" w:cs="Arial"/>
          <w:b/>
          <w:bCs/>
          <w:color w:val="00B9E4" w:themeColor="background2"/>
          <w:sz w:val="28"/>
          <w:szCs w:val="28"/>
        </w:rPr>
      </w:pPr>
    </w:p>
    <w:p w14:paraId="1B7A1899" w14:textId="7CAAB87E" w:rsidR="00D1023B" w:rsidRPr="008A71CE" w:rsidRDefault="00D1023B" w:rsidP="008A71CE">
      <w:pPr>
        <w:keepNext/>
        <w:keepLines/>
        <w:numPr>
          <w:ilvl w:val="0"/>
          <w:numId w:val="10"/>
        </w:numPr>
        <w:spacing w:after="0"/>
        <w:outlineLvl w:val="0"/>
        <w:rPr>
          <w:rFonts w:eastAsia="SimSun" w:cs="Arial"/>
          <w:b/>
          <w:bCs/>
          <w:color w:val="00B9E4"/>
          <w:sz w:val="28"/>
          <w:szCs w:val="28"/>
        </w:rPr>
      </w:pPr>
      <w:r w:rsidRPr="008A71CE">
        <w:rPr>
          <w:rFonts w:eastAsia="SimSun" w:cs="Arial"/>
          <w:b/>
          <w:bCs/>
          <w:color w:val="00B9E4"/>
          <w:sz w:val="28"/>
          <w:szCs w:val="28"/>
        </w:rPr>
        <w:t>Role of exporter</w:t>
      </w:r>
      <w:bookmarkStart w:id="39" w:name="_Hlk175836690"/>
      <w:bookmarkEnd w:id="38"/>
    </w:p>
    <w:tbl>
      <w:tblPr>
        <w:tblStyle w:val="TableGrid5"/>
        <w:tblW w:w="10207" w:type="dxa"/>
        <w:tblInd w:w="-431" w:type="dxa"/>
        <w:tblBorders>
          <w:top w:val="single" w:sz="4" w:space="0" w:color="00B9E4" w:themeColor="background2"/>
          <w:left w:val="single" w:sz="4" w:space="0" w:color="00B9E4" w:themeColor="background2"/>
          <w:bottom w:val="single" w:sz="4" w:space="0" w:color="00B9E4" w:themeColor="background2"/>
          <w:right w:val="single" w:sz="4" w:space="0" w:color="00B9E4" w:themeColor="background2"/>
          <w:insideH w:val="single" w:sz="4" w:space="0" w:color="00B9E4" w:themeColor="background2"/>
          <w:insideV w:val="single" w:sz="4" w:space="0" w:color="00B9E4" w:themeColor="background2"/>
        </w:tblBorders>
        <w:tblLook w:val="04A0" w:firstRow="1" w:lastRow="0" w:firstColumn="1" w:lastColumn="0" w:noHBand="0" w:noVBand="1"/>
      </w:tblPr>
      <w:tblGrid>
        <w:gridCol w:w="10207"/>
      </w:tblGrid>
      <w:tr w:rsidR="00D1023B" w:rsidRPr="00D1023B" w14:paraId="5DB47728" w14:textId="77777777" w:rsidTr="00BE3615">
        <w:tc>
          <w:tcPr>
            <w:tcW w:w="10207" w:type="dxa"/>
          </w:tcPr>
          <w:p w14:paraId="360E6F3D" w14:textId="77777777" w:rsidR="00D1023B" w:rsidRPr="00D1023B" w:rsidRDefault="00D1023B" w:rsidP="00D1023B">
            <w:pPr>
              <w:spacing w:before="120" w:after="120" w:line="240" w:lineRule="auto"/>
              <w:rPr>
                <w:rFonts w:cs="Arial"/>
                <w:color w:val="595959" w:themeColor="text1" w:themeTint="A6"/>
                <w:sz w:val="20"/>
                <w:szCs w:val="20"/>
              </w:rPr>
            </w:pPr>
            <w:r w:rsidRPr="00D1023B">
              <w:rPr>
                <w:rFonts w:cs="Arial"/>
                <w:color w:val="595959" w:themeColor="text1" w:themeTint="A6"/>
                <w:sz w:val="20"/>
                <w:szCs w:val="20"/>
              </w:rPr>
              <w:t xml:space="preserve">Fairtrade encourages producers to move up the value chain and export directly. However this is not always feasible due to capacity of organizations (especially for SPOs)– because exporting directly implies taking on the price risk, and requires certain capacities in terms of working capital, management capacities, knowledge of price risk management. The role of exporter and importer is stipulated in the </w:t>
            </w:r>
            <w:hyperlink r:id="rId25" w:history="1">
              <w:r w:rsidRPr="00D1023B">
                <w:rPr>
                  <w:rFonts w:cs="Arial"/>
                  <w:color w:val="00B9E4" w:themeColor="background2"/>
                  <w:sz w:val="20"/>
                  <w:szCs w:val="20"/>
                  <w:u w:val="single"/>
                </w:rPr>
                <w:t>Trader Standard Annex “Fairtrade Payer and Conveyor”</w:t>
              </w:r>
            </w:hyperlink>
            <w:r w:rsidRPr="00D1023B">
              <w:rPr>
                <w:rFonts w:cs="Arial"/>
                <w:color w:val="595959" w:themeColor="text1" w:themeTint="A6"/>
                <w:sz w:val="20"/>
                <w:szCs w:val="20"/>
              </w:rPr>
              <w:t xml:space="preserve"> with different scenarios specific to each product and referring to the responsibility to pay or convey either price or premium or both.</w:t>
            </w:r>
          </w:p>
          <w:p w14:paraId="62CE3FD7" w14:textId="77777777" w:rsidR="00D1023B" w:rsidRPr="00D1023B" w:rsidRDefault="00D1023B" w:rsidP="00D1023B">
            <w:pPr>
              <w:tabs>
                <w:tab w:val="left" w:pos="6946"/>
              </w:tabs>
              <w:spacing w:after="0" w:line="240" w:lineRule="auto"/>
              <w:ind w:right="-43"/>
              <w:rPr>
                <w:rFonts w:cs="Arial"/>
                <w:color w:val="595959" w:themeColor="text1" w:themeTint="A6"/>
                <w:sz w:val="20"/>
                <w:szCs w:val="20"/>
              </w:rPr>
            </w:pPr>
            <w:r w:rsidRPr="00D1023B">
              <w:rPr>
                <w:rFonts w:cs="Arial"/>
                <w:color w:val="595959" w:themeColor="text1" w:themeTint="A6"/>
                <w:sz w:val="20"/>
                <w:szCs w:val="20"/>
              </w:rPr>
              <w:t xml:space="preserve">Fairtrade Minimum Prices are set at specific levels in the trade chain which determine at which point the ownership of the product passes from the seller to the buyer and therefore which costs should and should not be covered by the set price. There are two key price categories: Ex Works (EXW) and Free on Board (FOB). By differentiating prices into EXW and FOB, Fairtrade ensures that all parties involved in the transaction have a clear understanding of their respective responsibilities and costs. </w:t>
            </w:r>
          </w:p>
          <w:p w14:paraId="1D73FC4A" w14:textId="77777777" w:rsidR="00D1023B" w:rsidRPr="00D1023B" w:rsidRDefault="00D1023B" w:rsidP="00D1023B">
            <w:pPr>
              <w:spacing w:before="120" w:after="120" w:line="240" w:lineRule="auto"/>
              <w:rPr>
                <w:rFonts w:cs="Arial"/>
                <w:color w:val="595959" w:themeColor="text1" w:themeTint="A6"/>
                <w:sz w:val="20"/>
                <w:szCs w:val="20"/>
              </w:rPr>
            </w:pPr>
            <w:r w:rsidRPr="00D1023B">
              <w:rPr>
                <w:rFonts w:cs="Arial"/>
                <w:color w:val="595959" w:themeColor="text1" w:themeTint="A6"/>
                <w:sz w:val="20"/>
                <w:szCs w:val="20"/>
              </w:rPr>
              <w:t xml:space="preserve">A Fairtrade payer is the trader who is responsible for paying at least the Fairtrade minimum price and the Fairtrade premium to the producer, and to report to the certification body. </w:t>
            </w:r>
          </w:p>
          <w:p w14:paraId="05A26CEA" w14:textId="77777777" w:rsidR="00D1023B" w:rsidRPr="00D1023B" w:rsidRDefault="00D1023B" w:rsidP="00D1023B">
            <w:pPr>
              <w:spacing w:before="120" w:after="120" w:line="240" w:lineRule="auto"/>
              <w:rPr>
                <w:rFonts w:cs="Arial"/>
                <w:color w:val="595959" w:themeColor="text1" w:themeTint="A6"/>
                <w:sz w:val="20"/>
                <w:szCs w:val="20"/>
              </w:rPr>
            </w:pPr>
            <w:r w:rsidRPr="00D1023B">
              <w:rPr>
                <w:rFonts w:cs="Arial"/>
                <w:color w:val="595959" w:themeColor="text1" w:themeTint="A6"/>
                <w:sz w:val="20"/>
                <w:szCs w:val="20"/>
              </w:rPr>
              <w:t xml:space="preserve">In general, the first buyer is the Fairtrade price and premium payer. But in some product categories, where the price is set at FOB level, when exporters are involved, the importer is the price and/or premium payer, and the exporter acts as a price and/or premium conveyor. </w:t>
            </w:r>
          </w:p>
          <w:p w14:paraId="4339122B" w14:textId="77777777" w:rsidR="00D1023B" w:rsidRPr="00D1023B" w:rsidRDefault="00D1023B" w:rsidP="00D1023B">
            <w:pPr>
              <w:spacing w:before="120" w:after="120" w:line="240" w:lineRule="auto"/>
              <w:rPr>
                <w:rFonts w:cs="Arial"/>
                <w:color w:val="595959" w:themeColor="text1" w:themeTint="A6"/>
                <w:sz w:val="20"/>
                <w:szCs w:val="20"/>
              </w:rPr>
            </w:pPr>
            <w:r w:rsidRPr="00D1023B">
              <w:rPr>
                <w:rFonts w:cs="Arial"/>
                <w:color w:val="595959" w:themeColor="text1" w:themeTint="A6"/>
                <w:sz w:val="20"/>
                <w:szCs w:val="20"/>
              </w:rPr>
              <w:t xml:space="preserve">The </w:t>
            </w:r>
            <w:r w:rsidRPr="00D1023B">
              <w:rPr>
                <w:rFonts w:cs="Arial"/>
                <w:b/>
                <w:bCs/>
                <w:color w:val="595959" w:themeColor="text1" w:themeTint="A6"/>
                <w:sz w:val="20"/>
                <w:szCs w:val="20"/>
              </w:rPr>
              <w:t>5.1.1 requirement ‘Role as payer or conveyor’</w:t>
            </w:r>
            <w:r w:rsidRPr="00D1023B">
              <w:rPr>
                <w:rFonts w:cs="Arial"/>
                <w:color w:val="595959" w:themeColor="text1" w:themeTint="A6"/>
                <w:sz w:val="20"/>
                <w:szCs w:val="20"/>
              </w:rPr>
              <w:t xml:space="preserve"> requires trader organization to understand and document their role, which is either a </w:t>
            </w:r>
            <w:r w:rsidRPr="00D1023B">
              <w:rPr>
                <w:rFonts w:cs="Arial"/>
                <w:b/>
                <w:bCs/>
                <w:color w:val="595959" w:themeColor="text1" w:themeTint="A6"/>
                <w:sz w:val="20"/>
                <w:szCs w:val="20"/>
              </w:rPr>
              <w:t>payer</w:t>
            </w:r>
            <w:r w:rsidRPr="00D1023B">
              <w:rPr>
                <w:rFonts w:cs="Arial"/>
                <w:color w:val="595959" w:themeColor="text1" w:themeTint="A6"/>
                <w:sz w:val="20"/>
                <w:szCs w:val="20"/>
              </w:rPr>
              <w:t xml:space="preserve"> or </w:t>
            </w:r>
            <w:r w:rsidRPr="00D1023B">
              <w:rPr>
                <w:rFonts w:cs="Arial"/>
                <w:b/>
                <w:bCs/>
                <w:color w:val="595959" w:themeColor="text1" w:themeTint="A6"/>
                <w:sz w:val="20"/>
                <w:szCs w:val="20"/>
              </w:rPr>
              <w:t>conveyor.</w:t>
            </w:r>
            <w:r w:rsidRPr="00D1023B">
              <w:rPr>
                <w:rFonts w:cs="Arial"/>
                <w:color w:val="595959" w:themeColor="text1" w:themeTint="A6"/>
                <w:sz w:val="20"/>
                <w:szCs w:val="20"/>
              </w:rPr>
              <w:t xml:space="preserve"> </w:t>
            </w:r>
          </w:p>
          <w:p w14:paraId="7F7AC832" w14:textId="77777777" w:rsidR="00D1023B" w:rsidRPr="00D1023B" w:rsidRDefault="00D1023B" w:rsidP="00D1023B">
            <w:pPr>
              <w:spacing w:before="120" w:after="120" w:line="240" w:lineRule="auto"/>
              <w:rPr>
                <w:rFonts w:cs="Arial"/>
                <w:color w:val="595959" w:themeColor="text1" w:themeTint="A6"/>
                <w:sz w:val="20"/>
                <w:szCs w:val="20"/>
              </w:rPr>
            </w:pPr>
            <w:r w:rsidRPr="00D1023B">
              <w:rPr>
                <w:rFonts w:cs="Arial"/>
                <w:color w:val="595959" w:themeColor="text1" w:themeTint="A6"/>
                <w:sz w:val="20"/>
                <w:szCs w:val="20"/>
              </w:rPr>
              <w:t xml:space="preserve">This table below outlines 5 most common scenarios in the trade on responsibilities to pay Fairtrade price and premium. </w:t>
            </w:r>
          </w:p>
          <w:p w14:paraId="245F186F" w14:textId="77777777" w:rsidR="00D1023B" w:rsidRPr="00D1023B" w:rsidRDefault="00D1023B" w:rsidP="00D1023B">
            <w:pPr>
              <w:spacing w:after="60" w:line="240" w:lineRule="auto"/>
              <w:rPr>
                <w:rFonts w:cs="Arial"/>
                <w:b/>
                <w:bCs/>
                <w:color w:val="00B9E4"/>
                <w:sz w:val="20"/>
                <w:szCs w:val="20"/>
              </w:rPr>
            </w:pPr>
            <w:r w:rsidRPr="00D1023B">
              <w:rPr>
                <w:rFonts w:cs="Arial"/>
                <w:b/>
                <w:bCs/>
                <w:color w:val="00B9E4"/>
                <w:sz w:val="20"/>
                <w:szCs w:val="20"/>
              </w:rPr>
              <w:t xml:space="preserve">Please check the scenarios and indicate which one is applicable to your situation and if you experienced any particular challenges to identify your role. </w:t>
            </w:r>
          </w:p>
          <w:p w14:paraId="6F390DF2" w14:textId="77777777" w:rsidR="00D1023B" w:rsidRPr="00D1023B" w:rsidRDefault="00D1023B" w:rsidP="00D1023B">
            <w:pPr>
              <w:spacing w:after="60" w:line="240" w:lineRule="auto"/>
              <w:rPr>
                <w:rFonts w:cs="Arial"/>
                <w:color w:val="595959" w:themeColor="text1" w:themeTint="A6"/>
                <w:sz w:val="20"/>
                <w:szCs w:val="20"/>
              </w:rPr>
            </w:pPr>
          </w:p>
          <w:p w14:paraId="7AD902E2" w14:textId="6C720F6C" w:rsidR="00D1023B" w:rsidRPr="00D1023B" w:rsidRDefault="00D1023B" w:rsidP="00D1023B">
            <w:pPr>
              <w:spacing w:after="60" w:line="240" w:lineRule="auto"/>
              <w:rPr>
                <w:rFonts w:cs="Arial"/>
                <w:color w:val="595959" w:themeColor="text1" w:themeTint="A6"/>
                <w:sz w:val="20"/>
                <w:szCs w:val="20"/>
              </w:rPr>
            </w:pPr>
            <w:r w:rsidRPr="00D1023B">
              <w:rPr>
                <w:rFonts w:cs="Arial"/>
                <w:color w:val="00B9E4"/>
                <w:sz w:val="20"/>
                <w:szCs w:val="20"/>
              </w:rPr>
              <w:t xml:space="preserve">Indicate in this box the Fairtrade product you trade  </w:t>
            </w:r>
            <w:r w:rsidRPr="00D1023B">
              <w:rPr>
                <w:rFonts w:ascii="Alegreya Sans" w:hAnsi="Alegreya Sans" w:cs="Arial"/>
                <w:color w:val="00B9E4"/>
                <w:sz w:val="20"/>
                <w:szCs w:val="20"/>
              </w:rPr>
              <w:t xml:space="preserve">→ </w:t>
            </w:r>
            <w:r w:rsidRPr="00D1023B">
              <w:rPr>
                <w:rFonts w:cs="Arial"/>
                <w:color w:val="595959" w:themeColor="text1" w:themeTint="A6"/>
                <w:sz w:val="20"/>
                <w:szCs w:val="20"/>
              </w:rPr>
              <w:t xml:space="preserve">: </w:t>
            </w:r>
            <w:r w:rsidRPr="00D1023B">
              <w:rPr>
                <w:rFonts w:eastAsia="MS Mincho" w:cs="Arial"/>
                <w:color w:val="565656"/>
                <w:sz w:val="20"/>
                <w:szCs w:val="20"/>
                <w:bdr w:val="single" w:sz="2" w:space="0" w:color="7F7F7F" w:themeColor="text1" w:themeTint="80"/>
                <w:shd w:val="clear" w:color="auto" w:fill="D9D9D9" w:themeFill="background1" w:themeFillShade="D9"/>
              </w:rPr>
              <w:fldChar w:fldCharType="begin">
                <w:ffData>
                  <w:name w:val="Text4"/>
                  <w:enabled/>
                  <w:calcOnExit w:val="0"/>
                  <w:textInput/>
                </w:ffData>
              </w:fldChar>
            </w:r>
            <w:r w:rsidRPr="00D1023B">
              <w:rPr>
                <w:rFonts w:eastAsia="MS Mincho" w:cs="Arial"/>
                <w:color w:val="565656"/>
                <w:sz w:val="20"/>
                <w:szCs w:val="20"/>
                <w:bdr w:val="single" w:sz="2" w:space="0" w:color="7F7F7F" w:themeColor="text1" w:themeTint="80"/>
                <w:shd w:val="clear" w:color="auto" w:fill="D9D9D9" w:themeFill="background1" w:themeFillShade="D9"/>
              </w:rPr>
              <w:instrText xml:space="preserve"> FORMTEXT </w:instrText>
            </w:r>
            <w:r w:rsidRPr="00D1023B">
              <w:rPr>
                <w:rFonts w:eastAsia="MS Mincho" w:cs="Arial"/>
                <w:color w:val="565656"/>
                <w:sz w:val="20"/>
                <w:szCs w:val="20"/>
                <w:bdr w:val="single" w:sz="2" w:space="0" w:color="7F7F7F" w:themeColor="text1" w:themeTint="80"/>
                <w:shd w:val="clear" w:color="auto" w:fill="D9D9D9" w:themeFill="background1" w:themeFillShade="D9"/>
              </w:rPr>
            </w:r>
            <w:r w:rsidRPr="00D1023B">
              <w:rPr>
                <w:rFonts w:eastAsia="MS Mincho" w:cs="Arial"/>
                <w:color w:val="565656"/>
                <w:sz w:val="20"/>
                <w:szCs w:val="20"/>
                <w:bdr w:val="single" w:sz="2" w:space="0" w:color="7F7F7F" w:themeColor="text1" w:themeTint="80"/>
                <w:shd w:val="clear" w:color="auto" w:fill="D9D9D9" w:themeFill="background1" w:themeFillShade="D9"/>
              </w:rPr>
              <w:fldChar w:fldCharType="separate"/>
            </w:r>
            <w:r w:rsidR="00857363">
              <w:rPr>
                <w:rFonts w:eastAsia="MS Mincho" w:cs="Arial"/>
                <w:color w:val="565656"/>
                <w:sz w:val="20"/>
                <w:szCs w:val="20"/>
                <w:bdr w:val="single" w:sz="2" w:space="0" w:color="7F7F7F" w:themeColor="text1" w:themeTint="80"/>
                <w:shd w:val="clear" w:color="auto" w:fill="D9D9D9" w:themeFill="background1" w:themeFillShade="D9"/>
              </w:rPr>
              <w:t> </w:t>
            </w:r>
            <w:r w:rsidR="00857363">
              <w:rPr>
                <w:rFonts w:eastAsia="MS Mincho" w:cs="Arial"/>
                <w:color w:val="565656"/>
                <w:sz w:val="20"/>
                <w:szCs w:val="20"/>
                <w:bdr w:val="single" w:sz="2" w:space="0" w:color="7F7F7F" w:themeColor="text1" w:themeTint="80"/>
                <w:shd w:val="clear" w:color="auto" w:fill="D9D9D9" w:themeFill="background1" w:themeFillShade="D9"/>
              </w:rPr>
              <w:t> </w:t>
            </w:r>
            <w:r w:rsidR="00857363">
              <w:rPr>
                <w:rFonts w:eastAsia="MS Mincho" w:cs="Arial"/>
                <w:color w:val="565656"/>
                <w:sz w:val="20"/>
                <w:szCs w:val="20"/>
                <w:bdr w:val="single" w:sz="2" w:space="0" w:color="7F7F7F" w:themeColor="text1" w:themeTint="80"/>
                <w:shd w:val="clear" w:color="auto" w:fill="D9D9D9" w:themeFill="background1" w:themeFillShade="D9"/>
              </w:rPr>
              <w:t> </w:t>
            </w:r>
            <w:r w:rsidR="00857363">
              <w:rPr>
                <w:rFonts w:eastAsia="MS Mincho" w:cs="Arial"/>
                <w:color w:val="565656"/>
                <w:sz w:val="20"/>
                <w:szCs w:val="20"/>
                <w:bdr w:val="single" w:sz="2" w:space="0" w:color="7F7F7F" w:themeColor="text1" w:themeTint="80"/>
                <w:shd w:val="clear" w:color="auto" w:fill="D9D9D9" w:themeFill="background1" w:themeFillShade="D9"/>
              </w:rPr>
              <w:t> </w:t>
            </w:r>
            <w:r w:rsidR="00857363">
              <w:rPr>
                <w:rFonts w:eastAsia="MS Mincho" w:cs="Arial"/>
                <w:color w:val="565656"/>
                <w:sz w:val="20"/>
                <w:szCs w:val="20"/>
                <w:bdr w:val="single" w:sz="2" w:space="0" w:color="7F7F7F" w:themeColor="text1" w:themeTint="80"/>
                <w:shd w:val="clear" w:color="auto" w:fill="D9D9D9" w:themeFill="background1" w:themeFillShade="D9"/>
              </w:rPr>
              <w:t> </w:t>
            </w:r>
            <w:r w:rsidRPr="00D1023B">
              <w:rPr>
                <w:rFonts w:eastAsia="MS Mincho" w:cs="Arial"/>
                <w:color w:val="565656"/>
                <w:sz w:val="20"/>
                <w:szCs w:val="20"/>
                <w:bdr w:val="single" w:sz="2" w:space="0" w:color="7F7F7F" w:themeColor="text1" w:themeTint="80"/>
                <w:shd w:val="clear" w:color="auto" w:fill="D9D9D9" w:themeFill="background1" w:themeFillShade="D9"/>
              </w:rPr>
              <w:fldChar w:fldCharType="end"/>
            </w:r>
          </w:p>
          <w:tbl>
            <w:tblPr>
              <w:tblStyle w:val="PlainTable1"/>
              <w:tblW w:w="9639" w:type="dxa"/>
              <w:tblLook w:val="04A0" w:firstRow="1" w:lastRow="0" w:firstColumn="1" w:lastColumn="0" w:noHBand="0" w:noVBand="1"/>
            </w:tblPr>
            <w:tblGrid>
              <w:gridCol w:w="2671"/>
              <w:gridCol w:w="2999"/>
              <w:gridCol w:w="993"/>
              <w:gridCol w:w="2976"/>
            </w:tblGrid>
            <w:tr w:rsidR="00D1023B" w:rsidRPr="00D1023B" w14:paraId="52D92BAB" w14:textId="77777777" w:rsidTr="00BE3615">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671"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BFBFBF" w:themeFill="background1" w:themeFillShade="BF"/>
                  <w:vAlign w:val="center"/>
                </w:tcPr>
                <w:p w14:paraId="72508F9C" w14:textId="77777777" w:rsidR="00D1023B" w:rsidRPr="00D1023B" w:rsidRDefault="00D1023B" w:rsidP="00D1023B">
                  <w:pPr>
                    <w:spacing w:after="0" w:line="240" w:lineRule="auto"/>
                    <w:jc w:val="center"/>
                    <w:rPr>
                      <w:rFonts w:eastAsia="Calibri" w:cs="Arial"/>
                      <w:sz w:val="18"/>
                      <w:szCs w:val="18"/>
                      <w:lang w:eastAsia="en-US"/>
                    </w:rPr>
                  </w:pPr>
                  <w:r w:rsidRPr="00D1023B">
                    <w:rPr>
                      <w:rFonts w:eastAsia="Calibri" w:cs="Arial"/>
                      <w:sz w:val="18"/>
                      <w:szCs w:val="18"/>
                      <w:lang w:eastAsia="en-US"/>
                    </w:rPr>
                    <w:t>Scenario</w:t>
                  </w:r>
                </w:p>
              </w:tc>
              <w:tc>
                <w:tcPr>
                  <w:tcW w:w="299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vAlign w:val="center"/>
                </w:tcPr>
                <w:p w14:paraId="17A24916" w14:textId="77777777" w:rsidR="00D1023B" w:rsidRPr="00D1023B" w:rsidRDefault="00D1023B" w:rsidP="00D1023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Calibri" w:cs="Arial"/>
                      <w:sz w:val="18"/>
                      <w:szCs w:val="18"/>
                      <w:lang w:eastAsia="en-US"/>
                    </w:rPr>
                  </w:pPr>
                  <w:r w:rsidRPr="00D1023B">
                    <w:rPr>
                      <w:rFonts w:eastAsia="Calibri" w:cs="Arial"/>
                      <w:sz w:val="18"/>
                      <w:szCs w:val="18"/>
                      <w:lang w:eastAsia="en-US"/>
                    </w:rPr>
                    <w:t>Clarification on the scenario</w:t>
                  </w:r>
                </w:p>
              </w:tc>
              <w:tc>
                <w:tcPr>
                  <w:tcW w:w="99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vAlign w:val="center"/>
                </w:tcPr>
                <w:p w14:paraId="47DA9CBF" w14:textId="77777777" w:rsidR="00D1023B" w:rsidRPr="00D1023B" w:rsidRDefault="00D1023B" w:rsidP="00D1023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Calibri" w:cs="Arial"/>
                      <w:sz w:val="18"/>
                      <w:szCs w:val="18"/>
                      <w:lang w:eastAsia="en-US"/>
                    </w:rPr>
                  </w:pPr>
                  <w:r w:rsidRPr="00D1023B">
                    <w:rPr>
                      <w:rFonts w:eastAsia="Calibri" w:cs="Arial"/>
                      <w:sz w:val="18"/>
                      <w:szCs w:val="18"/>
                      <w:lang w:eastAsia="en-US"/>
                    </w:rPr>
                    <w:t xml:space="preserve">Tick the box for scenario that </w:t>
                  </w:r>
                  <w:r w:rsidRPr="00D1023B">
                    <w:rPr>
                      <w:rFonts w:eastAsia="Calibri" w:cs="Arial"/>
                      <w:sz w:val="18"/>
                      <w:szCs w:val="18"/>
                      <w:u w:val="single"/>
                      <w:lang w:eastAsia="en-US"/>
                    </w:rPr>
                    <w:t>applies to you</w:t>
                  </w:r>
                </w:p>
              </w:tc>
              <w:tc>
                <w:tcPr>
                  <w:tcW w:w="2976"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BFBFBF" w:themeFill="background1" w:themeFillShade="BF"/>
                  <w:vAlign w:val="center"/>
                </w:tcPr>
                <w:p w14:paraId="28BC175E" w14:textId="77777777" w:rsidR="00D1023B" w:rsidRPr="00D1023B" w:rsidRDefault="00D1023B" w:rsidP="00D1023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Calibri" w:cs="Arial"/>
                      <w:sz w:val="18"/>
                      <w:szCs w:val="18"/>
                      <w:lang w:eastAsia="en-US"/>
                    </w:rPr>
                  </w:pPr>
                  <w:r w:rsidRPr="00D1023B">
                    <w:rPr>
                      <w:rFonts w:eastAsia="Calibri" w:cs="Arial"/>
                      <w:sz w:val="18"/>
                      <w:szCs w:val="18"/>
                      <w:lang w:eastAsia="en-US"/>
                    </w:rPr>
                    <w:t>If you experience challenge on any of outlined scenarios, please explain</w:t>
                  </w:r>
                </w:p>
              </w:tc>
            </w:tr>
            <w:tr w:rsidR="00D1023B" w:rsidRPr="00D1023B" w14:paraId="6CDA3A68" w14:textId="77777777" w:rsidTr="00BE36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1" w:type="dxa"/>
                  <w:tcBorders>
                    <w:top w:val="single" w:sz="18" w:space="0" w:color="FFFFFF" w:themeColor="background1"/>
                    <w:left w:val="nil"/>
                  </w:tcBorders>
                  <w:vAlign w:val="center"/>
                </w:tcPr>
                <w:p w14:paraId="706D13A3" w14:textId="77777777" w:rsidR="00D1023B" w:rsidRPr="00D1023B" w:rsidRDefault="00D1023B">
                  <w:pPr>
                    <w:numPr>
                      <w:ilvl w:val="0"/>
                      <w:numId w:val="27"/>
                    </w:numPr>
                    <w:spacing w:before="120" w:after="120" w:line="240" w:lineRule="auto"/>
                    <w:ind w:left="175" w:hanging="175"/>
                    <w:jc w:val="left"/>
                    <w:rPr>
                      <w:rFonts w:eastAsia="Calibri" w:cs="Arial"/>
                      <w:color w:val="595959" w:themeColor="text1" w:themeTint="A6"/>
                      <w:sz w:val="18"/>
                      <w:szCs w:val="18"/>
                      <w:lang w:eastAsia="en-US"/>
                    </w:rPr>
                  </w:pPr>
                  <w:r w:rsidRPr="00D1023B">
                    <w:rPr>
                      <w:rFonts w:eastAsia="Calibri" w:cs="Arial"/>
                      <w:color w:val="595959" w:themeColor="text1" w:themeTint="A6"/>
                      <w:sz w:val="18"/>
                      <w:szCs w:val="18"/>
                      <w:lang w:eastAsia="en-US"/>
                    </w:rPr>
                    <w:t>Producers export directly to importers.</w:t>
                  </w:r>
                </w:p>
                <w:p w14:paraId="23975039" w14:textId="77777777" w:rsidR="00D1023B" w:rsidRPr="00D1023B" w:rsidRDefault="00D1023B" w:rsidP="00D1023B">
                  <w:pPr>
                    <w:spacing w:before="120" w:after="120" w:line="240" w:lineRule="auto"/>
                    <w:ind w:left="175"/>
                    <w:jc w:val="left"/>
                    <w:rPr>
                      <w:rFonts w:eastAsia="Calibri" w:cs="Arial"/>
                      <w:color w:val="00B9E4"/>
                      <w:sz w:val="18"/>
                      <w:szCs w:val="18"/>
                      <w:lang w:eastAsia="en-US"/>
                    </w:rPr>
                  </w:pPr>
                  <w:r w:rsidRPr="00D1023B">
                    <w:rPr>
                      <w:rFonts w:eastAsia="Calibri" w:cs="Arial"/>
                      <w:i/>
                      <w:iCs/>
                      <w:color w:val="00B9E4"/>
                      <w:sz w:val="18"/>
                      <w:szCs w:val="18"/>
                      <w:lang w:eastAsia="en-US"/>
                    </w:rPr>
                    <w:lastRenderedPageBreak/>
                    <w:t>Importer is the price and premium payer.</w:t>
                  </w:r>
                </w:p>
              </w:tc>
              <w:tc>
                <w:tcPr>
                  <w:tcW w:w="2999" w:type="dxa"/>
                  <w:tcBorders>
                    <w:top w:val="single" w:sz="18" w:space="0" w:color="FFFFFF" w:themeColor="background1"/>
                  </w:tcBorders>
                  <w:vAlign w:val="center"/>
                </w:tcPr>
                <w:p w14:paraId="7EED65DB" w14:textId="77777777" w:rsidR="00D1023B" w:rsidRPr="00D1023B" w:rsidRDefault="00D1023B" w:rsidP="00D1023B">
                  <w:pPr>
                    <w:spacing w:before="120" w:after="12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sz w:val="18"/>
                      <w:szCs w:val="18"/>
                      <w:lang w:eastAsia="en-US"/>
                    </w:rPr>
                  </w:pPr>
                  <w:r w:rsidRPr="00D1023B">
                    <w:rPr>
                      <w:rFonts w:eastAsia="Calibri" w:cs="Arial"/>
                      <w:i/>
                      <w:iCs/>
                      <w:sz w:val="18"/>
                      <w:szCs w:val="18"/>
                      <w:lang w:eastAsia="en-US"/>
                    </w:rPr>
                    <w:lastRenderedPageBreak/>
                    <w:t>Producer organization exports the product directly to importers</w:t>
                  </w:r>
                </w:p>
              </w:tc>
              <w:tc>
                <w:tcPr>
                  <w:tcW w:w="993" w:type="dxa"/>
                  <w:tcBorders>
                    <w:top w:val="single" w:sz="18" w:space="0" w:color="FFFFFF" w:themeColor="background1"/>
                  </w:tcBorders>
                  <w:vAlign w:val="center"/>
                </w:tcPr>
                <w:p w14:paraId="746989E0" w14:textId="33D059B8" w:rsidR="00D1023B" w:rsidRPr="00D1023B" w:rsidRDefault="00D1023B" w:rsidP="00D1023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18"/>
                      <w:szCs w:val="18"/>
                      <w:lang w:eastAsia="en-US"/>
                    </w:rPr>
                  </w:pPr>
                  <w:r w:rsidRPr="00D1023B">
                    <w:rPr>
                      <w:rFonts w:eastAsia="Calibri" w:cs="Arial"/>
                      <w:sz w:val="18"/>
                      <w:szCs w:val="18"/>
                      <w:lang w:eastAsia="en-US"/>
                    </w:rPr>
                    <w:fldChar w:fldCharType="begin">
                      <w:ffData>
                        <w:name w:val="Check4"/>
                        <w:enabled/>
                        <w:calcOnExit w:val="0"/>
                        <w:checkBox>
                          <w:sizeAuto/>
                          <w:default w:val="0"/>
                          <w:checked w:val="0"/>
                        </w:checkBox>
                      </w:ffData>
                    </w:fldChar>
                  </w:r>
                  <w:bookmarkStart w:id="40" w:name="Check4"/>
                  <w:r w:rsidRPr="00D1023B">
                    <w:rPr>
                      <w:rFonts w:eastAsia="Calibri" w:cs="Arial"/>
                      <w:sz w:val="18"/>
                      <w:szCs w:val="18"/>
                      <w:lang w:eastAsia="en-US"/>
                    </w:rPr>
                    <w:instrText xml:space="preserve"> FORMCHECKBOX </w:instrText>
                  </w:r>
                  <w:r w:rsidRPr="00D1023B">
                    <w:rPr>
                      <w:rFonts w:eastAsia="Calibri" w:cs="Arial"/>
                      <w:sz w:val="18"/>
                      <w:szCs w:val="18"/>
                      <w:lang w:eastAsia="en-US"/>
                    </w:rPr>
                  </w:r>
                  <w:r w:rsidRPr="00D1023B">
                    <w:rPr>
                      <w:rFonts w:eastAsia="Calibri" w:cs="Arial"/>
                      <w:sz w:val="18"/>
                      <w:szCs w:val="18"/>
                      <w:lang w:eastAsia="en-US"/>
                    </w:rPr>
                    <w:fldChar w:fldCharType="separate"/>
                  </w:r>
                  <w:r w:rsidRPr="00D1023B">
                    <w:rPr>
                      <w:rFonts w:eastAsia="Calibri" w:cs="Arial"/>
                      <w:sz w:val="18"/>
                      <w:szCs w:val="18"/>
                      <w:lang w:eastAsia="en-US"/>
                    </w:rPr>
                    <w:fldChar w:fldCharType="end"/>
                  </w:r>
                  <w:bookmarkEnd w:id="40"/>
                </w:p>
              </w:tc>
              <w:tc>
                <w:tcPr>
                  <w:tcW w:w="2976" w:type="dxa"/>
                  <w:tcBorders>
                    <w:top w:val="single" w:sz="18" w:space="0" w:color="FFFFFF" w:themeColor="background1"/>
                    <w:right w:val="nil"/>
                  </w:tcBorders>
                  <w:vAlign w:val="center"/>
                </w:tcPr>
                <w:p w14:paraId="0FDB5861" w14:textId="5F90DA9A" w:rsidR="00D1023B" w:rsidRPr="00D1023B" w:rsidRDefault="00D1023B" w:rsidP="00D1023B">
                  <w:pPr>
                    <w:spacing w:after="0"/>
                    <w:jc w:val="left"/>
                    <w:cnfStyle w:val="000000100000" w:firstRow="0" w:lastRow="0" w:firstColumn="0" w:lastColumn="0" w:oddVBand="0" w:evenVBand="0" w:oddHBand="1" w:evenHBand="0" w:firstRowFirstColumn="0" w:firstRowLastColumn="0" w:lastRowFirstColumn="0" w:lastRowLastColumn="0"/>
                    <w:rPr>
                      <w:rFonts w:eastAsia="MS Mincho" w:cs="Arial"/>
                      <w:color w:val="565656"/>
                      <w:sz w:val="20"/>
                      <w:szCs w:val="20"/>
                      <w:shd w:val="clear" w:color="auto" w:fill="D9D9D9" w:themeFill="background1" w:themeFillShade="D9"/>
                    </w:rPr>
                  </w:pPr>
                  <w:r w:rsidRPr="00D1023B">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D1023B">
                    <w:rPr>
                      <w:rFonts w:eastAsia="MS Mincho" w:cs="Arial"/>
                      <w:color w:val="565656"/>
                      <w:sz w:val="20"/>
                      <w:szCs w:val="20"/>
                      <w:shd w:val="clear" w:color="auto" w:fill="D9D9D9" w:themeFill="background1" w:themeFillShade="D9"/>
                    </w:rPr>
                    <w:instrText xml:space="preserve"> FORMTEXT </w:instrText>
                  </w:r>
                  <w:r w:rsidRPr="00D1023B">
                    <w:rPr>
                      <w:rFonts w:eastAsia="MS Mincho" w:cs="Arial"/>
                      <w:color w:val="565656"/>
                      <w:sz w:val="20"/>
                      <w:szCs w:val="20"/>
                      <w:shd w:val="clear" w:color="auto" w:fill="D9D9D9" w:themeFill="background1" w:themeFillShade="D9"/>
                    </w:rPr>
                  </w:r>
                  <w:r w:rsidRPr="00D1023B">
                    <w:rPr>
                      <w:rFonts w:eastAsia="MS Mincho" w:cs="Arial"/>
                      <w:color w:val="565656"/>
                      <w:sz w:val="20"/>
                      <w:szCs w:val="20"/>
                      <w:shd w:val="clear" w:color="auto" w:fill="D9D9D9" w:themeFill="background1" w:themeFillShade="D9"/>
                    </w:rPr>
                    <w:fldChar w:fldCharType="separate"/>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Pr="00D1023B">
                    <w:rPr>
                      <w:rFonts w:eastAsia="MS Mincho" w:cs="Arial"/>
                      <w:color w:val="565656"/>
                      <w:sz w:val="20"/>
                      <w:szCs w:val="20"/>
                      <w:shd w:val="clear" w:color="auto" w:fill="D9D9D9" w:themeFill="background1" w:themeFillShade="D9"/>
                    </w:rPr>
                    <w:fldChar w:fldCharType="end"/>
                  </w:r>
                </w:p>
              </w:tc>
            </w:tr>
            <w:tr w:rsidR="00D1023B" w:rsidRPr="00D1023B" w14:paraId="32149F61" w14:textId="77777777" w:rsidTr="00BE3615">
              <w:trPr>
                <w:trHeight w:val="2028"/>
              </w:trPr>
              <w:tc>
                <w:tcPr>
                  <w:cnfStyle w:val="001000000000" w:firstRow="0" w:lastRow="0" w:firstColumn="1" w:lastColumn="0" w:oddVBand="0" w:evenVBand="0" w:oddHBand="0" w:evenHBand="0" w:firstRowFirstColumn="0" w:firstRowLastColumn="0" w:lastRowFirstColumn="0" w:lastRowLastColumn="0"/>
                  <w:tcW w:w="2671" w:type="dxa"/>
                  <w:tcBorders>
                    <w:left w:val="nil"/>
                  </w:tcBorders>
                  <w:vAlign w:val="center"/>
                </w:tcPr>
                <w:p w14:paraId="0AFF9854" w14:textId="77777777" w:rsidR="00D1023B" w:rsidRPr="00D1023B" w:rsidRDefault="00D1023B">
                  <w:pPr>
                    <w:numPr>
                      <w:ilvl w:val="0"/>
                      <w:numId w:val="27"/>
                    </w:numPr>
                    <w:spacing w:before="120" w:after="120" w:line="240" w:lineRule="auto"/>
                    <w:ind w:left="175" w:hanging="175"/>
                    <w:jc w:val="left"/>
                    <w:rPr>
                      <w:rFonts w:eastAsia="Calibri" w:cs="Arial"/>
                      <w:color w:val="595959" w:themeColor="text1" w:themeTint="A6"/>
                      <w:sz w:val="18"/>
                      <w:szCs w:val="18"/>
                      <w:lang w:eastAsia="en-US"/>
                    </w:rPr>
                  </w:pPr>
                  <w:r w:rsidRPr="00D1023B">
                    <w:rPr>
                      <w:rFonts w:eastAsia="Calibri" w:cs="Arial"/>
                      <w:color w:val="595959" w:themeColor="text1" w:themeTint="A6"/>
                      <w:sz w:val="18"/>
                      <w:szCs w:val="18"/>
                      <w:lang w:eastAsia="en-US"/>
                    </w:rPr>
                    <w:t>Producer sells to importer, via the services of an exporter.</w:t>
                  </w:r>
                </w:p>
                <w:p w14:paraId="0A837B67" w14:textId="77777777" w:rsidR="00D1023B" w:rsidRPr="00D1023B" w:rsidRDefault="00D1023B" w:rsidP="00D1023B">
                  <w:pPr>
                    <w:spacing w:before="120" w:after="120" w:line="240" w:lineRule="auto"/>
                    <w:ind w:left="175"/>
                    <w:jc w:val="left"/>
                    <w:rPr>
                      <w:rFonts w:eastAsia="Calibri" w:cs="Arial"/>
                      <w:i/>
                      <w:iCs/>
                      <w:color w:val="00B9E4"/>
                      <w:sz w:val="18"/>
                      <w:szCs w:val="18"/>
                      <w:lang w:eastAsia="en-US"/>
                    </w:rPr>
                  </w:pPr>
                  <w:r w:rsidRPr="00D1023B">
                    <w:rPr>
                      <w:rFonts w:eastAsia="Calibri" w:cs="Arial"/>
                      <w:i/>
                      <w:iCs/>
                      <w:color w:val="00B9E4"/>
                      <w:sz w:val="18"/>
                      <w:szCs w:val="18"/>
                      <w:lang w:eastAsia="en-US"/>
                    </w:rPr>
                    <w:t xml:space="preserve">Importer is the price and premium payer. </w:t>
                  </w:r>
                </w:p>
                <w:p w14:paraId="7121CA53" w14:textId="77777777" w:rsidR="00D1023B" w:rsidRPr="00D1023B" w:rsidRDefault="00D1023B" w:rsidP="00D1023B">
                  <w:pPr>
                    <w:spacing w:before="120" w:after="120" w:line="240" w:lineRule="auto"/>
                    <w:ind w:left="175"/>
                    <w:jc w:val="left"/>
                    <w:rPr>
                      <w:rFonts w:eastAsia="Calibri" w:cs="Arial"/>
                      <w:i/>
                      <w:iCs/>
                      <w:color w:val="00B9E4"/>
                      <w:sz w:val="18"/>
                      <w:szCs w:val="18"/>
                      <w:lang w:eastAsia="en-US"/>
                    </w:rPr>
                  </w:pPr>
                  <w:r w:rsidRPr="00D1023B">
                    <w:rPr>
                      <w:rFonts w:eastAsia="Calibri" w:cs="Arial"/>
                      <w:i/>
                      <w:iCs/>
                      <w:color w:val="00B9E4"/>
                      <w:sz w:val="18"/>
                      <w:szCs w:val="18"/>
                      <w:lang w:eastAsia="en-US"/>
                    </w:rPr>
                    <w:t xml:space="preserve">Exporter is service provider. </w:t>
                  </w:r>
                </w:p>
                <w:p w14:paraId="385BBCED" w14:textId="77777777" w:rsidR="00D1023B" w:rsidRPr="00D1023B" w:rsidRDefault="00D1023B" w:rsidP="00D1023B">
                  <w:pPr>
                    <w:spacing w:before="120" w:after="120" w:line="240" w:lineRule="auto"/>
                    <w:ind w:left="175"/>
                    <w:jc w:val="left"/>
                    <w:rPr>
                      <w:rFonts w:eastAsia="Calibri" w:cs="Arial"/>
                      <w:color w:val="00B9E4"/>
                      <w:sz w:val="18"/>
                      <w:szCs w:val="18"/>
                      <w:lang w:eastAsia="en-US"/>
                    </w:rPr>
                  </w:pPr>
                  <w:r w:rsidRPr="00D1023B">
                    <w:rPr>
                      <w:rFonts w:eastAsia="Calibri" w:cs="Arial"/>
                      <w:i/>
                      <w:iCs/>
                      <w:color w:val="00B9E4"/>
                      <w:sz w:val="18"/>
                      <w:szCs w:val="18"/>
                      <w:lang w:eastAsia="en-US"/>
                    </w:rPr>
                    <w:t xml:space="preserve">Producer remains in relationship with the importer. </w:t>
                  </w:r>
                </w:p>
              </w:tc>
              <w:tc>
                <w:tcPr>
                  <w:tcW w:w="2999" w:type="dxa"/>
                  <w:vAlign w:val="center"/>
                </w:tcPr>
                <w:p w14:paraId="326BA3CB" w14:textId="77777777" w:rsidR="00D1023B" w:rsidRPr="00D1023B" w:rsidRDefault="00D1023B" w:rsidP="00D1023B">
                  <w:pPr>
                    <w:spacing w:before="120" w:after="120" w:line="240" w:lineRule="auto"/>
                    <w:jc w:val="left"/>
                    <w:cnfStyle w:val="000000000000" w:firstRow="0" w:lastRow="0" w:firstColumn="0" w:lastColumn="0" w:oddVBand="0" w:evenVBand="0" w:oddHBand="0" w:evenHBand="0" w:firstRowFirstColumn="0" w:firstRowLastColumn="0" w:lastRowFirstColumn="0" w:lastRowLastColumn="0"/>
                    <w:rPr>
                      <w:rFonts w:eastAsia="Calibri" w:cs="Arial"/>
                      <w:i/>
                      <w:iCs/>
                      <w:sz w:val="18"/>
                      <w:szCs w:val="18"/>
                      <w:lang w:eastAsia="en-US"/>
                    </w:rPr>
                  </w:pPr>
                  <w:r w:rsidRPr="00D1023B">
                    <w:rPr>
                      <w:rFonts w:eastAsia="Calibri" w:cs="Arial"/>
                      <w:i/>
                      <w:iCs/>
                      <w:sz w:val="18"/>
                      <w:szCs w:val="18"/>
                      <w:lang w:eastAsia="en-US"/>
                    </w:rPr>
                    <w:t>In case producers do not have an export license, or do not have the capacity to export themselves, they can do with through an exporter as a service</w:t>
                  </w:r>
                </w:p>
                <w:p w14:paraId="66777876" w14:textId="77777777" w:rsidR="00D1023B" w:rsidRPr="00D1023B" w:rsidRDefault="00D1023B" w:rsidP="00D1023B">
                  <w:pPr>
                    <w:spacing w:before="120" w:after="120" w:line="240" w:lineRule="auto"/>
                    <w:jc w:val="left"/>
                    <w:cnfStyle w:val="000000000000" w:firstRow="0" w:lastRow="0" w:firstColumn="0" w:lastColumn="0" w:oddVBand="0" w:evenVBand="0" w:oddHBand="0" w:evenHBand="0" w:firstRowFirstColumn="0" w:firstRowLastColumn="0" w:lastRowFirstColumn="0" w:lastRowLastColumn="0"/>
                    <w:rPr>
                      <w:rFonts w:eastAsia="Calibri" w:cs="Arial"/>
                      <w:sz w:val="18"/>
                      <w:szCs w:val="18"/>
                      <w:lang w:eastAsia="en-US"/>
                    </w:rPr>
                  </w:pPr>
                </w:p>
              </w:tc>
              <w:tc>
                <w:tcPr>
                  <w:tcW w:w="993" w:type="dxa"/>
                  <w:vAlign w:val="center"/>
                </w:tcPr>
                <w:p w14:paraId="10553F48" w14:textId="6F629AF4" w:rsidR="00D1023B" w:rsidRPr="00D1023B" w:rsidRDefault="00D1023B" w:rsidP="00D1023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18"/>
                      <w:szCs w:val="18"/>
                      <w:lang w:eastAsia="en-US"/>
                    </w:rPr>
                  </w:pPr>
                  <w:r w:rsidRPr="00D1023B">
                    <w:rPr>
                      <w:rFonts w:eastAsia="Calibri" w:cs="Arial"/>
                      <w:sz w:val="18"/>
                      <w:szCs w:val="18"/>
                      <w:lang w:eastAsia="en-US"/>
                    </w:rPr>
                    <w:fldChar w:fldCharType="begin">
                      <w:ffData>
                        <w:name w:val="Check5"/>
                        <w:enabled/>
                        <w:calcOnExit w:val="0"/>
                        <w:checkBox>
                          <w:sizeAuto/>
                          <w:default w:val="0"/>
                          <w:checked w:val="0"/>
                        </w:checkBox>
                      </w:ffData>
                    </w:fldChar>
                  </w:r>
                  <w:bookmarkStart w:id="41" w:name="Check5"/>
                  <w:r w:rsidRPr="00D1023B">
                    <w:rPr>
                      <w:rFonts w:eastAsia="Calibri" w:cs="Arial"/>
                      <w:sz w:val="18"/>
                      <w:szCs w:val="18"/>
                      <w:lang w:eastAsia="en-US"/>
                    </w:rPr>
                    <w:instrText xml:space="preserve"> FORMCHECKBOX </w:instrText>
                  </w:r>
                  <w:r w:rsidRPr="00D1023B">
                    <w:rPr>
                      <w:rFonts w:eastAsia="Calibri" w:cs="Arial"/>
                      <w:sz w:val="18"/>
                      <w:szCs w:val="18"/>
                      <w:lang w:eastAsia="en-US"/>
                    </w:rPr>
                  </w:r>
                  <w:r w:rsidRPr="00D1023B">
                    <w:rPr>
                      <w:rFonts w:eastAsia="Calibri" w:cs="Arial"/>
                      <w:sz w:val="18"/>
                      <w:szCs w:val="18"/>
                      <w:lang w:eastAsia="en-US"/>
                    </w:rPr>
                    <w:fldChar w:fldCharType="separate"/>
                  </w:r>
                  <w:r w:rsidRPr="00D1023B">
                    <w:rPr>
                      <w:rFonts w:eastAsia="Calibri" w:cs="Arial"/>
                      <w:sz w:val="18"/>
                      <w:szCs w:val="18"/>
                      <w:lang w:eastAsia="en-US"/>
                    </w:rPr>
                    <w:fldChar w:fldCharType="end"/>
                  </w:r>
                  <w:bookmarkEnd w:id="41"/>
                </w:p>
              </w:tc>
              <w:tc>
                <w:tcPr>
                  <w:tcW w:w="2976" w:type="dxa"/>
                  <w:tcBorders>
                    <w:right w:val="nil"/>
                  </w:tcBorders>
                  <w:vAlign w:val="center"/>
                </w:tcPr>
                <w:p w14:paraId="31695CA9" w14:textId="7A754F33" w:rsidR="00D1023B" w:rsidRPr="00D1023B" w:rsidRDefault="00D1023B" w:rsidP="00D1023B">
                  <w:pPr>
                    <w:spacing w:after="0"/>
                    <w:jc w:val="left"/>
                    <w:cnfStyle w:val="000000000000" w:firstRow="0" w:lastRow="0" w:firstColumn="0" w:lastColumn="0" w:oddVBand="0" w:evenVBand="0" w:oddHBand="0" w:evenHBand="0" w:firstRowFirstColumn="0" w:firstRowLastColumn="0" w:lastRowFirstColumn="0" w:lastRowLastColumn="0"/>
                    <w:rPr>
                      <w:rFonts w:eastAsia="MS Mincho" w:cs="Arial"/>
                      <w:color w:val="565656"/>
                      <w:sz w:val="20"/>
                      <w:szCs w:val="20"/>
                      <w:shd w:val="clear" w:color="auto" w:fill="D9D9D9" w:themeFill="background1" w:themeFillShade="D9"/>
                    </w:rPr>
                  </w:pPr>
                  <w:r w:rsidRPr="00D1023B">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D1023B">
                    <w:rPr>
                      <w:rFonts w:eastAsia="MS Mincho" w:cs="Arial"/>
                      <w:color w:val="565656"/>
                      <w:sz w:val="20"/>
                      <w:szCs w:val="20"/>
                      <w:shd w:val="clear" w:color="auto" w:fill="D9D9D9" w:themeFill="background1" w:themeFillShade="D9"/>
                    </w:rPr>
                    <w:instrText xml:space="preserve"> FORMTEXT </w:instrText>
                  </w:r>
                  <w:r w:rsidRPr="00D1023B">
                    <w:rPr>
                      <w:rFonts w:eastAsia="MS Mincho" w:cs="Arial"/>
                      <w:color w:val="565656"/>
                      <w:sz w:val="20"/>
                      <w:szCs w:val="20"/>
                      <w:shd w:val="clear" w:color="auto" w:fill="D9D9D9" w:themeFill="background1" w:themeFillShade="D9"/>
                    </w:rPr>
                  </w:r>
                  <w:r w:rsidRPr="00D1023B">
                    <w:rPr>
                      <w:rFonts w:eastAsia="MS Mincho" w:cs="Arial"/>
                      <w:color w:val="565656"/>
                      <w:sz w:val="20"/>
                      <w:szCs w:val="20"/>
                      <w:shd w:val="clear" w:color="auto" w:fill="D9D9D9" w:themeFill="background1" w:themeFillShade="D9"/>
                    </w:rPr>
                    <w:fldChar w:fldCharType="separate"/>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Pr="00D1023B">
                    <w:rPr>
                      <w:rFonts w:eastAsia="MS Mincho" w:cs="Arial"/>
                      <w:color w:val="565656"/>
                      <w:sz w:val="20"/>
                      <w:szCs w:val="20"/>
                      <w:shd w:val="clear" w:color="auto" w:fill="D9D9D9" w:themeFill="background1" w:themeFillShade="D9"/>
                    </w:rPr>
                    <w:fldChar w:fldCharType="end"/>
                  </w:r>
                </w:p>
              </w:tc>
            </w:tr>
            <w:tr w:rsidR="00D1023B" w:rsidRPr="00D1023B" w14:paraId="15EFA71A" w14:textId="77777777" w:rsidTr="00BE36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1" w:type="dxa"/>
                  <w:tcBorders>
                    <w:left w:val="nil"/>
                  </w:tcBorders>
                  <w:vAlign w:val="center"/>
                </w:tcPr>
                <w:p w14:paraId="5C3319DD" w14:textId="77777777" w:rsidR="00D1023B" w:rsidRPr="00D1023B" w:rsidRDefault="00D1023B">
                  <w:pPr>
                    <w:numPr>
                      <w:ilvl w:val="0"/>
                      <w:numId w:val="27"/>
                    </w:numPr>
                    <w:spacing w:before="120" w:after="120" w:line="240" w:lineRule="auto"/>
                    <w:ind w:left="175" w:hanging="175"/>
                    <w:jc w:val="left"/>
                    <w:rPr>
                      <w:rFonts w:eastAsia="Calibri" w:cs="Arial"/>
                      <w:color w:val="595959" w:themeColor="text1" w:themeTint="A6"/>
                      <w:sz w:val="18"/>
                      <w:szCs w:val="18"/>
                      <w:lang w:eastAsia="en-US"/>
                    </w:rPr>
                  </w:pPr>
                  <w:r w:rsidRPr="00D1023B">
                    <w:rPr>
                      <w:rFonts w:eastAsia="Calibri" w:cs="Arial"/>
                      <w:color w:val="595959" w:themeColor="text1" w:themeTint="A6"/>
                      <w:sz w:val="18"/>
                      <w:szCs w:val="18"/>
                      <w:lang w:eastAsia="en-US"/>
                    </w:rPr>
                    <w:t>Producer sells to an exporter.</w:t>
                  </w:r>
                </w:p>
                <w:p w14:paraId="2F741405" w14:textId="77777777" w:rsidR="00D1023B" w:rsidRPr="00D1023B" w:rsidRDefault="00D1023B" w:rsidP="00D1023B">
                  <w:pPr>
                    <w:spacing w:before="120" w:after="120" w:line="240" w:lineRule="auto"/>
                    <w:ind w:left="175"/>
                    <w:jc w:val="left"/>
                    <w:rPr>
                      <w:rFonts w:eastAsia="Calibri" w:cs="Arial"/>
                      <w:color w:val="00B9E4"/>
                      <w:sz w:val="18"/>
                      <w:szCs w:val="18"/>
                      <w:lang w:eastAsia="en-US"/>
                    </w:rPr>
                  </w:pPr>
                  <w:r w:rsidRPr="00D1023B">
                    <w:rPr>
                      <w:rFonts w:eastAsia="Calibri" w:cs="Arial"/>
                      <w:i/>
                      <w:iCs/>
                      <w:color w:val="00B9E4"/>
                      <w:sz w:val="18"/>
                      <w:szCs w:val="18"/>
                      <w:lang w:eastAsia="en-US"/>
                    </w:rPr>
                    <w:t>The exporter acts as price and premium payer.</w:t>
                  </w:r>
                </w:p>
              </w:tc>
              <w:tc>
                <w:tcPr>
                  <w:tcW w:w="2999" w:type="dxa"/>
                  <w:vAlign w:val="center"/>
                </w:tcPr>
                <w:p w14:paraId="1330CA67" w14:textId="77777777" w:rsidR="00D1023B" w:rsidRPr="00D1023B" w:rsidRDefault="00D1023B" w:rsidP="00D1023B">
                  <w:pPr>
                    <w:spacing w:before="120" w:after="12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sz w:val="18"/>
                      <w:szCs w:val="18"/>
                      <w:lang w:eastAsia="en-US"/>
                    </w:rPr>
                  </w:pPr>
                </w:p>
                <w:p w14:paraId="51D188F0" w14:textId="77777777" w:rsidR="00D1023B" w:rsidRPr="00D1023B" w:rsidRDefault="00D1023B" w:rsidP="00D1023B">
                  <w:pPr>
                    <w:spacing w:before="120" w:after="12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sz w:val="18"/>
                      <w:szCs w:val="18"/>
                      <w:lang w:eastAsia="en-US"/>
                    </w:rPr>
                  </w:pPr>
                </w:p>
              </w:tc>
              <w:tc>
                <w:tcPr>
                  <w:tcW w:w="993" w:type="dxa"/>
                  <w:vAlign w:val="center"/>
                </w:tcPr>
                <w:p w14:paraId="6E7F4FE1" w14:textId="4F50A06C" w:rsidR="00D1023B" w:rsidRPr="00D1023B" w:rsidRDefault="00D1023B" w:rsidP="00D1023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18"/>
                      <w:szCs w:val="18"/>
                      <w:lang w:eastAsia="en-US"/>
                    </w:rPr>
                  </w:pPr>
                  <w:r w:rsidRPr="00D1023B">
                    <w:rPr>
                      <w:rFonts w:eastAsia="Calibri" w:cs="Arial"/>
                      <w:sz w:val="18"/>
                      <w:szCs w:val="18"/>
                      <w:lang w:eastAsia="en-US"/>
                    </w:rPr>
                    <w:fldChar w:fldCharType="begin">
                      <w:ffData>
                        <w:name w:val="Check5"/>
                        <w:enabled/>
                        <w:calcOnExit w:val="0"/>
                        <w:checkBox>
                          <w:sizeAuto/>
                          <w:default w:val="0"/>
                          <w:checked w:val="0"/>
                        </w:checkBox>
                      </w:ffData>
                    </w:fldChar>
                  </w:r>
                  <w:r w:rsidRPr="00D1023B">
                    <w:rPr>
                      <w:rFonts w:eastAsia="Calibri" w:cs="Arial"/>
                      <w:sz w:val="18"/>
                      <w:szCs w:val="18"/>
                      <w:lang w:eastAsia="en-US"/>
                    </w:rPr>
                    <w:instrText xml:space="preserve"> FORMCHECKBOX </w:instrText>
                  </w:r>
                  <w:r w:rsidRPr="00D1023B">
                    <w:rPr>
                      <w:rFonts w:eastAsia="Calibri" w:cs="Arial"/>
                      <w:sz w:val="18"/>
                      <w:szCs w:val="18"/>
                      <w:lang w:eastAsia="en-US"/>
                    </w:rPr>
                  </w:r>
                  <w:r w:rsidRPr="00D1023B">
                    <w:rPr>
                      <w:rFonts w:eastAsia="Calibri" w:cs="Arial"/>
                      <w:sz w:val="18"/>
                      <w:szCs w:val="18"/>
                      <w:lang w:eastAsia="en-US"/>
                    </w:rPr>
                    <w:fldChar w:fldCharType="separate"/>
                  </w:r>
                  <w:r w:rsidRPr="00D1023B">
                    <w:rPr>
                      <w:rFonts w:eastAsia="Calibri" w:cs="Arial"/>
                      <w:sz w:val="18"/>
                      <w:szCs w:val="18"/>
                      <w:lang w:eastAsia="en-US"/>
                    </w:rPr>
                    <w:fldChar w:fldCharType="end"/>
                  </w:r>
                </w:p>
              </w:tc>
              <w:tc>
                <w:tcPr>
                  <w:tcW w:w="2976" w:type="dxa"/>
                  <w:tcBorders>
                    <w:right w:val="nil"/>
                  </w:tcBorders>
                  <w:vAlign w:val="center"/>
                </w:tcPr>
                <w:p w14:paraId="25284BC6" w14:textId="4F293831" w:rsidR="00D1023B" w:rsidRPr="00D1023B" w:rsidRDefault="00D1023B" w:rsidP="00D1023B">
                  <w:pPr>
                    <w:spacing w:after="0"/>
                    <w:jc w:val="left"/>
                    <w:cnfStyle w:val="000000100000" w:firstRow="0" w:lastRow="0" w:firstColumn="0" w:lastColumn="0" w:oddVBand="0" w:evenVBand="0" w:oddHBand="1" w:evenHBand="0" w:firstRowFirstColumn="0" w:firstRowLastColumn="0" w:lastRowFirstColumn="0" w:lastRowLastColumn="0"/>
                    <w:rPr>
                      <w:rFonts w:eastAsia="MS Mincho" w:cs="Arial"/>
                      <w:color w:val="565656"/>
                      <w:sz w:val="20"/>
                      <w:szCs w:val="20"/>
                      <w:shd w:val="clear" w:color="auto" w:fill="D9D9D9" w:themeFill="background1" w:themeFillShade="D9"/>
                    </w:rPr>
                  </w:pPr>
                  <w:r w:rsidRPr="00D1023B">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D1023B">
                    <w:rPr>
                      <w:rFonts w:eastAsia="MS Mincho" w:cs="Arial"/>
                      <w:color w:val="565656"/>
                      <w:sz w:val="20"/>
                      <w:szCs w:val="20"/>
                      <w:shd w:val="clear" w:color="auto" w:fill="D9D9D9" w:themeFill="background1" w:themeFillShade="D9"/>
                    </w:rPr>
                    <w:instrText xml:space="preserve"> FORMTEXT </w:instrText>
                  </w:r>
                  <w:r w:rsidRPr="00D1023B">
                    <w:rPr>
                      <w:rFonts w:eastAsia="MS Mincho" w:cs="Arial"/>
                      <w:color w:val="565656"/>
                      <w:sz w:val="20"/>
                      <w:szCs w:val="20"/>
                      <w:shd w:val="clear" w:color="auto" w:fill="D9D9D9" w:themeFill="background1" w:themeFillShade="D9"/>
                    </w:rPr>
                  </w:r>
                  <w:r w:rsidRPr="00D1023B">
                    <w:rPr>
                      <w:rFonts w:eastAsia="MS Mincho" w:cs="Arial"/>
                      <w:color w:val="565656"/>
                      <w:sz w:val="20"/>
                      <w:szCs w:val="20"/>
                      <w:shd w:val="clear" w:color="auto" w:fill="D9D9D9" w:themeFill="background1" w:themeFillShade="D9"/>
                    </w:rPr>
                    <w:fldChar w:fldCharType="separate"/>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Pr="00D1023B">
                    <w:rPr>
                      <w:rFonts w:eastAsia="MS Mincho" w:cs="Arial"/>
                      <w:color w:val="565656"/>
                      <w:sz w:val="20"/>
                      <w:szCs w:val="20"/>
                      <w:shd w:val="clear" w:color="auto" w:fill="D9D9D9" w:themeFill="background1" w:themeFillShade="D9"/>
                    </w:rPr>
                    <w:fldChar w:fldCharType="end"/>
                  </w:r>
                </w:p>
              </w:tc>
            </w:tr>
            <w:tr w:rsidR="00D1023B" w:rsidRPr="00D1023B" w14:paraId="1BA54462" w14:textId="77777777" w:rsidTr="00BE3615">
              <w:tc>
                <w:tcPr>
                  <w:cnfStyle w:val="001000000000" w:firstRow="0" w:lastRow="0" w:firstColumn="1" w:lastColumn="0" w:oddVBand="0" w:evenVBand="0" w:oddHBand="0" w:evenHBand="0" w:firstRowFirstColumn="0" w:firstRowLastColumn="0" w:lastRowFirstColumn="0" w:lastRowLastColumn="0"/>
                  <w:tcW w:w="2671" w:type="dxa"/>
                  <w:tcBorders>
                    <w:left w:val="nil"/>
                  </w:tcBorders>
                  <w:vAlign w:val="center"/>
                </w:tcPr>
                <w:p w14:paraId="25EA3E74" w14:textId="77777777" w:rsidR="00D1023B" w:rsidRPr="00D1023B" w:rsidRDefault="00D1023B">
                  <w:pPr>
                    <w:numPr>
                      <w:ilvl w:val="0"/>
                      <w:numId w:val="27"/>
                    </w:numPr>
                    <w:spacing w:before="120" w:after="120" w:line="240" w:lineRule="auto"/>
                    <w:ind w:left="175" w:hanging="175"/>
                    <w:jc w:val="left"/>
                    <w:rPr>
                      <w:rFonts w:eastAsia="Calibri" w:cs="Arial"/>
                      <w:color w:val="595959" w:themeColor="text1" w:themeTint="A6"/>
                      <w:sz w:val="18"/>
                      <w:szCs w:val="18"/>
                      <w:lang w:eastAsia="en-US"/>
                    </w:rPr>
                  </w:pPr>
                  <w:r w:rsidRPr="00D1023B">
                    <w:rPr>
                      <w:rFonts w:eastAsia="Calibri" w:cs="Arial"/>
                      <w:color w:val="595959" w:themeColor="text1" w:themeTint="A6"/>
                      <w:sz w:val="18"/>
                      <w:szCs w:val="18"/>
                      <w:lang w:eastAsia="en-US"/>
                    </w:rPr>
                    <w:t>Producer sells to exporter (conveyor), who sells to importer (Fairtrade payer).</w:t>
                  </w:r>
                </w:p>
                <w:p w14:paraId="266AAFD9" w14:textId="77777777" w:rsidR="00D1023B" w:rsidRPr="00D1023B" w:rsidRDefault="00D1023B" w:rsidP="00D1023B">
                  <w:pPr>
                    <w:spacing w:before="120" w:after="120" w:line="240" w:lineRule="auto"/>
                    <w:ind w:left="175"/>
                    <w:jc w:val="left"/>
                    <w:rPr>
                      <w:rFonts w:eastAsia="Calibri" w:cs="Arial"/>
                      <w:color w:val="00B9E4"/>
                      <w:sz w:val="18"/>
                      <w:szCs w:val="18"/>
                      <w:lang w:eastAsia="en-US"/>
                    </w:rPr>
                  </w:pPr>
                </w:p>
                <w:p w14:paraId="65E8EB26" w14:textId="77777777" w:rsidR="00D1023B" w:rsidRPr="00D1023B" w:rsidRDefault="00D1023B" w:rsidP="00D1023B">
                  <w:pPr>
                    <w:spacing w:before="120" w:after="120" w:line="240" w:lineRule="auto"/>
                    <w:ind w:left="175"/>
                    <w:jc w:val="left"/>
                    <w:rPr>
                      <w:rFonts w:eastAsia="Calibri" w:cs="Arial"/>
                      <w:i/>
                      <w:iCs/>
                      <w:color w:val="00B9E4"/>
                      <w:sz w:val="18"/>
                      <w:szCs w:val="18"/>
                      <w:lang w:eastAsia="en-US"/>
                    </w:rPr>
                  </w:pPr>
                  <w:r w:rsidRPr="00D1023B">
                    <w:rPr>
                      <w:rFonts w:eastAsia="Calibri" w:cs="Arial"/>
                      <w:i/>
                      <w:iCs/>
                      <w:color w:val="00B9E4"/>
                      <w:sz w:val="18"/>
                      <w:szCs w:val="18"/>
                      <w:lang w:eastAsia="en-US"/>
                    </w:rPr>
                    <w:t>Importer remains the premium and price payer</w:t>
                  </w:r>
                </w:p>
                <w:p w14:paraId="33921069" w14:textId="77777777" w:rsidR="00D1023B" w:rsidRPr="00D1023B" w:rsidRDefault="00D1023B" w:rsidP="00D1023B">
                  <w:pPr>
                    <w:spacing w:before="120" w:after="120" w:line="240" w:lineRule="auto"/>
                    <w:ind w:left="175"/>
                    <w:jc w:val="left"/>
                    <w:rPr>
                      <w:rFonts w:eastAsia="Calibri" w:cs="Arial"/>
                      <w:color w:val="00B9E4"/>
                      <w:sz w:val="18"/>
                      <w:szCs w:val="18"/>
                      <w:lang w:eastAsia="en-US"/>
                    </w:rPr>
                  </w:pPr>
                  <w:r w:rsidRPr="00D1023B">
                    <w:rPr>
                      <w:rFonts w:eastAsia="Calibri" w:cs="Arial"/>
                      <w:i/>
                      <w:iCs/>
                      <w:color w:val="00B9E4"/>
                      <w:sz w:val="18"/>
                      <w:szCs w:val="18"/>
                      <w:lang w:eastAsia="en-US"/>
                    </w:rPr>
                    <w:t>Exporter is the conveyor of price and premium.</w:t>
                  </w:r>
                  <w:r w:rsidRPr="00D1023B">
                    <w:rPr>
                      <w:rFonts w:eastAsia="Calibri" w:cs="Arial"/>
                      <w:color w:val="00B9E4"/>
                      <w:sz w:val="18"/>
                      <w:szCs w:val="18"/>
                      <w:lang w:eastAsia="en-US"/>
                    </w:rPr>
                    <w:t xml:space="preserve"> </w:t>
                  </w:r>
                </w:p>
              </w:tc>
              <w:tc>
                <w:tcPr>
                  <w:tcW w:w="2999" w:type="dxa"/>
                  <w:vAlign w:val="center"/>
                </w:tcPr>
                <w:p w14:paraId="058C4C70" w14:textId="77777777" w:rsidR="00D1023B" w:rsidRPr="00D1023B" w:rsidRDefault="00D1023B" w:rsidP="00D1023B">
                  <w:pPr>
                    <w:spacing w:before="120" w:after="120" w:line="240" w:lineRule="auto"/>
                    <w:jc w:val="left"/>
                    <w:cnfStyle w:val="000000000000" w:firstRow="0" w:lastRow="0" w:firstColumn="0" w:lastColumn="0" w:oddVBand="0" w:evenVBand="0" w:oddHBand="0" w:evenHBand="0" w:firstRowFirstColumn="0" w:firstRowLastColumn="0" w:lastRowFirstColumn="0" w:lastRowLastColumn="0"/>
                    <w:rPr>
                      <w:rFonts w:eastAsia="Calibri" w:cs="Arial"/>
                      <w:i/>
                      <w:iCs/>
                      <w:sz w:val="18"/>
                      <w:szCs w:val="18"/>
                      <w:lang w:eastAsia="en-US"/>
                    </w:rPr>
                  </w:pPr>
                  <w:r w:rsidRPr="00D1023B">
                    <w:rPr>
                      <w:rFonts w:eastAsia="Calibri" w:cs="Arial"/>
                      <w:i/>
                      <w:iCs/>
                      <w:sz w:val="18"/>
                      <w:szCs w:val="18"/>
                      <w:lang w:eastAsia="en-US"/>
                    </w:rPr>
                    <w:t xml:space="preserve">In certain cases, the exporter does not have the capacity to act as price and premium payer. In these cases, exporters can act as conveyors: they still buy at relevant market price, facilitate access to prefinance, provide sourcing plan, but only pay price differential (if higher than price they already paid) and premium once they have sold the product to the next buyer. </w:t>
                  </w:r>
                </w:p>
              </w:tc>
              <w:tc>
                <w:tcPr>
                  <w:tcW w:w="993" w:type="dxa"/>
                  <w:vAlign w:val="center"/>
                </w:tcPr>
                <w:p w14:paraId="725D1251" w14:textId="2E1FC002" w:rsidR="00D1023B" w:rsidRPr="00D1023B" w:rsidRDefault="00D1023B" w:rsidP="00D1023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18"/>
                      <w:szCs w:val="18"/>
                      <w:lang w:eastAsia="en-US"/>
                    </w:rPr>
                  </w:pPr>
                  <w:r w:rsidRPr="00D1023B">
                    <w:rPr>
                      <w:rFonts w:eastAsia="Calibri" w:cs="Arial"/>
                      <w:sz w:val="18"/>
                      <w:szCs w:val="18"/>
                      <w:lang w:eastAsia="en-US"/>
                    </w:rPr>
                    <w:fldChar w:fldCharType="begin">
                      <w:ffData>
                        <w:name w:val="Check5"/>
                        <w:enabled/>
                        <w:calcOnExit w:val="0"/>
                        <w:checkBox>
                          <w:sizeAuto/>
                          <w:default w:val="0"/>
                          <w:checked w:val="0"/>
                        </w:checkBox>
                      </w:ffData>
                    </w:fldChar>
                  </w:r>
                  <w:r w:rsidRPr="00D1023B">
                    <w:rPr>
                      <w:rFonts w:eastAsia="Calibri" w:cs="Arial"/>
                      <w:sz w:val="18"/>
                      <w:szCs w:val="18"/>
                      <w:lang w:eastAsia="en-US"/>
                    </w:rPr>
                    <w:instrText xml:space="preserve"> FORMCHECKBOX </w:instrText>
                  </w:r>
                  <w:r w:rsidRPr="00D1023B">
                    <w:rPr>
                      <w:rFonts w:eastAsia="Calibri" w:cs="Arial"/>
                      <w:sz w:val="18"/>
                      <w:szCs w:val="18"/>
                      <w:lang w:eastAsia="en-US"/>
                    </w:rPr>
                  </w:r>
                  <w:r w:rsidRPr="00D1023B">
                    <w:rPr>
                      <w:rFonts w:eastAsia="Calibri" w:cs="Arial"/>
                      <w:sz w:val="18"/>
                      <w:szCs w:val="18"/>
                      <w:lang w:eastAsia="en-US"/>
                    </w:rPr>
                    <w:fldChar w:fldCharType="separate"/>
                  </w:r>
                  <w:r w:rsidRPr="00D1023B">
                    <w:rPr>
                      <w:rFonts w:eastAsia="Calibri" w:cs="Arial"/>
                      <w:sz w:val="18"/>
                      <w:szCs w:val="18"/>
                      <w:lang w:eastAsia="en-US"/>
                    </w:rPr>
                    <w:fldChar w:fldCharType="end"/>
                  </w:r>
                </w:p>
              </w:tc>
              <w:tc>
                <w:tcPr>
                  <w:tcW w:w="2976" w:type="dxa"/>
                  <w:tcBorders>
                    <w:right w:val="nil"/>
                  </w:tcBorders>
                  <w:vAlign w:val="center"/>
                </w:tcPr>
                <w:p w14:paraId="77949F04" w14:textId="46024AF9" w:rsidR="00D1023B" w:rsidRPr="00D1023B" w:rsidRDefault="00D1023B" w:rsidP="00D1023B">
                  <w:pPr>
                    <w:spacing w:after="0"/>
                    <w:jc w:val="left"/>
                    <w:cnfStyle w:val="000000000000" w:firstRow="0" w:lastRow="0" w:firstColumn="0" w:lastColumn="0" w:oddVBand="0" w:evenVBand="0" w:oddHBand="0" w:evenHBand="0" w:firstRowFirstColumn="0" w:firstRowLastColumn="0" w:lastRowFirstColumn="0" w:lastRowLastColumn="0"/>
                    <w:rPr>
                      <w:rFonts w:eastAsia="MS Mincho" w:cs="Arial"/>
                      <w:color w:val="565656"/>
                      <w:sz w:val="20"/>
                      <w:szCs w:val="20"/>
                      <w:shd w:val="clear" w:color="auto" w:fill="D9D9D9" w:themeFill="background1" w:themeFillShade="D9"/>
                    </w:rPr>
                  </w:pPr>
                  <w:r w:rsidRPr="00D1023B">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D1023B">
                    <w:rPr>
                      <w:rFonts w:eastAsia="MS Mincho" w:cs="Arial"/>
                      <w:color w:val="565656"/>
                      <w:sz w:val="20"/>
                      <w:szCs w:val="20"/>
                      <w:shd w:val="clear" w:color="auto" w:fill="D9D9D9" w:themeFill="background1" w:themeFillShade="D9"/>
                    </w:rPr>
                    <w:instrText xml:space="preserve"> FORMTEXT </w:instrText>
                  </w:r>
                  <w:r w:rsidRPr="00D1023B">
                    <w:rPr>
                      <w:rFonts w:eastAsia="MS Mincho" w:cs="Arial"/>
                      <w:color w:val="565656"/>
                      <w:sz w:val="20"/>
                      <w:szCs w:val="20"/>
                      <w:shd w:val="clear" w:color="auto" w:fill="D9D9D9" w:themeFill="background1" w:themeFillShade="D9"/>
                    </w:rPr>
                  </w:r>
                  <w:r w:rsidRPr="00D1023B">
                    <w:rPr>
                      <w:rFonts w:eastAsia="MS Mincho" w:cs="Arial"/>
                      <w:color w:val="565656"/>
                      <w:sz w:val="20"/>
                      <w:szCs w:val="20"/>
                      <w:shd w:val="clear" w:color="auto" w:fill="D9D9D9" w:themeFill="background1" w:themeFillShade="D9"/>
                    </w:rPr>
                    <w:fldChar w:fldCharType="separate"/>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Pr="00D1023B">
                    <w:rPr>
                      <w:rFonts w:eastAsia="MS Mincho" w:cs="Arial"/>
                      <w:color w:val="565656"/>
                      <w:sz w:val="20"/>
                      <w:szCs w:val="20"/>
                      <w:shd w:val="clear" w:color="auto" w:fill="D9D9D9" w:themeFill="background1" w:themeFillShade="D9"/>
                    </w:rPr>
                    <w:fldChar w:fldCharType="end"/>
                  </w:r>
                </w:p>
              </w:tc>
            </w:tr>
            <w:tr w:rsidR="00D1023B" w:rsidRPr="00D1023B" w14:paraId="2DF30F68" w14:textId="77777777" w:rsidTr="00BE36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1" w:type="dxa"/>
                  <w:tcBorders>
                    <w:left w:val="nil"/>
                  </w:tcBorders>
                  <w:vAlign w:val="center"/>
                </w:tcPr>
                <w:p w14:paraId="2E3D14AE" w14:textId="77777777" w:rsidR="00D1023B" w:rsidRPr="00D1023B" w:rsidRDefault="00D1023B">
                  <w:pPr>
                    <w:numPr>
                      <w:ilvl w:val="0"/>
                      <w:numId w:val="27"/>
                    </w:numPr>
                    <w:spacing w:before="120" w:after="120" w:line="240" w:lineRule="auto"/>
                    <w:ind w:left="175" w:hanging="175"/>
                    <w:jc w:val="left"/>
                    <w:rPr>
                      <w:rFonts w:eastAsia="Calibri" w:cs="Arial"/>
                      <w:color w:val="595959" w:themeColor="text1" w:themeTint="A6"/>
                      <w:sz w:val="18"/>
                      <w:szCs w:val="18"/>
                      <w:lang w:eastAsia="en-US"/>
                    </w:rPr>
                  </w:pPr>
                  <w:r w:rsidRPr="00D1023B">
                    <w:rPr>
                      <w:rFonts w:eastAsia="Calibri" w:cs="Arial"/>
                      <w:color w:val="595959" w:themeColor="text1" w:themeTint="A6"/>
                      <w:sz w:val="18"/>
                      <w:szCs w:val="18"/>
                      <w:lang w:eastAsia="en-US"/>
                    </w:rPr>
                    <w:t>Producer sells to exporter (conveyor) as Fairtrade eligible, exporter sells to importer.</w:t>
                  </w:r>
                </w:p>
                <w:p w14:paraId="784F3013" w14:textId="77777777" w:rsidR="00D1023B" w:rsidRPr="00D1023B" w:rsidRDefault="00D1023B" w:rsidP="00D1023B">
                  <w:pPr>
                    <w:spacing w:before="120" w:after="120" w:line="240" w:lineRule="auto"/>
                    <w:ind w:left="175"/>
                    <w:jc w:val="left"/>
                    <w:rPr>
                      <w:rFonts w:eastAsia="Calibri" w:cs="Arial"/>
                      <w:color w:val="00B9E4"/>
                      <w:sz w:val="18"/>
                      <w:szCs w:val="18"/>
                      <w:lang w:eastAsia="en-US"/>
                    </w:rPr>
                  </w:pPr>
                  <w:r w:rsidRPr="00D1023B">
                    <w:rPr>
                      <w:rFonts w:eastAsia="Calibri" w:cs="Arial"/>
                      <w:i/>
                      <w:iCs/>
                      <w:color w:val="00B9E4"/>
                      <w:sz w:val="18"/>
                      <w:szCs w:val="18"/>
                      <w:lang w:eastAsia="en-US"/>
                    </w:rPr>
                    <w:t>Importer is the premium and price payer</w:t>
                  </w:r>
                </w:p>
              </w:tc>
              <w:tc>
                <w:tcPr>
                  <w:tcW w:w="2999" w:type="dxa"/>
                  <w:vAlign w:val="center"/>
                </w:tcPr>
                <w:p w14:paraId="10F43314" w14:textId="77777777" w:rsidR="00D1023B" w:rsidRPr="00D1023B" w:rsidRDefault="00D1023B" w:rsidP="00D1023B">
                  <w:pPr>
                    <w:spacing w:before="120" w:after="12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i/>
                      <w:iCs/>
                      <w:sz w:val="18"/>
                      <w:szCs w:val="18"/>
                      <w:lang w:eastAsia="en-US"/>
                    </w:rPr>
                  </w:pPr>
                  <w:r w:rsidRPr="00D1023B">
                    <w:rPr>
                      <w:rFonts w:eastAsia="Calibri" w:cs="Arial"/>
                      <w:i/>
                      <w:iCs/>
                      <w:sz w:val="18"/>
                      <w:szCs w:val="18"/>
                      <w:lang w:eastAsia="en-US"/>
                    </w:rPr>
                    <w:t>Exporter buy the product as Fairtrade eligible, meaning that they will only pay the price differential and the premium on the volume actually sold as Fairtrade.</w:t>
                  </w:r>
                </w:p>
              </w:tc>
              <w:tc>
                <w:tcPr>
                  <w:tcW w:w="993" w:type="dxa"/>
                  <w:vAlign w:val="center"/>
                </w:tcPr>
                <w:p w14:paraId="03584895" w14:textId="764973EF" w:rsidR="00D1023B" w:rsidRPr="00D1023B" w:rsidRDefault="00D1023B" w:rsidP="00D1023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18"/>
                      <w:szCs w:val="18"/>
                      <w:lang w:eastAsia="en-US"/>
                    </w:rPr>
                  </w:pPr>
                  <w:r w:rsidRPr="00D1023B">
                    <w:rPr>
                      <w:rFonts w:eastAsia="Calibri" w:cs="Arial"/>
                      <w:sz w:val="18"/>
                      <w:szCs w:val="18"/>
                      <w:lang w:eastAsia="en-US"/>
                    </w:rPr>
                    <w:fldChar w:fldCharType="begin">
                      <w:ffData>
                        <w:name w:val="Check5"/>
                        <w:enabled/>
                        <w:calcOnExit w:val="0"/>
                        <w:checkBox>
                          <w:sizeAuto/>
                          <w:default w:val="0"/>
                          <w:checked w:val="0"/>
                        </w:checkBox>
                      </w:ffData>
                    </w:fldChar>
                  </w:r>
                  <w:r w:rsidRPr="00D1023B">
                    <w:rPr>
                      <w:rFonts w:eastAsia="Calibri" w:cs="Arial"/>
                      <w:sz w:val="18"/>
                      <w:szCs w:val="18"/>
                      <w:lang w:eastAsia="en-US"/>
                    </w:rPr>
                    <w:instrText xml:space="preserve"> FORMCHECKBOX </w:instrText>
                  </w:r>
                  <w:r w:rsidRPr="00D1023B">
                    <w:rPr>
                      <w:rFonts w:eastAsia="Calibri" w:cs="Arial"/>
                      <w:sz w:val="18"/>
                      <w:szCs w:val="18"/>
                      <w:lang w:eastAsia="en-US"/>
                    </w:rPr>
                  </w:r>
                  <w:r w:rsidRPr="00D1023B">
                    <w:rPr>
                      <w:rFonts w:eastAsia="Calibri" w:cs="Arial"/>
                      <w:sz w:val="18"/>
                      <w:szCs w:val="18"/>
                      <w:lang w:eastAsia="en-US"/>
                    </w:rPr>
                    <w:fldChar w:fldCharType="separate"/>
                  </w:r>
                  <w:r w:rsidRPr="00D1023B">
                    <w:rPr>
                      <w:rFonts w:eastAsia="Calibri" w:cs="Arial"/>
                      <w:sz w:val="18"/>
                      <w:szCs w:val="18"/>
                      <w:lang w:eastAsia="en-US"/>
                    </w:rPr>
                    <w:fldChar w:fldCharType="end"/>
                  </w:r>
                </w:p>
              </w:tc>
              <w:tc>
                <w:tcPr>
                  <w:tcW w:w="2976" w:type="dxa"/>
                  <w:tcBorders>
                    <w:right w:val="nil"/>
                  </w:tcBorders>
                  <w:vAlign w:val="center"/>
                </w:tcPr>
                <w:p w14:paraId="6CE52616" w14:textId="20316400" w:rsidR="00D1023B" w:rsidRPr="00D1023B" w:rsidRDefault="00D1023B" w:rsidP="00D1023B">
                  <w:pPr>
                    <w:spacing w:after="0"/>
                    <w:jc w:val="left"/>
                    <w:cnfStyle w:val="000000100000" w:firstRow="0" w:lastRow="0" w:firstColumn="0" w:lastColumn="0" w:oddVBand="0" w:evenVBand="0" w:oddHBand="1" w:evenHBand="0" w:firstRowFirstColumn="0" w:firstRowLastColumn="0" w:lastRowFirstColumn="0" w:lastRowLastColumn="0"/>
                    <w:rPr>
                      <w:rFonts w:eastAsia="MS Mincho" w:cs="Arial"/>
                      <w:color w:val="565656"/>
                      <w:sz w:val="20"/>
                      <w:szCs w:val="20"/>
                      <w:shd w:val="clear" w:color="auto" w:fill="D9D9D9" w:themeFill="background1" w:themeFillShade="D9"/>
                    </w:rPr>
                  </w:pPr>
                  <w:r w:rsidRPr="00D1023B">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D1023B">
                    <w:rPr>
                      <w:rFonts w:eastAsia="MS Mincho" w:cs="Arial"/>
                      <w:color w:val="565656"/>
                      <w:sz w:val="20"/>
                      <w:szCs w:val="20"/>
                      <w:shd w:val="clear" w:color="auto" w:fill="D9D9D9" w:themeFill="background1" w:themeFillShade="D9"/>
                    </w:rPr>
                    <w:instrText xml:space="preserve"> FORMTEXT </w:instrText>
                  </w:r>
                  <w:r w:rsidRPr="00D1023B">
                    <w:rPr>
                      <w:rFonts w:eastAsia="MS Mincho" w:cs="Arial"/>
                      <w:color w:val="565656"/>
                      <w:sz w:val="20"/>
                      <w:szCs w:val="20"/>
                      <w:shd w:val="clear" w:color="auto" w:fill="D9D9D9" w:themeFill="background1" w:themeFillShade="D9"/>
                    </w:rPr>
                  </w:r>
                  <w:r w:rsidRPr="00D1023B">
                    <w:rPr>
                      <w:rFonts w:eastAsia="MS Mincho" w:cs="Arial"/>
                      <w:color w:val="565656"/>
                      <w:sz w:val="20"/>
                      <w:szCs w:val="20"/>
                      <w:shd w:val="clear" w:color="auto" w:fill="D9D9D9" w:themeFill="background1" w:themeFillShade="D9"/>
                    </w:rPr>
                    <w:fldChar w:fldCharType="separate"/>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00857363">
                    <w:rPr>
                      <w:rFonts w:eastAsia="MS Mincho" w:cs="Arial"/>
                      <w:color w:val="565656"/>
                      <w:sz w:val="20"/>
                      <w:szCs w:val="20"/>
                      <w:shd w:val="clear" w:color="auto" w:fill="D9D9D9" w:themeFill="background1" w:themeFillShade="D9"/>
                    </w:rPr>
                    <w:t> </w:t>
                  </w:r>
                  <w:r w:rsidRPr="00D1023B">
                    <w:rPr>
                      <w:rFonts w:eastAsia="MS Mincho" w:cs="Arial"/>
                      <w:color w:val="565656"/>
                      <w:sz w:val="20"/>
                      <w:szCs w:val="20"/>
                      <w:shd w:val="clear" w:color="auto" w:fill="D9D9D9" w:themeFill="background1" w:themeFillShade="D9"/>
                    </w:rPr>
                    <w:fldChar w:fldCharType="end"/>
                  </w:r>
                </w:p>
              </w:tc>
            </w:tr>
            <w:tr w:rsidR="00D1023B" w:rsidRPr="00D1023B" w14:paraId="2E8D63CB" w14:textId="77777777" w:rsidTr="00BE3615">
              <w:trPr>
                <w:trHeight w:val="780"/>
              </w:trPr>
              <w:tc>
                <w:tcPr>
                  <w:cnfStyle w:val="001000000000" w:firstRow="0" w:lastRow="0" w:firstColumn="1" w:lastColumn="0" w:oddVBand="0" w:evenVBand="0" w:oddHBand="0" w:evenHBand="0" w:firstRowFirstColumn="0" w:firstRowLastColumn="0" w:lastRowFirstColumn="0" w:lastRowLastColumn="0"/>
                  <w:tcW w:w="2671" w:type="dxa"/>
                  <w:tcBorders>
                    <w:left w:val="nil"/>
                  </w:tcBorders>
                  <w:vAlign w:val="center"/>
                </w:tcPr>
                <w:p w14:paraId="60A2D488" w14:textId="77777777" w:rsidR="00D1023B" w:rsidRPr="00D1023B" w:rsidRDefault="00D1023B" w:rsidP="00D1023B">
                  <w:pPr>
                    <w:spacing w:after="0" w:line="276" w:lineRule="auto"/>
                    <w:jc w:val="left"/>
                    <w:rPr>
                      <w:rFonts w:eastAsia="Calibri" w:cs="Arial"/>
                      <w:color w:val="00B9E4"/>
                      <w:sz w:val="18"/>
                      <w:szCs w:val="18"/>
                      <w:lang w:eastAsia="en-US"/>
                    </w:rPr>
                  </w:pPr>
                  <w:r w:rsidRPr="00D1023B">
                    <w:rPr>
                      <w:rFonts w:eastAsia="Calibri" w:cs="Arial"/>
                      <w:color w:val="00B9E4"/>
                      <w:sz w:val="18"/>
                      <w:szCs w:val="18"/>
                      <w:lang w:eastAsia="en-US"/>
                    </w:rPr>
                    <w:t xml:space="preserve">OTHER Scenario – </w:t>
                  </w:r>
                </w:p>
                <w:p w14:paraId="61C057BF" w14:textId="77777777" w:rsidR="00D1023B" w:rsidRPr="00D1023B" w:rsidRDefault="00D1023B" w:rsidP="00D1023B">
                  <w:pPr>
                    <w:spacing w:after="200" w:line="276" w:lineRule="auto"/>
                    <w:jc w:val="left"/>
                    <w:rPr>
                      <w:rFonts w:eastAsia="Calibri" w:cs="Arial"/>
                      <w:sz w:val="18"/>
                      <w:szCs w:val="18"/>
                      <w:lang w:eastAsia="en-US"/>
                    </w:rPr>
                  </w:pPr>
                  <w:r w:rsidRPr="00D1023B">
                    <w:rPr>
                      <w:rFonts w:eastAsia="Calibri" w:cs="Arial"/>
                      <w:color w:val="00B9E4"/>
                      <w:sz w:val="18"/>
                      <w:szCs w:val="18"/>
                      <w:lang w:eastAsia="en-US"/>
                    </w:rPr>
                    <w:t>PLEASE SPECIFY details</w:t>
                  </w:r>
                </w:p>
              </w:tc>
              <w:tc>
                <w:tcPr>
                  <w:tcW w:w="2999" w:type="dxa"/>
                  <w:vAlign w:val="center"/>
                </w:tcPr>
                <w:p w14:paraId="2AF31B45" w14:textId="08B2077D" w:rsidR="00D1023B" w:rsidRPr="00D1023B" w:rsidRDefault="00D1023B" w:rsidP="00D1023B">
                  <w:pPr>
                    <w:spacing w:after="0"/>
                    <w:jc w:val="left"/>
                    <w:cnfStyle w:val="000000000000" w:firstRow="0" w:lastRow="0" w:firstColumn="0" w:lastColumn="0" w:oddVBand="0" w:evenVBand="0" w:oddHBand="0" w:evenHBand="0" w:firstRowFirstColumn="0" w:firstRowLastColumn="0" w:lastRowFirstColumn="0" w:lastRowLastColumn="0"/>
                    <w:rPr>
                      <w:rFonts w:eastAsia="Calibri" w:cs="Arial"/>
                      <w:sz w:val="18"/>
                      <w:szCs w:val="18"/>
                      <w:lang w:eastAsia="en-US"/>
                    </w:rPr>
                  </w:pPr>
                  <w:r w:rsidRPr="00D1023B">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D1023B">
                    <w:rPr>
                      <w:rFonts w:eastAsia="MS Mincho" w:cs="Arial"/>
                      <w:color w:val="565656"/>
                      <w:sz w:val="20"/>
                      <w:szCs w:val="20"/>
                      <w:shd w:val="clear" w:color="auto" w:fill="D9D9D9" w:themeFill="background1" w:themeFillShade="D9"/>
                    </w:rPr>
                    <w:instrText xml:space="preserve"> FORMTEXT </w:instrText>
                  </w:r>
                  <w:r w:rsidRPr="00D1023B">
                    <w:rPr>
                      <w:rFonts w:eastAsia="MS Mincho" w:cs="Arial"/>
                      <w:color w:val="565656"/>
                      <w:sz w:val="20"/>
                      <w:szCs w:val="20"/>
                      <w:shd w:val="clear" w:color="auto" w:fill="D9D9D9" w:themeFill="background1" w:themeFillShade="D9"/>
                    </w:rPr>
                  </w:r>
                  <w:r w:rsidRPr="00D1023B">
                    <w:rPr>
                      <w:rFonts w:eastAsia="MS Mincho" w:cs="Arial"/>
                      <w:color w:val="565656"/>
                      <w:sz w:val="20"/>
                      <w:szCs w:val="20"/>
                      <w:shd w:val="clear" w:color="auto" w:fill="D9D9D9" w:themeFill="background1" w:themeFillShade="D9"/>
                    </w:rPr>
                    <w:fldChar w:fldCharType="separate"/>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Pr="00D1023B">
                    <w:rPr>
                      <w:rFonts w:eastAsia="MS Mincho" w:cs="Arial"/>
                      <w:color w:val="565656"/>
                      <w:sz w:val="20"/>
                      <w:szCs w:val="20"/>
                      <w:shd w:val="clear" w:color="auto" w:fill="D9D9D9" w:themeFill="background1" w:themeFillShade="D9"/>
                    </w:rPr>
                    <w:fldChar w:fldCharType="end"/>
                  </w:r>
                </w:p>
              </w:tc>
              <w:tc>
                <w:tcPr>
                  <w:tcW w:w="993" w:type="dxa"/>
                  <w:vAlign w:val="center"/>
                </w:tcPr>
                <w:p w14:paraId="4B69FA96" w14:textId="77484BBB" w:rsidR="00D1023B" w:rsidRPr="00D1023B" w:rsidRDefault="00D1023B" w:rsidP="00D1023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18"/>
                      <w:szCs w:val="18"/>
                      <w:lang w:eastAsia="en-US"/>
                    </w:rPr>
                  </w:pPr>
                  <w:r w:rsidRPr="00D1023B">
                    <w:rPr>
                      <w:rFonts w:eastAsia="Calibri" w:cs="Arial"/>
                      <w:sz w:val="18"/>
                      <w:szCs w:val="18"/>
                      <w:lang w:eastAsia="en-US"/>
                    </w:rPr>
                    <w:fldChar w:fldCharType="begin">
                      <w:ffData>
                        <w:name w:val="Check5"/>
                        <w:enabled/>
                        <w:calcOnExit w:val="0"/>
                        <w:checkBox>
                          <w:sizeAuto/>
                          <w:default w:val="0"/>
                          <w:checked w:val="0"/>
                        </w:checkBox>
                      </w:ffData>
                    </w:fldChar>
                  </w:r>
                  <w:r w:rsidRPr="00D1023B">
                    <w:rPr>
                      <w:rFonts w:eastAsia="Calibri" w:cs="Arial"/>
                      <w:sz w:val="18"/>
                      <w:szCs w:val="18"/>
                      <w:lang w:eastAsia="en-US"/>
                    </w:rPr>
                    <w:instrText xml:space="preserve"> FORMCHECKBOX </w:instrText>
                  </w:r>
                  <w:r w:rsidRPr="00D1023B">
                    <w:rPr>
                      <w:rFonts w:eastAsia="Calibri" w:cs="Arial"/>
                      <w:sz w:val="18"/>
                      <w:szCs w:val="18"/>
                      <w:lang w:eastAsia="en-US"/>
                    </w:rPr>
                  </w:r>
                  <w:r w:rsidRPr="00D1023B">
                    <w:rPr>
                      <w:rFonts w:eastAsia="Calibri" w:cs="Arial"/>
                      <w:sz w:val="18"/>
                      <w:szCs w:val="18"/>
                      <w:lang w:eastAsia="en-US"/>
                    </w:rPr>
                    <w:fldChar w:fldCharType="separate"/>
                  </w:r>
                  <w:r w:rsidRPr="00D1023B">
                    <w:rPr>
                      <w:rFonts w:eastAsia="Calibri" w:cs="Arial"/>
                      <w:sz w:val="18"/>
                      <w:szCs w:val="18"/>
                      <w:lang w:eastAsia="en-US"/>
                    </w:rPr>
                    <w:fldChar w:fldCharType="end"/>
                  </w:r>
                </w:p>
              </w:tc>
              <w:tc>
                <w:tcPr>
                  <w:tcW w:w="2976" w:type="dxa"/>
                  <w:tcBorders>
                    <w:right w:val="nil"/>
                  </w:tcBorders>
                  <w:vAlign w:val="center"/>
                </w:tcPr>
                <w:p w14:paraId="3BBF2223" w14:textId="2BF236C9" w:rsidR="00D1023B" w:rsidRPr="00D1023B" w:rsidRDefault="00D1023B" w:rsidP="00D1023B">
                  <w:pPr>
                    <w:spacing w:after="0"/>
                    <w:jc w:val="left"/>
                    <w:cnfStyle w:val="000000000000" w:firstRow="0" w:lastRow="0" w:firstColumn="0" w:lastColumn="0" w:oddVBand="0" w:evenVBand="0" w:oddHBand="0" w:evenHBand="0" w:firstRowFirstColumn="0" w:firstRowLastColumn="0" w:lastRowFirstColumn="0" w:lastRowLastColumn="0"/>
                    <w:rPr>
                      <w:rFonts w:eastAsia="MS Mincho" w:cs="Arial"/>
                      <w:color w:val="565656"/>
                      <w:sz w:val="20"/>
                      <w:szCs w:val="20"/>
                      <w:shd w:val="clear" w:color="auto" w:fill="D9D9D9" w:themeFill="background1" w:themeFillShade="D9"/>
                    </w:rPr>
                  </w:pPr>
                  <w:r w:rsidRPr="00D1023B">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D1023B">
                    <w:rPr>
                      <w:rFonts w:eastAsia="MS Mincho" w:cs="Arial"/>
                      <w:color w:val="565656"/>
                      <w:sz w:val="20"/>
                      <w:szCs w:val="20"/>
                      <w:shd w:val="clear" w:color="auto" w:fill="D9D9D9" w:themeFill="background1" w:themeFillShade="D9"/>
                    </w:rPr>
                    <w:instrText xml:space="preserve"> FORMTEXT </w:instrText>
                  </w:r>
                  <w:r w:rsidRPr="00D1023B">
                    <w:rPr>
                      <w:rFonts w:eastAsia="MS Mincho" w:cs="Arial"/>
                      <w:color w:val="565656"/>
                      <w:sz w:val="20"/>
                      <w:szCs w:val="20"/>
                      <w:shd w:val="clear" w:color="auto" w:fill="D9D9D9" w:themeFill="background1" w:themeFillShade="D9"/>
                    </w:rPr>
                  </w:r>
                  <w:r w:rsidRPr="00D1023B">
                    <w:rPr>
                      <w:rFonts w:eastAsia="MS Mincho" w:cs="Arial"/>
                      <w:color w:val="565656"/>
                      <w:sz w:val="20"/>
                      <w:szCs w:val="20"/>
                      <w:shd w:val="clear" w:color="auto" w:fill="D9D9D9" w:themeFill="background1" w:themeFillShade="D9"/>
                    </w:rPr>
                    <w:fldChar w:fldCharType="separate"/>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Pr="00D1023B">
                    <w:rPr>
                      <w:rFonts w:eastAsia="MS Mincho" w:cs="Arial"/>
                      <w:color w:val="565656"/>
                      <w:sz w:val="20"/>
                      <w:szCs w:val="20"/>
                      <w:shd w:val="clear" w:color="auto" w:fill="D9D9D9" w:themeFill="background1" w:themeFillShade="D9"/>
                    </w:rPr>
                    <w:fldChar w:fldCharType="end"/>
                  </w:r>
                </w:p>
              </w:tc>
            </w:tr>
          </w:tbl>
          <w:p w14:paraId="3238D7E8" w14:textId="77777777" w:rsidR="00D1023B" w:rsidRPr="00D1023B" w:rsidRDefault="00D1023B" w:rsidP="00D1023B">
            <w:pPr>
              <w:tabs>
                <w:tab w:val="left" w:pos="6946"/>
              </w:tabs>
              <w:spacing w:after="0" w:line="240" w:lineRule="auto"/>
              <w:ind w:right="-43"/>
              <w:rPr>
                <w:b/>
                <w:bCs/>
                <w:color w:val="00B9E4"/>
                <w:szCs w:val="20"/>
              </w:rPr>
            </w:pPr>
          </w:p>
          <w:p w14:paraId="49BFB06E" w14:textId="77777777" w:rsidR="00D1023B" w:rsidRPr="00497B76" w:rsidRDefault="00D1023B" w:rsidP="00D1023B">
            <w:pPr>
              <w:tabs>
                <w:tab w:val="left" w:pos="6946"/>
              </w:tabs>
              <w:spacing w:after="0" w:line="240" w:lineRule="auto"/>
              <w:ind w:right="-43"/>
              <w:rPr>
                <w:color w:val="00B9E4"/>
                <w:sz w:val="20"/>
                <w:szCs w:val="20"/>
              </w:rPr>
            </w:pPr>
            <w:r w:rsidRPr="00D1023B">
              <w:rPr>
                <w:b/>
                <w:bCs/>
                <w:color w:val="00B9E4"/>
                <w:sz w:val="20"/>
                <w:szCs w:val="20"/>
              </w:rPr>
              <w:t>Question 5.</w:t>
            </w:r>
            <w:r w:rsidRPr="00D1023B">
              <w:rPr>
                <w:b/>
                <w:bCs/>
                <w:color w:val="00B9E4"/>
                <w:szCs w:val="20"/>
              </w:rPr>
              <w:t>1</w:t>
            </w:r>
            <w:r w:rsidRPr="00D1023B">
              <w:rPr>
                <w:b/>
                <w:bCs/>
                <w:color w:val="00B9E4"/>
                <w:sz w:val="20"/>
                <w:szCs w:val="20"/>
              </w:rPr>
              <w:t xml:space="preserve">: </w:t>
            </w:r>
            <w:r w:rsidRPr="00D1023B">
              <w:rPr>
                <w:color w:val="595959" w:themeColor="text1" w:themeTint="A6"/>
                <w:sz w:val="20"/>
                <w:szCs w:val="20"/>
              </w:rPr>
              <w:t xml:space="preserve">Fairtrade would like to strengthen the approach on how responsibilities to pay or </w:t>
            </w:r>
            <w:r w:rsidRPr="00497B76">
              <w:rPr>
                <w:color w:val="595959" w:themeColor="text1" w:themeTint="A6"/>
                <w:sz w:val="20"/>
                <w:szCs w:val="20"/>
              </w:rPr>
              <w:t>convey the price and premium are shared by exporters and importers. The rationale for this is to seek for more clarity in roles &amp; responsibilities that would help to eliminate the risks of unfair trading practices.</w:t>
            </w:r>
          </w:p>
          <w:p w14:paraId="59E04670" w14:textId="77777777" w:rsidR="00D1023B" w:rsidRPr="00D1023B" w:rsidRDefault="00D1023B" w:rsidP="00D1023B">
            <w:pPr>
              <w:tabs>
                <w:tab w:val="left" w:pos="6946"/>
              </w:tabs>
              <w:spacing w:after="0" w:line="240" w:lineRule="auto"/>
              <w:ind w:right="-43"/>
              <w:rPr>
                <w:color w:val="00B9E4"/>
                <w:sz w:val="20"/>
                <w:szCs w:val="20"/>
              </w:rPr>
            </w:pPr>
          </w:p>
          <w:p w14:paraId="0BFB0A03" w14:textId="77777777" w:rsidR="00D1023B" w:rsidRPr="00D1023B" w:rsidRDefault="00D1023B" w:rsidP="00D1023B">
            <w:pPr>
              <w:tabs>
                <w:tab w:val="left" w:pos="6946"/>
              </w:tabs>
              <w:spacing w:after="0" w:line="240" w:lineRule="auto"/>
              <w:ind w:right="-43"/>
              <w:rPr>
                <w:color w:val="00B9E4"/>
                <w:sz w:val="20"/>
                <w:szCs w:val="20"/>
              </w:rPr>
            </w:pPr>
            <w:r w:rsidRPr="00D1023B">
              <w:rPr>
                <w:color w:val="00B9E4"/>
                <w:sz w:val="20"/>
                <w:szCs w:val="20"/>
              </w:rPr>
              <w:t xml:space="preserve">One of the changes - is </w:t>
            </w:r>
            <w:r w:rsidRPr="00D1023B">
              <w:rPr>
                <w:b/>
                <w:bCs/>
                <w:color w:val="00B9E4"/>
                <w:sz w:val="20"/>
                <w:szCs w:val="20"/>
              </w:rPr>
              <w:t xml:space="preserve">for exporters to be involved </w:t>
            </w:r>
            <w:r w:rsidRPr="00D1023B">
              <w:rPr>
                <w:b/>
                <w:bCs/>
                <w:color w:val="00B9E4"/>
                <w:sz w:val="20"/>
                <w:szCs w:val="20"/>
                <w:u w:val="single"/>
              </w:rPr>
              <w:t xml:space="preserve">only </w:t>
            </w:r>
            <w:r w:rsidRPr="00D1023B">
              <w:rPr>
                <w:b/>
                <w:bCs/>
                <w:color w:val="00B9E4"/>
                <w:sz w:val="20"/>
                <w:szCs w:val="20"/>
              </w:rPr>
              <w:t>as a service provider to producer (see Scenario 2) which implies exporter will not be involved in paying or conveying the price or Fairtrade premium.</w:t>
            </w:r>
            <w:r w:rsidRPr="00D1023B">
              <w:rPr>
                <w:color w:val="00B9E4"/>
                <w:sz w:val="20"/>
                <w:szCs w:val="20"/>
              </w:rPr>
              <w:t xml:space="preserve"> </w:t>
            </w:r>
          </w:p>
          <w:p w14:paraId="38BBC7F8" w14:textId="77777777" w:rsidR="00D1023B" w:rsidRPr="00D1023B" w:rsidRDefault="00D1023B" w:rsidP="00D1023B">
            <w:pPr>
              <w:tabs>
                <w:tab w:val="left" w:pos="6946"/>
              </w:tabs>
              <w:spacing w:after="0" w:line="240" w:lineRule="auto"/>
              <w:ind w:right="-43"/>
              <w:rPr>
                <w:b/>
                <w:bCs/>
                <w:color w:val="00B9E4"/>
                <w:sz w:val="20"/>
                <w:szCs w:val="20"/>
              </w:rPr>
            </w:pPr>
          </w:p>
          <w:p w14:paraId="16F33563" w14:textId="77777777" w:rsidR="00D1023B" w:rsidRPr="00D1023B" w:rsidRDefault="00D1023B" w:rsidP="00D1023B">
            <w:pPr>
              <w:tabs>
                <w:tab w:val="left" w:pos="6946"/>
              </w:tabs>
              <w:spacing w:after="0" w:line="240" w:lineRule="auto"/>
              <w:ind w:right="-43"/>
              <w:rPr>
                <w:b/>
                <w:bCs/>
                <w:color w:val="00B9E4"/>
                <w:sz w:val="20"/>
                <w:szCs w:val="20"/>
              </w:rPr>
            </w:pPr>
            <w:r w:rsidRPr="00D1023B">
              <w:rPr>
                <w:b/>
                <w:bCs/>
                <w:color w:val="00B9E4"/>
                <w:sz w:val="20"/>
                <w:szCs w:val="20"/>
              </w:rPr>
              <w:t>Do you agree with this direction?</w:t>
            </w:r>
          </w:p>
          <w:p w14:paraId="0B53C49A" w14:textId="77777777" w:rsidR="00D1023B" w:rsidRPr="00D1023B" w:rsidRDefault="00D1023B" w:rsidP="00D1023B">
            <w:pPr>
              <w:tabs>
                <w:tab w:val="left" w:pos="6946"/>
              </w:tabs>
              <w:spacing w:after="0" w:line="240" w:lineRule="auto"/>
              <w:ind w:right="-43"/>
              <w:rPr>
                <w:color w:val="00B9E4"/>
                <w:sz w:val="20"/>
                <w:szCs w:val="20"/>
              </w:rPr>
            </w:pPr>
          </w:p>
          <w:p w14:paraId="27A9ECD0" w14:textId="252712F0" w:rsidR="00D1023B" w:rsidRPr="00D1023B" w:rsidRDefault="00D1023B" w:rsidP="00D1023B">
            <w:pPr>
              <w:spacing w:after="0"/>
              <w:rPr>
                <w:b/>
                <w:bCs/>
                <w:color w:val="000000"/>
                <w:sz w:val="20"/>
                <w:szCs w:val="20"/>
                <w14:textFill>
                  <w14:solidFill>
                    <w14:srgbClr w14:val="000000">
                      <w14:lumMod w14:val="65000"/>
                      <w14:lumOff w14:val="35000"/>
                    </w14:srgbClr>
                  </w14:solidFill>
                </w14:textFill>
              </w:rPr>
            </w:pPr>
            <w:r w:rsidRPr="00D1023B">
              <w:rPr>
                <w:rFonts w:eastAsia="MS Mincho" w:cs="Arial"/>
                <w:b/>
                <w:bCs/>
                <w:color w:val="565656"/>
                <w:sz w:val="20"/>
                <w:szCs w:val="20"/>
              </w:rPr>
              <w:fldChar w:fldCharType="begin">
                <w:ffData>
                  <w:name w:val="Check2"/>
                  <w:enabled/>
                  <w:calcOnExit w:val="0"/>
                  <w:checkBox>
                    <w:sizeAuto/>
                    <w:default w:val="0"/>
                    <w:checked w:val="0"/>
                  </w:checkBox>
                </w:ffData>
              </w:fldChar>
            </w:r>
            <w:r w:rsidRPr="00D1023B">
              <w:rPr>
                <w:rFonts w:eastAsia="MS Mincho" w:cs="Arial"/>
                <w:b/>
                <w:bCs/>
                <w:color w:val="565656"/>
                <w:sz w:val="20"/>
                <w:szCs w:val="20"/>
              </w:rPr>
              <w:instrText xml:space="preserve"> FORMCHECKBOX </w:instrText>
            </w:r>
            <w:r w:rsidRPr="00D1023B">
              <w:rPr>
                <w:rFonts w:eastAsia="MS Mincho" w:cs="Arial"/>
                <w:b/>
                <w:bCs/>
                <w:color w:val="565656"/>
                <w:sz w:val="20"/>
                <w:szCs w:val="20"/>
              </w:rPr>
            </w:r>
            <w:r w:rsidRPr="00D1023B">
              <w:rPr>
                <w:rFonts w:eastAsia="MS Mincho" w:cs="Arial"/>
                <w:b/>
                <w:bCs/>
                <w:color w:val="565656"/>
                <w:sz w:val="20"/>
                <w:szCs w:val="20"/>
              </w:rPr>
              <w:fldChar w:fldCharType="separate"/>
            </w:r>
            <w:r w:rsidRPr="00D1023B">
              <w:rPr>
                <w:rFonts w:eastAsia="MS Mincho" w:cs="Arial"/>
                <w:b/>
                <w:bCs/>
                <w:color w:val="565656"/>
                <w:sz w:val="20"/>
                <w:szCs w:val="20"/>
              </w:rPr>
              <w:fldChar w:fldCharType="end"/>
            </w:r>
            <w:r w:rsidRPr="00D1023B">
              <w:rPr>
                <w:b/>
                <w:bCs/>
                <w:color w:val="000000"/>
                <w:sz w:val="20"/>
                <w:szCs w:val="20"/>
                <w14:textFill>
                  <w14:solidFill>
                    <w14:srgbClr w14:val="000000">
                      <w14:lumMod w14:val="65000"/>
                      <w14:lumOff w14:val="35000"/>
                    </w14:srgbClr>
                  </w14:solidFill>
                </w14:textFill>
              </w:rPr>
              <w:t>Yes</w:t>
            </w:r>
          </w:p>
          <w:p w14:paraId="3CEEA920" w14:textId="56B7DFF9" w:rsidR="00D1023B" w:rsidRPr="00D1023B" w:rsidRDefault="00D1023B" w:rsidP="00D1023B">
            <w:pPr>
              <w:spacing w:after="0"/>
              <w:rPr>
                <w:rFonts w:eastAsia="MS Mincho" w:cs="Arial"/>
                <w:color w:val="565656"/>
                <w:sz w:val="20"/>
                <w:szCs w:val="20"/>
                <w:shd w:val="clear" w:color="auto" w:fill="D9D9D9" w:themeFill="background1" w:themeFillShade="D9"/>
              </w:rPr>
            </w:pPr>
            <w:r w:rsidRPr="00D1023B">
              <w:rPr>
                <w:rFonts w:eastAsia="MS Mincho" w:cs="Arial"/>
                <w:b/>
                <w:bCs/>
                <w:color w:val="565656"/>
                <w:sz w:val="20"/>
                <w:szCs w:val="20"/>
              </w:rPr>
              <w:fldChar w:fldCharType="begin">
                <w:ffData>
                  <w:name w:val="Check2"/>
                  <w:enabled/>
                  <w:calcOnExit w:val="0"/>
                  <w:checkBox>
                    <w:sizeAuto/>
                    <w:default w:val="0"/>
                    <w:checked w:val="0"/>
                  </w:checkBox>
                </w:ffData>
              </w:fldChar>
            </w:r>
            <w:r w:rsidRPr="00D1023B">
              <w:rPr>
                <w:rFonts w:eastAsia="MS Mincho" w:cs="Arial"/>
                <w:b/>
                <w:bCs/>
                <w:color w:val="565656"/>
                <w:sz w:val="20"/>
                <w:szCs w:val="20"/>
              </w:rPr>
              <w:instrText xml:space="preserve"> FORMCHECKBOX </w:instrText>
            </w:r>
            <w:r w:rsidRPr="00D1023B">
              <w:rPr>
                <w:rFonts w:eastAsia="MS Mincho" w:cs="Arial"/>
                <w:b/>
                <w:bCs/>
                <w:color w:val="565656"/>
                <w:sz w:val="20"/>
                <w:szCs w:val="20"/>
              </w:rPr>
            </w:r>
            <w:r w:rsidRPr="00D1023B">
              <w:rPr>
                <w:rFonts w:eastAsia="MS Mincho" w:cs="Arial"/>
                <w:b/>
                <w:bCs/>
                <w:color w:val="565656"/>
                <w:sz w:val="20"/>
                <w:szCs w:val="20"/>
              </w:rPr>
              <w:fldChar w:fldCharType="separate"/>
            </w:r>
            <w:r w:rsidRPr="00D1023B">
              <w:rPr>
                <w:rFonts w:eastAsia="MS Mincho" w:cs="Arial"/>
                <w:b/>
                <w:bCs/>
                <w:color w:val="565656"/>
                <w:sz w:val="20"/>
                <w:szCs w:val="20"/>
              </w:rPr>
              <w:fldChar w:fldCharType="end"/>
            </w:r>
            <w:r w:rsidRPr="00D1023B">
              <w:rPr>
                <w:b/>
                <w:bCs/>
                <w:color w:val="000000"/>
                <w:sz w:val="20"/>
                <w:szCs w:val="20"/>
                <w14:textFill>
                  <w14:solidFill>
                    <w14:srgbClr w14:val="000000">
                      <w14:lumMod w14:val="65000"/>
                      <w14:lumOff w14:val="35000"/>
                    </w14:srgbClr>
                  </w14:solidFill>
                </w14:textFill>
              </w:rPr>
              <w:t xml:space="preserve">No, </w:t>
            </w:r>
            <w:r w:rsidRPr="00D1023B">
              <w:rPr>
                <w:color w:val="000000"/>
                <w:sz w:val="20"/>
                <w:szCs w:val="20"/>
                <w14:textFill>
                  <w14:solidFill>
                    <w14:srgbClr w14:val="000000">
                      <w14:lumMod w14:val="65000"/>
                      <w14:lumOff w14:val="35000"/>
                    </w14:srgbClr>
                  </w14:solidFill>
                </w14:textFill>
              </w:rPr>
              <w:t xml:space="preserve">please clarify why </w:t>
            </w:r>
            <w:r w:rsidRPr="00D1023B">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D1023B">
              <w:rPr>
                <w:rFonts w:eastAsia="MS Mincho" w:cs="Arial"/>
                <w:color w:val="565656"/>
                <w:sz w:val="20"/>
                <w:szCs w:val="20"/>
                <w:shd w:val="clear" w:color="auto" w:fill="D9D9D9" w:themeFill="background1" w:themeFillShade="D9"/>
              </w:rPr>
              <w:instrText xml:space="preserve"> FORMTEXT </w:instrText>
            </w:r>
            <w:r w:rsidRPr="00D1023B">
              <w:rPr>
                <w:rFonts w:eastAsia="MS Mincho" w:cs="Arial"/>
                <w:color w:val="565656"/>
                <w:sz w:val="20"/>
                <w:szCs w:val="20"/>
                <w:shd w:val="clear" w:color="auto" w:fill="D9D9D9" w:themeFill="background1" w:themeFillShade="D9"/>
              </w:rPr>
            </w:r>
            <w:r w:rsidRPr="00D1023B">
              <w:rPr>
                <w:rFonts w:eastAsia="MS Mincho" w:cs="Arial"/>
                <w:color w:val="565656"/>
                <w:sz w:val="20"/>
                <w:szCs w:val="20"/>
                <w:shd w:val="clear" w:color="auto" w:fill="D9D9D9" w:themeFill="background1" w:themeFillShade="D9"/>
              </w:rPr>
              <w:fldChar w:fldCharType="separate"/>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Pr="00D1023B">
              <w:rPr>
                <w:rFonts w:eastAsia="MS Mincho" w:cs="Arial"/>
                <w:color w:val="565656"/>
                <w:sz w:val="20"/>
                <w:szCs w:val="20"/>
                <w:shd w:val="clear" w:color="auto" w:fill="D9D9D9" w:themeFill="background1" w:themeFillShade="D9"/>
              </w:rPr>
              <w:fldChar w:fldCharType="end"/>
            </w:r>
          </w:p>
          <w:p w14:paraId="1D3EF8EB" w14:textId="0AA36B87" w:rsidR="00D1023B" w:rsidRDefault="00D1023B" w:rsidP="00D1023B">
            <w:pPr>
              <w:spacing w:after="60" w:line="240" w:lineRule="auto"/>
              <w:rPr>
                <w:rFonts w:cs="Arial"/>
                <w:color w:val="595959" w:themeColor="text1" w:themeTint="A6"/>
                <w:szCs w:val="22"/>
              </w:rPr>
            </w:pPr>
            <w:r w:rsidRPr="00497B76">
              <w:rPr>
                <w:rFonts w:cs="Arial"/>
                <w:color w:val="595959" w:themeColor="text1" w:themeTint="A6"/>
                <w:sz w:val="20"/>
                <w:szCs w:val="20"/>
              </w:rPr>
              <w:t>If your feedback is relevant only to specific product, please specify here what product (s):</w:t>
            </w:r>
            <w:r w:rsidRPr="00D1023B">
              <w:rPr>
                <w:rFonts w:cs="Arial"/>
                <w:color w:val="595959" w:themeColor="text1" w:themeTint="A6"/>
                <w:szCs w:val="22"/>
              </w:rPr>
              <w:t xml:space="preserve">  </w:t>
            </w:r>
            <w:r w:rsidRPr="00D1023B">
              <w:rPr>
                <w:rFonts w:eastAsia="MS Mincho" w:cs="Arial"/>
                <w:color w:val="595959" w:themeColor="text1" w:themeTint="A6"/>
                <w:szCs w:val="22"/>
                <w:shd w:val="clear" w:color="auto" w:fill="D9D9D9" w:themeFill="background1" w:themeFillShade="D9"/>
              </w:rPr>
              <w:fldChar w:fldCharType="begin">
                <w:ffData>
                  <w:name w:val="Text4"/>
                  <w:enabled/>
                  <w:calcOnExit w:val="0"/>
                  <w:textInput/>
                </w:ffData>
              </w:fldChar>
            </w:r>
            <w:r w:rsidRPr="00D1023B">
              <w:rPr>
                <w:rFonts w:eastAsia="MS Mincho" w:cs="Arial"/>
                <w:color w:val="595959" w:themeColor="text1" w:themeTint="A6"/>
                <w:szCs w:val="22"/>
                <w:shd w:val="clear" w:color="auto" w:fill="D9D9D9" w:themeFill="background1" w:themeFillShade="D9"/>
              </w:rPr>
              <w:instrText xml:space="preserve"> FORMTEXT </w:instrText>
            </w:r>
            <w:r w:rsidRPr="00D1023B">
              <w:rPr>
                <w:rFonts w:eastAsia="MS Mincho" w:cs="Arial"/>
                <w:color w:val="595959" w:themeColor="text1" w:themeTint="A6"/>
                <w:szCs w:val="22"/>
                <w:shd w:val="clear" w:color="auto" w:fill="D9D9D9" w:themeFill="background1" w:themeFillShade="D9"/>
              </w:rPr>
            </w:r>
            <w:r w:rsidRPr="00D1023B">
              <w:rPr>
                <w:rFonts w:eastAsia="MS Mincho" w:cs="Arial"/>
                <w:color w:val="595959" w:themeColor="text1" w:themeTint="A6"/>
                <w:szCs w:val="22"/>
                <w:shd w:val="clear" w:color="auto" w:fill="D9D9D9" w:themeFill="background1" w:themeFillShade="D9"/>
              </w:rPr>
              <w:fldChar w:fldCharType="separate"/>
            </w:r>
            <w:r w:rsidR="00E6577A">
              <w:rPr>
                <w:rFonts w:eastAsia="MS Mincho" w:cs="Arial"/>
                <w:color w:val="595959" w:themeColor="text1" w:themeTint="A6"/>
                <w:szCs w:val="22"/>
                <w:shd w:val="clear" w:color="auto" w:fill="D9D9D9" w:themeFill="background1" w:themeFillShade="D9"/>
              </w:rPr>
              <w:t> </w:t>
            </w:r>
            <w:r w:rsidR="00E6577A">
              <w:rPr>
                <w:rFonts w:eastAsia="MS Mincho" w:cs="Arial"/>
                <w:color w:val="595959" w:themeColor="text1" w:themeTint="A6"/>
                <w:szCs w:val="22"/>
                <w:shd w:val="clear" w:color="auto" w:fill="D9D9D9" w:themeFill="background1" w:themeFillShade="D9"/>
              </w:rPr>
              <w:t> </w:t>
            </w:r>
            <w:r w:rsidR="00E6577A">
              <w:rPr>
                <w:rFonts w:eastAsia="MS Mincho" w:cs="Arial"/>
                <w:color w:val="595959" w:themeColor="text1" w:themeTint="A6"/>
                <w:szCs w:val="22"/>
                <w:shd w:val="clear" w:color="auto" w:fill="D9D9D9" w:themeFill="background1" w:themeFillShade="D9"/>
              </w:rPr>
              <w:t> </w:t>
            </w:r>
            <w:r w:rsidR="00E6577A">
              <w:rPr>
                <w:rFonts w:eastAsia="MS Mincho" w:cs="Arial"/>
                <w:color w:val="595959" w:themeColor="text1" w:themeTint="A6"/>
                <w:szCs w:val="22"/>
                <w:shd w:val="clear" w:color="auto" w:fill="D9D9D9" w:themeFill="background1" w:themeFillShade="D9"/>
              </w:rPr>
              <w:t> </w:t>
            </w:r>
            <w:r w:rsidR="00E6577A">
              <w:rPr>
                <w:rFonts w:eastAsia="MS Mincho" w:cs="Arial"/>
                <w:color w:val="595959" w:themeColor="text1" w:themeTint="A6"/>
                <w:szCs w:val="22"/>
                <w:shd w:val="clear" w:color="auto" w:fill="D9D9D9" w:themeFill="background1" w:themeFillShade="D9"/>
              </w:rPr>
              <w:t> </w:t>
            </w:r>
            <w:r w:rsidRPr="00D1023B">
              <w:rPr>
                <w:rFonts w:eastAsia="MS Mincho" w:cs="Arial"/>
                <w:color w:val="595959" w:themeColor="text1" w:themeTint="A6"/>
                <w:szCs w:val="22"/>
                <w:shd w:val="clear" w:color="auto" w:fill="D9D9D9" w:themeFill="background1" w:themeFillShade="D9"/>
              </w:rPr>
              <w:fldChar w:fldCharType="end"/>
            </w:r>
          </w:p>
          <w:p w14:paraId="244131FB" w14:textId="77777777" w:rsidR="000B772B" w:rsidRPr="00D1023B" w:rsidRDefault="000B772B" w:rsidP="00D1023B">
            <w:pPr>
              <w:spacing w:after="60" w:line="240" w:lineRule="auto"/>
              <w:rPr>
                <w:rFonts w:cs="Arial"/>
                <w:color w:val="595959" w:themeColor="text1" w:themeTint="A6"/>
                <w:szCs w:val="22"/>
              </w:rPr>
            </w:pPr>
          </w:p>
          <w:p w14:paraId="13E0113C" w14:textId="77777777" w:rsidR="00D1023B" w:rsidRPr="00D1023B" w:rsidRDefault="00D1023B" w:rsidP="00D1023B">
            <w:pPr>
              <w:tabs>
                <w:tab w:val="left" w:pos="6946"/>
              </w:tabs>
              <w:spacing w:after="0" w:line="240" w:lineRule="auto"/>
              <w:ind w:right="-43"/>
              <w:rPr>
                <w:b/>
                <w:bCs/>
                <w:color w:val="595959" w:themeColor="text1" w:themeTint="A6"/>
                <w:sz w:val="20"/>
                <w:szCs w:val="20"/>
              </w:rPr>
            </w:pPr>
          </w:p>
          <w:p w14:paraId="1601F7AD" w14:textId="1EBAAFBF" w:rsidR="00D1023B" w:rsidRPr="00D1023B" w:rsidRDefault="00D1023B" w:rsidP="00D1023B">
            <w:pPr>
              <w:tabs>
                <w:tab w:val="left" w:pos="6946"/>
              </w:tabs>
              <w:spacing w:after="0" w:line="240" w:lineRule="auto"/>
              <w:ind w:right="-43"/>
              <w:rPr>
                <w:rFonts w:cs="Arial"/>
                <w:b/>
                <w:bCs/>
                <w:color w:val="595959" w:themeColor="text1" w:themeTint="A6"/>
                <w:sz w:val="20"/>
                <w:szCs w:val="20"/>
              </w:rPr>
            </w:pPr>
            <w:r w:rsidRPr="00D1023B">
              <w:rPr>
                <w:rFonts w:cs="Arial"/>
                <w:b/>
                <w:bCs/>
                <w:color w:val="00B9E4"/>
                <w:sz w:val="20"/>
                <w:szCs w:val="20"/>
              </w:rPr>
              <w:lastRenderedPageBreak/>
              <w:t xml:space="preserve">Question 5.2: </w:t>
            </w:r>
            <w:r w:rsidRPr="00D1023B">
              <w:rPr>
                <w:rFonts w:cs="Arial"/>
                <w:b/>
                <w:bCs/>
                <w:color w:val="595959" w:themeColor="text1" w:themeTint="A6"/>
                <w:sz w:val="20"/>
                <w:szCs w:val="20"/>
              </w:rPr>
              <w:t xml:space="preserve">Fairtrade would like to introduce clarification </w:t>
            </w:r>
            <w:r w:rsidR="004B78F0">
              <w:rPr>
                <w:rFonts w:cs="Arial"/>
                <w:b/>
                <w:bCs/>
                <w:color w:val="595959" w:themeColor="text1" w:themeTint="A6"/>
                <w:sz w:val="20"/>
                <w:szCs w:val="20"/>
              </w:rPr>
              <w:t xml:space="preserve">in the definitions of </w:t>
            </w:r>
            <w:r w:rsidRPr="00D1023B">
              <w:rPr>
                <w:rFonts w:cs="Arial"/>
                <w:b/>
                <w:bCs/>
                <w:color w:val="595959" w:themeColor="text1" w:themeTint="A6"/>
                <w:sz w:val="20"/>
                <w:szCs w:val="20"/>
              </w:rPr>
              <w:t>the price categories “Ex Works” and “Free on Board”</w:t>
            </w:r>
            <w:r w:rsidR="00497B76">
              <w:rPr>
                <w:rFonts w:cs="Arial"/>
                <w:b/>
                <w:bCs/>
                <w:color w:val="595959" w:themeColor="text1" w:themeTint="A6"/>
                <w:sz w:val="20"/>
                <w:szCs w:val="20"/>
              </w:rPr>
              <w:t xml:space="preserve"> (see changes in orange)</w:t>
            </w:r>
          </w:p>
          <w:p w14:paraId="139D77B5" w14:textId="77777777" w:rsidR="00D1023B" w:rsidRPr="00D1023B" w:rsidRDefault="00D1023B" w:rsidP="00D1023B">
            <w:pPr>
              <w:tabs>
                <w:tab w:val="left" w:pos="6946"/>
              </w:tabs>
              <w:spacing w:after="0" w:line="240" w:lineRule="auto"/>
              <w:ind w:right="-43"/>
              <w:rPr>
                <w:rFonts w:cs="Arial"/>
                <w:b/>
                <w:bCs/>
                <w:color w:val="595959" w:themeColor="text1" w:themeTint="A6"/>
                <w:sz w:val="20"/>
                <w:szCs w:val="20"/>
              </w:rPr>
            </w:pPr>
          </w:p>
          <w:p w14:paraId="15731172" w14:textId="34A7A0D7" w:rsidR="00D1023B" w:rsidRPr="004B78F0" w:rsidRDefault="00D1023B" w:rsidP="00C95199">
            <w:pPr>
              <w:numPr>
                <w:ilvl w:val="0"/>
                <w:numId w:val="41"/>
              </w:numPr>
              <w:spacing w:after="60" w:line="240" w:lineRule="auto"/>
              <w:ind w:left="1315" w:hanging="142"/>
              <w:contextualSpacing/>
              <w:rPr>
                <w:rFonts w:cs="Arial"/>
                <w:bCs/>
                <w:i/>
                <w:iCs/>
                <w:color w:val="E27A00" w:themeColor="accent5" w:themeShade="BF"/>
                <w:sz w:val="20"/>
                <w:szCs w:val="20"/>
              </w:rPr>
            </w:pPr>
            <w:r w:rsidRPr="00497B76">
              <w:rPr>
                <w:rFonts w:cs="Arial"/>
                <w:b/>
                <w:color w:val="595959" w:themeColor="text1" w:themeTint="A6"/>
                <w:sz w:val="20"/>
                <w:szCs w:val="20"/>
              </w:rPr>
              <w:t>Ex Works</w:t>
            </w:r>
            <w:r w:rsidRPr="00497B76">
              <w:rPr>
                <w:rFonts w:cs="Arial"/>
                <w:bCs/>
                <w:color w:val="595959" w:themeColor="text1" w:themeTint="A6"/>
                <w:sz w:val="20"/>
                <w:szCs w:val="20"/>
              </w:rPr>
              <w:t xml:space="preserve"> means that delivery takes place when the seller places the goods at the disposal of the buyer at the premises of the seller or another named place (works, factory, warehouse, etc.) not cleared for export and not loaded on any collecting vehicle</w:t>
            </w:r>
            <w:r w:rsidR="00497B76" w:rsidRPr="00497B76">
              <w:rPr>
                <w:rFonts w:cs="Arial"/>
                <w:bCs/>
                <w:color w:val="595959" w:themeColor="text1" w:themeTint="A6"/>
                <w:sz w:val="20"/>
                <w:szCs w:val="20"/>
              </w:rPr>
              <w:t xml:space="preserve">. </w:t>
            </w:r>
            <w:r w:rsidR="00497B76" w:rsidRPr="004B78F0">
              <w:rPr>
                <w:rFonts w:cs="Arial"/>
                <w:bCs/>
                <w:i/>
                <w:iCs/>
                <w:color w:val="E27A00" w:themeColor="accent5" w:themeShade="BF"/>
                <w:sz w:val="20"/>
                <w:szCs w:val="20"/>
              </w:rPr>
              <w:t>This implies that c</w:t>
            </w:r>
            <w:r w:rsidRPr="004B78F0">
              <w:rPr>
                <w:rFonts w:cs="Arial"/>
                <w:bCs/>
                <w:i/>
                <w:iCs/>
                <w:color w:val="E27A00" w:themeColor="accent5" w:themeShade="BF"/>
                <w:sz w:val="20"/>
                <w:szCs w:val="20"/>
              </w:rPr>
              <w:t>osts for transport to the agreed place are normally included in the FMP. The buyer is responsible for all charges. If delivery takes place at a collection point outside of the producer organization (e.g. a port), all costs related to transport should be paid by the buyer if not included in the FMP.</w:t>
            </w:r>
          </w:p>
          <w:p w14:paraId="7A710014" w14:textId="77777777" w:rsidR="00D1023B" w:rsidRPr="00D1023B" w:rsidRDefault="00D1023B" w:rsidP="00D1023B">
            <w:pPr>
              <w:spacing w:after="60" w:line="240" w:lineRule="auto"/>
              <w:ind w:left="1315"/>
              <w:contextualSpacing/>
              <w:rPr>
                <w:rFonts w:cs="Arial"/>
                <w:bCs/>
                <w:color w:val="595959" w:themeColor="text1" w:themeTint="A6"/>
                <w:sz w:val="20"/>
                <w:szCs w:val="20"/>
              </w:rPr>
            </w:pPr>
          </w:p>
          <w:p w14:paraId="5C93322B" w14:textId="0C5CBEE7" w:rsidR="00D1023B" w:rsidRPr="004B78F0" w:rsidRDefault="00D1023B" w:rsidP="009C5CC5">
            <w:pPr>
              <w:numPr>
                <w:ilvl w:val="0"/>
                <w:numId w:val="41"/>
              </w:numPr>
              <w:spacing w:after="60" w:line="276" w:lineRule="auto"/>
              <w:ind w:left="1450" w:hanging="277"/>
              <w:contextualSpacing/>
              <w:rPr>
                <w:rFonts w:cs="Arial"/>
                <w:bCs/>
                <w:i/>
                <w:iCs/>
                <w:color w:val="E27A00" w:themeColor="accent5" w:themeShade="BF"/>
                <w:sz w:val="20"/>
                <w:szCs w:val="20"/>
              </w:rPr>
            </w:pPr>
            <w:r w:rsidRPr="00497B76">
              <w:rPr>
                <w:rFonts w:cs="Arial"/>
                <w:b/>
                <w:color w:val="595959" w:themeColor="text1" w:themeTint="A6"/>
                <w:sz w:val="20"/>
                <w:szCs w:val="20"/>
              </w:rPr>
              <w:t>Free on Board (FOB)</w:t>
            </w:r>
            <w:r w:rsidRPr="00497B76">
              <w:rPr>
                <w:rFonts w:cs="Arial"/>
                <w:bCs/>
                <w:color w:val="595959" w:themeColor="text1" w:themeTint="A6"/>
                <w:sz w:val="20"/>
                <w:szCs w:val="20"/>
              </w:rPr>
              <w:t xml:space="preserve"> means that the seller delivers when the goods pass the ship’s rail at the named port of shipment. From that point forward, the buyer has to bear all costs and risks of loss or damage to the goods. Under FOB terms, the seller is required to clear the goods for export.</w:t>
            </w:r>
            <w:r w:rsidR="00497B76">
              <w:rPr>
                <w:rFonts w:cs="Arial"/>
                <w:bCs/>
                <w:color w:val="595959" w:themeColor="text1" w:themeTint="A6"/>
                <w:sz w:val="20"/>
                <w:szCs w:val="20"/>
              </w:rPr>
              <w:t xml:space="preserve"> </w:t>
            </w:r>
            <w:r w:rsidR="00497B76" w:rsidRPr="004B78F0">
              <w:rPr>
                <w:rFonts w:cs="Arial"/>
                <w:bCs/>
                <w:i/>
                <w:iCs/>
                <w:color w:val="E27A00" w:themeColor="accent5" w:themeShade="BF"/>
                <w:sz w:val="20"/>
                <w:szCs w:val="20"/>
              </w:rPr>
              <w:t>This implies that t</w:t>
            </w:r>
            <w:r w:rsidRPr="004B78F0">
              <w:rPr>
                <w:rFonts w:cs="Arial"/>
                <w:bCs/>
                <w:i/>
                <w:iCs/>
                <w:color w:val="E27A00" w:themeColor="accent5" w:themeShade="BF"/>
                <w:sz w:val="20"/>
                <w:szCs w:val="20"/>
              </w:rPr>
              <w:t>ransportation of the goods to the port of shipment and loading costs are included in the price. The buyer is responsible for all other charges.</w:t>
            </w:r>
          </w:p>
          <w:p w14:paraId="79FB07CD" w14:textId="77777777" w:rsidR="00D1023B" w:rsidRPr="00D1023B" w:rsidRDefault="00D1023B" w:rsidP="00D1023B">
            <w:pPr>
              <w:tabs>
                <w:tab w:val="left" w:pos="6946"/>
              </w:tabs>
              <w:spacing w:after="0" w:line="240" w:lineRule="auto"/>
              <w:ind w:right="-43"/>
              <w:rPr>
                <w:rFonts w:cs="Arial"/>
                <w:bCs/>
                <w:sz w:val="18"/>
                <w:szCs w:val="18"/>
              </w:rPr>
            </w:pPr>
          </w:p>
          <w:p w14:paraId="2E6734C4" w14:textId="77777777" w:rsidR="00D1023B" w:rsidRPr="00D1023B" w:rsidRDefault="00D1023B" w:rsidP="00D1023B">
            <w:pPr>
              <w:tabs>
                <w:tab w:val="left" w:pos="6946"/>
              </w:tabs>
              <w:spacing w:after="0" w:line="240" w:lineRule="auto"/>
              <w:ind w:right="-43"/>
              <w:rPr>
                <w:b/>
                <w:bCs/>
                <w:color w:val="00B9E4"/>
                <w:szCs w:val="20"/>
              </w:rPr>
            </w:pPr>
            <w:r w:rsidRPr="00D1023B">
              <w:rPr>
                <w:b/>
                <w:bCs/>
                <w:color w:val="00B9E4"/>
                <w:sz w:val="20"/>
                <w:szCs w:val="20"/>
              </w:rPr>
              <w:t xml:space="preserve">Question 5.2a: </w:t>
            </w:r>
            <w:r w:rsidRPr="00497B76">
              <w:rPr>
                <w:b/>
                <w:bCs/>
                <w:color w:val="00B9E4"/>
                <w:sz w:val="20"/>
                <w:szCs w:val="20"/>
              </w:rPr>
              <w:t>Do you find current description of EX Works price and Free on Board price is clear to you?</w:t>
            </w:r>
            <w:r w:rsidRPr="00D1023B">
              <w:rPr>
                <w:b/>
                <w:bCs/>
                <w:color w:val="00B9E4"/>
                <w:sz w:val="20"/>
                <w:szCs w:val="20"/>
              </w:rPr>
              <w:t xml:space="preserve"> </w:t>
            </w:r>
          </w:p>
          <w:p w14:paraId="48600F41" w14:textId="77777777" w:rsidR="00D1023B" w:rsidRPr="00D1023B" w:rsidRDefault="00D1023B" w:rsidP="00D1023B">
            <w:pPr>
              <w:tabs>
                <w:tab w:val="left" w:pos="6946"/>
              </w:tabs>
              <w:spacing w:after="0" w:line="240" w:lineRule="auto"/>
              <w:ind w:right="-43"/>
              <w:rPr>
                <w:b/>
                <w:bCs/>
                <w:color w:val="00B9E4"/>
                <w:sz w:val="20"/>
                <w:szCs w:val="20"/>
              </w:rPr>
            </w:pPr>
          </w:p>
          <w:p w14:paraId="28361877" w14:textId="430DA45F" w:rsidR="00D1023B" w:rsidRPr="00D1023B" w:rsidRDefault="00D1023B" w:rsidP="00D1023B">
            <w:pPr>
              <w:spacing w:after="0"/>
              <w:rPr>
                <w:b/>
                <w:bCs/>
                <w:color w:val="000000"/>
                <w:sz w:val="20"/>
                <w:szCs w:val="20"/>
                <w14:textFill>
                  <w14:solidFill>
                    <w14:srgbClr w14:val="000000">
                      <w14:lumMod w14:val="65000"/>
                      <w14:lumOff w14:val="35000"/>
                    </w14:srgbClr>
                  </w14:solidFill>
                </w14:textFill>
              </w:rPr>
            </w:pPr>
            <w:r w:rsidRPr="00D1023B">
              <w:rPr>
                <w:rFonts w:eastAsia="MS Mincho" w:cs="Arial"/>
                <w:b/>
                <w:bCs/>
                <w:color w:val="565656"/>
                <w:sz w:val="20"/>
                <w:szCs w:val="20"/>
              </w:rPr>
              <w:fldChar w:fldCharType="begin">
                <w:ffData>
                  <w:name w:val="Check2"/>
                  <w:enabled/>
                  <w:calcOnExit w:val="0"/>
                  <w:checkBox>
                    <w:sizeAuto/>
                    <w:default w:val="0"/>
                    <w:checked w:val="0"/>
                  </w:checkBox>
                </w:ffData>
              </w:fldChar>
            </w:r>
            <w:r w:rsidRPr="00D1023B">
              <w:rPr>
                <w:rFonts w:eastAsia="MS Mincho" w:cs="Arial"/>
                <w:b/>
                <w:bCs/>
                <w:color w:val="565656"/>
                <w:sz w:val="20"/>
                <w:szCs w:val="20"/>
              </w:rPr>
              <w:instrText xml:space="preserve"> FORMCHECKBOX </w:instrText>
            </w:r>
            <w:r w:rsidRPr="00D1023B">
              <w:rPr>
                <w:rFonts w:eastAsia="MS Mincho" w:cs="Arial"/>
                <w:b/>
                <w:bCs/>
                <w:color w:val="565656"/>
                <w:sz w:val="20"/>
                <w:szCs w:val="20"/>
              </w:rPr>
            </w:r>
            <w:r w:rsidRPr="00D1023B">
              <w:rPr>
                <w:rFonts w:eastAsia="MS Mincho" w:cs="Arial"/>
                <w:b/>
                <w:bCs/>
                <w:color w:val="565656"/>
                <w:sz w:val="20"/>
                <w:szCs w:val="20"/>
              </w:rPr>
              <w:fldChar w:fldCharType="separate"/>
            </w:r>
            <w:r w:rsidRPr="00D1023B">
              <w:rPr>
                <w:rFonts w:eastAsia="MS Mincho" w:cs="Arial"/>
                <w:b/>
                <w:bCs/>
                <w:color w:val="565656"/>
                <w:sz w:val="20"/>
                <w:szCs w:val="20"/>
              </w:rPr>
              <w:fldChar w:fldCharType="end"/>
            </w:r>
            <w:r w:rsidRPr="00D1023B">
              <w:rPr>
                <w:b/>
                <w:bCs/>
                <w:color w:val="000000"/>
                <w:sz w:val="20"/>
                <w:szCs w:val="20"/>
                <w14:textFill>
                  <w14:solidFill>
                    <w14:srgbClr w14:val="000000">
                      <w14:lumMod w14:val="65000"/>
                      <w14:lumOff w14:val="35000"/>
                    </w14:srgbClr>
                  </w14:solidFill>
                </w14:textFill>
              </w:rPr>
              <w:t>Yes</w:t>
            </w:r>
          </w:p>
          <w:p w14:paraId="3E555DA1" w14:textId="2027CAA0" w:rsidR="00D1023B" w:rsidRPr="00D1023B" w:rsidRDefault="00D1023B" w:rsidP="00D1023B">
            <w:pPr>
              <w:spacing w:after="0"/>
              <w:rPr>
                <w:rFonts w:eastAsia="MS Mincho" w:cs="Arial"/>
                <w:color w:val="565656"/>
                <w:sz w:val="20"/>
                <w:szCs w:val="20"/>
                <w:shd w:val="clear" w:color="auto" w:fill="D9D9D9" w:themeFill="background1" w:themeFillShade="D9"/>
              </w:rPr>
            </w:pPr>
            <w:r w:rsidRPr="00D1023B">
              <w:rPr>
                <w:rFonts w:eastAsia="MS Mincho" w:cs="Arial"/>
                <w:b/>
                <w:bCs/>
                <w:color w:val="565656"/>
                <w:sz w:val="20"/>
                <w:szCs w:val="20"/>
              </w:rPr>
              <w:fldChar w:fldCharType="begin">
                <w:ffData>
                  <w:name w:val="Check2"/>
                  <w:enabled/>
                  <w:calcOnExit w:val="0"/>
                  <w:checkBox>
                    <w:sizeAuto/>
                    <w:default w:val="0"/>
                    <w:checked w:val="0"/>
                  </w:checkBox>
                </w:ffData>
              </w:fldChar>
            </w:r>
            <w:r w:rsidRPr="00D1023B">
              <w:rPr>
                <w:rFonts w:eastAsia="MS Mincho" w:cs="Arial"/>
                <w:b/>
                <w:bCs/>
                <w:color w:val="565656"/>
                <w:sz w:val="20"/>
                <w:szCs w:val="20"/>
              </w:rPr>
              <w:instrText xml:space="preserve"> FORMCHECKBOX </w:instrText>
            </w:r>
            <w:r w:rsidRPr="00D1023B">
              <w:rPr>
                <w:rFonts w:eastAsia="MS Mincho" w:cs="Arial"/>
                <w:b/>
                <w:bCs/>
                <w:color w:val="565656"/>
                <w:sz w:val="20"/>
                <w:szCs w:val="20"/>
              </w:rPr>
            </w:r>
            <w:r w:rsidRPr="00D1023B">
              <w:rPr>
                <w:rFonts w:eastAsia="MS Mincho" w:cs="Arial"/>
                <w:b/>
                <w:bCs/>
                <w:color w:val="565656"/>
                <w:sz w:val="20"/>
                <w:szCs w:val="20"/>
              </w:rPr>
              <w:fldChar w:fldCharType="separate"/>
            </w:r>
            <w:r w:rsidRPr="00D1023B">
              <w:rPr>
                <w:rFonts w:eastAsia="MS Mincho" w:cs="Arial"/>
                <w:b/>
                <w:bCs/>
                <w:color w:val="565656"/>
                <w:sz w:val="20"/>
                <w:szCs w:val="20"/>
              </w:rPr>
              <w:fldChar w:fldCharType="end"/>
            </w:r>
            <w:r w:rsidRPr="00D1023B">
              <w:rPr>
                <w:b/>
                <w:bCs/>
                <w:color w:val="000000"/>
                <w:sz w:val="20"/>
                <w:szCs w:val="20"/>
                <w14:textFill>
                  <w14:solidFill>
                    <w14:srgbClr w14:val="000000">
                      <w14:lumMod w14:val="65000"/>
                      <w14:lumOff w14:val="35000"/>
                    </w14:srgbClr>
                  </w14:solidFill>
                </w14:textFill>
              </w:rPr>
              <w:t>No</w:t>
            </w:r>
            <w:r w:rsidRPr="005B6BBA">
              <w:rPr>
                <w:rFonts w:cs="Arial"/>
                <w:b/>
                <w:bCs/>
                <w:color w:val="000000"/>
                <w:sz w:val="20"/>
                <w:szCs w:val="20"/>
                <w14:textFill>
                  <w14:solidFill>
                    <w14:srgbClr w14:val="000000">
                      <w14:lumMod w14:val="65000"/>
                      <w14:lumOff w14:val="35000"/>
                    </w14:srgbClr>
                  </w14:solidFill>
                </w14:textFill>
              </w:rPr>
              <w:t xml:space="preserve">, </w:t>
            </w:r>
            <w:r w:rsidRPr="005B6BBA">
              <w:rPr>
                <w:rFonts w:cs="Arial"/>
                <w:color w:val="000000"/>
                <w:sz w:val="20"/>
                <w:szCs w:val="20"/>
                <w14:textFill>
                  <w14:solidFill>
                    <w14:srgbClr w14:val="000000">
                      <w14:lumMod w14:val="65000"/>
                      <w14:lumOff w14:val="35000"/>
                    </w14:srgbClr>
                  </w14:solidFill>
                </w14:textFill>
              </w:rPr>
              <w:t>please elaborate what exactly is not clear</w:t>
            </w:r>
            <w:r w:rsidRPr="00D1023B">
              <w:rPr>
                <w:color w:val="000000"/>
                <w:szCs w:val="20"/>
                <w14:textFill>
                  <w14:solidFill>
                    <w14:srgbClr w14:val="000000">
                      <w14:lumMod w14:val="65000"/>
                      <w14:lumOff w14:val="35000"/>
                    </w14:srgbClr>
                  </w14:solidFill>
                </w14:textFill>
              </w:rPr>
              <w:t xml:space="preserve"> </w:t>
            </w:r>
            <w:r w:rsidRPr="00D1023B">
              <w:rPr>
                <w:color w:val="000000"/>
                <w:sz w:val="20"/>
                <w:szCs w:val="20"/>
                <w14:textFill>
                  <w14:solidFill>
                    <w14:srgbClr w14:val="000000">
                      <w14:lumMod w14:val="65000"/>
                      <w14:lumOff w14:val="35000"/>
                    </w14:srgbClr>
                  </w14:solidFill>
                </w14:textFill>
              </w:rPr>
              <w:t xml:space="preserve"> </w:t>
            </w:r>
            <w:r w:rsidRPr="00D1023B">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D1023B">
              <w:rPr>
                <w:rFonts w:eastAsia="MS Mincho" w:cs="Arial"/>
                <w:color w:val="565656"/>
                <w:sz w:val="20"/>
                <w:szCs w:val="20"/>
                <w:shd w:val="clear" w:color="auto" w:fill="D9D9D9" w:themeFill="background1" w:themeFillShade="D9"/>
              </w:rPr>
              <w:instrText xml:space="preserve"> FORMTEXT </w:instrText>
            </w:r>
            <w:r w:rsidRPr="00D1023B">
              <w:rPr>
                <w:rFonts w:eastAsia="MS Mincho" w:cs="Arial"/>
                <w:color w:val="565656"/>
                <w:sz w:val="20"/>
                <w:szCs w:val="20"/>
                <w:shd w:val="clear" w:color="auto" w:fill="D9D9D9" w:themeFill="background1" w:themeFillShade="D9"/>
              </w:rPr>
            </w:r>
            <w:r w:rsidRPr="00D1023B">
              <w:rPr>
                <w:rFonts w:eastAsia="MS Mincho" w:cs="Arial"/>
                <w:color w:val="565656"/>
                <w:sz w:val="20"/>
                <w:szCs w:val="20"/>
                <w:shd w:val="clear" w:color="auto" w:fill="D9D9D9" w:themeFill="background1" w:themeFillShade="D9"/>
              </w:rPr>
              <w:fldChar w:fldCharType="separate"/>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Pr="00D1023B">
              <w:rPr>
                <w:rFonts w:eastAsia="MS Mincho" w:cs="Arial"/>
                <w:color w:val="565656"/>
                <w:sz w:val="20"/>
                <w:szCs w:val="20"/>
                <w:shd w:val="clear" w:color="auto" w:fill="D9D9D9" w:themeFill="background1" w:themeFillShade="D9"/>
              </w:rPr>
              <w:fldChar w:fldCharType="end"/>
            </w:r>
          </w:p>
          <w:p w14:paraId="4DC0A5C8" w14:textId="77777777" w:rsidR="00D1023B" w:rsidRDefault="00D1023B" w:rsidP="00D1023B">
            <w:pPr>
              <w:tabs>
                <w:tab w:val="left" w:pos="6946"/>
              </w:tabs>
              <w:spacing w:after="0" w:line="240" w:lineRule="auto"/>
              <w:ind w:right="-43"/>
              <w:rPr>
                <w:color w:val="00B9E4"/>
                <w:sz w:val="20"/>
                <w:szCs w:val="20"/>
              </w:rPr>
            </w:pPr>
          </w:p>
          <w:p w14:paraId="27B7E5E9" w14:textId="77777777" w:rsidR="005B6BBA" w:rsidRPr="00D1023B" w:rsidRDefault="005B6BBA" w:rsidP="00D1023B">
            <w:pPr>
              <w:tabs>
                <w:tab w:val="left" w:pos="6946"/>
              </w:tabs>
              <w:spacing w:after="0" w:line="240" w:lineRule="auto"/>
              <w:ind w:right="-43"/>
              <w:rPr>
                <w:color w:val="00B9E4"/>
                <w:sz w:val="20"/>
                <w:szCs w:val="20"/>
              </w:rPr>
            </w:pPr>
          </w:p>
          <w:p w14:paraId="72A4D57A" w14:textId="6D5F3BF1" w:rsidR="00D1023B" w:rsidRPr="00D1023B" w:rsidRDefault="00D1023B" w:rsidP="00D1023B">
            <w:pPr>
              <w:tabs>
                <w:tab w:val="left" w:pos="6946"/>
              </w:tabs>
              <w:spacing w:after="0" w:line="240" w:lineRule="auto"/>
              <w:ind w:right="-43"/>
              <w:rPr>
                <w:b/>
                <w:bCs/>
                <w:color w:val="00B9E4"/>
                <w:szCs w:val="20"/>
              </w:rPr>
            </w:pPr>
            <w:r w:rsidRPr="00D1023B">
              <w:rPr>
                <w:b/>
                <w:bCs/>
                <w:color w:val="00B9E4"/>
                <w:sz w:val="20"/>
                <w:szCs w:val="20"/>
              </w:rPr>
              <w:t xml:space="preserve">Question 5.2b: </w:t>
            </w:r>
            <w:r w:rsidR="00497B76">
              <w:rPr>
                <w:b/>
                <w:bCs/>
                <w:color w:val="00B9E4"/>
                <w:sz w:val="20"/>
                <w:szCs w:val="20"/>
              </w:rPr>
              <w:t xml:space="preserve">Based on </w:t>
            </w:r>
            <w:r w:rsidR="00497B76" w:rsidRPr="00CE7700">
              <w:rPr>
                <w:b/>
                <w:bCs/>
                <w:color w:val="00B9E4"/>
                <w:sz w:val="20"/>
                <w:szCs w:val="20"/>
              </w:rPr>
              <w:t xml:space="preserve">your experience in the trade, do you see any challenges </w:t>
            </w:r>
            <w:r w:rsidR="00497B76" w:rsidRPr="005B6BBA">
              <w:rPr>
                <w:b/>
                <w:bCs/>
                <w:color w:val="00B9E4"/>
                <w:sz w:val="20"/>
                <w:szCs w:val="20"/>
                <w:u w:val="single"/>
              </w:rPr>
              <w:t>if the FOB price is always paid by the importer</w:t>
            </w:r>
            <w:r w:rsidR="00497B76" w:rsidRPr="00CE7700">
              <w:rPr>
                <w:b/>
                <w:bCs/>
                <w:color w:val="00B9E4"/>
                <w:sz w:val="20"/>
                <w:szCs w:val="20"/>
              </w:rPr>
              <w:t>?</w:t>
            </w:r>
          </w:p>
          <w:p w14:paraId="389E91C5" w14:textId="77777777" w:rsidR="00D1023B" w:rsidRPr="005B6BBA" w:rsidRDefault="00D1023B" w:rsidP="00D1023B">
            <w:pPr>
              <w:tabs>
                <w:tab w:val="left" w:pos="6946"/>
              </w:tabs>
              <w:spacing w:after="0" w:line="240" w:lineRule="auto"/>
              <w:ind w:right="-43"/>
              <w:rPr>
                <w:color w:val="00B9E4"/>
                <w:sz w:val="20"/>
                <w:szCs w:val="20"/>
              </w:rPr>
            </w:pPr>
            <w:r w:rsidRPr="005B6BBA">
              <w:rPr>
                <w:color w:val="00B9E4"/>
                <w:sz w:val="20"/>
                <w:szCs w:val="20"/>
              </w:rPr>
              <w:t xml:space="preserve">This implies that for all products where FOB is set, the importer is the payer and if producer sells to an exporter/processor, then this exporter/processor will be the conveyor.  </w:t>
            </w:r>
          </w:p>
          <w:p w14:paraId="364B1480" w14:textId="77777777" w:rsidR="00D1023B" w:rsidRPr="00D1023B" w:rsidRDefault="00D1023B" w:rsidP="00D1023B">
            <w:pPr>
              <w:tabs>
                <w:tab w:val="left" w:pos="6946"/>
              </w:tabs>
              <w:spacing w:after="0" w:line="240" w:lineRule="auto"/>
              <w:ind w:right="-43"/>
              <w:rPr>
                <w:b/>
                <w:bCs/>
                <w:color w:val="00B9E4"/>
                <w:sz w:val="20"/>
                <w:szCs w:val="20"/>
              </w:rPr>
            </w:pPr>
          </w:p>
          <w:p w14:paraId="795E357C" w14:textId="651EB512" w:rsidR="00D1023B" w:rsidRPr="00D1023B" w:rsidRDefault="00D1023B" w:rsidP="00D1023B">
            <w:pPr>
              <w:spacing w:after="0"/>
              <w:rPr>
                <w:b/>
                <w:bCs/>
                <w:color w:val="000000"/>
                <w:sz w:val="20"/>
                <w:szCs w:val="20"/>
                <w14:textFill>
                  <w14:solidFill>
                    <w14:srgbClr w14:val="000000">
                      <w14:lumMod w14:val="65000"/>
                      <w14:lumOff w14:val="35000"/>
                    </w14:srgbClr>
                  </w14:solidFill>
                </w14:textFill>
              </w:rPr>
            </w:pPr>
            <w:r w:rsidRPr="00D1023B">
              <w:rPr>
                <w:rFonts w:eastAsia="MS Mincho" w:cs="Arial"/>
                <w:b/>
                <w:bCs/>
                <w:color w:val="565656"/>
                <w:sz w:val="20"/>
                <w:szCs w:val="20"/>
              </w:rPr>
              <w:fldChar w:fldCharType="begin">
                <w:ffData>
                  <w:name w:val="Check2"/>
                  <w:enabled/>
                  <w:calcOnExit w:val="0"/>
                  <w:checkBox>
                    <w:sizeAuto/>
                    <w:default w:val="0"/>
                    <w:checked w:val="0"/>
                  </w:checkBox>
                </w:ffData>
              </w:fldChar>
            </w:r>
            <w:r w:rsidRPr="00D1023B">
              <w:rPr>
                <w:rFonts w:eastAsia="MS Mincho" w:cs="Arial"/>
                <w:b/>
                <w:bCs/>
                <w:color w:val="565656"/>
                <w:sz w:val="20"/>
                <w:szCs w:val="20"/>
              </w:rPr>
              <w:instrText xml:space="preserve"> FORMCHECKBOX </w:instrText>
            </w:r>
            <w:r w:rsidRPr="00D1023B">
              <w:rPr>
                <w:rFonts w:eastAsia="MS Mincho" w:cs="Arial"/>
                <w:b/>
                <w:bCs/>
                <w:color w:val="565656"/>
                <w:sz w:val="20"/>
                <w:szCs w:val="20"/>
              </w:rPr>
            </w:r>
            <w:r w:rsidRPr="00D1023B">
              <w:rPr>
                <w:rFonts w:eastAsia="MS Mincho" w:cs="Arial"/>
                <w:b/>
                <w:bCs/>
                <w:color w:val="565656"/>
                <w:sz w:val="20"/>
                <w:szCs w:val="20"/>
              </w:rPr>
              <w:fldChar w:fldCharType="separate"/>
            </w:r>
            <w:r w:rsidRPr="00D1023B">
              <w:rPr>
                <w:rFonts w:eastAsia="MS Mincho" w:cs="Arial"/>
                <w:b/>
                <w:bCs/>
                <w:color w:val="565656"/>
                <w:sz w:val="20"/>
                <w:szCs w:val="20"/>
              </w:rPr>
              <w:fldChar w:fldCharType="end"/>
            </w:r>
            <w:r w:rsidRPr="00D1023B">
              <w:rPr>
                <w:b/>
                <w:bCs/>
                <w:color w:val="000000"/>
                <w:sz w:val="20"/>
                <w:szCs w:val="20"/>
                <w14:textFill>
                  <w14:solidFill>
                    <w14:srgbClr w14:val="000000">
                      <w14:lumMod w14:val="65000"/>
                      <w14:lumOff w14:val="35000"/>
                    </w14:srgbClr>
                  </w14:solidFill>
                </w14:textFill>
              </w:rPr>
              <w:t>Yes</w:t>
            </w:r>
          </w:p>
          <w:p w14:paraId="2E36BEB9" w14:textId="753CFAA4" w:rsidR="00D1023B" w:rsidRPr="00D1023B" w:rsidRDefault="00D1023B" w:rsidP="00D1023B">
            <w:pPr>
              <w:spacing w:after="0"/>
              <w:rPr>
                <w:rFonts w:eastAsia="MS Mincho" w:cs="Arial"/>
                <w:color w:val="565656"/>
                <w:sz w:val="20"/>
                <w:szCs w:val="20"/>
                <w:shd w:val="clear" w:color="auto" w:fill="D9D9D9" w:themeFill="background1" w:themeFillShade="D9"/>
              </w:rPr>
            </w:pPr>
            <w:r w:rsidRPr="00D1023B">
              <w:rPr>
                <w:rFonts w:eastAsia="MS Mincho" w:cs="Arial"/>
                <w:b/>
                <w:bCs/>
                <w:color w:val="565656"/>
                <w:sz w:val="20"/>
                <w:szCs w:val="20"/>
              </w:rPr>
              <w:fldChar w:fldCharType="begin">
                <w:ffData>
                  <w:name w:val="Check2"/>
                  <w:enabled/>
                  <w:calcOnExit w:val="0"/>
                  <w:checkBox>
                    <w:sizeAuto/>
                    <w:default w:val="0"/>
                    <w:checked w:val="0"/>
                  </w:checkBox>
                </w:ffData>
              </w:fldChar>
            </w:r>
            <w:r w:rsidRPr="00D1023B">
              <w:rPr>
                <w:rFonts w:eastAsia="MS Mincho" w:cs="Arial"/>
                <w:b/>
                <w:bCs/>
                <w:color w:val="565656"/>
                <w:sz w:val="20"/>
                <w:szCs w:val="20"/>
              </w:rPr>
              <w:instrText xml:space="preserve"> FORMCHECKBOX </w:instrText>
            </w:r>
            <w:r w:rsidRPr="00D1023B">
              <w:rPr>
                <w:rFonts w:eastAsia="MS Mincho" w:cs="Arial"/>
                <w:b/>
                <w:bCs/>
                <w:color w:val="565656"/>
                <w:sz w:val="20"/>
                <w:szCs w:val="20"/>
              </w:rPr>
            </w:r>
            <w:r w:rsidRPr="00D1023B">
              <w:rPr>
                <w:rFonts w:eastAsia="MS Mincho" w:cs="Arial"/>
                <w:b/>
                <w:bCs/>
                <w:color w:val="565656"/>
                <w:sz w:val="20"/>
                <w:szCs w:val="20"/>
              </w:rPr>
              <w:fldChar w:fldCharType="separate"/>
            </w:r>
            <w:r w:rsidRPr="00D1023B">
              <w:rPr>
                <w:rFonts w:eastAsia="MS Mincho" w:cs="Arial"/>
                <w:b/>
                <w:bCs/>
                <w:color w:val="565656"/>
                <w:sz w:val="20"/>
                <w:szCs w:val="20"/>
              </w:rPr>
              <w:fldChar w:fldCharType="end"/>
            </w:r>
            <w:r w:rsidRPr="00D1023B">
              <w:rPr>
                <w:b/>
                <w:bCs/>
                <w:color w:val="000000"/>
                <w:sz w:val="20"/>
                <w:szCs w:val="20"/>
                <w14:textFill>
                  <w14:solidFill>
                    <w14:srgbClr w14:val="000000">
                      <w14:lumMod w14:val="65000"/>
                      <w14:lumOff w14:val="35000"/>
                    </w14:srgbClr>
                  </w14:solidFill>
                </w14:textFill>
              </w:rPr>
              <w:t>No</w:t>
            </w:r>
          </w:p>
          <w:p w14:paraId="053F8F9C" w14:textId="77777777" w:rsidR="00D1023B" w:rsidRDefault="00D1023B" w:rsidP="00D1023B">
            <w:pPr>
              <w:tabs>
                <w:tab w:val="left" w:pos="6946"/>
              </w:tabs>
              <w:spacing w:after="0" w:line="240" w:lineRule="auto"/>
              <w:ind w:right="-43"/>
              <w:rPr>
                <w:color w:val="00B9E4"/>
                <w:sz w:val="20"/>
                <w:szCs w:val="20"/>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4114"/>
              <w:gridCol w:w="5128"/>
            </w:tblGrid>
            <w:tr w:rsidR="005B6BBA" w:rsidRPr="002F1869" w14:paraId="2CB6B4C5" w14:textId="77777777" w:rsidTr="00BA2FB6">
              <w:tc>
                <w:tcPr>
                  <w:tcW w:w="411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F2F2F2" w:themeFill="background1" w:themeFillShade="F2"/>
                </w:tcPr>
                <w:p w14:paraId="7BC3A67F" w14:textId="369E575B" w:rsidR="005B6BBA" w:rsidRPr="002F1869" w:rsidRDefault="005B6BBA" w:rsidP="005B6BBA">
                  <w:pPr>
                    <w:spacing w:before="120" w:after="120" w:line="240" w:lineRule="auto"/>
                    <w:rPr>
                      <w:rFonts w:eastAsia="Arial"/>
                      <w:b/>
                      <w:bCs/>
                      <w:color w:val="595959" w:themeColor="text1" w:themeTint="A6"/>
                      <w:sz w:val="18"/>
                      <w:szCs w:val="18"/>
                    </w:rPr>
                  </w:pPr>
                  <w:r w:rsidRPr="002F1869">
                    <w:rPr>
                      <w:rFonts w:eastAsia="Arial"/>
                      <w:b/>
                      <w:bCs/>
                      <w:color w:val="595959" w:themeColor="text1" w:themeTint="A6"/>
                      <w:sz w:val="18"/>
                      <w:szCs w:val="18"/>
                    </w:rPr>
                    <w:t>If your answer is ‘</w:t>
                  </w:r>
                  <w:r>
                    <w:rPr>
                      <w:rFonts w:eastAsia="Arial" w:cs="Arial"/>
                      <w:b/>
                      <w:color w:val="00B9E4"/>
                      <w:sz w:val="18"/>
                      <w:szCs w:val="18"/>
                      <w:lang w:eastAsia="ko-KR"/>
                    </w:rPr>
                    <w:t>Yes</w:t>
                  </w:r>
                  <w:r w:rsidRPr="002F1869">
                    <w:rPr>
                      <w:rFonts w:eastAsia="Arial" w:cs="Arial"/>
                      <w:b/>
                      <w:color w:val="00B9E4"/>
                      <w:sz w:val="18"/>
                      <w:szCs w:val="18"/>
                      <w:lang w:eastAsia="ko-KR"/>
                    </w:rPr>
                    <w:t>’</w:t>
                  </w:r>
                  <w:r w:rsidRPr="002F1869">
                    <w:rPr>
                      <w:rFonts w:eastAsia="Arial"/>
                      <w:b/>
                      <w:bCs/>
                      <w:color w:val="595959" w:themeColor="text1" w:themeTint="A6"/>
                      <w:sz w:val="18"/>
                      <w:szCs w:val="18"/>
                    </w:rPr>
                    <w:t xml:space="preserve">, indicate your product and provide rationale, in the box </w:t>
                  </w:r>
                  <w:r w:rsidRPr="002F1869">
                    <w:rPr>
                      <w:rFonts w:eastAsia="MS Mincho" w:cs="Arial"/>
                      <w:b/>
                      <w:bCs/>
                      <w:i/>
                      <w:iCs/>
                      <w:color w:val="565656"/>
                      <w:sz w:val="18"/>
                      <w:szCs w:val="18"/>
                    </w:rPr>
                    <w:t>→</w:t>
                  </w:r>
                </w:p>
              </w:tc>
              <w:tc>
                <w:tcPr>
                  <w:tcW w:w="5128" w:type="dxa"/>
                  <w:tcBorders>
                    <w:top w:val="nil"/>
                    <w:left w:val="nil"/>
                    <w:bottom w:val="nil"/>
                    <w:right w:val="nil"/>
                  </w:tcBorders>
                </w:tcPr>
                <w:p w14:paraId="1BD74675" w14:textId="77777777" w:rsidR="005B6BBA" w:rsidRPr="002F1869" w:rsidRDefault="005B6BBA" w:rsidP="005B6BBA">
                  <w:pPr>
                    <w:spacing w:before="160" w:after="40" w:line="276" w:lineRule="auto"/>
                    <w:rPr>
                      <w:rFonts w:eastAsia="Arial" w:cs="Arial"/>
                      <w:b/>
                      <w:color w:val="00B9E4"/>
                      <w:sz w:val="20"/>
                      <w:szCs w:val="20"/>
                      <w:lang w:eastAsia="ko-KR"/>
                    </w:rPr>
                  </w:pPr>
                  <w:r w:rsidRPr="002F1869">
                    <w:rPr>
                      <w:rFonts w:cs="Arial"/>
                      <w:i/>
                      <w:iCs/>
                      <w:sz w:val="20"/>
                      <w:szCs w:val="20"/>
                      <w:highlight w:val="lightGray"/>
                      <w:shd w:val="clear" w:color="auto" w:fill="FFF4CB"/>
                    </w:rPr>
                    <w:fldChar w:fldCharType="begin">
                      <w:ffData>
                        <w:name w:val="Text5"/>
                        <w:enabled/>
                        <w:calcOnExit w:val="0"/>
                        <w:textInput/>
                      </w:ffData>
                    </w:fldChar>
                  </w:r>
                  <w:r w:rsidRPr="002F1869">
                    <w:rPr>
                      <w:rFonts w:cs="Arial"/>
                      <w:i/>
                      <w:iCs/>
                      <w:sz w:val="20"/>
                      <w:szCs w:val="20"/>
                      <w:highlight w:val="lightGray"/>
                      <w:shd w:val="clear" w:color="auto" w:fill="FFF4CB"/>
                    </w:rPr>
                    <w:instrText xml:space="preserve"> FORMTEXT </w:instrText>
                  </w:r>
                  <w:r w:rsidRPr="002F1869">
                    <w:rPr>
                      <w:rFonts w:cs="Arial"/>
                      <w:i/>
                      <w:iCs/>
                      <w:sz w:val="20"/>
                      <w:szCs w:val="20"/>
                      <w:highlight w:val="lightGray"/>
                      <w:shd w:val="clear" w:color="auto" w:fill="FFF4CB"/>
                    </w:rPr>
                  </w:r>
                  <w:r w:rsidRPr="002F1869">
                    <w:rPr>
                      <w:rFonts w:cs="Arial"/>
                      <w:i/>
                      <w:iCs/>
                      <w:sz w:val="20"/>
                      <w:szCs w:val="20"/>
                      <w:highlight w:val="lightGray"/>
                      <w:shd w:val="clear" w:color="auto" w:fill="FFF4CB"/>
                    </w:rPr>
                    <w:fldChar w:fldCharType="separate"/>
                  </w:r>
                  <w:r w:rsidRPr="002F1869">
                    <w:rPr>
                      <w:rFonts w:cs="Arial"/>
                      <w:i/>
                      <w:iCs/>
                      <w:noProof/>
                      <w:sz w:val="20"/>
                      <w:szCs w:val="20"/>
                      <w:highlight w:val="lightGray"/>
                      <w:shd w:val="clear" w:color="auto" w:fill="FFF4CB"/>
                    </w:rPr>
                    <w:t> </w:t>
                  </w:r>
                  <w:r w:rsidRPr="002F1869">
                    <w:rPr>
                      <w:rFonts w:cs="Arial"/>
                      <w:i/>
                      <w:iCs/>
                      <w:noProof/>
                      <w:sz w:val="20"/>
                      <w:szCs w:val="20"/>
                      <w:highlight w:val="lightGray"/>
                      <w:shd w:val="clear" w:color="auto" w:fill="FFF4CB"/>
                    </w:rPr>
                    <w:t> </w:t>
                  </w:r>
                  <w:r w:rsidRPr="002F1869">
                    <w:rPr>
                      <w:rFonts w:cs="Arial"/>
                      <w:i/>
                      <w:iCs/>
                      <w:noProof/>
                      <w:sz w:val="20"/>
                      <w:szCs w:val="20"/>
                      <w:highlight w:val="lightGray"/>
                      <w:shd w:val="clear" w:color="auto" w:fill="FFF4CB"/>
                    </w:rPr>
                    <w:t> </w:t>
                  </w:r>
                  <w:r w:rsidRPr="002F1869">
                    <w:rPr>
                      <w:rFonts w:cs="Arial"/>
                      <w:i/>
                      <w:iCs/>
                      <w:noProof/>
                      <w:sz w:val="20"/>
                      <w:szCs w:val="20"/>
                      <w:highlight w:val="lightGray"/>
                      <w:shd w:val="clear" w:color="auto" w:fill="FFF4CB"/>
                    </w:rPr>
                    <w:t> </w:t>
                  </w:r>
                  <w:r w:rsidRPr="002F1869">
                    <w:rPr>
                      <w:rFonts w:cs="Arial"/>
                      <w:i/>
                      <w:iCs/>
                      <w:noProof/>
                      <w:sz w:val="20"/>
                      <w:szCs w:val="20"/>
                      <w:highlight w:val="lightGray"/>
                      <w:shd w:val="clear" w:color="auto" w:fill="FFF4CB"/>
                    </w:rPr>
                    <w:t> </w:t>
                  </w:r>
                  <w:r w:rsidRPr="002F1869">
                    <w:rPr>
                      <w:rFonts w:cs="Arial"/>
                      <w:i/>
                      <w:iCs/>
                      <w:sz w:val="20"/>
                      <w:szCs w:val="20"/>
                      <w:highlight w:val="lightGray"/>
                      <w:shd w:val="clear" w:color="auto" w:fill="FFF4CB"/>
                    </w:rPr>
                    <w:fldChar w:fldCharType="end"/>
                  </w:r>
                </w:p>
              </w:tc>
            </w:tr>
            <w:tr w:rsidR="005B6BBA" w:rsidRPr="002F1869" w14:paraId="2358C2C7" w14:textId="77777777" w:rsidTr="00BA2FB6">
              <w:tc>
                <w:tcPr>
                  <w:tcW w:w="411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F2F2F2" w:themeFill="background1" w:themeFillShade="F2"/>
                </w:tcPr>
                <w:p w14:paraId="7841C13B" w14:textId="5384E907" w:rsidR="005B6BBA" w:rsidRPr="002F1869" w:rsidRDefault="005B6BBA" w:rsidP="005B6BBA">
                  <w:pPr>
                    <w:spacing w:before="120" w:after="120" w:line="240" w:lineRule="auto"/>
                    <w:rPr>
                      <w:rFonts w:eastAsia="Arial"/>
                      <w:b/>
                      <w:bCs/>
                      <w:color w:val="595959" w:themeColor="text1" w:themeTint="A6"/>
                      <w:sz w:val="18"/>
                      <w:szCs w:val="18"/>
                    </w:rPr>
                  </w:pPr>
                  <w:r w:rsidRPr="002F1869">
                    <w:rPr>
                      <w:rFonts w:eastAsia="Arial"/>
                      <w:b/>
                      <w:bCs/>
                      <w:color w:val="595959" w:themeColor="text1" w:themeTint="A6"/>
                      <w:sz w:val="18"/>
                      <w:szCs w:val="18"/>
                    </w:rPr>
                    <w:t>If your answer is ‘</w:t>
                  </w:r>
                  <w:r w:rsidRPr="005B6BBA">
                    <w:rPr>
                      <w:rFonts w:eastAsia="Arial"/>
                      <w:b/>
                      <w:bCs/>
                      <w:color w:val="00B9E4"/>
                      <w:sz w:val="18"/>
                      <w:szCs w:val="18"/>
                    </w:rPr>
                    <w:t>No</w:t>
                  </w:r>
                  <w:r w:rsidRPr="002F1869">
                    <w:rPr>
                      <w:rFonts w:eastAsia="Arial" w:cs="Arial"/>
                      <w:b/>
                      <w:color w:val="00B9E4"/>
                      <w:sz w:val="18"/>
                      <w:szCs w:val="18"/>
                      <w:lang w:eastAsia="ko-KR"/>
                    </w:rPr>
                    <w:t>’</w:t>
                  </w:r>
                  <w:r w:rsidRPr="002F1869">
                    <w:rPr>
                      <w:rFonts w:eastAsia="Arial"/>
                      <w:b/>
                      <w:bCs/>
                      <w:color w:val="595959" w:themeColor="text1" w:themeTint="A6"/>
                      <w:sz w:val="18"/>
                      <w:szCs w:val="18"/>
                    </w:rPr>
                    <w:t xml:space="preserve"> indicate your product and provide rationale, in the box  </w:t>
                  </w:r>
                  <w:r w:rsidRPr="002F1869">
                    <w:rPr>
                      <w:rFonts w:eastAsia="MS Mincho" w:cs="Arial"/>
                      <w:b/>
                      <w:bCs/>
                      <w:i/>
                      <w:iCs/>
                      <w:color w:val="565656"/>
                      <w:sz w:val="18"/>
                      <w:szCs w:val="18"/>
                    </w:rPr>
                    <w:t>→</w:t>
                  </w:r>
                </w:p>
              </w:tc>
              <w:tc>
                <w:tcPr>
                  <w:tcW w:w="5128" w:type="dxa"/>
                  <w:tcBorders>
                    <w:top w:val="nil"/>
                    <w:left w:val="nil"/>
                    <w:bottom w:val="nil"/>
                    <w:right w:val="nil"/>
                  </w:tcBorders>
                </w:tcPr>
                <w:p w14:paraId="0D9EE235" w14:textId="77777777" w:rsidR="005B6BBA" w:rsidRPr="002F1869" w:rsidRDefault="005B6BBA" w:rsidP="005B6BBA">
                  <w:pPr>
                    <w:spacing w:before="160" w:after="40" w:line="276" w:lineRule="auto"/>
                    <w:rPr>
                      <w:rFonts w:eastAsia="Arial" w:cs="Arial"/>
                      <w:b/>
                      <w:color w:val="00B9E4"/>
                      <w:sz w:val="20"/>
                      <w:szCs w:val="20"/>
                      <w:lang w:eastAsia="ko-KR"/>
                    </w:rPr>
                  </w:pPr>
                  <w:r w:rsidRPr="002F1869">
                    <w:rPr>
                      <w:rFonts w:cs="Arial"/>
                      <w:i/>
                      <w:iCs/>
                      <w:sz w:val="20"/>
                      <w:szCs w:val="20"/>
                      <w:highlight w:val="lightGray"/>
                      <w:shd w:val="clear" w:color="auto" w:fill="FFF4CB"/>
                    </w:rPr>
                    <w:fldChar w:fldCharType="begin">
                      <w:ffData>
                        <w:name w:val="Text5"/>
                        <w:enabled/>
                        <w:calcOnExit w:val="0"/>
                        <w:textInput/>
                      </w:ffData>
                    </w:fldChar>
                  </w:r>
                  <w:r w:rsidRPr="002F1869">
                    <w:rPr>
                      <w:rFonts w:cs="Arial"/>
                      <w:i/>
                      <w:iCs/>
                      <w:sz w:val="20"/>
                      <w:szCs w:val="20"/>
                      <w:highlight w:val="lightGray"/>
                      <w:shd w:val="clear" w:color="auto" w:fill="FFF4CB"/>
                    </w:rPr>
                    <w:instrText xml:space="preserve"> FORMTEXT </w:instrText>
                  </w:r>
                  <w:r w:rsidRPr="002F1869">
                    <w:rPr>
                      <w:rFonts w:cs="Arial"/>
                      <w:i/>
                      <w:iCs/>
                      <w:sz w:val="20"/>
                      <w:szCs w:val="20"/>
                      <w:highlight w:val="lightGray"/>
                      <w:shd w:val="clear" w:color="auto" w:fill="FFF4CB"/>
                    </w:rPr>
                  </w:r>
                  <w:r w:rsidRPr="002F1869">
                    <w:rPr>
                      <w:rFonts w:cs="Arial"/>
                      <w:i/>
                      <w:iCs/>
                      <w:sz w:val="20"/>
                      <w:szCs w:val="20"/>
                      <w:highlight w:val="lightGray"/>
                      <w:shd w:val="clear" w:color="auto" w:fill="FFF4CB"/>
                    </w:rPr>
                    <w:fldChar w:fldCharType="separate"/>
                  </w:r>
                  <w:r w:rsidRPr="002F1869">
                    <w:rPr>
                      <w:rFonts w:cs="Arial"/>
                      <w:i/>
                      <w:iCs/>
                      <w:noProof/>
                      <w:sz w:val="20"/>
                      <w:szCs w:val="20"/>
                      <w:highlight w:val="lightGray"/>
                      <w:shd w:val="clear" w:color="auto" w:fill="FFF4CB"/>
                    </w:rPr>
                    <w:t> </w:t>
                  </w:r>
                  <w:r w:rsidRPr="002F1869">
                    <w:rPr>
                      <w:rFonts w:cs="Arial"/>
                      <w:i/>
                      <w:iCs/>
                      <w:noProof/>
                      <w:sz w:val="20"/>
                      <w:szCs w:val="20"/>
                      <w:highlight w:val="lightGray"/>
                      <w:shd w:val="clear" w:color="auto" w:fill="FFF4CB"/>
                    </w:rPr>
                    <w:t> </w:t>
                  </w:r>
                  <w:r w:rsidRPr="002F1869">
                    <w:rPr>
                      <w:rFonts w:cs="Arial"/>
                      <w:i/>
                      <w:iCs/>
                      <w:noProof/>
                      <w:sz w:val="20"/>
                      <w:szCs w:val="20"/>
                      <w:highlight w:val="lightGray"/>
                      <w:shd w:val="clear" w:color="auto" w:fill="FFF4CB"/>
                    </w:rPr>
                    <w:t> </w:t>
                  </w:r>
                  <w:r w:rsidRPr="002F1869">
                    <w:rPr>
                      <w:rFonts w:cs="Arial"/>
                      <w:i/>
                      <w:iCs/>
                      <w:noProof/>
                      <w:sz w:val="20"/>
                      <w:szCs w:val="20"/>
                      <w:highlight w:val="lightGray"/>
                      <w:shd w:val="clear" w:color="auto" w:fill="FFF4CB"/>
                    </w:rPr>
                    <w:t> </w:t>
                  </w:r>
                  <w:r w:rsidRPr="002F1869">
                    <w:rPr>
                      <w:rFonts w:cs="Arial"/>
                      <w:i/>
                      <w:iCs/>
                      <w:noProof/>
                      <w:sz w:val="20"/>
                      <w:szCs w:val="20"/>
                      <w:highlight w:val="lightGray"/>
                      <w:shd w:val="clear" w:color="auto" w:fill="FFF4CB"/>
                    </w:rPr>
                    <w:t> </w:t>
                  </w:r>
                  <w:r w:rsidRPr="002F1869">
                    <w:rPr>
                      <w:rFonts w:cs="Arial"/>
                      <w:i/>
                      <w:iCs/>
                      <w:sz w:val="20"/>
                      <w:szCs w:val="20"/>
                      <w:highlight w:val="lightGray"/>
                      <w:shd w:val="clear" w:color="auto" w:fill="FFF4CB"/>
                    </w:rPr>
                    <w:fldChar w:fldCharType="end"/>
                  </w:r>
                </w:p>
              </w:tc>
            </w:tr>
          </w:tbl>
          <w:p w14:paraId="6348D296" w14:textId="77777777" w:rsidR="005B6BBA" w:rsidRPr="00D1023B" w:rsidRDefault="005B6BBA" w:rsidP="00D1023B">
            <w:pPr>
              <w:tabs>
                <w:tab w:val="left" w:pos="6946"/>
              </w:tabs>
              <w:spacing w:after="0" w:line="240" w:lineRule="auto"/>
              <w:ind w:right="-43"/>
              <w:rPr>
                <w:color w:val="00B9E4"/>
                <w:sz w:val="20"/>
                <w:szCs w:val="20"/>
              </w:rPr>
            </w:pPr>
          </w:p>
          <w:p w14:paraId="72750353" w14:textId="77777777" w:rsidR="00D1023B" w:rsidRPr="00D1023B" w:rsidRDefault="00D1023B" w:rsidP="00D1023B">
            <w:pPr>
              <w:spacing w:after="60" w:line="240" w:lineRule="auto"/>
              <w:rPr>
                <w:rFonts w:cs="Arial"/>
                <w:bCs/>
                <w:sz w:val="20"/>
                <w:szCs w:val="20"/>
              </w:rPr>
            </w:pPr>
          </w:p>
          <w:p w14:paraId="0E0D7513" w14:textId="77777777" w:rsidR="00D1023B" w:rsidRPr="00D1023B" w:rsidRDefault="00D1023B" w:rsidP="00D1023B">
            <w:pPr>
              <w:spacing w:after="0"/>
              <w:rPr>
                <w:rFonts w:cs="Arial"/>
                <w:b/>
                <w:bCs/>
              </w:rPr>
            </w:pPr>
            <w:r w:rsidRPr="00D1023B">
              <w:rPr>
                <w:rFonts w:cs="Arial"/>
                <w:b/>
                <w:bCs/>
              </w:rPr>
              <w:t>Any additional comments to the section role of exporter?</w:t>
            </w:r>
          </w:p>
          <w:p w14:paraId="35511F5D" w14:textId="325B6449" w:rsidR="00D1023B" w:rsidRPr="00D1023B" w:rsidRDefault="00D1023B" w:rsidP="00D1023B">
            <w:pPr>
              <w:spacing w:after="0"/>
              <w:rPr>
                <w:rFonts w:eastAsia="MS Mincho" w:cs="Arial"/>
                <w:color w:val="565656"/>
                <w:sz w:val="20"/>
                <w:szCs w:val="20"/>
                <w:shd w:val="clear" w:color="auto" w:fill="D9D9D9" w:themeFill="background1" w:themeFillShade="D9"/>
              </w:rPr>
            </w:pPr>
            <w:r w:rsidRPr="00D1023B">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D1023B">
              <w:rPr>
                <w:rFonts w:eastAsia="MS Mincho" w:cs="Arial"/>
                <w:color w:val="565656"/>
                <w:sz w:val="20"/>
                <w:szCs w:val="20"/>
                <w:shd w:val="clear" w:color="auto" w:fill="D9D9D9" w:themeFill="background1" w:themeFillShade="D9"/>
              </w:rPr>
              <w:instrText xml:space="preserve"> FORMTEXT </w:instrText>
            </w:r>
            <w:r w:rsidRPr="00D1023B">
              <w:rPr>
                <w:rFonts w:eastAsia="MS Mincho" w:cs="Arial"/>
                <w:color w:val="565656"/>
                <w:sz w:val="20"/>
                <w:szCs w:val="20"/>
                <w:shd w:val="clear" w:color="auto" w:fill="D9D9D9" w:themeFill="background1" w:themeFillShade="D9"/>
              </w:rPr>
            </w:r>
            <w:r w:rsidRPr="00D1023B">
              <w:rPr>
                <w:rFonts w:eastAsia="MS Mincho" w:cs="Arial"/>
                <w:color w:val="565656"/>
                <w:sz w:val="20"/>
                <w:szCs w:val="20"/>
                <w:shd w:val="clear" w:color="auto" w:fill="D9D9D9" w:themeFill="background1" w:themeFillShade="D9"/>
              </w:rPr>
              <w:fldChar w:fldCharType="separate"/>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Pr="00D1023B">
              <w:rPr>
                <w:rFonts w:eastAsia="MS Mincho" w:cs="Arial"/>
                <w:color w:val="565656"/>
                <w:sz w:val="20"/>
                <w:szCs w:val="20"/>
                <w:shd w:val="clear" w:color="auto" w:fill="D9D9D9" w:themeFill="background1" w:themeFillShade="D9"/>
              </w:rPr>
              <w:fldChar w:fldCharType="end"/>
            </w:r>
          </w:p>
          <w:p w14:paraId="042CF4E0" w14:textId="77777777" w:rsidR="00D1023B" w:rsidRPr="00D1023B" w:rsidRDefault="00D1023B" w:rsidP="00D1023B">
            <w:pPr>
              <w:spacing w:after="60" w:line="240" w:lineRule="auto"/>
              <w:rPr>
                <w:rFonts w:cs="Arial"/>
                <w:bCs/>
                <w:sz w:val="20"/>
                <w:szCs w:val="20"/>
              </w:rPr>
            </w:pPr>
          </w:p>
          <w:p w14:paraId="4BBAF0CB" w14:textId="77777777" w:rsidR="00D1023B" w:rsidRPr="00D1023B" w:rsidRDefault="00D1023B" w:rsidP="00D1023B">
            <w:pPr>
              <w:spacing w:after="0"/>
              <w:rPr>
                <w:rFonts w:cs="Arial"/>
                <w:bCs/>
                <w:sz w:val="20"/>
                <w:szCs w:val="20"/>
              </w:rPr>
            </w:pPr>
          </w:p>
        </w:tc>
      </w:tr>
      <w:bookmarkEnd w:id="39"/>
    </w:tbl>
    <w:p w14:paraId="60A2DF22" w14:textId="1B9F7397" w:rsidR="009A573F" w:rsidRDefault="009A573F">
      <w:pPr>
        <w:spacing w:after="0" w:line="240" w:lineRule="auto"/>
        <w:jc w:val="left"/>
        <w:rPr>
          <w:rFonts w:cs="Arial"/>
          <w:b/>
          <w:color w:val="00B0F0"/>
          <w:sz w:val="24"/>
          <w:szCs w:val="20"/>
        </w:rPr>
      </w:pPr>
    </w:p>
    <w:p w14:paraId="4F221C61" w14:textId="77777777" w:rsidR="009A573F" w:rsidRDefault="009A573F">
      <w:pPr>
        <w:spacing w:after="0" w:line="240" w:lineRule="auto"/>
        <w:jc w:val="left"/>
        <w:rPr>
          <w:rFonts w:cs="Arial"/>
          <w:b/>
          <w:color w:val="00B0F0"/>
          <w:sz w:val="24"/>
          <w:szCs w:val="20"/>
        </w:rPr>
      </w:pPr>
      <w:r>
        <w:rPr>
          <w:rFonts w:cs="Arial"/>
          <w:b/>
          <w:color w:val="00B0F0"/>
          <w:sz w:val="24"/>
          <w:szCs w:val="20"/>
        </w:rPr>
        <w:br w:type="page"/>
      </w:r>
    </w:p>
    <w:p w14:paraId="2B8CB0A9" w14:textId="77777777" w:rsidR="009A573F" w:rsidRPr="009A573F" w:rsidRDefault="009A573F">
      <w:pPr>
        <w:keepNext/>
        <w:keepLines/>
        <w:numPr>
          <w:ilvl w:val="0"/>
          <w:numId w:val="10"/>
        </w:numPr>
        <w:suppressAutoHyphens w:val="0"/>
        <w:spacing w:after="0"/>
        <w:outlineLvl w:val="0"/>
        <w:rPr>
          <w:rFonts w:eastAsiaTheme="majorEastAsia" w:cs="Arial"/>
          <w:b/>
          <w:bCs/>
          <w:color w:val="00B9E4" w:themeColor="background2"/>
          <w:sz w:val="28"/>
          <w:szCs w:val="28"/>
        </w:rPr>
      </w:pPr>
      <w:bookmarkStart w:id="42" w:name="_Toc177347429"/>
      <w:r w:rsidRPr="009A573F">
        <w:rPr>
          <w:rFonts w:eastAsiaTheme="majorEastAsia" w:cs="Arial"/>
          <w:b/>
          <w:bCs/>
          <w:color w:val="00B9E4" w:themeColor="background2"/>
          <w:sz w:val="28"/>
          <w:szCs w:val="28"/>
        </w:rPr>
        <w:lastRenderedPageBreak/>
        <w:t>Unfair trading practices</w:t>
      </w:r>
      <w:bookmarkEnd w:id="42"/>
    </w:p>
    <w:tbl>
      <w:tblPr>
        <w:tblStyle w:val="TableGrid6"/>
        <w:tblW w:w="10207" w:type="dxa"/>
        <w:tblInd w:w="-431" w:type="dxa"/>
        <w:tblBorders>
          <w:top w:val="single" w:sz="4" w:space="0" w:color="00B9E4" w:themeColor="background2"/>
          <w:left w:val="single" w:sz="4" w:space="0" w:color="00B9E4" w:themeColor="background2"/>
          <w:bottom w:val="single" w:sz="4" w:space="0" w:color="00B9E4" w:themeColor="background2"/>
          <w:right w:val="single" w:sz="4" w:space="0" w:color="00B9E4" w:themeColor="background2"/>
          <w:insideH w:val="single" w:sz="4" w:space="0" w:color="00B9E4" w:themeColor="background2"/>
          <w:insideV w:val="single" w:sz="4" w:space="0" w:color="00B9E4" w:themeColor="background2"/>
        </w:tblBorders>
        <w:tblLook w:val="04A0" w:firstRow="1" w:lastRow="0" w:firstColumn="1" w:lastColumn="0" w:noHBand="0" w:noVBand="1"/>
      </w:tblPr>
      <w:tblGrid>
        <w:gridCol w:w="10207"/>
      </w:tblGrid>
      <w:tr w:rsidR="009A573F" w:rsidRPr="009A573F" w14:paraId="0440AF7C" w14:textId="77777777" w:rsidTr="00BE3615">
        <w:tc>
          <w:tcPr>
            <w:tcW w:w="10207" w:type="dxa"/>
          </w:tcPr>
          <w:p w14:paraId="4F620A80" w14:textId="77777777" w:rsidR="009A573F" w:rsidRPr="009A573F" w:rsidRDefault="009A573F" w:rsidP="009A573F">
            <w:pPr>
              <w:spacing w:after="60" w:line="240" w:lineRule="auto"/>
              <w:rPr>
                <w:rFonts w:cs="Arial"/>
                <w:color w:val="595959" w:themeColor="text1" w:themeTint="A6"/>
                <w:sz w:val="20"/>
                <w:szCs w:val="20"/>
              </w:rPr>
            </w:pPr>
          </w:p>
          <w:p w14:paraId="7F39B8CC" w14:textId="77777777" w:rsidR="009A573F" w:rsidRPr="009A573F" w:rsidRDefault="009A573F" w:rsidP="009A573F">
            <w:pPr>
              <w:spacing w:after="60" w:line="240" w:lineRule="auto"/>
              <w:rPr>
                <w:rFonts w:cs="Arial"/>
                <w:color w:val="595959" w:themeColor="text1" w:themeTint="A6"/>
                <w:sz w:val="20"/>
                <w:szCs w:val="20"/>
              </w:rPr>
            </w:pPr>
            <w:r w:rsidRPr="009A573F">
              <w:rPr>
                <w:rFonts w:cs="Arial"/>
                <w:color w:val="595959" w:themeColor="text1" w:themeTint="A6"/>
                <w:sz w:val="20"/>
                <w:szCs w:val="20"/>
              </w:rPr>
              <w:t xml:space="preserve">Trader Standard already includes requirements that try to tackle some unsound trading practices directly, with, for example, the emphasis on written contracts. However, this standard cannot cover all possible situations where unfair trading practices may happen. Your input on share experiences regarding the listed practices in the guidance will help us to improve auditability of this and other requirements. </w:t>
            </w:r>
          </w:p>
          <w:p w14:paraId="64736451" w14:textId="77777777" w:rsidR="009A573F" w:rsidRPr="009A573F" w:rsidRDefault="009A573F" w:rsidP="009A573F">
            <w:pPr>
              <w:spacing w:after="60" w:line="240" w:lineRule="auto"/>
              <w:rPr>
                <w:rFonts w:cs="Arial"/>
                <w:color w:val="595959" w:themeColor="text1" w:themeTint="A6"/>
                <w:sz w:val="20"/>
                <w:szCs w:val="20"/>
              </w:rPr>
            </w:pPr>
          </w:p>
          <w:p w14:paraId="55A1DE4E" w14:textId="2CE48264" w:rsidR="009A573F" w:rsidRPr="009A573F" w:rsidRDefault="009A573F" w:rsidP="009A573F">
            <w:pPr>
              <w:spacing w:after="60" w:line="240" w:lineRule="auto"/>
              <w:ind w:left="1594" w:hanging="1276"/>
              <w:rPr>
                <w:rFonts w:cs="Arial"/>
                <w:b/>
                <w:bCs/>
                <w:color w:val="00B9E4"/>
                <w:szCs w:val="22"/>
              </w:rPr>
            </w:pPr>
            <w:r w:rsidRPr="009A573F">
              <w:rPr>
                <w:rFonts w:cs="Arial"/>
                <w:b/>
                <w:bCs/>
                <w:color w:val="00B9E4"/>
                <w:szCs w:val="22"/>
              </w:rPr>
              <w:t>Proposal 6.1 to introduce more indicators of UTP in the guidance to requirement and to consult on stakeholder experience with such practices, as well as on clarity of each indicator.</w:t>
            </w:r>
          </w:p>
          <w:p w14:paraId="3DDA28D5" w14:textId="77777777" w:rsidR="009A573F" w:rsidRPr="009A573F" w:rsidRDefault="009A573F" w:rsidP="009A573F">
            <w:pPr>
              <w:spacing w:before="160" w:after="40" w:line="276" w:lineRule="auto"/>
              <w:ind w:firstLine="176"/>
              <w:rPr>
                <w:rFonts w:eastAsia="Arial" w:cs="Arial"/>
                <w:b/>
                <w:color w:val="00B9E4"/>
                <w:sz w:val="20"/>
                <w:szCs w:val="20"/>
                <w:lang w:eastAsia="ko-KR"/>
              </w:rPr>
            </w:pPr>
            <w:r w:rsidRPr="009A573F">
              <w:rPr>
                <w:rFonts w:eastAsia="Arial" w:cs="Arial"/>
                <w:b/>
                <w:color w:val="00B9E4"/>
                <w:sz w:val="20"/>
                <w:szCs w:val="20"/>
                <w:lang w:eastAsia="ko-KR"/>
              </w:rPr>
              <w:t>5.8.1 Unfair trading practices</w:t>
            </w:r>
          </w:p>
          <w:tbl>
            <w:tblPr>
              <w:tblStyle w:val="SimpleTable3"/>
              <w:tblW w:w="9781" w:type="dxa"/>
              <w:tblInd w:w="168" w:type="dxa"/>
              <w:tblLook w:val="04A0" w:firstRow="1" w:lastRow="0" w:firstColumn="1" w:lastColumn="0" w:noHBand="0" w:noVBand="1"/>
            </w:tblPr>
            <w:tblGrid>
              <w:gridCol w:w="709"/>
              <w:gridCol w:w="9072"/>
            </w:tblGrid>
            <w:tr w:rsidR="009A573F" w:rsidRPr="009A573F" w14:paraId="17540FEC" w14:textId="77777777" w:rsidTr="00BE3615">
              <w:trPr>
                <w:trHeight w:val="25"/>
              </w:trPr>
              <w:tc>
                <w:tcPr>
                  <w:tcW w:w="9781" w:type="dxa"/>
                  <w:gridSpan w:val="2"/>
                  <w:tcBorders>
                    <w:bottom w:val="single" w:sz="4" w:space="0" w:color="BFBFBF"/>
                  </w:tcBorders>
                </w:tcPr>
                <w:p w14:paraId="755D4CB1" w14:textId="77777777" w:rsidR="009A573F" w:rsidRPr="009A573F" w:rsidRDefault="009A573F" w:rsidP="009A573F">
                  <w:pPr>
                    <w:spacing w:after="0" w:line="240" w:lineRule="auto"/>
                    <w:ind w:left="1416" w:hanging="1416"/>
                    <w:rPr>
                      <w:rFonts w:cs="Arial"/>
                      <w:color w:val="565656"/>
                      <w:spacing w:val="-1"/>
                      <w:sz w:val="20"/>
                      <w:szCs w:val="20"/>
                      <w:lang w:eastAsia="ko-KR"/>
                    </w:rPr>
                  </w:pPr>
                  <w:r w:rsidRPr="009A573F">
                    <w:rPr>
                      <w:rFonts w:cs="Arial"/>
                      <w:b/>
                      <w:color w:val="565656"/>
                      <w:spacing w:val="-1"/>
                      <w:sz w:val="20"/>
                      <w:szCs w:val="20"/>
                      <w:lang w:eastAsia="ko-KR"/>
                    </w:rPr>
                    <w:t xml:space="preserve">Applies to: </w:t>
                  </w:r>
                  <w:r w:rsidRPr="009A573F">
                    <w:rPr>
                      <w:color w:val="565656"/>
                      <w:spacing w:val="-1"/>
                      <w:sz w:val="20"/>
                      <w:szCs w:val="20"/>
                      <w:lang w:eastAsia="ko-KR"/>
                    </w:rPr>
                    <w:t>All traders</w:t>
                  </w:r>
                </w:p>
              </w:tc>
            </w:tr>
            <w:tr w:rsidR="009A573F" w:rsidRPr="009A573F" w14:paraId="57D4A900" w14:textId="77777777" w:rsidTr="00BE3615">
              <w:trPr>
                <w:trHeight w:val="29"/>
              </w:trPr>
              <w:tc>
                <w:tcPr>
                  <w:tcW w:w="709" w:type="dxa"/>
                  <w:tcBorders>
                    <w:bottom w:val="single" w:sz="4" w:space="0" w:color="BFBFBF"/>
                  </w:tcBorders>
                </w:tcPr>
                <w:p w14:paraId="0EF3A0B0" w14:textId="77777777" w:rsidR="009A573F" w:rsidRPr="009A573F" w:rsidRDefault="009A573F" w:rsidP="009A573F">
                  <w:pPr>
                    <w:spacing w:after="0" w:line="240" w:lineRule="auto"/>
                    <w:rPr>
                      <w:rFonts w:cs="Arial"/>
                      <w:b/>
                      <w:color w:val="565656"/>
                      <w:spacing w:val="-1"/>
                      <w:sz w:val="20"/>
                      <w:szCs w:val="20"/>
                      <w:lang w:eastAsia="ja-JP"/>
                    </w:rPr>
                  </w:pPr>
                  <w:r w:rsidRPr="009A573F">
                    <w:rPr>
                      <w:rFonts w:cs="Arial"/>
                      <w:b/>
                      <w:color w:val="565656"/>
                      <w:spacing w:val="-1"/>
                      <w:sz w:val="20"/>
                      <w:szCs w:val="20"/>
                      <w:lang w:eastAsia="ja-JP"/>
                    </w:rPr>
                    <w:t>Core</w:t>
                  </w:r>
                </w:p>
                <w:p w14:paraId="33682C25" w14:textId="77777777" w:rsidR="009A573F" w:rsidRPr="009A573F" w:rsidRDefault="009A573F" w:rsidP="009A573F">
                  <w:pPr>
                    <w:spacing w:after="0" w:line="240" w:lineRule="auto"/>
                    <w:rPr>
                      <w:rFonts w:cs="Arial"/>
                      <w:b/>
                      <w:color w:val="565656"/>
                      <w:spacing w:val="-1"/>
                      <w:sz w:val="20"/>
                      <w:szCs w:val="20"/>
                      <w:lang w:eastAsia="ja-JP"/>
                    </w:rPr>
                  </w:pPr>
                </w:p>
              </w:tc>
              <w:tc>
                <w:tcPr>
                  <w:tcW w:w="9072" w:type="dxa"/>
                  <w:tcBorders>
                    <w:bottom w:val="single" w:sz="4" w:space="0" w:color="BFBFBF"/>
                  </w:tcBorders>
                </w:tcPr>
                <w:p w14:paraId="3E7267BA" w14:textId="77777777" w:rsidR="009A573F" w:rsidRPr="009A573F" w:rsidRDefault="009A573F" w:rsidP="009A573F">
                  <w:pPr>
                    <w:spacing w:after="0" w:line="276" w:lineRule="auto"/>
                    <w:ind w:right="114"/>
                    <w:rPr>
                      <w:rFonts w:cs="Arial"/>
                      <w:color w:val="565656"/>
                      <w:spacing w:val="-1"/>
                      <w:sz w:val="20"/>
                      <w:szCs w:val="20"/>
                      <w:lang w:eastAsia="es-ES"/>
                    </w:rPr>
                  </w:pPr>
                  <w:r w:rsidRPr="009A573F">
                    <w:rPr>
                      <w:rFonts w:cs="Arial"/>
                      <w:color w:val="565656"/>
                      <w:spacing w:val="-1"/>
                      <w:sz w:val="20"/>
                      <w:szCs w:val="20"/>
                      <w:lang w:eastAsia="es-ES"/>
                    </w:rPr>
                    <w:t xml:space="preserve">Fairtrade does not accept unfair practices that clearly damage producers’ or other traders’ capacity to compete or the imposition of trading conditions on suppliers that would make it difficult for them to comply with Fairtrade standards. </w:t>
                  </w:r>
                </w:p>
                <w:p w14:paraId="46020DB5" w14:textId="77777777" w:rsidR="009A573F" w:rsidRPr="009A573F" w:rsidRDefault="009A573F" w:rsidP="009A573F">
                  <w:pPr>
                    <w:spacing w:after="0" w:line="276" w:lineRule="auto"/>
                    <w:ind w:right="114"/>
                    <w:rPr>
                      <w:b/>
                      <w:i/>
                      <w:color w:val="565656"/>
                      <w:spacing w:val="-1"/>
                      <w:sz w:val="20"/>
                      <w:szCs w:val="20"/>
                      <w:lang w:eastAsia="ko-KR"/>
                    </w:rPr>
                  </w:pPr>
                  <w:r w:rsidRPr="009A573F">
                    <w:rPr>
                      <w:rFonts w:cs="Arial"/>
                      <w:color w:val="565656"/>
                      <w:spacing w:val="-1"/>
                      <w:sz w:val="20"/>
                      <w:szCs w:val="20"/>
                      <w:lang w:eastAsia="es-ES"/>
                    </w:rPr>
                    <w:t xml:space="preserve">There are </w:t>
                  </w:r>
                  <w:r w:rsidRPr="009A573F">
                    <w:rPr>
                      <w:rFonts w:cs="Arial"/>
                      <w:b/>
                      <w:bCs/>
                      <w:color w:val="565656"/>
                      <w:spacing w:val="-1"/>
                      <w:sz w:val="20"/>
                      <w:szCs w:val="20"/>
                      <w:lang w:eastAsia="es-ES"/>
                    </w:rPr>
                    <w:t xml:space="preserve">no indications that you engage </w:t>
                  </w:r>
                  <w:r w:rsidRPr="009A573F">
                    <w:rPr>
                      <w:rFonts w:cs="Arial"/>
                      <w:color w:val="565656"/>
                      <w:spacing w:val="-1"/>
                      <w:sz w:val="20"/>
                      <w:szCs w:val="20"/>
                      <w:lang w:eastAsia="es-ES"/>
                    </w:rPr>
                    <w:t>in such practices.</w:t>
                  </w:r>
                </w:p>
              </w:tc>
            </w:tr>
            <w:tr w:rsidR="009A573F" w:rsidRPr="009A573F" w14:paraId="11313F28" w14:textId="77777777" w:rsidTr="00BE3615">
              <w:trPr>
                <w:cantSplit w:val="0"/>
                <w:trHeight w:val="266"/>
              </w:trPr>
              <w:tc>
                <w:tcPr>
                  <w:tcW w:w="9781" w:type="dxa"/>
                  <w:gridSpan w:val="2"/>
                  <w:tcBorders>
                    <w:top w:val="single" w:sz="4" w:space="0" w:color="BFBFBF"/>
                    <w:left w:val="single" w:sz="4" w:space="0" w:color="BFBFBF"/>
                    <w:bottom w:val="single" w:sz="4" w:space="0" w:color="BFBFBF"/>
                    <w:right w:val="single" w:sz="4" w:space="0" w:color="BFBFBF"/>
                  </w:tcBorders>
                  <w:shd w:val="clear" w:color="auto" w:fill="FBFBFB"/>
                </w:tcPr>
                <w:p w14:paraId="14645373" w14:textId="77777777" w:rsidR="009A573F" w:rsidRPr="009A573F" w:rsidRDefault="009A573F" w:rsidP="009A573F">
                  <w:pPr>
                    <w:spacing w:after="0" w:line="276" w:lineRule="auto"/>
                    <w:rPr>
                      <w:rFonts w:cs="Arial"/>
                      <w:color w:val="565656"/>
                      <w:spacing w:val="-1"/>
                      <w:sz w:val="18"/>
                      <w:szCs w:val="18"/>
                      <w:lang w:eastAsia="ja-JP"/>
                    </w:rPr>
                  </w:pPr>
                  <w:r w:rsidRPr="009A573F">
                    <w:rPr>
                      <w:rFonts w:cs="Arial"/>
                      <w:b/>
                      <w:color w:val="565656"/>
                      <w:spacing w:val="-1"/>
                      <w:sz w:val="18"/>
                      <w:szCs w:val="18"/>
                      <w:lang w:eastAsia="ja-JP"/>
                    </w:rPr>
                    <w:t xml:space="preserve">Guidance: </w:t>
                  </w:r>
                  <w:r w:rsidRPr="009A573F">
                    <w:rPr>
                      <w:rFonts w:cs="Arial"/>
                      <w:color w:val="565656"/>
                      <w:spacing w:val="-1"/>
                      <w:sz w:val="18"/>
                      <w:szCs w:val="18"/>
                      <w:lang w:eastAsia="ja-JP"/>
                    </w:rPr>
                    <w:t>The EU Green Paper on unfair trading practices describe them as “practices that grossly deviate from good commercial conduct, are contrary to good faith and fair dealing and are unilaterally imposed by one trading partner on another”. Unfair trading practices refer to situations of abuse of a relative dominant position and/or abuse of economic dependency, when a stronger party imposes unfair conditions to an economically dependent (and thus weaker) party.</w:t>
                  </w:r>
                </w:p>
                <w:p w14:paraId="67E20C36" w14:textId="77777777" w:rsidR="009A573F" w:rsidRPr="009A573F" w:rsidRDefault="009A573F" w:rsidP="009A573F">
                  <w:pPr>
                    <w:spacing w:before="60" w:after="0" w:line="276" w:lineRule="auto"/>
                    <w:rPr>
                      <w:rFonts w:cs="Arial"/>
                      <w:color w:val="565656"/>
                      <w:spacing w:val="-1"/>
                      <w:sz w:val="18"/>
                      <w:szCs w:val="18"/>
                      <w:lang w:eastAsia="ja-JP"/>
                    </w:rPr>
                  </w:pPr>
                  <w:r w:rsidRPr="009A573F">
                    <w:rPr>
                      <w:rFonts w:cs="Arial"/>
                      <w:color w:val="565656"/>
                      <w:spacing w:val="-1"/>
                      <w:sz w:val="18"/>
                      <w:szCs w:val="18"/>
                      <w:lang w:eastAsia="ja-JP"/>
                    </w:rPr>
                    <w:t xml:space="preserve">Some examples of such practices are: </w:t>
                  </w:r>
                </w:p>
                <w:p w14:paraId="65FB5E9D" w14:textId="77777777" w:rsidR="009A573F" w:rsidRPr="009A573F" w:rsidRDefault="009A573F">
                  <w:pPr>
                    <w:numPr>
                      <w:ilvl w:val="0"/>
                      <w:numId w:val="26"/>
                    </w:numPr>
                    <w:spacing w:after="0" w:line="276" w:lineRule="auto"/>
                    <w:ind w:hanging="185"/>
                    <w:contextualSpacing/>
                    <w:rPr>
                      <w:rFonts w:cs="Arial"/>
                      <w:color w:val="E27A00" w:themeColor="accent5" w:themeShade="BF"/>
                      <w:spacing w:val="-1"/>
                      <w:sz w:val="18"/>
                      <w:szCs w:val="18"/>
                      <w:lang w:eastAsia="ja-JP"/>
                    </w:rPr>
                  </w:pPr>
                  <w:r w:rsidRPr="009A573F">
                    <w:rPr>
                      <w:rFonts w:cs="Arial"/>
                      <w:color w:val="E27A00" w:themeColor="accent5" w:themeShade="BF"/>
                      <w:spacing w:val="-1"/>
                      <w:sz w:val="18"/>
                      <w:szCs w:val="18"/>
                      <w:lang w:eastAsia="ja-JP"/>
                    </w:rPr>
                    <w:t>Late payments (more than 30 days of delivery of product )</w:t>
                  </w:r>
                </w:p>
                <w:p w14:paraId="7769958F" w14:textId="77777777" w:rsidR="009A573F" w:rsidRPr="009A573F" w:rsidRDefault="009A573F">
                  <w:pPr>
                    <w:numPr>
                      <w:ilvl w:val="0"/>
                      <w:numId w:val="26"/>
                    </w:numPr>
                    <w:spacing w:after="0" w:line="276" w:lineRule="auto"/>
                    <w:ind w:hanging="185"/>
                    <w:contextualSpacing/>
                    <w:rPr>
                      <w:rFonts w:cs="Arial"/>
                      <w:color w:val="E27A00" w:themeColor="accent5" w:themeShade="BF"/>
                      <w:spacing w:val="-1"/>
                      <w:sz w:val="18"/>
                      <w:szCs w:val="18"/>
                      <w:lang w:eastAsia="ja-JP"/>
                    </w:rPr>
                  </w:pPr>
                  <w:r w:rsidRPr="009A573F">
                    <w:rPr>
                      <w:rFonts w:cs="Arial"/>
                      <w:color w:val="E27A00" w:themeColor="accent5" w:themeShade="BF"/>
                      <w:spacing w:val="-1"/>
                      <w:sz w:val="18"/>
                      <w:szCs w:val="18"/>
                      <w:lang w:eastAsia="ja-JP"/>
                    </w:rPr>
                    <w:t>Returning or cancelling deliveries without full compensations</w:t>
                  </w:r>
                </w:p>
                <w:p w14:paraId="289B77B3" w14:textId="77777777" w:rsidR="009A573F" w:rsidRPr="009A573F" w:rsidRDefault="009A573F">
                  <w:pPr>
                    <w:numPr>
                      <w:ilvl w:val="0"/>
                      <w:numId w:val="26"/>
                    </w:numPr>
                    <w:spacing w:after="0" w:line="276" w:lineRule="auto"/>
                    <w:ind w:hanging="185"/>
                    <w:contextualSpacing/>
                    <w:rPr>
                      <w:rFonts w:cs="Arial"/>
                      <w:color w:val="E27A00" w:themeColor="accent5" w:themeShade="BF"/>
                      <w:spacing w:val="-1"/>
                      <w:sz w:val="18"/>
                      <w:szCs w:val="18"/>
                      <w:lang w:eastAsia="ja-JP"/>
                    </w:rPr>
                  </w:pPr>
                  <w:r w:rsidRPr="009A573F">
                    <w:rPr>
                      <w:rFonts w:cs="Arial"/>
                      <w:color w:val="E27A00" w:themeColor="accent5" w:themeShade="BF"/>
                      <w:spacing w:val="-1"/>
                      <w:sz w:val="18"/>
                      <w:szCs w:val="18"/>
                      <w:lang w:eastAsia="ja-JP"/>
                    </w:rPr>
                    <w:t>Unfair and unfounded imposition of certain costs (e.g. marketing or wastage costs) upon producer organization</w:t>
                  </w:r>
                </w:p>
                <w:p w14:paraId="6F4BE577" w14:textId="77777777" w:rsidR="009A573F" w:rsidRPr="009A573F" w:rsidRDefault="009A573F">
                  <w:pPr>
                    <w:numPr>
                      <w:ilvl w:val="0"/>
                      <w:numId w:val="26"/>
                    </w:numPr>
                    <w:spacing w:after="0" w:line="276" w:lineRule="auto"/>
                    <w:ind w:hanging="185"/>
                    <w:contextualSpacing/>
                    <w:rPr>
                      <w:rFonts w:cs="Arial"/>
                      <w:color w:val="E27A00" w:themeColor="accent5" w:themeShade="BF"/>
                      <w:spacing w:val="-1"/>
                      <w:sz w:val="18"/>
                      <w:szCs w:val="18"/>
                      <w:lang w:eastAsia="ja-JP"/>
                    </w:rPr>
                  </w:pPr>
                  <w:r w:rsidRPr="009A573F">
                    <w:rPr>
                      <w:rFonts w:cs="Arial"/>
                      <w:color w:val="E27A00" w:themeColor="accent5" w:themeShade="BF"/>
                      <w:spacing w:val="-1"/>
                      <w:sz w:val="18"/>
                      <w:szCs w:val="18"/>
                      <w:lang w:eastAsia="ja-JP"/>
                    </w:rPr>
                    <w:t>Unilaterally changing contract conditions</w:t>
                  </w:r>
                </w:p>
                <w:p w14:paraId="4DAF0575" w14:textId="77777777" w:rsidR="009A573F" w:rsidRPr="009A573F" w:rsidRDefault="009A573F">
                  <w:pPr>
                    <w:numPr>
                      <w:ilvl w:val="0"/>
                      <w:numId w:val="26"/>
                    </w:numPr>
                    <w:spacing w:after="0" w:line="276" w:lineRule="auto"/>
                    <w:ind w:hanging="185"/>
                    <w:contextualSpacing/>
                    <w:rPr>
                      <w:rFonts w:cs="Arial"/>
                      <w:color w:val="E27A00" w:themeColor="accent5" w:themeShade="BF"/>
                      <w:spacing w:val="-1"/>
                      <w:sz w:val="18"/>
                      <w:szCs w:val="18"/>
                      <w:lang w:eastAsia="ja-JP"/>
                    </w:rPr>
                  </w:pPr>
                  <w:r w:rsidRPr="009A573F">
                    <w:rPr>
                      <w:rFonts w:cs="Arial"/>
                      <w:color w:val="E27A00" w:themeColor="accent5" w:themeShade="BF"/>
                      <w:spacing w:val="-1"/>
                      <w:sz w:val="18"/>
                      <w:szCs w:val="18"/>
                      <w:lang w:eastAsia="ja-JP"/>
                    </w:rPr>
                    <w:t>Refusing written contracts</w:t>
                  </w:r>
                </w:p>
                <w:p w14:paraId="4E7143D4" w14:textId="77777777" w:rsidR="009A573F" w:rsidRPr="009A573F" w:rsidRDefault="009A573F">
                  <w:pPr>
                    <w:numPr>
                      <w:ilvl w:val="0"/>
                      <w:numId w:val="26"/>
                    </w:numPr>
                    <w:spacing w:after="0" w:line="276" w:lineRule="auto"/>
                    <w:ind w:hanging="185"/>
                    <w:contextualSpacing/>
                    <w:rPr>
                      <w:rFonts w:cs="Arial"/>
                      <w:color w:val="E27A00" w:themeColor="accent5" w:themeShade="BF"/>
                      <w:spacing w:val="-1"/>
                      <w:sz w:val="18"/>
                      <w:szCs w:val="18"/>
                      <w:lang w:eastAsia="ja-JP"/>
                    </w:rPr>
                  </w:pPr>
                  <w:r w:rsidRPr="009A573F">
                    <w:rPr>
                      <w:rFonts w:cs="Arial"/>
                      <w:color w:val="E27A00" w:themeColor="accent5" w:themeShade="BF"/>
                      <w:spacing w:val="-1"/>
                      <w:sz w:val="18"/>
                      <w:szCs w:val="18"/>
                      <w:lang w:eastAsia="ja-JP"/>
                    </w:rPr>
                    <w:t>Unfair competition, and retaliating against a supplier after a complaint</w:t>
                  </w:r>
                </w:p>
                <w:p w14:paraId="6A43EC30" w14:textId="77777777" w:rsidR="009A573F" w:rsidRPr="009A573F" w:rsidRDefault="009A573F">
                  <w:pPr>
                    <w:numPr>
                      <w:ilvl w:val="0"/>
                      <w:numId w:val="26"/>
                    </w:numPr>
                    <w:spacing w:after="0" w:line="276" w:lineRule="auto"/>
                    <w:ind w:hanging="185"/>
                    <w:contextualSpacing/>
                    <w:rPr>
                      <w:rFonts w:cs="Arial"/>
                      <w:color w:val="565656"/>
                      <w:spacing w:val="-1"/>
                      <w:sz w:val="18"/>
                      <w:szCs w:val="18"/>
                      <w:lang w:eastAsia="ja-JP"/>
                    </w:rPr>
                  </w:pPr>
                  <w:r w:rsidRPr="009A573F">
                    <w:rPr>
                      <w:rFonts w:cs="Arial"/>
                      <w:color w:val="565656"/>
                      <w:spacing w:val="-1"/>
                      <w:sz w:val="18"/>
                      <w:szCs w:val="18"/>
                      <w:lang w:eastAsia="ja-JP"/>
                    </w:rPr>
                    <w:t xml:space="preserve">Abusive contract terms such as bonded contracts or exclusivity contracts (unless clearly beneficial to the other party) and non-competition clauses. </w:t>
                  </w:r>
                </w:p>
                <w:p w14:paraId="4AC8D4EA" w14:textId="77777777" w:rsidR="009A573F" w:rsidRPr="009A573F" w:rsidRDefault="009A573F">
                  <w:pPr>
                    <w:numPr>
                      <w:ilvl w:val="0"/>
                      <w:numId w:val="26"/>
                    </w:numPr>
                    <w:spacing w:after="0" w:line="276" w:lineRule="auto"/>
                    <w:ind w:hanging="185"/>
                    <w:contextualSpacing/>
                    <w:rPr>
                      <w:rFonts w:cs="Arial"/>
                      <w:color w:val="565656"/>
                      <w:spacing w:val="-1"/>
                      <w:sz w:val="18"/>
                      <w:szCs w:val="18"/>
                      <w:lang w:eastAsia="ja-JP"/>
                    </w:rPr>
                  </w:pPr>
                  <w:r w:rsidRPr="009A573F">
                    <w:rPr>
                      <w:rFonts w:cs="Arial"/>
                      <w:color w:val="565656"/>
                      <w:spacing w:val="-1"/>
                      <w:sz w:val="18"/>
                      <w:szCs w:val="18"/>
                      <w:lang w:eastAsia="ja-JP"/>
                    </w:rPr>
                    <w:t>Generally disadvantageous contracts imposed by abusing the position of creditor.</w:t>
                  </w:r>
                </w:p>
                <w:p w14:paraId="159CE8EE" w14:textId="77777777" w:rsidR="009A573F" w:rsidRPr="009A573F" w:rsidRDefault="009A573F">
                  <w:pPr>
                    <w:numPr>
                      <w:ilvl w:val="0"/>
                      <w:numId w:val="26"/>
                    </w:numPr>
                    <w:spacing w:after="0" w:line="276" w:lineRule="auto"/>
                    <w:ind w:hanging="185"/>
                    <w:contextualSpacing/>
                    <w:rPr>
                      <w:rFonts w:cs="Arial"/>
                      <w:color w:val="565656"/>
                      <w:spacing w:val="-1"/>
                      <w:sz w:val="18"/>
                      <w:szCs w:val="18"/>
                      <w:lang w:eastAsia="ja-JP"/>
                    </w:rPr>
                  </w:pPr>
                  <w:r w:rsidRPr="009A573F">
                    <w:rPr>
                      <w:rFonts w:cs="Arial"/>
                      <w:color w:val="565656"/>
                      <w:spacing w:val="-1"/>
                      <w:sz w:val="18"/>
                      <w:szCs w:val="18"/>
                      <w:lang w:eastAsia="ja-JP"/>
                    </w:rPr>
                    <w:t>Excessive transfer of costs or risks to its counterpart such as demanding prices below costs or charging fees for services that are not demanded or are above value.</w:t>
                  </w:r>
                </w:p>
                <w:p w14:paraId="3FA0B6B9" w14:textId="77777777" w:rsidR="009A573F" w:rsidRPr="009A573F" w:rsidRDefault="009A573F">
                  <w:pPr>
                    <w:numPr>
                      <w:ilvl w:val="0"/>
                      <w:numId w:val="26"/>
                    </w:numPr>
                    <w:spacing w:after="0" w:line="276" w:lineRule="auto"/>
                    <w:ind w:hanging="185"/>
                    <w:contextualSpacing/>
                    <w:rPr>
                      <w:rFonts w:cs="Arial"/>
                      <w:color w:val="565656"/>
                      <w:spacing w:val="-1"/>
                      <w:sz w:val="18"/>
                      <w:szCs w:val="18"/>
                      <w:lang w:eastAsia="ja-JP"/>
                    </w:rPr>
                  </w:pPr>
                  <w:r w:rsidRPr="009A573F">
                    <w:rPr>
                      <w:rFonts w:cs="Arial"/>
                      <w:color w:val="565656"/>
                      <w:spacing w:val="-1"/>
                      <w:sz w:val="18"/>
                      <w:szCs w:val="18"/>
                      <w:lang w:eastAsia="ja-JP"/>
                    </w:rPr>
                    <w:t>Misuse of unspecified, ambiguous or incomplete contract terms.</w:t>
                  </w:r>
                </w:p>
                <w:p w14:paraId="138E9CE5" w14:textId="77777777" w:rsidR="009A573F" w:rsidRPr="009A573F" w:rsidRDefault="009A573F">
                  <w:pPr>
                    <w:numPr>
                      <w:ilvl w:val="0"/>
                      <w:numId w:val="26"/>
                    </w:numPr>
                    <w:spacing w:after="0" w:line="276" w:lineRule="auto"/>
                    <w:ind w:hanging="185"/>
                    <w:contextualSpacing/>
                    <w:rPr>
                      <w:rFonts w:cs="Arial"/>
                      <w:color w:val="565656"/>
                      <w:spacing w:val="-1"/>
                      <w:sz w:val="18"/>
                      <w:szCs w:val="18"/>
                      <w:lang w:eastAsia="ja-JP"/>
                    </w:rPr>
                  </w:pPr>
                  <w:r w:rsidRPr="009A573F">
                    <w:rPr>
                      <w:rFonts w:cs="Arial"/>
                      <w:color w:val="565656"/>
                      <w:spacing w:val="-1"/>
                      <w:sz w:val="18"/>
                      <w:szCs w:val="18"/>
                      <w:lang w:eastAsia="ja-JP"/>
                    </w:rPr>
                    <w:t>Sudden unfair termination or disruption of a commercial relationship, used as a means to bully a contracting party.</w:t>
                  </w:r>
                </w:p>
                <w:p w14:paraId="6125ADD1" w14:textId="77777777" w:rsidR="009A573F" w:rsidRPr="009A573F" w:rsidRDefault="009A573F">
                  <w:pPr>
                    <w:numPr>
                      <w:ilvl w:val="0"/>
                      <w:numId w:val="26"/>
                    </w:numPr>
                    <w:spacing w:after="0" w:line="276" w:lineRule="auto"/>
                    <w:ind w:hanging="185"/>
                    <w:contextualSpacing/>
                    <w:rPr>
                      <w:rFonts w:cs="Arial"/>
                      <w:color w:val="565656"/>
                      <w:spacing w:val="-1"/>
                      <w:sz w:val="18"/>
                      <w:szCs w:val="18"/>
                      <w:lang w:eastAsia="ja-JP"/>
                    </w:rPr>
                  </w:pPr>
                  <w:r w:rsidRPr="009A573F">
                    <w:rPr>
                      <w:rFonts w:cs="Arial"/>
                      <w:color w:val="565656"/>
                      <w:spacing w:val="-1"/>
                      <w:sz w:val="18"/>
                      <w:szCs w:val="18"/>
                      <w:lang w:eastAsia="ja-JP"/>
                    </w:rPr>
                    <w:t>Misuse of confidential information.</w:t>
                  </w:r>
                </w:p>
                <w:p w14:paraId="7D8A26B4" w14:textId="77777777" w:rsidR="009A573F" w:rsidRPr="009A573F" w:rsidRDefault="009A573F">
                  <w:pPr>
                    <w:numPr>
                      <w:ilvl w:val="0"/>
                      <w:numId w:val="26"/>
                    </w:numPr>
                    <w:spacing w:after="0" w:line="276" w:lineRule="auto"/>
                    <w:ind w:hanging="185"/>
                    <w:contextualSpacing/>
                    <w:rPr>
                      <w:rFonts w:cs="Arial"/>
                      <w:color w:val="565656"/>
                      <w:spacing w:val="-1"/>
                      <w:sz w:val="18"/>
                      <w:szCs w:val="18"/>
                      <w:lang w:eastAsia="ja-JP"/>
                    </w:rPr>
                  </w:pPr>
                  <w:r w:rsidRPr="009A573F">
                    <w:rPr>
                      <w:rFonts w:cs="Arial"/>
                      <w:color w:val="565656"/>
                      <w:spacing w:val="-1"/>
                      <w:sz w:val="18"/>
                      <w:szCs w:val="18"/>
                      <w:lang w:eastAsia="ja-JP"/>
                    </w:rPr>
                    <w:t>Interfering with partner’s business such as poaching members from producer organizations or otherwise attempting to weaken existing organizations.</w:t>
                  </w:r>
                </w:p>
                <w:p w14:paraId="37FBCA4B" w14:textId="77777777" w:rsidR="009A573F" w:rsidRPr="009A573F" w:rsidRDefault="009A573F" w:rsidP="009A573F">
                  <w:pPr>
                    <w:spacing w:after="0" w:line="276" w:lineRule="auto"/>
                    <w:ind w:left="360"/>
                    <w:contextualSpacing/>
                    <w:rPr>
                      <w:rFonts w:cs="Arial"/>
                      <w:color w:val="565656"/>
                      <w:spacing w:val="-1"/>
                      <w:sz w:val="18"/>
                      <w:szCs w:val="18"/>
                      <w:lang w:eastAsia="ja-JP"/>
                    </w:rPr>
                  </w:pPr>
                </w:p>
                <w:p w14:paraId="518C5F4F" w14:textId="77777777" w:rsidR="009A573F" w:rsidRPr="009A573F" w:rsidRDefault="009A573F" w:rsidP="009A573F">
                  <w:pPr>
                    <w:spacing w:after="0" w:line="276" w:lineRule="auto"/>
                    <w:ind w:left="102" w:hanging="102"/>
                    <w:rPr>
                      <w:rFonts w:cs="Arial"/>
                      <w:color w:val="565656"/>
                      <w:spacing w:val="-1"/>
                      <w:sz w:val="18"/>
                      <w:szCs w:val="18"/>
                      <w:lang w:eastAsia="ja-JP"/>
                    </w:rPr>
                  </w:pPr>
                  <w:r w:rsidRPr="009A573F">
                    <w:rPr>
                      <w:rFonts w:cs="Arial"/>
                      <w:color w:val="565656"/>
                      <w:spacing w:val="-1"/>
                      <w:sz w:val="18"/>
                      <w:szCs w:val="18"/>
                      <w:lang w:eastAsia="ja-JP"/>
                    </w:rPr>
                    <w:t xml:space="preserve">See </w:t>
                  </w:r>
                  <w:hyperlink r:id="rId26" w:history="1">
                    <w:r w:rsidRPr="009A573F">
                      <w:rPr>
                        <w:rFonts w:cs="Arial"/>
                        <w:color w:val="00B9E4"/>
                        <w:spacing w:val="-1"/>
                        <w:sz w:val="18"/>
                        <w:szCs w:val="18"/>
                        <w:u w:val="single"/>
                        <w:lang w:eastAsia="ja-JP"/>
                      </w:rPr>
                      <w:t>the interpretation note</w:t>
                    </w:r>
                  </w:hyperlink>
                  <w:r w:rsidRPr="009A573F">
                    <w:rPr>
                      <w:rFonts w:cs="Arial"/>
                      <w:color w:val="565656"/>
                      <w:spacing w:val="-1"/>
                      <w:sz w:val="18"/>
                      <w:szCs w:val="18"/>
                      <w:lang w:eastAsia="ja-JP"/>
                    </w:rPr>
                    <w:t xml:space="preserve"> for more information on how the compliance to this requirement will be checked.</w:t>
                  </w:r>
                </w:p>
              </w:tc>
            </w:tr>
          </w:tbl>
          <w:p w14:paraId="131B0348" w14:textId="77777777" w:rsidR="009A573F" w:rsidRPr="009A573F" w:rsidRDefault="009A573F" w:rsidP="009A573F">
            <w:pPr>
              <w:spacing w:before="120" w:after="60" w:line="240" w:lineRule="auto"/>
              <w:rPr>
                <w:rFonts w:cs="Arial"/>
                <w:color w:val="595959" w:themeColor="text1" w:themeTint="A6"/>
                <w:sz w:val="20"/>
                <w:szCs w:val="20"/>
              </w:rPr>
            </w:pPr>
            <w:r w:rsidRPr="009A573F">
              <w:rPr>
                <w:rFonts w:cs="Arial"/>
                <w:color w:val="595959" w:themeColor="text1" w:themeTint="A6"/>
                <w:sz w:val="20"/>
                <w:szCs w:val="20"/>
              </w:rPr>
              <w:t xml:space="preserve">The examples of practices listed in the guidance are also used as guidance for indications on UTP during the audit. </w:t>
            </w:r>
          </w:p>
          <w:p w14:paraId="0E599CBA" w14:textId="77777777" w:rsidR="009A573F" w:rsidRPr="009A573F" w:rsidRDefault="009A573F" w:rsidP="009A573F">
            <w:pPr>
              <w:spacing w:after="60" w:line="240" w:lineRule="auto"/>
              <w:rPr>
                <w:rFonts w:cs="Arial"/>
                <w:color w:val="595959" w:themeColor="text1" w:themeTint="A6"/>
                <w:sz w:val="20"/>
                <w:szCs w:val="20"/>
              </w:rPr>
            </w:pPr>
            <w:r w:rsidRPr="009A573F">
              <w:rPr>
                <w:rFonts w:cs="Arial"/>
                <w:color w:val="595959" w:themeColor="text1" w:themeTint="A6"/>
                <w:sz w:val="20"/>
                <w:szCs w:val="20"/>
              </w:rPr>
              <w:t xml:space="preserve">In order to ensure aligned understanding of listed practices, and to improve related existing trader standard requirements you are invited to rate the list to indicate possibility of these practices to occur in your trading experience. </w:t>
            </w:r>
          </w:p>
          <w:p w14:paraId="1EDE4E8F" w14:textId="77777777" w:rsidR="009A573F" w:rsidRPr="009A573F" w:rsidRDefault="009A573F" w:rsidP="009A573F">
            <w:pPr>
              <w:spacing w:after="0"/>
              <w:rPr>
                <w:rFonts w:cs="Arial"/>
                <w:sz w:val="20"/>
                <w:szCs w:val="22"/>
                <w:lang w:val="en-US"/>
              </w:rPr>
            </w:pPr>
          </w:p>
          <w:p w14:paraId="51788643" w14:textId="77777777" w:rsidR="009A573F" w:rsidRPr="009A573F" w:rsidRDefault="009A573F" w:rsidP="009A573F">
            <w:pPr>
              <w:spacing w:after="0" w:line="240" w:lineRule="auto"/>
              <w:rPr>
                <w:rFonts w:cs="Arial"/>
                <w:color w:val="00B9E4"/>
                <w:sz w:val="20"/>
                <w:szCs w:val="22"/>
              </w:rPr>
            </w:pPr>
            <w:r w:rsidRPr="009A573F">
              <w:rPr>
                <w:rFonts w:cs="Arial"/>
                <w:color w:val="00B9E4"/>
                <w:sz w:val="20"/>
                <w:szCs w:val="22"/>
              </w:rPr>
              <w:t xml:space="preserve">Please share your experience across the proposed list of unfair trading practices and leave a comment  if any of listed practices is not clear to you. </w:t>
            </w:r>
          </w:p>
          <w:p w14:paraId="17C388AA" w14:textId="77777777" w:rsidR="009A573F" w:rsidRPr="009A573F" w:rsidRDefault="009A573F" w:rsidP="009A573F">
            <w:pPr>
              <w:spacing w:after="0" w:line="240" w:lineRule="auto"/>
              <w:rPr>
                <w:rFonts w:cs="Arial"/>
                <w:color w:val="00B9E4"/>
                <w:sz w:val="20"/>
                <w:szCs w:val="22"/>
              </w:rPr>
            </w:pPr>
          </w:p>
          <w:p w14:paraId="435EB0CF" w14:textId="77777777" w:rsidR="009A573F" w:rsidRPr="009A573F" w:rsidRDefault="009A573F" w:rsidP="009A573F">
            <w:pPr>
              <w:spacing w:before="120" w:after="0" w:line="240" w:lineRule="auto"/>
              <w:rPr>
                <w:rFonts w:cs="Arial"/>
                <w:color w:val="00B9E4"/>
                <w:sz w:val="20"/>
                <w:szCs w:val="22"/>
              </w:rPr>
            </w:pPr>
            <w:r w:rsidRPr="009A573F">
              <w:rPr>
                <w:rFonts w:cs="Arial"/>
                <w:color w:val="00B9E4"/>
                <w:sz w:val="20"/>
                <w:szCs w:val="22"/>
              </w:rPr>
              <w:lastRenderedPageBreak/>
              <w:t>NOTE: Your inputs will be used for research purpose ONLY - to improve clarity of this requirement guidance and if needed, clarity in other requirements</w:t>
            </w:r>
          </w:p>
          <w:p w14:paraId="22B1C0E1" w14:textId="77777777" w:rsidR="009A573F" w:rsidRPr="009A573F" w:rsidRDefault="009A573F" w:rsidP="009A573F">
            <w:pPr>
              <w:spacing w:after="0" w:line="240" w:lineRule="auto"/>
              <w:rPr>
                <w:rFonts w:cs="Arial"/>
                <w:color w:val="00B9E4"/>
              </w:rPr>
            </w:pPr>
          </w:p>
          <w:tbl>
            <w:tblPr>
              <w:tblStyle w:val="TableGrid6"/>
              <w:tblW w:w="9503" w:type="dxa"/>
              <w:tblInd w:w="173"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7F7F7F" w:themeColor="text1" w:themeTint="80"/>
              </w:tblBorders>
              <w:tblLook w:val="04A0" w:firstRow="1" w:lastRow="0" w:firstColumn="1" w:lastColumn="0" w:noHBand="0" w:noVBand="1"/>
            </w:tblPr>
            <w:tblGrid>
              <w:gridCol w:w="3326"/>
              <w:gridCol w:w="6177"/>
            </w:tblGrid>
            <w:tr w:rsidR="009A573F" w:rsidRPr="009A573F" w14:paraId="6F4C5B1E" w14:textId="77777777" w:rsidTr="00BE3615">
              <w:tc>
                <w:tcPr>
                  <w:tcW w:w="3326" w:type="dxa"/>
                  <w:tcBorders>
                    <w:top w:val="nil"/>
                    <w:left w:val="nil"/>
                    <w:bottom w:val="nil"/>
                    <w:right w:val="nil"/>
                  </w:tcBorders>
                  <w:shd w:val="clear" w:color="auto" w:fill="F2F2F2" w:themeFill="background1" w:themeFillShade="F2"/>
                  <w:vAlign w:val="center"/>
                </w:tcPr>
                <w:p w14:paraId="18413CC0" w14:textId="77777777" w:rsidR="009A573F" w:rsidRPr="009A573F" w:rsidRDefault="009A573F" w:rsidP="009A573F">
                  <w:pPr>
                    <w:spacing w:before="120" w:after="120" w:line="240" w:lineRule="auto"/>
                    <w:jc w:val="center"/>
                    <w:rPr>
                      <w:rFonts w:cs="Arial"/>
                      <w:b/>
                      <w:bCs/>
                      <w:color w:val="595959" w:themeColor="text1" w:themeTint="A6"/>
                      <w:sz w:val="18"/>
                      <w:szCs w:val="20"/>
                    </w:rPr>
                  </w:pPr>
                  <w:r w:rsidRPr="009A573F">
                    <w:rPr>
                      <w:rFonts w:cs="Arial"/>
                      <w:b/>
                      <w:bCs/>
                      <w:color w:val="595959" w:themeColor="text1" w:themeTint="A6"/>
                      <w:sz w:val="18"/>
                      <w:szCs w:val="20"/>
                    </w:rPr>
                    <w:t>Example of unfair trading practice</w:t>
                  </w:r>
                </w:p>
                <w:p w14:paraId="19C45065" w14:textId="77777777" w:rsidR="009A573F" w:rsidRPr="009A573F" w:rsidRDefault="009A573F" w:rsidP="009A573F">
                  <w:pPr>
                    <w:spacing w:before="120" w:after="120" w:line="240" w:lineRule="auto"/>
                    <w:jc w:val="center"/>
                    <w:rPr>
                      <w:rFonts w:cs="Arial"/>
                      <w:i/>
                      <w:iCs/>
                      <w:color w:val="595959" w:themeColor="text1" w:themeTint="A6"/>
                      <w:sz w:val="18"/>
                      <w:szCs w:val="20"/>
                    </w:rPr>
                  </w:pPr>
                  <w:r w:rsidRPr="009A573F">
                    <w:rPr>
                      <w:rFonts w:cs="Arial"/>
                      <w:i/>
                      <w:iCs/>
                      <w:color w:val="595959" w:themeColor="text1" w:themeTint="A6"/>
                      <w:sz w:val="18"/>
                      <w:szCs w:val="20"/>
                    </w:rPr>
                    <w:t>(at the end of this table you may add your own example as well)</w:t>
                  </w:r>
                </w:p>
              </w:tc>
              <w:tc>
                <w:tcPr>
                  <w:tcW w:w="6177" w:type="dxa"/>
                  <w:tcBorders>
                    <w:top w:val="nil"/>
                    <w:left w:val="nil"/>
                    <w:bottom w:val="nil"/>
                    <w:right w:val="nil"/>
                  </w:tcBorders>
                  <w:shd w:val="clear" w:color="auto" w:fill="F2F2F2" w:themeFill="background1" w:themeFillShade="F2"/>
                  <w:vAlign w:val="center"/>
                </w:tcPr>
                <w:p w14:paraId="1B4CE07A" w14:textId="77777777" w:rsidR="009A573F" w:rsidRPr="009A573F" w:rsidRDefault="009A573F" w:rsidP="009A573F">
                  <w:pPr>
                    <w:spacing w:before="120" w:after="120" w:line="240" w:lineRule="auto"/>
                    <w:jc w:val="center"/>
                    <w:rPr>
                      <w:rFonts w:cs="Arial"/>
                      <w:b/>
                      <w:bCs/>
                      <w:color w:val="595959" w:themeColor="text1" w:themeTint="A6"/>
                      <w:sz w:val="18"/>
                      <w:szCs w:val="20"/>
                    </w:rPr>
                  </w:pPr>
                  <w:r w:rsidRPr="009A573F">
                    <w:rPr>
                      <w:rFonts w:cs="Arial"/>
                      <w:b/>
                      <w:bCs/>
                      <w:color w:val="595959" w:themeColor="text1" w:themeTint="A6"/>
                      <w:sz w:val="18"/>
                      <w:szCs w:val="20"/>
                    </w:rPr>
                    <w:t xml:space="preserve">Please  elaborate if the example is clear to you and if you can share your experience </w:t>
                  </w:r>
                </w:p>
              </w:tc>
            </w:tr>
            <w:tr w:rsidR="009A573F" w:rsidRPr="009A573F" w14:paraId="45DA74A1" w14:textId="77777777" w:rsidTr="00BE3615">
              <w:trPr>
                <w:trHeight w:val="1160"/>
              </w:trPr>
              <w:tc>
                <w:tcPr>
                  <w:tcW w:w="3326" w:type="dxa"/>
                  <w:tcBorders>
                    <w:top w:val="nil"/>
                  </w:tcBorders>
                </w:tcPr>
                <w:p w14:paraId="5F5093F2" w14:textId="77777777" w:rsidR="009A573F" w:rsidRPr="009A573F" w:rsidRDefault="009A573F" w:rsidP="009A573F">
                  <w:pPr>
                    <w:spacing w:after="0" w:line="240" w:lineRule="auto"/>
                    <w:jc w:val="left"/>
                    <w:rPr>
                      <w:rFonts w:cs="Arial"/>
                      <w:color w:val="595959" w:themeColor="text1" w:themeTint="A6"/>
                      <w:sz w:val="20"/>
                      <w:szCs w:val="20"/>
                    </w:rPr>
                  </w:pPr>
                  <w:r w:rsidRPr="009A573F">
                    <w:rPr>
                      <w:rFonts w:cs="Arial"/>
                      <w:color w:val="595959" w:themeColor="text1" w:themeTint="A6"/>
                      <w:sz w:val="20"/>
                      <w:szCs w:val="20"/>
                    </w:rPr>
                    <w:t>Late payments (more than 30 days after delivery)</w:t>
                  </w:r>
                </w:p>
              </w:tc>
              <w:tc>
                <w:tcPr>
                  <w:tcW w:w="6177" w:type="dxa"/>
                  <w:tcBorders>
                    <w:top w:val="nil"/>
                  </w:tcBorders>
                  <w:vAlign w:val="center"/>
                </w:tcPr>
                <w:p w14:paraId="3148831B" w14:textId="23332F96" w:rsidR="009A573F" w:rsidRPr="009A573F" w:rsidRDefault="009A573F" w:rsidP="009A573F">
                  <w:pPr>
                    <w:spacing w:after="0" w:line="240" w:lineRule="auto"/>
                    <w:jc w:val="left"/>
                    <w:rPr>
                      <w:rFonts w:eastAsia="MS Mincho" w:cs="Arial"/>
                      <w:color w:val="565656"/>
                      <w:sz w:val="20"/>
                      <w:szCs w:val="20"/>
                      <w:shd w:val="clear" w:color="auto" w:fill="D9D9D9" w:themeFill="background1" w:themeFillShade="D9"/>
                    </w:rPr>
                  </w:pPr>
                  <w:r w:rsidRPr="009A573F">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9A573F">
                    <w:rPr>
                      <w:rFonts w:eastAsia="MS Mincho" w:cs="Arial"/>
                      <w:color w:val="565656"/>
                      <w:sz w:val="20"/>
                      <w:szCs w:val="20"/>
                      <w:shd w:val="clear" w:color="auto" w:fill="D9D9D9" w:themeFill="background1" w:themeFillShade="D9"/>
                    </w:rPr>
                    <w:instrText xml:space="preserve"> FORMTEXT </w:instrText>
                  </w:r>
                  <w:r w:rsidRPr="009A573F">
                    <w:rPr>
                      <w:rFonts w:eastAsia="MS Mincho" w:cs="Arial"/>
                      <w:color w:val="565656"/>
                      <w:sz w:val="20"/>
                      <w:szCs w:val="20"/>
                      <w:shd w:val="clear" w:color="auto" w:fill="D9D9D9" w:themeFill="background1" w:themeFillShade="D9"/>
                    </w:rPr>
                  </w:r>
                  <w:r w:rsidRPr="009A573F">
                    <w:rPr>
                      <w:rFonts w:eastAsia="MS Mincho" w:cs="Arial"/>
                      <w:color w:val="565656"/>
                      <w:sz w:val="20"/>
                      <w:szCs w:val="20"/>
                      <w:shd w:val="clear" w:color="auto" w:fill="D9D9D9" w:themeFill="background1" w:themeFillShade="D9"/>
                    </w:rPr>
                    <w:fldChar w:fldCharType="separate"/>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Pr="009A573F">
                    <w:rPr>
                      <w:rFonts w:eastAsia="MS Mincho" w:cs="Arial"/>
                      <w:color w:val="565656"/>
                      <w:sz w:val="20"/>
                      <w:szCs w:val="20"/>
                      <w:shd w:val="clear" w:color="auto" w:fill="D9D9D9" w:themeFill="background1" w:themeFillShade="D9"/>
                    </w:rPr>
                    <w:fldChar w:fldCharType="end"/>
                  </w:r>
                </w:p>
              </w:tc>
            </w:tr>
            <w:tr w:rsidR="009A573F" w:rsidRPr="009A573F" w14:paraId="08BFD526" w14:textId="77777777" w:rsidTr="00BE3615">
              <w:trPr>
                <w:trHeight w:val="1160"/>
              </w:trPr>
              <w:tc>
                <w:tcPr>
                  <w:tcW w:w="3326" w:type="dxa"/>
                  <w:shd w:val="clear" w:color="auto" w:fill="F9F9F9"/>
                </w:tcPr>
                <w:p w14:paraId="68B92BD0" w14:textId="77777777" w:rsidR="009A573F" w:rsidRPr="009A573F" w:rsidRDefault="009A573F" w:rsidP="009A573F">
                  <w:pPr>
                    <w:spacing w:after="0" w:line="240" w:lineRule="auto"/>
                    <w:jc w:val="left"/>
                    <w:rPr>
                      <w:rFonts w:cs="Arial"/>
                      <w:color w:val="595959" w:themeColor="text1" w:themeTint="A6"/>
                      <w:sz w:val="20"/>
                      <w:szCs w:val="20"/>
                    </w:rPr>
                  </w:pPr>
                  <w:r w:rsidRPr="009A573F">
                    <w:rPr>
                      <w:rFonts w:cs="Arial"/>
                      <w:color w:val="595959" w:themeColor="text1" w:themeTint="A6"/>
                      <w:sz w:val="20"/>
                      <w:szCs w:val="20"/>
                    </w:rPr>
                    <w:t>Returning or cancelling deliveries without full compensations</w:t>
                  </w:r>
                </w:p>
              </w:tc>
              <w:tc>
                <w:tcPr>
                  <w:tcW w:w="6177" w:type="dxa"/>
                  <w:shd w:val="clear" w:color="auto" w:fill="F9F9F9"/>
                  <w:vAlign w:val="center"/>
                </w:tcPr>
                <w:p w14:paraId="22D2B6E9" w14:textId="52AD879F" w:rsidR="009A573F" w:rsidRPr="009A573F" w:rsidRDefault="009A573F" w:rsidP="009A573F">
                  <w:pPr>
                    <w:spacing w:after="0" w:line="240" w:lineRule="auto"/>
                    <w:rPr>
                      <w:rFonts w:cs="Arial"/>
                      <w:color w:val="595959" w:themeColor="text1" w:themeTint="A6"/>
                    </w:rPr>
                  </w:pPr>
                  <w:r w:rsidRPr="009A573F">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9A573F">
                    <w:rPr>
                      <w:rFonts w:eastAsia="MS Mincho" w:cs="Arial"/>
                      <w:color w:val="565656"/>
                      <w:sz w:val="20"/>
                      <w:szCs w:val="20"/>
                      <w:shd w:val="clear" w:color="auto" w:fill="D9D9D9" w:themeFill="background1" w:themeFillShade="D9"/>
                    </w:rPr>
                    <w:instrText xml:space="preserve"> FORMTEXT </w:instrText>
                  </w:r>
                  <w:r w:rsidRPr="009A573F">
                    <w:rPr>
                      <w:rFonts w:eastAsia="MS Mincho" w:cs="Arial"/>
                      <w:color w:val="565656"/>
                      <w:sz w:val="20"/>
                      <w:szCs w:val="20"/>
                      <w:shd w:val="clear" w:color="auto" w:fill="D9D9D9" w:themeFill="background1" w:themeFillShade="D9"/>
                    </w:rPr>
                  </w:r>
                  <w:r w:rsidRPr="009A573F">
                    <w:rPr>
                      <w:rFonts w:eastAsia="MS Mincho" w:cs="Arial"/>
                      <w:color w:val="565656"/>
                      <w:sz w:val="20"/>
                      <w:szCs w:val="20"/>
                      <w:shd w:val="clear" w:color="auto" w:fill="D9D9D9" w:themeFill="background1" w:themeFillShade="D9"/>
                    </w:rPr>
                    <w:fldChar w:fldCharType="separate"/>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Pr="009A573F">
                    <w:rPr>
                      <w:rFonts w:eastAsia="MS Mincho" w:cs="Arial"/>
                      <w:color w:val="565656"/>
                      <w:sz w:val="20"/>
                      <w:szCs w:val="20"/>
                      <w:shd w:val="clear" w:color="auto" w:fill="D9D9D9" w:themeFill="background1" w:themeFillShade="D9"/>
                    </w:rPr>
                    <w:fldChar w:fldCharType="end"/>
                  </w:r>
                </w:p>
              </w:tc>
            </w:tr>
            <w:tr w:rsidR="009A573F" w:rsidRPr="009A573F" w14:paraId="1C01C3EF" w14:textId="77777777" w:rsidTr="00BE3615">
              <w:trPr>
                <w:trHeight w:val="1160"/>
              </w:trPr>
              <w:tc>
                <w:tcPr>
                  <w:tcW w:w="3326" w:type="dxa"/>
                </w:tcPr>
                <w:p w14:paraId="4260D7BD" w14:textId="77777777" w:rsidR="009A573F" w:rsidRPr="009A573F" w:rsidRDefault="009A573F" w:rsidP="009A573F">
                  <w:pPr>
                    <w:spacing w:after="0" w:line="240" w:lineRule="auto"/>
                    <w:jc w:val="left"/>
                    <w:rPr>
                      <w:rFonts w:cs="Arial"/>
                      <w:color w:val="595959" w:themeColor="text1" w:themeTint="A6"/>
                      <w:sz w:val="20"/>
                      <w:szCs w:val="20"/>
                    </w:rPr>
                  </w:pPr>
                  <w:r w:rsidRPr="009A573F">
                    <w:rPr>
                      <w:rFonts w:cs="Arial"/>
                      <w:color w:val="595959" w:themeColor="text1" w:themeTint="A6"/>
                      <w:sz w:val="20"/>
                      <w:szCs w:val="20"/>
                    </w:rPr>
                    <w:t>Unfair and unfounded imposition of certain costs (e.g. marketing or wastage costs) upon producer organization</w:t>
                  </w:r>
                </w:p>
              </w:tc>
              <w:tc>
                <w:tcPr>
                  <w:tcW w:w="6177" w:type="dxa"/>
                  <w:vAlign w:val="center"/>
                </w:tcPr>
                <w:p w14:paraId="18414BB3" w14:textId="76C69611" w:rsidR="009A573F" w:rsidRPr="009A573F" w:rsidRDefault="009A573F" w:rsidP="009A573F">
                  <w:pPr>
                    <w:spacing w:after="0" w:line="240" w:lineRule="auto"/>
                    <w:rPr>
                      <w:rFonts w:cs="Arial"/>
                      <w:color w:val="595959" w:themeColor="text1" w:themeTint="A6"/>
                    </w:rPr>
                  </w:pPr>
                  <w:r w:rsidRPr="009A573F">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9A573F">
                    <w:rPr>
                      <w:rFonts w:eastAsia="MS Mincho" w:cs="Arial"/>
                      <w:color w:val="565656"/>
                      <w:sz w:val="20"/>
                      <w:szCs w:val="20"/>
                      <w:shd w:val="clear" w:color="auto" w:fill="D9D9D9" w:themeFill="background1" w:themeFillShade="D9"/>
                    </w:rPr>
                    <w:instrText xml:space="preserve"> FORMTEXT </w:instrText>
                  </w:r>
                  <w:r w:rsidRPr="009A573F">
                    <w:rPr>
                      <w:rFonts w:eastAsia="MS Mincho" w:cs="Arial"/>
                      <w:color w:val="565656"/>
                      <w:sz w:val="20"/>
                      <w:szCs w:val="20"/>
                      <w:shd w:val="clear" w:color="auto" w:fill="D9D9D9" w:themeFill="background1" w:themeFillShade="D9"/>
                    </w:rPr>
                  </w:r>
                  <w:r w:rsidRPr="009A573F">
                    <w:rPr>
                      <w:rFonts w:eastAsia="MS Mincho" w:cs="Arial"/>
                      <w:color w:val="565656"/>
                      <w:sz w:val="20"/>
                      <w:szCs w:val="20"/>
                      <w:shd w:val="clear" w:color="auto" w:fill="D9D9D9" w:themeFill="background1" w:themeFillShade="D9"/>
                    </w:rPr>
                    <w:fldChar w:fldCharType="separate"/>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Pr="009A573F">
                    <w:rPr>
                      <w:rFonts w:eastAsia="MS Mincho" w:cs="Arial"/>
                      <w:color w:val="565656"/>
                      <w:sz w:val="20"/>
                      <w:szCs w:val="20"/>
                      <w:shd w:val="clear" w:color="auto" w:fill="D9D9D9" w:themeFill="background1" w:themeFillShade="D9"/>
                    </w:rPr>
                    <w:fldChar w:fldCharType="end"/>
                  </w:r>
                </w:p>
              </w:tc>
            </w:tr>
            <w:tr w:rsidR="009A573F" w:rsidRPr="009A573F" w14:paraId="54934ADC" w14:textId="77777777" w:rsidTr="00BE3615">
              <w:trPr>
                <w:trHeight w:val="1160"/>
              </w:trPr>
              <w:tc>
                <w:tcPr>
                  <w:tcW w:w="3326" w:type="dxa"/>
                  <w:shd w:val="clear" w:color="auto" w:fill="F9F9F9"/>
                </w:tcPr>
                <w:p w14:paraId="0AC65A41" w14:textId="77777777" w:rsidR="009A573F" w:rsidRPr="009A573F" w:rsidRDefault="009A573F" w:rsidP="009A573F">
                  <w:pPr>
                    <w:spacing w:after="0" w:line="240" w:lineRule="auto"/>
                    <w:jc w:val="left"/>
                    <w:rPr>
                      <w:rFonts w:cs="Arial"/>
                      <w:color w:val="595959" w:themeColor="text1" w:themeTint="A6"/>
                      <w:sz w:val="20"/>
                      <w:szCs w:val="20"/>
                    </w:rPr>
                  </w:pPr>
                  <w:r w:rsidRPr="009A573F">
                    <w:rPr>
                      <w:rFonts w:cs="Arial"/>
                      <w:color w:val="595959" w:themeColor="text1" w:themeTint="A6"/>
                      <w:sz w:val="20"/>
                      <w:szCs w:val="20"/>
                    </w:rPr>
                    <w:t>Unilaterally changing contract conditions</w:t>
                  </w:r>
                </w:p>
              </w:tc>
              <w:tc>
                <w:tcPr>
                  <w:tcW w:w="6177" w:type="dxa"/>
                  <w:shd w:val="clear" w:color="auto" w:fill="F9F9F9"/>
                  <w:vAlign w:val="center"/>
                </w:tcPr>
                <w:p w14:paraId="76812C74" w14:textId="19D0D5ED" w:rsidR="009A573F" w:rsidRPr="009A573F" w:rsidRDefault="009A573F" w:rsidP="009A573F">
                  <w:pPr>
                    <w:spacing w:after="0" w:line="240" w:lineRule="auto"/>
                    <w:rPr>
                      <w:rFonts w:cs="Arial"/>
                      <w:color w:val="595959" w:themeColor="text1" w:themeTint="A6"/>
                    </w:rPr>
                  </w:pPr>
                  <w:r w:rsidRPr="009A573F">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9A573F">
                    <w:rPr>
                      <w:rFonts w:eastAsia="MS Mincho" w:cs="Arial"/>
                      <w:color w:val="565656"/>
                      <w:sz w:val="20"/>
                      <w:szCs w:val="20"/>
                      <w:shd w:val="clear" w:color="auto" w:fill="D9D9D9" w:themeFill="background1" w:themeFillShade="D9"/>
                    </w:rPr>
                    <w:instrText xml:space="preserve"> FORMTEXT </w:instrText>
                  </w:r>
                  <w:r w:rsidRPr="009A573F">
                    <w:rPr>
                      <w:rFonts w:eastAsia="MS Mincho" w:cs="Arial"/>
                      <w:color w:val="565656"/>
                      <w:sz w:val="20"/>
                      <w:szCs w:val="20"/>
                      <w:shd w:val="clear" w:color="auto" w:fill="D9D9D9" w:themeFill="background1" w:themeFillShade="D9"/>
                    </w:rPr>
                  </w:r>
                  <w:r w:rsidRPr="009A573F">
                    <w:rPr>
                      <w:rFonts w:eastAsia="MS Mincho" w:cs="Arial"/>
                      <w:color w:val="565656"/>
                      <w:sz w:val="20"/>
                      <w:szCs w:val="20"/>
                      <w:shd w:val="clear" w:color="auto" w:fill="D9D9D9" w:themeFill="background1" w:themeFillShade="D9"/>
                    </w:rPr>
                    <w:fldChar w:fldCharType="separate"/>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Pr="009A573F">
                    <w:rPr>
                      <w:rFonts w:eastAsia="MS Mincho" w:cs="Arial"/>
                      <w:color w:val="565656"/>
                      <w:sz w:val="20"/>
                      <w:szCs w:val="20"/>
                      <w:shd w:val="clear" w:color="auto" w:fill="D9D9D9" w:themeFill="background1" w:themeFillShade="D9"/>
                    </w:rPr>
                    <w:fldChar w:fldCharType="end"/>
                  </w:r>
                </w:p>
              </w:tc>
            </w:tr>
            <w:tr w:rsidR="009A573F" w:rsidRPr="009A573F" w14:paraId="160FC87E" w14:textId="77777777" w:rsidTr="00BE3615">
              <w:trPr>
                <w:trHeight w:val="1160"/>
              </w:trPr>
              <w:tc>
                <w:tcPr>
                  <w:tcW w:w="3326" w:type="dxa"/>
                </w:tcPr>
                <w:p w14:paraId="31ABC957" w14:textId="77777777" w:rsidR="009A573F" w:rsidRPr="009A573F" w:rsidRDefault="009A573F" w:rsidP="009A573F">
                  <w:pPr>
                    <w:spacing w:after="0" w:line="240" w:lineRule="auto"/>
                    <w:jc w:val="left"/>
                    <w:rPr>
                      <w:rFonts w:cs="Arial"/>
                      <w:color w:val="595959" w:themeColor="text1" w:themeTint="A6"/>
                      <w:sz w:val="20"/>
                      <w:szCs w:val="20"/>
                    </w:rPr>
                  </w:pPr>
                  <w:r w:rsidRPr="009A573F">
                    <w:rPr>
                      <w:rFonts w:cs="Arial"/>
                      <w:color w:val="595959" w:themeColor="text1" w:themeTint="A6"/>
                      <w:sz w:val="20"/>
                      <w:szCs w:val="20"/>
                    </w:rPr>
                    <w:t>Refusing written contracts</w:t>
                  </w:r>
                </w:p>
              </w:tc>
              <w:tc>
                <w:tcPr>
                  <w:tcW w:w="6177" w:type="dxa"/>
                  <w:vAlign w:val="center"/>
                </w:tcPr>
                <w:p w14:paraId="2657EC45" w14:textId="75E2DFCC" w:rsidR="009A573F" w:rsidRPr="009A573F" w:rsidRDefault="009A573F" w:rsidP="009A573F">
                  <w:pPr>
                    <w:spacing w:after="0" w:line="240" w:lineRule="auto"/>
                    <w:rPr>
                      <w:rFonts w:cs="Arial"/>
                      <w:color w:val="595959" w:themeColor="text1" w:themeTint="A6"/>
                    </w:rPr>
                  </w:pPr>
                  <w:r w:rsidRPr="009A573F">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9A573F">
                    <w:rPr>
                      <w:rFonts w:eastAsia="MS Mincho" w:cs="Arial"/>
                      <w:color w:val="565656"/>
                      <w:sz w:val="20"/>
                      <w:szCs w:val="20"/>
                      <w:shd w:val="clear" w:color="auto" w:fill="D9D9D9" w:themeFill="background1" w:themeFillShade="D9"/>
                    </w:rPr>
                    <w:instrText xml:space="preserve"> FORMTEXT </w:instrText>
                  </w:r>
                  <w:r w:rsidRPr="009A573F">
                    <w:rPr>
                      <w:rFonts w:eastAsia="MS Mincho" w:cs="Arial"/>
                      <w:color w:val="565656"/>
                      <w:sz w:val="20"/>
                      <w:szCs w:val="20"/>
                      <w:shd w:val="clear" w:color="auto" w:fill="D9D9D9" w:themeFill="background1" w:themeFillShade="D9"/>
                    </w:rPr>
                  </w:r>
                  <w:r w:rsidRPr="009A573F">
                    <w:rPr>
                      <w:rFonts w:eastAsia="MS Mincho" w:cs="Arial"/>
                      <w:color w:val="565656"/>
                      <w:sz w:val="20"/>
                      <w:szCs w:val="20"/>
                      <w:shd w:val="clear" w:color="auto" w:fill="D9D9D9" w:themeFill="background1" w:themeFillShade="D9"/>
                    </w:rPr>
                    <w:fldChar w:fldCharType="separate"/>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Pr="009A573F">
                    <w:rPr>
                      <w:rFonts w:eastAsia="MS Mincho" w:cs="Arial"/>
                      <w:color w:val="565656"/>
                      <w:sz w:val="20"/>
                      <w:szCs w:val="20"/>
                      <w:shd w:val="clear" w:color="auto" w:fill="D9D9D9" w:themeFill="background1" w:themeFillShade="D9"/>
                    </w:rPr>
                    <w:fldChar w:fldCharType="end"/>
                  </w:r>
                </w:p>
              </w:tc>
            </w:tr>
            <w:tr w:rsidR="009A573F" w:rsidRPr="009A573F" w14:paraId="15E9D9AA" w14:textId="77777777" w:rsidTr="00BE3615">
              <w:trPr>
                <w:trHeight w:val="1160"/>
              </w:trPr>
              <w:tc>
                <w:tcPr>
                  <w:tcW w:w="3326" w:type="dxa"/>
                  <w:shd w:val="clear" w:color="auto" w:fill="F9F9F9"/>
                </w:tcPr>
                <w:p w14:paraId="768B50CD" w14:textId="77777777" w:rsidR="009A573F" w:rsidRPr="009A573F" w:rsidRDefault="009A573F" w:rsidP="009A573F">
                  <w:pPr>
                    <w:spacing w:after="0" w:line="240" w:lineRule="auto"/>
                    <w:jc w:val="left"/>
                    <w:rPr>
                      <w:rFonts w:cs="Arial"/>
                      <w:color w:val="595959" w:themeColor="text1" w:themeTint="A6"/>
                      <w:sz w:val="20"/>
                      <w:szCs w:val="20"/>
                    </w:rPr>
                  </w:pPr>
                  <w:r w:rsidRPr="009A573F">
                    <w:rPr>
                      <w:rFonts w:cs="Arial"/>
                      <w:color w:val="595959" w:themeColor="text1" w:themeTint="A6"/>
                      <w:sz w:val="20"/>
                      <w:szCs w:val="20"/>
                    </w:rPr>
                    <w:t>Unfair competition, and retaliating against a supplier after a complaint</w:t>
                  </w:r>
                </w:p>
              </w:tc>
              <w:tc>
                <w:tcPr>
                  <w:tcW w:w="6177" w:type="dxa"/>
                  <w:shd w:val="clear" w:color="auto" w:fill="F9F9F9"/>
                  <w:vAlign w:val="center"/>
                </w:tcPr>
                <w:p w14:paraId="59A7D02B" w14:textId="4E8E2B19" w:rsidR="009A573F" w:rsidRPr="009A573F" w:rsidRDefault="009A573F" w:rsidP="009A573F">
                  <w:pPr>
                    <w:spacing w:after="0" w:line="240" w:lineRule="auto"/>
                    <w:rPr>
                      <w:rFonts w:cs="Arial"/>
                      <w:color w:val="595959" w:themeColor="text1" w:themeTint="A6"/>
                    </w:rPr>
                  </w:pPr>
                  <w:r w:rsidRPr="009A573F">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9A573F">
                    <w:rPr>
                      <w:rFonts w:eastAsia="MS Mincho" w:cs="Arial"/>
                      <w:color w:val="565656"/>
                      <w:sz w:val="20"/>
                      <w:szCs w:val="20"/>
                      <w:shd w:val="clear" w:color="auto" w:fill="D9D9D9" w:themeFill="background1" w:themeFillShade="D9"/>
                    </w:rPr>
                    <w:instrText xml:space="preserve"> FORMTEXT </w:instrText>
                  </w:r>
                  <w:r w:rsidRPr="009A573F">
                    <w:rPr>
                      <w:rFonts w:eastAsia="MS Mincho" w:cs="Arial"/>
                      <w:color w:val="565656"/>
                      <w:sz w:val="20"/>
                      <w:szCs w:val="20"/>
                      <w:shd w:val="clear" w:color="auto" w:fill="D9D9D9" w:themeFill="background1" w:themeFillShade="D9"/>
                    </w:rPr>
                  </w:r>
                  <w:r w:rsidRPr="009A573F">
                    <w:rPr>
                      <w:rFonts w:eastAsia="MS Mincho" w:cs="Arial"/>
                      <w:color w:val="565656"/>
                      <w:sz w:val="20"/>
                      <w:szCs w:val="20"/>
                      <w:shd w:val="clear" w:color="auto" w:fill="D9D9D9" w:themeFill="background1" w:themeFillShade="D9"/>
                    </w:rPr>
                    <w:fldChar w:fldCharType="separate"/>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Pr="009A573F">
                    <w:rPr>
                      <w:rFonts w:eastAsia="MS Mincho" w:cs="Arial"/>
                      <w:color w:val="565656"/>
                      <w:sz w:val="20"/>
                      <w:szCs w:val="20"/>
                      <w:shd w:val="clear" w:color="auto" w:fill="D9D9D9" w:themeFill="background1" w:themeFillShade="D9"/>
                    </w:rPr>
                    <w:fldChar w:fldCharType="end"/>
                  </w:r>
                </w:p>
              </w:tc>
            </w:tr>
            <w:tr w:rsidR="009A573F" w:rsidRPr="009A573F" w14:paraId="3638C32E" w14:textId="77777777" w:rsidTr="00BE3615">
              <w:trPr>
                <w:trHeight w:val="1160"/>
              </w:trPr>
              <w:tc>
                <w:tcPr>
                  <w:tcW w:w="3326" w:type="dxa"/>
                </w:tcPr>
                <w:p w14:paraId="475012A5" w14:textId="77777777" w:rsidR="009A573F" w:rsidRPr="009A573F" w:rsidRDefault="009A573F" w:rsidP="009A573F">
                  <w:pPr>
                    <w:spacing w:after="0" w:line="240" w:lineRule="auto"/>
                    <w:jc w:val="left"/>
                    <w:rPr>
                      <w:rFonts w:cs="Arial"/>
                      <w:color w:val="595959" w:themeColor="text1" w:themeTint="A6"/>
                      <w:sz w:val="20"/>
                      <w:szCs w:val="20"/>
                    </w:rPr>
                  </w:pPr>
                  <w:r w:rsidRPr="009A573F">
                    <w:rPr>
                      <w:rFonts w:cs="Arial"/>
                      <w:color w:val="595959" w:themeColor="text1" w:themeTint="A6"/>
                      <w:sz w:val="20"/>
                      <w:szCs w:val="20"/>
                    </w:rPr>
                    <w:t xml:space="preserve">Abusive contract terms such as bonded contracts or exclusivity contracts (unless clearly beneficial to the other party) and non-competition clauses. </w:t>
                  </w:r>
                </w:p>
                <w:p w14:paraId="65E80D25" w14:textId="77777777" w:rsidR="009A573F" w:rsidRPr="009A573F" w:rsidRDefault="009A573F" w:rsidP="009A573F">
                  <w:pPr>
                    <w:spacing w:after="0" w:line="240" w:lineRule="auto"/>
                    <w:jc w:val="left"/>
                    <w:rPr>
                      <w:rFonts w:cs="Arial"/>
                      <w:color w:val="595959" w:themeColor="text1" w:themeTint="A6"/>
                      <w:sz w:val="20"/>
                      <w:szCs w:val="20"/>
                    </w:rPr>
                  </w:pPr>
                </w:p>
              </w:tc>
              <w:tc>
                <w:tcPr>
                  <w:tcW w:w="6177" w:type="dxa"/>
                  <w:vAlign w:val="center"/>
                </w:tcPr>
                <w:p w14:paraId="124D300B" w14:textId="308B1509" w:rsidR="009A573F" w:rsidRPr="009A573F" w:rsidRDefault="009A573F" w:rsidP="009A573F">
                  <w:pPr>
                    <w:spacing w:after="0" w:line="240" w:lineRule="auto"/>
                    <w:rPr>
                      <w:rFonts w:cs="Arial"/>
                      <w:color w:val="595959" w:themeColor="text1" w:themeTint="A6"/>
                    </w:rPr>
                  </w:pPr>
                  <w:r w:rsidRPr="009A573F">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9A573F">
                    <w:rPr>
                      <w:rFonts w:eastAsia="MS Mincho" w:cs="Arial"/>
                      <w:color w:val="565656"/>
                      <w:sz w:val="20"/>
                      <w:szCs w:val="20"/>
                      <w:shd w:val="clear" w:color="auto" w:fill="D9D9D9" w:themeFill="background1" w:themeFillShade="D9"/>
                    </w:rPr>
                    <w:instrText xml:space="preserve"> FORMTEXT </w:instrText>
                  </w:r>
                  <w:r w:rsidRPr="009A573F">
                    <w:rPr>
                      <w:rFonts w:eastAsia="MS Mincho" w:cs="Arial"/>
                      <w:color w:val="565656"/>
                      <w:sz w:val="20"/>
                      <w:szCs w:val="20"/>
                      <w:shd w:val="clear" w:color="auto" w:fill="D9D9D9" w:themeFill="background1" w:themeFillShade="D9"/>
                    </w:rPr>
                  </w:r>
                  <w:r w:rsidRPr="009A573F">
                    <w:rPr>
                      <w:rFonts w:eastAsia="MS Mincho" w:cs="Arial"/>
                      <w:color w:val="565656"/>
                      <w:sz w:val="20"/>
                      <w:szCs w:val="20"/>
                      <w:shd w:val="clear" w:color="auto" w:fill="D9D9D9" w:themeFill="background1" w:themeFillShade="D9"/>
                    </w:rPr>
                    <w:fldChar w:fldCharType="separate"/>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Pr="009A573F">
                    <w:rPr>
                      <w:rFonts w:eastAsia="MS Mincho" w:cs="Arial"/>
                      <w:color w:val="565656"/>
                      <w:sz w:val="20"/>
                      <w:szCs w:val="20"/>
                      <w:shd w:val="clear" w:color="auto" w:fill="D9D9D9" w:themeFill="background1" w:themeFillShade="D9"/>
                    </w:rPr>
                    <w:fldChar w:fldCharType="end"/>
                  </w:r>
                </w:p>
              </w:tc>
            </w:tr>
            <w:tr w:rsidR="009A573F" w:rsidRPr="009A573F" w14:paraId="686061EE" w14:textId="77777777" w:rsidTr="00BE3615">
              <w:trPr>
                <w:trHeight w:val="1160"/>
              </w:trPr>
              <w:tc>
                <w:tcPr>
                  <w:tcW w:w="3326" w:type="dxa"/>
                  <w:shd w:val="clear" w:color="auto" w:fill="F9F9F9"/>
                </w:tcPr>
                <w:p w14:paraId="3AA4837E" w14:textId="77777777" w:rsidR="009A573F" w:rsidRPr="009A573F" w:rsidRDefault="009A573F" w:rsidP="009A573F">
                  <w:pPr>
                    <w:spacing w:after="0" w:line="240" w:lineRule="auto"/>
                    <w:jc w:val="left"/>
                    <w:rPr>
                      <w:rFonts w:cs="Arial"/>
                      <w:color w:val="595959" w:themeColor="text1" w:themeTint="A6"/>
                      <w:sz w:val="20"/>
                      <w:szCs w:val="20"/>
                    </w:rPr>
                  </w:pPr>
                  <w:r w:rsidRPr="009A573F">
                    <w:rPr>
                      <w:rFonts w:cs="Arial"/>
                      <w:color w:val="595959" w:themeColor="text1" w:themeTint="A6"/>
                      <w:sz w:val="20"/>
                      <w:szCs w:val="20"/>
                    </w:rPr>
                    <w:t>Generally disadvantageous contracts imposed by abusing the position of creditor.</w:t>
                  </w:r>
                </w:p>
              </w:tc>
              <w:tc>
                <w:tcPr>
                  <w:tcW w:w="6177" w:type="dxa"/>
                  <w:shd w:val="clear" w:color="auto" w:fill="F9F9F9"/>
                  <w:vAlign w:val="center"/>
                </w:tcPr>
                <w:p w14:paraId="54555310" w14:textId="423CA4E8" w:rsidR="009A573F" w:rsidRPr="009A573F" w:rsidRDefault="009A573F" w:rsidP="009A573F">
                  <w:pPr>
                    <w:spacing w:after="0" w:line="240" w:lineRule="auto"/>
                    <w:rPr>
                      <w:rFonts w:cs="Arial"/>
                      <w:color w:val="595959" w:themeColor="text1" w:themeTint="A6"/>
                    </w:rPr>
                  </w:pPr>
                  <w:r w:rsidRPr="009A573F">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9A573F">
                    <w:rPr>
                      <w:rFonts w:eastAsia="MS Mincho" w:cs="Arial"/>
                      <w:color w:val="565656"/>
                      <w:sz w:val="20"/>
                      <w:szCs w:val="20"/>
                      <w:shd w:val="clear" w:color="auto" w:fill="D9D9D9" w:themeFill="background1" w:themeFillShade="D9"/>
                    </w:rPr>
                    <w:instrText xml:space="preserve"> FORMTEXT </w:instrText>
                  </w:r>
                  <w:r w:rsidRPr="009A573F">
                    <w:rPr>
                      <w:rFonts w:eastAsia="MS Mincho" w:cs="Arial"/>
                      <w:color w:val="565656"/>
                      <w:sz w:val="20"/>
                      <w:szCs w:val="20"/>
                      <w:shd w:val="clear" w:color="auto" w:fill="D9D9D9" w:themeFill="background1" w:themeFillShade="D9"/>
                    </w:rPr>
                  </w:r>
                  <w:r w:rsidRPr="009A573F">
                    <w:rPr>
                      <w:rFonts w:eastAsia="MS Mincho" w:cs="Arial"/>
                      <w:color w:val="565656"/>
                      <w:sz w:val="20"/>
                      <w:szCs w:val="20"/>
                      <w:shd w:val="clear" w:color="auto" w:fill="D9D9D9" w:themeFill="background1" w:themeFillShade="D9"/>
                    </w:rPr>
                    <w:fldChar w:fldCharType="separate"/>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Pr="009A573F">
                    <w:rPr>
                      <w:rFonts w:eastAsia="MS Mincho" w:cs="Arial"/>
                      <w:color w:val="565656"/>
                      <w:sz w:val="20"/>
                      <w:szCs w:val="20"/>
                      <w:shd w:val="clear" w:color="auto" w:fill="D9D9D9" w:themeFill="background1" w:themeFillShade="D9"/>
                    </w:rPr>
                    <w:fldChar w:fldCharType="end"/>
                  </w:r>
                </w:p>
              </w:tc>
            </w:tr>
            <w:tr w:rsidR="009A573F" w:rsidRPr="009A573F" w14:paraId="4F204DCA" w14:textId="77777777" w:rsidTr="00BE3615">
              <w:trPr>
                <w:trHeight w:val="1160"/>
              </w:trPr>
              <w:tc>
                <w:tcPr>
                  <w:tcW w:w="3326" w:type="dxa"/>
                </w:tcPr>
                <w:p w14:paraId="5499CE7D" w14:textId="77777777" w:rsidR="009A573F" w:rsidRPr="009A573F" w:rsidRDefault="009A573F" w:rsidP="009A573F">
                  <w:pPr>
                    <w:spacing w:after="0" w:line="240" w:lineRule="auto"/>
                    <w:jc w:val="left"/>
                    <w:rPr>
                      <w:rFonts w:cs="Arial"/>
                      <w:color w:val="595959" w:themeColor="text1" w:themeTint="A6"/>
                      <w:sz w:val="20"/>
                      <w:szCs w:val="20"/>
                    </w:rPr>
                  </w:pPr>
                  <w:r w:rsidRPr="009A573F">
                    <w:rPr>
                      <w:rFonts w:cs="Arial"/>
                      <w:color w:val="595959" w:themeColor="text1" w:themeTint="A6"/>
                      <w:sz w:val="20"/>
                      <w:szCs w:val="20"/>
                    </w:rPr>
                    <w:t>Excessive transfer of costs or risks to its counterpart such as demanding prices below costs or charging fees for services that are not demanded or are above value.</w:t>
                  </w:r>
                </w:p>
                <w:p w14:paraId="2B9361E2" w14:textId="77777777" w:rsidR="009A573F" w:rsidRPr="009A573F" w:rsidRDefault="009A573F" w:rsidP="009A573F">
                  <w:pPr>
                    <w:spacing w:after="0" w:line="240" w:lineRule="auto"/>
                    <w:jc w:val="left"/>
                    <w:rPr>
                      <w:rFonts w:cs="Arial"/>
                      <w:color w:val="595959" w:themeColor="text1" w:themeTint="A6"/>
                      <w:sz w:val="20"/>
                      <w:szCs w:val="20"/>
                    </w:rPr>
                  </w:pPr>
                </w:p>
              </w:tc>
              <w:tc>
                <w:tcPr>
                  <w:tcW w:w="6177" w:type="dxa"/>
                  <w:vAlign w:val="center"/>
                </w:tcPr>
                <w:p w14:paraId="501EF816" w14:textId="643838DC" w:rsidR="009A573F" w:rsidRPr="009A573F" w:rsidRDefault="009A573F" w:rsidP="009A573F">
                  <w:pPr>
                    <w:spacing w:after="0" w:line="240" w:lineRule="auto"/>
                    <w:rPr>
                      <w:rFonts w:cs="Arial"/>
                      <w:color w:val="595959" w:themeColor="text1" w:themeTint="A6"/>
                    </w:rPr>
                  </w:pPr>
                  <w:r w:rsidRPr="009A573F">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9A573F">
                    <w:rPr>
                      <w:rFonts w:eastAsia="MS Mincho" w:cs="Arial"/>
                      <w:color w:val="565656"/>
                      <w:sz w:val="20"/>
                      <w:szCs w:val="20"/>
                      <w:shd w:val="clear" w:color="auto" w:fill="D9D9D9" w:themeFill="background1" w:themeFillShade="D9"/>
                    </w:rPr>
                    <w:instrText xml:space="preserve"> FORMTEXT </w:instrText>
                  </w:r>
                  <w:r w:rsidRPr="009A573F">
                    <w:rPr>
                      <w:rFonts w:eastAsia="MS Mincho" w:cs="Arial"/>
                      <w:color w:val="565656"/>
                      <w:sz w:val="20"/>
                      <w:szCs w:val="20"/>
                      <w:shd w:val="clear" w:color="auto" w:fill="D9D9D9" w:themeFill="background1" w:themeFillShade="D9"/>
                    </w:rPr>
                  </w:r>
                  <w:r w:rsidRPr="009A573F">
                    <w:rPr>
                      <w:rFonts w:eastAsia="MS Mincho" w:cs="Arial"/>
                      <w:color w:val="565656"/>
                      <w:sz w:val="20"/>
                      <w:szCs w:val="20"/>
                      <w:shd w:val="clear" w:color="auto" w:fill="D9D9D9" w:themeFill="background1" w:themeFillShade="D9"/>
                    </w:rPr>
                    <w:fldChar w:fldCharType="separate"/>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Pr="009A573F">
                    <w:rPr>
                      <w:rFonts w:eastAsia="MS Mincho" w:cs="Arial"/>
                      <w:color w:val="565656"/>
                      <w:sz w:val="20"/>
                      <w:szCs w:val="20"/>
                      <w:shd w:val="clear" w:color="auto" w:fill="D9D9D9" w:themeFill="background1" w:themeFillShade="D9"/>
                    </w:rPr>
                    <w:fldChar w:fldCharType="end"/>
                  </w:r>
                </w:p>
              </w:tc>
            </w:tr>
            <w:tr w:rsidR="009A573F" w:rsidRPr="009A573F" w14:paraId="432A93F3" w14:textId="77777777" w:rsidTr="00BE3615">
              <w:trPr>
                <w:trHeight w:val="1160"/>
              </w:trPr>
              <w:tc>
                <w:tcPr>
                  <w:tcW w:w="3326" w:type="dxa"/>
                  <w:shd w:val="clear" w:color="auto" w:fill="F9F9F9"/>
                </w:tcPr>
                <w:p w14:paraId="25552A82" w14:textId="77777777" w:rsidR="009A573F" w:rsidRPr="009A573F" w:rsidRDefault="009A573F" w:rsidP="009A573F">
                  <w:pPr>
                    <w:spacing w:after="0" w:line="240" w:lineRule="auto"/>
                    <w:jc w:val="left"/>
                    <w:rPr>
                      <w:rFonts w:cs="Arial"/>
                      <w:color w:val="595959" w:themeColor="text1" w:themeTint="A6"/>
                      <w:sz w:val="20"/>
                      <w:szCs w:val="20"/>
                    </w:rPr>
                  </w:pPr>
                  <w:r w:rsidRPr="009A573F">
                    <w:rPr>
                      <w:rFonts w:cs="Arial"/>
                      <w:color w:val="595959" w:themeColor="text1" w:themeTint="A6"/>
                      <w:sz w:val="20"/>
                      <w:szCs w:val="20"/>
                    </w:rPr>
                    <w:lastRenderedPageBreak/>
                    <w:t>Misuse of unspecified, ambiguous or incomplete contract terms.</w:t>
                  </w:r>
                </w:p>
              </w:tc>
              <w:tc>
                <w:tcPr>
                  <w:tcW w:w="6177" w:type="dxa"/>
                  <w:shd w:val="clear" w:color="auto" w:fill="F9F9F9"/>
                  <w:vAlign w:val="center"/>
                </w:tcPr>
                <w:p w14:paraId="4F4C74D3" w14:textId="2D3905B0" w:rsidR="009A573F" w:rsidRPr="009A573F" w:rsidRDefault="009A573F" w:rsidP="009A573F">
                  <w:pPr>
                    <w:spacing w:after="0" w:line="240" w:lineRule="auto"/>
                    <w:rPr>
                      <w:rFonts w:cs="Arial"/>
                      <w:color w:val="595959" w:themeColor="text1" w:themeTint="A6"/>
                    </w:rPr>
                  </w:pPr>
                  <w:r w:rsidRPr="009A573F">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9A573F">
                    <w:rPr>
                      <w:rFonts w:eastAsia="MS Mincho" w:cs="Arial"/>
                      <w:color w:val="565656"/>
                      <w:sz w:val="20"/>
                      <w:szCs w:val="20"/>
                      <w:shd w:val="clear" w:color="auto" w:fill="D9D9D9" w:themeFill="background1" w:themeFillShade="D9"/>
                    </w:rPr>
                    <w:instrText xml:space="preserve"> FORMTEXT </w:instrText>
                  </w:r>
                  <w:r w:rsidRPr="009A573F">
                    <w:rPr>
                      <w:rFonts w:eastAsia="MS Mincho" w:cs="Arial"/>
                      <w:color w:val="565656"/>
                      <w:sz w:val="20"/>
                      <w:szCs w:val="20"/>
                      <w:shd w:val="clear" w:color="auto" w:fill="D9D9D9" w:themeFill="background1" w:themeFillShade="D9"/>
                    </w:rPr>
                  </w:r>
                  <w:r w:rsidRPr="009A573F">
                    <w:rPr>
                      <w:rFonts w:eastAsia="MS Mincho" w:cs="Arial"/>
                      <w:color w:val="565656"/>
                      <w:sz w:val="20"/>
                      <w:szCs w:val="20"/>
                      <w:shd w:val="clear" w:color="auto" w:fill="D9D9D9" w:themeFill="background1" w:themeFillShade="D9"/>
                    </w:rPr>
                    <w:fldChar w:fldCharType="separate"/>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Pr="009A573F">
                    <w:rPr>
                      <w:rFonts w:eastAsia="MS Mincho" w:cs="Arial"/>
                      <w:color w:val="565656"/>
                      <w:sz w:val="20"/>
                      <w:szCs w:val="20"/>
                      <w:shd w:val="clear" w:color="auto" w:fill="D9D9D9" w:themeFill="background1" w:themeFillShade="D9"/>
                    </w:rPr>
                    <w:fldChar w:fldCharType="end"/>
                  </w:r>
                </w:p>
              </w:tc>
            </w:tr>
            <w:tr w:rsidR="009A573F" w:rsidRPr="009A573F" w14:paraId="5C2302F2" w14:textId="77777777" w:rsidTr="00BE3615">
              <w:trPr>
                <w:trHeight w:val="1160"/>
              </w:trPr>
              <w:tc>
                <w:tcPr>
                  <w:tcW w:w="3326" w:type="dxa"/>
                </w:tcPr>
                <w:p w14:paraId="537AAE30" w14:textId="77777777" w:rsidR="009A573F" w:rsidRPr="009A573F" w:rsidRDefault="009A573F" w:rsidP="009A573F">
                  <w:pPr>
                    <w:spacing w:after="0" w:line="240" w:lineRule="auto"/>
                    <w:jc w:val="left"/>
                    <w:rPr>
                      <w:rFonts w:cs="Arial"/>
                      <w:color w:val="595959" w:themeColor="text1" w:themeTint="A6"/>
                      <w:sz w:val="20"/>
                      <w:szCs w:val="20"/>
                    </w:rPr>
                  </w:pPr>
                  <w:r w:rsidRPr="009A573F">
                    <w:rPr>
                      <w:rFonts w:cs="Arial"/>
                      <w:color w:val="595959" w:themeColor="text1" w:themeTint="A6"/>
                      <w:sz w:val="20"/>
                      <w:szCs w:val="20"/>
                    </w:rPr>
                    <w:t>Sudden unfair termination or disruption of a commercial relationship, used as a means to bully a contracting party.</w:t>
                  </w:r>
                </w:p>
              </w:tc>
              <w:tc>
                <w:tcPr>
                  <w:tcW w:w="6177" w:type="dxa"/>
                  <w:vAlign w:val="center"/>
                </w:tcPr>
                <w:p w14:paraId="24794A45" w14:textId="57603107" w:rsidR="009A573F" w:rsidRPr="009A573F" w:rsidRDefault="009A573F" w:rsidP="009A573F">
                  <w:pPr>
                    <w:spacing w:after="0" w:line="240" w:lineRule="auto"/>
                    <w:rPr>
                      <w:rFonts w:cs="Arial"/>
                      <w:color w:val="595959" w:themeColor="text1" w:themeTint="A6"/>
                    </w:rPr>
                  </w:pPr>
                  <w:r w:rsidRPr="009A573F">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9A573F">
                    <w:rPr>
                      <w:rFonts w:eastAsia="MS Mincho" w:cs="Arial"/>
                      <w:color w:val="565656"/>
                      <w:sz w:val="20"/>
                      <w:szCs w:val="20"/>
                      <w:shd w:val="clear" w:color="auto" w:fill="D9D9D9" w:themeFill="background1" w:themeFillShade="D9"/>
                    </w:rPr>
                    <w:instrText xml:space="preserve"> FORMTEXT </w:instrText>
                  </w:r>
                  <w:r w:rsidRPr="009A573F">
                    <w:rPr>
                      <w:rFonts w:eastAsia="MS Mincho" w:cs="Arial"/>
                      <w:color w:val="565656"/>
                      <w:sz w:val="20"/>
                      <w:szCs w:val="20"/>
                      <w:shd w:val="clear" w:color="auto" w:fill="D9D9D9" w:themeFill="background1" w:themeFillShade="D9"/>
                    </w:rPr>
                  </w:r>
                  <w:r w:rsidRPr="009A573F">
                    <w:rPr>
                      <w:rFonts w:eastAsia="MS Mincho" w:cs="Arial"/>
                      <w:color w:val="565656"/>
                      <w:sz w:val="20"/>
                      <w:szCs w:val="20"/>
                      <w:shd w:val="clear" w:color="auto" w:fill="D9D9D9" w:themeFill="background1" w:themeFillShade="D9"/>
                    </w:rPr>
                    <w:fldChar w:fldCharType="separate"/>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Pr="009A573F">
                    <w:rPr>
                      <w:rFonts w:eastAsia="MS Mincho" w:cs="Arial"/>
                      <w:color w:val="565656"/>
                      <w:sz w:val="20"/>
                      <w:szCs w:val="20"/>
                      <w:shd w:val="clear" w:color="auto" w:fill="D9D9D9" w:themeFill="background1" w:themeFillShade="D9"/>
                    </w:rPr>
                    <w:fldChar w:fldCharType="end"/>
                  </w:r>
                </w:p>
              </w:tc>
            </w:tr>
            <w:tr w:rsidR="009A573F" w:rsidRPr="009A573F" w14:paraId="405B1EF1" w14:textId="77777777" w:rsidTr="00BE3615">
              <w:trPr>
                <w:trHeight w:val="1160"/>
              </w:trPr>
              <w:tc>
                <w:tcPr>
                  <w:tcW w:w="3326" w:type="dxa"/>
                  <w:shd w:val="clear" w:color="auto" w:fill="F9F9F9"/>
                </w:tcPr>
                <w:p w14:paraId="4634DB80" w14:textId="77777777" w:rsidR="009A573F" w:rsidRPr="009A573F" w:rsidRDefault="009A573F" w:rsidP="009A573F">
                  <w:pPr>
                    <w:spacing w:after="0" w:line="240" w:lineRule="auto"/>
                    <w:jc w:val="left"/>
                    <w:rPr>
                      <w:rFonts w:cs="Arial"/>
                      <w:color w:val="595959" w:themeColor="text1" w:themeTint="A6"/>
                      <w:sz w:val="20"/>
                      <w:szCs w:val="20"/>
                    </w:rPr>
                  </w:pPr>
                  <w:r w:rsidRPr="009A573F">
                    <w:rPr>
                      <w:rFonts w:cs="Arial"/>
                      <w:color w:val="595959" w:themeColor="text1" w:themeTint="A6"/>
                      <w:sz w:val="20"/>
                      <w:szCs w:val="20"/>
                    </w:rPr>
                    <w:t>Misuse of confidential information.</w:t>
                  </w:r>
                </w:p>
              </w:tc>
              <w:tc>
                <w:tcPr>
                  <w:tcW w:w="6177" w:type="dxa"/>
                  <w:shd w:val="clear" w:color="auto" w:fill="F9F9F9"/>
                  <w:vAlign w:val="center"/>
                </w:tcPr>
                <w:p w14:paraId="74D59251" w14:textId="06F4B0CD" w:rsidR="009A573F" w:rsidRPr="009A573F" w:rsidRDefault="009A573F" w:rsidP="009A573F">
                  <w:pPr>
                    <w:spacing w:after="0" w:line="240" w:lineRule="auto"/>
                    <w:rPr>
                      <w:rFonts w:cs="Arial"/>
                      <w:color w:val="595959" w:themeColor="text1" w:themeTint="A6"/>
                    </w:rPr>
                  </w:pPr>
                  <w:r w:rsidRPr="009A573F">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9A573F">
                    <w:rPr>
                      <w:rFonts w:eastAsia="MS Mincho" w:cs="Arial"/>
                      <w:color w:val="565656"/>
                      <w:sz w:val="20"/>
                      <w:szCs w:val="20"/>
                      <w:shd w:val="clear" w:color="auto" w:fill="D9D9D9" w:themeFill="background1" w:themeFillShade="D9"/>
                    </w:rPr>
                    <w:instrText xml:space="preserve"> FORMTEXT </w:instrText>
                  </w:r>
                  <w:r w:rsidRPr="009A573F">
                    <w:rPr>
                      <w:rFonts w:eastAsia="MS Mincho" w:cs="Arial"/>
                      <w:color w:val="565656"/>
                      <w:sz w:val="20"/>
                      <w:szCs w:val="20"/>
                      <w:shd w:val="clear" w:color="auto" w:fill="D9D9D9" w:themeFill="background1" w:themeFillShade="D9"/>
                    </w:rPr>
                  </w:r>
                  <w:r w:rsidRPr="009A573F">
                    <w:rPr>
                      <w:rFonts w:eastAsia="MS Mincho" w:cs="Arial"/>
                      <w:color w:val="565656"/>
                      <w:sz w:val="20"/>
                      <w:szCs w:val="20"/>
                      <w:shd w:val="clear" w:color="auto" w:fill="D9D9D9" w:themeFill="background1" w:themeFillShade="D9"/>
                    </w:rPr>
                    <w:fldChar w:fldCharType="separate"/>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Pr="009A573F">
                    <w:rPr>
                      <w:rFonts w:eastAsia="MS Mincho" w:cs="Arial"/>
                      <w:color w:val="565656"/>
                      <w:sz w:val="20"/>
                      <w:szCs w:val="20"/>
                      <w:shd w:val="clear" w:color="auto" w:fill="D9D9D9" w:themeFill="background1" w:themeFillShade="D9"/>
                    </w:rPr>
                    <w:fldChar w:fldCharType="end"/>
                  </w:r>
                </w:p>
              </w:tc>
            </w:tr>
            <w:tr w:rsidR="009A573F" w:rsidRPr="009A573F" w14:paraId="66E7D905" w14:textId="77777777" w:rsidTr="00BE3615">
              <w:trPr>
                <w:trHeight w:val="1160"/>
              </w:trPr>
              <w:tc>
                <w:tcPr>
                  <w:tcW w:w="3326" w:type="dxa"/>
                  <w:vAlign w:val="center"/>
                </w:tcPr>
                <w:p w14:paraId="02BEE496" w14:textId="3D46386D" w:rsidR="009A573F" w:rsidRPr="009A573F" w:rsidRDefault="009A573F" w:rsidP="009A573F">
                  <w:pPr>
                    <w:spacing w:after="0" w:line="240" w:lineRule="auto"/>
                    <w:jc w:val="left"/>
                    <w:rPr>
                      <w:rFonts w:eastAsia="MS Mincho" w:cs="Arial"/>
                      <w:color w:val="565656"/>
                      <w:sz w:val="20"/>
                      <w:szCs w:val="20"/>
                      <w:shd w:val="clear" w:color="auto" w:fill="D9D9D9" w:themeFill="background1" w:themeFillShade="D9"/>
                    </w:rPr>
                  </w:pPr>
                  <w:r w:rsidRPr="009A573F">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9A573F">
                    <w:rPr>
                      <w:rFonts w:eastAsia="MS Mincho" w:cs="Arial"/>
                      <w:color w:val="565656"/>
                      <w:sz w:val="20"/>
                      <w:szCs w:val="20"/>
                      <w:shd w:val="clear" w:color="auto" w:fill="D9D9D9" w:themeFill="background1" w:themeFillShade="D9"/>
                    </w:rPr>
                    <w:instrText xml:space="preserve"> FORMTEXT </w:instrText>
                  </w:r>
                  <w:r w:rsidRPr="009A573F">
                    <w:rPr>
                      <w:rFonts w:eastAsia="MS Mincho" w:cs="Arial"/>
                      <w:color w:val="565656"/>
                      <w:sz w:val="20"/>
                      <w:szCs w:val="20"/>
                      <w:shd w:val="clear" w:color="auto" w:fill="D9D9D9" w:themeFill="background1" w:themeFillShade="D9"/>
                    </w:rPr>
                  </w:r>
                  <w:r w:rsidRPr="009A573F">
                    <w:rPr>
                      <w:rFonts w:eastAsia="MS Mincho" w:cs="Arial"/>
                      <w:color w:val="565656"/>
                      <w:sz w:val="20"/>
                      <w:szCs w:val="20"/>
                      <w:shd w:val="clear" w:color="auto" w:fill="D9D9D9" w:themeFill="background1" w:themeFillShade="D9"/>
                    </w:rPr>
                    <w:fldChar w:fldCharType="separate"/>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Pr="009A573F">
                    <w:rPr>
                      <w:rFonts w:eastAsia="MS Mincho" w:cs="Arial"/>
                      <w:color w:val="565656"/>
                      <w:sz w:val="20"/>
                      <w:szCs w:val="20"/>
                      <w:shd w:val="clear" w:color="auto" w:fill="D9D9D9" w:themeFill="background1" w:themeFillShade="D9"/>
                    </w:rPr>
                    <w:fldChar w:fldCharType="end"/>
                  </w:r>
                </w:p>
                <w:p w14:paraId="70540A95" w14:textId="77777777" w:rsidR="009A573F" w:rsidRPr="009A573F" w:rsidRDefault="009A573F" w:rsidP="009A573F">
                  <w:pPr>
                    <w:spacing w:after="0" w:line="240" w:lineRule="auto"/>
                    <w:jc w:val="left"/>
                    <w:rPr>
                      <w:rFonts w:cs="Arial"/>
                      <w:color w:val="595959" w:themeColor="text1" w:themeTint="A6"/>
                      <w:sz w:val="20"/>
                      <w:szCs w:val="20"/>
                    </w:rPr>
                  </w:pPr>
                </w:p>
              </w:tc>
              <w:tc>
                <w:tcPr>
                  <w:tcW w:w="6177" w:type="dxa"/>
                  <w:vAlign w:val="center"/>
                </w:tcPr>
                <w:p w14:paraId="6326E9E5" w14:textId="204D94AC" w:rsidR="009A573F" w:rsidRPr="009A573F" w:rsidRDefault="009A573F" w:rsidP="009A573F">
                  <w:pPr>
                    <w:spacing w:after="0" w:line="240" w:lineRule="auto"/>
                    <w:rPr>
                      <w:rFonts w:cs="Arial"/>
                      <w:color w:val="595959" w:themeColor="text1" w:themeTint="A6"/>
                    </w:rPr>
                  </w:pPr>
                  <w:r w:rsidRPr="009A573F">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9A573F">
                    <w:rPr>
                      <w:rFonts w:eastAsia="MS Mincho" w:cs="Arial"/>
                      <w:color w:val="565656"/>
                      <w:sz w:val="20"/>
                      <w:szCs w:val="20"/>
                      <w:shd w:val="clear" w:color="auto" w:fill="D9D9D9" w:themeFill="background1" w:themeFillShade="D9"/>
                    </w:rPr>
                    <w:instrText xml:space="preserve"> FORMTEXT </w:instrText>
                  </w:r>
                  <w:r w:rsidRPr="009A573F">
                    <w:rPr>
                      <w:rFonts w:eastAsia="MS Mincho" w:cs="Arial"/>
                      <w:color w:val="565656"/>
                      <w:sz w:val="20"/>
                      <w:szCs w:val="20"/>
                      <w:shd w:val="clear" w:color="auto" w:fill="D9D9D9" w:themeFill="background1" w:themeFillShade="D9"/>
                    </w:rPr>
                  </w:r>
                  <w:r w:rsidRPr="009A573F">
                    <w:rPr>
                      <w:rFonts w:eastAsia="MS Mincho" w:cs="Arial"/>
                      <w:color w:val="565656"/>
                      <w:sz w:val="20"/>
                      <w:szCs w:val="20"/>
                      <w:shd w:val="clear" w:color="auto" w:fill="D9D9D9" w:themeFill="background1" w:themeFillShade="D9"/>
                    </w:rPr>
                    <w:fldChar w:fldCharType="separate"/>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Pr="009A573F">
                    <w:rPr>
                      <w:rFonts w:eastAsia="MS Mincho" w:cs="Arial"/>
                      <w:color w:val="565656"/>
                      <w:sz w:val="20"/>
                      <w:szCs w:val="20"/>
                      <w:shd w:val="clear" w:color="auto" w:fill="D9D9D9" w:themeFill="background1" w:themeFillShade="D9"/>
                    </w:rPr>
                    <w:fldChar w:fldCharType="end"/>
                  </w:r>
                </w:p>
              </w:tc>
            </w:tr>
            <w:tr w:rsidR="009A573F" w:rsidRPr="009A573F" w14:paraId="48AD5182" w14:textId="77777777" w:rsidTr="00BE3615">
              <w:trPr>
                <w:trHeight w:val="1160"/>
              </w:trPr>
              <w:tc>
                <w:tcPr>
                  <w:tcW w:w="3326" w:type="dxa"/>
                  <w:shd w:val="clear" w:color="auto" w:fill="F9F9F9"/>
                  <w:vAlign w:val="center"/>
                </w:tcPr>
                <w:p w14:paraId="677D850F" w14:textId="591DD126" w:rsidR="009A573F" w:rsidRPr="009A573F" w:rsidRDefault="009A573F" w:rsidP="009A573F">
                  <w:pPr>
                    <w:spacing w:after="0" w:line="240" w:lineRule="auto"/>
                    <w:jc w:val="left"/>
                    <w:rPr>
                      <w:rFonts w:eastAsia="MS Mincho" w:cs="Arial"/>
                      <w:color w:val="565656"/>
                      <w:sz w:val="20"/>
                      <w:szCs w:val="20"/>
                      <w:shd w:val="clear" w:color="auto" w:fill="D9D9D9" w:themeFill="background1" w:themeFillShade="D9"/>
                    </w:rPr>
                  </w:pPr>
                  <w:r w:rsidRPr="009A573F">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9A573F">
                    <w:rPr>
                      <w:rFonts w:eastAsia="MS Mincho" w:cs="Arial"/>
                      <w:color w:val="565656"/>
                      <w:sz w:val="20"/>
                      <w:szCs w:val="20"/>
                      <w:shd w:val="clear" w:color="auto" w:fill="D9D9D9" w:themeFill="background1" w:themeFillShade="D9"/>
                    </w:rPr>
                    <w:instrText xml:space="preserve"> FORMTEXT </w:instrText>
                  </w:r>
                  <w:r w:rsidRPr="009A573F">
                    <w:rPr>
                      <w:rFonts w:eastAsia="MS Mincho" w:cs="Arial"/>
                      <w:color w:val="565656"/>
                      <w:sz w:val="20"/>
                      <w:szCs w:val="20"/>
                      <w:shd w:val="clear" w:color="auto" w:fill="D9D9D9" w:themeFill="background1" w:themeFillShade="D9"/>
                    </w:rPr>
                  </w:r>
                  <w:r w:rsidRPr="009A573F">
                    <w:rPr>
                      <w:rFonts w:eastAsia="MS Mincho" w:cs="Arial"/>
                      <w:color w:val="565656"/>
                      <w:sz w:val="20"/>
                      <w:szCs w:val="20"/>
                      <w:shd w:val="clear" w:color="auto" w:fill="D9D9D9" w:themeFill="background1" w:themeFillShade="D9"/>
                    </w:rPr>
                    <w:fldChar w:fldCharType="separate"/>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Pr="009A573F">
                    <w:rPr>
                      <w:rFonts w:eastAsia="MS Mincho" w:cs="Arial"/>
                      <w:color w:val="565656"/>
                      <w:sz w:val="20"/>
                      <w:szCs w:val="20"/>
                      <w:shd w:val="clear" w:color="auto" w:fill="D9D9D9" w:themeFill="background1" w:themeFillShade="D9"/>
                    </w:rPr>
                    <w:fldChar w:fldCharType="end"/>
                  </w:r>
                </w:p>
                <w:p w14:paraId="55666E09" w14:textId="77777777" w:rsidR="009A573F" w:rsidRPr="009A573F" w:rsidRDefault="009A573F" w:rsidP="009A573F">
                  <w:pPr>
                    <w:spacing w:after="0" w:line="240" w:lineRule="auto"/>
                    <w:jc w:val="left"/>
                    <w:rPr>
                      <w:rFonts w:cs="Arial"/>
                      <w:color w:val="595959" w:themeColor="text1" w:themeTint="A6"/>
                      <w:sz w:val="20"/>
                      <w:szCs w:val="20"/>
                    </w:rPr>
                  </w:pPr>
                </w:p>
              </w:tc>
              <w:tc>
                <w:tcPr>
                  <w:tcW w:w="6177" w:type="dxa"/>
                  <w:shd w:val="clear" w:color="auto" w:fill="F9F9F9"/>
                  <w:vAlign w:val="center"/>
                </w:tcPr>
                <w:p w14:paraId="55982416" w14:textId="4B1E0A54" w:rsidR="009A573F" w:rsidRPr="009A573F" w:rsidRDefault="009A573F" w:rsidP="009A573F">
                  <w:pPr>
                    <w:spacing w:after="0" w:line="240" w:lineRule="auto"/>
                    <w:rPr>
                      <w:rFonts w:cs="Arial"/>
                      <w:color w:val="595959" w:themeColor="text1" w:themeTint="A6"/>
                    </w:rPr>
                  </w:pPr>
                  <w:r w:rsidRPr="009A573F">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9A573F">
                    <w:rPr>
                      <w:rFonts w:eastAsia="MS Mincho" w:cs="Arial"/>
                      <w:color w:val="565656"/>
                      <w:sz w:val="20"/>
                      <w:szCs w:val="20"/>
                      <w:shd w:val="clear" w:color="auto" w:fill="D9D9D9" w:themeFill="background1" w:themeFillShade="D9"/>
                    </w:rPr>
                    <w:instrText xml:space="preserve"> FORMTEXT </w:instrText>
                  </w:r>
                  <w:r w:rsidRPr="009A573F">
                    <w:rPr>
                      <w:rFonts w:eastAsia="MS Mincho" w:cs="Arial"/>
                      <w:color w:val="565656"/>
                      <w:sz w:val="20"/>
                      <w:szCs w:val="20"/>
                      <w:shd w:val="clear" w:color="auto" w:fill="D9D9D9" w:themeFill="background1" w:themeFillShade="D9"/>
                    </w:rPr>
                  </w:r>
                  <w:r w:rsidRPr="009A573F">
                    <w:rPr>
                      <w:rFonts w:eastAsia="MS Mincho" w:cs="Arial"/>
                      <w:color w:val="565656"/>
                      <w:sz w:val="20"/>
                      <w:szCs w:val="20"/>
                      <w:shd w:val="clear" w:color="auto" w:fill="D9D9D9" w:themeFill="background1" w:themeFillShade="D9"/>
                    </w:rPr>
                    <w:fldChar w:fldCharType="separate"/>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Pr="009A573F">
                    <w:rPr>
                      <w:rFonts w:eastAsia="MS Mincho" w:cs="Arial"/>
                      <w:color w:val="565656"/>
                      <w:sz w:val="20"/>
                      <w:szCs w:val="20"/>
                      <w:shd w:val="clear" w:color="auto" w:fill="D9D9D9" w:themeFill="background1" w:themeFillShade="D9"/>
                    </w:rPr>
                    <w:fldChar w:fldCharType="end"/>
                  </w:r>
                </w:p>
              </w:tc>
            </w:tr>
            <w:tr w:rsidR="009A573F" w:rsidRPr="009A573F" w14:paraId="73AF1131" w14:textId="77777777" w:rsidTr="00BE3615">
              <w:trPr>
                <w:trHeight w:val="1160"/>
              </w:trPr>
              <w:tc>
                <w:tcPr>
                  <w:tcW w:w="3326" w:type="dxa"/>
                  <w:vAlign w:val="center"/>
                </w:tcPr>
                <w:p w14:paraId="3C1CC92F" w14:textId="5E46E7E9" w:rsidR="009A573F" w:rsidRPr="009A573F" w:rsidRDefault="009A573F" w:rsidP="009A573F">
                  <w:pPr>
                    <w:spacing w:after="0" w:line="240" w:lineRule="auto"/>
                    <w:jc w:val="left"/>
                    <w:rPr>
                      <w:rFonts w:eastAsia="MS Mincho" w:cs="Arial"/>
                      <w:color w:val="565656"/>
                      <w:sz w:val="20"/>
                      <w:szCs w:val="20"/>
                      <w:shd w:val="clear" w:color="auto" w:fill="D9D9D9" w:themeFill="background1" w:themeFillShade="D9"/>
                    </w:rPr>
                  </w:pPr>
                  <w:r w:rsidRPr="009A573F">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9A573F">
                    <w:rPr>
                      <w:rFonts w:eastAsia="MS Mincho" w:cs="Arial"/>
                      <w:color w:val="565656"/>
                      <w:sz w:val="20"/>
                      <w:szCs w:val="20"/>
                      <w:shd w:val="clear" w:color="auto" w:fill="D9D9D9" w:themeFill="background1" w:themeFillShade="D9"/>
                    </w:rPr>
                    <w:instrText xml:space="preserve"> FORMTEXT </w:instrText>
                  </w:r>
                  <w:r w:rsidRPr="009A573F">
                    <w:rPr>
                      <w:rFonts w:eastAsia="MS Mincho" w:cs="Arial"/>
                      <w:color w:val="565656"/>
                      <w:sz w:val="20"/>
                      <w:szCs w:val="20"/>
                      <w:shd w:val="clear" w:color="auto" w:fill="D9D9D9" w:themeFill="background1" w:themeFillShade="D9"/>
                    </w:rPr>
                  </w:r>
                  <w:r w:rsidRPr="009A573F">
                    <w:rPr>
                      <w:rFonts w:eastAsia="MS Mincho" w:cs="Arial"/>
                      <w:color w:val="565656"/>
                      <w:sz w:val="20"/>
                      <w:szCs w:val="20"/>
                      <w:shd w:val="clear" w:color="auto" w:fill="D9D9D9" w:themeFill="background1" w:themeFillShade="D9"/>
                    </w:rPr>
                    <w:fldChar w:fldCharType="separate"/>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Pr="009A573F">
                    <w:rPr>
                      <w:rFonts w:eastAsia="MS Mincho" w:cs="Arial"/>
                      <w:color w:val="565656"/>
                      <w:sz w:val="20"/>
                      <w:szCs w:val="20"/>
                      <w:shd w:val="clear" w:color="auto" w:fill="D9D9D9" w:themeFill="background1" w:themeFillShade="D9"/>
                    </w:rPr>
                    <w:fldChar w:fldCharType="end"/>
                  </w:r>
                </w:p>
                <w:p w14:paraId="375EEB90" w14:textId="77777777" w:rsidR="009A573F" w:rsidRPr="009A573F" w:rsidRDefault="009A573F" w:rsidP="009A573F">
                  <w:pPr>
                    <w:spacing w:after="0" w:line="240" w:lineRule="auto"/>
                    <w:jc w:val="left"/>
                    <w:rPr>
                      <w:rFonts w:cs="Arial"/>
                      <w:color w:val="595959" w:themeColor="text1" w:themeTint="A6"/>
                      <w:sz w:val="20"/>
                      <w:szCs w:val="20"/>
                    </w:rPr>
                  </w:pPr>
                </w:p>
              </w:tc>
              <w:tc>
                <w:tcPr>
                  <w:tcW w:w="6177" w:type="dxa"/>
                  <w:vAlign w:val="center"/>
                </w:tcPr>
                <w:p w14:paraId="4F7FC4D5" w14:textId="030E1704" w:rsidR="009A573F" w:rsidRPr="009A573F" w:rsidRDefault="009A573F" w:rsidP="009A573F">
                  <w:pPr>
                    <w:spacing w:after="0" w:line="240" w:lineRule="auto"/>
                    <w:rPr>
                      <w:rFonts w:cs="Arial"/>
                      <w:color w:val="595959" w:themeColor="text1" w:themeTint="A6"/>
                    </w:rPr>
                  </w:pPr>
                  <w:r w:rsidRPr="009A573F">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9A573F">
                    <w:rPr>
                      <w:rFonts w:eastAsia="MS Mincho" w:cs="Arial"/>
                      <w:color w:val="565656"/>
                      <w:sz w:val="20"/>
                      <w:szCs w:val="20"/>
                      <w:shd w:val="clear" w:color="auto" w:fill="D9D9D9" w:themeFill="background1" w:themeFillShade="D9"/>
                    </w:rPr>
                    <w:instrText xml:space="preserve"> FORMTEXT </w:instrText>
                  </w:r>
                  <w:r w:rsidRPr="009A573F">
                    <w:rPr>
                      <w:rFonts w:eastAsia="MS Mincho" w:cs="Arial"/>
                      <w:color w:val="565656"/>
                      <w:sz w:val="20"/>
                      <w:szCs w:val="20"/>
                      <w:shd w:val="clear" w:color="auto" w:fill="D9D9D9" w:themeFill="background1" w:themeFillShade="D9"/>
                    </w:rPr>
                  </w:r>
                  <w:r w:rsidRPr="009A573F">
                    <w:rPr>
                      <w:rFonts w:eastAsia="MS Mincho" w:cs="Arial"/>
                      <w:color w:val="565656"/>
                      <w:sz w:val="20"/>
                      <w:szCs w:val="20"/>
                      <w:shd w:val="clear" w:color="auto" w:fill="D9D9D9" w:themeFill="background1" w:themeFillShade="D9"/>
                    </w:rPr>
                    <w:fldChar w:fldCharType="separate"/>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Pr="009A573F">
                    <w:rPr>
                      <w:rFonts w:eastAsia="MS Mincho" w:cs="Arial"/>
                      <w:color w:val="565656"/>
                      <w:sz w:val="20"/>
                      <w:szCs w:val="20"/>
                      <w:shd w:val="clear" w:color="auto" w:fill="D9D9D9" w:themeFill="background1" w:themeFillShade="D9"/>
                    </w:rPr>
                    <w:fldChar w:fldCharType="end"/>
                  </w:r>
                </w:p>
              </w:tc>
            </w:tr>
            <w:tr w:rsidR="009A573F" w:rsidRPr="009A573F" w14:paraId="210D5747" w14:textId="77777777" w:rsidTr="00BE3615">
              <w:trPr>
                <w:trHeight w:val="1160"/>
              </w:trPr>
              <w:tc>
                <w:tcPr>
                  <w:tcW w:w="3326" w:type="dxa"/>
                  <w:shd w:val="clear" w:color="auto" w:fill="F9F9F9"/>
                  <w:vAlign w:val="center"/>
                </w:tcPr>
                <w:p w14:paraId="1E3381A2" w14:textId="0243B21C" w:rsidR="009A573F" w:rsidRPr="009A573F" w:rsidRDefault="009A573F" w:rsidP="009A573F">
                  <w:pPr>
                    <w:spacing w:after="0" w:line="240" w:lineRule="auto"/>
                    <w:jc w:val="left"/>
                    <w:rPr>
                      <w:rFonts w:eastAsia="MS Mincho" w:cs="Arial"/>
                      <w:color w:val="565656"/>
                      <w:sz w:val="20"/>
                      <w:szCs w:val="20"/>
                      <w:shd w:val="clear" w:color="auto" w:fill="D9D9D9" w:themeFill="background1" w:themeFillShade="D9"/>
                    </w:rPr>
                  </w:pPr>
                  <w:r w:rsidRPr="009A573F">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9A573F">
                    <w:rPr>
                      <w:rFonts w:eastAsia="MS Mincho" w:cs="Arial"/>
                      <w:color w:val="565656"/>
                      <w:sz w:val="20"/>
                      <w:szCs w:val="20"/>
                      <w:shd w:val="clear" w:color="auto" w:fill="D9D9D9" w:themeFill="background1" w:themeFillShade="D9"/>
                    </w:rPr>
                    <w:instrText xml:space="preserve"> FORMTEXT </w:instrText>
                  </w:r>
                  <w:r w:rsidRPr="009A573F">
                    <w:rPr>
                      <w:rFonts w:eastAsia="MS Mincho" w:cs="Arial"/>
                      <w:color w:val="565656"/>
                      <w:sz w:val="20"/>
                      <w:szCs w:val="20"/>
                      <w:shd w:val="clear" w:color="auto" w:fill="D9D9D9" w:themeFill="background1" w:themeFillShade="D9"/>
                    </w:rPr>
                  </w:r>
                  <w:r w:rsidRPr="009A573F">
                    <w:rPr>
                      <w:rFonts w:eastAsia="MS Mincho" w:cs="Arial"/>
                      <w:color w:val="565656"/>
                      <w:sz w:val="20"/>
                      <w:szCs w:val="20"/>
                      <w:shd w:val="clear" w:color="auto" w:fill="D9D9D9" w:themeFill="background1" w:themeFillShade="D9"/>
                    </w:rPr>
                    <w:fldChar w:fldCharType="separate"/>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Pr="009A573F">
                    <w:rPr>
                      <w:rFonts w:eastAsia="MS Mincho" w:cs="Arial"/>
                      <w:color w:val="565656"/>
                      <w:sz w:val="20"/>
                      <w:szCs w:val="20"/>
                      <w:shd w:val="clear" w:color="auto" w:fill="D9D9D9" w:themeFill="background1" w:themeFillShade="D9"/>
                    </w:rPr>
                    <w:fldChar w:fldCharType="end"/>
                  </w:r>
                </w:p>
                <w:p w14:paraId="3900EF01" w14:textId="77777777" w:rsidR="009A573F" w:rsidRPr="009A573F" w:rsidRDefault="009A573F" w:rsidP="009A573F">
                  <w:pPr>
                    <w:spacing w:after="0" w:line="240" w:lineRule="auto"/>
                    <w:jc w:val="left"/>
                    <w:rPr>
                      <w:rFonts w:cs="Arial"/>
                      <w:color w:val="595959" w:themeColor="text1" w:themeTint="A6"/>
                      <w:sz w:val="20"/>
                      <w:szCs w:val="20"/>
                    </w:rPr>
                  </w:pPr>
                </w:p>
              </w:tc>
              <w:tc>
                <w:tcPr>
                  <w:tcW w:w="6177" w:type="dxa"/>
                  <w:shd w:val="clear" w:color="auto" w:fill="F9F9F9"/>
                  <w:vAlign w:val="center"/>
                </w:tcPr>
                <w:p w14:paraId="73DDDA51" w14:textId="2A1F515B" w:rsidR="009A573F" w:rsidRPr="009A573F" w:rsidRDefault="009A573F" w:rsidP="009A573F">
                  <w:pPr>
                    <w:spacing w:after="0" w:line="240" w:lineRule="auto"/>
                    <w:rPr>
                      <w:rFonts w:cs="Arial"/>
                      <w:color w:val="595959" w:themeColor="text1" w:themeTint="A6"/>
                    </w:rPr>
                  </w:pPr>
                  <w:r w:rsidRPr="009A573F">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9A573F">
                    <w:rPr>
                      <w:rFonts w:eastAsia="MS Mincho" w:cs="Arial"/>
                      <w:color w:val="565656"/>
                      <w:sz w:val="20"/>
                      <w:szCs w:val="20"/>
                      <w:shd w:val="clear" w:color="auto" w:fill="D9D9D9" w:themeFill="background1" w:themeFillShade="D9"/>
                    </w:rPr>
                    <w:instrText xml:space="preserve"> FORMTEXT </w:instrText>
                  </w:r>
                  <w:r w:rsidRPr="009A573F">
                    <w:rPr>
                      <w:rFonts w:eastAsia="MS Mincho" w:cs="Arial"/>
                      <w:color w:val="565656"/>
                      <w:sz w:val="20"/>
                      <w:szCs w:val="20"/>
                      <w:shd w:val="clear" w:color="auto" w:fill="D9D9D9" w:themeFill="background1" w:themeFillShade="D9"/>
                    </w:rPr>
                  </w:r>
                  <w:r w:rsidRPr="009A573F">
                    <w:rPr>
                      <w:rFonts w:eastAsia="MS Mincho" w:cs="Arial"/>
                      <w:color w:val="565656"/>
                      <w:sz w:val="20"/>
                      <w:szCs w:val="20"/>
                      <w:shd w:val="clear" w:color="auto" w:fill="D9D9D9" w:themeFill="background1" w:themeFillShade="D9"/>
                    </w:rPr>
                    <w:fldChar w:fldCharType="separate"/>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Pr="009A573F">
                    <w:rPr>
                      <w:rFonts w:eastAsia="MS Mincho" w:cs="Arial"/>
                      <w:color w:val="565656"/>
                      <w:sz w:val="20"/>
                      <w:szCs w:val="20"/>
                      <w:shd w:val="clear" w:color="auto" w:fill="D9D9D9" w:themeFill="background1" w:themeFillShade="D9"/>
                    </w:rPr>
                    <w:fldChar w:fldCharType="end"/>
                  </w:r>
                </w:p>
              </w:tc>
            </w:tr>
            <w:tr w:rsidR="009A573F" w:rsidRPr="009A573F" w14:paraId="2B69D076" w14:textId="77777777" w:rsidTr="00BE3615">
              <w:trPr>
                <w:trHeight w:val="1229"/>
              </w:trPr>
              <w:tc>
                <w:tcPr>
                  <w:tcW w:w="3326" w:type="dxa"/>
                  <w:vAlign w:val="center"/>
                </w:tcPr>
                <w:p w14:paraId="17DA1065" w14:textId="262EC769" w:rsidR="009A573F" w:rsidRPr="009A573F" w:rsidRDefault="009A573F" w:rsidP="009A573F">
                  <w:pPr>
                    <w:spacing w:after="0" w:line="240" w:lineRule="auto"/>
                    <w:jc w:val="left"/>
                    <w:rPr>
                      <w:rFonts w:eastAsia="MS Mincho" w:cs="Arial"/>
                      <w:color w:val="565656"/>
                      <w:sz w:val="20"/>
                      <w:szCs w:val="20"/>
                      <w:shd w:val="clear" w:color="auto" w:fill="D9D9D9" w:themeFill="background1" w:themeFillShade="D9"/>
                    </w:rPr>
                  </w:pPr>
                  <w:r w:rsidRPr="009A573F">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9A573F">
                    <w:rPr>
                      <w:rFonts w:eastAsia="MS Mincho" w:cs="Arial"/>
                      <w:color w:val="565656"/>
                      <w:sz w:val="20"/>
                      <w:szCs w:val="20"/>
                      <w:shd w:val="clear" w:color="auto" w:fill="D9D9D9" w:themeFill="background1" w:themeFillShade="D9"/>
                    </w:rPr>
                    <w:instrText xml:space="preserve"> FORMTEXT </w:instrText>
                  </w:r>
                  <w:r w:rsidRPr="009A573F">
                    <w:rPr>
                      <w:rFonts w:eastAsia="MS Mincho" w:cs="Arial"/>
                      <w:color w:val="565656"/>
                      <w:sz w:val="20"/>
                      <w:szCs w:val="20"/>
                      <w:shd w:val="clear" w:color="auto" w:fill="D9D9D9" w:themeFill="background1" w:themeFillShade="D9"/>
                    </w:rPr>
                  </w:r>
                  <w:r w:rsidRPr="009A573F">
                    <w:rPr>
                      <w:rFonts w:eastAsia="MS Mincho" w:cs="Arial"/>
                      <w:color w:val="565656"/>
                      <w:sz w:val="20"/>
                      <w:szCs w:val="20"/>
                      <w:shd w:val="clear" w:color="auto" w:fill="D9D9D9" w:themeFill="background1" w:themeFillShade="D9"/>
                    </w:rPr>
                    <w:fldChar w:fldCharType="separate"/>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Pr="009A573F">
                    <w:rPr>
                      <w:rFonts w:eastAsia="MS Mincho" w:cs="Arial"/>
                      <w:color w:val="565656"/>
                      <w:sz w:val="20"/>
                      <w:szCs w:val="20"/>
                      <w:shd w:val="clear" w:color="auto" w:fill="D9D9D9" w:themeFill="background1" w:themeFillShade="D9"/>
                    </w:rPr>
                    <w:fldChar w:fldCharType="end"/>
                  </w:r>
                </w:p>
                <w:p w14:paraId="23B39EC0" w14:textId="77777777" w:rsidR="009A573F" w:rsidRPr="009A573F" w:rsidRDefault="009A573F" w:rsidP="009A573F">
                  <w:pPr>
                    <w:spacing w:after="0" w:line="240" w:lineRule="auto"/>
                    <w:jc w:val="left"/>
                    <w:rPr>
                      <w:rFonts w:cs="Arial"/>
                      <w:color w:val="595959" w:themeColor="text1" w:themeTint="A6"/>
                      <w:sz w:val="20"/>
                      <w:szCs w:val="20"/>
                    </w:rPr>
                  </w:pPr>
                </w:p>
              </w:tc>
              <w:tc>
                <w:tcPr>
                  <w:tcW w:w="6177" w:type="dxa"/>
                  <w:vAlign w:val="center"/>
                </w:tcPr>
                <w:p w14:paraId="3CDDFE19" w14:textId="6DCEB8A4" w:rsidR="009A573F" w:rsidRPr="009A573F" w:rsidRDefault="009A573F" w:rsidP="009A573F">
                  <w:pPr>
                    <w:spacing w:after="0" w:line="240" w:lineRule="auto"/>
                    <w:rPr>
                      <w:rFonts w:cs="Arial"/>
                      <w:color w:val="595959" w:themeColor="text1" w:themeTint="A6"/>
                    </w:rPr>
                  </w:pPr>
                  <w:r w:rsidRPr="009A573F">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9A573F">
                    <w:rPr>
                      <w:rFonts w:eastAsia="MS Mincho" w:cs="Arial"/>
                      <w:color w:val="565656"/>
                      <w:sz w:val="20"/>
                      <w:szCs w:val="20"/>
                      <w:shd w:val="clear" w:color="auto" w:fill="D9D9D9" w:themeFill="background1" w:themeFillShade="D9"/>
                    </w:rPr>
                    <w:instrText xml:space="preserve"> FORMTEXT </w:instrText>
                  </w:r>
                  <w:r w:rsidRPr="009A573F">
                    <w:rPr>
                      <w:rFonts w:eastAsia="MS Mincho" w:cs="Arial"/>
                      <w:color w:val="565656"/>
                      <w:sz w:val="20"/>
                      <w:szCs w:val="20"/>
                      <w:shd w:val="clear" w:color="auto" w:fill="D9D9D9" w:themeFill="background1" w:themeFillShade="D9"/>
                    </w:rPr>
                  </w:r>
                  <w:r w:rsidRPr="009A573F">
                    <w:rPr>
                      <w:rFonts w:eastAsia="MS Mincho" w:cs="Arial"/>
                      <w:color w:val="565656"/>
                      <w:sz w:val="20"/>
                      <w:szCs w:val="20"/>
                      <w:shd w:val="clear" w:color="auto" w:fill="D9D9D9" w:themeFill="background1" w:themeFillShade="D9"/>
                    </w:rPr>
                    <w:fldChar w:fldCharType="separate"/>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Pr="009A573F">
                    <w:rPr>
                      <w:rFonts w:eastAsia="MS Mincho" w:cs="Arial"/>
                      <w:color w:val="565656"/>
                      <w:sz w:val="20"/>
                      <w:szCs w:val="20"/>
                      <w:shd w:val="clear" w:color="auto" w:fill="D9D9D9" w:themeFill="background1" w:themeFillShade="D9"/>
                    </w:rPr>
                    <w:fldChar w:fldCharType="end"/>
                  </w:r>
                </w:p>
              </w:tc>
            </w:tr>
          </w:tbl>
          <w:p w14:paraId="156F0E5E" w14:textId="77777777" w:rsidR="009A573F" w:rsidRPr="009A573F" w:rsidRDefault="009A573F" w:rsidP="009A573F">
            <w:pPr>
              <w:spacing w:after="0"/>
              <w:rPr>
                <w:rFonts w:cs="Arial"/>
              </w:rPr>
            </w:pPr>
          </w:p>
          <w:p w14:paraId="6086FB45" w14:textId="77777777" w:rsidR="009A573F" w:rsidRPr="009A573F" w:rsidRDefault="009A573F" w:rsidP="009A573F">
            <w:pPr>
              <w:spacing w:after="0"/>
              <w:rPr>
                <w:rFonts w:cs="Arial"/>
                <w:b/>
                <w:bCs/>
              </w:rPr>
            </w:pPr>
            <w:r w:rsidRPr="009A573F">
              <w:rPr>
                <w:rFonts w:cs="Arial"/>
                <w:b/>
                <w:bCs/>
              </w:rPr>
              <w:t>Any additional comments to the section Unfair Trading Practices?</w:t>
            </w:r>
          </w:p>
          <w:p w14:paraId="35627F14" w14:textId="34A8BF8D" w:rsidR="009A573F" w:rsidRPr="009A573F" w:rsidRDefault="009A573F" w:rsidP="009A573F">
            <w:pPr>
              <w:spacing w:after="0"/>
              <w:rPr>
                <w:rFonts w:eastAsia="MS Mincho" w:cs="Arial"/>
                <w:color w:val="565656"/>
                <w:sz w:val="20"/>
                <w:szCs w:val="20"/>
                <w:shd w:val="clear" w:color="auto" w:fill="D9D9D9" w:themeFill="background1" w:themeFillShade="D9"/>
              </w:rPr>
            </w:pPr>
            <w:r w:rsidRPr="009A573F">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9A573F">
              <w:rPr>
                <w:rFonts w:eastAsia="MS Mincho" w:cs="Arial"/>
                <w:color w:val="565656"/>
                <w:sz w:val="20"/>
                <w:szCs w:val="20"/>
                <w:shd w:val="clear" w:color="auto" w:fill="D9D9D9" w:themeFill="background1" w:themeFillShade="D9"/>
              </w:rPr>
              <w:instrText xml:space="preserve"> FORMTEXT </w:instrText>
            </w:r>
            <w:r w:rsidRPr="009A573F">
              <w:rPr>
                <w:rFonts w:eastAsia="MS Mincho" w:cs="Arial"/>
                <w:color w:val="565656"/>
                <w:sz w:val="20"/>
                <w:szCs w:val="20"/>
                <w:shd w:val="clear" w:color="auto" w:fill="D9D9D9" w:themeFill="background1" w:themeFillShade="D9"/>
              </w:rPr>
            </w:r>
            <w:r w:rsidRPr="009A573F">
              <w:rPr>
                <w:rFonts w:eastAsia="MS Mincho" w:cs="Arial"/>
                <w:color w:val="565656"/>
                <w:sz w:val="20"/>
                <w:szCs w:val="20"/>
                <w:shd w:val="clear" w:color="auto" w:fill="D9D9D9" w:themeFill="background1" w:themeFillShade="D9"/>
              </w:rPr>
              <w:fldChar w:fldCharType="separate"/>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Pr="009A573F">
              <w:rPr>
                <w:rFonts w:eastAsia="MS Mincho" w:cs="Arial"/>
                <w:color w:val="565656"/>
                <w:sz w:val="20"/>
                <w:szCs w:val="20"/>
                <w:shd w:val="clear" w:color="auto" w:fill="D9D9D9" w:themeFill="background1" w:themeFillShade="D9"/>
              </w:rPr>
              <w:fldChar w:fldCharType="end"/>
            </w:r>
          </w:p>
          <w:p w14:paraId="1EB1E328" w14:textId="77777777" w:rsidR="009A573F" w:rsidRPr="009A573F" w:rsidRDefault="009A573F" w:rsidP="009A573F">
            <w:pPr>
              <w:spacing w:after="0"/>
              <w:rPr>
                <w:rFonts w:cs="Arial"/>
              </w:rPr>
            </w:pPr>
          </w:p>
          <w:p w14:paraId="2964348C" w14:textId="77777777" w:rsidR="009A573F" w:rsidRPr="009A573F" w:rsidRDefault="009A573F" w:rsidP="009A573F">
            <w:pPr>
              <w:spacing w:after="60" w:line="240" w:lineRule="auto"/>
              <w:rPr>
                <w:rFonts w:cs="Arial"/>
                <w:bCs/>
                <w:sz w:val="20"/>
                <w:szCs w:val="20"/>
              </w:rPr>
            </w:pPr>
          </w:p>
        </w:tc>
      </w:tr>
    </w:tbl>
    <w:p w14:paraId="765465F7" w14:textId="2F07B985" w:rsidR="004215A0" w:rsidRPr="004215A0" w:rsidRDefault="009A573F" w:rsidP="004215A0">
      <w:pPr>
        <w:suppressAutoHyphens w:val="0"/>
        <w:spacing w:after="0" w:line="240" w:lineRule="auto"/>
        <w:jc w:val="left"/>
      </w:pPr>
      <w:r w:rsidRPr="009A573F">
        <w:lastRenderedPageBreak/>
        <w:br w:type="page"/>
      </w:r>
    </w:p>
    <w:p w14:paraId="1ED8BB01" w14:textId="77777777" w:rsidR="004215A0" w:rsidRPr="004215A0" w:rsidRDefault="004215A0">
      <w:pPr>
        <w:keepNext/>
        <w:keepLines/>
        <w:numPr>
          <w:ilvl w:val="0"/>
          <w:numId w:val="10"/>
        </w:numPr>
        <w:suppressAutoHyphens w:val="0"/>
        <w:spacing w:after="0"/>
        <w:outlineLvl w:val="0"/>
        <w:rPr>
          <w:rFonts w:eastAsiaTheme="majorEastAsia" w:cs="Arial"/>
          <w:b/>
          <w:bCs/>
          <w:color w:val="00B9E4" w:themeColor="background2"/>
          <w:sz w:val="28"/>
          <w:szCs w:val="28"/>
        </w:rPr>
      </w:pPr>
      <w:bookmarkStart w:id="43" w:name="_Toc177347430"/>
      <w:r w:rsidRPr="004215A0">
        <w:rPr>
          <w:rFonts w:eastAsiaTheme="majorEastAsia" w:cs="Arial"/>
          <w:b/>
          <w:bCs/>
          <w:color w:val="00B9E4" w:themeColor="background2"/>
          <w:sz w:val="28"/>
          <w:szCs w:val="28"/>
        </w:rPr>
        <w:lastRenderedPageBreak/>
        <w:t>Other changes</w:t>
      </w:r>
      <w:bookmarkEnd w:id="43"/>
    </w:p>
    <w:tbl>
      <w:tblPr>
        <w:tblStyle w:val="TableGrid7"/>
        <w:tblW w:w="10517" w:type="dxa"/>
        <w:tblInd w:w="-572" w:type="dxa"/>
        <w:tblBorders>
          <w:top w:val="single" w:sz="4" w:space="0" w:color="00B9E4" w:themeColor="background2"/>
          <w:left w:val="single" w:sz="4" w:space="0" w:color="00B9E4" w:themeColor="background2"/>
          <w:bottom w:val="single" w:sz="4" w:space="0" w:color="00B9E4" w:themeColor="background2"/>
          <w:right w:val="single" w:sz="4" w:space="0" w:color="00B9E4" w:themeColor="background2"/>
          <w:insideH w:val="single" w:sz="4" w:space="0" w:color="00B9E4" w:themeColor="background2"/>
          <w:insideV w:val="single" w:sz="4" w:space="0" w:color="00B9E4" w:themeColor="background2"/>
        </w:tblBorders>
        <w:tblLook w:val="04A0" w:firstRow="1" w:lastRow="0" w:firstColumn="1" w:lastColumn="0" w:noHBand="0" w:noVBand="1"/>
      </w:tblPr>
      <w:tblGrid>
        <w:gridCol w:w="10517"/>
      </w:tblGrid>
      <w:tr w:rsidR="004215A0" w:rsidRPr="004215A0" w14:paraId="0AB2E356" w14:textId="77777777" w:rsidTr="00BE3615">
        <w:tc>
          <w:tcPr>
            <w:tcW w:w="10517" w:type="dxa"/>
          </w:tcPr>
          <w:p w14:paraId="192790AC" w14:textId="77777777" w:rsidR="004215A0" w:rsidRPr="004215A0" w:rsidRDefault="004215A0" w:rsidP="004215A0">
            <w:pPr>
              <w:spacing w:before="120" w:after="0" w:line="240" w:lineRule="auto"/>
            </w:pPr>
            <w:r w:rsidRPr="004215A0">
              <w:t>This section includes four requirements where changes are suggested to either improve auditability or clarify expectations from traders on the compliance scope and one requirement where feedback from stakeholders is collected for further improvements.</w:t>
            </w:r>
          </w:p>
          <w:p w14:paraId="1DE5DCD8" w14:textId="77777777" w:rsidR="004215A0" w:rsidRPr="004215A0" w:rsidRDefault="004215A0" w:rsidP="004215A0">
            <w:pPr>
              <w:spacing w:after="0" w:line="240" w:lineRule="auto"/>
            </w:pPr>
          </w:p>
          <w:p w14:paraId="16561374" w14:textId="77777777" w:rsidR="004215A0" w:rsidRPr="004215A0" w:rsidRDefault="004215A0" w:rsidP="004215A0">
            <w:pPr>
              <w:spacing w:after="0" w:line="240" w:lineRule="auto"/>
              <w:rPr>
                <w:b/>
                <w:bCs/>
                <w:color w:val="7030A0"/>
                <w:u w:val="single"/>
              </w:rPr>
            </w:pPr>
            <w:r w:rsidRPr="004215A0">
              <w:rPr>
                <w:b/>
                <w:bCs/>
                <w:color w:val="7030A0"/>
                <w:u w:val="single"/>
              </w:rPr>
              <w:t>Definitions</w:t>
            </w:r>
          </w:p>
          <w:p w14:paraId="2E535081" w14:textId="69223890" w:rsidR="004215A0" w:rsidRPr="004215A0" w:rsidRDefault="00D8101C" w:rsidP="004215A0">
            <w:pPr>
              <w:spacing w:before="120" w:after="0" w:line="276" w:lineRule="auto"/>
              <w:rPr>
                <w:rFonts w:eastAsia="Arial"/>
                <w:b/>
                <w:color w:val="00B9E4"/>
                <w:szCs w:val="22"/>
                <w:lang w:eastAsia="ko-KR"/>
              </w:rPr>
            </w:pPr>
            <w:r>
              <w:rPr>
                <w:rFonts w:eastAsia="Arial"/>
                <w:b/>
                <w:color w:val="00B9E4"/>
                <w:szCs w:val="22"/>
                <w:lang w:eastAsia="ko-KR"/>
              </w:rPr>
              <w:t>Proposal 7.1: To introduce definition</w:t>
            </w:r>
            <w:r w:rsidR="004215A0" w:rsidRPr="004215A0">
              <w:rPr>
                <w:rFonts w:eastAsia="Arial"/>
                <w:b/>
                <w:color w:val="00B9E4"/>
                <w:szCs w:val="22"/>
                <w:lang w:eastAsia="ko-KR"/>
              </w:rPr>
              <w:t xml:space="preserve"> of ‘purchase’</w:t>
            </w:r>
            <w:r>
              <w:rPr>
                <w:rFonts w:eastAsia="Arial"/>
                <w:b/>
                <w:color w:val="00B9E4"/>
                <w:szCs w:val="22"/>
                <w:lang w:eastAsia="ko-KR"/>
              </w:rPr>
              <w:t xml:space="preserve"> (see below). </w:t>
            </w:r>
          </w:p>
          <w:p w14:paraId="4D442B85" w14:textId="77777777" w:rsidR="004215A0" w:rsidRPr="004215A0" w:rsidRDefault="004215A0" w:rsidP="004215A0">
            <w:pPr>
              <w:spacing w:after="0" w:line="276" w:lineRule="auto"/>
              <w:rPr>
                <w:rFonts w:eastAsia="Arial"/>
                <w:b/>
                <w:color w:val="00B9E4"/>
                <w:szCs w:val="22"/>
                <w:lang w:eastAsia="ko-KR"/>
              </w:rPr>
            </w:pPr>
          </w:p>
          <w:p w14:paraId="4B46722B" w14:textId="77777777" w:rsidR="004215A0" w:rsidRPr="004215A0" w:rsidRDefault="004215A0">
            <w:pPr>
              <w:numPr>
                <w:ilvl w:val="0"/>
                <w:numId w:val="42"/>
              </w:numPr>
              <w:spacing w:after="0" w:line="276" w:lineRule="auto"/>
              <w:contextualSpacing/>
              <w:rPr>
                <w:rFonts w:eastAsia="Arial" w:cs="Arial"/>
                <w:color w:val="FFA02F" w:themeColor="accent5"/>
                <w:spacing w:val="-1"/>
                <w:sz w:val="20"/>
                <w:szCs w:val="20"/>
                <w:lang w:eastAsia="ko-KR"/>
              </w:rPr>
            </w:pPr>
            <w:r w:rsidRPr="004215A0">
              <w:rPr>
                <w:rFonts w:eastAsia="Arial" w:cs="Arial"/>
                <w:b/>
                <w:bCs/>
                <w:color w:val="FFA02F" w:themeColor="accent5"/>
                <w:spacing w:val="-1"/>
                <w:sz w:val="20"/>
                <w:szCs w:val="20"/>
                <w:lang w:eastAsia="ko-KR"/>
              </w:rPr>
              <w:t>Purchase</w:t>
            </w:r>
            <w:r w:rsidRPr="004215A0">
              <w:rPr>
                <w:rFonts w:eastAsia="Arial" w:cs="Arial"/>
                <w:color w:val="FFA02F" w:themeColor="accent5"/>
                <w:spacing w:val="-1"/>
                <w:sz w:val="20"/>
                <w:szCs w:val="20"/>
                <w:lang w:eastAsia="ko-KR"/>
              </w:rPr>
              <w:t xml:space="preserve"> refers to any of the following actions:</w:t>
            </w:r>
          </w:p>
          <w:p w14:paraId="6896C831" w14:textId="77777777" w:rsidR="004215A0" w:rsidRPr="004215A0" w:rsidRDefault="004215A0">
            <w:pPr>
              <w:numPr>
                <w:ilvl w:val="0"/>
                <w:numId w:val="39"/>
              </w:numPr>
              <w:spacing w:after="0" w:line="276" w:lineRule="auto"/>
              <w:contextualSpacing/>
              <w:rPr>
                <w:rFonts w:eastAsia="Arial" w:cs="Arial"/>
                <w:color w:val="FFA02F" w:themeColor="accent5"/>
                <w:spacing w:val="-1"/>
                <w:sz w:val="20"/>
                <w:szCs w:val="20"/>
                <w:lang w:eastAsia="ko-KR"/>
              </w:rPr>
            </w:pPr>
            <w:r w:rsidRPr="004215A0">
              <w:rPr>
                <w:rFonts w:eastAsia="Arial" w:cs="Arial"/>
                <w:color w:val="FFA02F" w:themeColor="accent5"/>
                <w:spacing w:val="-1"/>
                <w:sz w:val="20"/>
                <w:szCs w:val="20"/>
                <w:lang w:eastAsia="ko-KR"/>
              </w:rPr>
              <w:t>The physical delivery of the product,</w:t>
            </w:r>
          </w:p>
          <w:p w14:paraId="7B8AE134" w14:textId="77777777" w:rsidR="004215A0" w:rsidRPr="004215A0" w:rsidRDefault="004215A0">
            <w:pPr>
              <w:numPr>
                <w:ilvl w:val="0"/>
                <w:numId w:val="39"/>
              </w:numPr>
              <w:spacing w:after="0" w:line="276" w:lineRule="auto"/>
              <w:contextualSpacing/>
              <w:rPr>
                <w:rFonts w:eastAsia="Arial" w:cs="Arial"/>
                <w:color w:val="FFA02F" w:themeColor="accent5"/>
                <w:spacing w:val="-1"/>
                <w:sz w:val="20"/>
                <w:szCs w:val="20"/>
                <w:lang w:eastAsia="ko-KR"/>
              </w:rPr>
            </w:pPr>
            <w:r w:rsidRPr="004215A0">
              <w:rPr>
                <w:rFonts w:eastAsia="Arial" w:cs="Arial"/>
                <w:color w:val="FFA02F" w:themeColor="accent5"/>
                <w:spacing w:val="-1"/>
                <w:sz w:val="20"/>
                <w:szCs w:val="20"/>
                <w:lang w:eastAsia="ko-KR"/>
              </w:rPr>
              <w:t>Payment for the product,</w:t>
            </w:r>
          </w:p>
          <w:p w14:paraId="19EE8D31" w14:textId="77777777" w:rsidR="004215A0" w:rsidRPr="004215A0" w:rsidRDefault="004215A0">
            <w:pPr>
              <w:numPr>
                <w:ilvl w:val="0"/>
                <w:numId w:val="39"/>
              </w:numPr>
              <w:spacing w:after="0" w:line="276" w:lineRule="auto"/>
              <w:contextualSpacing/>
              <w:rPr>
                <w:rFonts w:eastAsia="Arial" w:cs="Arial"/>
                <w:color w:val="FFA02F" w:themeColor="accent5"/>
                <w:spacing w:val="-1"/>
                <w:sz w:val="20"/>
                <w:szCs w:val="20"/>
                <w:lang w:eastAsia="ko-KR"/>
              </w:rPr>
            </w:pPr>
            <w:r w:rsidRPr="004215A0">
              <w:rPr>
                <w:rFonts w:eastAsia="Arial" w:cs="Arial"/>
                <w:color w:val="FFA02F" w:themeColor="accent5"/>
                <w:spacing w:val="-1"/>
                <w:sz w:val="20"/>
                <w:szCs w:val="20"/>
                <w:lang w:eastAsia="ko-KR"/>
              </w:rPr>
              <w:t>Invoicing of the product, or</w:t>
            </w:r>
          </w:p>
          <w:p w14:paraId="6FAB49AB" w14:textId="77777777" w:rsidR="004215A0" w:rsidRPr="004215A0" w:rsidRDefault="004215A0">
            <w:pPr>
              <w:numPr>
                <w:ilvl w:val="0"/>
                <w:numId w:val="39"/>
              </w:numPr>
              <w:spacing w:after="0" w:line="276" w:lineRule="auto"/>
              <w:contextualSpacing/>
              <w:rPr>
                <w:rFonts w:eastAsia="Arial" w:cs="Arial"/>
                <w:color w:val="FFA02F" w:themeColor="accent5"/>
                <w:spacing w:val="-1"/>
                <w:sz w:val="20"/>
                <w:szCs w:val="20"/>
                <w:lang w:eastAsia="ko-KR"/>
              </w:rPr>
            </w:pPr>
            <w:r w:rsidRPr="004215A0">
              <w:rPr>
                <w:rFonts w:eastAsia="Arial" w:cs="Arial"/>
                <w:color w:val="FFA02F" w:themeColor="accent5"/>
                <w:spacing w:val="-1"/>
                <w:sz w:val="20"/>
                <w:szCs w:val="20"/>
                <w:lang w:eastAsia="ko-KR"/>
              </w:rPr>
              <w:t>A binding purchase contract (or purchase order within a framework contract) specifying a delivery date within three months.</w:t>
            </w:r>
          </w:p>
          <w:p w14:paraId="19362028" w14:textId="77777777" w:rsidR="004215A0" w:rsidRPr="004215A0" w:rsidRDefault="004215A0">
            <w:pPr>
              <w:numPr>
                <w:ilvl w:val="0"/>
                <w:numId w:val="42"/>
              </w:numPr>
              <w:spacing w:after="0" w:line="276" w:lineRule="auto"/>
              <w:contextualSpacing/>
              <w:rPr>
                <w:rFonts w:eastAsia="Arial" w:cs="Arial"/>
                <w:color w:val="FFA02F" w:themeColor="accent5"/>
                <w:spacing w:val="-1"/>
                <w:sz w:val="20"/>
                <w:szCs w:val="20"/>
                <w:lang w:eastAsia="ko-KR"/>
              </w:rPr>
            </w:pPr>
            <w:r w:rsidRPr="004215A0">
              <w:rPr>
                <w:rFonts w:eastAsia="Arial" w:cs="Arial"/>
                <w:color w:val="FFA02F" w:themeColor="accent5"/>
                <w:spacing w:val="-1"/>
                <w:sz w:val="20"/>
                <w:szCs w:val="20"/>
                <w:lang w:eastAsia="ko-KR"/>
              </w:rPr>
              <w:t xml:space="preserve">Intention of purchase cannot be considered a purchase. </w:t>
            </w:r>
          </w:p>
          <w:p w14:paraId="59DE5753" w14:textId="5CFBC3DD" w:rsidR="004215A0" w:rsidRPr="004215A0" w:rsidRDefault="004215A0">
            <w:pPr>
              <w:numPr>
                <w:ilvl w:val="0"/>
                <w:numId w:val="42"/>
              </w:numPr>
              <w:spacing w:after="100" w:afterAutospacing="1" w:line="276" w:lineRule="auto"/>
              <w:ind w:left="816" w:hanging="357"/>
              <w:contextualSpacing/>
              <w:rPr>
                <w:color w:val="FFA02F" w:themeColor="accent5"/>
              </w:rPr>
            </w:pPr>
            <w:r w:rsidRPr="004215A0">
              <w:rPr>
                <w:rFonts w:eastAsia="Arial" w:cs="Arial"/>
                <w:color w:val="FFA02F" w:themeColor="accent5"/>
                <w:spacing w:val="-1"/>
                <w:sz w:val="20"/>
                <w:szCs w:val="20"/>
                <w:lang w:eastAsia="ko-KR"/>
              </w:rPr>
              <w:t>Trader organization must choose one of the options that fall in the scope of purchase definitions and use it consistently for all calculations and throughout the years.</w:t>
            </w:r>
          </w:p>
          <w:p w14:paraId="2F8E50B8" w14:textId="77777777" w:rsidR="004215A0" w:rsidRPr="004215A0" w:rsidRDefault="004215A0" w:rsidP="004215A0">
            <w:pPr>
              <w:spacing w:after="100" w:afterAutospacing="1" w:line="276" w:lineRule="auto"/>
              <w:ind w:left="816"/>
              <w:contextualSpacing/>
              <w:rPr>
                <w:color w:val="FFA02F" w:themeColor="accent5"/>
              </w:rPr>
            </w:pPr>
          </w:p>
          <w:p w14:paraId="41C90403" w14:textId="77777777" w:rsidR="004215A0" w:rsidRPr="004215A0" w:rsidRDefault="004215A0" w:rsidP="004215A0">
            <w:pPr>
              <w:spacing w:after="0" w:line="276" w:lineRule="auto"/>
              <w:rPr>
                <w:i/>
                <w:iCs/>
                <w:color w:val="7030A0"/>
              </w:rPr>
            </w:pPr>
            <w:r w:rsidRPr="004215A0">
              <w:rPr>
                <w:i/>
                <w:iCs/>
                <w:color w:val="7030A0"/>
              </w:rPr>
              <w:t>If have already provided your response under ‘Mass Balance’ section that refers to ‘purchase’, your feedback will be taken as input to this question.</w:t>
            </w:r>
          </w:p>
          <w:p w14:paraId="57ABC067" w14:textId="77777777" w:rsidR="004215A0" w:rsidRPr="004215A0" w:rsidRDefault="004215A0" w:rsidP="004215A0">
            <w:pPr>
              <w:spacing w:after="0" w:line="276" w:lineRule="auto"/>
            </w:pPr>
          </w:p>
          <w:p w14:paraId="73011D09" w14:textId="77777777" w:rsidR="004215A0" w:rsidRPr="004215A0" w:rsidRDefault="004215A0" w:rsidP="004215A0">
            <w:pPr>
              <w:spacing w:after="0" w:line="240" w:lineRule="auto"/>
              <w:ind w:right="1633"/>
              <w:rPr>
                <w:b/>
                <w:bCs/>
                <w:color w:val="00B9E4"/>
                <w:sz w:val="20"/>
                <w:szCs w:val="20"/>
              </w:rPr>
            </w:pPr>
            <w:r w:rsidRPr="004215A0">
              <w:rPr>
                <w:b/>
                <w:bCs/>
                <w:color w:val="00B9E4"/>
                <w:sz w:val="20"/>
                <w:szCs w:val="20"/>
              </w:rPr>
              <w:t xml:space="preserve">Question 7.1 : Do you agree with the definition of purchase provided above? </w:t>
            </w:r>
          </w:p>
          <w:p w14:paraId="0CC3D883" w14:textId="77777777" w:rsidR="004215A0" w:rsidRPr="004215A0" w:rsidRDefault="004215A0" w:rsidP="004215A0">
            <w:pPr>
              <w:spacing w:after="0" w:line="240" w:lineRule="auto"/>
              <w:rPr>
                <w:b/>
                <w:bCs/>
                <w:color w:val="00B9E4"/>
                <w:sz w:val="20"/>
                <w:szCs w:val="20"/>
              </w:rPr>
            </w:pPr>
          </w:p>
          <w:p w14:paraId="5055BEFA" w14:textId="3C2AE222" w:rsidR="004215A0" w:rsidRPr="004215A0" w:rsidRDefault="004215A0" w:rsidP="004215A0">
            <w:pPr>
              <w:spacing w:after="0"/>
              <w:rPr>
                <w:b/>
                <w:bCs/>
                <w:color w:val="000000"/>
                <w:sz w:val="20"/>
                <w:szCs w:val="20"/>
                <w14:textFill>
                  <w14:solidFill>
                    <w14:srgbClr w14:val="000000">
                      <w14:lumMod w14:val="65000"/>
                      <w14:lumOff w14:val="35000"/>
                    </w14:srgbClr>
                  </w14:solidFill>
                </w14:textFill>
              </w:rPr>
            </w:pPr>
            <w:r w:rsidRPr="004215A0">
              <w:rPr>
                <w:rFonts w:eastAsia="MS Mincho" w:cs="Arial"/>
                <w:b/>
                <w:bCs/>
                <w:color w:val="565656"/>
                <w:sz w:val="20"/>
                <w:szCs w:val="20"/>
              </w:rPr>
              <w:fldChar w:fldCharType="begin">
                <w:ffData>
                  <w:name w:val="Check2"/>
                  <w:enabled/>
                  <w:calcOnExit w:val="0"/>
                  <w:checkBox>
                    <w:sizeAuto/>
                    <w:default w:val="0"/>
                    <w:checked w:val="0"/>
                  </w:checkBox>
                </w:ffData>
              </w:fldChar>
            </w:r>
            <w:r w:rsidRPr="004215A0">
              <w:rPr>
                <w:rFonts w:eastAsia="MS Mincho" w:cs="Arial"/>
                <w:b/>
                <w:bCs/>
                <w:color w:val="565656"/>
                <w:sz w:val="20"/>
                <w:szCs w:val="20"/>
              </w:rPr>
              <w:instrText xml:space="preserve"> FORMCHECKBOX </w:instrText>
            </w:r>
            <w:r w:rsidRPr="004215A0">
              <w:rPr>
                <w:rFonts w:eastAsia="MS Mincho" w:cs="Arial"/>
                <w:b/>
                <w:bCs/>
                <w:color w:val="565656"/>
                <w:sz w:val="20"/>
                <w:szCs w:val="20"/>
              </w:rPr>
            </w:r>
            <w:r w:rsidRPr="004215A0">
              <w:rPr>
                <w:rFonts w:eastAsia="MS Mincho" w:cs="Arial"/>
                <w:b/>
                <w:bCs/>
                <w:color w:val="565656"/>
                <w:sz w:val="20"/>
                <w:szCs w:val="20"/>
              </w:rPr>
              <w:fldChar w:fldCharType="separate"/>
            </w:r>
            <w:r w:rsidRPr="004215A0">
              <w:rPr>
                <w:rFonts w:eastAsia="MS Mincho" w:cs="Arial"/>
                <w:b/>
                <w:bCs/>
                <w:color w:val="565656"/>
                <w:sz w:val="20"/>
                <w:szCs w:val="20"/>
              </w:rPr>
              <w:fldChar w:fldCharType="end"/>
            </w:r>
            <w:r w:rsidRPr="004215A0">
              <w:rPr>
                <w:b/>
                <w:bCs/>
                <w:color w:val="000000"/>
                <w:sz w:val="20"/>
                <w:szCs w:val="20"/>
                <w14:textFill>
                  <w14:solidFill>
                    <w14:srgbClr w14:val="000000">
                      <w14:lumMod w14:val="65000"/>
                      <w14:lumOff w14:val="35000"/>
                    </w14:srgbClr>
                  </w14:solidFill>
                </w14:textFill>
              </w:rPr>
              <w:t xml:space="preserve">Agree </w:t>
            </w:r>
          </w:p>
          <w:p w14:paraId="048C6F2A" w14:textId="241AB6B4" w:rsidR="004215A0" w:rsidRPr="004215A0" w:rsidRDefault="004215A0" w:rsidP="004215A0">
            <w:pPr>
              <w:spacing w:after="0"/>
              <w:rPr>
                <w:b/>
                <w:bCs/>
                <w:color w:val="000000"/>
                <w:sz w:val="20"/>
                <w:szCs w:val="20"/>
                <w14:textFill>
                  <w14:solidFill>
                    <w14:srgbClr w14:val="000000">
                      <w14:lumMod w14:val="65000"/>
                      <w14:lumOff w14:val="35000"/>
                    </w14:srgbClr>
                  </w14:solidFill>
                </w14:textFill>
              </w:rPr>
            </w:pPr>
            <w:r w:rsidRPr="004215A0">
              <w:rPr>
                <w:rFonts w:eastAsia="MS Mincho" w:cs="Arial"/>
                <w:b/>
                <w:bCs/>
                <w:color w:val="565656"/>
                <w:sz w:val="20"/>
                <w:szCs w:val="20"/>
              </w:rPr>
              <w:fldChar w:fldCharType="begin">
                <w:ffData>
                  <w:name w:val="Check2"/>
                  <w:enabled/>
                  <w:calcOnExit w:val="0"/>
                  <w:checkBox>
                    <w:sizeAuto/>
                    <w:default w:val="0"/>
                    <w:checked w:val="0"/>
                  </w:checkBox>
                </w:ffData>
              </w:fldChar>
            </w:r>
            <w:r w:rsidRPr="004215A0">
              <w:rPr>
                <w:rFonts w:eastAsia="MS Mincho" w:cs="Arial"/>
                <w:b/>
                <w:bCs/>
                <w:color w:val="565656"/>
                <w:sz w:val="20"/>
                <w:szCs w:val="20"/>
              </w:rPr>
              <w:instrText xml:space="preserve"> FORMCHECKBOX </w:instrText>
            </w:r>
            <w:r w:rsidRPr="004215A0">
              <w:rPr>
                <w:rFonts w:eastAsia="MS Mincho" w:cs="Arial"/>
                <w:b/>
                <w:bCs/>
                <w:color w:val="565656"/>
                <w:sz w:val="20"/>
                <w:szCs w:val="20"/>
              </w:rPr>
            </w:r>
            <w:r w:rsidRPr="004215A0">
              <w:rPr>
                <w:rFonts w:eastAsia="MS Mincho" w:cs="Arial"/>
                <w:b/>
                <w:bCs/>
                <w:color w:val="565656"/>
                <w:sz w:val="20"/>
                <w:szCs w:val="20"/>
              </w:rPr>
              <w:fldChar w:fldCharType="separate"/>
            </w:r>
            <w:r w:rsidRPr="004215A0">
              <w:rPr>
                <w:rFonts w:eastAsia="MS Mincho" w:cs="Arial"/>
                <w:b/>
                <w:bCs/>
                <w:color w:val="565656"/>
                <w:sz w:val="20"/>
                <w:szCs w:val="20"/>
              </w:rPr>
              <w:fldChar w:fldCharType="end"/>
            </w:r>
            <w:r w:rsidRPr="004215A0">
              <w:rPr>
                <w:b/>
                <w:bCs/>
                <w:color w:val="000000"/>
                <w:sz w:val="20"/>
                <w:szCs w:val="20"/>
                <w14:textFill>
                  <w14:solidFill>
                    <w14:srgbClr w14:val="000000">
                      <w14:lumMod w14:val="65000"/>
                      <w14:lumOff w14:val="35000"/>
                    </w14:srgbClr>
                  </w14:solidFill>
                </w14:textFill>
              </w:rPr>
              <w:t>Partially agree</w:t>
            </w:r>
          </w:p>
          <w:p w14:paraId="1A9158C8" w14:textId="7E3386E7" w:rsidR="004215A0" w:rsidRPr="004215A0" w:rsidRDefault="004215A0" w:rsidP="004215A0">
            <w:pPr>
              <w:spacing w:after="0"/>
              <w:rPr>
                <w:b/>
                <w:bCs/>
                <w:color w:val="000000"/>
                <w:sz w:val="20"/>
                <w:szCs w:val="20"/>
                <w14:textFill>
                  <w14:solidFill>
                    <w14:srgbClr w14:val="000000">
                      <w14:lumMod w14:val="65000"/>
                      <w14:lumOff w14:val="35000"/>
                    </w14:srgbClr>
                  </w14:solidFill>
                </w14:textFill>
              </w:rPr>
            </w:pPr>
            <w:r w:rsidRPr="004215A0">
              <w:rPr>
                <w:rFonts w:eastAsia="MS Mincho" w:cs="Arial"/>
                <w:b/>
                <w:bCs/>
                <w:color w:val="565656"/>
                <w:sz w:val="20"/>
                <w:szCs w:val="20"/>
              </w:rPr>
              <w:fldChar w:fldCharType="begin">
                <w:ffData>
                  <w:name w:val="Check2"/>
                  <w:enabled/>
                  <w:calcOnExit w:val="0"/>
                  <w:checkBox>
                    <w:sizeAuto/>
                    <w:default w:val="0"/>
                    <w:checked w:val="0"/>
                  </w:checkBox>
                </w:ffData>
              </w:fldChar>
            </w:r>
            <w:r w:rsidRPr="004215A0">
              <w:rPr>
                <w:rFonts w:eastAsia="MS Mincho" w:cs="Arial"/>
                <w:b/>
                <w:bCs/>
                <w:color w:val="565656"/>
                <w:sz w:val="20"/>
                <w:szCs w:val="20"/>
              </w:rPr>
              <w:instrText xml:space="preserve"> FORMCHECKBOX </w:instrText>
            </w:r>
            <w:r w:rsidRPr="004215A0">
              <w:rPr>
                <w:rFonts w:eastAsia="MS Mincho" w:cs="Arial"/>
                <w:b/>
                <w:bCs/>
                <w:color w:val="565656"/>
                <w:sz w:val="20"/>
                <w:szCs w:val="20"/>
              </w:rPr>
            </w:r>
            <w:r w:rsidRPr="004215A0">
              <w:rPr>
                <w:rFonts w:eastAsia="MS Mincho" w:cs="Arial"/>
                <w:b/>
                <w:bCs/>
                <w:color w:val="565656"/>
                <w:sz w:val="20"/>
                <w:szCs w:val="20"/>
              </w:rPr>
              <w:fldChar w:fldCharType="separate"/>
            </w:r>
            <w:r w:rsidRPr="004215A0">
              <w:rPr>
                <w:rFonts w:eastAsia="MS Mincho" w:cs="Arial"/>
                <w:b/>
                <w:bCs/>
                <w:color w:val="565656"/>
                <w:sz w:val="20"/>
                <w:szCs w:val="20"/>
              </w:rPr>
              <w:fldChar w:fldCharType="end"/>
            </w:r>
            <w:r w:rsidRPr="004215A0">
              <w:rPr>
                <w:b/>
                <w:bCs/>
                <w:color w:val="000000"/>
                <w:sz w:val="20"/>
                <w:szCs w:val="20"/>
                <w14:textFill>
                  <w14:solidFill>
                    <w14:srgbClr w14:val="000000">
                      <w14:lumMod w14:val="65000"/>
                      <w14:lumOff w14:val="35000"/>
                    </w14:srgbClr>
                  </w14:solidFill>
                </w14:textFill>
              </w:rPr>
              <w:t>Disagree</w:t>
            </w:r>
          </w:p>
          <w:p w14:paraId="55079ED0" w14:textId="3925B0E5" w:rsidR="004215A0" w:rsidRPr="004215A0" w:rsidRDefault="004215A0" w:rsidP="004215A0">
            <w:pPr>
              <w:spacing w:after="120"/>
              <w:rPr>
                <w:b/>
                <w:bCs/>
                <w:color w:val="000000"/>
                <w:sz w:val="20"/>
                <w:szCs w:val="20"/>
                <w14:textFill>
                  <w14:solidFill>
                    <w14:srgbClr w14:val="000000">
                      <w14:lumMod w14:val="65000"/>
                      <w14:lumOff w14:val="35000"/>
                    </w14:srgbClr>
                  </w14:solidFill>
                </w14:textFill>
              </w:rPr>
            </w:pPr>
            <w:r w:rsidRPr="004215A0">
              <w:rPr>
                <w:rFonts w:eastAsia="MS Mincho" w:cs="Arial"/>
                <w:b/>
                <w:bCs/>
                <w:color w:val="565656"/>
                <w:sz w:val="20"/>
                <w:szCs w:val="20"/>
              </w:rPr>
              <w:fldChar w:fldCharType="begin">
                <w:ffData>
                  <w:name w:val="Check2"/>
                  <w:enabled/>
                  <w:calcOnExit w:val="0"/>
                  <w:checkBox>
                    <w:sizeAuto/>
                    <w:default w:val="0"/>
                    <w:checked w:val="0"/>
                  </w:checkBox>
                </w:ffData>
              </w:fldChar>
            </w:r>
            <w:r w:rsidRPr="004215A0">
              <w:rPr>
                <w:rFonts w:eastAsia="MS Mincho" w:cs="Arial"/>
                <w:b/>
                <w:bCs/>
                <w:color w:val="565656"/>
                <w:sz w:val="20"/>
                <w:szCs w:val="20"/>
              </w:rPr>
              <w:instrText xml:space="preserve"> FORMCHECKBOX </w:instrText>
            </w:r>
            <w:r w:rsidRPr="004215A0">
              <w:rPr>
                <w:rFonts w:eastAsia="MS Mincho" w:cs="Arial"/>
                <w:b/>
                <w:bCs/>
                <w:color w:val="565656"/>
                <w:sz w:val="20"/>
                <w:szCs w:val="20"/>
              </w:rPr>
            </w:r>
            <w:r w:rsidRPr="004215A0">
              <w:rPr>
                <w:rFonts w:eastAsia="MS Mincho" w:cs="Arial"/>
                <w:b/>
                <w:bCs/>
                <w:color w:val="565656"/>
                <w:sz w:val="20"/>
                <w:szCs w:val="20"/>
              </w:rPr>
              <w:fldChar w:fldCharType="separate"/>
            </w:r>
            <w:r w:rsidRPr="004215A0">
              <w:rPr>
                <w:rFonts w:eastAsia="MS Mincho" w:cs="Arial"/>
                <w:b/>
                <w:bCs/>
                <w:color w:val="565656"/>
                <w:sz w:val="20"/>
                <w:szCs w:val="20"/>
              </w:rPr>
              <w:fldChar w:fldCharType="end"/>
            </w:r>
            <w:r w:rsidRPr="004215A0">
              <w:rPr>
                <w:b/>
                <w:bCs/>
                <w:color w:val="000000"/>
                <w:sz w:val="20"/>
                <w:szCs w:val="20"/>
                <w14:textFill>
                  <w14:solidFill>
                    <w14:srgbClr w14:val="000000">
                      <w14:lumMod w14:val="65000"/>
                      <w14:lumOff w14:val="35000"/>
                    </w14:srgbClr>
                  </w14:solidFill>
                </w14:textFill>
              </w:rPr>
              <w:t>I don’t know / It’s not relevant to me</w:t>
            </w:r>
          </w:p>
          <w:p w14:paraId="20646735" w14:textId="77777777" w:rsidR="004215A0" w:rsidRPr="004215A0" w:rsidRDefault="004215A0" w:rsidP="004215A0">
            <w:pPr>
              <w:spacing w:after="0"/>
              <w:rPr>
                <w:rFonts w:cs="Arial"/>
                <w:b/>
                <w:bCs/>
                <w:color w:val="00B9E4"/>
                <w:sz w:val="20"/>
                <w:szCs w:val="20"/>
              </w:rPr>
            </w:pPr>
            <w:r w:rsidRPr="004215A0">
              <w:rPr>
                <w:rFonts w:cs="Arial"/>
                <w:b/>
                <w:bCs/>
                <w:color w:val="00B9E4"/>
                <w:sz w:val="20"/>
                <w:szCs w:val="20"/>
              </w:rPr>
              <w:t>Please provide rationale if you partially agree or disagree?</w:t>
            </w:r>
          </w:p>
          <w:p w14:paraId="0D3F4143" w14:textId="64737036" w:rsidR="004215A0" w:rsidRPr="004215A0" w:rsidRDefault="004215A0" w:rsidP="004215A0">
            <w:pPr>
              <w:spacing w:after="0"/>
              <w:rPr>
                <w:rFonts w:eastAsia="MS Mincho" w:cs="Arial"/>
                <w:color w:val="565656"/>
                <w:sz w:val="20"/>
                <w:szCs w:val="20"/>
                <w:shd w:val="clear" w:color="auto" w:fill="D9D9D9" w:themeFill="background1" w:themeFillShade="D9"/>
              </w:rPr>
            </w:pPr>
            <w:r w:rsidRPr="004215A0">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4215A0">
              <w:rPr>
                <w:rFonts w:eastAsia="MS Mincho" w:cs="Arial"/>
                <w:color w:val="565656"/>
                <w:sz w:val="20"/>
                <w:szCs w:val="20"/>
                <w:shd w:val="clear" w:color="auto" w:fill="D9D9D9" w:themeFill="background1" w:themeFillShade="D9"/>
              </w:rPr>
              <w:instrText xml:space="preserve"> FORMTEXT </w:instrText>
            </w:r>
            <w:r w:rsidRPr="004215A0">
              <w:rPr>
                <w:rFonts w:eastAsia="MS Mincho" w:cs="Arial"/>
                <w:color w:val="565656"/>
                <w:sz w:val="20"/>
                <w:szCs w:val="20"/>
                <w:shd w:val="clear" w:color="auto" w:fill="D9D9D9" w:themeFill="background1" w:themeFillShade="D9"/>
              </w:rPr>
            </w:r>
            <w:r w:rsidRPr="004215A0">
              <w:rPr>
                <w:rFonts w:eastAsia="MS Mincho" w:cs="Arial"/>
                <w:color w:val="565656"/>
                <w:sz w:val="20"/>
                <w:szCs w:val="20"/>
                <w:shd w:val="clear" w:color="auto" w:fill="D9D9D9" w:themeFill="background1" w:themeFillShade="D9"/>
              </w:rPr>
              <w:fldChar w:fldCharType="separate"/>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Pr="004215A0">
              <w:rPr>
                <w:rFonts w:eastAsia="MS Mincho" w:cs="Arial"/>
                <w:color w:val="565656"/>
                <w:sz w:val="20"/>
                <w:szCs w:val="20"/>
                <w:shd w:val="clear" w:color="auto" w:fill="D9D9D9" w:themeFill="background1" w:themeFillShade="D9"/>
              </w:rPr>
              <w:fldChar w:fldCharType="end"/>
            </w:r>
          </w:p>
          <w:p w14:paraId="54A967AA" w14:textId="77777777" w:rsidR="00C656A1" w:rsidRDefault="00C656A1" w:rsidP="004215A0">
            <w:pPr>
              <w:spacing w:after="0" w:line="240" w:lineRule="auto"/>
              <w:rPr>
                <w:b/>
                <w:bCs/>
                <w:color w:val="7030A0"/>
                <w:u w:val="single"/>
              </w:rPr>
            </w:pPr>
          </w:p>
          <w:p w14:paraId="0CADD6E7" w14:textId="77777777" w:rsidR="00C656A1" w:rsidRDefault="00C656A1" w:rsidP="004215A0">
            <w:pPr>
              <w:spacing w:after="0" w:line="240" w:lineRule="auto"/>
              <w:rPr>
                <w:b/>
                <w:bCs/>
                <w:color w:val="7030A0"/>
                <w:u w:val="single"/>
              </w:rPr>
            </w:pPr>
          </w:p>
          <w:p w14:paraId="4EB75220" w14:textId="01FAC6EB" w:rsidR="004215A0" w:rsidRPr="004215A0" w:rsidRDefault="004215A0" w:rsidP="004215A0">
            <w:pPr>
              <w:spacing w:after="0" w:line="240" w:lineRule="auto"/>
              <w:rPr>
                <w:b/>
                <w:bCs/>
                <w:color w:val="7030A0"/>
                <w:u w:val="single"/>
              </w:rPr>
            </w:pPr>
            <w:r w:rsidRPr="004215A0">
              <w:rPr>
                <w:b/>
                <w:bCs/>
                <w:color w:val="7030A0"/>
                <w:u w:val="single"/>
              </w:rPr>
              <w:t>Right to trade Fairtrade products</w:t>
            </w:r>
          </w:p>
          <w:p w14:paraId="69D66499" w14:textId="77777777" w:rsidR="004215A0" w:rsidRPr="004215A0" w:rsidRDefault="004215A0" w:rsidP="004215A0">
            <w:pPr>
              <w:spacing w:after="0"/>
              <w:rPr>
                <w:b/>
                <w:bCs/>
                <w:color w:val="00B9E4"/>
              </w:rPr>
            </w:pPr>
          </w:p>
          <w:p w14:paraId="60DE2CA7" w14:textId="77777777" w:rsidR="004215A0" w:rsidRPr="004215A0" w:rsidRDefault="004215A0" w:rsidP="004215A0">
            <w:pPr>
              <w:spacing w:after="0" w:line="240" w:lineRule="auto"/>
              <w:ind w:left="1316" w:right="343" w:hanging="709"/>
              <w:contextualSpacing/>
              <w:rPr>
                <w:rFonts w:eastAsia="Arial"/>
                <w:b/>
                <w:color w:val="00B9E4"/>
                <w:szCs w:val="22"/>
                <w:lang w:eastAsia="ko-KR"/>
              </w:rPr>
            </w:pPr>
            <w:bookmarkStart w:id="44" w:name="_Toc412293082"/>
            <w:r w:rsidRPr="004215A0">
              <w:rPr>
                <w:rFonts w:eastAsia="Arial"/>
                <w:b/>
                <w:color w:val="00B9E4"/>
                <w:szCs w:val="22"/>
                <w:lang w:eastAsia="ko-KR"/>
              </w:rPr>
              <w:t xml:space="preserve">Proposal 7.2: to add clarification in guidance on situations when a trader organization interested to join Fairtrade certification could have started sourcing from Fairtrade producers prior to receiving ‘permission to trade’. </w:t>
            </w:r>
          </w:p>
          <w:p w14:paraId="4663F229" w14:textId="77777777" w:rsidR="004215A0" w:rsidRPr="004215A0" w:rsidRDefault="004215A0" w:rsidP="004215A0">
            <w:pPr>
              <w:spacing w:before="160" w:after="40" w:line="276" w:lineRule="auto"/>
              <w:ind w:left="599"/>
              <w:rPr>
                <w:rFonts w:eastAsia="Arial"/>
                <w:b/>
                <w:color w:val="00B9E4"/>
                <w:sz w:val="20"/>
                <w:szCs w:val="20"/>
                <w:lang w:eastAsia="ko-KR"/>
              </w:rPr>
            </w:pPr>
            <w:r w:rsidRPr="004215A0">
              <w:rPr>
                <w:rFonts w:eastAsia="Arial"/>
                <w:b/>
                <w:color w:val="00B9E4"/>
                <w:sz w:val="20"/>
                <w:szCs w:val="20"/>
                <w:lang w:eastAsia="ko-KR"/>
              </w:rPr>
              <w:t>1.1.1 Certification body permission</w:t>
            </w:r>
            <w:bookmarkEnd w:id="44"/>
          </w:p>
          <w:tbl>
            <w:tblPr>
              <w:tblStyle w:val="SimpleTable4"/>
              <w:tblW w:w="9640" w:type="dxa"/>
              <w:tblInd w:w="314" w:type="dxa"/>
              <w:tblLook w:val="04A0" w:firstRow="1" w:lastRow="0" w:firstColumn="1" w:lastColumn="0" w:noHBand="0" w:noVBand="1"/>
            </w:tblPr>
            <w:tblGrid>
              <w:gridCol w:w="994"/>
              <w:gridCol w:w="8646"/>
            </w:tblGrid>
            <w:tr w:rsidR="004215A0" w:rsidRPr="004215A0" w14:paraId="60843358" w14:textId="77777777" w:rsidTr="00BE3615">
              <w:trPr>
                <w:trHeight w:val="25"/>
              </w:trPr>
              <w:tc>
                <w:tcPr>
                  <w:tcW w:w="9640" w:type="dxa"/>
                  <w:gridSpan w:val="2"/>
                  <w:tcBorders>
                    <w:bottom w:val="single" w:sz="4" w:space="0" w:color="BFBFBF"/>
                  </w:tcBorders>
                </w:tcPr>
                <w:p w14:paraId="034DF387" w14:textId="77777777" w:rsidR="004215A0" w:rsidRPr="004215A0" w:rsidRDefault="004215A0" w:rsidP="004215A0">
                  <w:pPr>
                    <w:spacing w:after="0"/>
                    <w:ind w:left="36"/>
                    <w:rPr>
                      <w:color w:val="565656"/>
                      <w:spacing w:val="-1"/>
                      <w:sz w:val="20"/>
                      <w:szCs w:val="20"/>
                      <w:lang w:eastAsia="ko-KR"/>
                    </w:rPr>
                  </w:pPr>
                  <w:r w:rsidRPr="004215A0">
                    <w:rPr>
                      <w:b/>
                      <w:color w:val="565656"/>
                      <w:spacing w:val="-1"/>
                      <w:sz w:val="20"/>
                      <w:szCs w:val="20"/>
                      <w:lang w:eastAsia="ko-KR"/>
                    </w:rPr>
                    <w:t xml:space="preserve">Applies to: </w:t>
                  </w:r>
                  <w:r w:rsidRPr="004215A0">
                    <w:rPr>
                      <w:color w:val="565656"/>
                      <w:spacing w:val="-1"/>
                      <w:sz w:val="20"/>
                      <w:szCs w:val="20"/>
                      <w:lang w:eastAsia="ko-KR"/>
                    </w:rPr>
                    <w:t>All traders</w:t>
                  </w:r>
                </w:p>
              </w:tc>
            </w:tr>
            <w:tr w:rsidR="004215A0" w:rsidRPr="004215A0" w14:paraId="7EFE919C" w14:textId="77777777" w:rsidTr="00BE3615">
              <w:trPr>
                <w:trHeight w:val="482"/>
              </w:trPr>
              <w:tc>
                <w:tcPr>
                  <w:tcW w:w="994" w:type="dxa"/>
                </w:tcPr>
                <w:p w14:paraId="4AB2A4BE" w14:textId="77777777" w:rsidR="004215A0" w:rsidRPr="004215A0" w:rsidRDefault="004215A0" w:rsidP="004215A0">
                  <w:pPr>
                    <w:spacing w:after="0"/>
                    <w:ind w:left="36"/>
                    <w:rPr>
                      <w:b/>
                      <w:color w:val="565656"/>
                      <w:spacing w:val="-1"/>
                      <w:sz w:val="20"/>
                      <w:szCs w:val="20"/>
                      <w:lang w:eastAsia="ja-JP"/>
                    </w:rPr>
                  </w:pPr>
                  <w:r w:rsidRPr="004215A0">
                    <w:rPr>
                      <w:b/>
                      <w:color w:val="565656"/>
                      <w:spacing w:val="-1"/>
                      <w:sz w:val="20"/>
                      <w:szCs w:val="20"/>
                      <w:lang w:eastAsia="ja-JP"/>
                    </w:rPr>
                    <w:t>Core</w:t>
                  </w:r>
                </w:p>
              </w:tc>
              <w:tc>
                <w:tcPr>
                  <w:tcW w:w="8646" w:type="dxa"/>
                </w:tcPr>
                <w:p w14:paraId="4266DB79" w14:textId="77777777" w:rsidR="004215A0" w:rsidRPr="004215A0" w:rsidRDefault="004215A0" w:rsidP="004215A0">
                  <w:pPr>
                    <w:spacing w:after="0" w:line="276" w:lineRule="auto"/>
                    <w:ind w:left="36"/>
                    <w:rPr>
                      <w:i/>
                      <w:color w:val="565656"/>
                      <w:spacing w:val="-1"/>
                      <w:sz w:val="20"/>
                      <w:szCs w:val="20"/>
                      <w:u w:val="single"/>
                      <w:lang w:eastAsia="ja-JP"/>
                    </w:rPr>
                  </w:pPr>
                  <w:r w:rsidRPr="004215A0">
                    <w:rPr>
                      <w:color w:val="565656"/>
                      <w:spacing w:val="-1"/>
                      <w:sz w:val="20"/>
                      <w:szCs w:val="20"/>
                      <w:lang w:eastAsia="ko-KR"/>
                    </w:rPr>
                    <w:t xml:space="preserve">You start trading Fairtrade products </w:t>
                  </w:r>
                  <w:r w:rsidRPr="004215A0">
                    <w:rPr>
                      <w:b/>
                      <w:color w:val="565656"/>
                      <w:spacing w:val="-1"/>
                      <w:sz w:val="20"/>
                      <w:szCs w:val="20"/>
                      <w:lang w:eastAsia="ko-KR"/>
                    </w:rPr>
                    <w:t>after you receive</w:t>
                  </w:r>
                  <w:r w:rsidRPr="004215A0">
                    <w:rPr>
                      <w:color w:val="565656"/>
                      <w:spacing w:val="-1"/>
                      <w:sz w:val="20"/>
                      <w:szCs w:val="20"/>
                      <w:lang w:eastAsia="ko-KR"/>
                    </w:rPr>
                    <w:t xml:space="preserve"> the relevant permission from the certification body.</w:t>
                  </w:r>
                </w:p>
              </w:tc>
            </w:tr>
            <w:tr w:rsidR="004215A0" w:rsidRPr="004215A0" w14:paraId="60EEABB6" w14:textId="77777777" w:rsidTr="00BE3615">
              <w:trPr>
                <w:trHeight w:val="187"/>
              </w:trPr>
              <w:tc>
                <w:tcPr>
                  <w:tcW w:w="9640" w:type="dxa"/>
                  <w:gridSpan w:val="2"/>
                  <w:tcBorders>
                    <w:bottom w:val="single" w:sz="4" w:space="0" w:color="BFBFBF"/>
                  </w:tcBorders>
                </w:tcPr>
                <w:p w14:paraId="07251A04" w14:textId="77777777" w:rsidR="004215A0" w:rsidRPr="004215A0" w:rsidRDefault="004215A0" w:rsidP="004215A0">
                  <w:pPr>
                    <w:spacing w:after="0" w:line="276" w:lineRule="auto"/>
                    <w:ind w:left="36"/>
                    <w:rPr>
                      <w:color w:val="C47500"/>
                      <w:spacing w:val="-1"/>
                      <w:sz w:val="18"/>
                      <w:szCs w:val="18"/>
                      <w:lang w:eastAsia="ko-KR"/>
                    </w:rPr>
                  </w:pPr>
                  <w:r w:rsidRPr="004215A0">
                    <w:rPr>
                      <w:b/>
                      <w:bCs/>
                      <w:color w:val="C47500"/>
                      <w:spacing w:val="-1"/>
                      <w:sz w:val="18"/>
                      <w:szCs w:val="18"/>
                      <w:lang w:eastAsia="ko-KR"/>
                    </w:rPr>
                    <w:lastRenderedPageBreak/>
                    <w:t>Guidance:</w:t>
                  </w:r>
                  <w:r w:rsidRPr="004215A0">
                    <w:rPr>
                      <w:color w:val="C47500"/>
                      <w:spacing w:val="-1"/>
                      <w:sz w:val="18"/>
                      <w:szCs w:val="18"/>
                      <w:lang w:eastAsia="ko-KR"/>
                    </w:rPr>
                    <w:t xml:space="preserve"> Fairtrade product means products traded on Fairtrade terms.</w:t>
                  </w:r>
                </w:p>
                <w:p w14:paraId="3563C72C" w14:textId="77777777" w:rsidR="004215A0" w:rsidRPr="004215A0" w:rsidRDefault="004215A0" w:rsidP="004215A0">
                  <w:pPr>
                    <w:spacing w:after="0" w:line="276" w:lineRule="auto"/>
                    <w:ind w:left="36"/>
                    <w:rPr>
                      <w:color w:val="C47500"/>
                      <w:spacing w:val="-1"/>
                      <w:sz w:val="18"/>
                      <w:szCs w:val="18"/>
                      <w:lang w:eastAsia="ko-KR"/>
                    </w:rPr>
                  </w:pPr>
                </w:p>
                <w:p w14:paraId="4FDCB3E8" w14:textId="77777777" w:rsidR="004215A0" w:rsidRPr="004215A0" w:rsidRDefault="004215A0" w:rsidP="004215A0">
                  <w:pPr>
                    <w:spacing w:after="0" w:line="276" w:lineRule="auto"/>
                    <w:ind w:left="36"/>
                    <w:rPr>
                      <w:color w:val="565656"/>
                      <w:spacing w:val="-1"/>
                      <w:sz w:val="20"/>
                      <w:szCs w:val="20"/>
                      <w:lang w:eastAsia="ko-KR"/>
                    </w:rPr>
                  </w:pPr>
                  <w:r w:rsidRPr="004215A0">
                    <w:rPr>
                      <w:color w:val="C47500"/>
                      <w:spacing w:val="-1"/>
                      <w:sz w:val="18"/>
                      <w:szCs w:val="18"/>
                      <w:lang w:eastAsia="ko-KR"/>
                    </w:rPr>
                    <w:t>For all traders who were sourcing Fairtrade eligible products prior to their certification / ‘permission to trade’, there is no indication that you referred to products as Fairtrade certified in your communication or transactions to your customers.</w:t>
                  </w:r>
                </w:p>
              </w:tc>
            </w:tr>
          </w:tbl>
          <w:p w14:paraId="3F3E5C8E" w14:textId="77777777" w:rsidR="004215A0" w:rsidRPr="004215A0" w:rsidRDefault="004215A0" w:rsidP="004215A0">
            <w:pPr>
              <w:spacing w:after="0" w:line="240" w:lineRule="auto"/>
              <w:ind w:left="599" w:right="1060"/>
              <w:rPr>
                <w:b/>
                <w:bCs/>
                <w:sz w:val="20"/>
                <w:szCs w:val="20"/>
              </w:rPr>
            </w:pPr>
          </w:p>
          <w:p w14:paraId="56717B97" w14:textId="77777777" w:rsidR="004215A0" w:rsidRPr="004215A0" w:rsidRDefault="004215A0" w:rsidP="004215A0">
            <w:pPr>
              <w:shd w:val="clear" w:color="auto" w:fill="F7F7F7"/>
              <w:spacing w:after="0" w:line="240" w:lineRule="auto"/>
              <w:ind w:left="318" w:right="341"/>
              <w:rPr>
                <w:sz w:val="20"/>
                <w:szCs w:val="20"/>
              </w:rPr>
            </w:pPr>
            <w:r w:rsidRPr="004215A0">
              <w:rPr>
                <w:b/>
                <w:bCs/>
                <w:sz w:val="20"/>
                <w:szCs w:val="20"/>
              </w:rPr>
              <w:t>Rationale</w:t>
            </w:r>
            <w:r w:rsidRPr="004215A0">
              <w:rPr>
                <w:sz w:val="20"/>
                <w:szCs w:val="20"/>
              </w:rPr>
              <w:t>: to improve clarity on implementation of this requirement that would also allow to not penalize trade organizations that prior to getting their ‘permission to trade’ -  started trading Fairtrade products  but did not communicate this anywhere in their sales documentation (i.e. that these were Fairtrade products).</w:t>
            </w:r>
          </w:p>
          <w:p w14:paraId="5A9F3F0C" w14:textId="77777777" w:rsidR="004215A0" w:rsidRPr="004215A0" w:rsidRDefault="004215A0" w:rsidP="004215A0">
            <w:pPr>
              <w:shd w:val="clear" w:color="auto" w:fill="F7F7F7"/>
              <w:spacing w:after="0" w:line="240" w:lineRule="auto"/>
              <w:ind w:left="318" w:right="341"/>
              <w:rPr>
                <w:sz w:val="20"/>
                <w:szCs w:val="20"/>
              </w:rPr>
            </w:pPr>
          </w:p>
          <w:p w14:paraId="2A429E7B" w14:textId="77777777" w:rsidR="004215A0" w:rsidRPr="004215A0" w:rsidRDefault="004215A0" w:rsidP="004215A0">
            <w:pPr>
              <w:shd w:val="clear" w:color="auto" w:fill="F7F7F7"/>
              <w:spacing w:after="0" w:line="240" w:lineRule="auto"/>
              <w:ind w:left="318" w:right="341"/>
              <w:rPr>
                <w:sz w:val="20"/>
                <w:szCs w:val="20"/>
              </w:rPr>
            </w:pPr>
            <w:r w:rsidRPr="004215A0">
              <w:rPr>
                <w:b/>
                <w:bCs/>
                <w:sz w:val="20"/>
                <w:szCs w:val="20"/>
              </w:rPr>
              <w:t>Implication:</w:t>
            </w:r>
            <w:r w:rsidRPr="004215A0">
              <w:rPr>
                <w:sz w:val="20"/>
                <w:szCs w:val="20"/>
              </w:rPr>
              <w:t xml:space="preserve"> traders will be penalised in case there is indication that Fairtrade products were traded/sold as Fairtrade (in communication/transaction) prior to ‘permission to trade’. </w:t>
            </w:r>
          </w:p>
          <w:p w14:paraId="58C69678" w14:textId="77777777" w:rsidR="004215A0" w:rsidRPr="004215A0" w:rsidRDefault="004215A0" w:rsidP="004215A0">
            <w:pPr>
              <w:spacing w:after="0" w:line="240" w:lineRule="auto"/>
              <w:ind w:right="1633"/>
              <w:rPr>
                <w:b/>
                <w:bCs/>
                <w:color w:val="00B9E4"/>
                <w:sz w:val="20"/>
                <w:szCs w:val="20"/>
              </w:rPr>
            </w:pPr>
          </w:p>
          <w:p w14:paraId="558765DD" w14:textId="77777777" w:rsidR="004215A0" w:rsidRPr="004215A0" w:rsidRDefault="004215A0" w:rsidP="004215A0">
            <w:pPr>
              <w:spacing w:after="0" w:line="240" w:lineRule="auto"/>
              <w:ind w:right="1633"/>
              <w:rPr>
                <w:b/>
                <w:bCs/>
                <w:color w:val="00B9E4"/>
                <w:sz w:val="20"/>
                <w:szCs w:val="20"/>
              </w:rPr>
            </w:pPr>
            <w:r w:rsidRPr="004215A0">
              <w:rPr>
                <w:b/>
                <w:bCs/>
                <w:color w:val="00B9E4"/>
                <w:sz w:val="20"/>
                <w:szCs w:val="20"/>
              </w:rPr>
              <w:t xml:space="preserve">Question 7.2.-1 : Do you agree with proposed change above? </w:t>
            </w:r>
          </w:p>
          <w:p w14:paraId="465BBB2F" w14:textId="77777777" w:rsidR="004215A0" w:rsidRPr="004215A0" w:rsidRDefault="004215A0" w:rsidP="004215A0">
            <w:pPr>
              <w:spacing w:after="0" w:line="240" w:lineRule="auto"/>
              <w:rPr>
                <w:b/>
                <w:bCs/>
                <w:color w:val="00B9E4"/>
                <w:sz w:val="20"/>
                <w:szCs w:val="20"/>
              </w:rPr>
            </w:pPr>
          </w:p>
          <w:p w14:paraId="4828C321" w14:textId="3051BCF6" w:rsidR="004215A0" w:rsidRPr="004215A0" w:rsidRDefault="004215A0" w:rsidP="004215A0">
            <w:pPr>
              <w:spacing w:after="0"/>
              <w:rPr>
                <w:b/>
                <w:bCs/>
                <w:color w:val="000000"/>
                <w:sz w:val="20"/>
                <w:szCs w:val="20"/>
                <w14:textFill>
                  <w14:solidFill>
                    <w14:srgbClr w14:val="000000">
                      <w14:lumMod w14:val="65000"/>
                      <w14:lumOff w14:val="35000"/>
                    </w14:srgbClr>
                  </w14:solidFill>
                </w14:textFill>
              </w:rPr>
            </w:pPr>
            <w:r w:rsidRPr="004215A0">
              <w:rPr>
                <w:rFonts w:eastAsia="MS Mincho" w:cs="Arial"/>
                <w:b/>
                <w:bCs/>
                <w:color w:val="565656"/>
                <w:sz w:val="20"/>
                <w:szCs w:val="20"/>
              </w:rPr>
              <w:fldChar w:fldCharType="begin">
                <w:ffData>
                  <w:name w:val="Check2"/>
                  <w:enabled/>
                  <w:calcOnExit w:val="0"/>
                  <w:checkBox>
                    <w:sizeAuto/>
                    <w:default w:val="0"/>
                    <w:checked w:val="0"/>
                  </w:checkBox>
                </w:ffData>
              </w:fldChar>
            </w:r>
            <w:r w:rsidRPr="004215A0">
              <w:rPr>
                <w:rFonts w:eastAsia="MS Mincho" w:cs="Arial"/>
                <w:b/>
                <w:bCs/>
                <w:color w:val="565656"/>
                <w:sz w:val="20"/>
                <w:szCs w:val="20"/>
              </w:rPr>
              <w:instrText xml:space="preserve"> FORMCHECKBOX </w:instrText>
            </w:r>
            <w:r w:rsidRPr="004215A0">
              <w:rPr>
                <w:rFonts w:eastAsia="MS Mincho" w:cs="Arial"/>
                <w:b/>
                <w:bCs/>
                <w:color w:val="565656"/>
                <w:sz w:val="20"/>
                <w:szCs w:val="20"/>
              </w:rPr>
            </w:r>
            <w:r w:rsidRPr="004215A0">
              <w:rPr>
                <w:rFonts w:eastAsia="MS Mincho" w:cs="Arial"/>
                <w:b/>
                <w:bCs/>
                <w:color w:val="565656"/>
                <w:sz w:val="20"/>
                <w:szCs w:val="20"/>
              </w:rPr>
              <w:fldChar w:fldCharType="separate"/>
            </w:r>
            <w:r w:rsidRPr="004215A0">
              <w:rPr>
                <w:rFonts w:eastAsia="MS Mincho" w:cs="Arial"/>
                <w:b/>
                <w:bCs/>
                <w:color w:val="565656"/>
                <w:sz w:val="20"/>
                <w:szCs w:val="20"/>
              </w:rPr>
              <w:fldChar w:fldCharType="end"/>
            </w:r>
            <w:r w:rsidRPr="004215A0">
              <w:rPr>
                <w:b/>
                <w:bCs/>
                <w:color w:val="000000"/>
                <w:sz w:val="20"/>
                <w:szCs w:val="20"/>
                <w14:textFill>
                  <w14:solidFill>
                    <w14:srgbClr w14:val="000000">
                      <w14:lumMod w14:val="65000"/>
                      <w14:lumOff w14:val="35000"/>
                    </w14:srgbClr>
                  </w14:solidFill>
                </w14:textFill>
              </w:rPr>
              <w:t xml:space="preserve">Agree </w:t>
            </w:r>
          </w:p>
          <w:p w14:paraId="5ED2A6A6" w14:textId="7B4BDDE4" w:rsidR="004215A0" w:rsidRPr="004215A0" w:rsidRDefault="004215A0" w:rsidP="004215A0">
            <w:pPr>
              <w:spacing w:after="0"/>
              <w:rPr>
                <w:b/>
                <w:bCs/>
                <w:color w:val="000000"/>
                <w:sz w:val="20"/>
                <w:szCs w:val="20"/>
                <w14:textFill>
                  <w14:solidFill>
                    <w14:srgbClr w14:val="000000">
                      <w14:lumMod w14:val="65000"/>
                      <w14:lumOff w14:val="35000"/>
                    </w14:srgbClr>
                  </w14:solidFill>
                </w14:textFill>
              </w:rPr>
            </w:pPr>
            <w:r w:rsidRPr="004215A0">
              <w:rPr>
                <w:rFonts w:eastAsia="MS Mincho" w:cs="Arial"/>
                <w:b/>
                <w:bCs/>
                <w:color w:val="565656"/>
                <w:sz w:val="20"/>
                <w:szCs w:val="20"/>
              </w:rPr>
              <w:fldChar w:fldCharType="begin">
                <w:ffData>
                  <w:name w:val="Check2"/>
                  <w:enabled/>
                  <w:calcOnExit w:val="0"/>
                  <w:checkBox>
                    <w:sizeAuto/>
                    <w:default w:val="0"/>
                    <w:checked w:val="0"/>
                  </w:checkBox>
                </w:ffData>
              </w:fldChar>
            </w:r>
            <w:r w:rsidRPr="004215A0">
              <w:rPr>
                <w:rFonts w:eastAsia="MS Mincho" w:cs="Arial"/>
                <w:b/>
                <w:bCs/>
                <w:color w:val="565656"/>
                <w:sz w:val="20"/>
                <w:szCs w:val="20"/>
              </w:rPr>
              <w:instrText xml:space="preserve"> FORMCHECKBOX </w:instrText>
            </w:r>
            <w:r w:rsidRPr="004215A0">
              <w:rPr>
                <w:rFonts w:eastAsia="MS Mincho" w:cs="Arial"/>
                <w:b/>
                <w:bCs/>
                <w:color w:val="565656"/>
                <w:sz w:val="20"/>
                <w:szCs w:val="20"/>
              </w:rPr>
            </w:r>
            <w:r w:rsidRPr="004215A0">
              <w:rPr>
                <w:rFonts w:eastAsia="MS Mincho" w:cs="Arial"/>
                <w:b/>
                <w:bCs/>
                <w:color w:val="565656"/>
                <w:sz w:val="20"/>
                <w:szCs w:val="20"/>
              </w:rPr>
              <w:fldChar w:fldCharType="separate"/>
            </w:r>
            <w:r w:rsidRPr="004215A0">
              <w:rPr>
                <w:rFonts w:eastAsia="MS Mincho" w:cs="Arial"/>
                <w:b/>
                <w:bCs/>
                <w:color w:val="565656"/>
                <w:sz w:val="20"/>
                <w:szCs w:val="20"/>
              </w:rPr>
              <w:fldChar w:fldCharType="end"/>
            </w:r>
            <w:r w:rsidRPr="004215A0">
              <w:rPr>
                <w:b/>
                <w:bCs/>
                <w:color w:val="000000"/>
                <w:sz w:val="20"/>
                <w:szCs w:val="20"/>
                <w14:textFill>
                  <w14:solidFill>
                    <w14:srgbClr w14:val="000000">
                      <w14:lumMod w14:val="65000"/>
                      <w14:lumOff w14:val="35000"/>
                    </w14:srgbClr>
                  </w14:solidFill>
                </w14:textFill>
              </w:rPr>
              <w:t>Partially agree</w:t>
            </w:r>
          </w:p>
          <w:p w14:paraId="52500A17" w14:textId="4141D6FB" w:rsidR="004215A0" w:rsidRPr="004215A0" w:rsidRDefault="004215A0" w:rsidP="004215A0">
            <w:pPr>
              <w:spacing w:after="0"/>
              <w:rPr>
                <w:b/>
                <w:bCs/>
                <w:color w:val="000000"/>
                <w:sz w:val="20"/>
                <w:szCs w:val="20"/>
                <w14:textFill>
                  <w14:solidFill>
                    <w14:srgbClr w14:val="000000">
                      <w14:lumMod w14:val="65000"/>
                      <w14:lumOff w14:val="35000"/>
                    </w14:srgbClr>
                  </w14:solidFill>
                </w14:textFill>
              </w:rPr>
            </w:pPr>
            <w:r w:rsidRPr="004215A0">
              <w:rPr>
                <w:rFonts w:eastAsia="MS Mincho" w:cs="Arial"/>
                <w:b/>
                <w:bCs/>
                <w:color w:val="565656"/>
                <w:sz w:val="20"/>
                <w:szCs w:val="20"/>
              </w:rPr>
              <w:fldChar w:fldCharType="begin">
                <w:ffData>
                  <w:name w:val="Check2"/>
                  <w:enabled/>
                  <w:calcOnExit w:val="0"/>
                  <w:checkBox>
                    <w:sizeAuto/>
                    <w:default w:val="0"/>
                    <w:checked w:val="0"/>
                  </w:checkBox>
                </w:ffData>
              </w:fldChar>
            </w:r>
            <w:r w:rsidRPr="004215A0">
              <w:rPr>
                <w:rFonts w:eastAsia="MS Mincho" w:cs="Arial"/>
                <w:b/>
                <w:bCs/>
                <w:color w:val="565656"/>
                <w:sz w:val="20"/>
                <w:szCs w:val="20"/>
              </w:rPr>
              <w:instrText xml:space="preserve"> FORMCHECKBOX </w:instrText>
            </w:r>
            <w:r w:rsidRPr="004215A0">
              <w:rPr>
                <w:rFonts w:eastAsia="MS Mincho" w:cs="Arial"/>
                <w:b/>
                <w:bCs/>
                <w:color w:val="565656"/>
                <w:sz w:val="20"/>
                <w:szCs w:val="20"/>
              </w:rPr>
            </w:r>
            <w:r w:rsidRPr="004215A0">
              <w:rPr>
                <w:rFonts w:eastAsia="MS Mincho" w:cs="Arial"/>
                <w:b/>
                <w:bCs/>
                <w:color w:val="565656"/>
                <w:sz w:val="20"/>
                <w:szCs w:val="20"/>
              </w:rPr>
              <w:fldChar w:fldCharType="separate"/>
            </w:r>
            <w:r w:rsidRPr="004215A0">
              <w:rPr>
                <w:rFonts w:eastAsia="MS Mincho" w:cs="Arial"/>
                <w:b/>
                <w:bCs/>
                <w:color w:val="565656"/>
                <w:sz w:val="20"/>
                <w:szCs w:val="20"/>
              </w:rPr>
              <w:fldChar w:fldCharType="end"/>
            </w:r>
            <w:r w:rsidRPr="004215A0">
              <w:rPr>
                <w:b/>
                <w:bCs/>
                <w:color w:val="000000"/>
                <w:sz w:val="20"/>
                <w:szCs w:val="20"/>
                <w14:textFill>
                  <w14:solidFill>
                    <w14:srgbClr w14:val="000000">
                      <w14:lumMod w14:val="65000"/>
                      <w14:lumOff w14:val="35000"/>
                    </w14:srgbClr>
                  </w14:solidFill>
                </w14:textFill>
              </w:rPr>
              <w:t>Disagree</w:t>
            </w:r>
          </w:p>
          <w:p w14:paraId="63A001C0" w14:textId="74A91366" w:rsidR="004215A0" w:rsidRPr="004215A0" w:rsidRDefault="004215A0" w:rsidP="004215A0">
            <w:pPr>
              <w:spacing w:after="120"/>
              <w:rPr>
                <w:b/>
                <w:bCs/>
                <w:color w:val="000000"/>
                <w:sz w:val="20"/>
                <w:szCs w:val="20"/>
                <w14:textFill>
                  <w14:solidFill>
                    <w14:srgbClr w14:val="000000">
                      <w14:lumMod w14:val="65000"/>
                      <w14:lumOff w14:val="35000"/>
                    </w14:srgbClr>
                  </w14:solidFill>
                </w14:textFill>
              </w:rPr>
            </w:pPr>
            <w:r w:rsidRPr="004215A0">
              <w:rPr>
                <w:rFonts w:eastAsia="MS Mincho" w:cs="Arial"/>
                <w:b/>
                <w:bCs/>
                <w:color w:val="565656"/>
                <w:sz w:val="20"/>
                <w:szCs w:val="20"/>
              </w:rPr>
              <w:fldChar w:fldCharType="begin">
                <w:ffData>
                  <w:name w:val="Check2"/>
                  <w:enabled/>
                  <w:calcOnExit w:val="0"/>
                  <w:checkBox>
                    <w:sizeAuto/>
                    <w:default w:val="0"/>
                    <w:checked w:val="0"/>
                  </w:checkBox>
                </w:ffData>
              </w:fldChar>
            </w:r>
            <w:r w:rsidRPr="004215A0">
              <w:rPr>
                <w:rFonts w:eastAsia="MS Mincho" w:cs="Arial"/>
                <w:b/>
                <w:bCs/>
                <w:color w:val="565656"/>
                <w:sz w:val="20"/>
                <w:szCs w:val="20"/>
              </w:rPr>
              <w:instrText xml:space="preserve"> FORMCHECKBOX </w:instrText>
            </w:r>
            <w:r w:rsidRPr="004215A0">
              <w:rPr>
                <w:rFonts w:eastAsia="MS Mincho" w:cs="Arial"/>
                <w:b/>
                <w:bCs/>
                <w:color w:val="565656"/>
                <w:sz w:val="20"/>
                <w:szCs w:val="20"/>
              </w:rPr>
            </w:r>
            <w:r w:rsidRPr="004215A0">
              <w:rPr>
                <w:rFonts w:eastAsia="MS Mincho" w:cs="Arial"/>
                <w:b/>
                <w:bCs/>
                <w:color w:val="565656"/>
                <w:sz w:val="20"/>
                <w:szCs w:val="20"/>
              </w:rPr>
              <w:fldChar w:fldCharType="separate"/>
            </w:r>
            <w:r w:rsidRPr="004215A0">
              <w:rPr>
                <w:rFonts w:eastAsia="MS Mincho" w:cs="Arial"/>
                <w:b/>
                <w:bCs/>
                <w:color w:val="565656"/>
                <w:sz w:val="20"/>
                <w:szCs w:val="20"/>
              </w:rPr>
              <w:fldChar w:fldCharType="end"/>
            </w:r>
            <w:r w:rsidRPr="004215A0">
              <w:rPr>
                <w:b/>
                <w:bCs/>
                <w:color w:val="000000"/>
                <w:sz w:val="20"/>
                <w:szCs w:val="20"/>
                <w14:textFill>
                  <w14:solidFill>
                    <w14:srgbClr w14:val="000000">
                      <w14:lumMod w14:val="65000"/>
                      <w14:lumOff w14:val="35000"/>
                    </w14:srgbClr>
                  </w14:solidFill>
                </w14:textFill>
              </w:rPr>
              <w:t>I don’t know / It’s not relevant to me</w:t>
            </w:r>
          </w:p>
          <w:p w14:paraId="0C700416" w14:textId="77777777" w:rsidR="004215A0" w:rsidRPr="004215A0" w:rsidRDefault="004215A0" w:rsidP="004215A0">
            <w:pPr>
              <w:spacing w:after="0"/>
              <w:rPr>
                <w:rFonts w:cs="Arial"/>
                <w:b/>
                <w:bCs/>
                <w:color w:val="00B9E4"/>
                <w:sz w:val="20"/>
                <w:szCs w:val="20"/>
              </w:rPr>
            </w:pPr>
            <w:r w:rsidRPr="004215A0">
              <w:rPr>
                <w:rFonts w:cs="Arial"/>
                <w:b/>
                <w:bCs/>
                <w:color w:val="00B9E4"/>
                <w:sz w:val="20"/>
                <w:szCs w:val="20"/>
              </w:rPr>
              <w:t>Please provide rationale if you partially agree or disagree?</w:t>
            </w:r>
          </w:p>
          <w:p w14:paraId="40597198" w14:textId="39C9AF0D" w:rsidR="004215A0" w:rsidRPr="004215A0" w:rsidRDefault="004215A0" w:rsidP="004215A0">
            <w:pPr>
              <w:spacing w:after="0"/>
              <w:rPr>
                <w:rFonts w:eastAsia="MS Mincho" w:cs="Arial"/>
                <w:color w:val="565656"/>
                <w:sz w:val="20"/>
                <w:szCs w:val="20"/>
                <w:shd w:val="clear" w:color="auto" w:fill="D9D9D9" w:themeFill="background1" w:themeFillShade="D9"/>
              </w:rPr>
            </w:pPr>
            <w:r w:rsidRPr="004215A0">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4215A0">
              <w:rPr>
                <w:rFonts w:eastAsia="MS Mincho" w:cs="Arial"/>
                <w:color w:val="565656"/>
                <w:sz w:val="20"/>
                <w:szCs w:val="20"/>
                <w:shd w:val="clear" w:color="auto" w:fill="D9D9D9" w:themeFill="background1" w:themeFillShade="D9"/>
              </w:rPr>
              <w:instrText xml:space="preserve"> FORMTEXT </w:instrText>
            </w:r>
            <w:r w:rsidRPr="004215A0">
              <w:rPr>
                <w:rFonts w:eastAsia="MS Mincho" w:cs="Arial"/>
                <w:color w:val="565656"/>
                <w:sz w:val="20"/>
                <w:szCs w:val="20"/>
                <w:shd w:val="clear" w:color="auto" w:fill="D9D9D9" w:themeFill="background1" w:themeFillShade="D9"/>
              </w:rPr>
            </w:r>
            <w:r w:rsidRPr="004215A0">
              <w:rPr>
                <w:rFonts w:eastAsia="MS Mincho" w:cs="Arial"/>
                <w:color w:val="565656"/>
                <w:sz w:val="20"/>
                <w:szCs w:val="20"/>
                <w:shd w:val="clear" w:color="auto" w:fill="D9D9D9" w:themeFill="background1" w:themeFillShade="D9"/>
              </w:rPr>
              <w:fldChar w:fldCharType="separate"/>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Pr="004215A0">
              <w:rPr>
                <w:rFonts w:eastAsia="MS Mincho" w:cs="Arial"/>
                <w:color w:val="565656"/>
                <w:sz w:val="20"/>
                <w:szCs w:val="20"/>
                <w:shd w:val="clear" w:color="auto" w:fill="D9D9D9" w:themeFill="background1" w:themeFillShade="D9"/>
              </w:rPr>
              <w:fldChar w:fldCharType="end"/>
            </w:r>
          </w:p>
          <w:p w14:paraId="4267B780" w14:textId="77777777" w:rsidR="004215A0" w:rsidRPr="004215A0" w:rsidRDefault="004215A0" w:rsidP="004215A0">
            <w:pPr>
              <w:spacing w:after="0"/>
              <w:rPr>
                <w:rFonts w:cs="Arial"/>
              </w:rPr>
            </w:pPr>
          </w:p>
          <w:p w14:paraId="1FF776D4" w14:textId="77777777" w:rsidR="004215A0" w:rsidRPr="004215A0" w:rsidRDefault="004215A0" w:rsidP="004215A0">
            <w:pPr>
              <w:spacing w:after="120" w:line="240" w:lineRule="auto"/>
              <w:ind w:right="204"/>
              <w:rPr>
                <w:b/>
                <w:bCs/>
                <w:color w:val="00B9E4"/>
                <w:sz w:val="20"/>
                <w:szCs w:val="20"/>
              </w:rPr>
            </w:pPr>
            <w:r w:rsidRPr="004215A0">
              <w:rPr>
                <w:b/>
                <w:bCs/>
                <w:color w:val="00B9E4"/>
                <w:sz w:val="20"/>
                <w:szCs w:val="20"/>
              </w:rPr>
              <w:t xml:space="preserve">Question 7.2-2 : If you have other challenges meeting compliance with this requirements, or if you are aware of any particular risks from your end,  please elaborate here ? </w:t>
            </w:r>
          </w:p>
          <w:p w14:paraId="028B7297" w14:textId="443F02D5" w:rsidR="004215A0" w:rsidRPr="004215A0" w:rsidRDefault="004215A0" w:rsidP="004215A0">
            <w:pPr>
              <w:spacing w:after="0"/>
              <w:rPr>
                <w:rFonts w:eastAsia="MS Mincho" w:cs="Arial"/>
                <w:color w:val="565656"/>
                <w:sz w:val="20"/>
                <w:szCs w:val="20"/>
                <w:shd w:val="clear" w:color="auto" w:fill="D9D9D9" w:themeFill="background1" w:themeFillShade="D9"/>
              </w:rPr>
            </w:pPr>
            <w:r w:rsidRPr="004215A0">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4215A0">
              <w:rPr>
                <w:rFonts w:eastAsia="MS Mincho" w:cs="Arial"/>
                <w:color w:val="565656"/>
                <w:sz w:val="20"/>
                <w:szCs w:val="20"/>
                <w:shd w:val="clear" w:color="auto" w:fill="D9D9D9" w:themeFill="background1" w:themeFillShade="D9"/>
              </w:rPr>
              <w:instrText xml:space="preserve"> FORMTEXT </w:instrText>
            </w:r>
            <w:r w:rsidRPr="004215A0">
              <w:rPr>
                <w:rFonts w:eastAsia="MS Mincho" w:cs="Arial"/>
                <w:color w:val="565656"/>
                <w:sz w:val="20"/>
                <w:szCs w:val="20"/>
                <w:shd w:val="clear" w:color="auto" w:fill="D9D9D9" w:themeFill="background1" w:themeFillShade="D9"/>
              </w:rPr>
            </w:r>
            <w:r w:rsidRPr="004215A0">
              <w:rPr>
                <w:rFonts w:eastAsia="MS Mincho" w:cs="Arial"/>
                <w:color w:val="565656"/>
                <w:sz w:val="20"/>
                <w:szCs w:val="20"/>
                <w:shd w:val="clear" w:color="auto" w:fill="D9D9D9" w:themeFill="background1" w:themeFillShade="D9"/>
              </w:rPr>
              <w:fldChar w:fldCharType="separate"/>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Pr="004215A0">
              <w:rPr>
                <w:rFonts w:eastAsia="MS Mincho" w:cs="Arial"/>
                <w:color w:val="565656"/>
                <w:sz w:val="20"/>
                <w:szCs w:val="20"/>
                <w:shd w:val="clear" w:color="auto" w:fill="D9D9D9" w:themeFill="background1" w:themeFillShade="D9"/>
              </w:rPr>
              <w:fldChar w:fldCharType="end"/>
            </w:r>
          </w:p>
          <w:p w14:paraId="54C7FF61" w14:textId="77777777" w:rsidR="004215A0" w:rsidRPr="004215A0" w:rsidRDefault="004215A0" w:rsidP="004215A0">
            <w:pPr>
              <w:spacing w:after="0"/>
              <w:rPr>
                <w:rFonts w:cs="Arial"/>
              </w:rPr>
            </w:pPr>
          </w:p>
          <w:p w14:paraId="179D10DF" w14:textId="39DE38B9" w:rsidR="004215A0" w:rsidRPr="004215A0" w:rsidRDefault="004215A0" w:rsidP="004215A0">
            <w:pPr>
              <w:spacing w:after="0" w:line="240" w:lineRule="auto"/>
              <w:ind w:left="1316" w:right="343" w:hanging="995"/>
              <w:contextualSpacing/>
              <w:rPr>
                <w:rFonts w:eastAsia="Arial"/>
                <w:b/>
                <w:color w:val="00B9E4"/>
                <w:szCs w:val="22"/>
                <w:lang w:eastAsia="ko-KR"/>
              </w:rPr>
            </w:pPr>
            <w:r w:rsidRPr="004215A0">
              <w:rPr>
                <w:rFonts w:eastAsia="Arial"/>
                <w:b/>
                <w:color w:val="00B9E4"/>
                <w:szCs w:val="22"/>
                <w:lang w:eastAsia="ko-KR"/>
              </w:rPr>
              <w:t>Proposal 7.</w:t>
            </w:r>
            <w:r w:rsidR="00C656A1">
              <w:rPr>
                <w:rFonts w:eastAsia="Arial"/>
                <w:b/>
                <w:color w:val="00B9E4"/>
                <w:szCs w:val="22"/>
                <w:lang w:eastAsia="ko-KR"/>
              </w:rPr>
              <w:t>3</w:t>
            </w:r>
            <w:r w:rsidRPr="004215A0">
              <w:rPr>
                <w:rFonts w:eastAsia="Arial"/>
                <w:b/>
                <w:color w:val="00B9E4"/>
                <w:szCs w:val="22"/>
                <w:lang w:eastAsia="ko-KR"/>
              </w:rPr>
              <w:t>: To explore on challenges implementing the requirement 1.1.5.  across all traders and products.</w:t>
            </w:r>
          </w:p>
          <w:p w14:paraId="7F9CEC50" w14:textId="77777777" w:rsidR="004215A0" w:rsidRPr="004215A0" w:rsidRDefault="004215A0" w:rsidP="004215A0">
            <w:pPr>
              <w:keepNext/>
              <w:spacing w:before="160" w:after="40" w:line="276" w:lineRule="auto"/>
              <w:ind w:firstLine="323"/>
              <w:rPr>
                <w:rFonts w:eastAsia="Arial" w:cs="Arial"/>
                <w:b/>
                <w:color w:val="00B9E4"/>
                <w:sz w:val="20"/>
                <w:szCs w:val="20"/>
                <w:lang w:eastAsia="ko-KR"/>
              </w:rPr>
            </w:pPr>
            <w:r w:rsidRPr="004215A0">
              <w:rPr>
                <w:rFonts w:eastAsia="Arial" w:cs="Arial"/>
                <w:b/>
                <w:color w:val="00B9E4"/>
                <w:sz w:val="20"/>
                <w:szCs w:val="20"/>
                <w:lang w:eastAsia="ko-KR"/>
              </w:rPr>
              <w:t>1.1.5</w:t>
            </w:r>
            <w:r w:rsidRPr="004215A0">
              <w:rPr>
                <w:rFonts w:eastAsia="Arial" w:cs="Arial"/>
                <w:b/>
                <w:color w:val="00B9E4"/>
                <w:sz w:val="20"/>
                <w:szCs w:val="20"/>
                <w:lang w:eastAsia="ko-KR"/>
              </w:rPr>
              <w:tab/>
              <w:t>Fairtrade sales partners</w:t>
            </w:r>
          </w:p>
          <w:tbl>
            <w:tblPr>
              <w:tblW w:w="9356" w:type="dxa"/>
              <w:tblInd w:w="323" w:type="dxa"/>
              <w:tblLook w:val="04A0" w:firstRow="1" w:lastRow="0" w:firstColumn="1" w:lastColumn="0" w:noHBand="0" w:noVBand="1"/>
            </w:tblPr>
            <w:tblGrid>
              <w:gridCol w:w="709"/>
              <w:gridCol w:w="8647"/>
            </w:tblGrid>
            <w:tr w:rsidR="004215A0" w:rsidRPr="004215A0" w14:paraId="46671744" w14:textId="77777777" w:rsidTr="00BE3615">
              <w:trPr>
                <w:trHeight w:val="400"/>
              </w:trPr>
              <w:tc>
                <w:tcPr>
                  <w:tcW w:w="9356"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4222A6D5" w14:textId="77777777" w:rsidR="004215A0" w:rsidRPr="004215A0" w:rsidRDefault="004215A0" w:rsidP="004215A0">
                  <w:pPr>
                    <w:suppressAutoHyphens w:val="0"/>
                    <w:spacing w:after="0" w:line="240" w:lineRule="auto"/>
                    <w:ind w:left="1105" w:hanging="1105"/>
                    <w:rPr>
                      <w:rFonts w:eastAsia="Arial" w:cs="Arial"/>
                      <w:color w:val="565656"/>
                      <w:spacing w:val="-1"/>
                      <w:sz w:val="20"/>
                      <w:szCs w:val="20"/>
                      <w:lang w:eastAsia="ko-KR"/>
                    </w:rPr>
                  </w:pPr>
                  <w:r w:rsidRPr="004215A0">
                    <w:rPr>
                      <w:rFonts w:eastAsia="Arial" w:cs="Arial"/>
                      <w:b/>
                      <w:color w:val="565656"/>
                      <w:spacing w:val="-1"/>
                      <w:sz w:val="20"/>
                      <w:szCs w:val="20"/>
                      <w:lang w:eastAsia="ko-KR"/>
                    </w:rPr>
                    <w:t xml:space="preserve">Applies to: </w:t>
                  </w:r>
                  <w:r w:rsidRPr="004215A0">
                    <w:rPr>
                      <w:rFonts w:eastAsia="Arial" w:cs="Arial"/>
                      <w:color w:val="565656"/>
                      <w:spacing w:val="-1"/>
                      <w:sz w:val="20"/>
                      <w:szCs w:val="20"/>
                      <w:lang w:eastAsia="ko-KR"/>
                    </w:rPr>
                    <w:t>All traders</w:t>
                  </w:r>
                </w:p>
              </w:tc>
            </w:tr>
            <w:tr w:rsidR="004215A0" w:rsidRPr="004215A0" w14:paraId="667546B7" w14:textId="77777777" w:rsidTr="00BE3615">
              <w:trPr>
                <w:trHeight w:val="845"/>
              </w:trPr>
              <w:tc>
                <w:tcPr>
                  <w:tcW w:w="70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7BF45607" w14:textId="77777777" w:rsidR="004215A0" w:rsidRPr="004215A0" w:rsidRDefault="004215A0" w:rsidP="004215A0">
                  <w:pPr>
                    <w:suppressAutoHyphens w:val="0"/>
                    <w:spacing w:after="0" w:line="240" w:lineRule="auto"/>
                    <w:rPr>
                      <w:rFonts w:eastAsia="Arial" w:cs="Arial"/>
                      <w:b/>
                      <w:color w:val="565656"/>
                      <w:spacing w:val="-1"/>
                      <w:sz w:val="20"/>
                      <w:szCs w:val="20"/>
                      <w:lang w:eastAsia="ja-JP"/>
                    </w:rPr>
                  </w:pPr>
                  <w:r w:rsidRPr="004215A0">
                    <w:rPr>
                      <w:rFonts w:eastAsia="Arial" w:cs="Arial"/>
                      <w:b/>
                      <w:color w:val="565656"/>
                      <w:spacing w:val="-1"/>
                      <w:sz w:val="20"/>
                      <w:szCs w:val="20"/>
                      <w:lang w:eastAsia="ja-JP"/>
                    </w:rPr>
                    <w:t>Core</w:t>
                  </w:r>
                </w:p>
              </w:tc>
              <w:tc>
                <w:tcPr>
                  <w:tcW w:w="864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679551F0" w14:textId="77777777" w:rsidR="004215A0" w:rsidRPr="004215A0" w:rsidRDefault="004215A0" w:rsidP="004215A0">
                  <w:pPr>
                    <w:suppressAutoHyphens w:val="0"/>
                    <w:spacing w:after="0" w:line="276" w:lineRule="auto"/>
                    <w:rPr>
                      <w:rFonts w:eastAsia="Arial" w:cs="Arial"/>
                      <w:i/>
                      <w:color w:val="565656"/>
                      <w:spacing w:val="-1"/>
                      <w:sz w:val="20"/>
                      <w:szCs w:val="20"/>
                      <w:u w:val="single"/>
                      <w:lang w:eastAsia="ja-JP"/>
                    </w:rPr>
                  </w:pPr>
                  <w:r w:rsidRPr="004215A0">
                    <w:rPr>
                      <w:rFonts w:eastAsia="Arial" w:cs="Arial"/>
                      <w:bCs/>
                      <w:color w:val="565656"/>
                      <w:spacing w:val="-1"/>
                      <w:sz w:val="20"/>
                      <w:szCs w:val="20"/>
                      <w:lang w:eastAsia="ko-KR"/>
                    </w:rPr>
                    <w:t xml:space="preserve">You </w:t>
                  </w:r>
                  <w:r w:rsidRPr="004215A0">
                    <w:rPr>
                      <w:rFonts w:eastAsia="Arial" w:cs="Arial"/>
                      <w:b/>
                      <w:bCs/>
                      <w:color w:val="565656"/>
                      <w:spacing w:val="-1"/>
                      <w:sz w:val="20"/>
                      <w:szCs w:val="20"/>
                      <w:lang w:eastAsia="ko-KR"/>
                    </w:rPr>
                    <w:t>ensure</w:t>
                  </w:r>
                  <w:r w:rsidRPr="004215A0">
                    <w:rPr>
                      <w:rFonts w:eastAsia="Arial" w:cs="Arial"/>
                      <w:bCs/>
                      <w:color w:val="565656"/>
                      <w:spacing w:val="-1"/>
                      <w:sz w:val="20"/>
                      <w:szCs w:val="20"/>
                      <w:lang w:eastAsia="ko-KR"/>
                    </w:rPr>
                    <w:t xml:space="preserve"> that Fairtrade products </w:t>
                  </w:r>
                  <w:r w:rsidRPr="004215A0">
                    <w:rPr>
                      <w:rFonts w:eastAsia="Arial" w:cs="Arial"/>
                      <w:bCs/>
                      <w:color w:val="565656"/>
                      <w:spacing w:val="-1"/>
                      <w:sz w:val="20"/>
                      <w:szCs w:val="20"/>
                      <w:u w:val="single"/>
                      <w:lang w:eastAsia="ko-KR"/>
                    </w:rPr>
                    <w:t>not</w:t>
                  </w:r>
                  <w:r w:rsidRPr="004215A0">
                    <w:rPr>
                      <w:rFonts w:eastAsia="Arial" w:cs="Arial"/>
                      <w:bCs/>
                      <w:color w:val="565656"/>
                      <w:spacing w:val="-1"/>
                      <w:sz w:val="20"/>
                      <w:szCs w:val="20"/>
                      <w:lang w:eastAsia="ko-KR"/>
                    </w:rPr>
                    <w:t xml:space="preserve"> in consumer-ready packaging are only sold to Fairtrade traders with a valid certification.</w:t>
                  </w:r>
                </w:p>
              </w:tc>
            </w:tr>
          </w:tbl>
          <w:p w14:paraId="3C26D537" w14:textId="77777777" w:rsidR="004215A0" w:rsidRPr="004215A0" w:rsidRDefault="004215A0" w:rsidP="004215A0">
            <w:pPr>
              <w:shd w:val="clear" w:color="auto" w:fill="F7F7F7"/>
              <w:tabs>
                <w:tab w:val="left" w:pos="9674"/>
              </w:tabs>
              <w:spacing w:before="240" w:after="0" w:line="240" w:lineRule="auto"/>
              <w:ind w:left="323" w:right="625"/>
              <w:rPr>
                <w:sz w:val="20"/>
                <w:szCs w:val="20"/>
              </w:rPr>
            </w:pPr>
            <w:r w:rsidRPr="004215A0">
              <w:rPr>
                <w:b/>
                <w:bCs/>
                <w:sz w:val="20"/>
                <w:szCs w:val="20"/>
              </w:rPr>
              <w:t>Rationale:</w:t>
            </w:r>
            <w:r w:rsidRPr="004215A0">
              <w:rPr>
                <w:sz w:val="20"/>
                <w:szCs w:val="20"/>
              </w:rPr>
              <w:t xml:space="preserve"> According to internal research, for some trader organizations it is challenging to ensure checking whether their buyers are Fairtrade certified traders or not. The scope of this requirement is only in the case of selling Fairtrade products not in consumer ready packaging.  </w:t>
            </w:r>
          </w:p>
          <w:p w14:paraId="38CE66B0" w14:textId="77777777" w:rsidR="004215A0" w:rsidRPr="004215A0" w:rsidRDefault="004215A0" w:rsidP="004215A0">
            <w:pPr>
              <w:tabs>
                <w:tab w:val="left" w:pos="9674"/>
              </w:tabs>
              <w:spacing w:after="0" w:line="240" w:lineRule="auto"/>
              <w:ind w:right="625"/>
            </w:pPr>
          </w:p>
          <w:p w14:paraId="61464142" w14:textId="77777777" w:rsidR="004215A0" w:rsidRPr="004215A0" w:rsidRDefault="004215A0" w:rsidP="004215A0">
            <w:pPr>
              <w:shd w:val="clear" w:color="auto" w:fill="F7F7F7"/>
              <w:tabs>
                <w:tab w:val="left" w:pos="9674"/>
              </w:tabs>
              <w:spacing w:after="0" w:line="240" w:lineRule="auto"/>
              <w:ind w:left="323" w:right="625"/>
              <w:rPr>
                <w:sz w:val="20"/>
                <w:szCs w:val="20"/>
              </w:rPr>
            </w:pPr>
            <w:r w:rsidRPr="004215A0">
              <w:rPr>
                <w:b/>
                <w:bCs/>
                <w:sz w:val="20"/>
                <w:szCs w:val="20"/>
              </w:rPr>
              <w:t xml:space="preserve">Implication: </w:t>
            </w:r>
            <w:r w:rsidRPr="004215A0">
              <w:rPr>
                <w:sz w:val="20"/>
                <w:szCs w:val="20"/>
              </w:rPr>
              <w:t>no new implications.</w:t>
            </w:r>
            <w:r w:rsidRPr="004215A0">
              <w:rPr>
                <w:b/>
                <w:bCs/>
                <w:sz w:val="20"/>
                <w:szCs w:val="20"/>
              </w:rPr>
              <w:t xml:space="preserve"> </w:t>
            </w:r>
          </w:p>
          <w:p w14:paraId="5F425A37" w14:textId="77777777" w:rsidR="004215A0" w:rsidRPr="004215A0" w:rsidRDefault="004215A0" w:rsidP="004215A0">
            <w:pPr>
              <w:spacing w:after="0"/>
              <w:rPr>
                <w:rFonts w:cs="Arial"/>
              </w:rPr>
            </w:pPr>
          </w:p>
          <w:p w14:paraId="0F8BD6A3" w14:textId="46FCAB2F" w:rsidR="004215A0" w:rsidRPr="004215A0" w:rsidRDefault="004215A0" w:rsidP="004215A0">
            <w:pPr>
              <w:spacing w:after="0" w:line="240" w:lineRule="auto"/>
              <w:ind w:right="625"/>
              <w:rPr>
                <w:b/>
                <w:bCs/>
                <w:color w:val="00B9E4"/>
                <w:sz w:val="20"/>
                <w:szCs w:val="20"/>
              </w:rPr>
            </w:pPr>
            <w:r w:rsidRPr="004215A0">
              <w:rPr>
                <w:b/>
                <w:bCs/>
                <w:color w:val="00B9E4"/>
                <w:sz w:val="20"/>
                <w:szCs w:val="20"/>
              </w:rPr>
              <w:t>Question 7.</w:t>
            </w:r>
            <w:r w:rsidR="00C656A1">
              <w:rPr>
                <w:b/>
                <w:bCs/>
                <w:color w:val="00B9E4"/>
                <w:sz w:val="20"/>
                <w:szCs w:val="20"/>
              </w:rPr>
              <w:t>3</w:t>
            </w:r>
            <w:r w:rsidRPr="004215A0">
              <w:rPr>
                <w:b/>
                <w:bCs/>
                <w:color w:val="00B9E4"/>
                <w:sz w:val="20"/>
                <w:szCs w:val="20"/>
              </w:rPr>
              <w:t xml:space="preserve"> : Could you share any challenge to comply with this requirement?  Please share examples of risks or other challenges for your operations.</w:t>
            </w:r>
          </w:p>
          <w:p w14:paraId="02B5D8DA" w14:textId="77777777" w:rsidR="004215A0" w:rsidRPr="004215A0" w:rsidRDefault="004215A0" w:rsidP="004215A0">
            <w:pPr>
              <w:spacing w:after="0" w:line="240" w:lineRule="auto"/>
              <w:ind w:right="625"/>
              <w:rPr>
                <w:b/>
                <w:bCs/>
                <w:color w:val="00B9E4"/>
                <w:sz w:val="20"/>
                <w:szCs w:val="20"/>
              </w:rPr>
            </w:pPr>
          </w:p>
          <w:p w14:paraId="154CC810" w14:textId="36DE7232" w:rsidR="004215A0" w:rsidRPr="004215A0" w:rsidRDefault="004215A0" w:rsidP="004215A0">
            <w:pPr>
              <w:spacing w:after="0"/>
              <w:ind w:right="625"/>
              <w:rPr>
                <w:rFonts w:eastAsia="MS Mincho" w:cs="Arial"/>
                <w:color w:val="565656"/>
                <w:sz w:val="20"/>
                <w:szCs w:val="20"/>
                <w:shd w:val="clear" w:color="auto" w:fill="D9D9D9" w:themeFill="background1" w:themeFillShade="D9"/>
              </w:rPr>
            </w:pPr>
            <w:r w:rsidRPr="004215A0">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4215A0">
              <w:rPr>
                <w:rFonts w:eastAsia="MS Mincho" w:cs="Arial"/>
                <w:color w:val="565656"/>
                <w:sz w:val="20"/>
                <w:szCs w:val="20"/>
                <w:shd w:val="clear" w:color="auto" w:fill="D9D9D9" w:themeFill="background1" w:themeFillShade="D9"/>
              </w:rPr>
              <w:instrText xml:space="preserve"> FORMTEXT </w:instrText>
            </w:r>
            <w:r w:rsidRPr="004215A0">
              <w:rPr>
                <w:rFonts w:eastAsia="MS Mincho" w:cs="Arial"/>
                <w:color w:val="565656"/>
                <w:sz w:val="20"/>
                <w:szCs w:val="20"/>
                <w:shd w:val="clear" w:color="auto" w:fill="D9D9D9" w:themeFill="background1" w:themeFillShade="D9"/>
              </w:rPr>
            </w:r>
            <w:r w:rsidRPr="004215A0">
              <w:rPr>
                <w:rFonts w:eastAsia="MS Mincho" w:cs="Arial"/>
                <w:color w:val="565656"/>
                <w:sz w:val="20"/>
                <w:szCs w:val="20"/>
                <w:shd w:val="clear" w:color="auto" w:fill="D9D9D9" w:themeFill="background1" w:themeFillShade="D9"/>
              </w:rPr>
              <w:fldChar w:fldCharType="separate"/>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Pr="004215A0">
              <w:rPr>
                <w:rFonts w:eastAsia="MS Mincho" w:cs="Arial"/>
                <w:color w:val="565656"/>
                <w:sz w:val="20"/>
                <w:szCs w:val="20"/>
                <w:shd w:val="clear" w:color="auto" w:fill="D9D9D9" w:themeFill="background1" w:themeFillShade="D9"/>
              </w:rPr>
              <w:fldChar w:fldCharType="end"/>
            </w:r>
          </w:p>
          <w:p w14:paraId="5057843E" w14:textId="77777777" w:rsidR="004215A0" w:rsidRPr="004215A0" w:rsidRDefault="004215A0" w:rsidP="004215A0">
            <w:pPr>
              <w:spacing w:after="0"/>
              <w:rPr>
                <w:rFonts w:cs="Arial"/>
                <w:sz w:val="20"/>
                <w:szCs w:val="22"/>
              </w:rPr>
            </w:pPr>
          </w:p>
          <w:p w14:paraId="48792DB8" w14:textId="41D46ED1" w:rsidR="004215A0" w:rsidRPr="00D8101C" w:rsidRDefault="004215A0" w:rsidP="004215A0">
            <w:pPr>
              <w:spacing w:after="0" w:line="240" w:lineRule="auto"/>
              <w:ind w:left="2153" w:right="343" w:hanging="1546"/>
              <w:contextualSpacing/>
              <w:rPr>
                <w:rFonts w:eastAsia="Arial"/>
                <w:b/>
                <w:color w:val="00B9E4"/>
                <w:szCs w:val="22"/>
                <w:lang w:eastAsia="ko-KR"/>
              </w:rPr>
            </w:pPr>
            <w:r w:rsidRPr="00D8101C">
              <w:rPr>
                <w:rFonts w:eastAsia="Arial"/>
                <w:b/>
                <w:color w:val="00B9E4"/>
                <w:szCs w:val="22"/>
                <w:lang w:eastAsia="ko-KR"/>
              </w:rPr>
              <w:lastRenderedPageBreak/>
              <w:t>Proposal 7.</w:t>
            </w:r>
            <w:r w:rsidR="00C656A1">
              <w:rPr>
                <w:rFonts w:eastAsia="Arial"/>
                <w:b/>
                <w:color w:val="00B9E4"/>
                <w:szCs w:val="22"/>
                <w:lang w:eastAsia="ko-KR"/>
              </w:rPr>
              <w:t>4</w:t>
            </w:r>
            <w:r w:rsidRPr="00D8101C">
              <w:rPr>
                <w:rFonts w:eastAsia="Arial"/>
                <w:b/>
                <w:color w:val="00B9E4"/>
                <w:szCs w:val="22"/>
                <w:lang w:eastAsia="ko-KR"/>
              </w:rPr>
              <w:t>: to improve clarity around compliance with the requirement on Fairtrade content declaration, when different rules are stipulated in national legislations.</w:t>
            </w:r>
          </w:p>
          <w:p w14:paraId="6BDBB499" w14:textId="77777777" w:rsidR="004215A0" w:rsidRPr="004215A0" w:rsidRDefault="004215A0" w:rsidP="004215A0">
            <w:pPr>
              <w:spacing w:before="160" w:after="40" w:line="276" w:lineRule="auto"/>
              <w:ind w:left="323"/>
              <w:rPr>
                <w:rFonts w:eastAsia="Arial" w:cs="Arial"/>
                <w:b/>
                <w:color w:val="00B9E4"/>
                <w:sz w:val="20"/>
                <w:szCs w:val="20"/>
                <w:lang w:eastAsia="ko-KR"/>
              </w:rPr>
            </w:pPr>
            <w:r w:rsidRPr="004215A0">
              <w:rPr>
                <w:rFonts w:eastAsia="Arial" w:cs="Arial"/>
                <w:b/>
                <w:color w:val="00B9E4"/>
                <w:sz w:val="20"/>
                <w:szCs w:val="20"/>
                <w:lang w:eastAsia="ko-KR"/>
              </w:rPr>
              <w:t>2.2.3</w:t>
            </w:r>
            <w:r w:rsidRPr="004215A0">
              <w:rPr>
                <w:rFonts w:eastAsia="Arial" w:cs="Arial"/>
                <w:b/>
                <w:color w:val="00B9E4"/>
                <w:sz w:val="20"/>
                <w:szCs w:val="20"/>
                <w:lang w:eastAsia="ko-KR"/>
              </w:rPr>
              <w:tab/>
              <w:t>Fairtrade content declaration</w:t>
            </w:r>
          </w:p>
          <w:tbl>
            <w:tblPr>
              <w:tblStyle w:val="SimpleTable4"/>
              <w:tblW w:w="9356" w:type="dxa"/>
              <w:tblInd w:w="318" w:type="dxa"/>
              <w:tblLook w:val="04A0" w:firstRow="1" w:lastRow="0" w:firstColumn="1" w:lastColumn="0" w:noHBand="0" w:noVBand="1"/>
            </w:tblPr>
            <w:tblGrid>
              <w:gridCol w:w="709"/>
              <w:gridCol w:w="8647"/>
            </w:tblGrid>
            <w:tr w:rsidR="004215A0" w:rsidRPr="004215A0" w14:paraId="782FA75A" w14:textId="77777777" w:rsidTr="00BE3615">
              <w:trPr>
                <w:trHeight w:val="25"/>
              </w:trPr>
              <w:tc>
                <w:tcPr>
                  <w:tcW w:w="9356" w:type="dxa"/>
                  <w:gridSpan w:val="2"/>
                  <w:tcBorders>
                    <w:bottom w:val="single" w:sz="4" w:space="0" w:color="BFBFBF"/>
                  </w:tcBorders>
                </w:tcPr>
                <w:p w14:paraId="66AC39BB" w14:textId="77777777" w:rsidR="004215A0" w:rsidRPr="004215A0" w:rsidRDefault="004215A0" w:rsidP="004215A0">
                  <w:pPr>
                    <w:spacing w:after="0" w:line="240" w:lineRule="auto"/>
                    <w:ind w:left="1105" w:hanging="1105"/>
                    <w:rPr>
                      <w:rFonts w:cs="Arial"/>
                      <w:color w:val="565656"/>
                      <w:spacing w:val="-1"/>
                      <w:sz w:val="20"/>
                      <w:szCs w:val="20"/>
                      <w:lang w:eastAsia="ko-KR"/>
                    </w:rPr>
                  </w:pPr>
                  <w:r w:rsidRPr="004215A0">
                    <w:rPr>
                      <w:rFonts w:cs="Arial"/>
                      <w:b/>
                      <w:color w:val="565656"/>
                      <w:spacing w:val="-1"/>
                      <w:sz w:val="20"/>
                      <w:szCs w:val="20"/>
                      <w:lang w:eastAsia="ko-KR"/>
                    </w:rPr>
                    <w:t xml:space="preserve">Applies to: </w:t>
                  </w:r>
                  <w:r w:rsidRPr="004215A0">
                    <w:rPr>
                      <w:rFonts w:cs="Arial"/>
                      <w:color w:val="565656"/>
                      <w:spacing w:val="-1"/>
                      <w:sz w:val="20"/>
                      <w:szCs w:val="20"/>
                      <w:lang w:eastAsia="ko-KR"/>
                    </w:rPr>
                    <w:t>All traders handling food composite products (except FSI traders)</w:t>
                  </w:r>
                </w:p>
              </w:tc>
            </w:tr>
            <w:tr w:rsidR="004215A0" w:rsidRPr="004215A0" w14:paraId="3825E5A4" w14:textId="77777777" w:rsidTr="00BE3615">
              <w:trPr>
                <w:trHeight w:val="454"/>
              </w:trPr>
              <w:tc>
                <w:tcPr>
                  <w:tcW w:w="709" w:type="dxa"/>
                  <w:tcBorders>
                    <w:bottom w:val="single" w:sz="4" w:space="0" w:color="BFBFBF"/>
                  </w:tcBorders>
                </w:tcPr>
                <w:p w14:paraId="57342187" w14:textId="77777777" w:rsidR="004215A0" w:rsidRPr="004215A0" w:rsidRDefault="004215A0" w:rsidP="004215A0">
                  <w:pPr>
                    <w:spacing w:after="0" w:line="240" w:lineRule="auto"/>
                    <w:jc w:val="center"/>
                    <w:rPr>
                      <w:rFonts w:cs="Arial"/>
                      <w:b/>
                      <w:color w:val="565656"/>
                      <w:spacing w:val="-1"/>
                      <w:sz w:val="20"/>
                      <w:szCs w:val="20"/>
                      <w:lang w:eastAsia="ja-JP"/>
                    </w:rPr>
                  </w:pPr>
                  <w:r w:rsidRPr="004215A0">
                    <w:rPr>
                      <w:rFonts w:cs="Arial"/>
                      <w:b/>
                      <w:color w:val="565656"/>
                      <w:spacing w:val="-1"/>
                      <w:sz w:val="20"/>
                      <w:szCs w:val="20"/>
                      <w:lang w:eastAsia="ja-JP"/>
                    </w:rPr>
                    <w:t>Core</w:t>
                  </w:r>
                </w:p>
              </w:tc>
              <w:tc>
                <w:tcPr>
                  <w:tcW w:w="8647" w:type="dxa"/>
                  <w:tcBorders>
                    <w:bottom w:val="single" w:sz="4" w:space="0" w:color="BFBFBF"/>
                  </w:tcBorders>
                </w:tcPr>
                <w:p w14:paraId="05F71F5F" w14:textId="77777777" w:rsidR="004215A0" w:rsidRPr="004215A0" w:rsidRDefault="004215A0" w:rsidP="004215A0">
                  <w:pPr>
                    <w:spacing w:after="0" w:line="276" w:lineRule="auto"/>
                    <w:jc w:val="left"/>
                    <w:rPr>
                      <w:rFonts w:cs="Arial"/>
                      <w:color w:val="565656"/>
                      <w:spacing w:val="-1"/>
                      <w:sz w:val="20"/>
                      <w:szCs w:val="20"/>
                      <w:lang w:eastAsia="ko-KR"/>
                    </w:rPr>
                  </w:pPr>
                  <w:r w:rsidRPr="004215A0">
                    <w:rPr>
                      <w:rFonts w:cs="Arial"/>
                      <w:color w:val="565656"/>
                      <w:spacing w:val="-1"/>
                      <w:sz w:val="20"/>
                      <w:szCs w:val="20"/>
                      <w:lang w:eastAsia="ja-JP"/>
                    </w:rPr>
                    <w:t xml:space="preserve">You </w:t>
                  </w:r>
                  <w:r w:rsidRPr="004215A0">
                    <w:rPr>
                      <w:rFonts w:cs="Arial"/>
                      <w:b/>
                      <w:color w:val="565656"/>
                      <w:spacing w:val="-1"/>
                      <w:sz w:val="20"/>
                      <w:szCs w:val="20"/>
                      <w:lang w:eastAsia="ko-KR"/>
                    </w:rPr>
                    <w:t>declare</w:t>
                  </w:r>
                  <w:r w:rsidRPr="004215A0">
                    <w:rPr>
                      <w:rFonts w:cs="Arial"/>
                      <w:color w:val="565656"/>
                      <w:spacing w:val="-1"/>
                      <w:sz w:val="20"/>
                      <w:szCs w:val="20"/>
                      <w:lang w:eastAsia="ko-KR"/>
                    </w:rPr>
                    <w:t xml:space="preserve"> the percentage of Fairtrade content on the back of the pack, unless it contradicts national law.</w:t>
                  </w:r>
                </w:p>
                <w:p w14:paraId="747B457E" w14:textId="77777777" w:rsidR="004215A0" w:rsidRPr="004215A0" w:rsidRDefault="004215A0" w:rsidP="004215A0">
                  <w:pPr>
                    <w:spacing w:after="0" w:line="276" w:lineRule="auto"/>
                    <w:jc w:val="left"/>
                    <w:rPr>
                      <w:rFonts w:cs="Arial"/>
                      <w:color w:val="565656"/>
                      <w:spacing w:val="-1"/>
                      <w:sz w:val="20"/>
                      <w:szCs w:val="20"/>
                      <w:lang w:eastAsia="ja-JP"/>
                    </w:rPr>
                  </w:pPr>
                  <w:r w:rsidRPr="004215A0">
                    <w:rPr>
                      <w:rFonts w:cs="Arial"/>
                      <w:color w:val="C47500"/>
                      <w:spacing w:val="-1"/>
                      <w:sz w:val="18"/>
                      <w:szCs w:val="18"/>
                      <w:lang w:eastAsia="ja-JP"/>
                    </w:rPr>
                    <w:t>Where national legislation is less stringent than this Standard, the requirement in the Standard will prevail.</w:t>
                  </w:r>
                  <w:r w:rsidRPr="004215A0">
                    <w:rPr>
                      <w:rFonts w:cs="Arial"/>
                      <w:bCs/>
                      <w:color w:val="C47500"/>
                      <w:spacing w:val="-1"/>
                      <w:szCs w:val="22"/>
                      <w:lang w:eastAsia="ko-KR"/>
                    </w:rPr>
                    <w:t>.</w:t>
                  </w:r>
                </w:p>
              </w:tc>
            </w:tr>
            <w:tr w:rsidR="004215A0" w:rsidRPr="004215A0" w14:paraId="6D96247E" w14:textId="77777777" w:rsidTr="00BE3615">
              <w:trPr>
                <w:trHeight w:val="266"/>
              </w:trPr>
              <w:tc>
                <w:tcPr>
                  <w:tcW w:w="9356" w:type="dxa"/>
                  <w:gridSpan w:val="2"/>
                  <w:tcBorders>
                    <w:top w:val="single" w:sz="4" w:space="0" w:color="BFBFBF"/>
                    <w:left w:val="single" w:sz="4" w:space="0" w:color="BFBFBF"/>
                    <w:bottom w:val="single" w:sz="4" w:space="0" w:color="BFBFBF"/>
                    <w:right w:val="single" w:sz="4" w:space="0" w:color="BFBFBF"/>
                  </w:tcBorders>
                  <w:shd w:val="clear" w:color="auto" w:fill="FBFBFB"/>
                </w:tcPr>
                <w:p w14:paraId="20E78997" w14:textId="77777777" w:rsidR="004215A0" w:rsidRPr="004215A0" w:rsidRDefault="004215A0" w:rsidP="004215A0">
                  <w:pPr>
                    <w:spacing w:after="0" w:line="276" w:lineRule="auto"/>
                    <w:jc w:val="left"/>
                    <w:rPr>
                      <w:rFonts w:cs="Arial"/>
                      <w:color w:val="565656"/>
                      <w:spacing w:val="-1"/>
                      <w:sz w:val="16"/>
                      <w:szCs w:val="16"/>
                      <w:lang w:eastAsia="ja-JP"/>
                    </w:rPr>
                  </w:pPr>
                  <w:r w:rsidRPr="004215A0">
                    <w:rPr>
                      <w:rFonts w:cs="Arial"/>
                      <w:b/>
                      <w:color w:val="565656"/>
                      <w:spacing w:val="-1"/>
                      <w:sz w:val="16"/>
                      <w:szCs w:val="16"/>
                      <w:lang w:eastAsia="ja-JP"/>
                    </w:rPr>
                    <w:t xml:space="preserve">Guidance: </w:t>
                  </w:r>
                  <w:r w:rsidRPr="004215A0">
                    <w:rPr>
                      <w:rFonts w:cs="Arial"/>
                      <w:color w:val="565656"/>
                      <w:spacing w:val="-1"/>
                      <w:sz w:val="16"/>
                      <w:szCs w:val="16"/>
                      <w:lang w:eastAsia="ja-JP"/>
                    </w:rPr>
                    <w:t>It is the responsibility of the licensee to ensure that product packaging complies with all relevant labelling laws within the jurisdiction of the area(s) where the product is being sold.</w:t>
                  </w:r>
                </w:p>
              </w:tc>
            </w:tr>
          </w:tbl>
          <w:p w14:paraId="3402F048" w14:textId="77777777" w:rsidR="004215A0" w:rsidRPr="004215A0" w:rsidRDefault="004215A0" w:rsidP="004215A0">
            <w:pPr>
              <w:shd w:val="clear" w:color="auto" w:fill="F7F7F7"/>
              <w:tabs>
                <w:tab w:val="left" w:pos="9532"/>
              </w:tabs>
              <w:spacing w:before="240" w:after="0" w:line="240" w:lineRule="auto"/>
              <w:ind w:left="318" w:right="625"/>
              <w:rPr>
                <w:sz w:val="20"/>
                <w:szCs w:val="20"/>
              </w:rPr>
            </w:pPr>
            <w:r w:rsidRPr="004215A0">
              <w:rPr>
                <w:b/>
                <w:bCs/>
                <w:sz w:val="20"/>
                <w:szCs w:val="20"/>
              </w:rPr>
              <w:t xml:space="preserve">Rationale: </w:t>
            </w:r>
            <w:r w:rsidRPr="004215A0">
              <w:rPr>
                <w:sz w:val="20"/>
                <w:szCs w:val="20"/>
              </w:rPr>
              <w:t>the aim is to clarify for those traders where their national laws regulate the claim around recipe/content of the composite products. In terms of the level of compliance, if this regulation is less stringent – then the Standard requirement prevails.</w:t>
            </w:r>
          </w:p>
          <w:p w14:paraId="6FC8D365" w14:textId="77777777" w:rsidR="004215A0" w:rsidRPr="004215A0" w:rsidRDefault="004215A0" w:rsidP="004215A0">
            <w:pPr>
              <w:spacing w:after="0" w:line="240" w:lineRule="auto"/>
              <w:rPr>
                <w:b/>
                <w:bCs/>
                <w:sz w:val="20"/>
                <w:szCs w:val="20"/>
              </w:rPr>
            </w:pPr>
            <w:r w:rsidRPr="004215A0">
              <w:rPr>
                <w:b/>
                <w:bCs/>
                <w:sz w:val="20"/>
                <w:szCs w:val="20"/>
              </w:rPr>
              <w:t xml:space="preserve"> </w:t>
            </w:r>
          </w:p>
          <w:p w14:paraId="0662B059" w14:textId="77777777" w:rsidR="004215A0" w:rsidRPr="004215A0" w:rsidRDefault="004215A0" w:rsidP="004215A0">
            <w:pPr>
              <w:shd w:val="clear" w:color="auto" w:fill="F7F7F7"/>
              <w:tabs>
                <w:tab w:val="left" w:pos="9532"/>
              </w:tabs>
              <w:spacing w:after="0" w:line="240" w:lineRule="auto"/>
              <w:ind w:left="318" w:right="625"/>
              <w:rPr>
                <w:b/>
                <w:bCs/>
                <w:sz w:val="20"/>
                <w:szCs w:val="20"/>
              </w:rPr>
            </w:pPr>
            <w:r w:rsidRPr="004215A0">
              <w:rPr>
                <w:b/>
                <w:bCs/>
                <w:sz w:val="20"/>
                <w:szCs w:val="20"/>
              </w:rPr>
              <w:t>Implication: Tr</w:t>
            </w:r>
            <w:r w:rsidRPr="004215A0">
              <w:rPr>
                <w:sz w:val="20"/>
                <w:szCs w:val="20"/>
              </w:rPr>
              <w:t xml:space="preserve">ader organizations need to have knowledge of the applicable national laws in the country where they operate and in case Standard requirement is more stringent, then the standard clause prevails, unless it is contradicting. For example if the legislation is clearly prohibiting to declare information on Fairtrade content. </w:t>
            </w:r>
          </w:p>
          <w:p w14:paraId="1313F41E" w14:textId="77777777" w:rsidR="004215A0" w:rsidRPr="004215A0" w:rsidRDefault="004215A0" w:rsidP="004215A0">
            <w:pPr>
              <w:spacing w:after="0" w:line="240" w:lineRule="auto"/>
              <w:rPr>
                <w:rFonts w:cs="Arial"/>
              </w:rPr>
            </w:pPr>
          </w:p>
          <w:p w14:paraId="7F88D5B2" w14:textId="1F647035" w:rsidR="004215A0" w:rsidRPr="004215A0" w:rsidRDefault="004215A0" w:rsidP="004215A0">
            <w:pPr>
              <w:spacing w:after="0" w:line="240" w:lineRule="auto"/>
              <w:ind w:right="1633"/>
              <w:rPr>
                <w:b/>
                <w:bCs/>
                <w:color w:val="00B9E4"/>
                <w:sz w:val="20"/>
                <w:szCs w:val="20"/>
              </w:rPr>
            </w:pPr>
            <w:r w:rsidRPr="004215A0">
              <w:rPr>
                <w:b/>
                <w:bCs/>
                <w:color w:val="00B9E4"/>
                <w:sz w:val="20"/>
                <w:szCs w:val="20"/>
              </w:rPr>
              <w:t>Question 7.</w:t>
            </w:r>
            <w:r w:rsidR="00C656A1">
              <w:rPr>
                <w:b/>
                <w:bCs/>
                <w:color w:val="00B9E4"/>
                <w:sz w:val="20"/>
                <w:szCs w:val="20"/>
              </w:rPr>
              <w:t>4</w:t>
            </w:r>
            <w:r w:rsidRPr="004215A0">
              <w:rPr>
                <w:b/>
                <w:bCs/>
                <w:color w:val="00B9E4"/>
                <w:sz w:val="20"/>
                <w:szCs w:val="20"/>
              </w:rPr>
              <w:t xml:space="preserve">-1 : Do you agree with proposed change above? </w:t>
            </w:r>
          </w:p>
          <w:p w14:paraId="3F7B13B6" w14:textId="77777777" w:rsidR="004215A0" w:rsidRPr="004215A0" w:rsidRDefault="004215A0" w:rsidP="004215A0">
            <w:pPr>
              <w:spacing w:after="0" w:line="240" w:lineRule="auto"/>
              <w:rPr>
                <w:b/>
                <w:bCs/>
                <w:color w:val="00B9E4"/>
                <w:sz w:val="20"/>
                <w:szCs w:val="20"/>
              </w:rPr>
            </w:pPr>
          </w:p>
          <w:p w14:paraId="6FB0054E" w14:textId="031485F9" w:rsidR="004215A0" w:rsidRPr="004215A0" w:rsidRDefault="004215A0" w:rsidP="004215A0">
            <w:pPr>
              <w:spacing w:after="0"/>
              <w:rPr>
                <w:b/>
                <w:bCs/>
                <w:color w:val="000000"/>
                <w:sz w:val="20"/>
                <w:szCs w:val="20"/>
                <w14:textFill>
                  <w14:solidFill>
                    <w14:srgbClr w14:val="000000">
                      <w14:lumMod w14:val="65000"/>
                      <w14:lumOff w14:val="35000"/>
                    </w14:srgbClr>
                  </w14:solidFill>
                </w14:textFill>
              </w:rPr>
            </w:pPr>
            <w:r w:rsidRPr="004215A0">
              <w:rPr>
                <w:rFonts w:eastAsia="MS Mincho" w:cs="Arial"/>
                <w:b/>
                <w:bCs/>
                <w:color w:val="565656"/>
                <w:sz w:val="20"/>
                <w:szCs w:val="20"/>
              </w:rPr>
              <w:fldChar w:fldCharType="begin">
                <w:ffData>
                  <w:name w:val="Check2"/>
                  <w:enabled/>
                  <w:calcOnExit w:val="0"/>
                  <w:checkBox>
                    <w:sizeAuto/>
                    <w:default w:val="0"/>
                    <w:checked w:val="0"/>
                  </w:checkBox>
                </w:ffData>
              </w:fldChar>
            </w:r>
            <w:r w:rsidRPr="004215A0">
              <w:rPr>
                <w:rFonts w:eastAsia="MS Mincho" w:cs="Arial"/>
                <w:b/>
                <w:bCs/>
                <w:color w:val="565656"/>
                <w:sz w:val="20"/>
                <w:szCs w:val="20"/>
              </w:rPr>
              <w:instrText xml:space="preserve"> FORMCHECKBOX </w:instrText>
            </w:r>
            <w:r w:rsidRPr="004215A0">
              <w:rPr>
                <w:rFonts w:eastAsia="MS Mincho" w:cs="Arial"/>
                <w:b/>
                <w:bCs/>
                <w:color w:val="565656"/>
                <w:sz w:val="20"/>
                <w:szCs w:val="20"/>
              </w:rPr>
            </w:r>
            <w:r w:rsidRPr="004215A0">
              <w:rPr>
                <w:rFonts w:eastAsia="MS Mincho" w:cs="Arial"/>
                <w:b/>
                <w:bCs/>
                <w:color w:val="565656"/>
                <w:sz w:val="20"/>
                <w:szCs w:val="20"/>
              </w:rPr>
              <w:fldChar w:fldCharType="separate"/>
            </w:r>
            <w:r w:rsidRPr="004215A0">
              <w:rPr>
                <w:rFonts w:eastAsia="MS Mincho" w:cs="Arial"/>
                <w:b/>
                <w:bCs/>
                <w:color w:val="565656"/>
                <w:sz w:val="20"/>
                <w:szCs w:val="20"/>
              </w:rPr>
              <w:fldChar w:fldCharType="end"/>
            </w:r>
            <w:r w:rsidRPr="004215A0">
              <w:rPr>
                <w:b/>
                <w:bCs/>
                <w:color w:val="000000"/>
                <w:sz w:val="20"/>
                <w:szCs w:val="20"/>
                <w14:textFill>
                  <w14:solidFill>
                    <w14:srgbClr w14:val="000000">
                      <w14:lumMod w14:val="65000"/>
                      <w14:lumOff w14:val="35000"/>
                    </w14:srgbClr>
                  </w14:solidFill>
                </w14:textFill>
              </w:rPr>
              <w:t xml:space="preserve">Agree </w:t>
            </w:r>
          </w:p>
          <w:p w14:paraId="4EC87985" w14:textId="0AA34472" w:rsidR="004215A0" w:rsidRPr="004215A0" w:rsidRDefault="004215A0" w:rsidP="004215A0">
            <w:pPr>
              <w:spacing w:after="0"/>
              <w:rPr>
                <w:b/>
                <w:bCs/>
                <w:color w:val="000000"/>
                <w:sz w:val="20"/>
                <w:szCs w:val="20"/>
                <w14:textFill>
                  <w14:solidFill>
                    <w14:srgbClr w14:val="000000">
                      <w14:lumMod w14:val="65000"/>
                      <w14:lumOff w14:val="35000"/>
                    </w14:srgbClr>
                  </w14:solidFill>
                </w14:textFill>
              </w:rPr>
            </w:pPr>
            <w:r w:rsidRPr="004215A0">
              <w:rPr>
                <w:rFonts w:eastAsia="MS Mincho" w:cs="Arial"/>
                <w:b/>
                <w:bCs/>
                <w:color w:val="565656"/>
                <w:sz w:val="20"/>
                <w:szCs w:val="20"/>
              </w:rPr>
              <w:fldChar w:fldCharType="begin">
                <w:ffData>
                  <w:name w:val="Check2"/>
                  <w:enabled/>
                  <w:calcOnExit w:val="0"/>
                  <w:checkBox>
                    <w:sizeAuto/>
                    <w:default w:val="0"/>
                    <w:checked w:val="0"/>
                  </w:checkBox>
                </w:ffData>
              </w:fldChar>
            </w:r>
            <w:r w:rsidRPr="004215A0">
              <w:rPr>
                <w:rFonts w:eastAsia="MS Mincho" w:cs="Arial"/>
                <w:b/>
                <w:bCs/>
                <w:color w:val="565656"/>
                <w:sz w:val="20"/>
                <w:szCs w:val="20"/>
              </w:rPr>
              <w:instrText xml:space="preserve"> FORMCHECKBOX </w:instrText>
            </w:r>
            <w:r w:rsidRPr="004215A0">
              <w:rPr>
                <w:rFonts w:eastAsia="MS Mincho" w:cs="Arial"/>
                <w:b/>
                <w:bCs/>
                <w:color w:val="565656"/>
                <w:sz w:val="20"/>
                <w:szCs w:val="20"/>
              </w:rPr>
            </w:r>
            <w:r w:rsidRPr="004215A0">
              <w:rPr>
                <w:rFonts w:eastAsia="MS Mincho" w:cs="Arial"/>
                <w:b/>
                <w:bCs/>
                <w:color w:val="565656"/>
                <w:sz w:val="20"/>
                <w:szCs w:val="20"/>
              </w:rPr>
              <w:fldChar w:fldCharType="separate"/>
            </w:r>
            <w:r w:rsidRPr="004215A0">
              <w:rPr>
                <w:rFonts w:eastAsia="MS Mincho" w:cs="Arial"/>
                <w:b/>
                <w:bCs/>
                <w:color w:val="565656"/>
                <w:sz w:val="20"/>
                <w:szCs w:val="20"/>
              </w:rPr>
              <w:fldChar w:fldCharType="end"/>
            </w:r>
            <w:r w:rsidRPr="004215A0">
              <w:rPr>
                <w:b/>
                <w:bCs/>
                <w:color w:val="000000"/>
                <w:sz w:val="20"/>
                <w:szCs w:val="20"/>
                <w14:textFill>
                  <w14:solidFill>
                    <w14:srgbClr w14:val="000000">
                      <w14:lumMod w14:val="65000"/>
                      <w14:lumOff w14:val="35000"/>
                    </w14:srgbClr>
                  </w14:solidFill>
                </w14:textFill>
              </w:rPr>
              <w:t>Partially agree</w:t>
            </w:r>
          </w:p>
          <w:p w14:paraId="7BEACAA4" w14:textId="7399AF81" w:rsidR="004215A0" w:rsidRPr="004215A0" w:rsidRDefault="004215A0" w:rsidP="004215A0">
            <w:pPr>
              <w:spacing w:after="0"/>
              <w:rPr>
                <w:b/>
                <w:bCs/>
                <w:color w:val="000000"/>
                <w:sz w:val="20"/>
                <w:szCs w:val="20"/>
                <w14:textFill>
                  <w14:solidFill>
                    <w14:srgbClr w14:val="000000">
                      <w14:lumMod w14:val="65000"/>
                      <w14:lumOff w14:val="35000"/>
                    </w14:srgbClr>
                  </w14:solidFill>
                </w14:textFill>
              </w:rPr>
            </w:pPr>
            <w:r w:rsidRPr="004215A0">
              <w:rPr>
                <w:rFonts w:eastAsia="MS Mincho" w:cs="Arial"/>
                <w:b/>
                <w:bCs/>
                <w:color w:val="565656"/>
                <w:sz w:val="20"/>
                <w:szCs w:val="20"/>
              </w:rPr>
              <w:fldChar w:fldCharType="begin">
                <w:ffData>
                  <w:name w:val="Check2"/>
                  <w:enabled/>
                  <w:calcOnExit w:val="0"/>
                  <w:checkBox>
                    <w:sizeAuto/>
                    <w:default w:val="0"/>
                    <w:checked w:val="0"/>
                  </w:checkBox>
                </w:ffData>
              </w:fldChar>
            </w:r>
            <w:r w:rsidRPr="004215A0">
              <w:rPr>
                <w:rFonts w:eastAsia="MS Mincho" w:cs="Arial"/>
                <w:b/>
                <w:bCs/>
                <w:color w:val="565656"/>
                <w:sz w:val="20"/>
                <w:szCs w:val="20"/>
              </w:rPr>
              <w:instrText xml:space="preserve"> FORMCHECKBOX </w:instrText>
            </w:r>
            <w:r w:rsidRPr="004215A0">
              <w:rPr>
                <w:rFonts w:eastAsia="MS Mincho" w:cs="Arial"/>
                <w:b/>
                <w:bCs/>
                <w:color w:val="565656"/>
                <w:sz w:val="20"/>
                <w:szCs w:val="20"/>
              </w:rPr>
            </w:r>
            <w:r w:rsidRPr="004215A0">
              <w:rPr>
                <w:rFonts w:eastAsia="MS Mincho" w:cs="Arial"/>
                <w:b/>
                <w:bCs/>
                <w:color w:val="565656"/>
                <w:sz w:val="20"/>
                <w:szCs w:val="20"/>
              </w:rPr>
              <w:fldChar w:fldCharType="separate"/>
            </w:r>
            <w:r w:rsidRPr="004215A0">
              <w:rPr>
                <w:rFonts w:eastAsia="MS Mincho" w:cs="Arial"/>
                <w:b/>
                <w:bCs/>
                <w:color w:val="565656"/>
                <w:sz w:val="20"/>
                <w:szCs w:val="20"/>
              </w:rPr>
              <w:fldChar w:fldCharType="end"/>
            </w:r>
            <w:r w:rsidRPr="004215A0">
              <w:rPr>
                <w:b/>
                <w:bCs/>
                <w:color w:val="000000"/>
                <w:sz w:val="20"/>
                <w:szCs w:val="20"/>
                <w14:textFill>
                  <w14:solidFill>
                    <w14:srgbClr w14:val="000000">
                      <w14:lumMod w14:val="65000"/>
                      <w14:lumOff w14:val="35000"/>
                    </w14:srgbClr>
                  </w14:solidFill>
                </w14:textFill>
              </w:rPr>
              <w:t>Disagree</w:t>
            </w:r>
          </w:p>
          <w:p w14:paraId="796CE1EC" w14:textId="70AB66B2" w:rsidR="004215A0" w:rsidRPr="004215A0" w:rsidRDefault="004215A0" w:rsidP="004215A0">
            <w:pPr>
              <w:spacing w:after="120"/>
              <w:rPr>
                <w:b/>
                <w:bCs/>
                <w:color w:val="000000"/>
                <w:sz w:val="20"/>
                <w:szCs w:val="20"/>
                <w14:textFill>
                  <w14:solidFill>
                    <w14:srgbClr w14:val="000000">
                      <w14:lumMod w14:val="65000"/>
                      <w14:lumOff w14:val="35000"/>
                    </w14:srgbClr>
                  </w14:solidFill>
                </w14:textFill>
              </w:rPr>
            </w:pPr>
            <w:r w:rsidRPr="004215A0">
              <w:rPr>
                <w:rFonts w:eastAsia="MS Mincho" w:cs="Arial"/>
                <w:b/>
                <w:bCs/>
                <w:color w:val="565656"/>
                <w:sz w:val="20"/>
                <w:szCs w:val="20"/>
              </w:rPr>
              <w:fldChar w:fldCharType="begin">
                <w:ffData>
                  <w:name w:val="Check2"/>
                  <w:enabled/>
                  <w:calcOnExit w:val="0"/>
                  <w:checkBox>
                    <w:sizeAuto/>
                    <w:default w:val="0"/>
                    <w:checked w:val="0"/>
                  </w:checkBox>
                </w:ffData>
              </w:fldChar>
            </w:r>
            <w:r w:rsidRPr="004215A0">
              <w:rPr>
                <w:rFonts w:eastAsia="MS Mincho" w:cs="Arial"/>
                <w:b/>
                <w:bCs/>
                <w:color w:val="565656"/>
                <w:sz w:val="20"/>
                <w:szCs w:val="20"/>
              </w:rPr>
              <w:instrText xml:space="preserve"> FORMCHECKBOX </w:instrText>
            </w:r>
            <w:r w:rsidRPr="004215A0">
              <w:rPr>
                <w:rFonts w:eastAsia="MS Mincho" w:cs="Arial"/>
                <w:b/>
                <w:bCs/>
                <w:color w:val="565656"/>
                <w:sz w:val="20"/>
                <w:szCs w:val="20"/>
              </w:rPr>
            </w:r>
            <w:r w:rsidRPr="004215A0">
              <w:rPr>
                <w:rFonts w:eastAsia="MS Mincho" w:cs="Arial"/>
                <w:b/>
                <w:bCs/>
                <w:color w:val="565656"/>
                <w:sz w:val="20"/>
                <w:szCs w:val="20"/>
              </w:rPr>
              <w:fldChar w:fldCharType="separate"/>
            </w:r>
            <w:r w:rsidRPr="004215A0">
              <w:rPr>
                <w:rFonts w:eastAsia="MS Mincho" w:cs="Arial"/>
                <w:b/>
                <w:bCs/>
                <w:color w:val="565656"/>
                <w:sz w:val="20"/>
                <w:szCs w:val="20"/>
              </w:rPr>
              <w:fldChar w:fldCharType="end"/>
            </w:r>
            <w:r w:rsidRPr="004215A0">
              <w:rPr>
                <w:b/>
                <w:bCs/>
                <w:color w:val="000000"/>
                <w:sz w:val="20"/>
                <w:szCs w:val="20"/>
                <w14:textFill>
                  <w14:solidFill>
                    <w14:srgbClr w14:val="000000">
                      <w14:lumMod w14:val="65000"/>
                      <w14:lumOff w14:val="35000"/>
                    </w14:srgbClr>
                  </w14:solidFill>
                </w14:textFill>
              </w:rPr>
              <w:t>I don’t know / It’s not relevant to me</w:t>
            </w:r>
          </w:p>
          <w:p w14:paraId="61240DBF" w14:textId="77777777" w:rsidR="004215A0" w:rsidRPr="004215A0" w:rsidRDefault="004215A0" w:rsidP="004215A0">
            <w:pPr>
              <w:spacing w:after="0"/>
              <w:rPr>
                <w:rFonts w:cs="Arial"/>
                <w:b/>
                <w:bCs/>
                <w:color w:val="00B9E4"/>
                <w:sz w:val="20"/>
                <w:szCs w:val="20"/>
              </w:rPr>
            </w:pPr>
            <w:r w:rsidRPr="004215A0">
              <w:rPr>
                <w:rFonts w:cs="Arial"/>
                <w:b/>
                <w:bCs/>
                <w:color w:val="00B9E4"/>
                <w:sz w:val="20"/>
                <w:szCs w:val="20"/>
              </w:rPr>
              <w:t>Please provide rationale if you partially agree or disagree?</w:t>
            </w:r>
          </w:p>
          <w:p w14:paraId="3F3051B2" w14:textId="4B3BB060" w:rsidR="004215A0" w:rsidRPr="004215A0" w:rsidRDefault="004215A0" w:rsidP="004215A0">
            <w:pPr>
              <w:spacing w:after="0"/>
              <w:rPr>
                <w:rFonts w:eastAsia="MS Mincho" w:cs="Arial"/>
                <w:color w:val="565656"/>
                <w:sz w:val="20"/>
                <w:szCs w:val="20"/>
                <w:shd w:val="clear" w:color="auto" w:fill="D9D9D9" w:themeFill="background1" w:themeFillShade="D9"/>
              </w:rPr>
            </w:pPr>
            <w:r w:rsidRPr="004215A0">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4215A0">
              <w:rPr>
                <w:rFonts w:eastAsia="MS Mincho" w:cs="Arial"/>
                <w:color w:val="565656"/>
                <w:sz w:val="20"/>
                <w:szCs w:val="20"/>
                <w:shd w:val="clear" w:color="auto" w:fill="D9D9D9" w:themeFill="background1" w:themeFillShade="D9"/>
              </w:rPr>
              <w:instrText xml:space="preserve"> FORMTEXT </w:instrText>
            </w:r>
            <w:r w:rsidRPr="004215A0">
              <w:rPr>
                <w:rFonts w:eastAsia="MS Mincho" w:cs="Arial"/>
                <w:color w:val="565656"/>
                <w:sz w:val="20"/>
                <w:szCs w:val="20"/>
                <w:shd w:val="clear" w:color="auto" w:fill="D9D9D9" w:themeFill="background1" w:themeFillShade="D9"/>
              </w:rPr>
            </w:r>
            <w:r w:rsidRPr="004215A0">
              <w:rPr>
                <w:rFonts w:eastAsia="MS Mincho" w:cs="Arial"/>
                <w:color w:val="565656"/>
                <w:sz w:val="20"/>
                <w:szCs w:val="20"/>
                <w:shd w:val="clear" w:color="auto" w:fill="D9D9D9" w:themeFill="background1" w:themeFillShade="D9"/>
              </w:rPr>
              <w:fldChar w:fldCharType="separate"/>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Pr="004215A0">
              <w:rPr>
                <w:rFonts w:eastAsia="MS Mincho" w:cs="Arial"/>
                <w:color w:val="565656"/>
                <w:sz w:val="20"/>
                <w:szCs w:val="20"/>
                <w:shd w:val="clear" w:color="auto" w:fill="D9D9D9" w:themeFill="background1" w:themeFillShade="D9"/>
              </w:rPr>
              <w:fldChar w:fldCharType="end"/>
            </w:r>
          </w:p>
          <w:p w14:paraId="3BBAF66D" w14:textId="77777777" w:rsidR="004215A0" w:rsidRPr="004215A0" w:rsidRDefault="004215A0" w:rsidP="004215A0">
            <w:pPr>
              <w:spacing w:after="0"/>
              <w:rPr>
                <w:rFonts w:cs="Arial"/>
              </w:rPr>
            </w:pPr>
          </w:p>
          <w:p w14:paraId="0E8C887F" w14:textId="5E1960C7" w:rsidR="004215A0" w:rsidRPr="004215A0" w:rsidRDefault="004215A0" w:rsidP="004215A0">
            <w:pPr>
              <w:spacing w:after="0" w:line="240" w:lineRule="auto"/>
              <w:ind w:right="202"/>
              <w:rPr>
                <w:b/>
                <w:bCs/>
                <w:color w:val="00B9E4"/>
                <w:sz w:val="20"/>
                <w:szCs w:val="20"/>
              </w:rPr>
            </w:pPr>
            <w:r w:rsidRPr="004215A0">
              <w:rPr>
                <w:b/>
                <w:bCs/>
                <w:color w:val="00B9E4"/>
                <w:sz w:val="20"/>
                <w:szCs w:val="20"/>
              </w:rPr>
              <w:t>Question 7.</w:t>
            </w:r>
            <w:r w:rsidR="00C656A1">
              <w:rPr>
                <w:b/>
                <w:bCs/>
                <w:color w:val="00B9E4"/>
                <w:sz w:val="20"/>
                <w:szCs w:val="20"/>
              </w:rPr>
              <w:t>4</w:t>
            </w:r>
            <w:r w:rsidRPr="004215A0">
              <w:rPr>
                <w:b/>
                <w:bCs/>
                <w:color w:val="00B9E4"/>
                <w:sz w:val="20"/>
                <w:szCs w:val="20"/>
              </w:rPr>
              <w:t xml:space="preserve">-2 : If you have other challenges meeting compliance with the revised 2.2.3 requirement above, please elaborate here ? </w:t>
            </w:r>
          </w:p>
          <w:p w14:paraId="405D1BE5" w14:textId="6DB3F26B" w:rsidR="004215A0" w:rsidRPr="004215A0" w:rsidRDefault="004215A0" w:rsidP="004215A0">
            <w:pPr>
              <w:spacing w:after="0"/>
              <w:rPr>
                <w:rFonts w:eastAsia="MS Mincho" w:cs="Arial"/>
                <w:color w:val="565656"/>
                <w:sz w:val="20"/>
                <w:szCs w:val="20"/>
                <w:shd w:val="clear" w:color="auto" w:fill="D9D9D9" w:themeFill="background1" w:themeFillShade="D9"/>
              </w:rPr>
            </w:pPr>
            <w:r w:rsidRPr="004215A0">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4215A0">
              <w:rPr>
                <w:rFonts w:eastAsia="MS Mincho" w:cs="Arial"/>
                <w:color w:val="565656"/>
                <w:sz w:val="20"/>
                <w:szCs w:val="20"/>
                <w:shd w:val="clear" w:color="auto" w:fill="D9D9D9" w:themeFill="background1" w:themeFillShade="D9"/>
              </w:rPr>
              <w:instrText xml:space="preserve"> FORMTEXT </w:instrText>
            </w:r>
            <w:r w:rsidRPr="004215A0">
              <w:rPr>
                <w:rFonts w:eastAsia="MS Mincho" w:cs="Arial"/>
                <w:color w:val="565656"/>
                <w:sz w:val="20"/>
                <w:szCs w:val="20"/>
                <w:shd w:val="clear" w:color="auto" w:fill="D9D9D9" w:themeFill="background1" w:themeFillShade="D9"/>
              </w:rPr>
            </w:r>
            <w:r w:rsidRPr="004215A0">
              <w:rPr>
                <w:rFonts w:eastAsia="MS Mincho" w:cs="Arial"/>
                <w:color w:val="565656"/>
                <w:sz w:val="20"/>
                <w:szCs w:val="20"/>
                <w:shd w:val="clear" w:color="auto" w:fill="D9D9D9" w:themeFill="background1" w:themeFillShade="D9"/>
              </w:rPr>
              <w:fldChar w:fldCharType="separate"/>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Pr="004215A0">
              <w:rPr>
                <w:rFonts w:eastAsia="MS Mincho" w:cs="Arial"/>
                <w:color w:val="565656"/>
                <w:sz w:val="20"/>
                <w:szCs w:val="20"/>
                <w:shd w:val="clear" w:color="auto" w:fill="D9D9D9" w:themeFill="background1" w:themeFillShade="D9"/>
              </w:rPr>
              <w:fldChar w:fldCharType="end"/>
            </w:r>
          </w:p>
          <w:p w14:paraId="670ED167" w14:textId="77777777" w:rsidR="004215A0" w:rsidRDefault="004215A0" w:rsidP="004215A0">
            <w:pPr>
              <w:spacing w:after="0" w:line="240" w:lineRule="auto"/>
              <w:rPr>
                <w:rFonts w:cs="Arial"/>
              </w:rPr>
            </w:pPr>
          </w:p>
          <w:p w14:paraId="660F6AC6" w14:textId="77777777" w:rsidR="00C656A1" w:rsidRDefault="00C656A1" w:rsidP="004215A0">
            <w:pPr>
              <w:spacing w:after="0" w:line="240" w:lineRule="auto"/>
              <w:rPr>
                <w:rFonts w:cs="Arial"/>
              </w:rPr>
            </w:pPr>
          </w:p>
          <w:p w14:paraId="42B927A3" w14:textId="77777777" w:rsidR="00C656A1" w:rsidRPr="004215A0" w:rsidRDefault="00C656A1" w:rsidP="004215A0">
            <w:pPr>
              <w:spacing w:after="0" w:line="240" w:lineRule="auto"/>
              <w:rPr>
                <w:rFonts w:cs="Arial"/>
              </w:rPr>
            </w:pPr>
          </w:p>
          <w:p w14:paraId="3E8450C8" w14:textId="0E9032E3" w:rsidR="004215A0" w:rsidRDefault="004215A0" w:rsidP="004215A0">
            <w:pPr>
              <w:spacing w:after="0" w:line="240" w:lineRule="auto"/>
              <w:ind w:left="2012" w:right="343" w:hanging="1833"/>
              <w:contextualSpacing/>
              <w:rPr>
                <w:rFonts w:eastAsia="Arial"/>
                <w:b/>
                <w:color w:val="00B9E4"/>
                <w:szCs w:val="22"/>
                <w:lang w:eastAsia="ko-KR"/>
              </w:rPr>
            </w:pPr>
            <w:r w:rsidRPr="004215A0">
              <w:rPr>
                <w:rFonts w:eastAsia="Arial"/>
                <w:b/>
                <w:color w:val="00B9E4"/>
                <w:szCs w:val="22"/>
                <w:lang w:eastAsia="ko-KR"/>
              </w:rPr>
              <w:t>Proposal 7.</w:t>
            </w:r>
            <w:r w:rsidR="00C656A1">
              <w:rPr>
                <w:rFonts w:eastAsia="Arial"/>
                <w:b/>
                <w:color w:val="00B9E4"/>
                <w:szCs w:val="22"/>
                <w:lang w:eastAsia="ko-KR"/>
              </w:rPr>
              <w:t>5</w:t>
            </w:r>
            <w:r w:rsidRPr="004215A0">
              <w:rPr>
                <w:rFonts w:eastAsia="Arial"/>
                <w:b/>
                <w:color w:val="00B9E4"/>
                <w:szCs w:val="22"/>
                <w:lang w:eastAsia="ko-KR"/>
              </w:rPr>
              <w:t xml:space="preserve">: to improve clarity around applicable timelines for premium and price differential transfer, and possible delays on payment of organic differential. </w:t>
            </w:r>
          </w:p>
          <w:p w14:paraId="30597D39" w14:textId="77777777" w:rsidR="00C656A1" w:rsidRPr="004215A0" w:rsidRDefault="00C656A1" w:rsidP="004215A0">
            <w:pPr>
              <w:spacing w:after="0" w:line="240" w:lineRule="auto"/>
              <w:ind w:left="2012" w:right="343" w:hanging="1833"/>
              <w:contextualSpacing/>
              <w:rPr>
                <w:rFonts w:cs="Arial"/>
              </w:rPr>
            </w:pPr>
          </w:p>
          <w:p w14:paraId="751BE5DD" w14:textId="77777777" w:rsidR="004215A0" w:rsidRPr="004215A0" w:rsidRDefault="004215A0" w:rsidP="004215A0">
            <w:pPr>
              <w:spacing w:before="160" w:after="40" w:line="276" w:lineRule="auto"/>
              <w:ind w:firstLine="323"/>
              <w:rPr>
                <w:rFonts w:eastAsia="Arial" w:cs="Arial"/>
                <w:b/>
                <w:color w:val="00B9E4"/>
                <w:sz w:val="20"/>
                <w:szCs w:val="20"/>
                <w:lang w:eastAsia="ko-KR"/>
              </w:rPr>
            </w:pPr>
            <w:r w:rsidRPr="004215A0">
              <w:rPr>
                <w:rFonts w:eastAsia="Arial" w:cs="Arial"/>
                <w:b/>
                <w:color w:val="00B9E4"/>
                <w:sz w:val="20"/>
                <w:szCs w:val="20"/>
                <w:lang w:eastAsia="ko-KR"/>
              </w:rPr>
              <w:t>5.3.2</w:t>
            </w:r>
            <w:r w:rsidRPr="004215A0">
              <w:rPr>
                <w:rFonts w:eastAsia="Arial" w:cs="Arial"/>
                <w:b/>
                <w:color w:val="00B9E4"/>
                <w:sz w:val="20"/>
                <w:szCs w:val="20"/>
                <w:lang w:eastAsia="ko-KR"/>
              </w:rPr>
              <w:tab/>
              <w:t>Timely transfer of Premium and price differential by conveyors</w:t>
            </w:r>
          </w:p>
          <w:tbl>
            <w:tblPr>
              <w:tblStyle w:val="SimpleTable4"/>
              <w:tblW w:w="9648" w:type="dxa"/>
              <w:tblInd w:w="168" w:type="dxa"/>
              <w:tblLook w:val="04A0" w:firstRow="1" w:lastRow="0" w:firstColumn="1" w:lastColumn="0" w:noHBand="0" w:noVBand="1"/>
            </w:tblPr>
            <w:tblGrid>
              <w:gridCol w:w="709"/>
              <w:gridCol w:w="8939"/>
            </w:tblGrid>
            <w:tr w:rsidR="004215A0" w:rsidRPr="004215A0" w14:paraId="3912C2BF" w14:textId="77777777" w:rsidTr="00C656A1">
              <w:trPr>
                <w:trHeight w:val="25"/>
              </w:trPr>
              <w:tc>
                <w:tcPr>
                  <w:tcW w:w="9648" w:type="dxa"/>
                  <w:gridSpan w:val="2"/>
                  <w:tcBorders>
                    <w:bottom w:val="single" w:sz="4" w:space="0" w:color="BFBFBF"/>
                  </w:tcBorders>
                </w:tcPr>
                <w:p w14:paraId="4A4E4DFD" w14:textId="77777777" w:rsidR="004215A0" w:rsidRPr="004215A0" w:rsidRDefault="004215A0" w:rsidP="004215A0">
                  <w:pPr>
                    <w:spacing w:after="0" w:line="240" w:lineRule="auto"/>
                    <w:ind w:left="1416" w:hanging="1416"/>
                    <w:rPr>
                      <w:rFonts w:cs="Arial"/>
                      <w:color w:val="565656"/>
                      <w:spacing w:val="-1"/>
                      <w:sz w:val="20"/>
                      <w:szCs w:val="20"/>
                      <w:lang w:eastAsia="ko-KR"/>
                    </w:rPr>
                  </w:pPr>
                  <w:r w:rsidRPr="004215A0">
                    <w:rPr>
                      <w:rFonts w:cs="Arial"/>
                      <w:b/>
                      <w:color w:val="565656"/>
                      <w:spacing w:val="-1"/>
                      <w:sz w:val="20"/>
                      <w:szCs w:val="20"/>
                      <w:lang w:eastAsia="ko-KR"/>
                    </w:rPr>
                    <w:t xml:space="preserve">Applies to: </w:t>
                  </w:r>
                  <w:r w:rsidRPr="004215A0">
                    <w:rPr>
                      <w:color w:val="565656"/>
                      <w:spacing w:val="-1"/>
                      <w:sz w:val="20"/>
                      <w:szCs w:val="20"/>
                      <w:lang w:eastAsia="ko-KR"/>
                    </w:rPr>
                    <w:t>Fairtrade conveyors</w:t>
                  </w:r>
                </w:p>
              </w:tc>
            </w:tr>
            <w:tr w:rsidR="004215A0" w:rsidRPr="004215A0" w14:paraId="4CD4F4F8" w14:textId="77777777" w:rsidTr="00C656A1">
              <w:trPr>
                <w:trHeight w:val="29"/>
              </w:trPr>
              <w:tc>
                <w:tcPr>
                  <w:tcW w:w="709" w:type="dxa"/>
                  <w:tcBorders>
                    <w:bottom w:val="single" w:sz="4" w:space="0" w:color="BFBFBF"/>
                  </w:tcBorders>
                </w:tcPr>
                <w:p w14:paraId="1FC5D914" w14:textId="77777777" w:rsidR="004215A0" w:rsidRPr="004215A0" w:rsidRDefault="004215A0" w:rsidP="004215A0">
                  <w:pPr>
                    <w:spacing w:after="0" w:line="240" w:lineRule="auto"/>
                    <w:rPr>
                      <w:rFonts w:cs="Arial"/>
                      <w:b/>
                      <w:color w:val="565656"/>
                      <w:spacing w:val="-1"/>
                      <w:sz w:val="20"/>
                      <w:szCs w:val="20"/>
                      <w:lang w:eastAsia="ja-JP"/>
                    </w:rPr>
                  </w:pPr>
                  <w:r w:rsidRPr="004215A0">
                    <w:rPr>
                      <w:rFonts w:cs="Arial"/>
                      <w:b/>
                      <w:color w:val="565656"/>
                      <w:spacing w:val="-1"/>
                      <w:sz w:val="20"/>
                      <w:szCs w:val="20"/>
                      <w:lang w:eastAsia="ja-JP"/>
                    </w:rPr>
                    <w:t>Core</w:t>
                  </w:r>
                </w:p>
                <w:p w14:paraId="042596E1" w14:textId="77777777" w:rsidR="004215A0" w:rsidRPr="004215A0" w:rsidRDefault="004215A0" w:rsidP="004215A0">
                  <w:pPr>
                    <w:spacing w:after="0" w:line="240" w:lineRule="auto"/>
                    <w:rPr>
                      <w:rFonts w:cs="Arial"/>
                      <w:b/>
                      <w:color w:val="565656"/>
                      <w:spacing w:val="-1"/>
                      <w:sz w:val="20"/>
                      <w:szCs w:val="20"/>
                      <w:lang w:eastAsia="ja-JP"/>
                    </w:rPr>
                  </w:pPr>
                </w:p>
              </w:tc>
              <w:tc>
                <w:tcPr>
                  <w:tcW w:w="8939" w:type="dxa"/>
                  <w:tcBorders>
                    <w:bottom w:val="single" w:sz="4" w:space="0" w:color="BFBFBF"/>
                  </w:tcBorders>
                </w:tcPr>
                <w:p w14:paraId="3119FB93" w14:textId="77777777" w:rsidR="004215A0" w:rsidRPr="004215A0" w:rsidRDefault="004215A0" w:rsidP="004215A0">
                  <w:pPr>
                    <w:spacing w:after="0" w:line="276" w:lineRule="auto"/>
                    <w:rPr>
                      <w:rFonts w:cs="Arial"/>
                      <w:color w:val="565656"/>
                      <w:spacing w:val="-1"/>
                      <w:sz w:val="20"/>
                      <w:szCs w:val="20"/>
                      <w:lang w:eastAsia="ko-KR"/>
                    </w:rPr>
                  </w:pPr>
                  <w:r w:rsidRPr="004215A0">
                    <w:rPr>
                      <w:rFonts w:cs="Arial"/>
                      <w:color w:val="565656"/>
                      <w:spacing w:val="-1"/>
                      <w:sz w:val="20"/>
                      <w:szCs w:val="20"/>
                      <w:lang w:eastAsia="es-ES"/>
                    </w:rPr>
                    <w:t xml:space="preserve">You </w:t>
                  </w:r>
                  <w:r w:rsidRPr="004215A0">
                    <w:rPr>
                      <w:rFonts w:cs="Arial"/>
                      <w:b/>
                      <w:color w:val="565656"/>
                      <w:spacing w:val="-1"/>
                      <w:sz w:val="20"/>
                      <w:szCs w:val="20"/>
                      <w:lang w:eastAsia="es-ES"/>
                    </w:rPr>
                    <w:t xml:space="preserve">pay </w:t>
                  </w:r>
                  <w:r w:rsidRPr="004215A0">
                    <w:rPr>
                      <w:rFonts w:cs="Arial"/>
                      <w:color w:val="565656"/>
                      <w:spacing w:val="-1"/>
                      <w:sz w:val="20"/>
                      <w:szCs w:val="20"/>
                      <w:lang w:eastAsia="es-ES"/>
                    </w:rPr>
                    <w:t xml:space="preserve">the price differential (if applicable) and the Fairtrade Premium to the producer </w:t>
                  </w:r>
                  <w:r w:rsidRPr="004215A0">
                    <w:rPr>
                      <w:color w:val="565656"/>
                      <w:spacing w:val="-1"/>
                      <w:sz w:val="20"/>
                      <w:szCs w:val="20"/>
                      <w:lang w:eastAsia="ko-KR"/>
                    </w:rPr>
                    <w:t xml:space="preserve">no later than 15 </w:t>
                  </w:r>
                  <w:r w:rsidRPr="004215A0">
                    <w:rPr>
                      <w:color w:val="C47500"/>
                      <w:spacing w:val="-1"/>
                      <w:sz w:val="20"/>
                      <w:szCs w:val="20"/>
                      <w:lang w:eastAsia="ko-KR"/>
                    </w:rPr>
                    <w:t>calendar</w:t>
                  </w:r>
                  <w:r w:rsidRPr="004215A0">
                    <w:rPr>
                      <w:color w:val="565656"/>
                      <w:spacing w:val="-1"/>
                      <w:sz w:val="20"/>
                      <w:szCs w:val="20"/>
                      <w:lang w:eastAsia="ko-KR"/>
                    </w:rPr>
                    <w:t xml:space="preserve"> days after receipt of payment from the Fairtrade payer</w:t>
                  </w:r>
                  <w:r w:rsidRPr="004215A0">
                    <w:rPr>
                      <w:rFonts w:cs="Arial"/>
                      <w:color w:val="565656"/>
                      <w:spacing w:val="-1"/>
                      <w:sz w:val="20"/>
                      <w:szCs w:val="20"/>
                      <w:lang w:eastAsia="ja-JP"/>
                    </w:rPr>
                    <w:t>. A</w:t>
                  </w:r>
                  <w:r w:rsidRPr="004215A0">
                    <w:rPr>
                      <w:rFonts w:cs="Arial"/>
                      <w:color w:val="565656"/>
                      <w:spacing w:val="-1"/>
                      <w:sz w:val="20"/>
                      <w:szCs w:val="20"/>
                      <w:lang w:eastAsia="ko-KR"/>
                    </w:rPr>
                    <w:t xml:space="preserve"> different timeframe can be agreed in writing between you and the producer, in which case the payment must be made by no later than 30 </w:t>
                  </w:r>
                  <w:r w:rsidRPr="004215A0">
                    <w:rPr>
                      <w:rFonts w:cs="Arial"/>
                      <w:color w:val="C47500"/>
                      <w:spacing w:val="-1"/>
                      <w:sz w:val="20"/>
                      <w:szCs w:val="20"/>
                      <w:lang w:eastAsia="ko-KR"/>
                    </w:rPr>
                    <w:t xml:space="preserve">calendar </w:t>
                  </w:r>
                  <w:r w:rsidRPr="004215A0">
                    <w:rPr>
                      <w:rFonts w:cs="Arial"/>
                      <w:color w:val="565656"/>
                      <w:spacing w:val="-1"/>
                      <w:sz w:val="20"/>
                      <w:szCs w:val="20"/>
                      <w:lang w:eastAsia="ko-KR"/>
                    </w:rPr>
                    <w:t>days after the end of each quarter.</w:t>
                  </w:r>
                </w:p>
              </w:tc>
            </w:tr>
            <w:tr w:rsidR="004215A0" w:rsidRPr="004215A0" w14:paraId="659EF301" w14:textId="77777777" w:rsidTr="00C656A1">
              <w:trPr>
                <w:trHeight w:val="266"/>
              </w:trPr>
              <w:tc>
                <w:tcPr>
                  <w:tcW w:w="9648" w:type="dxa"/>
                  <w:gridSpan w:val="2"/>
                  <w:tcBorders>
                    <w:top w:val="single" w:sz="4" w:space="0" w:color="BFBFBF"/>
                    <w:left w:val="single" w:sz="4" w:space="0" w:color="BFBFBF"/>
                    <w:bottom w:val="single" w:sz="4" w:space="0" w:color="BFBFBF"/>
                    <w:right w:val="single" w:sz="4" w:space="0" w:color="BFBFBF"/>
                  </w:tcBorders>
                  <w:shd w:val="clear" w:color="auto" w:fill="E8E8E8"/>
                </w:tcPr>
                <w:p w14:paraId="20C69B46" w14:textId="77777777" w:rsidR="004215A0" w:rsidRPr="004215A0" w:rsidRDefault="004215A0" w:rsidP="004215A0">
                  <w:pPr>
                    <w:spacing w:after="0" w:line="276" w:lineRule="auto"/>
                    <w:rPr>
                      <w:rFonts w:cs="Arial"/>
                      <w:color w:val="565656"/>
                      <w:spacing w:val="-1"/>
                      <w:sz w:val="16"/>
                      <w:szCs w:val="16"/>
                      <w:lang w:eastAsia="ja-JP"/>
                    </w:rPr>
                  </w:pPr>
                  <w:r w:rsidRPr="004215A0">
                    <w:rPr>
                      <w:rFonts w:cs="Arial"/>
                      <w:b/>
                      <w:color w:val="565656"/>
                      <w:spacing w:val="-1"/>
                      <w:sz w:val="16"/>
                      <w:szCs w:val="16"/>
                      <w:lang w:eastAsia="ja-JP"/>
                    </w:rPr>
                    <w:lastRenderedPageBreak/>
                    <w:t xml:space="preserve">Guidance: </w:t>
                  </w:r>
                  <w:r w:rsidRPr="004215A0">
                    <w:rPr>
                      <w:rFonts w:cs="Arial"/>
                      <w:color w:val="565656"/>
                      <w:spacing w:val="-1"/>
                      <w:sz w:val="16"/>
                      <w:szCs w:val="16"/>
                      <w:lang w:eastAsia="ja-JP"/>
                    </w:rPr>
                    <w:t>A price differential might come into play in case the Fairtrade Minimum Price is higher than the price at which the conveyor initially bought the product from the producer. You then must convey to the producer the difference between the Fairtrade Minimum Price and the price paid, once the payment has been received from the Fairtrade payer.</w:t>
                  </w:r>
                </w:p>
                <w:p w14:paraId="7E3F8359" w14:textId="77777777" w:rsidR="004215A0" w:rsidRPr="004215A0" w:rsidRDefault="004215A0" w:rsidP="004215A0">
                  <w:pPr>
                    <w:spacing w:after="0" w:line="240" w:lineRule="auto"/>
                    <w:ind w:right="343"/>
                    <w:rPr>
                      <w:rFonts w:cs="Arial"/>
                      <w:color w:val="565656"/>
                      <w:spacing w:val="-1"/>
                      <w:sz w:val="16"/>
                      <w:szCs w:val="16"/>
                      <w:lang w:eastAsia="ja-JP"/>
                    </w:rPr>
                  </w:pPr>
                </w:p>
              </w:tc>
            </w:tr>
          </w:tbl>
          <w:p w14:paraId="1DDD4901" w14:textId="77777777" w:rsidR="004215A0" w:rsidRPr="004215A0" w:rsidRDefault="004215A0" w:rsidP="004215A0">
            <w:pPr>
              <w:spacing w:before="160" w:after="40" w:line="276" w:lineRule="auto"/>
              <w:rPr>
                <w:rFonts w:eastAsia="Arial" w:cs="Arial"/>
                <w:b/>
                <w:color w:val="C47500"/>
                <w:sz w:val="20"/>
                <w:szCs w:val="20"/>
                <w:lang w:eastAsia="ko-KR"/>
              </w:rPr>
            </w:pPr>
            <w:bookmarkStart w:id="45" w:name="_Hlk175317254"/>
            <w:r w:rsidRPr="004215A0">
              <w:rPr>
                <w:rFonts w:eastAsia="Arial" w:cs="Arial"/>
                <w:b/>
                <w:color w:val="C47500"/>
                <w:sz w:val="20"/>
                <w:szCs w:val="20"/>
                <w:lang w:eastAsia="ko-KR"/>
              </w:rPr>
              <w:t xml:space="preserve">   NEW</w:t>
            </w:r>
            <w:r w:rsidRPr="004215A0">
              <w:rPr>
                <w:rFonts w:eastAsia="Arial" w:cs="Arial"/>
                <w:b/>
                <w:color w:val="C47500"/>
                <w:sz w:val="20"/>
                <w:szCs w:val="20"/>
                <w:lang w:eastAsia="ko-KR"/>
              </w:rPr>
              <w:tab/>
              <w:t xml:space="preserve"> Timely payment of organic price differential by payers</w:t>
            </w:r>
          </w:p>
          <w:tbl>
            <w:tblPr>
              <w:tblStyle w:val="SimpleTable4"/>
              <w:tblW w:w="9648" w:type="dxa"/>
              <w:tblInd w:w="168" w:type="dxa"/>
              <w:tblLook w:val="04A0" w:firstRow="1" w:lastRow="0" w:firstColumn="1" w:lastColumn="0" w:noHBand="0" w:noVBand="1"/>
            </w:tblPr>
            <w:tblGrid>
              <w:gridCol w:w="709"/>
              <w:gridCol w:w="8939"/>
            </w:tblGrid>
            <w:tr w:rsidR="004215A0" w:rsidRPr="004215A0" w14:paraId="2088C615" w14:textId="77777777" w:rsidTr="00C656A1">
              <w:trPr>
                <w:trHeight w:val="25"/>
              </w:trPr>
              <w:tc>
                <w:tcPr>
                  <w:tcW w:w="9648" w:type="dxa"/>
                  <w:gridSpan w:val="2"/>
                  <w:tcBorders>
                    <w:bottom w:val="single" w:sz="4" w:space="0" w:color="BFBFBF"/>
                  </w:tcBorders>
                </w:tcPr>
                <w:p w14:paraId="4D466475" w14:textId="77777777" w:rsidR="004215A0" w:rsidRPr="004215A0" w:rsidRDefault="004215A0" w:rsidP="004215A0">
                  <w:pPr>
                    <w:spacing w:after="0" w:line="240" w:lineRule="auto"/>
                    <w:ind w:left="1416" w:hanging="1416"/>
                    <w:rPr>
                      <w:rFonts w:cs="Arial"/>
                      <w:color w:val="C47500"/>
                      <w:spacing w:val="-1"/>
                      <w:sz w:val="20"/>
                      <w:szCs w:val="20"/>
                      <w:lang w:eastAsia="ko-KR"/>
                    </w:rPr>
                  </w:pPr>
                  <w:r w:rsidRPr="004215A0">
                    <w:rPr>
                      <w:rFonts w:cs="Arial"/>
                      <w:b/>
                      <w:color w:val="C47500"/>
                      <w:spacing w:val="-1"/>
                      <w:sz w:val="20"/>
                      <w:szCs w:val="20"/>
                      <w:lang w:eastAsia="ko-KR"/>
                    </w:rPr>
                    <w:t xml:space="preserve">Applies to: </w:t>
                  </w:r>
                  <w:r w:rsidRPr="004215A0">
                    <w:rPr>
                      <w:color w:val="C47500"/>
                      <w:spacing w:val="-1"/>
                      <w:sz w:val="20"/>
                      <w:szCs w:val="20"/>
                      <w:lang w:eastAsia="ko-KR"/>
                    </w:rPr>
                    <w:t xml:space="preserve">Fairtrade payers sourcing directly from producers </w:t>
                  </w:r>
                </w:p>
              </w:tc>
            </w:tr>
            <w:tr w:rsidR="004215A0" w:rsidRPr="004215A0" w14:paraId="46AC3350" w14:textId="77777777" w:rsidTr="00C656A1">
              <w:trPr>
                <w:cantSplit w:val="0"/>
                <w:trHeight w:val="29"/>
              </w:trPr>
              <w:tc>
                <w:tcPr>
                  <w:tcW w:w="709" w:type="dxa"/>
                  <w:tcBorders>
                    <w:bottom w:val="single" w:sz="4" w:space="0" w:color="BFBFBF"/>
                  </w:tcBorders>
                </w:tcPr>
                <w:p w14:paraId="3A23C47C" w14:textId="77777777" w:rsidR="004215A0" w:rsidRPr="004215A0" w:rsidRDefault="004215A0" w:rsidP="004215A0">
                  <w:pPr>
                    <w:spacing w:after="0" w:line="240" w:lineRule="auto"/>
                    <w:rPr>
                      <w:rFonts w:cs="Arial"/>
                      <w:b/>
                      <w:color w:val="C47500"/>
                      <w:spacing w:val="-1"/>
                      <w:sz w:val="20"/>
                      <w:szCs w:val="20"/>
                      <w:lang w:eastAsia="ja-JP"/>
                    </w:rPr>
                  </w:pPr>
                  <w:r w:rsidRPr="004215A0">
                    <w:rPr>
                      <w:rFonts w:cs="Arial"/>
                      <w:b/>
                      <w:color w:val="C47500"/>
                      <w:spacing w:val="-1"/>
                      <w:sz w:val="20"/>
                      <w:szCs w:val="20"/>
                      <w:lang w:eastAsia="ja-JP"/>
                    </w:rPr>
                    <w:t>Core</w:t>
                  </w:r>
                </w:p>
                <w:p w14:paraId="09358D03" w14:textId="77777777" w:rsidR="004215A0" w:rsidRPr="004215A0" w:rsidRDefault="004215A0" w:rsidP="004215A0">
                  <w:pPr>
                    <w:spacing w:after="0" w:line="240" w:lineRule="auto"/>
                    <w:rPr>
                      <w:rFonts w:cs="Arial"/>
                      <w:b/>
                      <w:color w:val="C47500"/>
                      <w:spacing w:val="-1"/>
                      <w:sz w:val="20"/>
                      <w:szCs w:val="20"/>
                      <w:lang w:eastAsia="ja-JP"/>
                    </w:rPr>
                  </w:pPr>
                </w:p>
              </w:tc>
              <w:tc>
                <w:tcPr>
                  <w:tcW w:w="8939" w:type="dxa"/>
                  <w:tcBorders>
                    <w:bottom w:val="single" w:sz="4" w:space="0" w:color="BFBFBF"/>
                  </w:tcBorders>
                </w:tcPr>
                <w:p w14:paraId="666F55E6" w14:textId="77777777" w:rsidR="004215A0" w:rsidRPr="004215A0" w:rsidRDefault="004215A0" w:rsidP="004215A0">
                  <w:pPr>
                    <w:spacing w:after="0" w:line="276" w:lineRule="auto"/>
                    <w:rPr>
                      <w:rFonts w:cs="Arial"/>
                      <w:color w:val="C47500"/>
                      <w:spacing w:val="-1"/>
                      <w:sz w:val="20"/>
                      <w:szCs w:val="20"/>
                      <w:lang w:eastAsia="ja-JP"/>
                    </w:rPr>
                  </w:pPr>
                  <w:r w:rsidRPr="004215A0">
                    <w:rPr>
                      <w:rFonts w:cs="Arial"/>
                      <w:color w:val="C47500"/>
                      <w:spacing w:val="-1"/>
                      <w:sz w:val="20"/>
                      <w:szCs w:val="20"/>
                      <w:lang w:eastAsia="es-ES"/>
                    </w:rPr>
                    <w:t xml:space="preserve">You </w:t>
                  </w:r>
                  <w:r w:rsidRPr="004215A0">
                    <w:rPr>
                      <w:rFonts w:cs="Arial"/>
                      <w:b/>
                      <w:color w:val="C47500"/>
                      <w:spacing w:val="-1"/>
                      <w:sz w:val="20"/>
                      <w:szCs w:val="20"/>
                      <w:lang w:eastAsia="es-ES"/>
                    </w:rPr>
                    <w:t xml:space="preserve">pay </w:t>
                  </w:r>
                  <w:r w:rsidRPr="004215A0">
                    <w:rPr>
                      <w:rFonts w:cs="Arial"/>
                      <w:color w:val="C47500"/>
                      <w:spacing w:val="-1"/>
                      <w:sz w:val="20"/>
                      <w:szCs w:val="20"/>
                      <w:lang w:eastAsia="es-ES"/>
                    </w:rPr>
                    <w:t xml:space="preserve">the organic price differential (if applicable) to the producer </w:t>
                  </w:r>
                  <w:r w:rsidRPr="004215A0">
                    <w:rPr>
                      <w:color w:val="C47500"/>
                      <w:spacing w:val="-1"/>
                      <w:sz w:val="20"/>
                      <w:szCs w:val="20"/>
                      <w:lang w:eastAsia="ko-KR"/>
                    </w:rPr>
                    <w:t>no later than 15 calendar days after receipt of documents transferring ownership</w:t>
                  </w:r>
                  <w:r w:rsidRPr="004215A0">
                    <w:rPr>
                      <w:rFonts w:cs="Arial"/>
                      <w:color w:val="C47500"/>
                      <w:spacing w:val="-1"/>
                      <w:sz w:val="20"/>
                      <w:szCs w:val="20"/>
                      <w:lang w:eastAsia="ja-JP"/>
                    </w:rPr>
                    <w:t>.</w:t>
                  </w:r>
                </w:p>
                <w:p w14:paraId="583F4008" w14:textId="77777777" w:rsidR="004215A0" w:rsidRPr="004215A0" w:rsidRDefault="004215A0" w:rsidP="004215A0">
                  <w:pPr>
                    <w:spacing w:after="0" w:line="276" w:lineRule="auto"/>
                    <w:rPr>
                      <w:rFonts w:cs="Arial"/>
                      <w:color w:val="C47500"/>
                      <w:spacing w:val="-1"/>
                      <w:sz w:val="20"/>
                      <w:szCs w:val="20"/>
                      <w:lang w:eastAsia="ja-JP"/>
                    </w:rPr>
                  </w:pPr>
                </w:p>
                <w:p w14:paraId="0D8846D4" w14:textId="77777777" w:rsidR="004215A0" w:rsidRPr="004215A0" w:rsidRDefault="004215A0" w:rsidP="004215A0">
                  <w:pPr>
                    <w:spacing w:after="0" w:line="276" w:lineRule="auto"/>
                    <w:rPr>
                      <w:rFonts w:cs="Arial"/>
                      <w:color w:val="C47500"/>
                      <w:spacing w:val="-1"/>
                      <w:sz w:val="20"/>
                      <w:szCs w:val="20"/>
                      <w:lang w:eastAsia="ja-JP"/>
                    </w:rPr>
                  </w:pPr>
                  <w:r w:rsidRPr="004215A0">
                    <w:rPr>
                      <w:rFonts w:cs="Arial"/>
                      <w:color w:val="C47500"/>
                      <w:spacing w:val="-1"/>
                      <w:sz w:val="20"/>
                      <w:szCs w:val="20"/>
                      <w:lang w:eastAsia="ja-JP"/>
                    </w:rPr>
                    <w:t>Late payment of organic differential is allowed under following conditions:</w:t>
                  </w:r>
                </w:p>
                <w:p w14:paraId="4011F747" w14:textId="77777777" w:rsidR="004215A0" w:rsidRPr="004215A0" w:rsidRDefault="004215A0">
                  <w:pPr>
                    <w:numPr>
                      <w:ilvl w:val="0"/>
                      <w:numId w:val="23"/>
                    </w:numPr>
                    <w:spacing w:after="0" w:line="276" w:lineRule="auto"/>
                    <w:contextualSpacing/>
                    <w:rPr>
                      <w:rFonts w:cs="Arial"/>
                      <w:color w:val="C47500"/>
                      <w:spacing w:val="-1"/>
                      <w:sz w:val="20"/>
                      <w:szCs w:val="20"/>
                      <w:lang w:eastAsia="ja-JP"/>
                    </w:rPr>
                  </w:pPr>
                  <w:r w:rsidRPr="004215A0">
                    <w:rPr>
                      <w:rFonts w:cs="Arial"/>
                      <w:color w:val="C47500"/>
                      <w:spacing w:val="-1"/>
                      <w:sz w:val="20"/>
                      <w:szCs w:val="20"/>
                      <w:lang w:eastAsia="ja-JP"/>
                    </w:rPr>
                    <w:t>the need for laboratory test of the product was agreed and included in the contract with producer</w:t>
                  </w:r>
                </w:p>
                <w:p w14:paraId="0C48247B" w14:textId="77777777" w:rsidR="004215A0" w:rsidRPr="004215A0" w:rsidRDefault="004215A0">
                  <w:pPr>
                    <w:numPr>
                      <w:ilvl w:val="0"/>
                      <w:numId w:val="23"/>
                    </w:numPr>
                    <w:spacing w:after="0" w:line="276" w:lineRule="auto"/>
                    <w:contextualSpacing/>
                    <w:rPr>
                      <w:rFonts w:cs="Arial"/>
                      <w:color w:val="C47500"/>
                      <w:spacing w:val="-1"/>
                      <w:sz w:val="20"/>
                      <w:szCs w:val="20"/>
                      <w:lang w:eastAsia="ja-JP"/>
                    </w:rPr>
                  </w:pPr>
                  <w:r w:rsidRPr="004215A0">
                    <w:rPr>
                      <w:rFonts w:cs="Arial"/>
                      <w:color w:val="C47500"/>
                      <w:spacing w:val="-1"/>
                      <w:sz w:val="20"/>
                      <w:szCs w:val="20"/>
                      <w:lang w:eastAsia="ja-JP"/>
                    </w:rPr>
                    <w:t xml:space="preserve">payment is no later than 15 days </w:t>
                  </w:r>
                  <w:r w:rsidRPr="004215A0">
                    <w:rPr>
                      <w:rFonts w:cs="Arial"/>
                      <w:color w:val="C47500"/>
                      <w:spacing w:val="-1"/>
                      <w:sz w:val="20"/>
                      <w:szCs w:val="20"/>
                      <w:lang w:eastAsia="ko-KR"/>
                    </w:rPr>
                    <w:t xml:space="preserve">upon arrival of the product in the country of destination and there is </w:t>
                  </w:r>
                  <w:r w:rsidRPr="004215A0">
                    <w:rPr>
                      <w:rFonts w:cs="Arial"/>
                      <w:color w:val="C47500"/>
                      <w:spacing w:val="-1"/>
                      <w:sz w:val="20"/>
                      <w:szCs w:val="20"/>
                      <w:lang w:eastAsia="ja-JP"/>
                    </w:rPr>
                    <w:t>a negative laboratory test</w:t>
                  </w:r>
                </w:p>
              </w:tc>
            </w:tr>
          </w:tbl>
          <w:bookmarkEnd w:id="45"/>
          <w:p w14:paraId="5739597B" w14:textId="77777777" w:rsidR="004215A0" w:rsidRPr="004215A0" w:rsidRDefault="004215A0" w:rsidP="00C656A1">
            <w:pPr>
              <w:shd w:val="clear" w:color="auto" w:fill="F7F7F7"/>
              <w:tabs>
                <w:tab w:val="left" w:pos="9679"/>
              </w:tabs>
              <w:spacing w:before="240" w:after="0" w:line="240" w:lineRule="auto"/>
              <w:ind w:left="181" w:right="485"/>
              <w:rPr>
                <w:sz w:val="20"/>
                <w:szCs w:val="20"/>
              </w:rPr>
            </w:pPr>
            <w:r w:rsidRPr="004215A0">
              <w:rPr>
                <w:b/>
                <w:bCs/>
                <w:sz w:val="20"/>
                <w:szCs w:val="20"/>
              </w:rPr>
              <w:t xml:space="preserve">Rationale: </w:t>
            </w:r>
            <w:r w:rsidRPr="004215A0">
              <w:rPr>
                <w:sz w:val="20"/>
                <w:szCs w:val="20"/>
              </w:rPr>
              <w:t>According to the Fairtrade standards, payments should be made as soon as possible. The proposed changes aim to improve clarity on actual number of days for paying the price differential and Fairtrade premium by conveyors to producers where the stipulated days should be calculated as calendar days , i.e. every day on the calendar, including Saturdays / Sundays. At the same time, introducing new requirement on delayed payment of organic differential sets clarity on possible and allowed delays incurred by compulsory/necessary laboratory test of organic products.</w:t>
            </w:r>
          </w:p>
          <w:p w14:paraId="4E2AA038" w14:textId="77777777" w:rsidR="004215A0" w:rsidRPr="004215A0" w:rsidRDefault="004215A0" w:rsidP="00C656A1">
            <w:pPr>
              <w:spacing w:after="0" w:line="240" w:lineRule="auto"/>
              <w:ind w:right="485"/>
            </w:pPr>
          </w:p>
          <w:p w14:paraId="54516AB2" w14:textId="77777777" w:rsidR="004215A0" w:rsidRPr="004215A0" w:rsidRDefault="004215A0" w:rsidP="00C656A1">
            <w:pPr>
              <w:shd w:val="clear" w:color="auto" w:fill="F7F7F7"/>
              <w:spacing w:after="0" w:line="240" w:lineRule="auto"/>
              <w:ind w:left="181" w:right="485"/>
              <w:rPr>
                <w:sz w:val="20"/>
                <w:szCs w:val="20"/>
              </w:rPr>
            </w:pPr>
            <w:r w:rsidRPr="004215A0">
              <w:rPr>
                <w:b/>
                <w:bCs/>
                <w:sz w:val="20"/>
                <w:szCs w:val="20"/>
              </w:rPr>
              <w:t>Implication:</w:t>
            </w:r>
            <w:r w:rsidRPr="004215A0">
              <w:rPr>
                <w:sz w:val="20"/>
                <w:szCs w:val="20"/>
              </w:rPr>
              <w:t xml:space="preserve"> traders to ensure that transfer of Fairtrade premium and price differential is in line with stipulated timelines referring to number of days as ‘calendar days’. Payers sourcing organic products directly from producers may delay organic differential payment as per stipulated conditions in the proposed requirement. </w:t>
            </w:r>
          </w:p>
          <w:p w14:paraId="52770D26" w14:textId="77777777" w:rsidR="004215A0" w:rsidRPr="004215A0" w:rsidRDefault="004215A0" w:rsidP="00C656A1">
            <w:pPr>
              <w:shd w:val="clear" w:color="auto" w:fill="F7F7F7"/>
              <w:spacing w:after="0" w:line="240" w:lineRule="auto"/>
              <w:ind w:left="181" w:right="485"/>
              <w:rPr>
                <w:sz w:val="20"/>
                <w:szCs w:val="20"/>
              </w:rPr>
            </w:pPr>
            <w:r w:rsidRPr="004215A0">
              <w:rPr>
                <w:sz w:val="20"/>
                <w:szCs w:val="20"/>
              </w:rPr>
              <w:t xml:space="preserve">In case of delay of payment for organic products by the payer, the applicable timeline for conveyors are stipulated in the current requirement 5.3.2. </w:t>
            </w:r>
          </w:p>
          <w:p w14:paraId="3C404684" w14:textId="77777777" w:rsidR="004215A0" w:rsidRPr="004215A0" w:rsidRDefault="004215A0" w:rsidP="004215A0">
            <w:pPr>
              <w:spacing w:after="0"/>
              <w:rPr>
                <w:rFonts w:cs="Arial"/>
              </w:rPr>
            </w:pPr>
          </w:p>
          <w:p w14:paraId="08DE1C62" w14:textId="1CF8E647" w:rsidR="004215A0" w:rsidRPr="004215A0" w:rsidRDefault="004215A0" w:rsidP="004215A0">
            <w:pPr>
              <w:spacing w:after="0" w:line="240" w:lineRule="auto"/>
              <w:ind w:right="630"/>
              <w:rPr>
                <w:b/>
                <w:bCs/>
                <w:color w:val="00B9E4"/>
                <w:sz w:val="20"/>
                <w:szCs w:val="20"/>
              </w:rPr>
            </w:pPr>
            <w:r w:rsidRPr="004215A0">
              <w:rPr>
                <w:b/>
                <w:bCs/>
                <w:color w:val="00B9E4"/>
                <w:sz w:val="20"/>
                <w:szCs w:val="20"/>
              </w:rPr>
              <w:t>Question 7.</w:t>
            </w:r>
            <w:r w:rsidR="00C656A1">
              <w:rPr>
                <w:b/>
                <w:bCs/>
                <w:color w:val="00B9E4"/>
                <w:sz w:val="20"/>
                <w:szCs w:val="20"/>
              </w:rPr>
              <w:t>5</w:t>
            </w:r>
            <w:r w:rsidRPr="004215A0">
              <w:rPr>
                <w:b/>
                <w:bCs/>
                <w:color w:val="00B9E4"/>
                <w:sz w:val="20"/>
                <w:szCs w:val="20"/>
              </w:rPr>
              <w:t xml:space="preserve">-1 : Do you agree with proposed change above? </w:t>
            </w:r>
          </w:p>
          <w:p w14:paraId="4BF39AB1" w14:textId="77777777" w:rsidR="004215A0" w:rsidRPr="004215A0" w:rsidRDefault="004215A0" w:rsidP="004215A0">
            <w:pPr>
              <w:spacing w:after="0" w:line="240" w:lineRule="auto"/>
              <w:rPr>
                <w:b/>
                <w:bCs/>
                <w:color w:val="00B9E4"/>
                <w:sz w:val="20"/>
                <w:szCs w:val="20"/>
              </w:rPr>
            </w:pPr>
          </w:p>
          <w:p w14:paraId="5B824FE4" w14:textId="0E88BF4D" w:rsidR="004215A0" w:rsidRPr="004215A0" w:rsidRDefault="004215A0" w:rsidP="004215A0">
            <w:pPr>
              <w:spacing w:after="0"/>
              <w:rPr>
                <w:b/>
                <w:bCs/>
                <w:color w:val="000000"/>
                <w:sz w:val="20"/>
                <w:szCs w:val="20"/>
                <w14:textFill>
                  <w14:solidFill>
                    <w14:srgbClr w14:val="000000">
                      <w14:lumMod w14:val="65000"/>
                      <w14:lumOff w14:val="35000"/>
                    </w14:srgbClr>
                  </w14:solidFill>
                </w14:textFill>
              </w:rPr>
            </w:pPr>
            <w:r w:rsidRPr="004215A0">
              <w:rPr>
                <w:rFonts w:eastAsia="MS Mincho" w:cs="Arial"/>
                <w:b/>
                <w:bCs/>
                <w:color w:val="565656"/>
                <w:sz w:val="20"/>
                <w:szCs w:val="20"/>
              </w:rPr>
              <w:fldChar w:fldCharType="begin">
                <w:ffData>
                  <w:name w:val="Check2"/>
                  <w:enabled/>
                  <w:calcOnExit w:val="0"/>
                  <w:checkBox>
                    <w:sizeAuto/>
                    <w:default w:val="0"/>
                    <w:checked w:val="0"/>
                  </w:checkBox>
                </w:ffData>
              </w:fldChar>
            </w:r>
            <w:r w:rsidRPr="004215A0">
              <w:rPr>
                <w:rFonts w:eastAsia="MS Mincho" w:cs="Arial"/>
                <w:b/>
                <w:bCs/>
                <w:color w:val="565656"/>
                <w:sz w:val="20"/>
                <w:szCs w:val="20"/>
              </w:rPr>
              <w:instrText xml:space="preserve"> FORMCHECKBOX </w:instrText>
            </w:r>
            <w:r w:rsidRPr="004215A0">
              <w:rPr>
                <w:rFonts w:eastAsia="MS Mincho" w:cs="Arial"/>
                <w:b/>
                <w:bCs/>
                <w:color w:val="565656"/>
                <w:sz w:val="20"/>
                <w:szCs w:val="20"/>
              </w:rPr>
            </w:r>
            <w:r w:rsidRPr="004215A0">
              <w:rPr>
                <w:rFonts w:eastAsia="MS Mincho" w:cs="Arial"/>
                <w:b/>
                <w:bCs/>
                <w:color w:val="565656"/>
                <w:sz w:val="20"/>
                <w:szCs w:val="20"/>
              </w:rPr>
              <w:fldChar w:fldCharType="separate"/>
            </w:r>
            <w:r w:rsidRPr="004215A0">
              <w:rPr>
                <w:rFonts w:eastAsia="MS Mincho" w:cs="Arial"/>
                <w:b/>
                <w:bCs/>
                <w:color w:val="565656"/>
                <w:sz w:val="20"/>
                <w:szCs w:val="20"/>
              </w:rPr>
              <w:fldChar w:fldCharType="end"/>
            </w:r>
            <w:r w:rsidRPr="004215A0">
              <w:rPr>
                <w:b/>
                <w:bCs/>
                <w:color w:val="000000"/>
                <w:sz w:val="20"/>
                <w:szCs w:val="20"/>
                <w14:textFill>
                  <w14:solidFill>
                    <w14:srgbClr w14:val="000000">
                      <w14:lumMod w14:val="65000"/>
                      <w14:lumOff w14:val="35000"/>
                    </w14:srgbClr>
                  </w14:solidFill>
                </w14:textFill>
              </w:rPr>
              <w:t xml:space="preserve">Agree </w:t>
            </w:r>
          </w:p>
          <w:p w14:paraId="313FC4A2" w14:textId="2C2C892A" w:rsidR="004215A0" w:rsidRPr="004215A0" w:rsidRDefault="004215A0" w:rsidP="004215A0">
            <w:pPr>
              <w:spacing w:after="0"/>
              <w:rPr>
                <w:b/>
                <w:bCs/>
                <w:color w:val="000000"/>
                <w:sz w:val="20"/>
                <w:szCs w:val="20"/>
                <w14:textFill>
                  <w14:solidFill>
                    <w14:srgbClr w14:val="000000">
                      <w14:lumMod w14:val="65000"/>
                      <w14:lumOff w14:val="35000"/>
                    </w14:srgbClr>
                  </w14:solidFill>
                </w14:textFill>
              </w:rPr>
            </w:pPr>
            <w:r w:rsidRPr="004215A0">
              <w:rPr>
                <w:rFonts w:eastAsia="MS Mincho" w:cs="Arial"/>
                <w:b/>
                <w:bCs/>
                <w:color w:val="565656"/>
                <w:sz w:val="20"/>
                <w:szCs w:val="20"/>
              </w:rPr>
              <w:fldChar w:fldCharType="begin">
                <w:ffData>
                  <w:name w:val="Check2"/>
                  <w:enabled/>
                  <w:calcOnExit w:val="0"/>
                  <w:checkBox>
                    <w:sizeAuto/>
                    <w:default w:val="0"/>
                    <w:checked w:val="0"/>
                  </w:checkBox>
                </w:ffData>
              </w:fldChar>
            </w:r>
            <w:r w:rsidRPr="004215A0">
              <w:rPr>
                <w:rFonts w:eastAsia="MS Mincho" w:cs="Arial"/>
                <w:b/>
                <w:bCs/>
                <w:color w:val="565656"/>
                <w:sz w:val="20"/>
                <w:szCs w:val="20"/>
              </w:rPr>
              <w:instrText xml:space="preserve"> FORMCHECKBOX </w:instrText>
            </w:r>
            <w:r w:rsidRPr="004215A0">
              <w:rPr>
                <w:rFonts w:eastAsia="MS Mincho" w:cs="Arial"/>
                <w:b/>
                <w:bCs/>
                <w:color w:val="565656"/>
                <w:sz w:val="20"/>
                <w:szCs w:val="20"/>
              </w:rPr>
            </w:r>
            <w:r w:rsidRPr="004215A0">
              <w:rPr>
                <w:rFonts w:eastAsia="MS Mincho" w:cs="Arial"/>
                <w:b/>
                <w:bCs/>
                <w:color w:val="565656"/>
                <w:sz w:val="20"/>
                <w:szCs w:val="20"/>
              </w:rPr>
              <w:fldChar w:fldCharType="separate"/>
            </w:r>
            <w:r w:rsidRPr="004215A0">
              <w:rPr>
                <w:rFonts w:eastAsia="MS Mincho" w:cs="Arial"/>
                <w:b/>
                <w:bCs/>
                <w:color w:val="565656"/>
                <w:sz w:val="20"/>
                <w:szCs w:val="20"/>
              </w:rPr>
              <w:fldChar w:fldCharType="end"/>
            </w:r>
            <w:r w:rsidRPr="004215A0">
              <w:rPr>
                <w:b/>
                <w:bCs/>
                <w:color w:val="000000"/>
                <w:sz w:val="20"/>
                <w:szCs w:val="20"/>
                <w14:textFill>
                  <w14:solidFill>
                    <w14:srgbClr w14:val="000000">
                      <w14:lumMod w14:val="65000"/>
                      <w14:lumOff w14:val="35000"/>
                    </w14:srgbClr>
                  </w14:solidFill>
                </w14:textFill>
              </w:rPr>
              <w:t>Partially agree</w:t>
            </w:r>
          </w:p>
          <w:p w14:paraId="7667366B" w14:textId="751292D4" w:rsidR="004215A0" w:rsidRPr="004215A0" w:rsidRDefault="004215A0" w:rsidP="004215A0">
            <w:pPr>
              <w:spacing w:after="0"/>
              <w:rPr>
                <w:b/>
                <w:bCs/>
                <w:color w:val="000000"/>
                <w:sz w:val="20"/>
                <w:szCs w:val="20"/>
                <w14:textFill>
                  <w14:solidFill>
                    <w14:srgbClr w14:val="000000">
                      <w14:lumMod w14:val="65000"/>
                      <w14:lumOff w14:val="35000"/>
                    </w14:srgbClr>
                  </w14:solidFill>
                </w14:textFill>
              </w:rPr>
            </w:pPr>
            <w:r w:rsidRPr="004215A0">
              <w:rPr>
                <w:rFonts w:eastAsia="MS Mincho" w:cs="Arial"/>
                <w:b/>
                <w:bCs/>
                <w:color w:val="565656"/>
                <w:sz w:val="20"/>
                <w:szCs w:val="20"/>
              </w:rPr>
              <w:fldChar w:fldCharType="begin">
                <w:ffData>
                  <w:name w:val="Check2"/>
                  <w:enabled/>
                  <w:calcOnExit w:val="0"/>
                  <w:checkBox>
                    <w:sizeAuto/>
                    <w:default w:val="0"/>
                    <w:checked w:val="0"/>
                  </w:checkBox>
                </w:ffData>
              </w:fldChar>
            </w:r>
            <w:r w:rsidRPr="004215A0">
              <w:rPr>
                <w:rFonts w:eastAsia="MS Mincho" w:cs="Arial"/>
                <w:b/>
                <w:bCs/>
                <w:color w:val="565656"/>
                <w:sz w:val="20"/>
                <w:szCs w:val="20"/>
              </w:rPr>
              <w:instrText xml:space="preserve"> FORMCHECKBOX </w:instrText>
            </w:r>
            <w:r w:rsidRPr="004215A0">
              <w:rPr>
                <w:rFonts w:eastAsia="MS Mincho" w:cs="Arial"/>
                <w:b/>
                <w:bCs/>
                <w:color w:val="565656"/>
                <w:sz w:val="20"/>
                <w:szCs w:val="20"/>
              </w:rPr>
            </w:r>
            <w:r w:rsidRPr="004215A0">
              <w:rPr>
                <w:rFonts w:eastAsia="MS Mincho" w:cs="Arial"/>
                <w:b/>
                <w:bCs/>
                <w:color w:val="565656"/>
                <w:sz w:val="20"/>
                <w:szCs w:val="20"/>
              </w:rPr>
              <w:fldChar w:fldCharType="separate"/>
            </w:r>
            <w:r w:rsidRPr="004215A0">
              <w:rPr>
                <w:rFonts w:eastAsia="MS Mincho" w:cs="Arial"/>
                <w:b/>
                <w:bCs/>
                <w:color w:val="565656"/>
                <w:sz w:val="20"/>
                <w:szCs w:val="20"/>
              </w:rPr>
              <w:fldChar w:fldCharType="end"/>
            </w:r>
            <w:r w:rsidRPr="004215A0">
              <w:rPr>
                <w:b/>
                <w:bCs/>
                <w:color w:val="000000"/>
                <w:sz w:val="20"/>
                <w:szCs w:val="20"/>
                <w14:textFill>
                  <w14:solidFill>
                    <w14:srgbClr w14:val="000000">
                      <w14:lumMod w14:val="65000"/>
                      <w14:lumOff w14:val="35000"/>
                    </w14:srgbClr>
                  </w14:solidFill>
                </w14:textFill>
              </w:rPr>
              <w:t>Disagree</w:t>
            </w:r>
          </w:p>
          <w:p w14:paraId="709F9038" w14:textId="238648D9" w:rsidR="004215A0" w:rsidRPr="004215A0" w:rsidRDefault="004215A0" w:rsidP="004215A0">
            <w:pPr>
              <w:spacing w:after="120"/>
              <w:rPr>
                <w:b/>
                <w:bCs/>
                <w:color w:val="000000"/>
                <w:sz w:val="20"/>
                <w:szCs w:val="20"/>
                <w14:textFill>
                  <w14:solidFill>
                    <w14:srgbClr w14:val="000000">
                      <w14:lumMod w14:val="65000"/>
                      <w14:lumOff w14:val="35000"/>
                    </w14:srgbClr>
                  </w14:solidFill>
                </w14:textFill>
              </w:rPr>
            </w:pPr>
            <w:r w:rsidRPr="004215A0">
              <w:rPr>
                <w:rFonts w:eastAsia="MS Mincho" w:cs="Arial"/>
                <w:b/>
                <w:bCs/>
                <w:color w:val="565656"/>
                <w:sz w:val="20"/>
                <w:szCs w:val="20"/>
              </w:rPr>
              <w:fldChar w:fldCharType="begin">
                <w:ffData>
                  <w:name w:val="Check2"/>
                  <w:enabled/>
                  <w:calcOnExit w:val="0"/>
                  <w:checkBox>
                    <w:sizeAuto/>
                    <w:default w:val="0"/>
                    <w:checked w:val="0"/>
                  </w:checkBox>
                </w:ffData>
              </w:fldChar>
            </w:r>
            <w:r w:rsidRPr="004215A0">
              <w:rPr>
                <w:rFonts w:eastAsia="MS Mincho" w:cs="Arial"/>
                <w:b/>
                <w:bCs/>
                <w:color w:val="565656"/>
                <w:sz w:val="20"/>
                <w:szCs w:val="20"/>
              </w:rPr>
              <w:instrText xml:space="preserve"> FORMCHECKBOX </w:instrText>
            </w:r>
            <w:r w:rsidRPr="004215A0">
              <w:rPr>
                <w:rFonts w:eastAsia="MS Mincho" w:cs="Arial"/>
                <w:b/>
                <w:bCs/>
                <w:color w:val="565656"/>
                <w:sz w:val="20"/>
                <w:szCs w:val="20"/>
              </w:rPr>
            </w:r>
            <w:r w:rsidRPr="004215A0">
              <w:rPr>
                <w:rFonts w:eastAsia="MS Mincho" w:cs="Arial"/>
                <w:b/>
                <w:bCs/>
                <w:color w:val="565656"/>
                <w:sz w:val="20"/>
                <w:szCs w:val="20"/>
              </w:rPr>
              <w:fldChar w:fldCharType="separate"/>
            </w:r>
            <w:r w:rsidRPr="004215A0">
              <w:rPr>
                <w:rFonts w:eastAsia="MS Mincho" w:cs="Arial"/>
                <w:b/>
                <w:bCs/>
                <w:color w:val="565656"/>
                <w:sz w:val="20"/>
                <w:szCs w:val="20"/>
              </w:rPr>
              <w:fldChar w:fldCharType="end"/>
            </w:r>
            <w:r w:rsidRPr="004215A0">
              <w:rPr>
                <w:b/>
                <w:bCs/>
                <w:color w:val="000000"/>
                <w:sz w:val="20"/>
                <w:szCs w:val="20"/>
                <w14:textFill>
                  <w14:solidFill>
                    <w14:srgbClr w14:val="000000">
                      <w14:lumMod w14:val="65000"/>
                      <w14:lumOff w14:val="35000"/>
                    </w14:srgbClr>
                  </w14:solidFill>
                </w14:textFill>
              </w:rPr>
              <w:t>I don’t know / It’s not relevant to me</w:t>
            </w:r>
          </w:p>
          <w:p w14:paraId="346C9D2B" w14:textId="77777777" w:rsidR="004215A0" w:rsidRPr="004215A0" w:rsidRDefault="004215A0" w:rsidP="004215A0">
            <w:pPr>
              <w:spacing w:after="0"/>
              <w:rPr>
                <w:rFonts w:cs="Arial"/>
                <w:b/>
                <w:bCs/>
                <w:color w:val="00B9E4"/>
                <w:sz w:val="20"/>
                <w:szCs w:val="20"/>
              </w:rPr>
            </w:pPr>
            <w:r w:rsidRPr="004215A0">
              <w:rPr>
                <w:rFonts w:cs="Arial"/>
                <w:b/>
                <w:bCs/>
                <w:color w:val="00B9E4"/>
                <w:sz w:val="20"/>
                <w:szCs w:val="20"/>
              </w:rPr>
              <w:t>Please provide rationale if you partially agree or disagree?</w:t>
            </w:r>
          </w:p>
          <w:p w14:paraId="45D658F5" w14:textId="26BFE405" w:rsidR="004215A0" w:rsidRPr="004215A0" w:rsidRDefault="004215A0" w:rsidP="004215A0">
            <w:pPr>
              <w:spacing w:after="0"/>
              <w:rPr>
                <w:rFonts w:eastAsia="MS Mincho" w:cs="Arial"/>
                <w:color w:val="565656"/>
                <w:sz w:val="20"/>
                <w:szCs w:val="20"/>
                <w:shd w:val="clear" w:color="auto" w:fill="D9D9D9" w:themeFill="background1" w:themeFillShade="D9"/>
              </w:rPr>
            </w:pPr>
            <w:r w:rsidRPr="004215A0">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4215A0">
              <w:rPr>
                <w:rFonts w:eastAsia="MS Mincho" w:cs="Arial"/>
                <w:color w:val="565656"/>
                <w:sz w:val="20"/>
                <w:szCs w:val="20"/>
                <w:shd w:val="clear" w:color="auto" w:fill="D9D9D9" w:themeFill="background1" w:themeFillShade="D9"/>
              </w:rPr>
              <w:instrText xml:space="preserve"> FORMTEXT </w:instrText>
            </w:r>
            <w:r w:rsidRPr="004215A0">
              <w:rPr>
                <w:rFonts w:eastAsia="MS Mincho" w:cs="Arial"/>
                <w:color w:val="565656"/>
                <w:sz w:val="20"/>
                <w:szCs w:val="20"/>
                <w:shd w:val="clear" w:color="auto" w:fill="D9D9D9" w:themeFill="background1" w:themeFillShade="D9"/>
              </w:rPr>
            </w:r>
            <w:r w:rsidRPr="004215A0">
              <w:rPr>
                <w:rFonts w:eastAsia="MS Mincho" w:cs="Arial"/>
                <w:color w:val="565656"/>
                <w:sz w:val="20"/>
                <w:szCs w:val="20"/>
                <w:shd w:val="clear" w:color="auto" w:fill="D9D9D9" w:themeFill="background1" w:themeFillShade="D9"/>
              </w:rPr>
              <w:fldChar w:fldCharType="separate"/>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Pr="004215A0">
              <w:rPr>
                <w:rFonts w:eastAsia="MS Mincho" w:cs="Arial"/>
                <w:color w:val="565656"/>
                <w:sz w:val="20"/>
                <w:szCs w:val="20"/>
                <w:shd w:val="clear" w:color="auto" w:fill="D9D9D9" w:themeFill="background1" w:themeFillShade="D9"/>
              </w:rPr>
              <w:fldChar w:fldCharType="end"/>
            </w:r>
          </w:p>
          <w:p w14:paraId="4B1F7CC7" w14:textId="77777777" w:rsidR="004215A0" w:rsidRPr="004215A0" w:rsidRDefault="004215A0" w:rsidP="004215A0">
            <w:pPr>
              <w:spacing w:after="0"/>
              <w:rPr>
                <w:rFonts w:cs="Arial"/>
              </w:rPr>
            </w:pPr>
          </w:p>
          <w:p w14:paraId="1202CCF7" w14:textId="04FB56A3" w:rsidR="004215A0" w:rsidRPr="004215A0" w:rsidRDefault="004215A0" w:rsidP="004215A0">
            <w:pPr>
              <w:spacing w:after="0" w:line="240" w:lineRule="auto"/>
              <w:ind w:right="205"/>
              <w:rPr>
                <w:b/>
                <w:bCs/>
                <w:color w:val="00B9E4"/>
                <w:sz w:val="20"/>
                <w:szCs w:val="20"/>
              </w:rPr>
            </w:pPr>
            <w:r w:rsidRPr="004215A0">
              <w:rPr>
                <w:b/>
                <w:bCs/>
                <w:color w:val="00B9E4"/>
                <w:sz w:val="20"/>
                <w:szCs w:val="20"/>
              </w:rPr>
              <w:t>Question 7.</w:t>
            </w:r>
            <w:r w:rsidR="00C656A1">
              <w:rPr>
                <w:b/>
                <w:bCs/>
                <w:color w:val="00B9E4"/>
                <w:sz w:val="20"/>
                <w:szCs w:val="20"/>
              </w:rPr>
              <w:t>5</w:t>
            </w:r>
            <w:r w:rsidRPr="004215A0">
              <w:rPr>
                <w:b/>
                <w:bCs/>
                <w:color w:val="00B9E4"/>
                <w:sz w:val="20"/>
                <w:szCs w:val="20"/>
              </w:rPr>
              <w:t xml:space="preserve">-2 :Do you need to carry out laboratory test of </w:t>
            </w:r>
            <w:r w:rsidRPr="004215A0">
              <w:rPr>
                <w:b/>
                <w:bCs/>
                <w:color w:val="00B9E4"/>
                <w:sz w:val="20"/>
                <w:szCs w:val="20"/>
                <w:u w:val="single"/>
              </w:rPr>
              <w:t>NON-organic (i.e. conventional) products</w:t>
            </w:r>
            <w:r w:rsidRPr="004215A0">
              <w:rPr>
                <w:b/>
                <w:bCs/>
                <w:color w:val="00B9E4"/>
                <w:sz w:val="20"/>
                <w:szCs w:val="20"/>
              </w:rPr>
              <w:t xml:space="preserve">? </w:t>
            </w:r>
          </w:p>
          <w:p w14:paraId="107DDE13" w14:textId="77777777" w:rsidR="004215A0" w:rsidRPr="004215A0" w:rsidRDefault="004215A0" w:rsidP="004215A0">
            <w:pPr>
              <w:spacing w:after="0" w:line="240" w:lineRule="auto"/>
              <w:rPr>
                <w:b/>
                <w:bCs/>
                <w:color w:val="00B9E4"/>
                <w:sz w:val="20"/>
                <w:szCs w:val="20"/>
              </w:rPr>
            </w:pPr>
          </w:p>
          <w:p w14:paraId="47BD372C" w14:textId="60D4F791" w:rsidR="004215A0" w:rsidRPr="004215A0" w:rsidRDefault="004215A0" w:rsidP="004215A0">
            <w:pPr>
              <w:spacing w:after="0"/>
              <w:rPr>
                <w:b/>
                <w:bCs/>
                <w:color w:val="000000"/>
                <w:sz w:val="20"/>
                <w:szCs w:val="20"/>
                <w14:textFill>
                  <w14:solidFill>
                    <w14:srgbClr w14:val="000000">
                      <w14:lumMod w14:val="65000"/>
                      <w14:lumOff w14:val="35000"/>
                    </w14:srgbClr>
                  </w14:solidFill>
                </w14:textFill>
              </w:rPr>
            </w:pPr>
            <w:r w:rsidRPr="004215A0">
              <w:rPr>
                <w:rFonts w:eastAsia="MS Mincho" w:cs="Arial"/>
                <w:b/>
                <w:bCs/>
                <w:color w:val="565656"/>
                <w:sz w:val="20"/>
                <w:szCs w:val="20"/>
              </w:rPr>
              <w:fldChar w:fldCharType="begin">
                <w:ffData>
                  <w:name w:val="Check2"/>
                  <w:enabled/>
                  <w:calcOnExit w:val="0"/>
                  <w:checkBox>
                    <w:sizeAuto/>
                    <w:default w:val="0"/>
                    <w:checked w:val="0"/>
                  </w:checkBox>
                </w:ffData>
              </w:fldChar>
            </w:r>
            <w:r w:rsidRPr="004215A0">
              <w:rPr>
                <w:rFonts w:eastAsia="MS Mincho" w:cs="Arial"/>
                <w:b/>
                <w:bCs/>
                <w:color w:val="565656"/>
                <w:sz w:val="20"/>
                <w:szCs w:val="20"/>
              </w:rPr>
              <w:instrText xml:space="preserve"> FORMCHECKBOX </w:instrText>
            </w:r>
            <w:r w:rsidRPr="004215A0">
              <w:rPr>
                <w:rFonts w:eastAsia="MS Mincho" w:cs="Arial"/>
                <w:b/>
                <w:bCs/>
                <w:color w:val="565656"/>
                <w:sz w:val="20"/>
                <w:szCs w:val="20"/>
              </w:rPr>
            </w:r>
            <w:r w:rsidRPr="004215A0">
              <w:rPr>
                <w:rFonts w:eastAsia="MS Mincho" w:cs="Arial"/>
                <w:b/>
                <w:bCs/>
                <w:color w:val="565656"/>
                <w:sz w:val="20"/>
                <w:szCs w:val="20"/>
              </w:rPr>
              <w:fldChar w:fldCharType="separate"/>
            </w:r>
            <w:r w:rsidRPr="004215A0">
              <w:rPr>
                <w:rFonts w:eastAsia="MS Mincho" w:cs="Arial"/>
                <w:b/>
                <w:bCs/>
                <w:color w:val="565656"/>
                <w:sz w:val="20"/>
                <w:szCs w:val="20"/>
              </w:rPr>
              <w:fldChar w:fldCharType="end"/>
            </w:r>
            <w:r w:rsidRPr="004215A0">
              <w:rPr>
                <w:b/>
                <w:bCs/>
                <w:color w:val="000000"/>
                <w:sz w:val="20"/>
                <w:szCs w:val="20"/>
                <w14:textFill>
                  <w14:solidFill>
                    <w14:srgbClr w14:val="000000">
                      <w14:lumMod w14:val="65000"/>
                      <w14:lumOff w14:val="35000"/>
                    </w14:srgbClr>
                  </w14:solidFill>
                </w14:textFill>
              </w:rPr>
              <w:t xml:space="preserve"> No</w:t>
            </w:r>
          </w:p>
          <w:p w14:paraId="40FA7CA2" w14:textId="188635D0" w:rsidR="004215A0" w:rsidRPr="004215A0" w:rsidRDefault="004215A0" w:rsidP="004215A0">
            <w:pPr>
              <w:spacing w:after="0"/>
              <w:rPr>
                <w:rFonts w:eastAsia="MS Mincho" w:cs="Arial"/>
                <w:color w:val="565656"/>
                <w:sz w:val="20"/>
                <w:szCs w:val="20"/>
                <w:shd w:val="clear" w:color="auto" w:fill="D9D9D9" w:themeFill="background1" w:themeFillShade="D9"/>
              </w:rPr>
            </w:pPr>
            <w:r w:rsidRPr="004215A0">
              <w:rPr>
                <w:rFonts w:eastAsia="MS Mincho" w:cs="Arial"/>
                <w:b/>
                <w:bCs/>
                <w:color w:val="565656"/>
                <w:sz w:val="20"/>
                <w:szCs w:val="20"/>
              </w:rPr>
              <w:fldChar w:fldCharType="begin">
                <w:ffData>
                  <w:name w:val="Check2"/>
                  <w:enabled/>
                  <w:calcOnExit w:val="0"/>
                  <w:checkBox>
                    <w:sizeAuto/>
                    <w:default w:val="0"/>
                    <w:checked w:val="0"/>
                  </w:checkBox>
                </w:ffData>
              </w:fldChar>
            </w:r>
            <w:r w:rsidRPr="004215A0">
              <w:rPr>
                <w:rFonts w:eastAsia="MS Mincho" w:cs="Arial"/>
                <w:b/>
                <w:bCs/>
                <w:color w:val="565656"/>
                <w:sz w:val="20"/>
                <w:szCs w:val="20"/>
              </w:rPr>
              <w:instrText xml:space="preserve"> FORMCHECKBOX </w:instrText>
            </w:r>
            <w:r w:rsidRPr="004215A0">
              <w:rPr>
                <w:rFonts w:eastAsia="MS Mincho" w:cs="Arial"/>
                <w:b/>
                <w:bCs/>
                <w:color w:val="565656"/>
                <w:sz w:val="20"/>
                <w:szCs w:val="20"/>
              </w:rPr>
            </w:r>
            <w:r w:rsidRPr="004215A0">
              <w:rPr>
                <w:rFonts w:eastAsia="MS Mincho" w:cs="Arial"/>
                <w:b/>
                <w:bCs/>
                <w:color w:val="565656"/>
                <w:sz w:val="20"/>
                <w:szCs w:val="20"/>
              </w:rPr>
              <w:fldChar w:fldCharType="separate"/>
            </w:r>
            <w:r w:rsidRPr="004215A0">
              <w:rPr>
                <w:rFonts w:eastAsia="MS Mincho" w:cs="Arial"/>
                <w:b/>
                <w:bCs/>
                <w:color w:val="565656"/>
                <w:sz w:val="20"/>
                <w:szCs w:val="20"/>
              </w:rPr>
              <w:fldChar w:fldCharType="end"/>
            </w:r>
            <w:r w:rsidRPr="004215A0">
              <w:rPr>
                <w:b/>
                <w:bCs/>
                <w:color w:val="000000"/>
                <w:sz w:val="20"/>
                <w:szCs w:val="20"/>
                <w14:textFill>
                  <w14:solidFill>
                    <w14:srgbClr w14:val="000000">
                      <w14:lumMod w14:val="65000"/>
                      <w14:lumOff w14:val="35000"/>
                    </w14:srgbClr>
                  </w14:solidFill>
                </w14:textFill>
              </w:rPr>
              <w:t xml:space="preserve"> Yes, please elaborate why you need to do test the product: </w:t>
            </w:r>
            <w:r w:rsidRPr="004215A0">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4215A0">
              <w:rPr>
                <w:rFonts w:eastAsia="MS Mincho" w:cs="Arial"/>
                <w:color w:val="565656"/>
                <w:sz w:val="20"/>
                <w:szCs w:val="20"/>
                <w:shd w:val="clear" w:color="auto" w:fill="D9D9D9" w:themeFill="background1" w:themeFillShade="D9"/>
              </w:rPr>
              <w:instrText xml:space="preserve"> FORMTEXT </w:instrText>
            </w:r>
            <w:r w:rsidRPr="004215A0">
              <w:rPr>
                <w:rFonts w:eastAsia="MS Mincho" w:cs="Arial"/>
                <w:color w:val="565656"/>
                <w:sz w:val="20"/>
                <w:szCs w:val="20"/>
                <w:shd w:val="clear" w:color="auto" w:fill="D9D9D9" w:themeFill="background1" w:themeFillShade="D9"/>
              </w:rPr>
            </w:r>
            <w:r w:rsidRPr="004215A0">
              <w:rPr>
                <w:rFonts w:eastAsia="MS Mincho" w:cs="Arial"/>
                <w:color w:val="565656"/>
                <w:sz w:val="20"/>
                <w:szCs w:val="20"/>
                <w:shd w:val="clear" w:color="auto" w:fill="D9D9D9" w:themeFill="background1" w:themeFillShade="D9"/>
              </w:rPr>
              <w:fldChar w:fldCharType="separate"/>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Pr="004215A0">
              <w:rPr>
                <w:rFonts w:eastAsia="MS Mincho" w:cs="Arial"/>
                <w:color w:val="565656"/>
                <w:sz w:val="20"/>
                <w:szCs w:val="20"/>
                <w:shd w:val="clear" w:color="auto" w:fill="D9D9D9" w:themeFill="background1" w:themeFillShade="D9"/>
              </w:rPr>
              <w:fldChar w:fldCharType="end"/>
            </w:r>
          </w:p>
          <w:p w14:paraId="648C3109" w14:textId="77777777" w:rsidR="004215A0" w:rsidRPr="004215A0" w:rsidRDefault="004215A0" w:rsidP="004215A0">
            <w:pPr>
              <w:spacing w:after="0"/>
              <w:rPr>
                <w:b/>
                <w:bCs/>
                <w:color w:val="000000"/>
                <w:sz w:val="20"/>
                <w:szCs w:val="20"/>
                <w14:textFill>
                  <w14:solidFill>
                    <w14:srgbClr w14:val="000000">
                      <w14:lumMod w14:val="65000"/>
                      <w14:lumOff w14:val="35000"/>
                    </w14:srgbClr>
                  </w14:solidFill>
                </w14:textFill>
              </w:rPr>
            </w:pPr>
          </w:p>
          <w:p w14:paraId="71420C78" w14:textId="1E9422D1" w:rsidR="004215A0" w:rsidRPr="004215A0" w:rsidRDefault="004215A0" w:rsidP="004215A0">
            <w:pPr>
              <w:spacing w:after="0" w:line="240" w:lineRule="auto"/>
              <w:ind w:right="346"/>
              <w:rPr>
                <w:b/>
                <w:bCs/>
                <w:color w:val="00B9E4"/>
                <w:sz w:val="20"/>
                <w:szCs w:val="20"/>
              </w:rPr>
            </w:pPr>
            <w:r w:rsidRPr="004215A0">
              <w:rPr>
                <w:b/>
                <w:bCs/>
                <w:color w:val="00B9E4"/>
                <w:sz w:val="20"/>
                <w:szCs w:val="20"/>
              </w:rPr>
              <w:t>Question 7.</w:t>
            </w:r>
            <w:r w:rsidR="00C656A1">
              <w:rPr>
                <w:b/>
                <w:bCs/>
                <w:color w:val="00B9E4"/>
                <w:sz w:val="20"/>
                <w:szCs w:val="20"/>
              </w:rPr>
              <w:t>5</w:t>
            </w:r>
            <w:r w:rsidRPr="004215A0">
              <w:rPr>
                <w:b/>
                <w:bCs/>
                <w:color w:val="00B9E4"/>
                <w:sz w:val="20"/>
                <w:szCs w:val="20"/>
              </w:rPr>
              <w:t>-3: If you regularly test either organic or non-organic products, could you please share what challenges you experience ? (e.g. in relation to timelines of payment or other, duration of analysis &amp; related procedures etc)</w:t>
            </w:r>
          </w:p>
          <w:p w14:paraId="0DE54E82" w14:textId="77777777" w:rsidR="004215A0" w:rsidRPr="004215A0" w:rsidRDefault="004215A0" w:rsidP="004215A0">
            <w:pPr>
              <w:spacing w:after="0"/>
              <w:rPr>
                <w:rFonts w:eastAsia="MS Mincho" w:cs="Arial"/>
                <w:b/>
                <w:bCs/>
                <w:color w:val="565656"/>
                <w:sz w:val="20"/>
                <w:szCs w:val="20"/>
              </w:rPr>
            </w:pPr>
          </w:p>
          <w:p w14:paraId="31018EE5" w14:textId="5DC39540" w:rsidR="004215A0" w:rsidRPr="004215A0" w:rsidRDefault="004215A0" w:rsidP="004215A0">
            <w:pPr>
              <w:spacing w:after="0"/>
              <w:rPr>
                <w:rFonts w:eastAsia="MS Mincho" w:cs="Arial"/>
                <w:color w:val="565656"/>
                <w:sz w:val="20"/>
                <w:szCs w:val="20"/>
                <w:shd w:val="clear" w:color="auto" w:fill="D9D9D9" w:themeFill="background1" w:themeFillShade="D9"/>
              </w:rPr>
            </w:pPr>
            <w:r w:rsidRPr="004215A0">
              <w:rPr>
                <w:rFonts w:eastAsia="MS Mincho" w:cs="Arial"/>
                <w:color w:val="565656"/>
                <w:sz w:val="20"/>
                <w:szCs w:val="20"/>
                <w:shd w:val="clear" w:color="auto" w:fill="D9D9D9" w:themeFill="background1" w:themeFillShade="D9"/>
              </w:rPr>
              <w:fldChar w:fldCharType="begin">
                <w:ffData>
                  <w:name w:val="Text4"/>
                  <w:enabled/>
                  <w:calcOnExit w:val="0"/>
                  <w:textInput/>
                </w:ffData>
              </w:fldChar>
            </w:r>
            <w:r w:rsidRPr="004215A0">
              <w:rPr>
                <w:rFonts w:eastAsia="MS Mincho" w:cs="Arial"/>
                <w:color w:val="565656"/>
                <w:sz w:val="20"/>
                <w:szCs w:val="20"/>
                <w:shd w:val="clear" w:color="auto" w:fill="D9D9D9" w:themeFill="background1" w:themeFillShade="D9"/>
              </w:rPr>
              <w:instrText xml:space="preserve"> FORMTEXT </w:instrText>
            </w:r>
            <w:r w:rsidRPr="004215A0">
              <w:rPr>
                <w:rFonts w:eastAsia="MS Mincho" w:cs="Arial"/>
                <w:color w:val="565656"/>
                <w:sz w:val="20"/>
                <w:szCs w:val="20"/>
                <w:shd w:val="clear" w:color="auto" w:fill="D9D9D9" w:themeFill="background1" w:themeFillShade="D9"/>
              </w:rPr>
            </w:r>
            <w:r w:rsidRPr="004215A0">
              <w:rPr>
                <w:rFonts w:eastAsia="MS Mincho" w:cs="Arial"/>
                <w:color w:val="565656"/>
                <w:sz w:val="20"/>
                <w:szCs w:val="20"/>
                <w:shd w:val="clear" w:color="auto" w:fill="D9D9D9" w:themeFill="background1" w:themeFillShade="D9"/>
              </w:rPr>
              <w:fldChar w:fldCharType="separate"/>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00E6577A">
              <w:rPr>
                <w:rFonts w:eastAsia="MS Mincho" w:cs="Arial"/>
                <w:color w:val="565656"/>
                <w:sz w:val="20"/>
                <w:szCs w:val="20"/>
                <w:shd w:val="clear" w:color="auto" w:fill="D9D9D9" w:themeFill="background1" w:themeFillShade="D9"/>
              </w:rPr>
              <w:t> </w:t>
            </w:r>
            <w:r w:rsidRPr="004215A0">
              <w:rPr>
                <w:rFonts w:eastAsia="MS Mincho" w:cs="Arial"/>
                <w:color w:val="565656"/>
                <w:sz w:val="20"/>
                <w:szCs w:val="20"/>
                <w:shd w:val="clear" w:color="auto" w:fill="D9D9D9" w:themeFill="background1" w:themeFillShade="D9"/>
              </w:rPr>
              <w:fldChar w:fldCharType="end"/>
            </w:r>
          </w:p>
          <w:p w14:paraId="23D3AD7A" w14:textId="77777777" w:rsidR="004215A0" w:rsidRPr="004215A0" w:rsidRDefault="004215A0" w:rsidP="004215A0">
            <w:pPr>
              <w:spacing w:after="0"/>
              <w:rPr>
                <w:rFonts w:cs="Arial"/>
                <w:bCs/>
                <w:sz w:val="20"/>
                <w:szCs w:val="20"/>
              </w:rPr>
            </w:pPr>
          </w:p>
        </w:tc>
      </w:tr>
    </w:tbl>
    <w:p w14:paraId="19BEA260" w14:textId="39CD3E2C" w:rsidR="00F73859" w:rsidRPr="006A570E" w:rsidRDefault="004215A0">
      <w:pPr>
        <w:spacing w:after="0" w:line="240" w:lineRule="auto"/>
        <w:jc w:val="left"/>
        <w:rPr>
          <w:rFonts w:cs="Arial"/>
          <w:b/>
          <w:color w:val="00B0F0"/>
          <w:sz w:val="24"/>
          <w:szCs w:val="20"/>
        </w:rPr>
      </w:pPr>
      <w:r>
        <w:rPr>
          <w:rFonts w:cs="Arial"/>
          <w:b/>
          <w:color w:val="00B0F0"/>
          <w:sz w:val="24"/>
          <w:szCs w:val="20"/>
        </w:rPr>
        <w:lastRenderedPageBreak/>
        <w:br w:type="page"/>
      </w:r>
    </w:p>
    <w:p w14:paraId="4410FC7E" w14:textId="73BD3FE4" w:rsidR="00635DFD" w:rsidRPr="006A570E" w:rsidRDefault="007E3DD8" w:rsidP="00052821">
      <w:pPr>
        <w:pStyle w:val="Heading2"/>
        <w:numPr>
          <w:ilvl w:val="0"/>
          <w:numId w:val="0"/>
        </w:numPr>
        <w:ind w:left="133"/>
        <w:rPr>
          <w:rFonts w:cs="Arial"/>
          <w:color w:val="00B9E4"/>
          <w:sz w:val="28"/>
          <w:szCs w:val="22"/>
        </w:rPr>
      </w:pPr>
      <w:bookmarkStart w:id="46" w:name="_Toc176344489"/>
      <w:bookmarkStart w:id="47" w:name="_Toc177347431"/>
      <w:r w:rsidRPr="006A570E">
        <w:rPr>
          <w:rFonts w:cs="Arial"/>
          <w:color w:val="00B9E4"/>
          <w:sz w:val="28"/>
          <w:szCs w:val="22"/>
        </w:rPr>
        <w:lastRenderedPageBreak/>
        <w:t>General comments/ feedback</w:t>
      </w:r>
      <w:bookmarkEnd w:id="46"/>
      <w:bookmarkEnd w:id="47"/>
    </w:p>
    <w:p w14:paraId="6ABFF431" w14:textId="77777777" w:rsidR="00AD5C67" w:rsidRPr="00AD5C67" w:rsidRDefault="00AD5C67" w:rsidP="00AD5C67">
      <w:pPr>
        <w:suppressAutoHyphens w:val="0"/>
        <w:spacing w:after="120" w:line="288" w:lineRule="auto"/>
        <w:rPr>
          <w:rFonts w:cs="Arial"/>
        </w:rPr>
      </w:pPr>
      <w:r w:rsidRPr="00AD5C67">
        <w:rPr>
          <w:rFonts w:cs="Arial"/>
        </w:rPr>
        <w:t xml:space="preserve">In this section you are invited to provide additional feedback on any of the requirements in the </w:t>
      </w:r>
      <w:hyperlink r:id="rId27" w:history="1">
        <w:r w:rsidRPr="00AD5C67">
          <w:rPr>
            <w:rFonts w:cs="Arial"/>
            <w:color w:val="00B9E4" w:themeColor="background2"/>
            <w:u w:val="single"/>
          </w:rPr>
          <w:t>Fairtrade Trader Standard</w:t>
        </w:r>
      </w:hyperlink>
      <w:r w:rsidRPr="00AD5C67">
        <w:rPr>
          <w:rFonts w:cs="Arial"/>
        </w:rPr>
        <w:t xml:space="preserve"> or provide general comments. If you are referring to a particular requirement, please include the requirement number where possible and your comments. </w:t>
      </w:r>
    </w:p>
    <w:tbl>
      <w:tblPr>
        <w:tblStyle w:val="TableGrid"/>
        <w:tblW w:w="9301" w:type="dxa"/>
        <w:tblLayout w:type="fixed"/>
        <w:tblLook w:val="01E0" w:firstRow="1" w:lastRow="1" w:firstColumn="1" w:lastColumn="1" w:noHBand="0" w:noVBand="0"/>
      </w:tblPr>
      <w:tblGrid>
        <w:gridCol w:w="2235"/>
        <w:gridCol w:w="7066"/>
      </w:tblGrid>
      <w:tr w:rsidR="00635DFD" w:rsidRPr="006A570E" w14:paraId="0D6711C3" w14:textId="77777777">
        <w:trPr>
          <w:trHeight w:val="561"/>
        </w:trPr>
        <w:tc>
          <w:tcPr>
            <w:tcW w:w="2235" w:type="dxa"/>
          </w:tcPr>
          <w:p w14:paraId="2A5F08C1" w14:textId="77777777" w:rsidR="00635DFD" w:rsidRPr="006A570E" w:rsidRDefault="007E3DD8">
            <w:pPr>
              <w:rPr>
                <w:rFonts w:eastAsia="Arial Unicode MS" w:cs="Arial"/>
              </w:rPr>
            </w:pPr>
            <w:r w:rsidRPr="006A570E">
              <w:rPr>
                <w:rFonts w:eastAsia="Arial Unicode MS" w:cs="Arial"/>
              </w:rPr>
              <w:t>Topic/ requirement number</w:t>
            </w:r>
          </w:p>
        </w:tc>
        <w:tc>
          <w:tcPr>
            <w:tcW w:w="7065" w:type="dxa"/>
          </w:tcPr>
          <w:p w14:paraId="1ADF8E69" w14:textId="77777777" w:rsidR="00635DFD" w:rsidRPr="006A570E" w:rsidRDefault="007E3DD8">
            <w:pPr>
              <w:rPr>
                <w:rFonts w:eastAsia="Arial Unicode MS" w:cs="Arial"/>
              </w:rPr>
            </w:pPr>
            <w:r w:rsidRPr="006A570E">
              <w:rPr>
                <w:rFonts w:eastAsia="Arial Unicode MS" w:cs="Arial"/>
              </w:rPr>
              <w:t>Comments/ feedback</w:t>
            </w:r>
          </w:p>
        </w:tc>
      </w:tr>
      <w:tr w:rsidR="00635DFD" w:rsidRPr="006A570E" w14:paraId="6FA551AE" w14:textId="77777777">
        <w:trPr>
          <w:trHeight w:val="576"/>
        </w:trPr>
        <w:tc>
          <w:tcPr>
            <w:tcW w:w="2235" w:type="dxa"/>
          </w:tcPr>
          <w:p w14:paraId="4621217C" w14:textId="2566E69F" w:rsidR="00635DFD" w:rsidRPr="006A570E" w:rsidRDefault="00ED319F">
            <w:pPr>
              <w:rPr>
                <w:rFonts w:cs="Arial"/>
                <w:b/>
              </w:rPr>
            </w:pPr>
            <w:r w:rsidRPr="006A570E">
              <w:fldChar w:fldCharType="begin">
                <w:ffData>
                  <w:name w:val="Text5"/>
                  <w:enabled/>
                  <w:calcOnExit w:val="0"/>
                  <w:textInput/>
                </w:ffData>
              </w:fldChar>
            </w:r>
            <w:bookmarkStart w:id="48" w:name="Text5"/>
            <w:r w:rsidRPr="006A570E">
              <w:instrText xml:space="preserve"> FORMTEXT </w:instrText>
            </w:r>
            <w:r w:rsidRPr="006A570E">
              <w:fldChar w:fldCharType="separate"/>
            </w:r>
            <w:r w:rsidR="00E6577A">
              <w:t> </w:t>
            </w:r>
            <w:r w:rsidR="00E6577A">
              <w:t> </w:t>
            </w:r>
            <w:r w:rsidR="00E6577A">
              <w:t> </w:t>
            </w:r>
            <w:r w:rsidR="00E6577A">
              <w:t> </w:t>
            </w:r>
            <w:r w:rsidR="00E6577A">
              <w:t> </w:t>
            </w:r>
            <w:r w:rsidRPr="006A570E">
              <w:fldChar w:fldCharType="end"/>
            </w:r>
            <w:bookmarkEnd w:id="48"/>
          </w:p>
        </w:tc>
        <w:tc>
          <w:tcPr>
            <w:tcW w:w="7065" w:type="dxa"/>
          </w:tcPr>
          <w:p w14:paraId="41EC508E" w14:textId="4F2F18EF" w:rsidR="00635DFD" w:rsidRPr="006A570E" w:rsidRDefault="00ED319F">
            <w:pPr>
              <w:rPr>
                <w:rFonts w:cs="Arial"/>
              </w:rPr>
            </w:pPr>
            <w:r w:rsidRPr="006A570E">
              <w:fldChar w:fldCharType="begin">
                <w:ffData>
                  <w:name w:val="Text6"/>
                  <w:enabled/>
                  <w:calcOnExit w:val="0"/>
                  <w:textInput/>
                </w:ffData>
              </w:fldChar>
            </w:r>
            <w:bookmarkStart w:id="49" w:name="Text6"/>
            <w:r w:rsidRPr="006A570E">
              <w:instrText xml:space="preserve"> FORMTEXT </w:instrText>
            </w:r>
            <w:r w:rsidRPr="006A570E">
              <w:fldChar w:fldCharType="separate"/>
            </w:r>
            <w:r w:rsidR="00E6577A">
              <w:t> </w:t>
            </w:r>
            <w:r w:rsidR="00E6577A">
              <w:t> </w:t>
            </w:r>
            <w:r w:rsidR="00E6577A">
              <w:t> </w:t>
            </w:r>
            <w:r w:rsidR="00E6577A">
              <w:t> </w:t>
            </w:r>
            <w:r w:rsidR="00E6577A">
              <w:t> </w:t>
            </w:r>
            <w:r w:rsidRPr="006A570E">
              <w:fldChar w:fldCharType="end"/>
            </w:r>
            <w:bookmarkEnd w:id="49"/>
          </w:p>
          <w:p w14:paraId="21DB284A" w14:textId="77777777" w:rsidR="00635DFD" w:rsidRPr="006A570E" w:rsidRDefault="00635DFD">
            <w:pPr>
              <w:spacing w:before="120" w:after="120" w:line="240" w:lineRule="auto"/>
              <w:rPr>
                <w:rFonts w:cs="Arial"/>
                <w:b/>
                <w:szCs w:val="20"/>
              </w:rPr>
            </w:pPr>
          </w:p>
        </w:tc>
      </w:tr>
      <w:tr w:rsidR="00635DFD" w:rsidRPr="006A570E" w14:paraId="7020BA38" w14:textId="77777777">
        <w:trPr>
          <w:trHeight w:val="576"/>
        </w:trPr>
        <w:tc>
          <w:tcPr>
            <w:tcW w:w="2235" w:type="dxa"/>
          </w:tcPr>
          <w:p w14:paraId="343B8642" w14:textId="7440EC59" w:rsidR="00635DFD" w:rsidRPr="006A570E" w:rsidRDefault="00ED319F">
            <w:pPr>
              <w:rPr>
                <w:rFonts w:cs="Arial"/>
                <w:b/>
              </w:rPr>
            </w:pPr>
            <w:r w:rsidRPr="006A570E">
              <w:fldChar w:fldCharType="begin">
                <w:ffData>
                  <w:name w:val="Text7"/>
                  <w:enabled/>
                  <w:calcOnExit w:val="0"/>
                  <w:textInput/>
                </w:ffData>
              </w:fldChar>
            </w:r>
            <w:bookmarkStart w:id="50" w:name="Text7"/>
            <w:r w:rsidRPr="006A570E">
              <w:instrText xml:space="preserve"> FORMTEXT </w:instrText>
            </w:r>
            <w:r w:rsidRPr="006A570E">
              <w:fldChar w:fldCharType="separate"/>
            </w:r>
            <w:r w:rsidR="00E6577A">
              <w:t> </w:t>
            </w:r>
            <w:r w:rsidR="00E6577A">
              <w:t> </w:t>
            </w:r>
            <w:r w:rsidR="00E6577A">
              <w:t> </w:t>
            </w:r>
            <w:r w:rsidR="00E6577A">
              <w:t> </w:t>
            </w:r>
            <w:r w:rsidR="00E6577A">
              <w:t> </w:t>
            </w:r>
            <w:r w:rsidRPr="006A570E">
              <w:fldChar w:fldCharType="end"/>
            </w:r>
            <w:bookmarkEnd w:id="50"/>
          </w:p>
        </w:tc>
        <w:tc>
          <w:tcPr>
            <w:tcW w:w="7065" w:type="dxa"/>
          </w:tcPr>
          <w:p w14:paraId="40E7C571" w14:textId="0CAB11FA" w:rsidR="00635DFD" w:rsidRPr="006A570E" w:rsidRDefault="00ED319F">
            <w:pPr>
              <w:rPr>
                <w:rFonts w:cs="Arial"/>
              </w:rPr>
            </w:pPr>
            <w:r w:rsidRPr="006A570E">
              <w:fldChar w:fldCharType="begin">
                <w:ffData>
                  <w:name w:val="Text8"/>
                  <w:enabled/>
                  <w:calcOnExit w:val="0"/>
                  <w:textInput/>
                </w:ffData>
              </w:fldChar>
            </w:r>
            <w:bookmarkStart w:id="51" w:name="Text8"/>
            <w:r w:rsidRPr="006A570E">
              <w:instrText xml:space="preserve"> FORMTEXT </w:instrText>
            </w:r>
            <w:r w:rsidRPr="006A570E">
              <w:fldChar w:fldCharType="separate"/>
            </w:r>
            <w:r w:rsidR="00E6577A">
              <w:t> </w:t>
            </w:r>
            <w:r w:rsidR="00E6577A">
              <w:t> </w:t>
            </w:r>
            <w:r w:rsidR="00E6577A">
              <w:t> </w:t>
            </w:r>
            <w:r w:rsidR="00E6577A">
              <w:t> </w:t>
            </w:r>
            <w:r w:rsidR="00E6577A">
              <w:t> </w:t>
            </w:r>
            <w:r w:rsidRPr="006A570E">
              <w:fldChar w:fldCharType="end"/>
            </w:r>
            <w:bookmarkEnd w:id="51"/>
          </w:p>
          <w:p w14:paraId="168E6761" w14:textId="77777777" w:rsidR="00635DFD" w:rsidRPr="006A570E" w:rsidRDefault="00635DFD">
            <w:pPr>
              <w:spacing w:before="120" w:after="120" w:line="240" w:lineRule="auto"/>
              <w:rPr>
                <w:rFonts w:cs="Arial"/>
                <w:b/>
                <w:szCs w:val="20"/>
              </w:rPr>
            </w:pPr>
          </w:p>
        </w:tc>
      </w:tr>
      <w:tr w:rsidR="00635DFD" w:rsidRPr="006A570E" w14:paraId="7A1A7B83" w14:textId="77777777">
        <w:trPr>
          <w:trHeight w:val="576"/>
        </w:trPr>
        <w:tc>
          <w:tcPr>
            <w:tcW w:w="2235" w:type="dxa"/>
          </w:tcPr>
          <w:p w14:paraId="3294E936" w14:textId="1BCBE13F" w:rsidR="00635DFD" w:rsidRPr="006A570E" w:rsidRDefault="00ED319F">
            <w:pPr>
              <w:rPr>
                <w:rFonts w:cs="Arial"/>
                <w:b/>
              </w:rPr>
            </w:pPr>
            <w:r w:rsidRPr="006A570E">
              <w:fldChar w:fldCharType="begin">
                <w:ffData>
                  <w:name w:val="Text9"/>
                  <w:enabled/>
                  <w:calcOnExit w:val="0"/>
                  <w:textInput/>
                </w:ffData>
              </w:fldChar>
            </w:r>
            <w:bookmarkStart w:id="52" w:name="Text9"/>
            <w:r w:rsidRPr="006A570E">
              <w:instrText xml:space="preserve"> FORMTEXT </w:instrText>
            </w:r>
            <w:r w:rsidRPr="006A570E">
              <w:fldChar w:fldCharType="separate"/>
            </w:r>
            <w:r w:rsidR="00E6577A">
              <w:t> </w:t>
            </w:r>
            <w:r w:rsidR="00E6577A">
              <w:t> </w:t>
            </w:r>
            <w:r w:rsidR="00E6577A">
              <w:t> </w:t>
            </w:r>
            <w:r w:rsidR="00E6577A">
              <w:t> </w:t>
            </w:r>
            <w:r w:rsidR="00E6577A">
              <w:t> </w:t>
            </w:r>
            <w:r w:rsidRPr="006A570E">
              <w:fldChar w:fldCharType="end"/>
            </w:r>
            <w:bookmarkEnd w:id="52"/>
          </w:p>
        </w:tc>
        <w:tc>
          <w:tcPr>
            <w:tcW w:w="7065" w:type="dxa"/>
          </w:tcPr>
          <w:p w14:paraId="0850BC22" w14:textId="07A211DE" w:rsidR="00635DFD" w:rsidRPr="006A570E" w:rsidRDefault="00ED319F">
            <w:pPr>
              <w:rPr>
                <w:rFonts w:cs="Arial"/>
              </w:rPr>
            </w:pPr>
            <w:r w:rsidRPr="006A570E">
              <w:fldChar w:fldCharType="begin">
                <w:ffData>
                  <w:name w:val="Text10"/>
                  <w:enabled/>
                  <w:calcOnExit w:val="0"/>
                  <w:textInput/>
                </w:ffData>
              </w:fldChar>
            </w:r>
            <w:bookmarkStart w:id="53" w:name="Text10"/>
            <w:r w:rsidRPr="006A570E">
              <w:instrText xml:space="preserve"> FORMTEXT </w:instrText>
            </w:r>
            <w:r w:rsidRPr="006A570E">
              <w:fldChar w:fldCharType="separate"/>
            </w:r>
            <w:r w:rsidR="00E6577A">
              <w:t> </w:t>
            </w:r>
            <w:r w:rsidR="00E6577A">
              <w:t> </w:t>
            </w:r>
            <w:r w:rsidR="00E6577A">
              <w:t> </w:t>
            </w:r>
            <w:r w:rsidR="00E6577A">
              <w:t> </w:t>
            </w:r>
            <w:r w:rsidR="00E6577A">
              <w:t> </w:t>
            </w:r>
            <w:r w:rsidRPr="006A570E">
              <w:fldChar w:fldCharType="end"/>
            </w:r>
            <w:bookmarkEnd w:id="53"/>
          </w:p>
          <w:p w14:paraId="1C4E1223" w14:textId="77777777" w:rsidR="00635DFD" w:rsidRPr="006A570E" w:rsidRDefault="00635DFD">
            <w:pPr>
              <w:spacing w:before="120" w:after="120" w:line="240" w:lineRule="auto"/>
              <w:rPr>
                <w:rFonts w:cs="Arial"/>
                <w:b/>
                <w:szCs w:val="20"/>
              </w:rPr>
            </w:pPr>
          </w:p>
        </w:tc>
      </w:tr>
      <w:tr w:rsidR="00635DFD" w:rsidRPr="006A570E" w14:paraId="2D16E07D" w14:textId="77777777">
        <w:trPr>
          <w:trHeight w:val="576"/>
        </w:trPr>
        <w:tc>
          <w:tcPr>
            <w:tcW w:w="2235" w:type="dxa"/>
          </w:tcPr>
          <w:p w14:paraId="650156A2" w14:textId="7F284D75" w:rsidR="00635DFD" w:rsidRPr="006A570E" w:rsidRDefault="00ED319F">
            <w:pPr>
              <w:rPr>
                <w:rFonts w:cs="Arial"/>
                <w:b/>
              </w:rPr>
            </w:pPr>
            <w:r w:rsidRPr="006A570E">
              <w:fldChar w:fldCharType="begin">
                <w:ffData>
                  <w:name w:val="Text11"/>
                  <w:enabled/>
                  <w:calcOnExit w:val="0"/>
                  <w:textInput/>
                </w:ffData>
              </w:fldChar>
            </w:r>
            <w:bookmarkStart w:id="54" w:name="Text11"/>
            <w:r w:rsidRPr="006A570E">
              <w:instrText xml:space="preserve"> FORMTEXT </w:instrText>
            </w:r>
            <w:r w:rsidRPr="006A570E">
              <w:fldChar w:fldCharType="separate"/>
            </w:r>
            <w:r w:rsidR="00E6577A">
              <w:t> </w:t>
            </w:r>
            <w:r w:rsidR="00E6577A">
              <w:t> </w:t>
            </w:r>
            <w:r w:rsidR="00E6577A">
              <w:t> </w:t>
            </w:r>
            <w:r w:rsidR="00E6577A">
              <w:t> </w:t>
            </w:r>
            <w:r w:rsidR="00E6577A">
              <w:t> </w:t>
            </w:r>
            <w:r w:rsidRPr="006A570E">
              <w:fldChar w:fldCharType="end"/>
            </w:r>
            <w:bookmarkEnd w:id="54"/>
          </w:p>
        </w:tc>
        <w:tc>
          <w:tcPr>
            <w:tcW w:w="7065" w:type="dxa"/>
          </w:tcPr>
          <w:p w14:paraId="7F658367" w14:textId="3186977B" w:rsidR="00635DFD" w:rsidRPr="006A570E" w:rsidRDefault="00ED319F">
            <w:pPr>
              <w:rPr>
                <w:rFonts w:cs="Arial"/>
              </w:rPr>
            </w:pPr>
            <w:r w:rsidRPr="006A570E">
              <w:fldChar w:fldCharType="begin">
                <w:ffData>
                  <w:name w:val="Text12"/>
                  <w:enabled/>
                  <w:calcOnExit w:val="0"/>
                  <w:textInput/>
                </w:ffData>
              </w:fldChar>
            </w:r>
            <w:bookmarkStart w:id="55" w:name="Text12"/>
            <w:r w:rsidRPr="006A570E">
              <w:instrText xml:space="preserve"> FORMTEXT </w:instrText>
            </w:r>
            <w:r w:rsidRPr="006A570E">
              <w:fldChar w:fldCharType="separate"/>
            </w:r>
            <w:r w:rsidR="00E6577A">
              <w:t> </w:t>
            </w:r>
            <w:r w:rsidR="00E6577A">
              <w:t> </w:t>
            </w:r>
            <w:r w:rsidR="00E6577A">
              <w:t> </w:t>
            </w:r>
            <w:r w:rsidR="00E6577A">
              <w:t> </w:t>
            </w:r>
            <w:r w:rsidR="00E6577A">
              <w:t> </w:t>
            </w:r>
            <w:r w:rsidRPr="006A570E">
              <w:fldChar w:fldCharType="end"/>
            </w:r>
            <w:bookmarkEnd w:id="55"/>
          </w:p>
          <w:p w14:paraId="746EFE9A" w14:textId="77777777" w:rsidR="00635DFD" w:rsidRPr="006A570E" w:rsidRDefault="00635DFD">
            <w:pPr>
              <w:rPr>
                <w:rFonts w:cs="Arial"/>
              </w:rPr>
            </w:pPr>
          </w:p>
          <w:p w14:paraId="612A4145" w14:textId="77777777" w:rsidR="00635DFD" w:rsidRPr="006A570E" w:rsidRDefault="00635DFD">
            <w:pPr>
              <w:spacing w:before="120" w:after="120" w:line="240" w:lineRule="auto"/>
              <w:rPr>
                <w:rFonts w:cs="Arial"/>
                <w:b/>
                <w:szCs w:val="20"/>
              </w:rPr>
            </w:pPr>
          </w:p>
        </w:tc>
      </w:tr>
      <w:tr w:rsidR="00635DFD" w:rsidRPr="006A570E" w14:paraId="596FC595" w14:textId="77777777">
        <w:trPr>
          <w:trHeight w:val="576"/>
        </w:trPr>
        <w:tc>
          <w:tcPr>
            <w:tcW w:w="2235" w:type="dxa"/>
          </w:tcPr>
          <w:p w14:paraId="61AEEEE1" w14:textId="5D48FE09" w:rsidR="00635DFD" w:rsidRPr="006A570E" w:rsidRDefault="00ED319F">
            <w:pPr>
              <w:rPr>
                <w:rFonts w:cs="Arial"/>
                <w:b/>
              </w:rPr>
            </w:pPr>
            <w:r w:rsidRPr="006A570E">
              <w:fldChar w:fldCharType="begin">
                <w:ffData>
                  <w:name w:val="Text13"/>
                  <w:enabled/>
                  <w:calcOnExit w:val="0"/>
                  <w:textInput/>
                </w:ffData>
              </w:fldChar>
            </w:r>
            <w:bookmarkStart w:id="56" w:name="Text13"/>
            <w:r w:rsidRPr="006A570E">
              <w:instrText xml:space="preserve"> FORMTEXT </w:instrText>
            </w:r>
            <w:r w:rsidRPr="006A570E">
              <w:fldChar w:fldCharType="separate"/>
            </w:r>
            <w:r w:rsidR="00E6577A">
              <w:t> </w:t>
            </w:r>
            <w:r w:rsidR="00E6577A">
              <w:t> </w:t>
            </w:r>
            <w:r w:rsidR="00E6577A">
              <w:t> </w:t>
            </w:r>
            <w:r w:rsidR="00E6577A">
              <w:t> </w:t>
            </w:r>
            <w:r w:rsidR="00E6577A">
              <w:t> </w:t>
            </w:r>
            <w:r w:rsidRPr="006A570E">
              <w:fldChar w:fldCharType="end"/>
            </w:r>
            <w:bookmarkEnd w:id="56"/>
          </w:p>
        </w:tc>
        <w:tc>
          <w:tcPr>
            <w:tcW w:w="7065" w:type="dxa"/>
          </w:tcPr>
          <w:p w14:paraId="0F0F14EB" w14:textId="55D25202" w:rsidR="00635DFD" w:rsidRPr="006A570E" w:rsidRDefault="00ED319F">
            <w:pPr>
              <w:rPr>
                <w:rFonts w:cs="Arial"/>
              </w:rPr>
            </w:pPr>
            <w:r w:rsidRPr="006A570E">
              <w:fldChar w:fldCharType="begin">
                <w:ffData>
                  <w:name w:val="Text14"/>
                  <w:enabled/>
                  <w:calcOnExit w:val="0"/>
                  <w:textInput/>
                </w:ffData>
              </w:fldChar>
            </w:r>
            <w:bookmarkStart w:id="57" w:name="Text14"/>
            <w:r w:rsidRPr="006A570E">
              <w:instrText xml:space="preserve"> FORMTEXT </w:instrText>
            </w:r>
            <w:r w:rsidRPr="006A570E">
              <w:fldChar w:fldCharType="separate"/>
            </w:r>
            <w:r w:rsidR="00E6577A">
              <w:t> </w:t>
            </w:r>
            <w:r w:rsidR="00E6577A">
              <w:t> </w:t>
            </w:r>
            <w:r w:rsidR="00E6577A">
              <w:t> </w:t>
            </w:r>
            <w:r w:rsidR="00E6577A">
              <w:t> </w:t>
            </w:r>
            <w:r w:rsidR="00E6577A">
              <w:t> </w:t>
            </w:r>
            <w:r w:rsidRPr="006A570E">
              <w:fldChar w:fldCharType="end"/>
            </w:r>
            <w:bookmarkEnd w:id="57"/>
          </w:p>
          <w:p w14:paraId="50A2336B" w14:textId="77777777" w:rsidR="00635DFD" w:rsidRPr="006A570E" w:rsidRDefault="00635DFD">
            <w:pPr>
              <w:rPr>
                <w:rFonts w:cs="Arial"/>
              </w:rPr>
            </w:pPr>
          </w:p>
          <w:p w14:paraId="799B649D" w14:textId="77777777" w:rsidR="00635DFD" w:rsidRPr="006A570E" w:rsidRDefault="00635DFD">
            <w:pPr>
              <w:spacing w:before="120" w:after="120" w:line="240" w:lineRule="auto"/>
              <w:rPr>
                <w:rFonts w:cs="Arial"/>
                <w:b/>
                <w:szCs w:val="20"/>
              </w:rPr>
            </w:pPr>
          </w:p>
        </w:tc>
      </w:tr>
      <w:tr w:rsidR="00635DFD" w:rsidRPr="006A570E" w14:paraId="2130DF42" w14:textId="77777777">
        <w:trPr>
          <w:trHeight w:val="576"/>
        </w:trPr>
        <w:tc>
          <w:tcPr>
            <w:tcW w:w="2235" w:type="dxa"/>
          </w:tcPr>
          <w:p w14:paraId="2FFBCA5C" w14:textId="1CA0E7AD" w:rsidR="00635DFD" w:rsidRPr="006A570E" w:rsidRDefault="00ED319F">
            <w:pPr>
              <w:rPr>
                <w:rFonts w:cs="Arial"/>
                <w:b/>
              </w:rPr>
            </w:pPr>
            <w:r w:rsidRPr="006A570E">
              <w:rPr>
                <w:rFonts w:cs="Arial"/>
                <w:b/>
              </w:rPr>
              <w:fldChar w:fldCharType="begin">
                <w:ffData>
                  <w:name w:val="Text15"/>
                  <w:enabled/>
                  <w:calcOnExit w:val="0"/>
                  <w:textInput/>
                </w:ffData>
              </w:fldChar>
            </w:r>
            <w:bookmarkStart w:id="58" w:name="Text15"/>
            <w:r w:rsidRPr="006A570E">
              <w:rPr>
                <w:rFonts w:cs="Arial"/>
                <w:b/>
              </w:rPr>
              <w:instrText xml:space="preserve"> FORMTEXT </w:instrText>
            </w:r>
            <w:r w:rsidRPr="006A570E">
              <w:rPr>
                <w:rFonts w:cs="Arial"/>
                <w:b/>
              </w:rPr>
            </w:r>
            <w:r w:rsidRPr="006A570E">
              <w:rPr>
                <w:rFonts w:cs="Arial"/>
                <w:b/>
              </w:rPr>
              <w:fldChar w:fldCharType="separate"/>
            </w:r>
            <w:r w:rsidR="00E6577A">
              <w:rPr>
                <w:rFonts w:cs="Arial"/>
                <w:b/>
              </w:rPr>
              <w:t> </w:t>
            </w:r>
            <w:r w:rsidR="00E6577A">
              <w:rPr>
                <w:rFonts w:cs="Arial"/>
                <w:b/>
              </w:rPr>
              <w:t> </w:t>
            </w:r>
            <w:r w:rsidR="00E6577A">
              <w:rPr>
                <w:rFonts w:cs="Arial"/>
                <w:b/>
              </w:rPr>
              <w:t> </w:t>
            </w:r>
            <w:r w:rsidR="00E6577A">
              <w:rPr>
                <w:rFonts w:cs="Arial"/>
                <w:b/>
              </w:rPr>
              <w:t> </w:t>
            </w:r>
            <w:r w:rsidR="00E6577A">
              <w:rPr>
                <w:rFonts w:cs="Arial"/>
                <w:b/>
              </w:rPr>
              <w:t> </w:t>
            </w:r>
            <w:r w:rsidRPr="006A570E">
              <w:rPr>
                <w:rFonts w:cs="Arial"/>
                <w:b/>
              </w:rPr>
              <w:fldChar w:fldCharType="end"/>
            </w:r>
            <w:bookmarkEnd w:id="58"/>
          </w:p>
        </w:tc>
        <w:tc>
          <w:tcPr>
            <w:tcW w:w="7065" w:type="dxa"/>
          </w:tcPr>
          <w:p w14:paraId="698EEE1B" w14:textId="680FAA33" w:rsidR="00635DFD" w:rsidRPr="006A570E" w:rsidRDefault="00ED319F">
            <w:pPr>
              <w:rPr>
                <w:rFonts w:cs="Arial"/>
              </w:rPr>
            </w:pPr>
            <w:r w:rsidRPr="006A570E">
              <w:fldChar w:fldCharType="begin">
                <w:ffData>
                  <w:name w:val="Text16"/>
                  <w:enabled/>
                  <w:calcOnExit w:val="0"/>
                  <w:textInput/>
                </w:ffData>
              </w:fldChar>
            </w:r>
            <w:bookmarkStart w:id="59" w:name="Text16"/>
            <w:r w:rsidRPr="006A570E">
              <w:instrText xml:space="preserve"> FORMTEXT </w:instrText>
            </w:r>
            <w:r w:rsidRPr="006A570E">
              <w:fldChar w:fldCharType="separate"/>
            </w:r>
            <w:r w:rsidR="00E6577A">
              <w:t> </w:t>
            </w:r>
            <w:r w:rsidR="00E6577A">
              <w:t> </w:t>
            </w:r>
            <w:r w:rsidR="00E6577A">
              <w:t> </w:t>
            </w:r>
            <w:r w:rsidR="00E6577A">
              <w:t> </w:t>
            </w:r>
            <w:r w:rsidR="00E6577A">
              <w:t> </w:t>
            </w:r>
            <w:r w:rsidRPr="006A570E">
              <w:fldChar w:fldCharType="end"/>
            </w:r>
            <w:bookmarkEnd w:id="59"/>
          </w:p>
          <w:p w14:paraId="2B5174FA" w14:textId="77777777" w:rsidR="00635DFD" w:rsidRPr="006A570E" w:rsidRDefault="00635DFD">
            <w:pPr>
              <w:rPr>
                <w:rFonts w:cs="Arial"/>
              </w:rPr>
            </w:pPr>
          </w:p>
          <w:p w14:paraId="6F015543" w14:textId="77777777" w:rsidR="00635DFD" w:rsidRPr="006A570E" w:rsidRDefault="00635DFD">
            <w:pPr>
              <w:spacing w:before="120" w:after="120" w:line="240" w:lineRule="auto"/>
              <w:rPr>
                <w:rFonts w:cs="Arial"/>
                <w:b/>
                <w:szCs w:val="20"/>
              </w:rPr>
            </w:pPr>
          </w:p>
        </w:tc>
      </w:tr>
      <w:tr w:rsidR="00635DFD" w:rsidRPr="006A570E" w14:paraId="69C4E72E" w14:textId="77777777">
        <w:trPr>
          <w:trHeight w:val="576"/>
        </w:trPr>
        <w:tc>
          <w:tcPr>
            <w:tcW w:w="2235" w:type="dxa"/>
          </w:tcPr>
          <w:p w14:paraId="6AF19A73" w14:textId="21901BE7" w:rsidR="00635DFD" w:rsidRPr="006A570E" w:rsidRDefault="00ED319F">
            <w:pPr>
              <w:rPr>
                <w:rFonts w:cs="Arial"/>
                <w:b/>
              </w:rPr>
            </w:pPr>
            <w:r w:rsidRPr="006A570E">
              <w:fldChar w:fldCharType="begin">
                <w:ffData>
                  <w:name w:val="Text17"/>
                  <w:enabled/>
                  <w:calcOnExit w:val="0"/>
                  <w:textInput/>
                </w:ffData>
              </w:fldChar>
            </w:r>
            <w:bookmarkStart w:id="60" w:name="Text17"/>
            <w:r w:rsidRPr="006A570E">
              <w:instrText xml:space="preserve"> FORMTEXT </w:instrText>
            </w:r>
            <w:r w:rsidRPr="006A570E">
              <w:fldChar w:fldCharType="separate"/>
            </w:r>
            <w:r w:rsidR="00E6577A">
              <w:t> </w:t>
            </w:r>
            <w:r w:rsidR="00E6577A">
              <w:t> </w:t>
            </w:r>
            <w:r w:rsidR="00E6577A">
              <w:t> </w:t>
            </w:r>
            <w:r w:rsidR="00E6577A">
              <w:t> </w:t>
            </w:r>
            <w:r w:rsidR="00E6577A">
              <w:t> </w:t>
            </w:r>
            <w:r w:rsidRPr="006A570E">
              <w:fldChar w:fldCharType="end"/>
            </w:r>
            <w:bookmarkEnd w:id="60"/>
          </w:p>
        </w:tc>
        <w:tc>
          <w:tcPr>
            <w:tcW w:w="7065" w:type="dxa"/>
          </w:tcPr>
          <w:p w14:paraId="2D1A761A" w14:textId="3728ECFE" w:rsidR="00635DFD" w:rsidRPr="006A570E" w:rsidRDefault="00ED319F">
            <w:pPr>
              <w:rPr>
                <w:rFonts w:cs="Arial"/>
              </w:rPr>
            </w:pPr>
            <w:r w:rsidRPr="006A570E">
              <w:fldChar w:fldCharType="begin">
                <w:ffData>
                  <w:name w:val="Text18"/>
                  <w:enabled/>
                  <w:calcOnExit w:val="0"/>
                  <w:textInput/>
                </w:ffData>
              </w:fldChar>
            </w:r>
            <w:bookmarkStart w:id="61" w:name="Text18"/>
            <w:r w:rsidRPr="006A570E">
              <w:instrText xml:space="preserve"> FORMTEXT </w:instrText>
            </w:r>
            <w:r w:rsidRPr="006A570E">
              <w:fldChar w:fldCharType="separate"/>
            </w:r>
            <w:r w:rsidR="00E6577A">
              <w:t> </w:t>
            </w:r>
            <w:r w:rsidR="00E6577A">
              <w:t> </w:t>
            </w:r>
            <w:r w:rsidR="00E6577A">
              <w:t> </w:t>
            </w:r>
            <w:r w:rsidR="00E6577A">
              <w:t> </w:t>
            </w:r>
            <w:r w:rsidR="00E6577A">
              <w:t> </w:t>
            </w:r>
            <w:r w:rsidRPr="006A570E">
              <w:fldChar w:fldCharType="end"/>
            </w:r>
            <w:bookmarkEnd w:id="61"/>
          </w:p>
          <w:p w14:paraId="6B319F9B" w14:textId="77777777" w:rsidR="00635DFD" w:rsidRPr="006A570E" w:rsidRDefault="00635DFD">
            <w:pPr>
              <w:spacing w:before="120" w:after="120" w:line="240" w:lineRule="auto"/>
              <w:rPr>
                <w:rFonts w:cs="Arial"/>
                <w:b/>
                <w:szCs w:val="20"/>
              </w:rPr>
            </w:pPr>
          </w:p>
        </w:tc>
      </w:tr>
    </w:tbl>
    <w:p w14:paraId="295D8EA9" w14:textId="0B6CA9E0" w:rsidR="00635DFD" w:rsidRDefault="007E3DD8" w:rsidP="00AD5C67">
      <w:pPr>
        <w:spacing w:before="240"/>
        <w:rPr>
          <w:rStyle w:val="Hyperlink"/>
        </w:rPr>
      </w:pPr>
      <w:r w:rsidRPr="006A570E">
        <w:rPr>
          <w:rFonts w:cs="Arial"/>
        </w:rPr>
        <w:t xml:space="preserve">If you need some more information before commenting on this document do not hesitate to contact </w:t>
      </w:r>
      <w:r w:rsidR="008D0CE9">
        <w:rPr>
          <w:rFonts w:cs="Arial"/>
        </w:rPr>
        <w:t xml:space="preserve">the Standard and Pricing Unit at </w:t>
      </w:r>
      <w:hyperlink r:id="rId28" w:history="1">
        <w:r w:rsidR="008D0CE9">
          <w:rPr>
            <w:rStyle w:val="Hyperlink"/>
          </w:rPr>
          <w:t>standards-pricing@fairtrade.net</w:t>
        </w:r>
      </w:hyperlink>
    </w:p>
    <w:p w14:paraId="57F48727" w14:textId="77777777" w:rsidR="00AD5C67" w:rsidRDefault="00AD5C67" w:rsidP="00AD5C67">
      <w:pPr>
        <w:spacing w:before="240"/>
        <w:rPr>
          <w:rStyle w:val="Hyperlink"/>
        </w:rPr>
      </w:pPr>
    </w:p>
    <w:p w14:paraId="06F22C09" w14:textId="77777777" w:rsidR="00AD5C67" w:rsidRPr="00AD5C67" w:rsidRDefault="00AD5C67" w:rsidP="00AD5C67">
      <w:pPr>
        <w:keepNext/>
        <w:keepLines/>
        <w:suppressAutoHyphens w:val="0"/>
        <w:spacing w:after="0"/>
        <w:jc w:val="left"/>
        <w:outlineLvl w:val="0"/>
        <w:rPr>
          <w:rFonts w:eastAsiaTheme="majorEastAsia" w:cs="Arial"/>
          <w:b/>
          <w:bCs/>
          <w:color w:val="00B9E4" w:themeColor="background2"/>
          <w:sz w:val="28"/>
          <w:szCs w:val="28"/>
        </w:rPr>
      </w:pPr>
      <w:bookmarkStart w:id="62" w:name="_Toc177347432"/>
      <w:r w:rsidRPr="00AD5C67">
        <w:rPr>
          <w:rFonts w:eastAsiaTheme="majorEastAsia" w:cs="Arial"/>
          <w:b/>
          <w:bCs/>
          <w:color w:val="00B9E4" w:themeColor="background2"/>
          <w:sz w:val="28"/>
          <w:szCs w:val="28"/>
        </w:rPr>
        <w:lastRenderedPageBreak/>
        <w:t>ANNEXES</w:t>
      </w:r>
      <w:bookmarkEnd w:id="62"/>
    </w:p>
    <w:p w14:paraId="13900E85" w14:textId="77777777" w:rsidR="00AD5C67" w:rsidRPr="00AD5C67" w:rsidRDefault="00AD5C67" w:rsidP="00AD5C67">
      <w:pPr>
        <w:suppressAutoHyphens w:val="0"/>
        <w:spacing w:after="0"/>
      </w:pPr>
    </w:p>
    <w:p w14:paraId="1889AF1A" w14:textId="77777777" w:rsidR="00AD5C67" w:rsidRPr="00AD5C67" w:rsidRDefault="00AD5C67" w:rsidP="00AD5C67">
      <w:pPr>
        <w:suppressAutoHyphens w:val="0"/>
        <w:spacing w:after="0"/>
      </w:pPr>
    </w:p>
    <w:p w14:paraId="750F476B" w14:textId="77777777" w:rsidR="00AD5C67" w:rsidRPr="00AD5C67" w:rsidRDefault="00AD5C67" w:rsidP="00AD5C67">
      <w:pPr>
        <w:suppressAutoHyphens w:val="0"/>
        <w:spacing w:after="0" w:line="276" w:lineRule="auto"/>
        <w:jc w:val="center"/>
        <w:rPr>
          <w:rFonts w:eastAsiaTheme="majorEastAsia" w:cs="Arial"/>
          <w:b/>
          <w:bCs/>
          <w:color w:val="00B9E4" w:themeColor="background2"/>
          <w:sz w:val="28"/>
          <w:szCs w:val="28"/>
        </w:rPr>
      </w:pPr>
      <w:bookmarkStart w:id="63" w:name="Annex1"/>
      <w:r w:rsidRPr="00AD5C67">
        <w:rPr>
          <w:rFonts w:eastAsiaTheme="majorEastAsia" w:cs="Arial"/>
          <w:b/>
          <w:bCs/>
          <w:color w:val="00B9E4" w:themeColor="background2"/>
          <w:sz w:val="28"/>
          <w:szCs w:val="28"/>
        </w:rPr>
        <w:t>ANNEX 1</w:t>
      </w:r>
    </w:p>
    <w:bookmarkEnd w:id="63"/>
    <w:p w14:paraId="6633BEF1" w14:textId="77777777" w:rsidR="00AD5C67" w:rsidRPr="00AD5C67" w:rsidRDefault="00AD5C67" w:rsidP="00AD5C67">
      <w:pPr>
        <w:suppressAutoHyphens w:val="0"/>
        <w:spacing w:after="0" w:line="276" w:lineRule="auto"/>
        <w:jc w:val="center"/>
        <w:rPr>
          <w:rFonts w:eastAsiaTheme="majorEastAsia" w:cs="Arial"/>
          <w:b/>
          <w:bCs/>
          <w:color w:val="00B9E4" w:themeColor="background2"/>
          <w:sz w:val="28"/>
          <w:szCs w:val="28"/>
        </w:rPr>
      </w:pPr>
    </w:p>
    <w:p w14:paraId="6A31131E" w14:textId="3B0D754E" w:rsidR="00AD5C67" w:rsidRPr="00B643DA" w:rsidRDefault="00AD5C67" w:rsidP="00AD5C67">
      <w:pPr>
        <w:suppressAutoHyphens w:val="0"/>
        <w:spacing w:after="0" w:line="276" w:lineRule="auto"/>
        <w:jc w:val="left"/>
        <w:rPr>
          <w:rFonts w:eastAsiaTheme="majorEastAsia" w:cs="Arial"/>
          <w:i/>
          <w:iCs/>
          <w:color w:val="7030A0"/>
          <w:sz w:val="20"/>
          <w:szCs w:val="20"/>
        </w:rPr>
      </w:pPr>
      <w:r w:rsidRPr="00B643DA">
        <w:rPr>
          <w:rFonts w:eastAsiaTheme="majorEastAsia" w:cs="Arial"/>
          <w:b/>
          <w:bCs/>
          <w:color w:val="00B9E4" w:themeColor="background2"/>
          <w:sz w:val="24"/>
        </w:rPr>
        <w:t xml:space="preserve">List of European regulations, National legislations and International frameworks used in the assessment of proposed Fairtrade HREDD reporting areas (indicators) </w:t>
      </w:r>
      <w:r w:rsidRPr="00B643DA">
        <w:rPr>
          <w:rFonts w:eastAsiaTheme="majorEastAsia" w:cs="Arial"/>
          <w:i/>
          <w:iCs/>
          <w:color w:val="000000" w:themeColor="text1"/>
          <w:sz w:val="20"/>
          <w:szCs w:val="20"/>
        </w:rPr>
        <w:t xml:space="preserve">see proposals in the section </w:t>
      </w:r>
      <w:r w:rsidRPr="00C656A1">
        <w:rPr>
          <w:rFonts w:eastAsiaTheme="majorEastAsia" w:cs="Arial"/>
          <w:i/>
          <w:iCs/>
          <w:color w:val="00B9E4"/>
          <w:sz w:val="20"/>
          <w:szCs w:val="20"/>
        </w:rPr>
        <w:t>‘</w:t>
      </w:r>
      <w:hyperlink w:anchor="_Communication_on_HREDD" w:history="1">
        <w:r w:rsidRPr="00C656A1">
          <w:rPr>
            <w:rStyle w:val="Hyperlink"/>
            <w:rFonts w:eastAsiaTheme="majorEastAsia" w:cs="Arial"/>
            <w:i/>
            <w:iCs/>
            <w:color w:val="00B9E4"/>
            <w:sz w:val="20"/>
            <w:szCs w:val="20"/>
          </w:rPr>
          <w:t>Communication on HREDD’</w:t>
        </w:r>
      </w:hyperlink>
    </w:p>
    <w:p w14:paraId="77B7517E" w14:textId="77777777" w:rsidR="00AD5C67" w:rsidRPr="00AD5C67" w:rsidRDefault="00AD5C67" w:rsidP="00AD5C67">
      <w:pPr>
        <w:suppressAutoHyphens w:val="0"/>
        <w:spacing w:after="0" w:line="276" w:lineRule="auto"/>
        <w:rPr>
          <w:rFonts w:eastAsiaTheme="majorEastAsia" w:cs="Arial"/>
          <w:i/>
          <w:iCs/>
          <w:color w:val="7030A0"/>
          <w:szCs w:val="22"/>
        </w:rPr>
      </w:pPr>
    </w:p>
    <w:p w14:paraId="4EBE48AE" w14:textId="77777777" w:rsidR="00AD5C67" w:rsidRPr="00AD5C67" w:rsidRDefault="00AD5C67" w:rsidP="00AD5C67">
      <w:pPr>
        <w:suppressAutoHyphens w:val="0"/>
        <w:spacing w:after="0" w:line="276" w:lineRule="auto"/>
        <w:rPr>
          <w:rFonts w:eastAsiaTheme="majorEastAsia" w:cs="Arial"/>
          <w:b/>
          <w:bCs/>
          <w:color w:val="00B9E4" w:themeColor="background2"/>
          <w:sz w:val="28"/>
          <w:szCs w:val="28"/>
        </w:rPr>
      </w:pPr>
    </w:p>
    <w:p w14:paraId="74F7296D" w14:textId="77777777" w:rsidR="00AD5C67" w:rsidRPr="00AD5C67" w:rsidRDefault="00AD5C67" w:rsidP="00AD5C67">
      <w:pPr>
        <w:suppressAutoHyphens w:val="0"/>
        <w:spacing w:line="259" w:lineRule="auto"/>
        <w:rPr>
          <w:szCs w:val="22"/>
          <w:u w:val="single"/>
        </w:rPr>
      </w:pPr>
      <w:r w:rsidRPr="00AD5C67">
        <w:rPr>
          <w:b/>
          <w:bCs/>
          <w:szCs w:val="22"/>
          <w:u w:val="single"/>
        </w:rPr>
        <w:t xml:space="preserve">European Union (EU) </w:t>
      </w:r>
    </w:p>
    <w:p w14:paraId="48FD4238" w14:textId="77777777" w:rsidR="00AD5C67" w:rsidRPr="00AD5C67" w:rsidRDefault="00AD5C67">
      <w:pPr>
        <w:numPr>
          <w:ilvl w:val="0"/>
          <w:numId w:val="35"/>
        </w:numPr>
        <w:suppressAutoHyphens w:val="0"/>
        <w:spacing w:after="0" w:line="276" w:lineRule="auto"/>
        <w:ind w:left="142" w:hanging="142"/>
        <w:jc w:val="left"/>
        <w:rPr>
          <w:szCs w:val="22"/>
        </w:rPr>
      </w:pPr>
      <w:r w:rsidRPr="00AD5C67">
        <w:rPr>
          <w:szCs w:val="22"/>
        </w:rPr>
        <w:t xml:space="preserve">Corporate Sustainability Reporting Directive (CSRD)  </w:t>
      </w:r>
    </w:p>
    <w:p w14:paraId="36E22F7E" w14:textId="77777777" w:rsidR="00AD5C67" w:rsidRPr="00AD5C67" w:rsidRDefault="00AD5C67">
      <w:pPr>
        <w:numPr>
          <w:ilvl w:val="0"/>
          <w:numId w:val="35"/>
        </w:numPr>
        <w:suppressAutoHyphens w:val="0"/>
        <w:spacing w:after="0" w:line="276" w:lineRule="auto"/>
        <w:ind w:left="142" w:hanging="142"/>
        <w:jc w:val="left"/>
        <w:rPr>
          <w:szCs w:val="22"/>
        </w:rPr>
      </w:pPr>
      <w:r w:rsidRPr="00AD5C67">
        <w:rPr>
          <w:szCs w:val="22"/>
        </w:rPr>
        <w:t>European Sustainability Reporting Standards (ESRS)</w:t>
      </w:r>
    </w:p>
    <w:p w14:paraId="1E44C3C0" w14:textId="77777777" w:rsidR="00AD5C67" w:rsidRPr="00AD5C67" w:rsidRDefault="00AD5C67">
      <w:pPr>
        <w:numPr>
          <w:ilvl w:val="0"/>
          <w:numId w:val="35"/>
        </w:numPr>
        <w:suppressAutoHyphens w:val="0"/>
        <w:spacing w:after="0" w:line="276" w:lineRule="auto"/>
        <w:ind w:left="142" w:hanging="142"/>
        <w:jc w:val="left"/>
        <w:rPr>
          <w:szCs w:val="22"/>
        </w:rPr>
      </w:pPr>
      <w:r w:rsidRPr="00AD5C67">
        <w:rPr>
          <w:szCs w:val="22"/>
        </w:rPr>
        <w:t>Corporate Sustainability Due Diligence Directive (CS3D)</w:t>
      </w:r>
    </w:p>
    <w:p w14:paraId="4F166175" w14:textId="77777777" w:rsidR="00AD5C67" w:rsidRPr="00AD5C67" w:rsidRDefault="00AD5C67">
      <w:pPr>
        <w:numPr>
          <w:ilvl w:val="0"/>
          <w:numId w:val="35"/>
        </w:numPr>
        <w:suppressAutoHyphens w:val="0"/>
        <w:spacing w:after="0" w:line="276" w:lineRule="auto"/>
        <w:ind w:left="142" w:hanging="142"/>
        <w:jc w:val="left"/>
        <w:rPr>
          <w:szCs w:val="22"/>
        </w:rPr>
      </w:pPr>
      <w:r w:rsidRPr="00AD5C67">
        <w:rPr>
          <w:szCs w:val="22"/>
        </w:rPr>
        <w:t>Forced Labour Regulation (EUFLR)</w:t>
      </w:r>
    </w:p>
    <w:p w14:paraId="28A5B500" w14:textId="77777777" w:rsidR="00AD5C67" w:rsidRPr="00AD5C67" w:rsidRDefault="00AD5C67">
      <w:pPr>
        <w:numPr>
          <w:ilvl w:val="0"/>
          <w:numId w:val="35"/>
        </w:numPr>
        <w:suppressAutoHyphens w:val="0"/>
        <w:spacing w:after="0" w:line="276" w:lineRule="auto"/>
        <w:ind w:left="142" w:hanging="142"/>
        <w:jc w:val="left"/>
        <w:rPr>
          <w:szCs w:val="22"/>
        </w:rPr>
      </w:pPr>
      <w:r w:rsidRPr="00AD5C67">
        <w:rPr>
          <w:szCs w:val="22"/>
        </w:rPr>
        <w:t>Deforestation Regulation (EUDR)</w:t>
      </w:r>
    </w:p>
    <w:p w14:paraId="781D7F43" w14:textId="77777777" w:rsidR="00AD5C67" w:rsidRPr="00AD5C67" w:rsidRDefault="00AD5C67" w:rsidP="00AD5C67">
      <w:pPr>
        <w:suppressAutoHyphens w:val="0"/>
        <w:spacing w:after="160" w:line="240" w:lineRule="auto"/>
        <w:rPr>
          <w:szCs w:val="22"/>
        </w:rPr>
      </w:pPr>
    </w:p>
    <w:p w14:paraId="1EA82B5F" w14:textId="77777777" w:rsidR="00AD5C67" w:rsidRPr="00AD5C67" w:rsidRDefault="00AD5C67" w:rsidP="00AD5C67">
      <w:pPr>
        <w:suppressAutoHyphens w:val="0"/>
        <w:spacing w:line="240" w:lineRule="auto"/>
        <w:rPr>
          <w:b/>
          <w:bCs/>
          <w:szCs w:val="22"/>
          <w:u w:val="single"/>
        </w:rPr>
      </w:pPr>
      <w:r w:rsidRPr="00AD5C67">
        <w:rPr>
          <w:b/>
          <w:bCs/>
          <w:szCs w:val="22"/>
          <w:u w:val="single"/>
        </w:rPr>
        <w:t xml:space="preserve">National legislations </w:t>
      </w:r>
    </w:p>
    <w:p w14:paraId="3494A312" w14:textId="77777777" w:rsidR="00AD5C67" w:rsidRPr="00AD5C67" w:rsidRDefault="00AD5C67">
      <w:pPr>
        <w:numPr>
          <w:ilvl w:val="0"/>
          <w:numId w:val="35"/>
        </w:numPr>
        <w:suppressAutoHyphens w:val="0"/>
        <w:spacing w:after="0" w:line="276" w:lineRule="auto"/>
        <w:ind w:left="284" w:hanging="284"/>
        <w:jc w:val="left"/>
        <w:rPr>
          <w:szCs w:val="22"/>
        </w:rPr>
      </w:pPr>
      <w:r w:rsidRPr="00AD5C67">
        <w:rPr>
          <w:b/>
          <w:bCs/>
          <w:szCs w:val="22"/>
        </w:rPr>
        <w:t>Germany</w:t>
      </w:r>
      <w:r w:rsidRPr="00AD5C67">
        <w:rPr>
          <w:szCs w:val="22"/>
        </w:rPr>
        <w:t xml:space="preserve"> - Corporate Due Diligence Obligations in Supply Chains Act 2021</w:t>
      </w:r>
    </w:p>
    <w:p w14:paraId="4540AEEC" w14:textId="77777777" w:rsidR="00AD5C67" w:rsidRPr="00AD5C67" w:rsidRDefault="00AD5C67">
      <w:pPr>
        <w:numPr>
          <w:ilvl w:val="0"/>
          <w:numId w:val="35"/>
        </w:numPr>
        <w:suppressAutoHyphens w:val="0"/>
        <w:spacing w:after="0" w:line="276" w:lineRule="auto"/>
        <w:ind w:left="284" w:hanging="284"/>
        <w:jc w:val="left"/>
        <w:rPr>
          <w:szCs w:val="22"/>
        </w:rPr>
      </w:pPr>
      <w:r w:rsidRPr="00AD5C67">
        <w:rPr>
          <w:b/>
          <w:bCs/>
          <w:szCs w:val="22"/>
        </w:rPr>
        <w:t>United Kingdom</w:t>
      </w:r>
      <w:r w:rsidRPr="00AD5C67">
        <w:rPr>
          <w:szCs w:val="22"/>
        </w:rPr>
        <w:t xml:space="preserve"> - Modern Slavery Act 2015; Environment Act 2021 </w:t>
      </w:r>
    </w:p>
    <w:p w14:paraId="5D837537" w14:textId="77777777" w:rsidR="00AD5C67" w:rsidRPr="00AD5C67" w:rsidRDefault="00AD5C67">
      <w:pPr>
        <w:numPr>
          <w:ilvl w:val="0"/>
          <w:numId w:val="35"/>
        </w:numPr>
        <w:suppressAutoHyphens w:val="0"/>
        <w:spacing w:after="0" w:line="276" w:lineRule="auto"/>
        <w:ind w:left="284" w:hanging="284"/>
        <w:jc w:val="left"/>
        <w:rPr>
          <w:szCs w:val="22"/>
        </w:rPr>
      </w:pPr>
      <w:r w:rsidRPr="00AD5C67">
        <w:rPr>
          <w:b/>
          <w:bCs/>
          <w:szCs w:val="22"/>
        </w:rPr>
        <w:t>Switzerland</w:t>
      </w:r>
      <w:r w:rsidRPr="00AD5C67">
        <w:rPr>
          <w:szCs w:val="22"/>
        </w:rPr>
        <w:t xml:space="preserve"> - Civil Code (1 January 2024) Arts. 964 a – c</w:t>
      </w:r>
    </w:p>
    <w:p w14:paraId="1734A4E3" w14:textId="77777777" w:rsidR="00AD5C67" w:rsidRPr="00AD5C67" w:rsidRDefault="00AD5C67">
      <w:pPr>
        <w:numPr>
          <w:ilvl w:val="0"/>
          <w:numId w:val="35"/>
        </w:numPr>
        <w:suppressAutoHyphens w:val="0"/>
        <w:spacing w:after="0" w:line="276" w:lineRule="auto"/>
        <w:ind w:left="284" w:hanging="284"/>
        <w:jc w:val="left"/>
        <w:rPr>
          <w:szCs w:val="22"/>
        </w:rPr>
      </w:pPr>
      <w:r w:rsidRPr="00AD5C67">
        <w:rPr>
          <w:b/>
          <w:bCs/>
          <w:szCs w:val="22"/>
        </w:rPr>
        <w:t>France</w:t>
      </w:r>
      <w:r w:rsidRPr="00AD5C67">
        <w:rPr>
          <w:szCs w:val="22"/>
        </w:rPr>
        <w:t xml:space="preserve"> - Law Relating to the Duty of Vigilance of Parent Companies and Ordering Companies 2017</w:t>
      </w:r>
    </w:p>
    <w:p w14:paraId="59A64D23" w14:textId="77777777" w:rsidR="00AD5C67" w:rsidRPr="00AD5C67" w:rsidRDefault="00AD5C67">
      <w:pPr>
        <w:numPr>
          <w:ilvl w:val="0"/>
          <w:numId w:val="35"/>
        </w:numPr>
        <w:suppressAutoHyphens w:val="0"/>
        <w:spacing w:after="0" w:line="276" w:lineRule="auto"/>
        <w:ind w:left="284" w:hanging="284"/>
        <w:jc w:val="left"/>
        <w:rPr>
          <w:szCs w:val="22"/>
        </w:rPr>
      </w:pPr>
      <w:r w:rsidRPr="00AD5C67">
        <w:rPr>
          <w:b/>
          <w:bCs/>
          <w:szCs w:val="22"/>
        </w:rPr>
        <w:t>Netherlands</w:t>
      </w:r>
      <w:r w:rsidRPr="00AD5C67">
        <w:rPr>
          <w:szCs w:val="22"/>
        </w:rPr>
        <w:t xml:space="preserve"> - Child Labor Due Diligence Act 2017</w:t>
      </w:r>
    </w:p>
    <w:p w14:paraId="5BEA2C27" w14:textId="77777777" w:rsidR="00AD5C67" w:rsidRPr="00AD5C67" w:rsidRDefault="00AD5C67">
      <w:pPr>
        <w:numPr>
          <w:ilvl w:val="0"/>
          <w:numId w:val="35"/>
        </w:numPr>
        <w:suppressAutoHyphens w:val="0"/>
        <w:spacing w:after="0" w:line="276" w:lineRule="auto"/>
        <w:ind w:left="284" w:hanging="284"/>
        <w:jc w:val="left"/>
        <w:rPr>
          <w:szCs w:val="22"/>
        </w:rPr>
      </w:pPr>
      <w:r w:rsidRPr="00AD5C67">
        <w:rPr>
          <w:b/>
          <w:bCs/>
          <w:szCs w:val="22"/>
        </w:rPr>
        <w:t>Canada</w:t>
      </w:r>
      <w:r w:rsidRPr="00AD5C67">
        <w:rPr>
          <w:szCs w:val="22"/>
        </w:rPr>
        <w:t xml:space="preserve"> - Fighting Against Forced Labour and Child Labour in Supply Chains Act 2023 </w:t>
      </w:r>
    </w:p>
    <w:p w14:paraId="41ACB859" w14:textId="77777777" w:rsidR="00AD5C67" w:rsidRPr="00AD5C67" w:rsidRDefault="00AD5C67">
      <w:pPr>
        <w:numPr>
          <w:ilvl w:val="0"/>
          <w:numId w:val="35"/>
        </w:numPr>
        <w:suppressAutoHyphens w:val="0"/>
        <w:spacing w:after="0" w:line="276" w:lineRule="auto"/>
        <w:ind w:left="284" w:hanging="284"/>
        <w:jc w:val="left"/>
        <w:rPr>
          <w:szCs w:val="22"/>
        </w:rPr>
      </w:pPr>
      <w:r w:rsidRPr="00AD5C67">
        <w:rPr>
          <w:b/>
          <w:bCs/>
          <w:szCs w:val="22"/>
        </w:rPr>
        <w:t xml:space="preserve">Australia </w:t>
      </w:r>
      <w:r w:rsidRPr="00AD5C67">
        <w:rPr>
          <w:szCs w:val="22"/>
        </w:rPr>
        <w:t xml:space="preserve">- Modern Slavery Act 2018 </w:t>
      </w:r>
    </w:p>
    <w:p w14:paraId="1A29028E" w14:textId="77777777" w:rsidR="00AD5C67" w:rsidRPr="00AD5C67" w:rsidRDefault="00AD5C67">
      <w:pPr>
        <w:numPr>
          <w:ilvl w:val="0"/>
          <w:numId w:val="35"/>
        </w:numPr>
        <w:suppressAutoHyphens w:val="0"/>
        <w:spacing w:after="0" w:line="276" w:lineRule="auto"/>
        <w:ind w:left="284" w:hanging="284"/>
        <w:jc w:val="left"/>
        <w:rPr>
          <w:szCs w:val="22"/>
        </w:rPr>
      </w:pPr>
      <w:r w:rsidRPr="00AD5C67">
        <w:rPr>
          <w:b/>
          <w:bCs/>
          <w:szCs w:val="22"/>
        </w:rPr>
        <w:t>Norway</w:t>
      </w:r>
      <w:r w:rsidRPr="00AD5C67">
        <w:rPr>
          <w:szCs w:val="22"/>
        </w:rPr>
        <w:t xml:space="preserve"> -  Act relating to Enterprises’ Transparency and Work on Fundamental Human Rights and Decent Working Conditions 2021 </w:t>
      </w:r>
    </w:p>
    <w:p w14:paraId="3253BB5B" w14:textId="77777777" w:rsidR="00AD5C67" w:rsidRPr="00AD5C67" w:rsidRDefault="00AD5C67" w:rsidP="00AD5C67">
      <w:pPr>
        <w:suppressAutoHyphens w:val="0"/>
        <w:spacing w:after="0" w:line="276" w:lineRule="auto"/>
        <w:rPr>
          <w:szCs w:val="22"/>
        </w:rPr>
      </w:pPr>
    </w:p>
    <w:p w14:paraId="51476D9F" w14:textId="77777777" w:rsidR="00AD5C67" w:rsidRPr="00AD5C67" w:rsidRDefault="00AD5C67" w:rsidP="00AD5C67">
      <w:pPr>
        <w:suppressAutoHyphens w:val="0"/>
        <w:spacing w:line="240" w:lineRule="auto"/>
        <w:rPr>
          <w:b/>
          <w:bCs/>
          <w:szCs w:val="22"/>
          <w:u w:val="single"/>
        </w:rPr>
      </w:pPr>
      <w:r w:rsidRPr="00AD5C67">
        <w:rPr>
          <w:b/>
          <w:bCs/>
          <w:szCs w:val="22"/>
          <w:u w:val="single"/>
        </w:rPr>
        <w:t>International standards</w:t>
      </w:r>
    </w:p>
    <w:p w14:paraId="3C454541" w14:textId="77777777" w:rsidR="00AD5C67" w:rsidRPr="00AD5C67" w:rsidRDefault="00AD5C67">
      <w:pPr>
        <w:numPr>
          <w:ilvl w:val="0"/>
          <w:numId w:val="35"/>
        </w:numPr>
        <w:suppressAutoHyphens w:val="0"/>
        <w:spacing w:after="0" w:line="276" w:lineRule="auto"/>
        <w:ind w:left="284" w:hanging="284"/>
        <w:jc w:val="left"/>
        <w:rPr>
          <w:szCs w:val="22"/>
        </w:rPr>
      </w:pPr>
      <w:r w:rsidRPr="00AD5C67">
        <w:rPr>
          <w:szCs w:val="22"/>
        </w:rPr>
        <w:t>United Nations Guiding Principles on Business and Human Rights (UNGPs)</w:t>
      </w:r>
    </w:p>
    <w:p w14:paraId="487E95F2" w14:textId="77777777" w:rsidR="00AD5C67" w:rsidRPr="00AD5C67" w:rsidRDefault="00AD5C67">
      <w:pPr>
        <w:numPr>
          <w:ilvl w:val="0"/>
          <w:numId w:val="35"/>
        </w:numPr>
        <w:suppressAutoHyphens w:val="0"/>
        <w:spacing w:after="0" w:line="276" w:lineRule="auto"/>
        <w:ind w:left="284" w:hanging="284"/>
        <w:jc w:val="left"/>
        <w:rPr>
          <w:szCs w:val="22"/>
        </w:rPr>
      </w:pPr>
      <w:r w:rsidRPr="00AD5C67">
        <w:rPr>
          <w:szCs w:val="22"/>
        </w:rPr>
        <w:t>OECD Due Diligence Guidance for Responsible Business Conduct (OECD Guidance</w:t>
      </w:r>
    </w:p>
    <w:p w14:paraId="3B4B3BC2" w14:textId="77777777" w:rsidR="00AD5C67" w:rsidRPr="00AD5C67" w:rsidRDefault="00AD5C67" w:rsidP="00AD5C67">
      <w:pPr>
        <w:suppressAutoHyphens w:val="0"/>
        <w:spacing w:after="0"/>
      </w:pPr>
    </w:p>
    <w:p w14:paraId="504048F5" w14:textId="77777777" w:rsidR="00AD5C67" w:rsidRPr="00AD5C67" w:rsidRDefault="00AD5C67" w:rsidP="00AD5C67">
      <w:pPr>
        <w:suppressAutoHyphens w:val="0"/>
        <w:spacing w:after="0"/>
      </w:pPr>
    </w:p>
    <w:p w14:paraId="4D3BC3C8" w14:textId="77777777" w:rsidR="00AD5C67" w:rsidRPr="00AD5C67" w:rsidRDefault="00AD5C67" w:rsidP="00AD5C67">
      <w:pPr>
        <w:suppressAutoHyphens w:val="0"/>
        <w:spacing w:after="0"/>
      </w:pPr>
    </w:p>
    <w:p w14:paraId="08D2B543" w14:textId="77777777" w:rsidR="00AD5C67" w:rsidRPr="00AD5C67" w:rsidRDefault="00AD5C67" w:rsidP="00AD5C67">
      <w:pPr>
        <w:suppressAutoHyphens w:val="0"/>
        <w:spacing w:after="0"/>
      </w:pPr>
    </w:p>
    <w:p w14:paraId="16808A82" w14:textId="77777777" w:rsidR="00AD5C67" w:rsidRPr="00AD5C67" w:rsidRDefault="00AD5C67" w:rsidP="00AD5C67">
      <w:pPr>
        <w:suppressAutoHyphens w:val="0"/>
        <w:spacing w:after="0"/>
      </w:pPr>
    </w:p>
    <w:p w14:paraId="5C4E556C" w14:textId="77777777" w:rsidR="00AD5C67" w:rsidRPr="00AD5C67" w:rsidRDefault="00AD5C67" w:rsidP="00AD5C67">
      <w:pPr>
        <w:suppressAutoHyphens w:val="0"/>
        <w:spacing w:after="0"/>
      </w:pPr>
    </w:p>
    <w:p w14:paraId="34A6329F" w14:textId="77777777" w:rsidR="00AD5C67" w:rsidRPr="00AD5C67" w:rsidRDefault="00AD5C67" w:rsidP="00AD5C67">
      <w:pPr>
        <w:suppressAutoHyphens w:val="0"/>
        <w:spacing w:after="0" w:line="276" w:lineRule="auto"/>
        <w:jc w:val="center"/>
        <w:rPr>
          <w:rFonts w:eastAsiaTheme="majorEastAsia" w:cs="Arial"/>
          <w:b/>
          <w:bCs/>
          <w:color w:val="00B9E4" w:themeColor="background2"/>
          <w:sz w:val="28"/>
          <w:szCs w:val="28"/>
        </w:rPr>
      </w:pPr>
      <w:bookmarkStart w:id="64" w:name="Annex2"/>
      <w:r w:rsidRPr="00AD5C67">
        <w:rPr>
          <w:rFonts w:eastAsiaTheme="majorEastAsia" w:cs="Arial"/>
          <w:b/>
          <w:bCs/>
          <w:color w:val="00B9E4" w:themeColor="background2"/>
          <w:sz w:val="28"/>
          <w:szCs w:val="28"/>
        </w:rPr>
        <w:lastRenderedPageBreak/>
        <w:t>Annex 2</w:t>
      </w:r>
    </w:p>
    <w:bookmarkEnd w:id="64"/>
    <w:p w14:paraId="66F0DD98" w14:textId="77777777" w:rsidR="00AD5C67" w:rsidRPr="00AD5C67" w:rsidRDefault="00AD5C67" w:rsidP="00AD5C67">
      <w:pPr>
        <w:suppressAutoHyphens w:val="0"/>
        <w:spacing w:after="0" w:line="276" w:lineRule="auto"/>
        <w:jc w:val="center"/>
        <w:rPr>
          <w:rFonts w:eastAsiaTheme="majorEastAsia" w:cs="Arial"/>
          <w:b/>
          <w:bCs/>
          <w:color w:val="00B9E4" w:themeColor="background2"/>
          <w:sz w:val="28"/>
          <w:szCs w:val="28"/>
        </w:rPr>
      </w:pPr>
    </w:p>
    <w:p w14:paraId="4171F645" w14:textId="77777777" w:rsidR="00AD5C67" w:rsidRPr="00AD5C67" w:rsidRDefault="00AD5C67" w:rsidP="00AD5C67">
      <w:pPr>
        <w:suppressAutoHyphens w:val="0"/>
        <w:spacing w:after="0" w:line="276" w:lineRule="auto"/>
        <w:jc w:val="center"/>
        <w:rPr>
          <w:rFonts w:eastAsiaTheme="majorEastAsia" w:cs="Arial"/>
          <w:b/>
          <w:bCs/>
          <w:color w:val="00B9E4" w:themeColor="background2"/>
          <w:sz w:val="28"/>
          <w:szCs w:val="28"/>
        </w:rPr>
      </w:pPr>
      <w:r w:rsidRPr="00AD5C67">
        <w:rPr>
          <w:rFonts w:eastAsiaTheme="majorEastAsia" w:cs="Arial"/>
          <w:b/>
          <w:bCs/>
          <w:color w:val="00B9E4" w:themeColor="background2"/>
          <w:sz w:val="28"/>
          <w:szCs w:val="28"/>
        </w:rPr>
        <w:t xml:space="preserve">Traceability models in the current Fairtrade Trader standard and models that are put forward in consultation. </w:t>
      </w:r>
    </w:p>
    <w:p w14:paraId="4C019E0A" w14:textId="77777777" w:rsidR="00AD5C67" w:rsidRPr="00AD5C67" w:rsidRDefault="00AD5C67" w:rsidP="00AD5C67">
      <w:pPr>
        <w:tabs>
          <w:tab w:val="left" w:pos="3675"/>
        </w:tabs>
        <w:suppressAutoHyphens w:val="0"/>
        <w:spacing w:after="0" w:line="240" w:lineRule="auto"/>
        <w:rPr>
          <w:rFonts w:cs="Arial"/>
          <w:color w:val="595959" w:themeColor="text1" w:themeTint="A6"/>
          <w:sz w:val="24"/>
          <w:szCs w:val="28"/>
        </w:rPr>
      </w:pPr>
    </w:p>
    <w:p w14:paraId="7518D1D4" w14:textId="77777777" w:rsidR="00AD5C67" w:rsidRPr="00AD5C67" w:rsidRDefault="00AD5C67" w:rsidP="00AD5C67">
      <w:pPr>
        <w:tabs>
          <w:tab w:val="left" w:pos="3675"/>
        </w:tabs>
        <w:suppressAutoHyphens w:val="0"/>
        <w:spacing w:after="0" w:line="240" w:lineRule="auto"/>
        <w:rPr>
          <w:rFonts w:cs="Arial"/>
          <w:b/>
          <w:bCs/>
          <w:color w:val="00B9E4"/>
        </w:rPr>
      </w:pPr>
    </w:p>
    <w:p w14:paraId="543696F1" w14:textId="77777777" w:rsidR="00AD5C67" w:rsidRPr="00AD5C67" w:rsidRDefault="00AD5C67" w:rsidP="00AD5C67">
      <w:pPr>
        <w:tabs>
          <w:tab w:val="left" w:pos="3675"/>
        </w:tabs>
        <w:suppressAutoHyphens w:val="0"/>
        <w:spacing w:after="0" w:line="240" w:lineRule="auto"/>
        <w:rPr>
          <w:rFonts w:cs="Arial"/>
          <w:b/>
          <w:bCs/>
          <w:color w:val="00B9E4"/>
        </w:rPr>
      </w:pPr>
    </w:p>
    <w:p w14:paraId="4D498F2A" w14:textId="5931DE18" w:rsidR="00AD5C67" w:rsidRPr="00AD5C67" w:rsidRDefault="00AD5C67" w:rsidP="00AD5C67">
      <w:pPr>
        <w:tabs>
          <w:tab w:val="left" w:pos="3675"/>
        </w:tabs>
        <w:suppressAutoHyphens w:val="0"/>
        <w:spacing w:after="0" w:line="240" w:lineRule="auto"/>
        <w:rPr>
          <w:rFonts w:cs="Arial"/>
        </w:rPr>
      </w:pPr>
      <w:r>
        <w:rPr>
          <w:rFonts w:cs="Arial"/>
          <w:noProof/>
        </w:rPr>
        <w:drawing>
          <wp:inline distT="0" distB="0" distL="0" distR="0" wp14:anchorId="69223374" wp14:editId="6B982CEC">
            <wp:extent cx="6353135" cy="3745149"/>
            <wp:effectExtent l="0" t="0" r="0" b="8255"/>
            <wp:docPr id="1532663512"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663512" name="Picture 1" descr="A diagram of a diagram&#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359099" cy="3748665"/>
                    </a:xfrm>
                    <a:prstGeom prst="rect">
                      <a:avLst/>
                    </a:prstGeom>
                  </pic:spPr>
                </pic:pic>
              </a:graphicData>
            </a:graphic>
          </wp:inline>
        </w:drawing>
      </w:r>
    </w:p>
    <w:p w14:paraId="1A062284" w14:textId="77777777" w:rsidR="00AD5C67" w:rsidRPr="00AD5C67" w:rsidRDefault="00AD5C67" w:rsidP="00AD5C67">
      <w:pPr>
        <w:tabs>
          <w:tab w:val="left" w:pos="3675"/>
        </w:tabs>
        <w:suppressAutoHyphens w:val="0"/>
        <w:spacing w:after="0" w:line="240" w:lineRule="auto"/>
        <w:rPr>
          <w:rFonts w:cs="Arial"/>
        </w:rPr>
      </w:pPr>
    </w:p>
    <w:p w14:paraId="7866D6C6" w14:textId="77777777" w:rsidR="00AD5C67" w:rsidRPr="00AD5C67" w:rsidRDefault="00AD5C67" w:rsidP="00AD5C67">
      <w:pPr>
        <w:tabs>
          <w:tab w:val="left" w:pos="3675"/>
        </w:tabs>
        <w:suppressAutoHyphens w:val="0"/>
        <w:spacing w:after="0" w:line="240" w:lineRule="auto"/>
        <w:rPr>
          <w:rFonts w:cs="Arial"/>
        </w:rPr>
      </w:pPr>
    </w:p>
    <w:p w14:paraId="1C4A6C4F" w14:textId="77777777" w:rsidR="00AD5C67" w:rsidRPr="00AD5C67" w:rsidRDefault="00AD5C67" w:rsidP="00AD5C67">
      <w:pPr>
        <w:tabs>
          <w:tab w:val="left" w:pos="3675"/>
        </w:tabs>
        <w:suppressAutoHyphens w:val="0"/>
        <w:spacing w:after="0" w:line="240" w:lineRule="auto"/>
        <w:rPr>
          <w:rFonts w:cs="Arial"/>
        </w:rPr>
      </w:pPr>
    </w:p>
    <w:p w14:paraId="6E29C845" w14:textId="77777777" w:rsidR="00AD5C67" w:rsidRPr="00AD5C67" w:rsidRDefault="00AD5C67" w:rsidP="00AD5C67">
      <w:pPr>
        <w:tabs>
          <w:tab w:val="left" w:pos="3675"/>
        </w:tabs>
        <w:suppressAutoHyphens w:val="0"/>
        <w:spacing w:after="0" w:line="240" w:lineRule="auto"/>
        <w:rPr>
          <w:rFonts w:cs="Arial"/>
        </w:rPr>
      </w:pPr>
    </w:p>
    <w:p w14:paraId="53F4FA66" w14:textId="77777777" w:rsidR="00AD5C67" w:rsidRPr="00AD5C67" w:rsidRDefault="00AD5C67" w:rsidP="00AD5C67">
      <w:pPr>
        <w:tabs>
          <w:tab w:val="left" w:pos="3675"/>
        </w:tabs>
        <w:suppressAutoHyphens w:val="0"/>
        <w:spacing w:after="0" w:line="240" w:lineRule="auto"/>
        <w:rPr>
          <w:rFonts w:cs="Arial"/>
        </w:rPr>
      </w:pPr>
    </w:p>
    <w:p w14:paraId="7836F44B" w14:textId="77777777" w:rsidR="00AD5C67" w:rsidRPr="00AD5C67" w:rsidRDefault="00AD5C67" w:rsidP="00AD5C67">
      <w:pPr>
        <w:tabs>
          <w:tab w:val="left" w:pos="3675"/>
        </w:tabs>
        <w:suppressAutoHyphens w:val="0"/>
        <w:spacing w:after="0" w:line="240" w:lineRule="auto"/>
        <w:rPr>
          <w:rFonts w:cs="Arial"/>
        </w:rPr>
      </w:pPr>
    </w:p>
    <w:p w14:paraId="6F46C7E5" w14:textId="77777777" w:rsidR="00AD5C67" w:rsidRPr="00AD5C67" w:rsidRDefault="00AD5C67" w:rsidP="00AD5C67">
      <w:pPr>
        <w:tabs>
          <w:tab w:val="left" w:pos="3675"/>
        </w:tabs>
        <w:suppressAutoHyphens w:val="0"/>
        <w:spacing w:after="0" w:line="240" w:lineRule="auto"/>
        <w:rPr>
          <w:rFonts w:cs="Arial"/>
        </w:rPr>
      </w:pPr>
    </w:p>
    <w:p w14:paraId="096F96B4" w14:textId="77777777" w:rsidR="00AD5C67" w:rsidRPr="00AD5C67" w:rsidRDefault="00AD5C67" w:rsidP="00AD5C67">
      <w:pPr>
        <w:tabs>
          <w:tab w:val="left" w:pos="3675"/>
        </w:tabs>
        <w:suppressAutoHyphens w:val="0"/>
        <w:spacing w:after="0" w:line="240" w:lineRule="auto"/>
        <w:rPr>
          <w:rFonts w:cs="Arial"/>
        </w:rPr>
      </w:pPr>
    </w:p>
    <w:p w14:paraId="18F52A45" w14:textId="77777777" w:rsidR="00AD5C67" w:rsidRPr="00AD5C67" w:rsidRDefault="00AD5C67" w:rsidP="00AD5C67">
      <w:pPr>
        <w:tabs>
          <w:tab w:val="left" w:pos="3675"/>
        </w:tabs>
        <w:suppressAutoHyphens w:val="0"/>
        <w:spacing w:after="0" w:line="240" w:lineRule="auto"/>
        <w:rPr>
          <w:rFonts w:cs="Arial"/>
        </w:rPr>
      </w:pPr>
    </w:p>
    <w:p w14:paraId="1063595C" w14:textId="77777777" w:rsidR="00AD5C67" w:rsidRPr="00AD5C67" w:rsidRDefault="00AD5C67" w:rsidP="00AD5C67">
      <w:pPr>
        <w:tabs>
          <w:tab w:val="left" w:pos="3675"/>
        </w:tabs>
        <w:suppressAutoHyphens w:val="0"/>
        <w:spacing w:after="0" w:line="240" w:lineRule="auto"/>
        <w:rPr>
          <w:rFonts w:cs="Arial"/>
        </w:rPr>
      </w:pPr>
    </w:p>
    <w:p w14:paraId="4E67CC0D" w14:textId="77777777" w:rsidR="00AD5C67" w:rsidRPr="00AD5C67" w:rsidRDefault="00AD5C67" w:rsidP="00AD5C67">
      <w:pPr>
        <w:tabs>
          <w:tab w:val="left" w:pos="3675"/>
        </w:tabs>
        <w:suppressAutoHyphens w:val="0"/>
        <w:spacing w:after="0" w:line="240" w:lineRule="auto"/>
        <w:rPr>
          <w:rFonts w:cs="Arial"/>
        </w:rPr>
      </w:pPr>
    </w:p>
    <w:p w14:paraId="7F0C004F" w14:textId="77777777" w:rsidR="00AD5C67" w:rsidRPr="00AD5C67" w:rsidRDefault="00AD5C67" w:rsidP="00AD5C67">
      <w:pPr>
        <w:tabs>
          <w:tab w:val="left" w:pos="3675"/>
        </w:tabs>
        <w:suppressAutoHyphens w:val="0"/>
        <w:spacing w:after="0" w:line="240" w:lineRule="auto"/>
        <w:rPr>
          <w:rFonts w:cs="Arial"/>
        </w:rPr>
      </w:pPr>
    </w:p>
    <w:p w14:paraId="0A74E4FE" w14:textId="77777777" w:rsidR="00AD5C67" w:rsidRPr="00AD5C67" w:rsidRDefault="00AD5C67" w:rsidP="00AD5C67">
      <w:pPr>
        <w:tabs>
          <w:tab w:val="left" w:pos="3675"/>
        </w:tabs>
        <w:suppressAutoHyphens w:val="0"/>
        <w:spacing w:after="0" w:line="240" w:lineRule="auto"/>
        <w:rPr>
          <w:rFonts w:cs="Arial"/>
        </w:rPr>
      </w:pPr>
    </w:p>
    <w:p w14:paraId="4181955A" w14:textId="77777777" w:rsidR="00AD5C67" w:rsidRPr="00AD5C67" w:rsidRDefault="00AD5C67" w:rsidP="00AD5C67">
      <w:pPr>
        <w:tabs>
          <w:tab w:val="left" w:pos="3675"/>
        </w:tabs>
        <w:suppressAutoHyphens w:val="0"/>
        <w:spacing w:after="0" w:line="240" w:lineRule="auto"/>
        <w:rPr>
          <w:rFonts w:cs="Arial"/>
        </w:rPr>
      </w:pPr>
    </w:p>
    <w:p w14:paraId="234B7690" w14:textId="77777777" w:rsidR="00AD5C67" w:rsidRPr="00AD5C67" w:rsidRDefault="00AD5C67" w:rsidP="00AD5C67">
      <w:pPr>
        <w:tabs>
          <w:tab w:val="left" w:pos="3675"/>
        </w:tabs>
        <w:suppressAutoHyphens w:val="0"/>
        <w:spacing w:after="0" w:line="240" w:lineRule="auto"/>
        <w:rPr>
          <w:rFonts w:cs="Arial"/>
        </w:rPr>
      </w:pPr>
    </w:p>
    <w:p w14:paraId="21103620" w14:textId="77777777" w:rsidR="00AD5C67" w:rsidRPr="00AD5C67" w:rsidRDefault="00AD5C67" w:rsidP="00AD5C67">
      <w:pPr>
        <w:tabs>
          <w:tab w:val="left" w:pos="3675"/>
        </w:tabs>
        <w:suppressAutoHyphens w:val="0"/>
        <w:spacing w:after="0" w:line="240" w:lineRule="auto"/>
        <w:rPr>
          <w:rFonts w:cs="Arial"/>
        </w:rPr>
      </w:pPr>
    </w:p>
    <w:p w14:paraId="05F92BDE" w14:textId="77777777" w:rsidR="00AD5C67" w:rsidRPr="00AD5C67" w:rsidRDefault="00AD5C67" w:rsidP="00AD5C67">
      <w:pPr>
        <w:tabs>
          <w:tab w:val="left" w:pos="3675"/>
        </w:tabs>
        <w:suppressAutoHyphens w:val="0"/>
        <w:spacing w:after="0" w:line="240" w:lineRule="auto"/>
        <w:rPr>
          <w:rFonts w:cs="Arial"/>
        </w:rPr>
      </w:pPr>
    </w:p>
    <w:p w14:paraId="431486A4" w14:textId="77777777" w:rsidR="00AD5C67" w:rsidRPr="00AD5C67" w:rsidRDefault="00AD5C67" w:rsidP="00AD5C67">
      <w:pPr>
        <w:tabs>
          <w:tab w:val="left" w:pos="3675"/>
        </w:tabs>
        <w:suppressAutoHyphens w:val="0"/>
        <w:spacing w:after="0" w:line="240" w:lineRule="auto"/>
        <w:rPr>
          <w:rFonts w:cs="Arial"/>
        </w:rPr>
      </w:pPr>
    </w:p>
    <w:p w14:paraId="057E14C1" w14:textId="77777777" w:rsidR="00AD5C67" w:rsidRPr="00AD5C67" w:rsidRDefault="00AD5C67" w:rsidP="00AD5C67">
      <w:pPr>
        <w:tabs>
          <w:tab w:val="left" w:pos="3675"/>
        </w:tabs>
        <w:suppressAutoHyphens w:val="0"/>
        <w:spacing w:after="0" w:line="240" w:lineRule="auto"/>
        <w:rPr>
          <w:rFonts w:cs="Arial"/>
        </w:rPr>
      </w:pPr>
    </w:p>
    <w:p w14:paraId="50EED50D" w14:textId="77777777" w:rsidR="00AD5C67" w:rsidRPr="00AD5C67" w:rsidRDefault="00AD5C67" w:rsidP="00AD5C67">
      <w:pPr>
        <w:tabs>
          <w:tab w:val="left" w:pos="3675"/>
        </w:tabs>
        <w:suppressAutoHyphens w:val="0"/>
        <w:spacing w:after="0" w:line="240" w:lineRule="auto"/>
        <w:rPr>
          <w:rFonts w:cs="Arial"/>
        </w:rPr>
      </w:pPr>
    </w:p>
    <w:p w14:paraId="7570429D" w14:textId="77777777" w:rsidR="00AD5C67" w:rsidRPr="00AD5C67" w:rsidRDefault="00AD5C67" w:rsidP="00AD5C67">
      <w:pPr>
        <w:tabs>
          <w:tab w:val="left" w:pos="3675"/>
        </w:tabs>
        <w:suppressAutoHyphens w:val="0"/>
        <w:spacing w:after="0" w:line="240" w:lineRule="auto"/>
        <w:rPr>
          <w:rFonts w:cs="Arial"/>
        </w:rPr>
      </w:pPr>
    </w:p>
    <w:p w14:paraId="6EB87AA4" w14:textId="77777777" w:rsidR="00AD5C67" w:rsidRPr="00AD5C67" w:rsidRDefault="00AD5C67" w:rsidP="00AD5C67">
      <w:pPr>
        <w:tabs>
          <w:tab w:val="left" w:pos="3675"/>
        </w:tabs>
        <w:suppressAutoHyphens w:val="0"/>
        <w:spacing w:after="0" w:line="240" w:lineRule="auto"/>
        <w:rPr>
          <w:rFonts w:cs="Arial"/>
        </w:rPr>
      </w:pPr>
    </w:p>
    <w:p w14:paraId="3645DE4A" w14:textId="77777777" w:rsidR="00AD5C67" w:rsidRPr="00AD5C67" w:rsidRDefault="00AD5C67" w:rsidP="00AD5C67">
      <w:pPr>
        <w:tabs>
          <w:tab w:val="left" w:pos="3675"/>
        </w:tabs>
        <w:suppressAutoHyphens w:val="0"/>
        <w:spacing w:after="0" w:line="240" w:lineRule="auto"/>
        <w:rPr>
          <w:rFonts w:cs="Arial"/>
        </w:rPr>
      </w:pPr>
    </w:p>
    <w:p w14:paraId="316D8856" w14:textId="52FED055" w:rsidR="00AD5C67" w:rsidRPr="00AD5C67" w:rsidRDefault="00AD5C67" w:rsidP="00AD5C67">
      <w:pPr>
        <w:tabs>
          <w:tab w:val="left" w:pos="3675"/>
        </w:tabs>
        <w:suppressAutoHyphens w:val="0"/>
        <w:spacing w:after="0" w:line="240" w:lineRule="auto"/>
        <w:rPr>
          <w:rFonts w:cs="Arial"/>
        </w:rPr>
      </w:pPr>
      <w:r>
        <w:rPr>
          <w:rFonts w:cs="Arial"/>
          <w:noProof/>
        </w:rPr>
        <w:drawing>
          <wp:inline distT="0" distB="0" distL="0" distR="0" wp14:anchorId="148B2E4A" wp14:editId="73ADBF7E">
            <wp:extent cx="6512434" cy="3968885"/>
            <wp:effectExtent l="0" t="0" r="3175" b="0"/>
            <wp:docPr id="657877098" name="Picture 2"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877098" name="Picture 2" descr="A diagram of a process&#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523055" cy="3975358"/>
                    </a:xfrm>
                    <a:prstGeom prst="rect">
                      <a:avLst/>
                    </a:prstGeom>
                  </pic:spPr>
                </pic:pic>
              </a:graphicData>
            </a:graphic>
          </wp:inline>
        </w:drawing>
      </w:r>
    </w:p>
    <w:p w14:paraId="521421B5" w14:textId="77777777" w:rsidR="00AD5C67" w:rsidRPr="00AD5C67" w:rsidRDefault="00AD5C67" w:rsidP="00AD5C67">
      <w:pPr>
        <w:tabs>
          <w:tab w:val="left" w:pos="3675"/>
        </w:tabs>
        <w:suppressAutoHyphens w:val="0"/>
        <w:spacing w:after="0" w:line="240" w:lineRule="auto"/>
        <w:rPr>
          <w:rFonts w:cs="Arial"/>
        </w:rPr>
      </w:pPr>
    </w:p>
    <w:p w14:paraId="695E0E1E" w14:textId="77777777" w:rsidR="00AD5C67" w:rsidRPr="00AD5C67" w:rsidRDefault="00AD5C67" w:rsidP="00AD5C67">
      <w:pPr>
        <w:tabs>
          <w:tab w:val="left" w:pos="3675"/>
        </w:tabs>
        <w:suppressAutoHyphens w:val="0"/>
        <w:spacing w:after="0" w:line="240" w:lineRule="auto"/>
        <w:rPr>
          <w:rFonts w:cs="Arial"/>
        </w:rPr>
      </w:pPr>
    </w:p>
    <w:p w14:paraId="58508E48" w14:textId="77777777" w:rsidR="00AD5C67" w:rsidRPr="00AD5C67" w:rsidRDefault="00AD5C67" w:rsidP="00AD5C67">
      <w:pPr>
        <w:tabs>
          <w:tab w:val="left" w:pos="3675"/>
        </w:tabs>
        <w:suppressAutoHyphens w:val="0"/>
        <w:spacing w:after="0" w:line="240" w:lineRule="auto"/>
        <w:rPr>
          <w:rFonts w:cs="Arial"/>
        </w:rPr>
      </w:pPr>
    </w:p>
    <w:p w14:paraId="256F43E3" w14:textId="77777777" w:rsidR="00AD5C67" w:rsidRPr="00AD5C67" w:rsidRDefault="00AD5C67" w:rsidP="00AD5C67">
      <w:pPr>
        <w:tabs>
          <w:tab w:val="left" w:pos="3675"/>
        </w:tabs>
        <w:suppressAutoHyphens w:val="0"/>
        <w:spacing w:after="0" w:line="240" w:lineRule="auto"/>
        <w:rPr>
          <w:rFonts w:cs="Arial"/>
        </w:rPr>
      </w:pPr>
    </w:p>
    <w:p w14:paraId="388C2C3D" w14:textId="77777777" w:rsidR="00AD5C67" w:rsidRPr="00AD5C67" w:rsidRDefault="00AD5C67" w:rsidP="00AD5C67">
      <w:pPr>
        <w:tabs>
          <w:tab w:val="left" w:pos="3675"/>
        </w:tabs>
        <w:suppressAutoHyphens w:val="0"/>
        <w:spacing w:after="0" w:line="240" w:lineRule="auto"/>
        <w:rPr>
          <w:rFonts w:cs="Arial"/>
        </w:rPr>
      </w:pPr>
    </w:p>
    <w:p w14:paraId="7489F2A7" w14:textId="77777777" w:rsidR="00AD5C67" w:rsidRPr="00AD5C67" w:rsidRDefault="00AD5C67" w:rsidP="00AD5C67">
      <w:pPr>
        <w:tabs>
          <w:tab w:val="left" w:pos="3675"/>
        </w:tabs>
        <w:suppressAutoHyphens w:val="0"/>
        <w:spacing w:after="0" w:line="240" w:lineRule="auto"/>
        <w:rPr>
          <w:rFonts w:cs="Arial"/>
        </w:rPr>
      </w:pPr>
    </w:p>
    <w:p w14:paraId="6B2EF058" w14:textId="77777777" w:rsidR="00AD5C67" w:rsidRPr="00AD5C67" w:rsidRDefault="00AD5C67" w:rsidP="00AD5C67">
      <w:pPr>
        <w:tabs>
          <w:tab w:val="left" w:pos="3675"/>
        </w:tabs>
        <w:suppressAutoHyphens w:val="0"/>
        <w:spacing w:after="0" w:line="240" w:lineRule="auto"/>
        <w:rPr>
          <w:rFonts w:cs="Arial"/>
        </w:rPr>
      </w:pPr>
    </w:p>
    <w:p w14:paraId="02C74D98" w14:textId="77777777" w:rsidR="00AD5C67" w:rsidRPr="00AD5C67" w:rsidRDefault="00AD5C67" w:rsidP="00AD5C67">
      <w:pPr>
        <w:tabs>
          <w:tab w:val="left" w:pos="3675"/>
        </w:tabs>
        <w:suppressAutoHyphens w:val="0"/>
        <w:spacing w:after="0" w:line="240" w:lineRule="auto"/>
        <w:rPr>
          <w:rFonts w:cs="Arial"/>
        </w:rPr>
      </w:pPr>
    </w:p>
    <w:p w14:paraId="32F869CE" w14:textId="77777777" w:rsidR="00AD5C67" w:rsidRPr="00AD5C67" w:rsidRDefault="00AD5C67" w:rsidP="00AD5C67">
      <w:pPr>
        <w:tabs>
          <w:tab w:val="left" w:pos="3675"/>
        </w:tabs>
        <w:suppressAutoHyphens w:val="0"/>
        <w:spacing w:after="0" w:line="240" w:lineRule="auto"/>
        <w:rPr>
          <w:rFonts w:cs="Arial"/>
        </w:rPr>
      </w:pPr>
    </w:p>
    <w:p w14:paraId="7EFFD668" w14:textId="77777777" w:rsidR="00AD5C67" w:rsidRPr="00AD5C67" w:rsidRDefault="00AD5C67" w:rsidP="00AD5C67">
      <w:pPr>
        <w:tabs>
          <w:tab w:val="left" w:pos="3675"/>
        </w:tabs>
        <w:suppressAutoHyphens w:val="0"/>
        <w:spacing w:after="0" w:line="240" w:lineRule="auto"/>
        <w:rPr>
          <w:rFonts w:cs="Arial"/>
        </w:rPr>
      </w:pPr>
    </w:p>
    <w:p w14:paraId="37D14B11" w14:textId="77777777" w:rsidR="00AD5C67" w:rsidRPr="00AD5C67" w:rsidRDefault="00AD5C67" w:rsidP="00AD5C67">
      <w:pPr>
        <w:tabs>
          <w:tab w:val="left" w:pos="3675"/>
        </w:tabs>
        <w:suppressAutoHyphens w:val="0"/>
        <w:spacing w:after="0" w:line="240" w:lineRule="auto"/>
        <w:rPr>
          <w:rFonts w:cs="Arial"/>
        </w:rPr>
      </w:pPr>
    </w:p>
    <w:p w14:paraId="7339AB9B" w14:textId="77777777" w:rsidR="00AD5C67" w:rsidRPr="00AD5C67" w:rsidRDefault="00AD5C67" w:rsidP="00AD5C67">
      <w:pPr>
        <w:tabs>
          <w:tab w:val="left" w:pos="3675"/>
        </w:tabs>
        <w:suppressAutoHyphens w:val="0"/>
        <w:spacing w:after="0" w:line="240" w:lineRule="auto"/>
        <w:rPr>
          <w:rFonts w:cs="Arial"/>
        </w:rPr>
      </w:pPr>
    </w:p>
    <w:p w14:paraId="067950C0" w14:textId="77777777" w:rsidR="00AD5C67" w:rsidRPr="00AD5C67" w:rsidRDefault="00AD5C67" w:rsidP="00AD5C67">
      <w:pPr>
        <w:tabs>
          <w:tab w:val="left" w:pos="3675"/>
        </w:tabs>
        <w:suppressAutoHyphens w:val="0"/>
        <w:spacing w:after="0" w:line="240" w:lineRule="auto"/>
        <w:rPr>
          <w:rFonts w:cs="Arial"/>
        </w:rPr>
      </w:pPr>
    </w:p>
    <w:p w14:paraId="771B778A" w14:textId="77777777" w:rsidR="00AD5C67" w:rsidRPr="00AD5C67" w:rsidRDefault="00AD5C67" w:rsidP="00AD5C67">
      <w:pPr>
        <w:tabs>
          <w:tab w:val="left" w:pos="3675"/>
        </w:tabs>
        <w:suppressAutoHyphens w:val="0"/>
        <w:spacing w:after="0" w:line="240" w:lineRule="auto"/>
        <w:rPr>
          <w:rFonts w:cs="Arial"/>
        </w:rPr>
      </w:pPr>
    </w:p>
    <w:p w14:paraId="73C5E643" w14:textId="77777777" w:rsidR="00AD5C67" w:rsidRPr="00AD5C67" w:rsidRDefault="00AD5C67" w:rsidP="00AD5C67">
      <w:pPr>
        <w:tabs>
          <w:tab w:val="left" w:pos="3675"/>
        </w:tabs>
        <w:suppressAutoHyphens w:val="0"/>
        <w:spacing w:after="0" w:line="240" w:lineRule="auto"/>
        <w:rPr>
          <w:rFonts w:cs="Arial"/>
        </w:rPr>
      </w:pPr>
    </w:p>
    <w:p w14:paraId="0A1F7F5F" w14:textId="77777777" w:rsidR="00AD5C67" w:rsidRPr="00AD5C67" w:rsidRDefault="00AD5C67" w:rsidP="00AD5C67">
      <w:pPr>
        <w:tabs>
          <w:tab w:val="left" w:pos="3675"/>
        </w:tabs>
        <w:suppressAutoHyphens w:val="0"/>
        <w:spacing w:after="0" w:line="240" w:lineRule="auto"/>
        <w:rPr>
          <w:rFonts w:cs="Arial"/>
        </w:rPr>
      </w:pPr>
    </w:p>
    <w:p w14:paraId="756609B2" w14:textId="77777777" w:rsidR="00AD5C67" w:rsidRPr="00AD5C67" w:rsidRDefault="00AD5C67" w:rsidP="00AD5C67">
      <w:pPr>
        <w:tabs>
          <w:tab w:val="left" w:pos="3675"/>
        </w:tabs>
        <w:suppressAutoHyphens w:val="0"/>
        <w:spacing w:after="0" w:line="240" w:lineRule="auto"/>
        <w:rPr>
          <w:rFonts w:cs="Arial"/>
        </w:rPr>
      </w:pPr>
    </w:p>
    <w:p w14:paraId="668ED59E" w14:textId="77777777" w:rsidR="00AD5C67" w:rsidRPr="00AD5C67" w:rsidRDefault="00AD5C67" w:rsidP="00AD5C67">
      <w:pPr>
        <w:tabs>
          <w:tab w:val="left" w:pos="3675"/>
        </w:tabs>
        <w:suppressAutoHyphens w:val="0"/>
        <w:spacing w:after="0" w:line="240" w:lineRule="auto"/>
        <w:rPr>
          <w:rFonts w:cs="Arial"/>
        </w:rPr>
      </w:pPr>
    </w:p>
    <w:p w14:paraId="10A5F43B" w14:textId="77777777" w:rsidR="00AD5C67" w:rsidRPr="00AD5C67" w:rsidRDefault="00AD5C67" w:rsidP="00AD5C67">
      <w:pPr>
        <w:tabs>
          <w:tab w:val="left" w:pos="3675"/>
        </w:tabs>
        <w:suppressAutoHyphens w:val="0"/>
        <w:spacing w:after="0" w:line="240" w:lineRule="auto"/>
        <w:rPr>
          <w:rFonts w:cs="Arial"/>
        </w:rPr>
      </w:pPr>
    </w:p>
    <w:p w14:paraId="49972924" w14:textId="77777777" w:rsidR="00AD5C67" w:rsidRPr="00AD5C67" w:rsidRDefault="00AD5C67" w:rsidP="00AD5C67">
      <w:pPr>
        <w:tabs>
          <w:tab w:val="left" w:pos="3675"/>
        </w:tabs>
        <w:suppressAutoHyphens w:val="0"/>
        <w:spacing w:after="0" w:line="240" w:lineRule="auto"/>
        <w:rPr>
          <w:rFonts w:cs="Arial"/>
        </w:rPr>
      </w:pPr>
    </w:p>
    <w:p w14:paraId="47121C46" w14:textId="77777777" w:rsidR="00AD5C67" w:rsidRPr="00AD5C67" w:rsidRDefault="00AD5C67" w:rsidP="00AD5C67">
      <w:pPr>
        <w:tabs>
          <w:tab w:val="left" w:pos="3675"/>
        </w:tabs>
        <w:suppressAutoHyphens w:val="0"/>
        <w:spacing w:after="0" w:line="240" w:lineRule="auto"/>
        <w:rPr>
          <w:rFonts w:cs="Arial"/>
        </w:rPr>
      </w:pPr>
    </w:p>
    <w:p w14:paraId="1CD38D3D" w14:textId="77777777" w:rsidR="00AD5C67" w:rsidRPr="00AD5C67" w:rsidRDefault="00AD5C67" w:rsidP="00AD5C67">
      <w:pPr>
        <w:tabs>
          <w:tab w:val="left" w:pos="3675"/>
        </w:tabs>
        <w:suppressAutoHyphens w:val="0"/>
        <w:spacing w:after="0" w:line="240" w:lineRule="auto"/>
        <w:rPr>
          <w:rFonts w:cs="Arial"/>
        </w:rPr>
      </w:pPr>
    </w:p>
    <w:p w14:paraId="7ADE0E89" w14:textId="77777777" w:rsidR="00AD5C67" w:rsidRPr="00AD5C67" w:rsidRDefault="00AD5C67" w:rsidP="00AD5C67">
      <w:pPr>
        <w:tabs>
          <w:tab w:val="left" w:pos="3675"/>
        </w:tabs>
        <w:suppressAutoHyphens w:val="0"/>
        <w:spacing w:after="0" w:line="240" w:lineRule="auto"/>
        <w:rPr>
          <w:rFonts w:cs="Arial"/>
        </w:rPr>
      </w:pPr>
    </w:p>
    <w:p w14:paraId="38B2C294" w14:textId="77777777" w:rsidR="00AD5C67" w:rsidRPr="00AD5C67" w:rsidRDefault="00AD5C67" w:rsidP="00AD5C67">
      <w:pPr>
        <w:tabs>
          <w:tab w:val="left" w:pos="3675"/>
        </w:tabs>
        <w:suppressAutoHyphens w:val="0"/>
        <w:spacing w:after="0" w:line="240" w:lineRule="auto"/>
        <w:rPr>
          <w:rFonts w:cs="Arial"/>
        </w:rPr>
      </w:pPr>
    </w:p>
    <w:p w14:paraId="3CDF73D2" w14:textId="77777777" w:rsidR="00AD5C67" w:rsidRPr="00AD5C67" w:rsidRDefault="00AD5C67" w:rsidP="00AD5C67">
      <w:pPr>
        <w:tabs>
          <w:tab w:val="left" w:pos="3675"/>
        </w:tabs>
        <w:suppressAutoHyphens w:val="0"/>
        <w:spacing w:after="0" w:line="240" w:lineRule="auto"/>
        <w:rPr>
          <w:rFonts w:cs="Arial"/>
        </w:rPr>
      </w:pPr>
    </w:p>
    <w:p w14:paraId="636B00C6" w14:textId="3EB96B3C" w:rsidR="00AD5C67" w:rsidRPr="00AD5C67" w:rsidRDefault="00AD5C67" w:rsidP="00AD5C67">
      <w:pPr>
        <w:tabs>
          <w:tab w:val="left" w:pos="3675"/>
        </w:tabs>
        <w:suppressAutoHyphens w:val="0"/>
        <w:spacing w:after="0" w:line="240" w:lineRule="auto"/>
        <w:rPr>
          <w:rFonts w:cs="Arial"/>
        </w:rPr>
      </w:pPr>
      <w:r>
        <w:rPr>
          <w:rFonts w:cs="Arial"/>
          <w:noProof/>
        </w:rPr>
        <w:drawing>
          <wp:inline distT="0" distB="0" distL="0" distR="0" wp14:anchorId="6A53AB78" wp14:editId="6A2A4BE0">
            <wp:extent cx="6313251" cy="4015309"/>
            <wp:effectExtent l="0" t="0" r="0" b="4445"/>
            <wp:docPr id="1084071425" name="Picture 3" descr="A diagram of a mass bal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071425" name="Picture 3" descr="A diagram of a mass balance&#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319372" cy="4019202"/>
                    </a:xfrm>
                    <a:prstGeom prst="rect">
                      <a:avLst/>
                    </a:prstGeom>
                  </pic:spPr>
                </pic:pic>
              </a:graphicData>
            </a:graphic>
          </wp:inline>
        </w:drawing>
      </w:r>
    </w:p>
    <w:p w14:paraId="1B09A2B2" w14:textId="77777777" w:rsidR="00AD5C67" w:rsidRPr="00AD5C67" w:rsidRDefault="00AD5C67" w:rsidP="00AD5C67">
      <w:pPr>
        <w:tabs>
          <w:tab w:val="left" w:pos="3675"/>
        </w:tabs>
        <w:suppressAutoHyphens w:val="0"/>
        <w:spacing w:after="0" w:line="240" w:lineRule="auto"/>
        <w:rPr>
          <w:rFonts w:cs="Arial"/>
        </w:rPr>
      </w:pPr>
    </w:p>
    <w:p w14:paraId="5BB33651" w14:textId="77777777" w:rsidR="00AD5C67" w:rsidRPr="00AD5C67" w:rsidRDefault="00AD5C67" w:rsidP="00AD5C67">
      <w:pPr>
        <w:tabs>
          <w:tab w:val="left" w:pos="3675"/>
        </w:tabs>
        <w:suppressAutoHyphens w:val="0"/>
        <w:spacing w:after="0" w:line="240" w:lineRule="auto"/>
        <w:rPr>
          <w:rFonts w:cs="Arial"/>
        </w:rPr>
      </w:pPr>
    </w:p>
    <w:p w14:paraId="0537AF59" w14:textId="77777777" w:rsidR="00AD5C67" w:rsidRPr="00AD5C67" w:rsidRDefault="00AD5C67" w:rsidP="00AD5C67">
      <w:pPr>
        <w:tabs>
          <w:tab w:val="left" w:pos="3675"/>
        </w:tabs>
        <w:suppressAutoHyphens w:val="0"/>
        <w:spacing w:after="0" w:line="240" w:lineRule="auto"/>
        <w:rPr>
          <w:rFonts w:cs="Arial"/>
        </w:rPr>
      </w:pPr>
    </w:p>
    <w:p w14:paraId="444EAEB7" w14:textId="77777777" w:rsidR="00AD5C67" w:rsidRPr="00AD5C67" w:rsidRDefault="00AD5C67" w:rsidP="00AD5C67">
      <w:pPr>
        <w:tabs>
          <w:tab w:val="left" w:pos="3675"/>
        </w:tabs>
        <w:suppressAutoHyphens w:val="0"/>
        <w:spacing w:after="0" w:line="240" w:lineRule="auto"/>
        <w:rPr>
          <w:rFonts w:cs="Arial"/>
        </w:rPr>
      </w:pPr>
    </w:p>
    <w:p w14:paraId="199183F7" w14:textId="77777777" w:rsidR="00AD5C67" w:rsidRPr="00AD5C67" w:rsidRDefault="00AD5C67" w:rsidP="00AD5C67">
      <w:pPr>
        <w:tabs>
          <w:tab w:val="left" w:pos="3675"/>
        </w:tabs>
        <w:suppressAutoHyphens w:val="0"/>
        <w:spacing w:after="0" w:line="240" w:lineRule="auto"/>
        <w:rPr>
          <w:rFonts w:cs="Arial"/>
        </w:rPr>
      </w:pPr>
    </w:p>
    <w:p w14:paraId="7E805A44" w14:textId="77777777" w:rsidR="00AD5C67" w:rsidRPr="00AD5C67" w:rsidRDefault="00AD5C67" w:rsidP="00AD5C67">
      <w:pPr>
        <w:tabs>
          <w:tab w:val="left" w:pos="3675"/>
        </w:tabs>
        <w:suppressAutoHyphens w:val="0"/>
        <w:spacing w:after="0" w:line="240" w:lineRule="auto"/>
        <w:rPr>
          <w:rFonts w:cs="Arial"/>
        </w:rPr>
      </w:pPr>
    </w:p>
    <w:p w14:paraId="1D13E41B" w14:textId="77777777" w:rsidR="00AD5C67" w:rsidRPr="00AD5C67" w:rsidRDefault="00AD5C67" w:rsidP="00AD5C67">
      <w:pPr>
        <w:tabs>
          <w:tab w:val="left" w:pos="3675"/>
        </w:tabs>
        <w:suppressAutoHyphens w:val="0"/>
        <w:spacing w:after="0" w:line="240" w:lineRule="auto"/>
        <w:rPr>
          <w:rFonts w:cs="Arial"/>
        </w:rPr>
      </w:pPr>
    </w:p>
    <w:p w14:paraId="1F22ADF6" w14:textId="77777777" w:rsidR="00AD5C67" w:rsidRPr="00AD5C67" w:rsidRDefault="00AD5C67" w:rsidP="00AD5C67">
      <w:pPr>
        <w:tabs>
          <w:tab w:val="left" w:pos="3675"/>
        </w:tabs>
        <w:suppressAutoHyphens w:val="0"/>
        <w:spacing w:after="0" w:line="240" w:lineRule="auto"/>
        <w:rPr>
          <w:rFonts w:cs="Arial"/>
        </w:rPr>
      </w:pPr>
    </w:p>
    <w:p w14:paraId="10787B28" w14:textId="77777777" w:rsidR="00AD5C67" w:rsidRPr="00AD5C67" w:rsidRDefault="00AD5C67" w:rsidP="00AD5C67">
      <w:pPr>
        <w:tabs>
          <w:tab w:val="left" w:pos="3675"/>
        </w:tabs>
        <w:suppressAutoHyphens w:val="0"/>
        <w:spacing w:after="0" w:line="240" w:lineRule="auto"/>
        <w:rPr>
          <w:rFonts w:cs="Arial"/>
        </w:rPr>
      </w:pPr>
    </w:p>
    <w:p w14:paraId="79195743" w14:textId="77777777" w:rsidR="00AD5C67" w:rsidRPr="00AD5C67" w:rsidRDefault="00AD5C67" w:rsidP="00AD5C67">
      <w:pPr>
        <w:tabs>
          <w:tab w:val="left" w:pos="3675"/>
        </w:tabs>
        <w:suppressAutoHyphens w:val="0"/>
        <w:spacing w:after="0" w:line="240" w:lineRule="auto"/>
        <w:rPr>
          <w:rFonts w:cs="Arial"/>
        </w:rPr>
      </w:pPr>
    </w:p>
    <w:p w14:paraId="5C35AC36" w14:textId="77777777" w:rsidR="00AD5C67" w:rsidRPr="00AD5C67" w:rsidRDefault="00AD5C67" w:rsidP="00AD5C67">
      <w:pPr>
        <w:tabs>
          <w:tab w:val="left" w:pos="3675"/>
        </w:tabs>
        <w:suppressAutoHyphens w:val="0"/>
        <w:spacing w:after="0" w:line="240" w:lineRule="auto"/>
        <w:rPr>
          <w:rFonts w:cs="Arial"/>
        </w:rPr>
      </w:pPr>
    </w:p>
    <w:p w14:paraId="121C6BA9" w14:textId="77777777" w:rsidR="00AD5C67" w:rsidRPr="00AD5C67" w:rsidRDefault="00AD5C67" w:rsidP="00AD5C67">
      <w:pPr>
        <w:tabs>
          <w:tab w:val="left" w:pos="3675"/>
        </w:tabs>
        <w:suppressAutoHyphens w:val="0"/>
        <w:spacing w:after="0" w:line="240" w:lineRule="auto"/>
        <w:rPr>
          <w:rFonts w:cs="Arial"/>
        </w:rPr>
      </w:pPr>
    </w:p>
    <w:p w14:paraId="675AF647" w14:textId="77777777" w:rsidR="00AD5C67" w:rsidRPr="00AD5C67" w:rsidRDefault="00AD5C67" w:rsidP="00AD5C67">
      <w:pPr>
        <w:tabs>
          <w:tab w:val="left" w:pos="3675"/>
        </w:tabs>
        <w:suppressAutoHyphens w:val="0"/>
        <w:spacing w:after="0" w:line="240" w:lineRule="auto"/>
        <w:rPr>
          <w:rFonts w:cs="Arial"/>
        </w:rPr>
      </w:pPr>
    </w:p>
    <w:p w14:paraId="27A6F15D" w14:textId="77777777" w:rsidR="00AD5C67" w:rsidRPr="00AD5C67" w:rsidRDefault="00AD5C67" w:rsidP="00AD5C67">
      <w:pPr>
        <w:tabs>
          <w:tab w:val="left" w:pos="3675"/>
        </w:tabs>
        <w:suppressAutoHyphens w:val="0"/>
        <w:spacing w:after="0" w:line="240" w:lineRule="auto"/>
        <w:rPr>
          <w:rFonts w:cs="Arial"/>
        </w:rPr>
      </w:pPr>
    </w:p>
    <w:p w14:paraId="4A864205" w14:textId="77777777" w:rsidR="00AD5C67" w:rsidRPr="00AD5C67" w:rsidRDefault="00AD5C67" w:rsidP="00AD5C67">
      <w:pPr>
        <w:tabs>
          <w:tab w:val="left" w:pos="3675"/>
        </w:tabs>
        <w:suppressAutoHyphens w:val="0"/>
        <w:spacing w:after="0" w:line="240" w:lineRule="auto"/>
        <w:rPr>
          <w:rFonts w:cs="Arial"/>
        </w:rPr>
      </w:pPr>
    </w:p>
    <w:p w14:paraId="1B9F8D5D" w14:textId="77777777" w:rsidR="00AD5C67" w:rsidRPr="00AD5C67" w:rsidRDefault="00AD5C67" w:rsidP="00AD5C67">
      <w:pPr>
        <w:tabs>
          <w:tab w:val="left" w:pos="3675"/>
        </w:tabs>
        <w:suppressAutoHyphens w:val="0"/>
        <w:spacing w:after="0" w:line="240" w:lineRule="auto"/>
        <w:rPr>
          <w:rFonts w:cs="Arial"/>
        </w:rPr>
      </w:pPr>
    </w:p>
    <w:p w14:paraId="52FEF091" w14:textId="77777777" w:rsidR="00AD5C67" w:rsidRPr="00AD5C67" w:rsidRDefault="00AD5C67" w:rsidP="00AD5C67">
      <w:pPr>
        <w:tabs>
          <w:tab w:val="left" w:pos="3675"/>
        </w:tabs>
        <w:suppressAutoHyphens w:val="0"/>
        <w:spacing w:after="0" w:line="240" w:lineRule="auto"/>
        <w:rPr>
          <w:rFonts w:cs="Arial"/>
        </w:rPr>
      </w:pPr>
    </w:p>
    <w:p w14:paraId="195FC4F8" w14:textId="77777777" w:rsidR="00AD5C67" w:rsidRPr="00AD5C67" w:rsidRDefault="00AD5C67" w:rsidP="00AD5C67">
      <w:pPr>
        <w:tabs>
          <w:tab w:val="left" w:pos="3675"/>
        </w:tabs>
        <w:suppressAutoHyphens w:val="0"/>
        <w:spacing w:after="0" w:line="240" w:lineRule="auto"/>
        <w:rPr>
          <w:rFonts w:cs="Arial"/>
        </w:rPr>
      </w:pPr>
    </w:p>
    <w:p w14:paraId="0A140CDA" w14:textId="77777777" w:rsidR="00AD5C67" w:rsidRPr="00AD5C67" w:rsidRDefault="00AD5C67" w:rsidP="00AD5C67">
      <w:pPr>
        <w:tabs>
          <w:tab w:val="left" w:pos="3675"/>
        </w:tabs>
        <w:suppressAutoHyphens w:val="0"/>
        <w:spacing w:after="0" w:line="240" w:lineRule="auto"/>
        <w:rPr>
          <w:rFonts w:cs="Arial"/>
        </w:rPr>
      </w:pPr>
    </w:p>
    <w:p w14:paraId="3E3DC7DC" w14:textId="77777777" w:rsidR="00AD5C67" w:rsidRPr="00AD5C67" w:rsidRDefault="00AD5C67" w:rsidP="00AD5C67">
      <w:pPr>
        <w:tabs>
          <w:tab w:val="left" w:pos="3675"/>
        </w:tabs>
        <w:suppressAutoHyphens w:val="0"/>
        <w:spacing w:after="0" w:line="240" w:lineRule="auto"/>
        <w:rPr>
          <w:rFonts w:cs="Arial"/>
        </w:rPr>
      </w:pPr>
    </w:p>
    <w:p w14:paraId="1128FE1A" w14:textId="77777777" w:rsidR="00AD5C67" w:rsidRPr="00AD5C67" w:rsidRDefault="00AD5C67" w:rsidP="00AD5C67">
      <w:pPr>
        <w:tabs>
          <w:tab w:val="left" w:pos="3675"/>
        </w:tabs>
        <w:suppressAutoHyphens w:val="0"/>
        <w:spacing w:after="0" w:line="240" w:lineRule="auto"/>
        <w:rPr>
          <w:rFonts w:cs="Arial"/>
        </w:rPr>
      </w:pPr>
    </w:p>
    <w:p w14:paraId="6CA8DDDF" w14:textId="77777777" w:rsidR="00AD5C67" w:rsidRPr="00AD5C67" w:rsidRDefault="00AD5C67" w:rsidP="00AD5C67">
      <w:pPr>
        <w:tabs>
          <w:tab w:val="left" w:pos="3675"/>
        </w:tabs>
        <w:suppressAutoHyphens w:val="0"/>
        <w:spacing w:after="0" w:line="240" w:lineRule="auto"/>
        <w:rPr>
          <w:rFonts w:cs="Arial"/>
        </w:rPr>
      </w:pPr>
    </w:p>
    <w:p w14:paraId="25549738" w14:textId="77777777" w:rsidR="00AD5C67" w:rsidRPr="00AD5C67" w:rsidRDefault="00AD5C67" w:rsidP="00AD5C67">
      <w:pPr>
        <w:tabs>
          <w:tab w:val="left" w:pos="3675"/>
        </w:tabs>
        <w:suppressAutoHyphens w:val="0"/>
        <w:spacing w:after="0" w:line="240" w:lineRule="auto"/>
        <w:rPr>
          <w:rFonts w:cs="Arial"/>
        </w:rPr>
      </w:pPr>
    </w:p>
    <w:p w14:paraId="393A05B4" w14:textId="77777777" w:rsidR="00AD5C67" w:rsidRPr="00AD5C67" w:rsidRDefault="00AD5C67" w:rsidP="00AD5C67">
      <w:pPr>
        <w:tabs>
          <w:tab w:val="left" w:pos="3675"/>
        </w:tabs>
        <w:suppressAutoHyphens w:val="0"/>
        <w:spacing w:after="0" w:line="240" w:lineRule="auto"/>
        <w:rPr>
          <w:rFonts w:cs="Arial"/>
        </w:rPr>
      </w:pPr>
    </w:p>
    <w:p w14:paraId="01F99360" w14:textId="55D286BF" w:rsidR="00AD5C67" w:rsidRPr="00AD5C67" w:rsidRDefault="00AD5C67" w:rsidP="00AD5C67">
      <w:pPr>
        <w:tabs>
          <w:tab w:val="left" w:pos="3675"/>
        </w:tabs>
        <w:suppressAutoHyphens w:val="0"/>
        <w:spacing w:after="0" w:line="240" w:lineRule="auto"/>
        <w:rPr>
          <w:rFonts w:cs="Arial"/>
        </w:rPr>
      </w:pPr>
      <w:r>
        <w:rPr>
          <w:rFonts w:cs="Arial"/>
          <w:noProof/>
        </w:rPr>
        <w:lastRenderedPageBreak/>
        <w:drawing>
          <wp:inline distT="0" distB="0" distL="0" distR="0" wp14:anchorId="088833E4" wp14:editId="7C97E49D">
            <wp:extent cx="6415470" cy="3774332"/>
            <wp:effectExtent l="0" t="0" r="4445" b="0"/>
            <wp:docPr id="1844407701" name="Picture 4" descr="A diagram of a tru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407701" name="Picture 4" descr="A diagram of a truck&#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433089" cy="3784697"/>
                    </a:xfrm>
                    <a:prstGeom prst="rect">
                      <a:avLst/>
                    </a:prstGeom>
                  </pic:spPr>
                </pic:pic>
              </a:graphicData>
            </a:graphic>
          </wp:inline>
        </w:drawing>
      </w:r>
    </w:p>
    <w:p w14:paraId="3D08A169" w14:textId="77777777" w:rsidR="00AD5C67" w:rsidRPr="006A570E" w:rsidRDefault="00AD5C67" w:rsidP="00AD5C67">
      <w:pPr>
        <w:spacing w:before="240"/>
        <w:rPr>
          <w:rFonts w:cs="Arial"/>
        </w:rPr>
      </w:pPr>
    </w:p>
    <w:sectPr w:rsidR="00AD5C67" w:rsidRPr="006A570E" w:rsidSect="002369CD">
      <w:pgSz w:w="11906" w:h="16838"/>
      <w:pgMar w:top="345" w:right="1136" w:bottom="899"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B87CA" w14:textId="77777777" w:rsidR="00204F00" w:rsidRDefault="00204F00">
      <w:pPr>
        <w:spacing w:after="0" w:line="240" w:lineRule="auto"/>
      </w:pPr>
      <w:r>
        <w:separator/>
      </w:r>
    </w:p>
  </w:endnote>
  <w:endnote w:type="continuationSeparator" w:id="0">
    <w:p w14:paraId="2934126D" w14:textId="77777777" w:rsidR="00204F00" w:rsidRDefault="00204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xo 2">
    <w:panose1 w:val="00000000000000000000"/>
    <w:charset w:val="00"/>
    <w:family w:val="auto"/>
    <w:pitch w:val="variable"/>
    <w:sig w:usb0="A00002FF" w:usb1="4000204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rlito">
    <w:altName w:val="Calibri"/>
    <w:charset w:val="01"/>
    <w:family w:val="swiss"/>
    <w:pitch w:val="variable"/>
  </w:font>
  <w:font w:name="DejaVu Sans">
    <w:altName w:val="Verdan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legreya Sans">
    <w:panose1 w:val="00000500000000000000"/>
    <w:charset w:val="00"/>
    <w:family w:val="auto"/>
    <w:pitch w:val="variable"/>
    <w:sig w:usb0="6000028F"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76041"/>
      <w:docPartObj>
        <w:docPartGallery w:val="Page Numbers (Bottom of Page)"/>
        <w:docPartUnique/>
      </w:docPartObj>
    </w:sdtPr>
    <w:sdtContent>
      <w:p w14:paraId="203D0A9A" w14:textId="77777777" w:rsidR="00E679F3" w:rsidRDefault="00E679F3">
        <w:pPr>
          <w:pStyle w:val="Footer"/>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22</w:t>
        </w:r>
        <w:r>
          <w:rPr>
            <w:sz w:val="18"/>
            <w:szCs w:val="18"/>
          </w:rPr>
          <w:fldChar w:fldCharType="end"/>
        </w:r>
      </w:p>
    </w:sdtContent>
  </w:sdt>
  <w:p w14:paraId="60CC70C3" w14:textId="77777777" w:rsidR="00E679F3" w:rsidRDefault="00E679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2844A" w14:textId="77777777" w:rsidR="00204F00" w:rsidRDefault="00204F00">
      <w:pPr>
        <w:rPr>
          <w:sz w:val="12"/>
        </w:rPr>
      </w:pPr>
      <w:r>
        <w:separator/>
      </w:r>
    </w:p>
  </w:footnote>
  <w:footnote w:type="continuationSeparator" w:id="0">
    <w:p w14:paraId="04F0509B" w14:textId="77777777" w:rsidR="00204F00" w:rsidRDefault="00204F00">
      <w:pPr>
        <w:rPr>
          <w:sz w:val="12"/>
        </w:rPr>
      </w:pPr>
      <w:r>
        <w:continuationSeparator/>
      </w:r>
    </w:p>
  </w:footnote>
  <w:footnote w:id="1">
    <w:p w14:paraId="0D3C7FDC" w14:textId="77777777" w:rsidR="008E3A0A" w:rsidRPr="00EF5B40" w:rsidRDefault="008E3A0A" w:rsidP="008E3A0A">
      <w:pPr>
        <w:pStyle w:val="FootnoteText"/>
        <w:jc w:val="left"/>
        <w:rPr>
          <w:rFonts w:cs="Arial"/>
        </w:rPr>
      </w:pPr>
      <w:r>
        <w:rPr>
          <w:rStyle w:val="FootnoteReference"/>
          <w:rFonts w:eastAsiaTheme="majorEastAsia"/>
        </w:rPr>
        <w:footnoteRef/>
      </w:r>
      <w:r>
        <w:t xml:space="preserve"> Unfair Trading Practices - </w:t>
      </w:r>
      <w:r>
        <w:rPr>
          <w:rStyle w:val="markedcontent"/>
          <w:rFonts w:cs="Arial"/>
        </w:rPr>
        <w:t>practices that grossly deviate from good commercial conduct, are contrary to good faith and fair dealing and are unilaterally imposed by one trading partner on another (</w:t>
      </w:r>
      <w:hyperlink r:id="rId1" w:history="1">
        <w:r>
          <w:rPr>
            <w:rStyle w:val="Hyperlink"/>
          </w:rPr>
          <w:t>see</w:t>
        </w:r>
      </w:hyperlink>
      <w:r>
        <w:t xml:space="preserve"> </w:t>
      </w:r>
      <w:hyperlink r:id="rId2" w:history="1">
        <w:r w:rsidRPr="00EF5B40">
          <w:rPr>
            <w:rStyle w:val="Hyperlink"/>
          </w:rPr>
          <w:t>link here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6C64B" w14:textId="77777777" w:rsidR="00E679F3" w:rsidRDefault="00E679F3">
    <w:pPr>
      <w:pStyle w:val="Header"/>
    </w:pPr>
    <w:r>
      <w:rPr>
        <w:noProof/>
      </w:rPr>
      <w:drawing>
        <wp:inline distT="0" distB="0" distL="0" distR="0" wp14:anchorId="1D3D59BB" wp14:editId="55A82988">
          <wp:extent cx="733425" cy="895350"/>
          <wp:effectExtent l="0" t="0" r="0" b="0"/>
          <wp:docPr id="1679351567" name="Picture 1679351567" descr="FBM_INT_VERT_MONO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descr="FBM_INT_VERT_MONO_POS"/>
                  <pic:cNvPicPr>
                    <a:picLocks noChangeAspect="1" noChangeArrowheads="1"/>
                  </pic:cNvPicPr>
                </pic:nvPicPr>
                <pic:blipFill>
                  <a:blip r:embed="rId1"/>
                  <a:srcRect t="-2141"/>
                  <a:stretch>
                    <a:fillRect/>
                  </a:stretch>
                </pic:blipFill>
                <pic:spPr bwMode="auto">
                  <a:xfrm>
                    <a:off x="0" y="0"/>
                    <a:ext cx="733425" cy="895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749"/>
    <w:multiLevelType w:val="hybridMultilevel"/>
    <w:tmpl w:val="16145B48"/>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36176B"/>
    <w:multiLevelType w:val="multilevel"/>
    <w:tmpl w:val="03FACCE4"/>
    <w:numStyleLink w:val="Style2"/>
  </w:abstractNum>
  <w:abstractNum w:abstractNumId="2" w15:restartNumberingAfterBreak="0">
    <w:nsid w:val="05A11ADE"/>
    <w:multiLevelType w:val="hybridMultilevel"/>
    <w:tmpl w:val="FC9A2EAE"/>
    <w:lvl w:ilvl="0" w:tplc="DB20E3CE">
      <w:start w:val="2"/>
      <w:numFmt w:val="bullet"/>
      <w:lvlText w:val="-"/>
      <w:lvlJc w:val="left"/>
      <w:pPr>
        <w:ind w:left="720" w:hanging="360"/>
      </w:pPr>
      <w:rPr>
        <w:rFonts w:ascii="Exo 2" w:eastAsia="MS Mincho" w:hAnsi="Exo 2"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83990"/>
    <w:multiLevelType w:val="multilevel"/>
    <w:tmpl w:val="C5D4FF40"/>
    <w:lvl w:ilvl="0">
      <w:numFmt w:val="decimal"/>
      <w:lvlText w:val="%1."/>
      <w:lvlJc w:val="left"/>
      <w:pPr>
        <w:ind w:left="36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7F50DB"/>
    <w:multiLevelType w:val="hybridMultilevel"/>
    <w:tmpl w:val="4D5073FE"/>
    <w:lvl w:ilvl="0" w:tplc="0809000F">
      <w:start w:val="1"/>
      <w:numFmt w:val="decimal"/>
      <w:lvlText w:val="%1."/>
      <w:lvlJc w:val="left"/>
      <w:pPr>
        <w:ind w:left="1080" w:hanging="360"/>
      </w:pPr>
      <w:rPr>
        <w:rFonts w:hint="default"/>
      </w:rPr>
    </w:lvl>
    <w:lvl w:ilvl="1" w:tplc="FFFFFFFF">
      <w:start w:val="1"/>
      <w:numFmt w:val="bullet"/>
      <w:lvlText w:val="o"/>
      <w:lvlJc w:val="left"/>
      <w:pPr>
        <w:ind w:left="5038"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2713AB9"/>
    <w:multiLevelType w:val="hybridMultilevel"/>
    <w:tmpl w:val="16286DEA"/>
    <w:lvl w:ilvl="0" w:tplc="DB20E3CE">
      <w:start w:val="2"/>
      <w:numFmt w:val="bullet"/>
      <w:lvlText w:val="-"/>
      <w:lvlJc w:val="left"/>
      <w:pPr>
        <w:ind w:left="1029" w:hanging="360"/>
      </w:pPr>
      <w:rPr>
        <w:rFonts w:ascii="Exo 2" w:eastAsia="MS Mincho" w:hAnsi="Exo 2" w:cstheme="minorBidi" w:hint="default"/>
      </w:rPr>
    </w:lvl>
    <w:lvl w:ilvl="1" w:tplc="08090003" w:tentative="1">
      <w:start w:val="1"/>
      <w:numFmt w:val="bullet"/>
      <w:lvlText w:val="o"/>
      <w:lvlJc w:val="left"/>
      <w:pPr>
        <w:ind w:left="1749" w:hanging="360"/>
      </w:pPr>
      <w:rPr>
        <w:rFonts w:ascii="Courier New" w:hAnsi="Courier New" w:cs="Courier New" w:hint="default"/>
      </w:rPr>
    </w:lvl>
    <w:lvl w:ilvl="2" w:tplc="08090005" w:tentative="1">
      <w:start w:val="1"/>
      <w:numFmt w:val="bullet"/>
      <w:lvlText w:val=""/>
      <w:lvlJc w:val="left"/>
      <w:pPr>
        <w:ind w:left="2469" w:hanging="360"/>
      </w:pPr>
      <w:rPr>
        <w:rFonts w:ascii="Wingdings" w:hAnsi="Wingdings" w:hint="default"/>
      </w:rPr>
    </w:lvl>
    <w:lvl w:ilvl="3" w:tplc="08090001" w:tentative="1">
      <w:start w:val="1"/>
      <w:numFmt w:val="bullet"/>
      <w:lvlText w:val=""/>
      <w:lvlJc w:val="left"/>
      <w:pPr>
        <w:ind w:left="3189" w:hanging="360"/>
      </w:pPr>
      <w:rPr>
        <w:rFonts w:ascii="Symbol" w:hAnsi="Symbol" w:hint="default"/>
      </w:rPr>
    </w:lvl>
    <w:lvl w:ilvl="4" w:tplc="08090003" w:tentative="1">
      <w:start w:val="1"/>
      <w:numFmt w:val="bullet"/>
      <w:lvlText w:val="o"/>
      <w:lvlJc w:val="left"/>
      <w:pPr>
        <w:ind w:left="3909" w:hanging="360"/>
      </w:pPr>
      <w:rPr>
        <w:rFonts w:ascii="Courier New" w:hAnsi="Courier New" w:cs="Courier New" w:hint="default"/>
      </w:rPr>
    </w:lvl>
    <w:lvl w:ilvl="5" w:tplc="08090005" w:tentative="1">
      <w:start w:val="1"/>
      <w:numFmt w:val="bullet"/>
      <w:lvlText w:val=""/>
      <w:lvlJc w:val="left"/>
      <w:pPr>
        <w:ind w:left="4629" w:hanging="360"/>
      </w:pPr>
      <w:rPr>
        <w:rFonts w:ascii="Wingdings" w:hAnsi="Wingdings" w:hint="default"/>
      </w:rPr>
    </w:lvl>
    <w:lvl w:ilvl="6" w:tplc="08090001" w:tentative="1">
      <w:start w:val="1"/>
      <w:numFmt w:val="bullet"/>
      <w:lvlText w:val=""/>
      <w:lvlJc w:val="left"/>
      <w:pPr>
        <w:ind w:left="5349" w:hanging="360"/>
      </w:pPr>
      <w:rPr>
        <w:rFonts w:ascii="Symbol" w:hAnsi="Symbol" w:hint="default"/>
      </w:rPr>
    </w:lvl>
    <w:lvl w:ilvl="7" w:tplc="08090003" w:tentative="1">
      <w:start w:val="1"/>
      <w:numFmt w:val="bullet"/>
      <w:lvlText w:val="o"/>
      <w:lvlJc w:val="left"/>
      <w:pPr>
        <w:ind w:left="6069" w:hanging="360"/>
      </w:pPr>
      <w:rPr>
        <w:rFonts w:ascii="Courier New" w:hAnsi="Courier New" w:cs="Courier New" w:hint="default"/>
      </w:rPr>
    </w:lvl>
    <w:lvl w:ilvl="8" w:tplc="08090005" w:tentative="1">
      <w:start w:val="1"/>
      <w:numFmt w:val="bullet"/>
      <w:lvlText w:val=""/>
      <w:lvlJc w:val="left"/>
      <w:pPr>
        <w:ind w:left="6789" w:hanging="360"/>
      </w:pPr>
      <w:rPr>
        <w:rFonts w:ascii="Wingdings" w:hAnsi="Wingdings" w:hint="default"/>
      </w:rPr>
    </w:lvl>
  </w:abstractNum>
  <w:abstractNum w:abstractNumId="6" w15:restartNumberingAfterBreak="0">
    <w:nsid w:val="13153834"/>
    <w:multiLevelType w:val="hybridMultilevel"/>
    <w:tmpl w:val="18D29276"/>
    <w:lvl w:ilvl="0" w:tplc="DB20E3CE">
      <w:start w:val="2"/>
      <w:numFmt w:val="bullet"/>
      <w:lvlText w:val="-"/>
      <w:lvlJc w:val="left"/>
      <w:pPr>
        <w:ind w:left="858" w:hanging="360"/>
      </w:pPr>
      <w:rPr>
        <w:rFonts w:ascii="Exo 2" w:eastAsia="MS Mincho" w:hAnsi="Exo 2"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D07D58"/>
    <w:multiLevelType w:val="hybridMultilevel"/>
    <w:tmpl w:val="DCC065E0"/>
    <w:lvl w:ilvl="0" w:tplc="DB20E3CE">
      <w:start w:val="2"/>
      <w:numFmt w:val="bullet"/>
      <w:lvlText w:val="-"/>
      <w:lvlJc w:val="left"/>
      <w:pPr>
        <w:ind w:left="720" w:hanging="360"/>
      </w:pPr>
      <w:rPr>
        <w:rFonts w:ascii="Exo 2" w:eastAsia="MS Mincho" w:hAnsi="Exo 2"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B355BF"/>
    <w:multiLevelType w:val="multilevel"/>
    <w:tmpl w:val="7DE66D88"/>
    <w:lvl w:ilvl="0">
      <w:start w:val="1"/>
      <w:numFmt w:val="decimal"/>
      <w:lvlText w:val="%1"/>
      <w:lvlJc w:val="left"/>
      <w:pPr>
        <w:tabs>
          <w:tab w:val="num" w:pos="0"/>
        </w:tabs>
        <w:ind w:left="432" w:hanging="432"/>
      </w:pPr>
    </w:lvl>
    <w:lvl w:ilvl="1">
      <w:numFmt w:val="decimal"/>
      <w:lvlText w:val="Topic %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9" w15:restartNumberingAfterBreak="0">
    <w:nsid w:val="22CC2F4F"/>
    <w:multiLevelType w:val="multilevel"/>
    <w:tmpl w:val="472483B8"/>
    <w:lvl w:ilvl="0">
      <w:numFmt w:val="decimal"/>
      <w:lvlText w:val="Topic %1."/>
      <w:lvlJc w:val="left"/>
      <w:pPr>
        <w:tabs>
          <w:tab w:val="num" w:pos="349"/>
        </w:tabs>
        <w:ind w:left="1069" w:hanging="360"/>
      </w:pPr>
      <w:rPr>
        <w:rFonts w:hint="default"/>
        <w:color w:val="00B9E4"/>
      </w:rPr>
    </w:lvl>
    <w:lvl w:ilvl="1">
      <w:start w:val="1"/>
      <w:numFmt w:val="decimal"/>
      <w:pStyle w:val="Question"/>
      <w:suff w:val="space"/>
      <w:lvlText w:val="Q.%1.%2."/>
      <w:lvlJc w:val="left"/>
      <w:pPr>
        <w:ind w:left="0" w:firstLine="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 w15:restartNumberingAfterBreak="0">
    <w:nsid w:val="242C612F"/>
    <w:multiLevelType w:val="multilevel"/>
    <w:tmpl w:val="08B8FA5C"/>
    <w:styleLink w:val="StyleBulletedBlue1"/>
    <w:lvl w:ilvl="0">
      <w:start w:val="1"/>
      <w:numFmt w:val="bullet"/>
      <w:lvlText w:val=""/>
      <w:lvlJc w:val="left"/>
      <w:pPr>
        <w:tabs>
          <w:tab w:val="num" w:pos="360"/>
        </w:tabs>
        <w:ind w:left="360" w:hanging="360"/>
      </w:pPr>
      <w:rPr>
        <w:rFonts w:ascii="Symbol" w:hAnsi="Symbol"/>
        <w:color w:val="0000FF"/>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463AC6"/>
    <w:multiLevelType w:val="multilevel"/>
    <w:tmpl w:val="A07EA4C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B679D1"/>
    <w:multiLevelType w:val="hybridMultilevel"/>
    <w:tmpl w:val="247E6C36"/>
    <w:lvl w:ilvl="0" w:tplc="DB20E3CE">
      <w:start w:val="2"/>
      <w:numFmt w:val="bullet"/>
      <w:lvlText w:val="-"/>
      <w:lvlJc w:val="left"/>
      <w:pPr>
        <w:ind w:left="1180" w:hanging="360"/>
      </w:pPr>
      <w:rPr>
        <w:rFonts w:ascii="Exo 2" w:eastAsia="MS Mincho" w:hAnsi="Exo 2" w:cstheme="minorBidi"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3" w15:restartNumberingAfterBreak="0">
    <w:nsid w:val="2794016F"/>
    <w:multiLevelType w:val="multilevel"/>
    <w:tmpl w:val="A07EA4C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D26F16"/>
    <w:multiLevelType w:val="hybridMultilevel"/>
    <w:tmpl w:val="F970EEF8"/>
    <w:lvl w:ilvl="0" w:tplc="4EAC8348">
      <w:start w:val="1"/>
      <w:numFmt w:val="bullet"/>
      <w:lvlText w:val=""/>
      <w:lvlJc w:val="left"/>
      <w:pPr>
        <w:ind w:left="2855" w:hanging="360"/>
      </w:pPr>
      <w:rPr>
        <w:rFonts w:ascii="Wingdings" w:hAnsi="Wingdings" w:hint="default"/>
        <w:b/>
        <w:bCs/>
        <w:color w:val="00B9E4"/>
      </w:rPr>
    </w:lvl>
    <w:lvl w:ilvl="1" w:tplc="08090019">
      <w:start w:val="1"/>
      <w:numFmt w:val="lowerLetter"/>
      <w:lvlText w:val="%2."/>
      <w:lvlJc w:val="left"/>
      <w:pPr>
        <w:ind w:left="3575" w:hanging="360"/>
      </w:pPr>
    </w:lvl>
    <w:lvl w:ilvl="2" w:tplc="0809001B" w:tentative="1">
      <w:start w:val="1"/>
      <w:numFmt w:val="lowerRoman"/>
      <w:lvlText w:val="%3."/>
      <w:lvlJc w:val="right"/>
      <w:pPr>
        <w:ind w:left="4295" w:hanging="180"/>
      </w:pPr>
    </w:lvl>
    <w:lvl w:ilvl="3" w:tplc="0809000F" w:tentative="1">
      <w:start w:val="1"/>
      <w:numFmt w:val="decimal"/>
      <w:lvlText w:val="%4."/>
      <w:lvlJc w:val="left"/>
      <w:pPr>
        <w:ind w:left="5015" w:hanging="360"/>
      </w:pPr>
    </w:lvl>
    <w:lvl w:ilvl="4" w:tplc="08090019" w:tentative="1">
      <w:start w:val="1"/>
      <w:numFmt w:val="lowerLetter"/>
      <w:lvlText w:val="%5."/>
      <w:lvlJc w:val="left"/>
      <w:pPr>
        <w:ind w:left="5735" w:hanging="360"/>
      </w:pPr>
    </w:lvl>
    <w:lvl w:ilvl="5" w:tplc="0809001B" w:tentative="1">
      <w:start w:val="1"/>
      <w:numFmt w:val="lowerRoman"/>
      <w:lvlText w:val="%6."/>
      <w:lvlJc w:val="right"/>
      <w:pPr>
        <w:ind w:left="6455" w:hanging="180"/>
      </w:pPr>
    </w:lvl>
    <w:lvl w:ilvl="6" w:tplc="0809000F" w:tentative="1">
      <w:start w:val="1"/>
      <w:numFmt w:val="decimal"/>
      <w:lvlText w:val="%7."/>
      <w:lvlJc w:val="left"/>
      <w:pPr>
        <w:ind w:left="7175" w:hanging="360"/>
      </w:pPr>
    </w:lvl>
    <w:lvl w:ilvl="7" w:tplc="08090019" w:tentative="1">
      <w:start w:val="1"/>
      <w:numFmt w:val="lowerLetter"/>
      <w:lvlText w:val="%8."/>
      <w:lvlJc w:val="left"/>
      <w:pPr>
        <w:ind w:left="7895" w:hanging="360"/>
      </w:pPr>
    </w:lvl>
    <w:lvl w:ilvl="8" w:tplc="0809001B" w:tentative="1">
      <w:start w:val="1"/>
      <w:numFmt w:val="lowerRoman"/>
      <w:lvlText w:val="%9."/>
      <w:lvlJc w:val="right"/>
      <w:pPr>
        <w:ind w:left="8615" w:hanging="180"/>
      </w:pPr>
    </w:lvl>
  </w:abstractNum>
  <w:abstractNum w:abstractNumId="15" w15:restartNumberingAfterBreak="0">
    <w:nsid w:val="2D4560AB"/>
    <w:multiLevelType w:val="hybridMultilevel"/>
    <w:tmpl w:val="9C3C2A66"/>
    <w:lvl w:ilvl="0" w:tplc="F76814E6">
      <w:start w:val="1"/>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24538AC"/>
    <w:multiLevelType w:val="hybridMultilevel"/>
    <w:tmpl w:val="AADEAC82"/>
    <w:lvl w:ilvl="0" w:tplc="DB20E3CE">
      <w:start w:val="2"/>
      <w:numFmt w:val="bullet"/>
      <w:lvlText w:val="-"/>
      <w:lvlJc w:val="left"/>
      <w:pPr>
        <w:ind w:left="720" w:hanging="360"/>
      </w:pPr>
      <w:rPr>
        <w:rFonts w:ascii="Exo 2" w:eastAsia="MS Mincho" w:hAnsi="Exo 2"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831C2"/>
    <w:multiLevelType w:val="hybridMultilevel"/>
    <w:tmpl w:val="FEF6EDD8"/>
    <w:lvl w:ilvl="0" w:tplc="1A02209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08448B"/>
    <w:multiLevelType w:val="hybridMultilevel"/>
    <w:tmpl w:val="BA84EB28"/>
    <w:lvl w:ilvl="0" w:tplc="DB12E880">
      <w:start w:val="1"/>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AD2D26"/>
    <w:multiLevelType w:val="hybridMultilevel"/>
    <w:tmpl w:val="745A3634"/>
    <w:lvl w:ilvl="0" w:tplc="DB20E3CE">
      <w:start w:val="2"/>
      <w:numFmt w:val="bullet"/>
      <w:lvlText w:val="-"/>
      <w:lvlJc w:val="left"/>
      <w:pPr>
        <w:ind w:left="1215" w:hanging="360"/>
      </w:pPr>
      <w:rPr>
        <w:rFonts w:ascii="Exo 2" w:eastAsia="MS Mincho" w:hAnsi="Exo 2" w:cstheme="minorBidi"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15:restartNumberingAfterBreak="0">
    <w:nsid w:val="3F0C68F8"/>
    <w:multiLevelType w:val="hybridMultilevel"/>
    <w:tmpl w:val="130E6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9B0905"/>
    <w:multiLevelType w:val="multilevel"/>
    <w:tmpl w:val="5C965D08"/>
    <w:lvl w:ilvl="0">
      <w:start w:val="1"/>
      <w:numFmt w:val="decimal"/>
      <w:pStyle w:val="Annex"/>
      <w:lvlText w:val="Annex %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6805015"/>
    <w:multiLevelType w:val="multilevel"/>
    <w:tmpl w:val="F83844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4A5A2583"/>
    <w:multiLevelType w:val="hybridMultilevel"/>
    <w:tmpl w:val="7B701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84645F"/>
    <w:multiLevelType w:val="hybridMultilevel"/>
    <w:tmpl w:val="9EEC6026"/>
    <w:lvl w:ilvl="0" w:tplc="C2EEAEC0">
      <w:start w:val="1"/>
      <w:numFmt w:val="decimal"/>
      <w:lvlText w:val="%1."/>
      <w:lvlJc w:val="left"/>
      <w:pPr>
        <w:ind w:left="820" w:hanging="360"/>
      </w:pPr>
      <w:rPr>
        <w:rFonts w:hint="default"/>
        <w:b/>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5" w15:restartNumberingAfterBreak="0">
    <w:nsid w:val="4C214836"/>
    <w:multiLevelType w:val="multilevel"/>
    <w:tmpl w:val="03FACCE4"/>
    <w:styleLink w:val="Style2"/>
    <w:lvl w:ilvl="0">
      <w:start w:val="1"/>
      <w:numFmt w:val="decimal"/>
      <w:pStyle w:val="Heading2"/>
      <w:lvlText w:val="Topic %1."/>
      <w:lvlJc w:val="left"/>
      <w:pPr>
        <w:ind w:left="0" w:firstLine="133"/>
      </w:pPr>
      <w:rPr>
        <w:rFonts w:hint="default"/>
      </w:rPr>
    </w:lvl>
    <w:lvl w:ilvl="1">
      <w:start w:val="1"/>
      <w:numFmt w:val="decimal"/>
      <w:pStyle w:val="Questions"/>
      <w:lvlText w:val="Q.%1.%2)"/>
      <w:lvlJc w:val="left"/>
      <w:pPr>
        <w:ind w:left="36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6" w15:restartNumberingAfterBreak="0">
    <w:nsid w:val="55F094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78B2942"/>
    <w:multiLevelType w:val="multilevel"/>
    <w:tmpl w:val="F61A0634"/>
    <w:lvl w:ilvl="0">
      <w:start w:val="2"/>
      <w:numFmt w:val="bullet"/>
      <w:lvlText w:val="-"/>
      <w:lvlJc w:val="left"/>
      <w:pPr>
        <w:tabs>
          <w:tab w:val="num" w:pos="720"/>
        </w:tabs>
        <w:ind w:left="720" w:hanging="360"/>
      </w:pPr>
      <w:rPr>
        <w:rFonts w:ascii="Exo 2" w:eastAsia="MS Mincho" w:hAnsi="Exo 2"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F912C8"/>
    <w:multiLevelType w:val="multilevel"/>
    <w:tmpl w:val="A07EA4C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7D2C30"/>
    <w:multiLevelType w:val="multilevel"/>
    <w:tmpl w:val="A1C456C0"/>
    <w:lvl w:ilvl="0">
      <w:start w:val="1"/>
      <w:numFmt w:val="decimal"/>
      <w:pStyle w:val="NumericalList"/>
      <w:lvlText w:val="%1)"/>
      <w:lvlJc w:val="left"/>
      <w:pPr>
        <w:ind w:left="360" w:hanging="360"/>
      </w:pPr>
    </w:lvl>
    <w:lvl w:ilvl="1">
      <w:start w:val="1"/>
      <w:numFmt w:val="lowerLetter"/>
      <w:pStyle w:val="LetterList"/>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D210B87"/>
    <w:multiLevelType w:val="multilevel"/>
    <w:tmpl w:val="E7206E3A"/>
    <w:lvl w:ilvl="0">
      <w:start w:val="1"/>
      <w:numFmt w:val="decimal"/>
      <w:pStyle w:val="StyleHeading6Left0Hanging025"/>
      <w:lvlText w:val="%1."/>
      <w:lvlJc w:val="left"/>
      <w:pPr>
        <w:tabs>
          <w:tab w:val="num" w:pos="502"/>
        </w:tabs>
        <w:ind w:left="502"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95A7BCB"/>
    <w:multiLevelType w:val="hybridMultilevel"/>
    <w:tmpl w:val="AEB02FC0"/>
    <w:lvl w:ilvl="0" w:tplc="858A86E0">
      <w:start w:val="1"/>
      <w:numFmt w:val="lowerLetter"/>
      <w:lvlText w:val="%1)"/>
      <w:lvlJc w:val="left"/>
      <w:pPr>
        <w:ind w:left="675" w:hanging="360"/>
      </w:pPr>
      <w:rPr>
        <w:rFonts w:hint="default"/>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32" w15:restartNumberingAfterBreak="0">
    <w:nsid w:val="6AE23C8D"/>
    <w:multiLevelType w:val="hybridMultilevel"/>
    <w:tmpl w:val="366C1F22"/>
    <w:lvl w:ilvl="0" w:tplc="DB20E3CE">
      <w:start w:val="2"/>
      <w:numFmt w:val="bullet"/>
      <w:lvlText w:val="-"/>
      <w:lvlJc w:val="left"/>
      <w:pPr>
        <w:ind w:left="720" w:hanging="360"/>
      </w:pPr>
      <w:rPr>
        <w:rFonts w:ascii="Exo 2" w:eastAsia="MS Mincho" w:hAnsi="Exo 2"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064A98"/>
    <w:multiLevelType w:val="hybridMultilevel"/>
    <w:tmpl w:val="B91A918C"/>
    <w:lvl w:ilvl="0" w:tplc="DB12E880">
      <w:start w:val="1"/>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5D5788"/>
    <w:multiLevelType w:val="hybridMultilevel"/>
    <w:tmpl w:val="8B720A90"/>
    <w:lvl w:ilvl="0" w:tplc="DB20E3CE">
      <w:start w:val="2"/>
      <w:numFmt w:val="bullet"/>
      <w:lvlText w:val="-"/>
      <w:lvlJc w:val="left"/>
      <w:pPr>
        <w:ind w:left="858" w:hanging="360"/>
      </w:pPr>
      <w:rPr>
        <w:rFonts w:ascii="Exo 2" w:eastAsia="MS Mincho" w:hAnsi="Exo 2"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1A2565"/>
    <w:multiLevelType w:val="hybridMultilevel"/>
    <w:tmpl w:val="1122CA02"/>
    <w:lvl w:ilvl="0" w:tplc="F76814E6">
      <w:start w:val="1"/>
      <w:numFmt w:val="bullet"/>
      <w:lvlText w:val="-"/>
      <w:lvlJc w:val="left"/>
      <w:pPr>
        <w:ind w:left="-1824" w:hanging="360"/>
      </w:pPr>
      <w:rPr>
        <w:rFonts w:ascii="Aptos" w:eastAsiaTheme="minorHAnsi" w:hAnsi="Aptos" w:cstheme="minorBidi" w:hint="default"/>
      </w:rPr>
    </w:lvl>
    <w:lvl w:ilvl="1" w:tplc="FFFFFFFF" w:tentative="1">
      <w:start w:val="1"/>
      <w:numFmt w:val="bullet"/>
      <w:lvlText w:val="o"/>
      <w:lvlJc w:val="left"/>
      <w:pPr>
        <w:ind w:left="-1104" w:hanging="360"/>
      </w:pPr>
      <w:rPr>
        <w:rFonts w:ascii="Courier New" w:hAnsi="Courier New" w:cs="Courier New" w:hint="default"/>
      </w:rPr>
    </w:lvl>
    <w:lvl w:ilvl="2" w:tplc="FFFFFFFF" w:tentative="1">
      <w:start w:val="1"/>
      <w:numFmt w:val="bullet"/>
      <w:lvlText w:val=""/>
      <w:lvlJc w:val="left"/>
      <w:pPr>
        <w:ind w:left="-384" w:hanging="360"/>
      </w:pPr>
      <w:rPr>
        <w:rFonts w:ascii="Wingdings" w:hAnsi="Wingdings" w:hint="default"/>
      </w:rPr>
    </w:lvl>
    <w:lvl w:ilvl="3" w:tplc="FFFFFFFF" w:tentative="1">
      <w:start w:val="1"/>
      <w:numFmt w:val="bullet"/>
      <w:lvlText w:val=""/>
      <w:lvlJc w:val="left"/>
      <w:pPr>
        <w:ind w:left="336" w:hanging="360"/>
      </w:pPr>
      <w:rPr>
        <w:rFonts w:ascii="Symbol" w:hAnsi="Symbol" w:hint="default"/>
      </w:rPr>
    </w:lvl>
    <w:lvl w:ilvl="4" w:tplc="FFFFFFFF" w:tentative="1">
      <w:start w:val="1"/>
      <w:numFmt w:val="bullet"/>
      <w:lvlText w:val="o"/>
      <w:lvlJc w:val="left"/>
      <w:pPr>
        <w:ind w:left="1056" w:hanging="360"/>
      </w:pPr>
      <w:rPr>
        <w:rFonts w:ascii="Courier New" w:hAnsi="Courier New" w:cs="Courier New" w:hint="default"/>
      </w:rPr>
    </w:lvl>
    <w:lvl w:ilvl="5" w:tplc="FFFFFFFF" w:tentative="1">
      <w:start w:val="1"/>
      <w:numFmt w:val="bullet"/>
      <w:lvlText w:val=""/>
      <w:lvlJc w:val="left"/>
      <w:pPr>
        <w:ind w:left="1776" w:hanging="360"/>
      </w:pPr>
      <w:rPr>
        <w:rFonts w:ascii="Wingdings" w:hAnsi="Wingdings" w:hint="default"/>
      </w:rPr>
    </w:lvl>
    <w:lvl w:ilvl="6" w:tplc="FFFFFFFF" w:tentative="1">
      <w:start w:val="1"/>
      <w:numFmt w:val="bullet"/>
      <w:lvlText w:val=""/>
      <w:lvlJc w:val="left"/>
      <w:pPr>
        <w:ind w:left="2496" w:hanging="360"/>
      </w:pPr>
      <w:rPr>
        <w:rFonts w:ascii="Symbol" w:hAnsi="Symbol" w:hint="default"/>
      </w:rPr>
    </w:lvl>
    <w:lvl w:ilvl="7" w:tplc="FFFFFFFF" w:tentative="1">
      <w:start w:val="1"/>
      <w:numFmt w:val="bullet"/>
      <w:lvlText w:val="o"/>
      <w:lvlJc w:val="left"/>
      <w:pPr>
        <w:ind w:left="3216" w:hanging="360"/>
      </w:pPr>
      <w:rPr>
        <w:rFonts w:ascii="Courier New" w:hAnsi="Courier New" w:cs="Courier New" w:hint="default"/>
      </w:rPr>
    </w:lvl>
    <w:lvl w:ilvl="8" w:tplc="FFFFFFFF" w:tentative="1">
      <w:start w:val="1"/>
      <w:numFmt w:val="bullet"/>
      <w:lvlText w:val=""/>
      <w:lvlJc w:val="left"/>
      <w:pPr>
        <w:ind w:left="3936" w:hanging="360"/>
      </w:pPr>
      <w:rPr>
        <w:rFonts w:ascii="Wingdings" w:hAnsi="Wingdings" w:hint="default"/>
      </w:rPr>
    </w:lvl>
  </w:abstractNum>
  <w:abstractNum w:abstractNumId="36" w15:restartNumberingAfterBreak="0">
    <w:nsid w:val="6F1123E9"/>
    <w:multiLevelType w:val="hybridMultilevel"/>
    <w:tmpl w:val="DB8074D8"/>
    <w:lvl w:ilvl="0" w:tplc="300A637C">
      <w:start w:val="5"/>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FD16C72"/>
    <w:multiLevelType w:val="hybridMultilevel"/>
    <w:tmpl w:val="B96A88B8"/>
    <w:lvl w:ilvl="0" w:tplc="6876F868">
      <w:start w:val="1"/>
      <w:numFmt w:val="decimal"/>
      <w:lvlText w:val="%1."/>
      <w:lvlJc w:val="left"/>
      <w:pPr>
        <w:ind w:left="1069" w:hanging="360"/>
      </w:pPr>
      <w:rPr>
        <w:rFonts w:hint="default"/>
        <w:b/>
        <w:bCs/>
        <w:color w:val="00B9E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8" w15:restartNumberingAfterBreak="0">
    <w:nsid w:val="6FE8597E"/>
    <w:multiLevelType w:val="hybridMultilevel"/>
    <w:tmpl w:val="4A8C3954"/>
    <w:lvl w:ilvl="0" w:tplc="25547DC4">
      <w:start w:val="1"/>
      <w:numFmt w:val="lowerLetter"/>
      <w:lvlText w:val="%1)"/>
      <w:lvlJc w:val="left"/>
      <w:pPr>
        <w:ind w:left="720" w:hanging="360"/>
      </w:pPr>
      <w:rPr>
        <w:rFonts w:hint="default"/>
        <w:b/>
        <w:color w:val="00B9E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325C78"/>
    <w:multiLevelType w:val="hybridMultilevel"/>
    <w:tmpl w:val="76BEE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D6176C"/>
    <w:multiLevelType w:val="hybridMultilevel"/>
    <w:tmpl w:val="2954FB64"/>
    <w:lvl w:ilvl="0" w:tplc="DB20E3CE">
      <w:start w:val="2"/>
      <w:numFmt w:val="bullet"/>
      <w:lvlText w:val="-"/>
      <w:lvlJc w:val="left"/>
      <w:pPr>
        <w:ind w:left="858" w:hanging="360"/>
      </w:pPr>
      <w:rPr>
        <w:rFonts w:ascii="Exo 2" w:eastAsia="MS Mincho" w:hAnsi="Exo 2" w:cstheme="minorBidi"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41" w15:restartNumberingAfterBreak="0">
    <w:nsid w:val="76FD217E"/>
    <w:multiLevelType w:val="hybridMultilevel"/>
    <w:tmpl w:val="C0C4AB32"/>
    <w:lvl w:ilvl="0" w:tplc="08090001">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42" w15:restartNumberingAfterBreak="0">
    <w:nsid w:val="790F11A1"/>
    <w:multiLevelType w:val="multilevel"/>
    <w:tmpl w:val="F604ACB4"/>
    <w:lvl w:ilvl="0">
      <w:numFmt w:val="bullet"/>
      <w:pStyle w:val="guidancelist"/>
      <w:lvlText w:val="•"/>
      <w:lvlJc w:val="left"/>
      <w:pPr>
        <w:tabs>
          <w:tab w:val="num" w:pos="0"/>
        </w:tabs>
        <w:ind w:left="284" w:hanging="360"/>
      </w:pPr>
      <w:rPr>
        <w:rFonts w:ascii="Arial" w:eastAsiaTheme="minorHAnsi" w:hAnsi="Arial" w:cs="Arial" w:hint="default"/>
      </w:rPr>
    </w:lvl>
    <w:lvl w:ilvl="1">
      <w:start w:val="1"/>
      <w:numFmt w:val="bullet"/>
      <w:lvlText w:val="o"/>
      <w:lvlJc w:val="left"/>
      <w:pPr>
        <w:tabs>
          <w:tab w:val="num" w:pos="0"/>
        </w:tabs>
        <w:ind w:left="1004" w:hanging="360"/>
      </w:pPr>
      <w:rPr>
        <w:rFonts w:ascii="Courier New" w:hAnsi="Courier New" w:cs="Courier New" w:hint="default"/>
      </w:rPr>
    </w:lvl>
    <w:lvl w:ilvl="2">
      <w:start w:val="1"/>
      <w:numFmt w:val="bullet"/>
      <w:lvlText w:val=""/>
      <w:lvlJc w:val="left"/>
      <w:pPr>
        <w:tabs>
          <w:tab w:val="num" w:pos="0"/>
        </w:tabs>
        <w:ind w:left="1724" w:hanging="360"/>
      </w:pPr>
      <w:rPr>
        <w:rFonts w:ascii="Wingdings" w:hAnsi="Wingdings" w:cs="Wingdings" w:hint="default"/>
      </w:rPr>
    </w:lvl>
    <w:lvl w:ilvl="3">
      <w:start w:val="1"/>
      <w:numFmt w:val="bullet"/>
      <w:lvlText w:val=""/>
      <w:lvlJc w:val="left"/>
      <w:pPr>
        <w:tabs>
          <w:tab w:val="num" w:pos="0"/>
        </w:tabs>
        <w:ind w:left="2444" w:hanging="360"/>
      </w:pPr>
      <w:rPr>
        <w:rFonts w:ascii="Symbol" w:hAnsi="Symbol" w:cs="Symbol" w:hint="default"/>
      </w:rPr>
    </w:lvl>
    <w:lvl w:ilvl="4">
      <w:start w:val="1"/>
      <w:numFmt w:val="bullet"/>
      <w:lvlText w:val="o"/>
      <w:lvlJc w:val="left"/>
      <w:pPr>
        <w:tabs>
          <w:tab w:val="num" w:pos="0"/>
        </w:tabs>
        <w:ind w:left="3164" w:hanging="360"/>
      </w:pPr>
      <w:rPr>
        <w:rFonts w:ascii="Courier New" w:hAnsi="Courier New" w:cs="Courier New" w:hint="default"/>
      </w:rPr>
    </w:lvl>
    <w:lvl w:ilvl="5">
      <w:start w:val="1"/>
      <w:numFmt w:val="bullet"/>
      <w:lvlText w:val=""/>
      <w:lvlJc w:val="left"/>
      <w:pPr>
        <w:tabs>
          <w:tab w:val="num" w:pos="0"/>
        </w:tabs>
        <w:ind w:left="3884" w:hanging="360"/>
      </w:pPr>
      <w:rPr>
        <w:rFonts w:ascii="Wingdings" w:hAnsi="Wingdings" w:cs="Wingdings" w:hint="default"/>
      </w:rPr>
    </w:lvl>
    <w:lvl w:ilvl="6">
      <w:start w:val="1"/>
      <w:numFmt w:val="bullet"/>
      <w:lvlText w:val=""/>
      <w:lvlJc w:val="left"/>
      <w:pPr>
        <w:tabs>
          <w:tab w:val="num" w:pos="0"/>
        </w:tabs>
        <w:ind w:left="4604" w:hanging="360"/>
      </w:pPr>
      <w:rPr>
        <w:rFonts w:ascii="Symbol" w:hAnsi="Symbol" w:cs="Symbol" w:hint="default"/>
      </w:rPr>
    </w:lvl>
    <w:lvl w:ilvl="7">
      <w:start w:val="1"/>
      <w:numFmt w:val="bullet"/>
      <w:lvlText w:val="o"/>
      <w:lvlJc w:val="left"/>
      <w:pPr>
        <w:tabs>
          <w:tab w:val="num" w:pos="0"/>
        </w:tabs>
        <w:ind w:left="5324" w:hanging="360"/>
      </w:pPr>
      <w:rPr>
        <w:rFonts w:ascii="Courier New" w:hAnsi="Courier New" w:cs="Courier New" w:hint="default"/>
      </w:rPr>
    </w:lvl>
    <w:lvl w:ilvl="8">
      <w:start w:val="1"/>
      <w:numFmt w:val="bullet"/>
      <w:lvlText w:val=""/>
      <w:lvlJc w:val="left"/>
      <w:pPr>
        <w:tabs>
          <w:tab w:val="num" w:pos="0"/>
        </w:tabs>
        <w:ind w:left="6044" w:hanging="360"/>
      </w:pPr>
      <w:rPr>
        <w:rFonts w:ascii="Wingdings" w:hAnsi="Wingdings" w:cs="Wingdings" w:hint="default"/>
      </w:rPr>
    </w:lvl>
  </w:abstractNum>
  <w:abstractNum w:abstractNumId="43" w15:restartNumberingAfterBreak="0">
    <w:nsid w:val="7B3320A4"/>
    <w:multiLevelType w:val="hybridMultilevel"/>
    <w:tmpl w:val="662E4FF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D2539C5"/>
    <w:multiLevelType w:val="hybridMultilevel"/>
    <w:tmpl w:val="F8464CA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554E5B"/>
    <w:multiLevelType w:val="hybridMultilevel"/>
    <w:tmpl w:val="BFBAF044"/>
    <w:lvl w:ilvl="0" w:tplc="07246382">
      <w:start w:val="1"/>
      <w:numFmt w:val="decimal"/>
      <w:lvlText w:val="%1."/>
      <w:lvlJc w:val="left"/>
      <w:pPr>
        <w:ind w:left="535" w:hanging="360"/>
      </w:pPr>
      <w:rPr>
        <w:rFonts w:hint="default"/>
        <w:b/>
        <w:color w:val="00B9E4"/>
      </w:rPr>
    </w:lvl>
    <w:lvl w:ilvl="1" w:tplc="08090019" w:tentative="1">
      <w:start w:val="1"/>
      <w:numFmt w:val="lowerLetter"/>
      <w:lvlText w:val="%2."/>
      <w:lvlJc w:val="left"/>
      <w:pPr>
        <w:ind w:left="1255" w:hanging="360"/>
      </w:pPr>
    </w:lvl>
    <w:lvl w:ilvl="2" w:tplc="0809001B" w:tentative="1">
      <w:start w:val="1"/>
      <w:numFmt w:val="lowerRoman"/>
      <w:lvlText w:val="%3."/>
      <w:lvlJc w:val="right"/>
      <w:pPr>
        <w:ind w:left="1975" w:hanging="180"/>
      </w:pPr>
    </w:lvl>
    <w:lvl w:ilvl="3" w:tplc="0809000F" w:tentative="1">
      <w:start w:val="1"/>
      <w:numFmt w:val="decimal"/>
      <w:lvlText w:val="%4."/>
      <w:lvlJc w:val="left"/>
      <w:pPr>
        <w:ind w:left="2695" w:hanging="360"/>
      </w:pPr>
    </w:lvl>
    <w:lvl w:ilvl="4" w:tplc="08090019" w:tentative="1">
      <w:start w:val="1"/>
      <w:numFmt w:val="lowerLetter"/>
      <w:lvlText w:val="%5."/>
      <w:lvlJc w:val="left"/>
      <w:pPr>
        <w:ind w:left="3415" w:hanging="360"/>
      </w:pPr>
    </w:lvl>
    <w:lvl w:ilvl="5" w:tplc="0809001B" w:tentative="1">
      <w:start w:val="1"/>
      <w:numFmt w:val="lowerRoman"/>
      <w:lvlText w:val="%6."/>
      <w:lvlJc w:val="right"/>
      <w:pPr>
        <w:ind w:left="4135" w:hanging="180"/>
      </w:pPr>
    </w:lvl>
    <w:lvl w:ilvl="6" w:tplc="0809000F" w:tentative="1">
      <w:start w:val="1"/>
      <w:numFmt w:val="decimal"/>
      <w:lvlText w:val="%7."/>
      <w:lvlJc w:val="left"/>
      <w:pPr>
        <w:ind w:left="4855" w:hanging="360"/>
      </w:pPr>
    </w:lvl>
    <w:lvl w:ilvl="7" w:tplc="08090019" w:tentative="1">
      <w:start w:val="1"/>
      <w:numFmt w:val="lowerLetter"/>
      <w:lvlText w:val="%8."/>
      <w:lvlJc w:val="left"/>
      <w:pPr>
        <w:ind w:left="5575" w:hanging="360"/>
      </w:pPr>
    </w:lvl>
    <w:lvl w:ilvl="8" w:tplc="0809001B" w:tentative="1">
      <w:start w:val="1"/>
      <w:numFmt w:val="lowerRoman"/>
      <w:lvlText w:val="%9."/>
      <w:lvlJc w:val="right"/>
      <w:pPr>
        <w:ind w:left="6295" w:hanging="180"/>
      </w:pPr>
    </w:lvl>
  </w:abstractNum>
  <w:num w:numId="1" w16cid:durableId="1914509629">
    <w:abstractNumId w:val="8"/>
  </w:num>
  <w:num w:numId="2" w16cid:durableId="1449861123">
    <w:abstractNumId w:val="30"/>
  </w:num>
  <w:num w:numId="3" w16cid:durableId="2130471729">
    <w:abstractNumId w:val="42"/>
  </w:num>
  <w:num w:numId="4" w16cid:durableId="461650690">
    <w:abstractNumId w:val="9"/>
  </w:num>
  <w:num w:numId="5" w16cid:durableId="723017935">
    <w:abstractNumId w:val="21"/>
  </w:num>
  <w:num w:numId="6" w16cid:durableId="351416268">
    <w:abstractNumId w:val="22"/>
  </w:num>
  <w:num w:numId="7" w16cid:durableId="2059892266">
    <w:abstractNumId w:val="25"/>
  </w:num>
  <w:num w:numId="8" w16cid:durableId="1802848119">
    <w:abstractNumId w:val="1"/>
  </w:num>
  <w:num w:numId="9" w16cid:durableId="2014993311">
    <w:abstractNumId w:val="39"/>
  </w:num>
  <w:num w:numId="10" w16cid:durableId="1260867579">
    <w:abstractNumId w:val="3"/>
  </w:num>
  <w:num w:numId="11" w16cid:durableId="822506425">
    <w:abstractNumId w:val="23"/>
  </w:num>
  <w:num w:numId="12" w16cid:durableId="2025471881">
    <w:abstractNumId w:val="16"/>
  </w:num>
  <w:num w:numId="13" w16cid:durableId="1328677624">
    <w:abstractNumId w:val="10"/>
  </w:num>
  <w:num w:numId="14" w16cid:durableId="1795371247">
    <w:abstractNumId w:val="40"/>
  </w:num>
  <w:num w:numId="15" w16cid:durableId="755899266">
    <w:abstractNumId w:val="44"/>
  </w:num>
  <w:num w:numId="16" w16cid:durableId="968826047">
    <w:abstractNumId w:val="0"/>
  </w:num>
  <w:num w:numId="17" w16cid:durableId="284850318">
    <w:abstractNumId w:val="19"/>
  </w:num>
  <w:num w:numId="18" w16cid:durableId="1801651098">
    <w:abstractNumId w:val="34"/>
  </w:num>
  <w:num w:numId="19" w16cid:durableId="865410781">
    <w:abstractNumId w:val="28"/>
  </w:num>
  <w:num w:numId="20" w16cid:durableId="1615362029">
    <w:abstractNumId w:val="5"/>
  </w:num>
  <w:num w:numId="21" w16cid:durableId="920409098">
    <w:abstractNumId w:val="20"/>
  </w:num>
  <w:num w:numId="22" w16cid:durableId="627274317">
    <w:abstractNumId w:val="27"/>
  </w:num>
  <w:num w:numId="23" w16cid:durableId="183567098">
    <w:abstractNumId w:val="32"/>
  </w:num>
  <w:num w:numId="24" w16cid:durableId="3849584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67353095">
    <w:abstractNumId w:val="41"/>
  </w:num>
  <w:num w:numId="26" w16cid:durableId="158542593">
    <w:abstractNumId w:val="36"/>
  </w:num>
  <w:num w:numId="27" w16cid:durableId="1546286744">
    <w:abstractNumId w:val="45"/>
  </w:num>
  <w:num w:numId="28" w16cid:durableId="1115828959">
    <w:abstractNumId w:val="15"/>
  </w:num>
  <w:num w:numId="29" w16cid:durableId="837891789">
    <w:abstractNumId w:val="4"/>
  </w:num>
  <w:num w:numId="30" w16cid:durableId="762260907">
    <w:abstractNumId w:val="14"/>
  </w:num>
  <w:num w:numId="31" w16cid:durableId="1517883252">
    <w:abstractNumId w:val="35"/>
  </w:num>
  <w:num w:numId="32" w16cid:durableId="138496868">
    <w:abstractNumId w:val="37"/>
  </w:num>
  <w:num w:numId="33" w16cid:durableId="1673290119">
    <w:abstractNumId w:val="18"/>
  </w:num>
  <w:num w:numId="34" w16cid:durableId="1469669214">
    <w:abstractNumId w:val="33"/>
  </w:num>
  <w:num w:numId="35" w16cid:durableId="365720828">
    <w:abstractNumId w:val="26"/>
  </w:num>
  <w:num w:numId="36" w16cid:durableId="935986480">
    <w:abstractNumId w:val="17"/>
  </w:num>
  <w:num w:numId="37" w16cid:durableId="1137335942">
    <w:abstractNumId w:val="38"/>
  </w:num>
  <w:num w:numId="38" w16cid:durableId="1691562073">
    <w:abstractNumId w:val="6"/>
  </w:num>
  <w:num w:numId="39" w16cid:durableId="966199650">
    <w:abstractNumId w:val="12"/>
  </w:num>
  <w:num w:numId="40" w16cid:durableId="1347370091">
    <w:abstractNumId w:val="7"/>
  </w:num>
  <w:num w:numId="41" w16cid:durableId="1912809892">
    <w:abstractNumId w:val="43"/>
  </w:num>
  <w:num w:numId="42" w16cid:durableId="195653898">
    <w:abstractNumId w:val="24"/>
  </w:num>
  <w:num w:numId="43" w16cid:durableId="178088836">
    <w:abstractNumId w:val="2"/>
  </w:num>
  <w:num w:numId="44" w16cid:durableId="1479686402">
    <w:abstractNumId w:val="31"/>
  </w:num>
  <w:num w:numId="45" w16cid:durableId="29378273">
    <w:abstractNumId w:val="11"/>
  </w:num>
  <w:num w:numId="46" w16cid:durableId="1054693459">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5OGEngO/2kt0EX5Geqk4TqTPgmc8U+sCThmbMlyDtW4haNOgvQoWGuIumudz9pJgxfj4Fn04HCD3uKm8piGSLg==" w:salt="97VwwUyIYHeyuRESt5N2Aw=="/>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DFD"/>
    <w:rsid w:val="000141A2"/>
    <w:rsid w:val="0001420E"/>
    <w:rsid w:val="00015BD8"/>
    <w:rsid w:val="00016B66"/>
    <w:rsid w:val="00021B3B"/>
    <w:rsid w:val="00022541"/>
    <w:rsid w:val="00023ADE"/>
    <w:rsid w:val="0003540E"/>
    <w:rsid w:val="000442FD"/>
    <w:rsid w:val="00052046"/>
    <w:rsid w:val="00052821"/>
    <w:rsid w:val="0006273C"/>
    <w:rsid w:val="00063C1D"/>
    <w:rsid w:val="0007678F"/>
    <w:rsid w:val="000768C8"/>
    <w:rsid w:val="00097D99"/>
    <w:rsid w:val="000A2F4C"/>
    <w:rsid w:val="000A3C30"/>
    <w:rsid w:val="000A4991"/>
    <w:rsid w:val="000A4FA0"/>
    <w:rsid w:val="000A7166"/>
    <w:rsid w:val="000B2BBC"/>
    <w:rsid w:val="000B4DA6"/>
    <w:rsid w:val="000B772B"/>
    <w:rsid w:val="000C5FEE"/>
    <w:rsid w:val="000D6074"/>
    <w:rsid w:val="000D63AA"/>
    <w:rsid w:val="000D7D5D"/>
    <w:rsid w:val="000E1973"/>
    <w:rsid w:val="000E3512"/>
    <w:rsid w:val="000E42EE"/>
    <w:rsid w:val="000F404D"/>
    <w:rsid w:val="000F764D"/>
    <w:rsid w:val="00101A5C"/>
    <w:rsid w:val="001138BB"/>
    <w:rsid w:val="001334CE"/>
    <w:rsid w:val="00133E1C"/>
    <w:rsid w:val="001362DF"/>
    <w:rsid w:val="001446A2"/>
    <w:rsid w:val="00144DFE"/>
    <w:rsid w:val="00150C28"/>
    <w:rsid w:val="00155D0F"/>
    <w:rsid w:val="001640F1"/>
    <w:rsid w:val="0016664A"/>
    <w:rsid w:val="0017246E"/>
    <w:rsid w:val="0018481B"/>
    <w:rsid w:val="00187381"/>
    <w:rsid w:val="00196A9B"/>
    <w:rsid w:val="001A0439"/>
    <w:rsid w:val="001A068E"/>
    <w:rsid w:val="001A265E"/>
    <w:rsid w:val="001B0F96"/>
    <w:rsid w:val="001B3598"/>
    <w:rsid w:val="001B651E"/>
    <w:rsid w:val="001C6BD6"/>
    <w:rsid w:val="001D1B81"/>
    <w:rsid w:val="001D1BA9"/>
    <w:rsid w:val="001E0C7C"/>
    <w:rsid w:val="001E395F"/>
    <w:rsid w:val="001F2D96"/>
    <w:rsid w:val="001F2F3A"/>
    <w:rsid w:val="001F41B8"/>
    <w:rsid w:val="001F6E97"/>
    <w:rsid w:val="002024EB"/>
    <w:rsid w:val="00203AB6"/>
    <w:rsid w:val="00204F00"/>
    <w:rsid w:val="00207067"/>
    <w:rsid w:val="0021771E"/>
    <w:rsid w:val="002236BC"/>
    <w:rsid w:val="0023088A"/>
    <w:rsid w:val="0023286C"/>
    <w:rsid w:val="00235E51"/>
    <w:rsid w:val="002369CD"/>
    <w:rsid w:val="00245845"/>
    <w:rsid w:val="00247971"/>
    <w:rsid w:val="002540FF"/>
    <w:rsid w:val="00256176"/>
    <w:rsid w:val="00263188"/>
    <w:rsid w:val="00263DEE"/>
    <w:rsid w:val="002717BC"/>
    <w:rsid w:val="00271C57"/>
    <w:rsid w:val="0027629B"/>
    <w:rsid w:val="00276D75"/>
    <w:rsid w:val="0028410E"/>
    <w:rsid w:val="002A3EED"/>
    <w:rsid w:val="002B28CC"/>
    <w:rsid w:val="002B2EDB"/>
    <w:rsid w:val="002B4A2B"/>
    <w:rsid w:val="002B60F6"/>
    <w:rsid w:val="002B6E08"/>
    <w:rsid w:val="002C0AD4"/>
    <w:rsid w:val="002C1616"/>
    <w:rsid w:val="002D2770"/>
    <w:rsid w:val="002D45EB"/>
    <w:rsid w:val="002D50F6"/>
    <w:rsid w:val="002D581F"/>
    <w:rsid w:val="002D6A99"/>
    <w:rsid w:val="002D6DDC"/>
    <w:rsid w:val="002E6EFA"/>
    <w:rsid w:val="002F3519"/>
    <w:rsid w:val="00304AF2"/>
    <w:rsid w:val="00307972"/>
    <w:rsid w:val="003109A4"/>
    <w:rsid w:val="003136AF"/>
    <w:rsid w:val="00316580"/>
    <w:rsid w:val="00320A13"/>
    <w:rsid w:val="00321E30"/>
    <w:rsid w:val="003236FC"/>
    <w:rsid w:val="00323793"/>
    <w:rsid w:val="003353F3"/>
    <w:rsid w:val="003417F5"/>
    <w:rsid w:val="00345641"/>
    <w:rsid w:val="0034748E"/>
    <w:rsid w:val="00350C2E"/>
    <w:rsid w:val="003558E7"/>
    <w:rsid w:val="0035663D"/>
    <w:rsid w:val="00357CE6"/>
    <w:rsid w:val="00363478"/>
    <w:rsid w:val="00373542"/>
    <w:rsid w:val="00374A03"/>
    <w:rsid w:val="0037544D"/>
    <w:rsid w:val="00382314"/>
    <w:rsid w:val="00382E19"/>
    <w:rsid w:val="003A0040"/>
    <w:rsid w:val="003A0DB9"/>
    <w:rsid w:val="003A18B8"/>
    <w:rsid w:val="003A39E2"/>
    <w:rsid w:val="003B15BB"/>
    <w:rsid w:val="003B3B82"/>
    <w:rsid w:val="003B6446"/>
    <w:rsid w:val="003C6233"/>
    <w:rsid w:val="003D0895"/>
    <w:rsid w:val="003D3EC8"/>
    <w:rsid w:val="003D5D39"/>
    <w:rsid w:val="003D5FAF"/>
    <w:rsid w:val="003F101E"/>
    <w:rsid w:val="003F62B6"/>
    <w:rsid w:val="00402AD3"/>
    <w:rsid w:val="00403431"/>
    <w:rsid w:val="0041050B"/>
    <w:rsid w:val="004115E3"/>
    <w:rsid w:val="00413651"/>
    <w:rsid w:val="004141F7"/>
    <w:rsid w:val="0041618D"/>
    <w:rsid w:val="00417E8D"/>
    <w:rsid w:val="00420DFB"/>
    <w:rsid w:val="004215A0"/>
    <w:rsid w:val="00425B6C"/>
    <w:rsid w:val="0042702F"/>
    <w:rsid w:val="0043602D"/>
    <w:rsid w:val="00454607"/>
    <w:rsid w:val="00455D06"/>
    <w:rsid w:val="00463EFB"/>
    <w:rsid w:val="0046657D"/>
    <w:rsid w:val="0047045C"/>
    <w:rsid w:val="00470BC2"/>
    <w:rsid w:val="004711CD"/>
    <w:rsid w:val="004723BB"/>
    <w:rsid w:val="004740F7"/>
    <w:rsid w:val="00481018"/>
    <w:rsid w:val="00486939"/>
    <w:rsid w:val="004914F1"/>
    <w:rsid w:val="00493C50"/>
    <w:rsid w:val="00497B76"/>
    <w:rsid w:val="004A3470"/>
    <w:rsid w:val="004A3CAB"/>
    <w:rsid w:val="004B09E9"/>
    <w:rsid w:val="004B0F84"/>
    <w:rsid w:val="004B3AC7"/>
    <w:rsid w:val="004B5088"/>
    <w:rsid w:val="004B5830"/>
    <w:rsid w:val="004B73D5"/>
    <w:rsid w:val="004B78F0"/>
    <w:rsid w:val="004C10E3"/>
    <w:rsid w:val="004C470F"/>
    <w:rsid w:val="004E2DCE"/>
    <w:rsid w:val="004E606F"/>
    <w:rsid w:val="004F3AE8"/>
    <w:rsid w:val="004F58A2"/>
    <w:rsid w:val="00503703"/>
    <w:rsid w:val="00503C84"/>
    <w:rsid w:val="00507F64"/>
    <w:rsid w:val="005128C2"/>
    <w:rsid w:val="005203F4"/>
    <w:rsid w:val="005207CB"/>
    <w:rsid w:val="0052471F"/>
    <w:rsid w:val="005248E7"/>
    <w:rsid w:val="00524CDB"/>
    <w:rsid w:val="00535903"/>
    <w:rsid w:val="00535EFB"/>
    <w:rsid w:val="00540632"/>
    <w:rsid w:val="00544366"/>
    <w:rsid w:val="00557912"/>
    <w:rsid w:val="00561E65"/>
    <w:rsid w:val="005644C8"/>
    <w:rsid w:val="00566E56"/>
    <w:rsid w:val="00577163"/>
    <w:rsid w:val="005859A4"/>
    <w:rsid w:val="005877DD"/>
    <w:rsid w:val="005905EE"/>
    <w:rsid w:val="00593DB0"/>
    <w:rsid w:val="00596A1E"/>
    <w:rsid w:val="005976BE"/>
    <w:rsid w:val="005A5B21"/>
    <w:rsid w:val="005A688D"/>
    <w:rsid w:val="005B5A2C"/>
    <w:rsid w:val="005B62BE"/>
    <w:rsid w:val="005B6BBA"/>
    <w:rsid w:val="005C1B70"/>
    <w:rsid w:val="005C2EC2"/>
    <w:rsid w:val="005C3C5E"/>
    <w:rsid w:val="005E14A9"/>
    <w:rsid w:val="005E264B"/>
    <w:rsid w:val="005E6670"/>
    <w:rsid w:val="005F0001"/>
    <w:rsid w:val="005F54F9"/>
    <w:rsid w:val="006053B6"/>
    <w:rsid w:val="00607A40"/>
    <w:rsid w:val="00607AFB"/>
    <w:rsid w:val="00614211"/>
    <w:rsid w:val="00622DFD"/>
    <w:rsid w:val="00632A12"/>
    <w:rsid w:val="00634800"/>
    <w:rsid w:val="00635DFD"/>
    <w:rsid w:val="0063758B"/>
    <w:rsid w:val="00637A87"/>
    <w:rsid w:val="006406C0"/>
    <w:rsid w:val="00642A2E"/>
    <w:rsid w:val="00642DB8"/>
    <w:rsid w:val="006456E4"/>
    <w:rsid w:val="00655049"/>
    <w:rsid w:val="00661BD4"/>
    <w:rsid w:val="00662C04"/>
    <w:rsid w:val="00664B98"/>
    <w:rsid w:val="0066605B"/>
    <w:rsid w:val="00670A63"/>
    <w:rsid w:val="00671763"/>
    <w:rsid w:val="00676601"/>
    <w:rsid w:val="00677D85"/>
    <w:rsid w:val="00681691"/>
    <w:rsid w:val="006862B2"/>
    <w:rsid w:val="006871C0"/>
    <w:rsid w:val="00690068"/>
    <w:rsid w:val="00691249"/>
    <w:rsid w:val="006A2BC4"/>
    <w:rsid w:val="006A570E"/>
    <w:rsid w:val="006B1B68"/>
    <w:rsid w:val="006B4BEF"/>
    <w:rsid w:val="006B7763"/>
    <w:rsid w:val="006D739A"/>
    <w:rsid w:val="006E3B11"/>
    <w:rsid w:val="006F1538"/>
    <w:rsid w:val="006F1D1D"/>
    <w:rsid w:val="006F27A2"/>
    <w:rsid w:val="006F7F43"/>
    <w:rsid w:val="007104D0"/>
    <w:rsid w:val="00723274"/>
    <w:rsid w:val="0072528E"/>
    <w:rsid w:val="007334CD"/>
    <w:rsid w:val="00740537"/>
    <w:rsid w:val="0074066B"/>
    <w:rsid w:val="0074390F"/>
    <w:rsid w:val="0075012D"/>
    <w:rsid w:val="00751295"/>
    <w:rsid w:val="00753E5B"/>
    <w:rsid w:val="00754B08"/>
    <w:rsid w:val="00754D1F"/>
    <w:rsid w:val="00764CB4"/>
    <w:rsid w:val="0076598E"/>
    <w:rsid w:val="007809A1"/>
    <w:rsid w:val="007842A2"/>
    <w:rsid w:val="00786877"/>
    <w:rsid w:val="007B0D31"/>
    <w:rsid w:val="007B1F06"/>
    <w:rsid w:val="007B2FDA"/>
    <w:rsid w:val="007B454F"/>
    <w:rsid w:val="007B6CE0"/>
    <w:rsid w:val="007C7A18"/>
    <w:rsid w:val="007D15CC"/>
    <w:rsid w:val="007E2440"/>
    <w:rsid w:val="007E3DD8"/>
    <w:rsid w:val="007E4EFB"/>
    <w:rsid w:val="007F09F5"/>
    <w:rsid w:val="007F0C4B"/>
    <w:rsid w:val="007F3FE3"/>
    <w:rsid w:val="0080361D"/>
    <w:rsid w:val="008068C1"/>
    <w:rsid w:val="0081093A"/>
    <w:rsid w:val="008162A7"/>
    <w:rsid w:val="0082178A"/>
    <w:rsid w:val="00822DBD"/>
    <w:rsid w:val="00823E86"/>
    <w:rsid w:val="008255DF"/>
    <w:rsid w:val="0082762F"/>
    <w:rsid w:val="00845851"/>
    <w:rsid w:val="0085347A"/>
    <w:rsid w:val="00856896"/>
    <w:rsid w:val="00857363"/>
    <w:rsid w:val="008651A3"/>
    <w:rsid w:val="00865696"/>
    <w:rsid w:val="00866520"/>
    <w:rsid w:val="00877258"/>
    <w:rsid w:val="008777A9"/>
    <w:rsid w:val="008872E1"/>
    <w:rsid w:val="00894AC5"/>
    <w:rsid w:val="008A2F00"/>
    <w:rsid w:val="008A4000"/>
    <w:rsid w:val="008A52A1"/>
    <w:rsid w:val="008A6583"/>
    <w:rsid w:val="008A71CE"/>
    <w:rsid w:val="008B6F5A"/>
    <w:rsid w:val="008B765A"/>
    <w:rsid w:val="008B7E2F"/>
    <w:rsid w:val="008C5C6B"/>
    <w:rsid w:val="008D00FA"/>
    <w:rsid w:val="008D0CE9"/>
    <w:rsid w:val="008D4BEE"/>
    <w:rsid w:val="008E3A0A"/>
    <w:rsid w:val="008F029D"/>
    <w:rsid w:val="008F06CF"/>
    <w:rsid w:val="008F5ACD"/>
    <w:rsid w:val="00902FBA"/>
    <w:rsid w:val="00921082"/>
    <w:rsid w:val="009210B4"/>
    <w:rsid w:val="00932E79"/>
    <w:rsid w:val="00934411"/>
    <w:rsid w:val="0093571A"/>
    <w:rsid w:val="009357D7"/>
    <w:rsid w:val="009416D8"/>
    <w:rsid w:val="009455ED"/>
    <w:rsid w:val="00945E26"/>
    <w:rsid w:val="009525C2"/>
    <w:rsid w:val="00953079"/>
    <w:rsid w:val="00953807"/>
    <w:rsid w:val="009567D1"/>
    <w:rsid w:val="009670D5"/>
    <w:rsid w:val="009702D0"/>
    <w:rsid w:val="00971DE7"/>
    <w:rsid w:val="00974478"/>
    <w:rsid w:val="00976FAE"/>
    <w:rsid w:val="00977096"/>
    <w:rsid w:val="009905C8"/>
    <w:rsid w:val="0099065D"/>
    <w:rsid w:val="009911F5"/>
    <w:rsid w:val="00997CCB"/>
    <w:rsid w:val="009A3EFD"/>
    <w:rsid w:val="009A573F"/>
    <w:rsid w:val="009B1918"/>
    <w:rsid w:val="009B72BC"/>
    <w:rsid w:val="009C4E4C"/>
    <w:rsid w:val="009E09DB"/>
    <w:rsid w:val="009E12EF"/>
    <w:rsid w:val="009E19D5"/>
    <w:rsid w:val="009E3D3F"/>
    <w:rsid w:val="009E57B0"/>
    <w:rsid w:val="009E6266"/>
    <w:rsid w:val="00A00897"/>
    <w:rsid w:val="00A00A51"/>
    <w:rsid w:val="00A12A7B"/>
    <w:rsid w:val="00A13D8C"/>
    <w:rsid w:val="00A13E29"/>
    <w:rsid w:val="00A2369B"/>
    <w:rsid w:val="00A24024"/>
    <w:rsid w:val="00A244CB"/>
    <w:rsid w:val="00A24BDB"/>
    <w:rsid w:val="00A27E30"/>
    <w:rsid w:val="00A34C02"/>
    <w:rsid w:val="00A439D4"/>
    <w:rsid w:val="00A447CC"/>
    <w:rsid w:val="00A47A32"/>
    <w:rsid w:val="00A60712"/>
    <w:rsid w:val="00A61B43"/>
    <w:rsid w:val="00A62CE4"/>
    <w:rsid w:val="00A65893"/>
    <w:rsid w:val="00A704FB"/>
    <w:rsid w:val="00AA10C8"/>
    <w:rsid w:val="00AA64DC"/>
    <w:rsid w:val="00AB2B4D"/>
    <w:rsid w:val="00AB3AF4"/>
    <w:rsid w:val="00AC411D"/>
    <w:rsid w:val="00AC48D3"/>
    <w:rsid w:val="00AC627E"/>
    <w:rsid w:val="00AD0141"/>
    <w:rsid w:val="00AD0847"/>
    <w:rsid w:val="00AD5C67"/>
    <w:rsid w:val="00AD7406"/>
    <w:rsid w:val="00AE5354"/>
    <w:rsid w:val="00AE53AF"/>
    <w:rsid w:val="00AF1CD3"/>
    <w:rsid w:val="00B05AA9"/>
    <w:rsid w:val="00B2069B"/>
    <w:rsid w:val="00B35B91"/>
    <w:rsid w:val="00B40547"/>
    <w:rsid w:val="00B40BAC"/>
    <w:rsid w:val="00B429D2"/>
    <w:rsid w:val="00B4567C"/>
    <w:rsid w:val="00B60291"/>
    <w:rsid w:val="00B60958"/>
    <w:rsid w:val="00B643DA"/>
    <w:rsid w:val="00B6575C"/>
    <w:rsid w:val="00B657DF"/>
    <w:rsid w:val="00B65C4A"/>
    <w:rsid w:val="00B7123B"/>
    <w:rsid w:val="00B81F17"/>
    <w:rsid w:val="00B8537B"/>
    <w:rsid w:val="00B86983"/>
    <w:rsid w:val="00B91B78"/>
    <w:rsid w:val="00B95A3D"/>
    <w:rsid w:val="00BB34C3"/>
    <w:rsid w:val="00BB4A9B"/>
    <w:rsid w:val="00BB7EE4"/>
    <w:rsid w:val="00BC5760"/>
    <w:rsid w:val="00BF2531"/>
    <w:rsid w:val="00BF386E"/>
    <w:rsid w:val="00BF4BFF"/>
    <w:rsid w:val="00BF5271"/>
    <w:rsid w:val="00BF6D54"/>
    <w:rsid w:val="00C11271"/>
    <w:rsid w:val="00C15DDA"/>
    <w:rsid w:val="00C22334"/>
    <w:rsid w:val="00C23CC7"/>
    <w:rsid w:val="00C25830"/>
    <w:rsid w:val="00C269C4"/>
    <w:rsid w:val="00C305AD"/>
    <w:rsid w:val="00C36085"/>
    <w:rsid w:val="00C371C9"/>
    <w:rsid w:val="00C42B90"/>
    <w:rsid w:val="00C433A7"/>
    <w:rsid w:val="00C5507F"/>
    <w:rsid w:val="00C62799"/>
    <w:rsid w:val="00C62F9B"/>
    <w:rsid w:val="00C64477"/>
    <w:rsid w:val="00C64B7B"/>
    <w:rsid w:val="00C656A1"/>
    <w:rsid w:val="00C7322D"/>
    <w:rsid w:val="00C7783E"/>
    <w:rsid w:val="00C93D7F"/>
    <w:rsid w:val="00C95520"/>
    <w:rsid w:val="00C97175"/>
    <w:rsid w:val="00CA4EC7"/>
    <w:rsid w:val="00CA74B1"/>
    <w:rsid w:val="00CB07A7"/>
    <w:rsid w:val="00CC4ECD"/>
    <w:rsid w:val="00CD48AA"/>
    <w:rsid w:val="00CE45CF"/>
    <w:rsid w:val="00CF0861"/>
    <w:rsid w:val="00CF0BF4"/>
    <w:rsid w:val="00CF21A3"/>
    <w:rsid w:val="00CF2E3B"/>
    <w:rsid w:val="00CF4D60"/>
    <w:rsid w:val="00CF55D0"/>
    <w:rsid w:val="00CF5EBC"/>
    <w:rsid w:val="00CF5FE4"/>
    <w:rsid w:val="00D006B1"/>
    <w:rsid w:val="00D017BB"/>
    <w:rsid w:val="00D05050"/>
    <w:rsid w:val="00D06951"/>
    <w:rsid w:val="00D1023B"/>
    <w:rsid w:val="00D11650"/>
    <w:rsid w:val="00D15E8F"/>
    <w:rsid w:val="00D20350"/>
    <w:rsid w:val="00D22A66"/>
    <w:rsid w:val="00D40AD6"/>
    <w:rsid w:val="00D47477"/>
    <w:rsid w:val="00D5298D"/>
    <w:rsid w:val="00D533DB"/>
    <w:rsid w:val="00D63046"/>
    <w:rsid w:val="00D742D9"/>
    <w:rsid w:val="00D76379"/>
    <w:rsid w:val="00D80449"/>
    <w:rsid w:val="00D8101C"/>
    <w:rsid w:val="00D8303F"/>
    <w:rsid w:val="00D900D8"/>
    <w:rsid w:val="00D909FB"/>
    <w:rsid w:val="00DA32CA"/>
    <w:rsid w:val="00DA455A"/>
    <w:rsid w:val="00DA6B9B"/>
    <w:rsid w:val="00DB08C5"/>
    <w:rsid w:val="00DB3D74"/>
    <w:rsid w:val="00DB4FC3"/>
    <w:rsid w:val="00DC1A0F"/>
    <w:rsid w:val="00DC2E78"/>
    <w:rsid w:val="00DC3DBA"/>
    <w:rsid w:val="00DC51A2"/>
    <w:rsid w:val="00DE0DA5"/>
    <w:rsid w:val="00DE541D"/>
    <w:rsid w:val="00DF4E22"/>
    <w:rsid w:val="00DF6727"/>
    <w:rsid w:val="00E04F33"/>
    <w:rsid w:val="00E177AA"/>
    <w:rsid w:val="00E23E86"/>
    <w:rsid w:val="00E3728D"/>
    <w:rsid w:val="00E512BD"/>
    <w:rsid w:val="00E5734C"/>
    <w:rsid w:val="00E620CC"/>
    <w:rsid w:val="00E6577A"/>
    <w:rsid w:val="00E679F3"/>
    <w:rsid w:val="00E74C37"/>
    <w:rsid w:val="00E7668D"/>
    <w:rsid w:val="00E80249"/>
    <w:rsid w:val="00E829A3"/>
    <w:rsid w:val="00E851C2"/>
    <w:rsid w:val="00E9116F"/>
    <w:rsid w:val="00E9320B"/>
    <w:rsid w:val="00E95F19"/>
    <w:rsid w:val="00EA2F4F"/>
    <w:rsid w:val="00EA325A"/>
    <w:rsid w:val="00EB0D5B"/>
    <w:rsid w:val="00EB287E"/>
    <w:rsid w:val="00EB57A2"/>
    <w:rsid w:val="00EB64DB"/>
    <w:rsid w:val="00EC38C4"/>
    <w:rsid w:val="00EC5BE8"/>
    <w:rsid w:val="00EC62B6"/>
    <w:rsid w:val="00ED0643"/>
    <w:rsid w:val="00ED07ED"/>
    <w:rsid w:val="00ED1CE6"/>
    <w:rsid w:val="00ED1F85"/>
    <w:rsid w:val="00ED2919"/>
    <w:rsid w:val="00ED319F"/>
    <w:rsid w:val="00EE7BE2"/>
    <w:rsid w:val="00EF4059"/>
    <w:rsid w:val="00F05BED"/>
    <w:rsid w:val="00F12550"/>
    <w:rsid w:val="00F1308A"/>
    <w:rsid w:val="00F271AC"/>
    <w:rsid w:val="00F3099A"/>
    <w:rsid w:val="00F3220E"/>
    <w:rsid w:val="00F328B0"/>
    <w:rsid w:val="00F3351D"/>
    <w:rsid w:val="00F34A77"/>
    <w:rsid w:val="00F369B1"/>
    <w:rsid w:val="00F40254"/>
    <w:rsid w:val="00F4107B"/>
    <w:rsid w:val="00F41936"/>
    <w:rsid w:val="00F46E8C"/>
    <w:rsid w:val="00F51409"/>
    <w:rsid w:val="00F612B6"/>
    <w:rsid w:val="00F636A1"/>
    <w:rsid w:val="00F643F3"/>
    <w:rsid w:val="00F67BD5"/>
    <w:rsid w:val="00F73859"/>
    <w:rsid w:val="00F82B1B"/>
    <w:rsid w:val="00F902E5"/>
    <w:rsid w:val="00F93B16"/>
    <w:rsid w:val="00F94E5C"/>
    <w:rsid w:val="00F951F3"/>
    <w:rsid w:val="00FA3456"/>
    <w:rsid w:val="00FA39BC"/>
    <w:rsid w:val="00FB0D14"/>
    <w:rsid w:val="00FC37FB"/>
    <w:rsid w:val="00FC646F"/>
    <w:rsid w:val="00FD05FD"/>
    <w:rsid w:val="00FD07BF"/>
    <w:rsid w:val="00FD78B1"/>
    <w:rsid w:val="00FF0DF3"/>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4DCFF"/>
  <w15:docId w15:val="{F3C812AD-98C8-461D-90DA-25B53802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64A"/>
    <w:pPr>
      <w:spacing w:after="240" w:line="360" w:lineRule="auto"/>
      <w:jc w:val="both"/>
    </w:pPr>
    <w:rPr>
      <w:rFonts w:ascii="Arial" w:hAnsi="Arial"/>
      <w:sz w:val="22"/>
      <w:szCs w:val="24"/>
      <w:lang w:val="en-GB" w:eastAsia="en-GB"/>
    </w:rPr>
  </w:style>
  <w:style w:type="paragraph" w:styleId="Heading1">
    <w:name w:val="heading 1"/>
    <w:basedOn w:val="Normal"/>
    <w:next w:val="Normal"/>
    <w:link w:val="Heading1Char"/>
    <w:qFormat/>
    <w:rsid w:val="00D41E59"/>
    <w:pPr>
      <w:keepNext/>
      <w:keepLines/>
      <w:spacing w:before="480"/>
      <w:outlineLvl w:val="0"/>
    </w:pPr>
    <w:rPr>
      <w:rFonts w:eastAsiaTheme="majorEastAsia" w:cstheme="majorBidi"/>
      <w:b/>
      <w:bCs/>
      <w:color w:val="00B9E4" w:themeColor="background2"/>
      <w:sz w:val="28"/>
      <w:szCs w:val="28"/>
    </w:rPr>
  </w:style>
  <w:style w:type="paragraph" w:styleId="Heading2">
    <w:name w:val="heading 2"/>
    <w:basedOn w:val="Normal"/>
    <w:next w:val="Normal"/>
    <w:link w:val="Heading2Char"/>
    <w:qFormat/>
    <w:rsid w:val="008162A7"/>
    <w:pPr>
      <w:keepNext/>
      <w:numPr>
        <w:numId w:val="8"/>
      </w:numPr>
      <w:spacing w:after="0"/>
      <w:outlineLvl w:val="1"/>
    </w:pPr>
    <w:rPr>
      <w:b/>
      <w:color w:val="00B9E4" w:themeColor="background2"/>
      <w:sz w:val="24"/>
      <w:szCs w:val="20"/>
    </w:rPr>
  </w:style>
  <w:style w:type="paragraph" w:styleId="Heading3">
    <w:name w:val="heading 3"/>
    <w:basedOn w:val="Normal"/>
    <w:next w:val="Normal"/>
    <w:link w:val="Heading3Char"/>
    <w:unhideWhenUsed/>
    <w:qFormat/>
    <w:rsid w:val="00634800"/>
    <w:pPr>
      <w:keepLines/>
      <w:spacing w:after="120" w:line="240" w:lineRule="auto"/>
      <w:jc w:val="left"/>
      <w:outlineLvl w:val="2"/>
    </w:pPr>
    <w:rPr>
      <w:rFonts w:eastAsiaTheme="majorEastAsia" w:cstheme="majorBidi"/>
      <w:b/>
      <w:bCs/>
      <w:color w:val="00B9E4"/>
    </w:rPr>
  </w:style>
  <w:style w:type="paragraph" w:styleId="Heading4">
    <w:name w:val="heading 4"/>
    <w:basedOn w:val="Normal"/>
    <w:next w:val="Normal"/>
    <w:link w:val="Heading4Char"/>
    <w:semiHidden/>
    <w:unhideWhenUsed/>
    <w:qFormat/>
    <w:rsid w:val="000D70A1"/>
    <w:pPr>
      <w:keepNext/>
      <w:keepLines/>
      <w:numPr>
        <w:ilvl w:val="3"/>
        <w:numId w:val="1"/>
      </w:numPr>
      <w:spacing w:before="200"/>
      <w:outlineLvl w:val="3"/>
    </w:pPr>
    <w:rPr>
      <w:rFonts w:asciiTheme="majorHAnsi" w:eastAsiaTheme="majorEastAsia" w:hAnsiTheme="majorHAnsi" w:cstheme="majorBidi"/>
      <w:b/>
      <w:bCs/>
      <w:i/>
      <w:iCs/>
      <w:color w:val="E0002A" w:themeColor="accent1"/>
    </w:rPr>
  </w:style>
  <w:style w:type="paragraph" w:styleId="Heading5">
    <w:name w:val="heading 5"/>
    <w:basedOn w:val="Normal"/>
    <w:next w:val="Normal"/>
    <w:link w:val="Heading5Char"/>
    <w:semiHidden/>
    <w:unhideWhenUsed/>
    <w:qFormat/>
    <w:rsid w:val="008A4166"/>
    <w:pPr>
      <w:keepNext/>
      <w:keepLines/>
      <w:numPr>
        <w:ilvl w:val="4"/>
        <w:numId w:val="1"/>
      </w:numPr>
      <w:spacing w:before="40"/>
      <w:outlineLvl w:val="4"/>
    </w:pPr>
    <w:rPr>
      <w:rFonts w:asciiTheme="majorHAnsi" w:eastAsiaTheme="majorEastAsia" w:hAnsiTheme="majorHAnsi" w:cstheme="majorBidi"/>
      <w:color w:val="A7001E" w:themeColor="accent1" w:themeShade="BF"/>
    </w:rPr>
  </w:style>
  <w:style w:type="paragraph" w:styleId="Heading6">
    <w:name w:val="heading 6"/>
    <w:basedOn w:val="Normal"/>
    <w:next w:val="Normal"/>
    <w:link w:val="Heading6Char"/>
    <w:qFormat/>
    <w:rsid w:val="008C6538"/>
    <w:pPr>
      <w:numPr>
        <w:ilvl w:val="5"/>
        <w:numId w:val="1"/>
      </w:numPr>
      <w:spacing w:before="240" w:after="60"/>
      <w:outlineLvl w:val="5"/>
    </w:pPr>
    <w:rPr>
      <w:b/>
      <w:bCs/>
      <w:szCs w:val="22"/>
    </w:rPr>
  </w:style>
  <w:style w:type="paragraph" w:styleId="Heading7">
    <w:name w:val="heading 7"/>
    <w:basedOn w:val="Normal"/>
    <w:next w:val="Normal"/>
    <w:link w:val="Heading7Char"/>
    <w:semiHidden/>
    <w:unhideWhenUsed/>
    <w:qFormat/>
    <w:rsid w:val="008A4166"/>
    <w:pPr>
      <w:keepNext/>
      <w:keepLines/>
      <w:numPr>
        <w:ilvl w:val="6"/>
        <w:numId w:val="1"/>
      </w:numPr>
      <w:spacing w:before="40"/>
      <w:outlineLvl w:val="6"/>
    </w:pPr>
    <w:rPr>
      <w:rFonts w:asciiTheme="majorHAnsi" w:eastAsiaTheme="majorEastAsia" w:hAnsiTheme="majorHAnsi" w:cstheme="majorBidi"/>
      <w:i/>
      <w:iCs/>
      <w:color w:val="6F0014" w:themeColor="accent1" w:themeShade="7F"/>
    </w:rPr>
  </w:style>
  <w:style w:type="paragraph" w:styleId="Heading8">
    <w:name w:val="heading 8"/>
    <w:basedOn w:val="Normal"/>
    <w:next w:val="Normal"/>
    <w:link w:val="Heading8Char"/>
    <w:semiHidden/>
    <w:unhideWhenUsed/>
    <w:qFormat/>
    <w:rsid w:val="008A416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A416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0A71F6"/>
    <w:rPr>
      <w:color w:val="00B9E4" w:themeColor="background2"/>
      <w:u w:val="single"/>
    </w:rPr>
  </w:style>
  <w:style w:type="character" w:styleId="Strong">
    <w:name w:val="Strong"/>
    <w:basedOn w:val="DefaultParagraphFont"/>
    <w:uiPriority w:val="22"/>
    <w:qFormat/>
    <w:rsid w:val="00AD1E5E"/>
    <w:rPr>
      <w:b/>
      <w:bCs/>
    </w:rPr>
  </w:style>
  <w:style w:type="character" w:styleId="PageNumber">
    <w:name w:val="page number"/>
    <w:basedOn w:val="DefaultParagraphFont"/>
    <w:qFormat/>
    <w:rsid w:val="00AD1E5E"/>
  </w:style>
  <w:style w:type="character" w:styleId="CommentReference">
    <w:name w:val="annotation reference"/>
    <w:basedOn w:val="DefaultParagraphFont"/>
    <w:uiPriority w:val="99"/>
    <w:semiHidden/>
    <w:qFormat/>
    <w:rsid w:val="00BE24CA"/>
    <w:rPr>
      <w:sz w:val="16"/>
      <w:szCs w:val="16"/>
    </w:rPr>
  </w:style>
  <w:style w:type="character" w:styleId="PlaceholderText">
    <w:name w:val="Placeholder Text"/>
    <w:basedOn w:val="DefaultParagraphFont"/>
    <w:uiPriority w:val="99"/>
    <w:semiHidden/>
    <w:qFormat/>
    <w:rsid w:val="00983B81"/>
    <w:rPr>
      <w:color w:val="808080"/>
    </w:rPr>
  </w:style>
  <w:style w:type="character" w:styleId="FollowedHyperlink">
    <w:name w:val="FollowedHyperlink"/>
    <w:basedOn w:val="DefaultParagraphFont"/>
    <w:rsid w:val="004325DA"/>
    <w:rPr>
      <w:color w:val="800080" w:themeColor="followedHyperlink"/>
      <w:u w:val="single"/>
    </w:rPr>
  </w:style>
  <w:style w:type="character" w:customStyle="1" w:styleId="Heading1Char">
    <w:name w:val="Heading 1 Char"/>
    <w:basedOn w:val="DefaultParagraphFont"/>
    <w:link w:val="Heading1"/>
    <w:qFormat/>
    <w:rsid w:val="00D41E59"/>
    <w:rPr>
      <w:rFonts w:ascii="Arial" w:eastAsiaTheme="majorEastAsia" w:hAnsi="Arial" w:cstheme="majorBidi"/>
      <w:b/>
      <w:bCs/>
      <w:color w:val="00B9E4" w:themeColor="background2"/>
      <w:sz w:val="28"/>
      <w:szCs w:val="28"/>
      <w:lang w:val="en-GB" w:eastAsia="en-GB"/>
    </w:rPr>
  </w:style>
  <w:style w:type="character" w:customStyle="1" w:styleId="FooterChar">
    <w:name w:val="Footer Char"/>
    <w:basedOn w:val="DefaultParagraphFont"/>
    <w:link w:val="Footer"/>
    <w:uiPriority w:val="99"/>
    <w:qFormat/>
    <w:rsid w:val="00371434"/>
    <w:rPr>
      <w:rFonts w:ascii="Arial" w:hAnsi="Arial"/>
      <w:szCs w:val="24"/>
      <w:lang w:val="en-GB" w:eastAsia="en-GB"/>
    </w:rPr>
  </w:style>
  <w:style w:type="character" w:customStyle="1" w:styleId="FootnoteTextChar">
    <w:name w:val="Footnote Text Char"/>
    <w:basedOn w:val="DefaultParagraphFont"/>
    <w:link w:val="FootnoteText"/>
    <w:uiPriority w:val="99"/>
    <w:qFormat/>
    <w:rsid w:val="004202A3"/>
    <w:rPr>
      <w:rFonts w:ascii="Arial" w:hAnsi="Arial"/>
      <w:lang w:val="en-GB" w:eastAsia="en-GB"/>
    </w:rPr>
  </w:style>
  <w:style w:type="character" w:customStyle="1" w:styleId="FootnoteCharacters">
    <w:name w:val="Footnote Characters"/>
    <w:basedOn w:val="DefaultParagraphFont"/>
    <w:qFormat/>
    <w:rsid w:val="004202A3"/>
    <w:rPr>
      <w:vertAlign w:val="superscript"/>
    </w:rPr>
  </w:style>
  <w:style w:type="character" w:styleId="FootnoteReference">
    <w:name w:val="footnote reference"/>
    <w:uiPriority w:val="99"/>
    <w:rPr>
      <w:vertAlign w:val="superscript"/>
    </w:rPr>
  </w:style>
  <w:style w:type="character" w:customStyle="1" w:styleId="Heading4Char">
    <w:name w:val="Heading 4 Char"/>
    <w:basedOn w:val="DefaultParagraphFont"/>
    <w:link w:val="Heading4"/>
    <w:semiHidden/>
    <w:qFormat/>
    <w:rsid w:val="000D70A1"/>
    <w:rPr>
      <w:rFonts w:asciiTheme="majorHAnsi" w:eastAsiaTheme="majorEastAsia" w:hAnsiTheme="majorHAnsi" w:cstheme="majorBidi"/>
      <w:b/>
      <w:bCs/>
      <w:i/>
      <w:iCs/>
      <w:color w:val="E0002A" w:themeColor="accent1"/>
      <w:sz w:val="22"/>
      <w:szCs w:val="24"/>
      <w:lang w:val="en-GB" w:eastAsia="en-GB"/>
    </w:rPr>
  </w:style>
  <w:style w:type="character" w:styleId="Emphasis">
    <w:name w:val="Emphasis"/>
    <w:basedOn w:val="DefaultParagraphFont"/>
    <w:uiPriority w:val="20"/>
    <w:qFormat/>
    <w:rsid w:val="002B72E6"/>
    <w:rPr>
      <w:i/>
      <w:iCs/>
    </w:rPr>
  </w:style>
  <w:style w:type="character" w:customStyle="1" w:styleId="Heading2Char">
    <w:name w:val="Heading 2 Char"/>
    <w:basedOn w:val="DefaultParagraphFont"/>
    <w:link w:val="Heading2"/>
    <w:qFormat/>
    <w:rsid w:val="008162A7"/>
    <w:rPr>
      <w:rFonts w:ascii="Arial" w:hAnsi="Arial"/>
      <w:b/>
      <w:color w:val="00B9E4" w:themeColor="background2"/>
      <w:sz w:val="24"/>
      <w:lang w:val="en-GB" w:eastAsia="en-GB"/>
    </w:rPr>
  </w:style>
  <w:style w:type="character" w:customStyle="1" w:styleId="DateChar">
    <w:name w:val="Date Char"/>
    <w:basedOn w:val="DefaultParagraphFont"/>
    <w:link w:val="Date"/>
    <w:qFormat/>
    <w:rsid w:val="00A77019"/>
    <w:rPr>
      <w:rFonts w:ascii="Arial" w:hAnsi="Arial"/>
      <w:sz w:val="22"/>
      <w:szCs w:val="24"/>
      <w:lang w:val="en-GB" w:eastAsia="en-GB"/>
    </w:rPr>
  </w:style>
  <w:style w:type="character" w:customStyle="1" w:styleId="Heading3Char">
    <w:name w:val="Heading 3 Char"/>
    <w:basedOn w:val="DefaultParagraphFont"/>
    <w:link w:val="Heading3"/>
    <w:qFormat/>
    <w:rsid w:val="00634800"/>
    <w:rPr>
      <w:rFonts w:ascii="Arial" w:eastAsiaTheme="majorEastAsia" w:hAnsi="Arial" w:cstheme="majorBidi"/>
      <w:b/>
      <w:bCs/>
      <w:color w:val="00B9E4"/>
      <w:sz w:val="22"/>
      <w:szCs w:val="24"/>
      <w:lang w:val="en-GB" w:eastAsia="en-GB"/>
    </w:rPr>
  </w:style>
  <w:style w:type="character" w:customStyle="1" w:styleId="CommentTextChar">
    <w:name w:val="Comment Text Char"/>
    <w:basedOn w:val="DefaultParagraphFont"/>
    <w:link w:val="CommentText"/>
    <w:uiPriority w:val="99"/>
    <w:qFormat/>
    <w:rsid w:val="00BD3788"/>
    <w:rPr>
      <w:rFonts w:ascii="Arial" w:hAnsi="Arial"/>
      <w:sz w:val="22"/>
      <w:lang w:val="en-GB" w:eastAsia="en-GB"/>
    </w:rPr>
  </w:style>
  <w:style w:type="character" w:customStyle="1" w:styleId="ListParagraphChar">
    <w:name w:val="List Paragraph Char"/>
    <w:aliases w:val="Listes Char,Paragraphe de liste Char"/>
    <w:basedOn w:val="DefaultParagraphFont"/>
    <w:link w:val="ListParagraph"/>
    <w:uiPriority w:val="34"/>
    <w:qFormat/>
    <w:locked/>
    <w:rsid w:val="00F41C49"/>
    <w:rPr>
      <w:rFonts w:ascii="Arial" w:hAnsi="Arial"/>
      <w:sz w:val="22"/>
      <w:szCs w:val="24"/>
      <w:lang w:val="en-GB" w:eastAsia="en-GB"/>
    </w:rPr>
  </w:style>
  <w:style w:type="character" w:customStyle="1" w:styleId="AnnexChar">
    <w:name w:val="Annex Char"/>
    <w:basedOn w:val="Heading1Char"/>
    <w:link w:val="Annex"/>
    <w:qFormat/>
    <w:rsid w:val="00902BFD"/>
    <w:rPr>
      <w:rFonts w:ascii="Arial" w:eastAsiaTheme="majorEastAsia" w:hAnsi="Arial" w:cstheme="majorBidi"/>
      <w:b/>
      <w:bCs/>
      <w:color w:val="00B9E4" w:themeColor="background2"/>
      <w:sz w:val="28"/>
      <w:szCs w:val="28"/>
      <w:lang w:val="en-GB" w:eastAsia="en-GB"/>
    </w:rPr>
  </w:style>
  <w:style w:type="character" w:customStyle="1" w:styleId="guidanceZchn">
    <w:name w:val="guidance Zchn"/>
    <w:basedOn w:val="DefaultParagraphFont"/>
    <w:link w:val="guidance"/>
    <w:qFormat/>
    <w:rsid w:val="00402AD3"/>
    <w:rPr>
      <w:rFonts w:asciiTheme="minorHAnsi" w:eastAsiaTheme="minorHAnsi" w:hAnsiTheme="minorHAnsi" w:cstheme="minorHAnsi"/>
      <w:b/>
      <w:bCs/>
      <w:color w:val="7F7F7F" w:themeColor="text1" w:themeTint="80"/>
      <w:spacing w:val="-1"/>
      <w:szCs w:val="18"/>
      <w:lang w:val="en-GB" w:eastAsia="ja-JP"/>
    </w:rPr>
  </w:style>
  <w:style w:type="character" w:styleId="UnresolvedMention">
    <w:name w:val="Unresolved Mention"/>
    <w:basedOn w:val="DefaultParagraphFont"/>
    <w:uiPriority w:val="99"/>
    <w:semiHidden/>
    <w:unhideWhenUsed/>
    <w:qFormat/>
    <w:rsid w:val="00160DF3"/>
    <w:rPr>
      <w:color w:val="605E5C"/>
      <w:shd w:val="clear" w:color="auto" w:fill="E1DFDD"/>
    </w:rPr>
  </w:style>
  <w:style w:type="character" w:customStyle="1" w:styleId="BodyTextChar">
    <w:name w:val="Body Text Char"/>
    <w:basedOn w:val="DefaultParagraphFont"/>
    <w:link w:val="BodyText"/>
    <w:qFormat/>
    <w:rsid w:val="006D6DE7"/>
    <w:rPr>
      <w:rFonts w:ascii="Arial" w:hAnsi="Arial"/>
      <w:sz w:val="22"/>
      <w:szCs w:val="24"/>
      <w:lang w:val="en-GB" w:eastAsia="en-GB"/>
    </w:rPr>
  </w:style>
  <w:style w:type="character" w:customStyle="1" w:styleId="AppliestoZchn">
    <w:name w:val="Applies_to Zchn"/>
    <w:basedOn w:val="guidanceZchn"/>
    <w:link w:val="Appliesto"/>
    <w:qFormat/>
    <w:rsid w:val="00B91B78"/>
    <w:rPr>
      <w:rFonts w:ascii="Arial" w:eastAsiaTheme="minorHAnsi" w:hAnsi="Arial" w:cs="Arial"/>
      <w:b/>
      <w:bCs/>
      <w:color w:val="000000" w:themeColor="text1"/>
      <w:spacing w:val="-1"/>
      <w:sz w:val="18"/>
      <w:szCs w:val="16"/>
      <w:lang w:val="en-GB" w:eastAsia="ko-KR"/>
    </w:rPr>
  </w:style>
  <w:style w:type="character" w:customStyle="1" w:styleId="StandardBODY-standardsChar">
    <w:name w:val="StandardBODY-standards Char"/>
    <w:basedOn w:val="DefaultParagraphFont"/>
    <w:link w:val="StandardBODY-standards"/>
    <w:qFormat/>
    <w:rsid w:val="004115E3"/>
    <w:rPr>
      <w:rFonts w:ascii="Arial" w:eastAsia="Arial" w:hAnsi="Arial"/>
      <w:color w:val="FF0000"/>
      <w:spacing w:val="-1"/>
      <w:szCs w:val="22"/>
      <w:lang w:val="en-GB" w:eastAsia="ja-JP"/>
    </w:rPr>
  </w:style>
  <w:style w:type="character" w:customStyle="1" w:styleId="COREYEARZchn">
    <w:name w:val="CORE/YEAR Zchn"/>
    <w:basedOn w:val="DefaultParagraphFont"/>
    <w:link w:val="COREYEAR"/>
    <w:qFormat/>
    <w:rsid w:val="00EF4059"/>
    <w:rPr>
      <w:rFonts w:ascii="Arial" w:eastAsia="Arial" w:hAnsi="Arial"/>
      <w:b/>
      <w:bCs/>
      <w:color w:val="565656"/>
      <w:spacing w:val="-1"/>
      <w:szCs w:val="22"/>
      <w:lang w:val="en-GB" w:eastAsia="ja-JP"/>
    </w:rPr>
  </w:style>
  <w:style w:type="character" w:customStyle="1" w:styleId="TitleChar">
    <w:name w:val="Title Char"/>
    <w:basedOn w:val="DefaultParagraphFont"/>
    <w:link w:val="Title"/>
    <w:qFormat/>
    <w:rsid w:val="008A4166"/>
    <w:rPr>
      <w:rFonts w:ascii="Arial" w:eastAsiaTheme="majorEastAsia" w:hAnsi="Arial" w:cstheme="majorBidi"/>
      <w:b/>
      <w:bCs/>
      <w:color w:val="00B9E4"/>
      <w:sz w:val="28"/>
      <w:szCs w:val="28"/>
      <w:lang w:val="en-GB" w:eastAsia="en-GB"/>
    </w:rPr>
  </w:style>
  <w:style w:type="character" w:customStyle="1" w:styleId="Heading5Char">
    <w:name w:val="Heading 5 Char"/>
    <w:basedOn w:val="DefaultParagraphFont"/>
    <w:link w:val="Heading5"/>
    <w:semiHidden/>
    <w:qFormat/>
    <w:rsid w:val="008A4166"/>
    <w:rPr>
      <w:rFonts w:asciiTheme="majorHAnsi" w:eastAsiaTheme="majorEastAsia" w:hAnsiTheme="majorHAnsi" w:cstheme="majorBidi"/>
      <w:color w:val="A7001E" w:themeColor="accent1" w:themeShade="BF"/>
      <w:sz w:val="22"/>
      <w:szCs w:val="24"/>
      <w:lang w:val="en-GB" w:eastAsia="en-GB"/>
    </w:rPr>
  </w:style>
  <w:style w:type="character" w:customStyle="1" w:styleId="Heading7Char">
    <w:name w:val="Heading 7 Char"/>
    <w:basedOn w:val="DefaultParagraphFont"/>
    <w:link w:val="Heading7"/>
    <w:semiHidden/>
    <w:qFormat/>
    <w:rsid w:val="008A4166"/>
    <w:rPr>
      <w:rFonts w:asciiTheme="majorHAnsi" w:eastAsiaTheme="majorEastAsia" w:hAnsiTheme="majorHAnsi" w:cstheme="majorBidi"/>
      <w:i/>
      <w:iCs/>
      <w:color w:val="6F0014" w:themeColor="accent1" w:themeShade="7F"/>
      <w:sz w:val="22"/>
      <w:szCs w:val="24"/>
      <w:lang w:val="en-GB" w:eastAsia="en-GB"/>
    </w:rPr>
  </w:style>
  <w:style w:type="character" w:customStyle="1" w:styleId="Heading8Char">
    <w:name w:val="Heading 8 Char"/>
    <w:basedOn w:val="DefaultParagraphFont"/>
    <w:link w:val="Heading8"/>
    <w:semiHidden/>
    <w:qFormat/>
    <w:rsid w:val="008A4166"/>
    <w:rPr>
      <w:rFonts w:asciiTheme="majorHAnsi" w:eastAsiaTheme="majorEastAsia" w:hAnsiTheme="majorHAnsi" w:cstheme="majorBidi"/>
      <w:color w:val="272727" w:themeColor="text1" w:themeTint="D8"/>
      <w:sz w:val="21"/>
      <w:szCs w:val="21"/>
      <w:lang w:val="en-GB" w:eastAsia="en-GB"/>
    </w:rPr>
  </w:style>
  <w:style w:type="character" w:customStyle="1" w:styleId="Heading9Char">
    <w:name w:val="Heading 9 Char"/>
    <w:basedOn w:val="DefaultParagraphFont"/>
    <w:link w:val="Heading9"/>
    <w:semiHidden/>
    <w:qFormat/>
    <w:rsid w:val="008A4166"/>
    <w:rPr>
      <w:rFonts w:asciiTheme="majorHAnsi" w:eastAsiaTheme="majorEastAsia" w:hAnsiTheme="majorHAnsi" w:cstheme="majorBidi"/>
      <w:i/>
      <w:iCs/>
      <w:color w:val="272727" w:themeColor="text1" w:themeTint="D8"/>
      <w:sz w:val="21"/>
      <w:szCs w:val="21"/>
      <w:lang w:val="en-GB" w:eastAsia="en-GB"/>
    </w:rPr>
  </w:style>
  <w:style w:type="character" w:customStyle="1" w:styleId="QuestionChar">
    <w:name w:val="Question Char"/>
    <w:basedOn w:val="DefaultParagraphFont"/>
    <w:link w:val="Question"/>
    <w:qFormat/>
    <w:rsid w:val="00902BFD"/>
    <w:rPr>
      <w:rFonts w:ascii="Arial" w:hAnsi="Arial" w:cs="Arial"/>
      <w:bCs/>
      <w:sz w:val="22"/>
      <w:szCs w:val="22"/>
      <w:lang w:val="en-GB" w:eastAsia="en-GB"/>
    </w:rPr>
  </w:style>
  <w:style w:type="character" w:customStyle="1" w:styleId="markedcontent">
    <w:name w:val="markedcontent"/>
    <w:basedOn w:val="DefaultParagraphFont"/>
    <w:qFormat/>
    <w:rsid w:val="00466397"/>
  </w:style>
  <w:style w:type="character" w:customStyle="1" w:styleId="IndexLink">
    <w:name w:val="Index Link"/>
    <w:qFormat/>
  </w:style>
  <w:style w:type="character" w:styleId="EndnoteReference">
    <w:name w:val="endnote reference"/>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Carlito" w:eastAsia="DejaVu Sans" w:hAnsi="Carlito" w:cs="DejaVu Sans"/>
      <w:sz w:val="28"/>
      <w:szCs w:val="28"/>
    </w:rPr>
  </w:style>
  <w:style w:type="paragraph" w:styleId="BodyText">
    <w:name w:val="Body Text"/>
    <w:basedOn w:val="Normal"/>
    <w:link w:val="BodyTextChar"/>
    <w:unhideWhenUsed/>
    <w:rsid w:val="006D6DE7"/>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customStyle="1" w:styleId="HeaderandFooter">
    <w:name w:val="Header and Footer"/>
    <w:basedOn w:val="Normal"/>
    <w:qFormat/>
  </w:style>
  <w:style w:type="paragraph" w:styleId="Header">
    <w:name w:val="header"/>
    <w:basedOn w:val="Normal"/>
    <w:link w:val="HeaderChar"/>
    <w:rsid w:val="00AD1E5E"/>
    <w:pPr>
      <w:tabs>
        <w:tab w:val="center" w:pos="4536"/>
        <w:tab w:val="right" w:pos="9072"/>
      </w:tabs>
    </w:pPr>
  </w:style>
  <w:style w:type="paragraph" w:styleId="Footer">
    <w:name w:val="footer"/>
    <w:basedOn w:val="Normal"/>
    <w:link w:val="FooterChar"/>
    <w:uiPriority w:val="99"/>
    <w:rsid w:val="00AD1E5E"/>
    <w:pPr>
      <w:tabs>
        <w:tab w:val="center" w:pos="4536"/>
        <w:tab w:val="right" w:pos="9072"/>
      </w:tabs>
    </w:pPr>
  </w:style>
  <w:style w:type="paragraph" w:styleId="Date">
    <w:name w:val="Date"/>
    <w:basedOn w:val="Normal"/>
    <w:next w:val="Normal"/>
    <w:link w:val="DateChar"/>
    <w:qFormat/>
    <w:rsid w:val="00A77019"/>
  </w:style>
  <w:style w:type="paragraph" w:styleId="BalloonText">
    <w:name w:val="Balloon Text"/>
    <w:basedOn w:val="Normal"/>
    <w:link w:val="BalloonTextChar"/>
    <w:semiHidden/>
    <w:qFormat/>
    <w:rsid w:val="008A0C8D"/>
    <w:rPr>
      <w:rFonts w:ascii="Tahoma" w:hAnsi="Tahoma" w:cs="Tahoma"/>
      <w:sz w:val="16"/>
      <w:szCs w:val="16"/>
    </w:rPr>
  </w:style>
  <w:style w:type="paragraph" w:styleId="NormalWeb">
    <w:name w:val="Normal (Web)"/>
    <w:basedOn w:val="Normal"/>
    <w:uiPriority w:val="99"/>
    <w:qFormat/>
    <w:rsid w:val="0010453B"/>
    <w:pPr>
      <w:spacing w:beforeAutospacing="1" w:afterAutospacing="1"/>
    </w:pPr>
  </w:style>
  <w:style w:type="paragraph" w:styleId="CommentText">
    <w:name w:val="annotation text"/>
    <w:basedOn w:val="Normal"/>
    <w:link w:val="CommentTextChar"/>
    <w:uiPriority w:val="99"/>
    <w:qFormat/>
    <w:rsid w:val="00BE24CA"/>
    <w:rPr>
      <w:szCs w:val="20"/>
    </w:rPr>
  </w:style>
  <w:style w:type="paragraph" w:styleId="CommentSubject">
    <w:name w:val="annotation subject"/>
    <w:basedOn w:val="CommentText"/>
    <w:next w:val="CommentText"/>
    <w:link w:val="CommentSubjectChar"/>
    <w:semiHidden/>
    <w:qFormat/>
    <w:rsid w:val="00BE24CA"/>
    <w:rPr>
      <w:b/>
      <w:bCs/>
    </w:rPr>
  </w:style>
  <w:style w:type="paragraph" w:customStyle="1" w:styleId="StyleHeading6Left0Hanging025">
    <w:name w:val="Style Heading 6 + Left:  0&quot; Hanging:  0.25&quot;"/>
    <w:basedOn w:val="Heading6"/>
    <w:qFormat/>
    <w:rsid w:val="00DE388D"/>
    <w:pPr>
      <w:numPr>
        <w:ilvl w:val="0"/>
        <w:numId w:val="2"/>
      </w:numPr>
    </w:pPr>
    <w:rPr>
      <w:szCs w:val="20"/>
    </w:rPr>
  </w:style>
  <w:style w:type="paragraph" w:styleId="ListParagraph">
    <w:name w:val="List Paragraph"/>
    <w:aliases w:val="Listes,Paragraphe de liste"/>
    <w:basedOn w:val="Normal"/>
    <w:link w:val="ListParagraphChar"/>
    <w:uiPriority w:val="34"/>
    <w:qFormat/>
    <w:rsid w:val="00670695"/>
    <w:pPr>
      <w:ind w:left="720"/>
      <w:contextualSpacing/>
    </w:pPr>
  </w:style>
  <w:style w:type="paragraph" w:styleId="Revision">
    <w:name w:val="Revision"/>
    <w:uiPriority w:val="99"/>
    <w:semiHidden/>
    <w:qFormat/>
    <w:rsid w:val="006F0CE8"/>
    <w:rPr>
      <w:rFonts w:ascii="Arial" w:hAnsi="Arial"/>
      <w:szCs w:val="24"/>
      <w:lang w:val="en-GB" w:eastAsia="en-GB"/>
    </w:rPr>
  </w:style>
  <w:style w:type="paragraph" w:styleId="IndexHeading">
    <w:name w:val="index heading"/>
    <w:basedOn w:val="Heading"/>
  </w:style>
  <w:style w:type="paragraph" w:styleId="TOCHeading">
    <w:name w:val="TOC Heading"/>
    <w:basedOn w:val="Heading1"/>
    <w:next w:val="Normal"/>
    <w:uiPriority w:val="39"/>
    <w:unhideWhenUsed/>
    <w:qFormat/>
    <w:rsid w:val="00B268A6"/>
    <w:pPr>
      <w:spacing w:line="276" w:lineRule="auto"/>
      <w:jc w:val="left"/>
      <w:outlineLvl w:val="9"/>
    </w:pPr>
    <w:rPr>
      <w:lang w:val="en-US" w:eastAsia="ja-JP"/>
    </w:rPr>
  </w:style>
  <w:style w:type="paragraph" w:styleId="TOC1">
    <w:name w:val="toc 1"/>
    <w:basedOn w:val="Normal"/>
    <w:next w:val="Normal"/>
    <w:autoRedefine/>
    <w:uiPriority w:val="39"/>
    <w:rsid w:val="00E9320B"/>
    <w:pPr>
      <w:tabs>
        <w:tab w:val="left" w:pos="440"/>
        <w:tab w:val="left" w:pos="1100"/>
        <w:tab w:val="right" w:leader="dot" w:pos="9323"/>
      </w:tabs>
      <w:spacing w:after="100"/>
    </w:pPr>
  </w:style>
  <w:style w:type="paragraph" w:customStyle="1" w:styleId="Hyperlink1">
    <w:name w:val="Hyperlink1"/>
    <w:basedOn w:val="Normal"/>
    <w:qFormat/>
    <w:rsid w:val="000A71F6"/>
    <w:pPr>
      <w:keepNext/>
      <w:keepLines/>
      <w:spacing w:before="120" w:after="120"/>
      <w:ind w:left="360"/>
    </w:pPr>
    <w:rPr>
      <w:b/>
      <w:bCs/>
      <w:szCs w:val="22"/>
    </w:rPr>
  </w:style>
  <w:style w:type="paragraph" w:customStyle="1" w:styleId="StylehyperlinkAuto">
    <w:name w:val="Style hyperlink + Auto"/>
    <w:basedOn w:val="Normal"/>
    <w:qFormat/>
    <w:rsid w:val="000A71F6"/>
    <w:rPr>
      <w:color w:val="00B9E4" w:themeColor="background2"/>
    </w:rPr>
  </w:style>
  <w:style w:type="paragraph" w:styleId="TOC2">
    <w:name w:val="toc 2"/>
    <w:basedOn w:val="Normal"/>
    <w:next w:val="Normal"/>
    <w:autoRedefine/>
    <w:uiPriority w:val="39"/>
    <w:rsid w:val="00723274"/>
    <w:pPr>
      <w:tabs>
        <w:tab w:val="left" w:pos="1320"/>
        <w:tab w:val="right" w:leader="dot" w:pos="9323"/>
      </w:tabs>
      <w:spacing w:after="100"/>
      <w:ind w:left="220"/>
    </w:pPr>
  </w:style>
  <w:style w:type="paragraph" w:styleId="FootnoteText">
    <w:name w:val="footnote text"/>
    <w:basedOn w:val="Normal"/>
    <w:link w:val="FootnoteTextChar"/>
    <w:uiPriority w:val="99"/>
    <w:qFormat/>
    <w:rsid w:val="004202A3"/>
    <w:pPr>
      <w:spacing w:line="240" w:lineRule="auto"/>
    </w:pPr>
    <w:rPr>
      <w:sz w:val="20"/>
      <w:szCs w:val="20"/>
    </w:rPr>
  </w:style>
  <w:style w:type="paragraph" w:customStyle="1" w:styleId="Annex">
    <w:name w:val="Annex"/>
    <w:basedOn w:val="Heading1"/>
    <w:link w:val="AnnexChar"/>
    <w:qFormat/>
    <w:rsid w:val="00902BFD"/>
    <w:pPr>
      <w:numPr>
        <w:numId w:val="5"/>
      </w:numPr>
      <w:ind w:left="0" w:firstLine="0"/>
    </w:pPr>
  </w:style>
  <w:style w:type="paragraph" w:styleId="TOC3">
    <w:name w:val="toc 3"/>
    <w:basedOn w:val="Normal"/>
    <w:next w:val="Normal"/>
    <w:autoRedefine/>
    <w:uiPriority w:val="39"/>
    <w:unhideWhenUsed/>
    <w:rsid w:val="00723274"/>
    <w:pPr>
      <w:tabs>
        <w:tab w:val="right" w:leader="dot" w:pos="9320"/>
      </w:tabs>
      <w:spacing w:after="100"/>
      <w:ind w:left="440"/>
    </w:pPr>
  </w:style>
  <w:style w:type="paragraph" w:customStyle="1" w:styleId="guidance">
    <w:name w:val="guidance"/>
    <w:basedOn w:val="Normal"/>
    <w:link w:val="guidanceZchn"/>
    <w:qFormat/>
    <w:rsid w:val="00402AD3"/>
    <w:pPr>
      <w:spacing w:line="276" w:lineRule="auto"/>
      <w:jc w:val="left"/>
    </w:pPr>
    <w:rPr>
      <w:rFonts w:asciiTheme="minorHAnsi" w:eastAsiaTheme="minorHAnsi" w:hAnsiTheme="minorHAnsi" w:cstheme="minorHAnsi"/>
      <w:b/>
      <w:bCs/>
      <w:color w:val="7F7F7F" w:themeColor="text1" w:themeTint="80"/>
      <w:spacing w:val="-1"/>
      <w:sz w:val="20"/>
      <w:szCs w:val="18"/>
      <w:lang w:eastAsia="ja-JP"/>
    </w:rPr>
  </w:style>
  <w:style w:type="paragraph" w:customStyle="1" w:styleId="pf0">
    <w:name w:val="pf0"/>
    <w:basedOn w:val="Normal"/>
    <w:qFormat/>
    <w:rsid w:val="008832D0"/>
    <w:pPr>
      <w:spacing w:beforeAutospacing="1" w:afterAutospacing="1" w:line="240" w:lineRule="auto"/>
      <w:jc w:val="left"/>
    </w:pPr>
    <w:rPr>
      <w:rFonts w:ascii="Times New Roman" w:hAnsi="Times New Roman"/>
      <w:sz w:val="24"/>
    </w:rPr>
  </w:style>
  <w:style w:type="paragraph" w:customStyle="1" w:styleId="Appliesto">
    <w:name w:val="Applies_to"/>
    <w:basedOn w:val="guidance"/>
    <w:link w:val="AppliestoZchn"/>
    <w:qFormat/>
    <w:rsid w:val="00B91B78"/>
    <w:pPr>
      <w:spacing w:line="240" w:lineRule="auto"/>
      <w:ind w:left="1105" w:hanging="1105"/>
    </w:pPr>
    <w:rPr>
      <w:rFonts w:ascii="Arial" w:hAnsi="Arial" w:cs="Arial"/>
      <w:lang w:eastAsia="ko-KR"/>
    </w:rPr>
  </w:style>
  <w:style w:type="paragraph" w:customStyle="1" w:styleId="StandardBODY-standards">
    <w:name w:val="StandardBODY-standards"/>
    <w:basedOn w:val="Normal"/>
    <w:link w:val="StandardBODY-standardsChar"/>
    <w:autoRedefine/>
    <w:qFormat/>
    <w:rsid w:val="004115E3"/>
    <w:pPr>
      <w:spacing w:after="100" w:line="240" w:lineRule="auto"/>
      <w:jc w:val="left"/>
    </w:pPr>
    <w:rPr>
      <w:rFonts w:eastAsia="Arial"/>
      <w:color w:val="FF0000"/>
      <w:spacing w:val="-1"/>
      <w:sz w:val="20"/>
      <w:szCs w:val="22"/>
      <w:lang w:eastAsia="ja-JP"/>
    </w:rPr>
  </w:style>
  <w:style w:type="paragraph" w:customStyle="1" w:styleId="COREYEAR">
    <w:name w:val="CORE/YEAR"/>
    <w:basedOn w:val="VBPC"/>
    <w:link w:val="COREYEARZchn"/>
    <w:qFormat/>
    <w:rsid w:val="00EF4059"/>
    <w:pPr>
      <w:jc w:val="both"/>
    </w:pPr>
    <w:rPr>
      <w:rFonts w:ascii="Arial" w:hAnsi="Arial" w:cs="Times New Roman"/>
      <w:bCs/>
      <w:color w:val="565656"/>
      <w:szCs w:val="22"/>
    </w:rPr>
  </w:style>
  <w:style w:type="paragraph" w:customStyle="1" w:styleId="guidancelist">
    <w:name w:val="guidance_list"/>
    <w:basedOn w:val="guidance"/>
    <w:qFormat/>
    <w:rsid w:val="00874773"/>
    <w:pPr>
      <w:numPr>
        <w:numId w:val="3"/>
      </w:numPr>
    </w:pPr>
  </w:style>
  <w:style w:type="paragraph" w:styleId="NoSpacing">
    <w:name w:val="No Spacing"/>
    <w:uiPriority w:val="1"/>
    <w:qFormat/>
    <w:rsid w:val="00B320D9"/>
    <w:pPr>
      <w:jc w:val="both"/>
    </w:pPr>
    <w:rPr>
      <w:rFonts w:ascii="Arial" w:hAnsi="Arial"/>
      <w:sz w:val="22"/>
      <w:szCs w:val="24"/>
      <w:lang w:val="en-GB" w:eastAsia="en-GB"/>
    </w:rPr>
  </w:style>
  <w:style w:type="paragraph" w:styleId="Title">
    <w:name w:val="Title"/>
    <w:basedOn w:val="Heading1"/>
    <w:next w:val="Normal"/>
    <w:link w:val="TitleChar"/>
    <w:qFormat/>
    <w:rsid w:val="008A4166"/>
    <w:pPr>
      <w:spacing w:line="276" w:lineRule="auto"/>
    </w:pPr>
    <w:rPr>
      <w:color w:val="00B9E4"/>
    </w:rPr>
  </w:style>
  <w:style w:type="paragraph" w:customStyle="1" w:styleId="Question">
    <w:name w:val="Question"/>
    <w:basedOn w:val="Normal"/>
    <w:link w:val="QuestionChar"/>
    <w:qFormat/>
    <w:rsid w:val="00902BFD"/>
    <w:pPr>
      <w:numPr>
        <w:ilvl w:val="1"/>
        <w:numId w:val="4"/>
      </w:numPr>
      <w:spacing w:before="240" w:line="240" w:lineRule="auto"/>
    </w:pPr>
    <w:rPr>
      <w:rFonts w:cs="Arial"/>
      <w:bCs/>
      <w:szCs w:val="22"/>
    </w:rPr>
  </w:style>
  <w:style w:type="paragraph" w:customStyle="1" w:styleId="FrameContents">
    <w:name w:val="Frame Contents"/>
    <w:basedOn w:val="Normal"/>
    <w:qFormat/>
  </w:style>
  <w:style w:type="numbering" w:customStyle="1" w:styleId="StyleBulletedBlue">
    <w:name w:val="Style Bulleted Blue"/>
    <w:qFormat/>
    <w:rsid w:val="00A9700C"/>
  </w:style>
  <w:style w:type="numbering" w:customStyle="1" w:styleId="Style1">
    <w:name w:val="Style1"/>
    <w:uiPriority w:val="99"/>
    <w:qFormat/>
    <w:rsid w:val="00050DBC"/>
  </w:style>
  <w:style w:type="table" w:styleId="TableGrid">
    <w:name w:val="Table Grid"/>
    <w:basedOn w:val="TableNormal"/>
    <w:uiPriority w:val="39"/>
    <w:rsid w:val="00104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A709A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Table">
    <w:name w:val="Simple Table"/>
    <w:basedOn w:val="TableNormal"/>
    <w:uiPriority w:val="99"/>
    <w:rsid w:val="00874773"/>
    <w:rPr>
      <w:rFonts w:asciiTheme="minorHAnsi" w:eastAsiaTheme="minorHAnsi" w:hAnsiTheme="minorHAnsi"/>
      <w:color w:val="80379B" w:themeColor="accent3"/>
      <w:szCs w:val="24"/>
      <w:lang w:val="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Pr>
    <w:tcPr>
      <w:tcMar>
        <w:top w:w="113" w:type="dxa"/>
        <w:left w:w="113" w:type="dxa"/>
        <w:bottom w:w="113" w:type="dxa"/>
        <w:right w:w="113" w:type="dxa"/>
      </w:tcMar>
    </w:tcPr>
  </w:style>
  <w:style w:type="paragraph" w:customStyle="1" w:styleId="Questions">
    <w:name w:val="Questions"/>
    <w:basedOn w:val="Normal"/>
    <w:link w:val="QuestionsChar"/>
    <w:qFormat/>
    <w:rsid w:val="008162A7"/>
    <w:pPr>
      <w:keepNext/>
      <w:keepLines/>
      <w:numPr>
        <w:ilvl w:val="1"/>
        <w:numId w:val="8"/>
      </w:numPr>
      <w:spacing w:before="120" w:after="120" w:line="276" w:lineRule="auto"/>
    </w:pPr>
    <w:rPr>
      <w:rFonts w:cs="Arial"/>
      <w:b/>
      <w:color w:val="00B9E4"/>
      <w:szCs w:val="22"/>
    </w:rPr>
  </w:style>
  <w:style w:type="character" w:customStyle="1" w:styleId="QuestionsChar">
    <w:name w:val="Questions Char"/>
    <w:basedOn w:val="DefaultParagraphFont"/>
    <w:link w:val="Questions"/>
    <w:rsid w:val="00593DB0"/>
    <w:rPr>
      <w:rFonts w:ascii="Arial" w:hAnsi="Arial" w:cs="Arial"/>
      <w:b/>
      <w:color w:val="00B9E4"/>
      <w:sz w:val="22"/>
      <w:szCs w:val="22"/>
      <w:lang w:val="en-GB" w:eastAsia="en-GB"/>
    </w:rPr>
  </w:style>
  <w:style w:type="numbering" w:customStyle="1" w:styleId="Style2">
    <w:name w:val="Style2"/>
    <w:uiPriority w:val="99"/>
    <w:rsid w:val="008162A7"/>
    <w:pPr>
      <w:numPr>
        <w:numId w:val="7"/>
      </w:numPr>
    </w:pPr>
  </w:style>
  <w:style w:type="character" w:customStyle="1" w:styleId="NEW-MARK">
    <w:name w:val="NEW-MARK"/>
    <w:basedOn w:val="DefaultParagraphFont"/>
    <w:uiPriority w:val="1"/>
    <w:qFormat/>
    <w:rsid w:val="00642DB8"/>
    <w:rPr>
      <w:color w:val="FFFFFF" w:themeColor="background1"/>
      <w:bdr w:val="none" w:sz="0" w:space="0" w:color="auto"/>
      <w:shd w:val="clear" w:color="auto" w:fill="00B9E4"/>
    </w:rPr>
  </w:style>
  <w:style w:type="paragraph" w:customStyle="1" w:styleId="VBPC">
    <w:name w:val="VBP/C"/>
    <w:basedOn w:val="Normal"/>
    <w:qFormat/>
    <w:rsid w:val="00B429D2"/>
    <w:pPr>
      <w:suppressAutoHyphens w:val="0"/>
      <w:spacing w:after="0" w:line="240" w:lineRule="auto"/>
      <w:jc w:val="center"/>
    </w:pPr>
    <w:rPr>
      <w:rFonts w:asciiTheme="minorHAnsi" w:eastAsia="Arial" w:hAnsiTheme="minorHAnsi" w:cstheme="minorHAnsi"/>
      <w:b/>
      <w:color w:val="E5FF21" w:themeColor="text2" w:themeTint="BF"/>
      <w:spacing w:val="-1"/>
      <w:sz w:val="20"/>
      <w:szCs w:val="20"/>
      <w:lang w:eastAsia="ja-JP"/>
    </w:rPr>
  </w:style>
  <w:style w:type="character" w:customStyle="1" w:styleId="table-bodyZchn">
    <w:name w:val="table-body Zchn"/>
    <w:basedOn w:val="DefaultParagraphFont"/>
    <w:link w:val="table-body"/>
    <w:qFormat/>
    <w:rsid w:val="009416D8"/>
    <w:rPr>
      <w:rFonts w:asciiTheme="minorHAnsi" w:hAnsiTheme="minorHAnsi" w:cstheme="minorHAnsi"/>
      <w:color w:val="E5FF21" w:themeColor="text2" w:themeTint="BF"/>
      <w:spacing w:val="-1"/>
      <w:lang w:val="en-GB" w:eastAsia="ja-JP"/>
    </w:rPr>
  </w:style>
  <w:style w:type="paragraph" w:customStyle="1" w:styleId="table-body">
    <w:name w:val="table-body"/>
    <w:basedOn w:val="Normal"/>
    <w:link w:val="table-bodyZchn"/>
    <w:qFormat/>
    <w:rsid w:val="009416D8"/>
    <w:pPr>
      <w:suppressAutoHyphens w:val="0"/>
      <w:spacing w:after="0" w:line="276" w:lineRule="auto"/>
      <w:jc w:val="left"/>
    </w:pPr>
    <w:rPr>
      <w:rFonts w:asciiTheme="minorHAnsi" w:hAnsiTheme="minorHAnsi" w:cstheme="minorHAnsi"/>
      <w:color w:val="E5FF21" w:themeColor="text2" w:themeTint="BF"/>
      <w:spacing w:val="-1"/>
      <w:sz w:val="20"/>
      <w:szCs w:val="20"/>
      <w:lang w:eastAsia="ja-JP"/>
    </w:rPr>
  </w:style>
  <w:style w:type="paragraph" w:customStyle="1" w:styleId="Listenabsatz1">
    <w:name w:val="Listenabsatz1"/>
    <w:basedOn w:val="Normal"/>
    <w:qFormat/>
    <w:rsid w:val="00596A1E"/>
    <w:pPr>
      <w:suppressAutoHyphens w:val="0"/>
      <w:spacing w:after="200" w:line="276" w:lineRule="auto"/>
      <w:ind w:left="720"/>
      <w:contextualSpacing/>
      <w:jc w:val="left"/>
    </w:pPr>
    <w:rPr>
      <w:rFonts w:ascii="Calibri" w:eastAsia="Calibri" w:hAnsi="Calibri"/>
      <w:color w:val="E5FF21" w:themeColor="text2" w:themeTint="BF"/>
      <w:szCs w:val="22"/>
      <w:lang w:val="de-CH" w:eastAsia="en-US"/>
    </w:rPr>
  </w:style>
  <w:style w:type="paragraph" w:customStyle="1" w:styleId="PictureSource">
    <w:name w:val="Picture Source"/>
    <w:basedOn w:val="Normal"/>
    <w:qFormat/>
    <w:rsid w:val="00A24024"/>
    <w:pPr>
      <w:keepNext/>
      <w:suppressAutoHyphens w:val="0"/>
      <w:spacing w:after="200" w:line="240" w:lineRule="auto"/>
      <w:jc w:val="left"/>
    </w:pPr>
    <w:rPr>
      <w:rFonts w:asciiTheme="minorHAnsi" w:eastAsia="Arial" w:hAnsiTheme="minorHAnsi" w:cstheme="minorHAnsi"/>
      <w:bCs/>
      <w:color w:val="80379B" w:themeColor="accent3"/>
      <w:sz w:val="16"/>
      <w:szCs w:val="16"/>
      <w:lang w:eastAsia="ja-JP"/>
    </w:rPr>
  </w:style>
  <w:style w:type="character" w:customStyle="1" w:styleId="cf01">
    <w:name w:val="cf01"/>
    <w:basedOn w:val="DefaultParagraphFont"/>
    <w:rsid w:val="00321E30"/>
    <w:rPr>
      <w:rFonts w:ascii="Segoe UI" w:hAnsi="Segoe UI" w:cs="Segoe UI" w:hint="default"/>
      <w:sz w:val="18"/>
      <w:szCs w:val="18"/>
    </w:rPr>
  </w:style>
  <w:style w:type="numbering" w:customStyle="1" w:styleId="NoList1">
    <w:name w:val="No List1"/>
    <w:next w:val="NoList"/>
    <w:uiPriority w:val="99"/>
    <w:semiHidden/>
    <w:unhideWhenUsed/>
    <w:rsid w:val="00F73859"/>
  </w:style>
  <w:style w:type="character" w:customStyle="1" w:styleId="Heading6Char">
    <w:name w:val="Heading 6 Char"/>
    <w:basedOn w:val="DefaultParagraphFont"/>
    <w:link w:val="Heading6"/>
    <w:rsid w:val="00F73859"/>
    <w:rPr>
      <w:rFonts w:ascii="Arial" w:hAnsi="Arial"/>
      <w:b/>
      <w:bCs/>
      <w:sz w:val="22"/>
      <w:szCs w:val="22"/>
      <w:lang w:val="en-GB" w:eastAsia="en-GB"/>
    </w:rPr>
  </w:style>
  <w:style w:type="character" w:customStyle="1" w:styleId="HeaderChar">
    <w:name w:val="Header Char"/>
    <w:basedOn w:val="DefaultParagraphFont"/>
    <w:link w:val="Header"/>
    <w:rsid w:val="00F73859"/>
    <w:rPr>
      <w:rFonts w:ascii="Arial" w:hAnsi="Arial"/>
      <w:sz w:val="22"/>
      <w:szCs w:val="24"/>
      <w:lang w:val="en-GB" w:eastAsia="en-GB"/>
    </w:rPr>
  </w:style>
  <w:style w:type="paragraph" w:styleId="BodyText2">
    <w:name w:val="Body Text 2"/>
    <w:basedOn w:val="Normal"/>
    <w:link w:val="BodyText2Char"/>
    <w:rsid w:val="00F73859"/>
    <w:pPr>
      <w:suppressAutoHyphens w:val="0"/>
      <w:spacing w:after="80"/>
      <w:ind w:right="-27"/>
      <w:jc w:val="center"/>
    </w:pPr>
    <w:rPr>
      <w:b/>
      <w:szCs w:val="20"/>
    </w:rPr>
  </w:style>
  <w:style w:type="character" w:customStyle="1" w:styleId="BodyText2Char">
    <w:name w:val="Body Text 2 Char"/>
    <w:basedOn w:val="DefaultParagraphFont"/>
    <w:link w:val="BodyText2"/>
    <w:rsid w:val="00F73859"/>
    <w:rPr>
      <w:rFonts w:ascii="Arial" w:hAnsi="Arial"/>
      <w:b/>
      <w:sz w:val="22"/>
      <w:lang w:val="en-GB" w:eastAsia="en-GB"/>
    </w:rPr>
  </w:style>
  <w:style w:type="character" w:customStyle="1" w:styleId="BalloonTextChar">
    <w:name w:val="Balloon Text Char"/>
    <w:basedOn w:val="DefaultParagraphFont"/>
    <w:link w:val="BalloonText"/>
    <w:semiHidden/>
    <w:rsid w:val="00F73859"/>
    <w:rPr>
      <w:rFonts w:ascii="Tahoma" w:hAnsi="Tahoma" w:cs="Tahoma"/>
      <w:sz w:val="16"/>
      <w:szCs w:val="16"/>
      <w:lang w:val="en-GB" w:eastAsia="en-GB"/>
    </w:rPr>
  </w:style>
  <w:style w:type="table" w:customStyle="1" w:styleId="TableGrid2">
    <w:name w:val="Table Grid2"/>
    <w:basedOn w:val="TableNormal"/>
    <w:next w:val="TableGrid"/>
    <w:uiPriority w:val="39"/>
    <w:rsid w:val="00F73859"/>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semiHidden/>
    <w:rsid w:val="00F73859"/>
    <w:rPr>
      <w:rFonts w:ascii="Arial" w:hAnsi="Arial"/>
      <w:b/>
      <w:bCs/>
      <w:sz w:val="22"/>
      <w:lang w:val="en-GB" w:eastAsia="en-GB"/>
    </w:rPr>
  </w:style>
  <w:style w:type="numbering" w:customStyle="1" w:styleId="StyleBulletedBlue1">
    <w:name w:val="Style Bulleted Blue1"/>
    <w:basedOn w:val="NoList"/>
    <w:rsid w:val="00F73859"/>
    <w:pPr>
      <w:numPr>
        <w:numId w:val="13"/>
      </w:numPr>
    </w:pPr>
  </w:style>
  <w:style w:type="character" w:customStyle="1" w:styleId="hgkelc">
    <w:name w:val="hgkelc"/>
    <w:basedOn w:val="DefaultParagraphFont"/>
    <w:rsid w:val="00F73859"/>
  </w:style>
  <w:style w:type="paragraph" w:styleId="EndnoteText">
    <w:name w:val="endnote text"/>
    <w:basedOn w:val="Normal"/>
    <w:link w:val="EndnoteTextChar"/>
    <w:semiHidden/>
    <w:unhideWhenUsed/>
    <w:rsid w:val="00F73859"/>
    <w:pPr>
      <w:suppressAutoHyphens w:val="0"/>
      <w:spacing w:after="0" w:line="240" w:lineRule="auto"/>
    </w:pPr>
    <w:rPr>
      <w:sz w:val="20"/>
      <w:szCs w:val="20"/>
    </w:rPr>
  </w:style>
  <w:style w:type="character" w:customStyle="1" w:styleId="EndnoteTextChar">
    <w:name w:val="Endnote Text Char"/>
    <w:basedOn w:val="DefaultParagraphFont"/>
    <w:link w:val="EndnoteText"/>
    <w:semiHidden/>
    <w:rsid w:val="00F73859"/>
    <w:rPr>
      <w:rFonts w:ascii="Arial" w:hAnsi="Arial"/>
      <w:lang w:val="en-GB" w:eastAsia="en-GB"/>
    </w:rPr>
  </w:style>
  <w:style w:type="paragraph" w:customStyle="1" w:styleId="Default">
    <w:name w:val="Default"/>
    <w:rsid w:val="00F73859"/>
    <w:pPr>
      <w:suppressAutoHyphens w:val="0"/>
      <w:autoSpaceDE w:val="0"/>
      <w:autoSpaceDN w:val="0"/>
      <w:adjustRightInd w:val="0"/>
    </w:pPr>
    <w:rPr>
      <w:rFonts w:ascii="Calibri" w:hAnsi="Calibri" w:cs="Calibri"/>
      <w:color w:val="000000"/>
      <w:sz w:val="24"/>
      <w:szCs w:val="24"/>
      <w:lang w:val="en-GB"/>
    </w:rPr>
  </w:style>
  <w:style w:type="character" w:customStyle="1" w:styleId="highlight">
    <w:name w:val="highlight"/>
    <w:basedOn w:val="DefaultParagraphFont"/>
    <w:rsid w:val="00F73859"/>
  </w:style>
  <w:style w:type="character" w:customStyle="1" w:styleId="cf11">
    <w:name w:val="cf11"/>
    <w:basedOn w:val="DefaultParagraphFont"/>
    <w:rsid w:val="00F73859"/>
    <w:rPr>
      <w:rFonts w:ascii="Segoe UI" w:hAnsi="Segoe UI" w:cs="Segoe UI" w:hint="default"/>
      <w:b/>
      <w:bCs/>
      <w:sz w:val="18"/>
      <w:szCs w:val="18"/>
    </w:rPr>
  </w:style>
  <w:style w:type="character" w:customStyle="1" w:styleId="cf21">
    <w:name w:val="cf21"/>
    <w:basedOn w:val="DefaultParagraphFont"/>
    <w:rsid w:val="00F73859"/>
    <w:rPr>
      <w:rFonts w:ascii="Segoe UI" w:hAnsi="Segoe UI" w:cs="Segoe UI" w:hint="default"/>
      <w:sz w:val="18"/>
      <w:szCs w:val="18"/>
    </w:rPr>
  </w:style>
  <w:style w:type="character" w:customStyle="1" w:styleId="cf31">
    <w:name w:val="cf31"/>
    <w:basedOn w:val="DefaultParagraphFont"/>
    <w:rsid w:val="00F73859"/>
    <w:rPr>
      <w:rFonts w:ascii="Segoe UI" w:hAnsi="Segoe UI" w:cs="Segoe UI" w:hint="default"/>
      <w:i/>
      <w:iCs/>
      <w:sz w:val="18"/>
      <w:szCs w:val="18"/>
    </w:rPr>
  </w:style>
  <w:style w:type="character" w:customStyle="1" w:styleId="cf41">
    <w:name w:val="cf41"/>
    <w:basedOn w:val="DefaultParagraphFont"/>
    <w:rsid w:val="00F73859"/>
    <w:rPr>
      <w:rFonts w:ascii="Segoe UI" w:hAnsi="Segoe UI" w:cs="Segoe UI" w:hint="default"/>
      <w:b/>
      <w:bCs/>
      <w:sz w:val="18"/>
      <w:szCs w:val="18"/>
    </w:rPr>
  </w:style>
  <w:style w:type="table" w:customStyle="1" w:styleId="SimpleTable1">
    <w:name w:val="Simple Table1"/>
    <w:basedOn w:val="TableNormal"/>
    <w:uiPriority w:val="99"/>
    <w:rsid w:val="00F73859"/>
    <w:pPr>
      <w:suppressAutoHyphens w:val="0"/>
    </w:pPr>
    <w:rPr>
      <w:rFonts w:asciiTheme="minorHAnsi" w:eastAsiaTheme="minorHAnsi" w:hAnsiTheme="minorHAnsi"/>
      <w:color w:val="80379B" w:themeColor="accent3"/>
      <w:szCs w:val="24"/>
      <w:lang w:val="de-DE"/>
    </w:rPr>
    <w:tblPr>
      <w:tblInd w:w="1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Pr>
    <w:trPr>
      <w:cantSplit/>
    </w:trPr>
    <w:tcPr>
      <w:tcMar>
        <w:top w:w="113" w:type="dxa"/>
        <w:left w:w="113" w:type="dxa"/>
        <w:bottom w:w="113" w:type="dxa"/>
        <w:right w:w="113" w:type="dxa"/>
      </w:tcMar>
    </w:tcPr>
  </w:style>
  <w:style w:type="paragraph" w:customStyle="1" w:styleId="Layer3-headline-no-table-of-content">
    <w:name w:val="Layer3-headline-no-table-of-content"/>
    <w:basedOn w:val="Normal"/>
    <w:link w:val="Layer3-headline-no-table-of-contentZchn"/>
    <w:qFormat/>
    <w:rsid w:val="00F73859"/>
    <w:pPr>
      <w:suppressAutoHyphens w:val="0"/>
      <w:spacing w:before="160" w:after="40" w:line="276" w:lineRule="auto"/>
      <w:ind w:hanging="616"/>
      <w:jc w:val="left"/>
    </w:pPr>
    <w:rPr>
      <w:rFonts w:asciiTheme="minorHAnsi" w:eastAsiaTheme="minorHAnsi" w:hAnsiTheme="minorHAnsi" w:cstheme="minorHAnsi"/>
      <w:color w:val="E0002A" w:themeColor="accent1"/>
      <w:sz w:val="20"/>
      <w:szCs w:val="20"/>
      <w:lang w:eastAsia="ko-KR"/>
    </w:rPr>
  </w:style>
  <w:style w:type="character" w:customStyle="1" w:styleId="Layer3-headline-no-table-of-contentZchn">
    <w:name w:val="Layer3-headline-no-table-of-content Zchn"/>
    <w:basedOn w:val="DefaultParagraphFont"/>
    <w:link w:val="Layer3-headline-no-table-of-content"/>
    <w:rsid w:val="00F73859"/>
    <w:rPr>
      <w:rFonts w:asciiTheme="minorHAnsi" w:eastAsiaTheme="minorHAnsi" w:hAnsiTheme="minorHAnsi" w:cstheme="minorHAnsi"/>
      <w:color w:val="E0002A" w:themeColor="accent1"/>
      <w:lang w:val="en-GB" w:eastAsia="ko-KR"/>
    </w:rPr>
  </w:style>
  <w:style w:type="paragraph" w:customStyle="1" w:styleId="TableParagraph">
    <w:name w:val="Table Paragraph"/>
    <w:basedOn w:val="Normal"/>
    <w:uiPriority w:val="1"/>
    <w:qFormat/>
    <w:rsid w:val="00F73859"/>
    <w:pPr>
      <w:widowControl w:val="0"/>
      <w:suppressAutoHyphens w:val="0"/>
      <w:autoSpaceDE w:val="0"/>
      <w:autoSpaceDN w:val="0"/>
      <w:spacing w:before="112" w:after="0" w:line="240" w:lineRule="auto"/>
      <w:ind w:left="112"/>
    </w:pPr>
    <w:rPr>
      <w:rFonts w:ascii="Arial MT" w:eastAsia="Arial MT" w:hAnsi="Arial MT" w:cs="Arial MT"/>
      <w:szCs w:val="22"/>
      <w:lang w:val="en-US" w:eastAsia="en-US"/>
      <w14:ligatures w14:val="standardContextual"/>
    </w:rPr>
  </w:style>
  <w:style w:type="table" w:customStyle="1" w:styleId="TableNormal1">
    <w:name w:val="Table Normal1"/>
    <w:uiPriority w:val="2"/>
    <w:semiHidden/>
    <w:unhideWhenUsed/>
    <w:qFormat/>
    <w:rsid w:val="00F73859"/>
    <w:pPr>
      <w:widowControl w:val="0"/>
      <w:suppressAutoHyphens w:val="0"/>
      <w:autoSpaceDE w:val="0"/>
      <w:autoSpaceDN w:val="0"/>
    </w:pPr>
    <w:rPr>
      <w:rFonts w:asciiTheme="minorHAnsi" w:eastAsiaTheme="minorHAnsi" w:hAnsiTheme="minorHAnsi" w:cstheme="minorBidi"/>
      <w:sz w:val="22"/>
      <w:szCs w:val="22"/>
      <w14:ligatures w14:val="standardContextual"/>
    </w:rPr>
    <w:tblPr>
      <w:tblInd w:w="0" w:type="dxa"/>
      <w:tblCellMar>
        <w:top w:w="0" w:type="dxa"/>
        <w:left w:w="0" w:type="dxa"/>
        <w:bottom w:w="0" w:type="dxa"/>
        <w:right w:w="0" w:type="dxa"/>
      </w:tblCellMar>
    </w:tblPr>
  </w:style>
  <w:style w:type="paragraph" w:customStyle="1" w:styleId="NumericalList">
    <w:name w:val="Numerical List"/>
    <w:basedOn w:val="Normal"/>
    <w:qFormat/>
    <w:rsid w:val="00F73859"/>
    <w:pPr>
      <w:keepNext/>
      <w:numPr>
        <w:numId w:val="24"/>
      </w:numPr>
      <w:suppressAutoHyphens w:val="0"/>
      <w:spacing w:before="120" w:after="120" w:line="240" w:lineRule="auto"/>
      <w:jc w:val="left"/>
    </w:pPr>
    <w:rPr>
      <w:rFonts w:cs="Calibri"/>
      <w:color w:val="191919" w:themeColor="text1" w:themeTint="E6"/>
      <w:sz w:val="21"/>
      <w:szCs w:val="22"/>
      <w:lang w:val="en-US" w:eastAsia="en-US" w:bidi="en-US"/>
    </w:rPr>
  </w:style>
  <w:style w:type="character" w:customStyle="1" w:styleId="LetterListChar">
    <w:name w:val="Letter List Char"/>
    <w:basedOn w:val="DefaultParagraphFont"/>
    <w:link w:val="LetterList"/>
    <w:locked/>
    <w:rsid w:val="00F73859"/>
    <w:rPr>
      <w:rFonts w:ascii="Arial" w:hAnsi="Arial" w:cs="Calibri"/>
      <w:color w:val="191919" w:themeColor="text1" w:themeTint="E6"/>
      <w:sz w:val="21"/>
      <w:szCs w:val="22"/>
      <w:lang w:bidi="en-US"/>
    </w:rPr>
  </w:style>
  <w:style w:type="paragraph" w:customStyle="1" w:styleId="LetterList">
    <w:name w:val="Letter List"/>
    <w:basedOn w:val="NumericalList"/>
    <w:link w:val="LetterListChar"/>
    <w:qFormat/>
    <w:rsid w:val="00F73859"/>
    <w:pPr>
      <w:numPr>
        <w:ilvl w:val="1"/>
      </w:numPr>
    </w:pPr>
  </w:style>
  <w:style w:type="table" w:styleId="PlainTable1">
    <w:name w:val="Plain Table 1"/>
    <w:basedOn w:val="TableNormal"/>
    <w:uiPriority w:val="41"/>
    <w:rsid w:val="00F73859"/>
    <w:pPr>
      <w:suppressAutoHyphens w:val="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2">
    <w:name w:val="Grid Table 4 Accent 2"/>
    <w:basedOn w:val="TableNormal"/>
    <w:uiPriority w:val="49"/>
    <w:rsid w:val="00F73859"/>
    <w:pPr>
      <w:suppressAutoHyphens w:val="0"/>
    </w:pPr>
    <w:tblPr>
      <w:tblStyleRowBandSize w:val="1"/>
      <w:tblStyleColBandSize w:val="1"/>
      <w:tblBorders>
        <w:top w:val="single" w:sz="4" w:space="0" w:color="C2C2C3" w:themeColor="accent2" w:themeTint="99"/>
        <w:left w:val="single" w:sz="4" w:space="0" w:color="C2C2C3" w:themeColor="accent2" w:themeTint="99"/>
        <w:bottom w:val="single" w:sz="4" w:space="0" w:color="C2C2C3" w:themeColor="accent2" w:themeTint="99"/>
        <w:right w:val="single" w:sz="4" w:space="0" w:color="C2C2C3" w:themeColor="accent2" w:themeTint="99"/>
        <w:insideH w:val="single" w:sz="4" w:space="0" w:color="C2C2C3" w:themeColor="accent2" w:themeTint="99"/>
        <w:insideV w:val="single" w:sz="4" w:space="0" w:color="C2C2C3" w:themeColor="accent2" w:themeTint="99"/>
      </w:tblBorders>
    </w:tblPr>
    <w:tblStylePr w:type="firstRow">
      <w:rPr>
        <w:b/>
        <w:bCs/>
        <w:color w:val="FFFFFF" w:themeColor="background1"/>
      </w:rPr>
      <w:tblPr/>
      <w:tcPr>
        <w:tcBorders>
          <w:top w:val="single" w:sz="4" w:space="0" w:color="9A9B9C" w:themeColor="accent2"/>
          <w:left w:val="single" w:sz="4" w:space="0" w:color="9A9B9C" w:themeColor="accent2"/>
          <w:bottom w:val="single" w:sz="4" w:space="0" w:color="9A9B9C" w:themeColor="accent2"/>
          <w:right w:val="single" w:sz="4" w:space="0" w:color="9A9B9C" w:themeColor="accent2"/>
          <w:insideH w:val="nil"/>
          <w:insideV w:val="nil"/>
        </w:tcBorders>
        <w:shd w:val="clear" w:color="auto" w:fill="9A9B9C" w:themeFill="accent2"/>
      </w:tcPr>
    </w:tblStylePr>
    <w:tblStylePr w:type="lastRow">
      <w:rPr>
        <w:b/>
        <w:bCs/>
      </w:rPr>
      <w:tblPr/>
      <w:tcPr>
        <w:tcBorders>
          <w:top w:val="double" w:sz="4" w:space="0" w:color="9A9B9C" w:themeColor="accent2"/>
        </w:tcBorders>
      </w:tcPr>
    </w:tblStylePr>
    <w:tblStylePr w:type="firstCol">
      <w:rPr>
        <w:b/>
        <w:bCs/>
      </w:rPr>
    </w:tblStylePr>
    <w:tblStylePr w:type="lastCol">
      <w:rPr>
        <w:b/>
        <w:bCs/>
      </w:rPr>
    </w:tblStylePr>
    <w:tblStylePr w:type="band1Vert">
      <w:tblPr/>
      <w:tcPr>
        <w:shd w:val="clear" w:color="auto" w:fill="EAEAEB" w:themeFill="accent2" w:themeFillTint="33"/>
      </w:tcPr>
    </w:tblStylePr>
    <w:tblStylePr w:type="band1Horz">
      <w:tblPr/>
      <w:tcPr>
        <w:shd w:val="clear" w:color="auto" w:fill="EAEAEB" w:themeFill="accent2" w:themeFillTint="33"/>
      </w:tcPr>
    </w:tblStylePr>
  </w:style>
  <w:style w:type="table" w:customStyle="1" w:styleId="TableGrid3">
    <w:name w:val="Table Grid3"/>
    <w:basedOn w:val="TableNormal"/>
    <w:next w:val="TableGrid"/>
    <w:uiPriority w:val="39"/>
    <w:rsid w:val="008D00FA"/>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F2E3B"/>
  </w:style>
  <w:style w:type="table" w:customStyle="1" w:styleId="TableGrid4">
    <w:name w:val="Table Grid4"/>
    <w:basedOn w:val="TableNormal"/>
    <w:next w:val="TableGrid"/>
    <w:uiPriority w:val="39"/>
    <w:rsid w:val="00CF2E3B"/>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Blue2">
    <w:name w:val="Style Bulleted Blue2"/>
    <w:basedOn w:val="NoList"/>
    <w:rsid w:val="00CF2E3B"/>
  </w:style>
  <w:style w:type="table" w:customStyle="1" w:styleId="SimpleTable2">
    <w:name w:val="Simple Table2"/>
    <w:basedOn w:val="TableNormal"/>
    <w:uiPriority w:val="99"/>
    <w:rsid w:val="00CF2E3B"/>
    <w:pPr>
      <w:suppressAutoHyphens w:val="0"/>
    </w:pPr>
    <w:rPr>
      <w:rFonts w:asciiTheme="minorHAnsi" w:eastAsiaTheme="minorHAnsi" w:hAnsiTheme="minorHAnsi"/>
      <w:color w:val="80379B" w:themeColor="accent3"/>
      <w:szCs w:val="24"/>
      <w:lang w:val="de-DE"/>
    </w:rPr>
    <w:tblPr>
      <w:tblInd w:w="1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Pr>
    <w:trPr>
      <w:cantSplit/>
    </w:trPr>
    <w:tcPr>
      <w:tcMar>
        <w:top w:w="113" w:type="dxa"/>
        <w:left w:w="113" w:type="dxa"/>
        <w:bottom w:w="113" w:type="dxa"/>
        <w:right w:w="113" w:type="dxa"/>
      </w:tcMar>
    </w:tcPr>
  </w:style>
  <w:style w:type="table" w:customStyle="1" w:styleId="TableGrid5">
    <w:name w:val="Table Grid5"/>
    <w:basedOn w:val="TableNormal"/>
    <w:next w:val="TableGrid"/>
    <w:uiPriority w:val="39"/>
    <w:rsid w:val="00D1023B"/>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A573F"/>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Table3">
    <w:name w:val="Simple Table3"/>
    <w:basedOn w:val="TableNormal"/>
    <w:uiPriority w:val="99"/>
    <w:rsid w:val="009A573F"/>
    <w:pPr>
      <w:suppressAutoHyphens w:val="0"/>
    </w:pPr>
    <w:rPr>
      <w:rFonts w:asciiTheme="minorHAnsi" w:eastAsiaTheme="minorHAnsi" w:hAnsiTheme="minorHAnsi"/>
      <w:color w:val="80379B" w:themeColor="accent3"/>
      <w:szCs w:val="24"/>
      <w:lang w:val="de-DE"/>
    </w:rPr>
    <w:tblPr>
      <w:tblInd w:w="1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Pr>
    <w:trPr>
      <w:cantSplit/>
    </w:trPr>
    <w:tcPr>
      <w:tcMar>
        <w:top w:w="113" w:type="dxa"/>
        <w:left w:w="113" w:type="dxa"/>
        <w:bottom w:w="113" w:type="dxa"/>
        <w:right w:w="113" w:type="dxa"/>
      </w:tcMar>
    </w:tcPr>
  </w:style>
  <w:style w:type="table" w:customStyle="1" w:styleId="TableGrid7">
    <w:name w:val="Table Grid7"/>
    <w:basedOn w:val="TableNormal"/>
    <w:next w:val="TableGrid"/>
    <w:uiPriority w:val="39"/>
    <w:rsid w:val="004215A0"/>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Table4">
    <w:name w:val="Simple Table4"/>
    <w:basedOn w:val="TableNormal"/>
    <w:uiPriority w:val="99"/>
    <w:rsid w:val="004215A0"/>
    <w:pPr>
      <w:suppressAutoHyphens w:val="0"/>
    </w:pPr>
    <w:rPr>
      <w:rFonts w:asciiTheme="minorHAnsi" w:eastAsiaTheme="minorHAnsi" w:hAnsiTheme="minorHAnsi"/>
      <w:color w:val="80379B" w:themeColor="accent3"/>
      <w:szCs w:val="24"/>
      <w:lang w:val="de-DE"/>
    </w:rPr>
    <w:tblPr>
      <w:tblInd w:w="1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Pr>
    <w:trPr>
      <w:cantSplit/>
    </w:trPr>
    <w:tcPr>
      <w:tcMar>
        <w:top w:w="113" w:type="dxa"/>
        <w:left w:w="113" w:type="dxa"/>
        <w:bottom w:w="113" w:type="dxa"/>
        <w:right w:w="113"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824791">
      <w:bodyDiv w:val="1"/>
      <w:marLeft w:val="0"/>
      <w:marRight w:val="0"/>
      <w:marTop w:val="0"/>
      <w:marBottom w:val="0"/>
      <w:divBdr>
        <w:top w:val="none" w:sz="0" w:space="0" w:color="auto"/>
        <w:left w:val="none" w:sz="0" w:space="0" w:color="auto"/>
        <w:bottom w:val="none" w:sz="0" w:space="0" w:color="auto"/>
        <w:right w:val="none" w:sz="0" w:space="0" w:color="auto"/>
      </w:divBdr>
    </w:div>
    <w:div w:id="2080052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irtrade.net/standard/trader-standard-review-2021" TargetMode="External"/><Relationship Id="rId18" Type="http://schemas.openxmlformats.org/officeDocument/2006/relationships/hyperlink" Target="https://files.fairtrade.net/standards/Synopsis-Paper-HREDD-in-TS.pdf" TargetMode="External"/><Relationship Id="rId26" Type="http://schemas.openxmlformats.org/officeDocument/2006/relationships/hyperlink" Target="https://files.fairtrade.net/standards/TS-INT_EN.PDF" TargetMode="External"/><Relationship Id="rId3" Type="http://schemas.openxmlformats.org/officeDocument/2006/relationships/styles" Target="styles.xml"/><Relationship Id="rId21" Type="http://schemas.openxmlformats.org/officeDocument/2006/relationships/hyperlink" Target="https://files.fairtrade.net/standards/TS-INT_EN.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tandards-pricing@fairtrade.net" TargetMode="External"/><Relationship Id="rId17" Type="http://schemas.openxmlformats.org/officeDocument/2006/relationships/hyperlink" Target="https://files.fairtrade.net/publications/Fairtrade_HREDD-guide-for-traders_EN.pdf" TargetMode="External"/><Relationship Id="rId25" Type="http://schemas.openxmlformats.org/officeDocument/2006/relationships/hyperlink" Target="https://files.fairtrade.net/standards/TS_EN.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files.fairtrade.net/standards/SynopsisPaper-TraderStandard-Review-1stRound_EN.pdf"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dards-pricing@fairtrade.net" TargetMode="External"/><Relationship Id="rId24" Type="http://schemas.openxmlformats.org/officeDocument/2006/relationships/hyperlink" Target="http://www.fairtrade.net/fileadmin/user_upload/content/2009/standards/documents/Hazardous_Materials_List_EN.pdf" TargetMode="External"/><Relationship Id="rId32"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files.fairtrade.net/standards/Scope-1-2-3_Carbon-Emissions.pdf" TargetMode="External"/><Relationship Id="rId28" Type="http://schemas.openxmlformats.org/officeDocument/2006/relationships/hyperlink" Target="mailto:standards-pricing@fairtrade.net" TargetMode="External"/><Relationship Id="rId10" Type="http://schemas.openxmlformats.org/officeDocument/2006/relationships/hyperlink" Target="https://files.fairtrade.net/TS_EN.pdf" TargetMode="External"/><Relationship Id="rId19" Type="http://schemas.openxmlformats.org/officeDocument/2006/relationships/hyperlink" Target="https://files.fairtrade.net/standards/TS_EN.pdf"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isealalliance.org/our-work/defining-credibility/codes-of-good-practice/standard-setting-code" TargetMode="External"/><Relationship Id="rId14" Type="http://schemas.openxmlformats.org/officeDocument/2006/relationships/hyperlink" Target="https://files.fairtrade.net/TS_EN.pdf" TargetMode="External"/><Relationship Id="rId22" Type="http://schemas.openxmlformats.org/officeDocument/2006/relationships/hyperlink" Target="https://files.fairtrade.net/standards/SynopsisPaper-TraderStandard-Review-1stRound_EN.pdf" TargetMode="External"/><Relationship Id="rId27" Type="http://schemas.openxmlformats.org/officeDocument/2006/relationships/hyperlink" Target="https://files.fairtrade.net/TS_EN.pdf" TargetMode="External"/><Relationship Id="rId30" Type="http://schemas.openxmlformats.org/officeDocument/2006/relationships/image" Target="media/image3.png"/><Relationship Id="rId8" Type="http://schemas.openxmlformats.org/officeDocument/2006/relationships/hyperlink" Target="https://www.fairtrade.net/fileadmin/user_upload/content/2009/standards/SOP_Development_Fairtrade_Standards.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commission/presscorner/detail/de/MEMO_14_485" TargetMode="External"/><Relationship Id="rId1" Type="http://schemas.openxmlformats.org/officeDocument/2006/relationships/hyperlink" Target="https://ec.europa.eu/commission/presscorner/detail/de/MEMO_14_48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eme1">
  <a:themeElements>
    <a:clrScheme name="Fairtrade Colours">
      <a:dk1>
        <a:sysClr val="windowText" lastClr="000000"/>
      </a:dk1>
      <a:lt1>
        <a:sysClr val="window" lastClr="FFFFFF"/>
      </a:lt1>
      <a:dk2>
        <a:srgbClr val="BED600"/>
      </a:dk2>
      <a:lt2>
        <a:srgbClr val="00B9E4"/>
      </a:lt2>
      <a:accent1>
        <a:srgbClr val="E0002A"/>
      </a:accent1>
      <a:accent2>
        <a:srgbClr val="9A9B9C"/>
      </a:accent2>
      <a:accent3>
        <a:srgbClr val="80379B"/>
      </a:accent3>
      <a:accent4>
        <a:srgbClr val="E0119D"/>
      </a:accent4>
      <a:accent5>
        <a:srgbClr val="FFA02F"/>
      </a:accent5>
      <a:accent6>
        <a:srgbClr val="FECB00"/>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C0F27-045D-0D45-86E8-8EC413FC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20368</Words>
  <Characters>116099</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6</vt:lpstr>
    </vt:vector>
  </TitlesOfParts>
  <Company>FLO</Company>
  <LinksUpToDate>false</LinksUpToDate>
  <CharactersWithSpaces>136195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winnie</dc:creator>
  <cp:keywords/>
  <dc:description/>
  <cp:lastModifiedBy>Oksana Forkutsa</cp:lastModifiedBy>
  <cp:revision>2</cp:revision>
  <cp:lastPrinted>2018-04-18T10:51:00Z</cp:lastPrinted>
  <dcterms:created xsi:type="dcterms:W3CDTF">2024-09-26T23:36:00Z</dcterms:created>
  <dcterms:modified xsi:type="dcterms:W3CDTF">2024-09-26T23:36:00Z</dcterms:modified>
  <dc:language>en-GB</dc:language>
</cp:coreProperties>
</file>