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1D49" w14:textId="77777777" w:rsidR="00493720" w:rsidRPr="00E67B56" w:rsidRDefault="00493720">
      <w:pPr>
        <w:rPr>
          <w:lang w:val="es-ES_tradnl"/>
        </w:rPr>
      </w:pPr>
    </w:p>
    <w:tbl>
      <w:tblPr>
        <w:tblpPr w:leftFromText="180" w:rightFromText="180" w:vertAnchor="page" w:horzAnchor="margin" w:tblpY="1891"/>
        <w:tblW w:w="90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89"/>
        <w:gridCol w:w="5731"/>
      </w:tblGrid>
      <w:tr w:rsidR="008C6538" w:rsidRPr="002A3FA9" w14:paraId="4B26D7AC" w14:textId="77777777" w:rsidTr="00DE27F6">
        <w:trPr>
          <w:trHeight w:val="1098"/>
        </w:trPr>
        <w:tc>
          <w:tcPr>
            <w:tcW w:w="9020" w:type="dxa"/>
            <w:gridSpan w:val="2"/>
            <w:shd w:val="clear" w:color="auto" w:fill="BED600" w:themeFill="text2"/>
          </w:tcPr>
          <w:p w14:paraId="1ABBB18B" w14:textId="25BFA02D" w:rsidR="00493720" w:rsidRPr="00E67B56" w:rsidRDefault="00493720" w:rsidP="00DE27F6">
            <w:pPr>
              <w:spacing w:before="120" w:after="120" w:line="276" w:lineRule="auto"/>
              <w:jc w:val="center"/>
              <w:rPr>
                <w:rFonts w:ascii="Arial" w:hAnsi="Arial" w:cs="Arial"/>
                <w:b/>
                <w:bCs/>
                <w:sz w:val="28"/>
                <w:szCs w:val="28"/>
                <w:lang w:val="es-ES_tradnl"/>
              </w:rPr>
            </w:pPr>
            <w:r w:rsidRPr="00E67B56">
              <w:rPr>
                <w:rFonts w:ascii="Arial" w:hAnsi="Arial" w:cs="Arial"/>
                <w:b/>
                <w:bCs/>
                <w:sz w:val="28"/>
                <w:szCs w:val="28"/>
                <w:lang w:val="es-ES_tradnl"/>
              </w:rPr>
              <w:t>Document</w:t>
            </w:r>
            <w:r w:rsidR="000F2476" w:rsidRPr="00E67B56">
              <w:rPr>
                <w:rFonts w:ascii="Arial" w:hAnsi="Arial" w:cs="Arial"/>
                <w:b/>
                <w:bCs/>
                <w:sz w:val="28"/>
                <w:szCs w:val="28"/>
                <w:lang w:val="es-ES_tradnl"/>
              </w:rPr>
              <w:t>o de</w:t>
            </w:r>
            <w:r w:rsidRPr="00E67B56">
              <w:rPr>
                <w:rFonts w:ascii="Arial" w:hAnsi="Arial" w:cs="Arial"/>
                <w:b/>
                <w:bCs/>
                <w:sz w:val="28"/>
                <w:szCs w:val="28"/>
                <w:lang w:val="es-ES_tradnl"/>
              </w:rPr>
              <w:t xml:space="preserve"> </w:t>
            </w:r>
            <w:r w:rsidR="000F2476" w:rsidRPr="00E67B56">
              <w:rPr>
                <w:rFonts w:ascii="Arial" w:hAnsi="Arial" w:cs="Arial"/>
                <w:b/>
                <w:bCs/>
                <w:sz w:val="28"/>
                <w:szCs w:val="28"/>
                <w:lang w:val="es-ES_tradnl"/>
              </w:rPr>
              <w:t>consulta para</w:t>
            </w:r>
            <w:r w:rsidRPr="00E67B56">
              <w:rPr>
                <w:rFonts w:ascii="Arial" w:hAnsi="Arial" w:cs="Arial"/>
                <w:b/>
                <w:bCs/>
                <w:sz w:val="28"/>
                <w:szCs w:val="28"/>
                <w:lang w:val="es-ES_tradnl"/>
              </w:rPr>
              <w:t xml:space="preserve"> </w:t>
            </w:r>
            <w:r w:rsidR="000F2476" w:rsidRPr="00E67B56">
              <w:rPr>
                <w:rFonts w:ascii="Arial" w:hAnsi="Arial" w:cs="Arial"/>
                <w:b/>
                <w:bCs/>
                <w:sz w:val="28"/>
                <w:szCs w:val="28"/>
                <w:lang w:val="es-ES_tradnl"/>
              </w:rPr>
              <w:t xml:space="preserve">partes interesadas de </w:t>
            </w:r>
            <w:r w:rsidRPr="00E67B56">
              <w:rPr>
                <w:rFonts w:ascii="Arial" w:hAnsi="Arial" w:cs="Arial"/>
                <w:b/>
                <w:bCs/>
                <w:sz w:val="28"/>
                <w:szCs w:val="28"/>
                <w:lang w:val="es-ES_tradnl"/>
              </w:rPr>
              <w:t xml:space="preserve">Fairtrade </w:t>
            </w:r>
          </w:p>
          <w:p w14:paraId="5339BC12" w14:textId="3DB9CDAF" w:rsidR="00CA2D22" w:rsidRPr="00E67B56" w:rsidRDefault="00321C76" w:rsidP="00DE27F6">
            <w:pPr>
              <w:spacing w:before="120" w:after="120" w:line="276" w:lineRule="auto"/>
              <w:jc w:val="center"/>
              <w:rPr>
                <w:rFonts w:ascii="Arial" w:hAnsi="Arial" w:cs="Arial"/>
                <w:b/>
                <w:bCs/>
                <w:sz w:val="28"/>
                <w:szCs w:val="28"/>
                <w:lang w:val="es-ES_tradnl"/>
              </w:rPr>
            </w:pPr>
            <w:r w:rsidRPr="00E67B56">
              <w:rPr>
                <w:rFonts w:ascii="Arial" w:hAnsi="Arial" w:cs="Arial"/>
                <w:b/>
                <w:bCs/>
                <w:sz w:val="28"/>
                <w:szCs w:val="28"/>
                <w:lang w:val="es-ES_tradnl"/>
              </w:rPr>
              <w:t>Revi</w:t>
            </w:r>
            <w:r w:rsidR="000F2476" w:rsidRPr="00E67B56">
              <w:rPr>
                <w:rFonts w:ascii="Arial" w:hAnsi="Arial" w:cs="Arial"/>
                <w:b/>
                <w:bCs/>
                <w:sz w:val="28"/>
                <w:szCs w:val="28"/>
                <w:lang w:val="es-ES_tradnl"/>
              </w:rPr>
              <w:t>sión del Criterio</w:t>
            </w:r>
            <w:r w:rsidRPr="00E67B56">
              <w:rPr>
                <w:rFonts w:ascii="Arial" w:hAnsi="Arial" w:cs="Arial"/>
                <w:b/>
                <w:bCs/>
                <w:sz w:val="28"/>
                <w:szCs w:val="28"/>
                <w:lang w:val="es-ES_tradnl"/>
              </w:rPr>
              <w:t xml:space="preserve"> </w:t>
            </w:r>
            <w:r w:rsidR="00CA2D22" w:rsidRPr="00E67B56">
              <w:rPr>
                <w:rFonts w:ascii="Arial" w:hAnsi="Arial" w:cs="Arial"/>
                <w:b/>
                <w:bCs/>
                <w:sz w:val="28"/>
                <w:szCs w:val="28"/>
                <w:lang w:val="es-ES_tradnl"/>
              </w:rPr>
              <w:t xml:space="preserve">Fairtrade </w:t>
            </w:r>
            <w:r w:rsidR="000F2476" w:rsidRPr="00E67B56">
              <w:rPr>
                <w:rFonts w:ascii="Arial" w:hAnsi="Arial" w:cs="Arial"/>
                <w:b/>
                <w:bCs/>
                <w:sz w:val="28"/>
                <w:szCs w:val="28"/>
                <w:lang w:val="es-ES_tradnl"/>
              </w:rPr>
              <w:t xml:space="preserve">para </w:t>
            </w:r>
            <w:r w:rsidR="00CA2D22" w:rsidRPr="00E67B56">
              <w:rPr>
                <w:rFonts w:ascii="Arial" w:hAnsi="Arial" w:cs="Arial"/>
                <w:b/>
                <w:bCs/>
                <w:sz w:val="28"/>
                <w:szCs w:val="28"/>
                <w:lang w:val="es-ES_tradnl"/>
              </w:rPr>
              <w:t>Flo</w:t>
            </w:r>
            <w:r w:rsidR="000F2476" w:rsidRPr="00E67B56">
              <w:rPr>
                <w:rFonts w:ascii="Arial" w:hAnsi="Arial" w:cs="Arial"/>
                <w:b/>
                <w:bCs/>
                <w:sz w:val="28"/>
                <w:szCs w:val="28"/>
                <w:lang w:val="es-ES_tradnl"/>
              </w:rPr>
              <w:t>re</w:t>
            </w:r>
            <w:r w:rsidR="00CA2D22" w:rsidRPr="00E67B56">
              <w:rPr>
                <w:rFonts w:ascii="Arial" w:hAnsi="Arial" w:cs="Arial"/>
                <w:b/>
                <w:bCs/>
                <w:sz w:val="28"/>
                <w:szCs w:val="28"/>
                <w:lang w:val="es-ES_tradnl"/>
              </w:rPr>
              <w:t xml:space="preserve">s </w:t>
            </w:r>
            <w:r w:rsidR="000F2476" w:rsidRPr="00E67B56">
              <w:rPr>
                <w:rFonts w:ascii="Arial" w:hAnsi="Arial" w:cs="Arial"/>
                <w:b/>
                <w:bCs/>
                <w:sz w:val="28"/>
                <w:szCs w:val="28"/>
                <w:lang w:val="es-ES_tradnl"/>
              </w:rPr>
              <w:t>y</w:t>
            </w:r>
            <w:r w:rsidR="00CA2D22" w:rsidRPr="00E67B56">
              <w:rPr>
                <w:rFonts w:ascii="Arial" w:hAnsi="Arial" w:cs="Arial"/>
                <w:b/>
                <w:bCs/>
                <w:sz w:val="28"/>
                <w:szCs w:val="28"/>
                <w:lang w:val="es-ES_tradnl"/>
              </w:rPr>
              <w:t xml:space="preserve"> Plant</w:t>
            </w:r>
            <w:r w:rsidR="000F2476" w:rsidRPr="00E67B56">
              <w:rPr>
                <w:rFonts w:ascii="Arial" w:hAnsi="Arial" w:cs="Arial"/>
                <w:b/>
                <w:bCs/>
                <w:sz w:val="28"/>
                <w:szCs w:val="28"/>
                <w:lang w:val="es-ES_tradnl"/>
              </w:rPr>
              <w:t>a</w:t>
            </w:r>
            <w:r w:rsidR="00CA2D22" w:rsidRPr="00E67B56">
              <w:rPr>
                <w:rFonts w:ascii="Arial" w:hAnsi="Arial" w:cs="Arial"/>
                <w:b/>
                <w:bCs/>
                <w:sz w:val="28"/>
                <w:szCs w:val="28"/>
                <w:lang w:val="es-ES_tradnl"/>
              </w:rPr>
              <w:t>s</w:t>
            </w:r>
          </w:p>
          <w:p w14:paraId="2857CB81" w14:textId="5443193D" w:rsidR="008C6538" w:rsidRPr="00E67B56" w:rsidRDefault="008C6538" w:rsidP="00DE27F6">
            <w:pPr>
              <w:spacing w:before="120" w:after="120" w:line="276" w:lineRule="auto"/>
              <w:jc w:val="center"/>
              <w:rPr>
                <w:rFonts w:ascii="Arial" w:hAnsi="Arial" w:cs="Arial"/>
                <w:lang w:val="es-ES_tradnl"/>
              </w:rPr>
            </w:pPr>
          </w:p>
        </w:tc>
      </w:tr>
      <w:tr w:rsidR="008C6538" w:rsidRPr="005512C8" w14:paraId="495C6481" w14:textId="77777777" w:rsidTr="00DE27F6">
        <w:trPr>
          <w:trHeight w:val="356"/>
        </w:trPr>
        <w:tc>
          <w:tcPr>
            <w:tcW w:w="3289" w:type="dxa"/>
            <w:vAlign w:val="bottom"/>
          </w:tcPr>
          <w:p w14:paraId="2C2CCA16" w14:textId="74B32CA0" w:rsidR="008C6538" w:rsidRPr="00E67B56" w:rsidRDefault="000F2476" w:rsidP="00DE27F6">
            <w:pPr>
              <w:spacing w:before="120" w:after="120" w:line="276" w:lineRule="auto"/>
              <w:rPr>
                <w:rFonts w:ascii="Arial" w:hAnsi="Arial" w:cs="Arial"/>
                <w:sz w:val="22"/>
                <w:szCs w:val="22"/>
                <w:lang w:val="es-ES_tradnl"/>
              </w:rPr>
            </w:pPr>
            <w:r w:rsidRPr="00E67B56">
              <w:rPr>
                <w:rFonts w:ascii="Arial" w:hAnsi="Arial" w:cs="Arial"/>
                <w:sz w:val="22"/>
                <w:szCs w:val="22"/>
                <w:lang w:val="es-ES_tradnl"/>
              </w:rPr>
              <w:t xml:space="preserve">Período de la </w:t>
            </w:r>
            <w:r w:rsidR="008C6538" w:rsidRPr="00E67B56">
              <w:rPr>
                <w:rFonts w:ascii="Arial" w:hAnsi="Arial" w:cs="Arial"/>
                <w:sz w:val="22"/>
                <w:szCs w:val="22"/>
                <w:lang w:val="es-ES_tradnl"/>
              </w:rPr>
              <w:t xml:space="preserve">Consulta </w:t>
            </w:r>
          </w:p>
        </w:tc>
        <w:tc>
          <w:tcPr>
            <w:tcW w:w="5731" w:type="dxa"/>
            <w:shd w:val="clear" w:color="auto" w:fill="auto"/>
            <w:vAlign w:val="bottom"/>
          </w:tcPr>
          <w:p w14:paraId="4D517759" w14:textId="5F1B4026" w:rsidR="008C6538" w:rsidRPr="00E67B56" w:rsidRDefault="00485090" w:rsidP="00DE27F6">
            <w:pPr>
              <w:spacing w:before="120" w:after="120" w:line="276" w:lineRule="auto"/>
              <w:rPr>
                <w:rFonts w:ascii="Arial" w:hAnsi="Arial" w:cs="Arial"/>
                <w:b/>
                <w:sz w:val="22"/>
                <w:szCs w:val="22"/>
                <w:highlight w:val="yellow"/>
                <w:lang w:val="es-ES_tradnl"/>
              </w:rPr>
            </w:pPr>
            <w:r w:rsidRPr="00E67B56">
              <w:rPr>
                <w:rFonts w:ascii="Arial" w:hAnsi="Arial" w:cs="Arial"/>
                <w:b/>
                <w:sz w:val="22"/>
                <w:szCs w:val="22"/>
                <w:lang w:val="es-ES_tradnl"/>
              </w:rPr>
              <w:t xml:space="preserve">Del </w:t>
            </w:r>
            <w:r w:rsidR="0064011F" w:rsidRPr="00E67B56">
              <w:rPr>
                <w:rFonts w:ascii="Arial" w:hAnsi="Arial" w:cs="Arial"/>
                <w:b/>
                <w:sz w:val="22"/>
                <w:szCs w:val="22"/>
                <w:lang w:val="es-ES_tradnl"/>
              </w:rPr>
              <w:t>12</w:t>
            </w:r>
            <w:r w:rsidR="00706E85" w:rsidRPr="00E67B56">
              <w:rPr>
                <w:rFonts w:ascii="Arial" w:hAnsi="Arial" w:cs="Arial"/>
                <w:b/>
                <w:sz w:val="22"/>
                <w:szCs w:val="22"/>
                <w:lang w:val="es-ES_tradnl"/>
              </w:rPr>
              <w:t xml:space="preserve"> </w:t>
            </w:r>
            <w:r w:rsidR="000F2476" w:rsidRPr="00E67B56">
              <w:rPr>
                <w:rFonts w:ascii="Arial" w:hAnsi="Arial" w:cs="Arial"/>
                <w:b/>
                <w:sz w:val="22"/>
                <w:szCs w:val="22"/>
                <w:lang w:val="es-ES_tradnl"/>
              </w:rPr>
              <w:t>de s</w:t>
            </w:r>
            <w:r w:rsidR="00706E85" w:rsidRPr="00E67B56">
              <w:rPr>
                <w:rFonts w:ascii="Arial" w:hAnsi="Arial" w:cs="Arial"/>
                <w:b/>
                <w:sz w:val="22"/>
                <w:szCs w:val="22"/>
                <w:lang w:val="es-ES_tradnl"/>
              </w:rPr>
              <w:t>ept</w:t>
            </w:r>
            <w:r w:rsidR="000F2476" w:rsidRPr="00E67B56">
              <w:rPr>
                <w:rFonts w:ascii="Arial" w:hAnsi="Arial" w:cs="Arial"/>
                <w:b/>
                <w:sz w:val="22"/>
                <w:szCs w:val="22"/>
                <w:lang w:val="es-ES_tradnl"/>
              </w:rPr>
              <w:t>i</w:t>
            </w:r>
            <w:r w:rsidR="00706E85" w:rsidRPr="00E67B56">
              <w:rPr>
                <w:rFonts w:ascii="Arial" w:hAnsi="Arial" w:cs="Arial"/>
                <w:b/>
                <w:sz w:val="22"/>
                <w:szCs w:val="22"/>
                <w:lang w:val="es-ES_tradnl"/>
              </w:rPr>
              <w:t>emb</w:t>
            </w:r>
            <w:r w:rsidR="000F2476" w:rsidRPr="00E67B56">
              <w:rPr>
                <w:rFonts w:ascii="Arial" w:hAnsi="Arial" w:cs="Arial"/>
                <w:b/>
                <w:sz w:val="22"/>
                <w:szCs w:val="22"/>
                <w:lang w:val="es-ES_tradnl"/>
              </w:rPr>
              <w:t>re a</w:t>
            </w:r>
            <w:r w:rsidRPr="00E67B56">
              <w:rPr>
                <w:rFonts w:ascii="Arial" w:hAnsi="Arial" w:cs="Arial"/>
                <w:b/>
                <w:sz w:val="22"/>
                <w:szCs w:val="22"/>
                <w:lang w:val="es-ES_tradnl"/>
              </w:rPr>
              <w:t>l</w:t>
            </w:r>
            <w:r w:rsidR="00706E85" w:rsidRPr="00E67B56">
              <w:rPr>
                <w:rFonts w:ascii="Arial" w:hAnsi="Arial" w:cs="Arial"/>
                <w:b/>
                <w:sz w:val="22"/>
                <w:szCs w:val="22"/>
                <w:lang w:val="es-ES_tradnl"/>
              </w:rPr>
              <w:t xml:space="preserve"> 1</w:t>
            </w:r>
            <w:r w:rsidR="003C1157" w:rsidRPr="00E67B56">
              <w:rPr>
                <w:rFonts w:ascii="Arial" w:hAnsi="Arial" w:cs="Arial"/>
                <w:b/>
                <w:sz w:val="22"/>
                <w:szCs w:val="22"/>
                <w:lang w:val="es-ES_tradnl"/>
              </w:rPr>
              <w:t>0</w:t>
            </w:r>
            <w:r w:rsidR="00706E85" w:rsidRPr="00E67B56">
              <w:rPr>
                <w:rFonts w:ascii="Arial" w:hAnsi="Arial" w:cs="Arial"/>
                <w:b/>
                <w:sz w:val="22"/>
                <w:szCs w:val="22"/>
                <w:lang w:val="es-ES_tradnl"/>
              </w:rPr>
              <w:t xml:space="preserve"> </w:t>
            </w:r>
            <w:r w:rsidR="000F2476" w:rsidRPr="00E67B56">
              <w:rPr>
                <w:rFonts w:ascii="Arial" w:hAnsi="Arial" w:cs="Arial"/>
                <w:b/>
                <w:sz w:val="22"/>
                <w:szCs w:val="22"/>
                <w:lang w:val="es-ES_tradnl"/>
              </w:rPr>
              <w:t>de o</w:t>
            </w:r>
            <w:r w:rsidR="00706E85" w:rsidRPr="00E67B56">
              <w:rPr>
                <w:rFonts w:ascii="Arial" w:hAnsi="Arial" w:cs="Arial"/>
                <w:b/>
                <w:sz w:val="22"/>
                <w:szCs w:val="22"/>
                <w:lang w:val="es-ES_tradnl"/>
              </w:rPr>
              <w:t>ct</w:t>
            </w:r>
            <w:r w:rsidR="000F2476" w:rsidRPr="00E67B56">
              <w:rPr>
                <w:rFonts w:ascii="Arial" w:hAnsi="Arial" w:cs="Arial"/>
                <w:b/>
                <w:sz w:val="22"/>
                <w:szCs w:val="22"/>
                <w:lang w:val="es-ES_tradnl"/>
              </w:rPr>
              <w:t>u</w:t>
            </w:r>
            <w:r w:rsidR="00706E85" w:rsidRPr="00E67B56">
              <w:rPr>
                <w:rFonts w:ascii="Arial" w:hAnsi="Arial" w:cs="Arial"/>
                <w:b/>
                <w:sz w:val="22"/>
                <w:szCs w:val="22"/>
                <w:lang w:val="es-ES_tradnl"/>
              </w:rPr>
              <w:t>b</w:t>
            </w:r>
            <w:r w:rsidR="000F2476" w:rsidRPr="00E67B56">
              <w:rPr>
                <w:rFonts w:ascii="Arial" w:hAnsi="Arial" w:cs="Arial"/>
                <w:b/>
                <w:sz w:val="22"/>
                <w:szCs w:val="22"/>
                <w:lang w:val="es-ES_tradnl"/>
              </w:rPr>
              <w:t>re de</w:t>
            </w:r>
            <w:r w:rsidR="00706E85" w:rsidRPr="00E67B56">
              <w:rPr>
                <w:rFonts w:ascii="Arial" w:hAnsi="Arial" w:cs="Arial"/>
                <w:b/>
                <w:sz w:val="22"/>
                <w:szCs w:val="22"/>
                <w:lang w:val="es-ES_tradnl"/>
              </w:rPr>
              <w:t xml:space="preserve"> 20</w:t>
            </w:r>
            <w:r w:rsidR="0064011F" w:rsidRPr="00E67B56">
              <w:rPr>
                <w:rFonts w:ascii="Arial" w:hAnsi="Arial" w:cs="Arial"/>
                <w:b/>
                <w:sz w:val="22"/>
                <w:szCs w:val="22"/>
                <w:lang w:val="es-ES_tradnl"/>
              </w:rPr>
              <w:t>22</w:t>
            </w:r>
          </w:p>
        </w:tc>
      </w:tr>
      <w:tr w:rsidR="003E1CCB" w:rsidRPr="00E67B56" w14:paraId="3871D16A" w14:textId="77777777" w:rsidTr="00DE27F6">
        <w:trPr>
          <w:trHeight w:val="356"/>
        </w:trPr>
        <w:tc>
          <w:tcPr>
            <w:tcW w:w="3289" w:type="dxa"/>
          </w:tcPr>
          <w:p w14:paraId="7888742A" w14:textId="17D62FC9" w:rsidR="003E1CCB" w:rsidRPr="00E67B56" w:rsidRDefault="000F2476" w:rsidP="00DE27F6">
            <w:pPr>
              <w:spacing w:line="276" w:lineRule="auto"/>
              <w:rPr>
                <w:rFonts w:ascii="Arial" w:hAnsi="Arial" w:cs="Arial"/>
                <w:sz w:val="22"/>
                <w:szCs w:val="22"/>
                <w:highlight w:val="yellow"/>
                <w:lang w:val="es-ES_tradnl"/>
              </w:rPr>
            </w:pPr>
            <w:r w:rsidRPr="00E67B56">
              <w:rPr>
                <w:rFonts w:ascii="Arial" w:hAnsi="Arial" w:cs="Arial"/>
                <w:sz w:val="22"/>
                <w:szCs w:val="22"/>
                <w:lang w:val="es-ES_tradnl"/>
              </w:rPr>
              <w:t xml:space="preserve">Responsable </w:t>
            </w:r>
            <w:r w:rsidR="001176D7" w:rsidRPr="00E67B56">
              <w:rPr>
                <w:rFonts w:ascii="Arial" w:hAnsi="Arial" w:cs="Arial"/>
                <w:sz w:val="22"/>
                <w:szCs w:val="22"/>
                <w:lang w:val="es-ES_tradnl"/>
              </w:rPr>
              <w:t>sénior</w:t>
            </w:r>
            <w:r w:rsidRPr="00E67B56">
              <w:rPr>
                <w:rFonts w:ascii="Arial" w:hAnsi="Arial" w:cs="Arial"/>
                <w:sz w:val="22"/>
                <w:szCs w:val="22"/>
                <w:lang w:val="es-ES_tradnl"/>
              </w:rPr>
              <w:t xml:space="preserve"> del Proyecto del Criterio</w:t>
            </w:r>
            <w:r w:rsidR="003E1CCB" w:rsidRPr="00E67B56">
              <w:rPr>
                <w:rFonts w:ascii="Arial" w:hAnsi="Arial" w:cs="Arial"/>
                <w:sz w:val="22"/>
                <w:szCs w:val="22"/>
                <w:lang w:val="es-ES_tradnl"/>
              </w:rPr>
              <w:t>:</w:t>
            </w:r>
          </w:p>
        </w:tc>
        <w:tc>
          <w:tcPr>
            <w:tcW w:w="5731" w:type="dxa"/>
          </w:tcPr>
          <w:p w14:paraId="25DD5E27" w14:textId="0BCF987A" w:rsidR="003E1CCB" w:rsidRPr="00E67B56" w:rsidRDefault="000F1570" w:rsidP="00DE27F6">
            <w:pPr>
              <w:spacing w:line="276" w:lineRule="auto"/>
              <w:rPr>
                <w:rFonts w:ascii="Arial" w:hAnsi="Arial" w:cs="Arial"/>
                <w:sz w:val="22"/>
                <w:szCs w:val="22"/>
                <w:highlight w:val="yellow"/>
                <w:lang w:val="es-ES_tradnl"/>
              </w:rPr>
            </w:pPr>
            <w:r w:rsidRPr="00E67B56">
              <w:rPr>
                <w:rFonts w:ascii="Arial" w:hAnsi="Arial" w:cs="Arial"/>
                <w:b/>
                <w:sz w:val="22"/>
                <w:szCs w:val="22"/>
                <w:lang w:val="es-ES_tradnl"/>
              </w:rPr>
              <w:t>Jebet Winnie Yegon</w:t>
            </w:r>
          </w:p>
        </w:tc>
      </w:tr>
    </w:tbl>
    <w:p w14:paraId="609271CC" w14:textId="77777777" w:rsidR="009B58A0" w:rsidRPr="00E67B56" w:rsidRDefault="009B58A0" w:rsidP="00D5746D">
      <w:pPr>
        <w:spacing w:line="276" w:lineRule="auto"/>
        <w:rPr>
          <w:rFonts w:ascii="Arial" w:hAnsi="Arial" w:cs="Arial"/>
          <w:b/>
          <w:color w:val="00B9E4"/>
          <w:sz w:val="28"/>
          <w:szCs w:val="28"/>
          <w:lang w:val="es-ES_tradnl"/>
        </w:rPr>
      </w:pPr>
    </w:p>
    <w:p w14:paraId="6D247965" w14:textId="1D00F9AE" w:rsidR="008C6538" w:rsidRPr="00E67B56" w:rsidRDefault="00CF4420" w:rsidP="00D5746D">
      <w:pPr>
        <w:spacing w:line="276" w:lineRule="auto"/>
        <w:rPr>
          <w:rFonts w:ascii="Arial" w:hAnsi="Arial" w:cs="Arial"/>
          <w:b/>
          <w:color w:val="00B9E4"/>
          <w:sz w:val="28"/>
          <w:szCs w:val="28"/>
          <w:lang w:val="es-ES_tradnl"/>
        </w:rPr>
      </w:pPr>
      <w:r w:rsidRPr="00E67B56">
        <w:rPr>
          <w:rFonts w:ascii="Arial" w:hAnsi="Arial" w:cs="Arial"/>
          <w:b/>
          <w:color w:val="00B9E4"/>
          <w:sz w:val="28"/>
          <w:szCs w:val="28"/>
          <w:lang w:val="es-ES_tradnl"/>
        </w:rPr>
        <w:t xml:space="preserve">1. </w:t>
      </w:r>
      <w:r w:rsidR="000F2476" w:rsidRPr="00E67B56">
        <w:rPr>
          <w:rFonts w:ascii="Arial" w:hAnsi="Arial" w:cs="Arial"/>
          <w:b/>
          <w:color w:val="00B9E4"/>
          <w:sz w:val="28"/>
          <w:szCs w:val="28"/>
          <w:lang w:val="es-ES_tradnl"/>
        </w:rPr>
        <w:t>Introducción g</w:t>
      </w:r>
      <w:r w:rsidR="008C6538" w:rsidRPr="00E67B56">
        <w:rPr>
          <w:rFonts w:ascii="Arial" w:hAnsi="Arial" w:cs="Arial"/>
          <w:b/>
          <w:color w:val="00B9E4"/>
          <w:sz w:val="28"/>
          <w:szCs w:val="28"/>
          <w:lang w:val="es-ES_tradnl"/>
        </w:rPr>
        <w:t xml:space="preserve">eneral </w:t>
      </w:r>
    </w:p>
    <w:p w14:paraId="2B52132D" w14:textId="46363E89" w:rsidR="008C6538" w:rsidRPr="00E67B56" w:rsidRDefault="000F2476" w:rsidP="00DE27F6">
      <w:pPr>
        <w:tabs>
          <w:tab w:val="left" w:pos="7230"/>
        </w:tabs>
        <w:spacing w:before="120" w:after="120" w:line="276" w:lineRule="auto"/>
        <w:jc w:val="both"/>
        <w:rPr>
          <w:rFonts w:ascii="Arial" w:hAnsi="Arial" w:cs="Arial"/>
          <w:sz w:val="22"/>
          <w:szCs w:val="22"/>
          <w:lang w:val="es-ES_tradnl"/>
        </w:rPr>
      </w:pPr>
      <w:r w:rsidRPr="00E67B56">
        <w:rPr>
          <w:rFonts w:ascii="Arial" w:hAnsi="Arial" w:cs="Arial"/>
          <w:sz w:val="22"/>
          <w:szCs w:val="22"/>
          <w:lang w:val="es-ES_tradnl"/>
        </w:rPr>
        <w:t>Los Criterio</w:t>
      </w:r>
      <w:r w:rsidR="00700E23" w:rsidRPr="00E67B56">
        <w:rPr>
          <w:rFonts w:ascii="Arial" w:hAnsi="Arial" w:cs="Arial"/>
          <w:sz w:val="22"/>
          <w:szCs w:val="22"/>
          <w:lang w:val="es-ES_tradnl"/>
        </w:rPr>
        <w:t>s</w:t>
      </w:r>
      <w:r w:rsidRPr="00E67B56">
        <w:rPr>
          <w:rFonts w:ascii="Arial" w:hAnsi="Arial" w:cs="Arial"/>
          <w:sz w:val="22"/>
          <w:szCs w:val="22"/>
          <w:lang w:val="es-ES_tradnl"/>
        </w:rPr>
        <w:t xml:space="preserve"> de Comercio Justo </w:t>
      </w:r>
      <w:r w:rsidR="008C6538" w:rsidRPr="00E67B56">
        <w:rPr>
          <w:rFonts w:ascii="Arial" w:hAnsi="Arial" w:cs="Arial"/>
          <w:sz w:val="22"/>
          <w:szCs w:val="22"/>
          <w:lang w:val="es-ES_tradnl"/>
        </w:rPr>
        <w:t xml:space="preserve">Fairtrade </w:t>
      </w:r>
      <w:r w:rsidRPr="00E67B56">
        <w:rPr>
          <w:rFonts w:ascii="Arial" w:hAnsi="Arial" w:cs="Arial"/>
          <w:sz w:val="22"/>
          <w:szCs w:val="22"/>
          <w:lang w:val="es-ES_tradnl"/>
        </w:rPr>
        <w:t>apoyan el desarrollo sostenible de productores a pequeña escala y trabajadores del Sur</w:t>
      </w:r>
      <w:r w:rsidR="00485090" w:rsidRPr="00E67B56">
        <w:rPr>
          <w:rFonts w:ascii="Arial" w:hAnsi="Arial" w:cs="Arial"/>
          <w:sz w:val="22"/>
          <w:szCs w:val="22"/>
          <w:lang w:val="es-ES_tradnl"/>
        </w:rPr>
        <w:t xml:space="preserve">. </w:t>
      </w:r>
      <w:r w:rsidRPr="00E67B56">
        <w:rPr>
          <w:rFonts w:ascii="Arial" w:hAnsi="Arial" w:cs="Arial"/>
          <w:sz w:val="22"/>
          <w:szCs w:val="22"/>
          <w:lang w:val="es-ES_tradnl"/>
        </w:rPr>
        <w:t>Para obtener la certificación Fairtrade, tanto los productores como los comerciantes deben cumplir los Criterios Fairtrade pertinentes para sus productos. Dentro de</w:t>
      </w:r>
      <w:r w:rsidR="008C6538" w:rsidRPr="00E67B56">
        <w:rPr>
          <w:rFonts w:ascii="Arial" w:hAnsi="Arial" w:cs="Arial"/>
          <w:sz w:val="22"/>
          <w:szCs w:val="22"/>
          <w:lang w:val="es-ES_tradnl"/>
        </w:rPr>
        <w:t xml:space="preserve"> </w:t>
      </w:r>
      <w:r w:rsidR="00751C80" w:rsidRPr="00E67B56">
        <w:rPr>
          <w:rFonts w:ascii="Arial" w:hAnsi="Arial" w:cs="Arial"/>
          <w:sz w:val="22"/>
          <w:szCs w:val="22"/>
          <w:lang w:val="es-ES_tradnl"/>
        </w:rPr>
        <w:t>Fairtrade International,</w:t>
      </w:r>
      <w:r w:rsidR="008C6538" w:rsidRPr="00E67B56">
        <w:rPr>
          <w:rFonts w:ascii="Arial" w:hAnsi="Arial" w:cs="Arial"/>
          <w:sz w:val="22"/>
          <w:szCs w:val="22"/>
          <w:lang w:val="es-ES_tradnl"/>
        </w:rPr>
        <w:t xml:space="preserve"> </w:t>
      </w:r>
      <w:r w:rsidRPr="00E67B56">
        <w:rPr>
          <w:rFonts w:ascii="Arial" w:hAnsi="Arial" w:cs="Arial"/>
          <w:sz w:val="22"/>
          <w:szCs w:val="22"/>
          <w:lang w:val="es-ES_tradnl"/>
        </w:rPr>
        <w:t>la Unidad de Criterios y Precios</w:t>
      </w:r>
      <w:r w:rsidR="004814A8" w:rsidRPr="00E67B56">
        <w:rPr>
          <w:rFonts w:ascii="Arial" w:hAnsi="Arial" w:cs="Arial"/>
          <w:sz w:val="22"/>
          <w:szCs w:val="22"/>
          <w:lang w:val="es-ES_tradnl"/>
        </w:rPr>
        <w:t xml:space="preserve"> </w:t>
      </w:r>
      <w:r w:rsidR="008C6538" w:rsidRPr="00E67B56">
        <w:rPr>
          <w:rFonts w:ascii="Arial" w:hAnsi="Arial" w:cs="Arial"/>
          <w:sz w:val="22"/>
          <w:szCs w:val="22"/>
          <w:lang w:val="es-ES_tradnl"/>
        </w:rPr>
        <w:t>(S</w:t>
      </w:r>
      <w:r w:rsidR="004814A8" w:rsidRPr="00E67B56">
        <w:rPr>
          <w:rFonts w:ascii="Arial" w:hAnsi="Arial" w:cs="Arial"/>
          <w:sz w:val="22"/>
          <w:szCs w:val="22"/>
          <w:lang w:val="es-ES_tradnl"/>
        </w:rPr>
        <w:t>&amp;P</w:t>
      </w:r>
      <w:r w:rsidRPr="00E67B56">
        <w:rPr>
          <w:rFonts w:ascii="Arial" w:hAnsi="Arial" w:cs="Arial"/>
          <w:sz w:val="22"/>
          <w:szCs w:val="22"/>
          <w:lang w:val="es-ES_tradnl"/>
        </w:rPr>
        <w:t>, por sus siglas en inglés</w:t>
      </w:r>
      <w:r w:rsidR="008C6538" w:rsidRPr="00E67B56">
        <w:rPr>
          <w:rFonts w:ascii="Arial" w:hAnsi="Arial" w:cs="Arial"/>
          <w:sz w:val="22"/>
          <w:szCs w:val="22"/>
          <w:lang w:val="es-ES_tradnl"/>
        </w:rPr>
        <w:t xml:space="preserve">) </w:t>
      </w:r>
      <w:r w:rsidRPr="00E67B56">
        <w:rPr>
          <w:rFonts w:ascii="Arial" w:hAnsi="Arial" w:cs="Arial"/>
          <w:sz w:val="22"/>
          <w:szCs w:val="22"/>
          <w:lang w:val="es-ES_tradnl"/>
        </w:rPr>
        <w:t>es la encargada de desarrollar los Criterios de Comercio Justo</w:t>
      </w:r>
      <w:r w:rsidR="008C6538" w:rsidRPr="00E67B56">
        <w:rPr>
          <w:rFonts w:ascii="Arial" w:hAnsi="Arial" w:cs="Arial"/>
          <w:sz w:val="22"/>
          <w:szCs w:val="22"/>
          <w:lang w:val="es-ES_tradnl"/>
        </w:rPr>
        <w:t xml:space="preserve"> Fairtrade. </w:t>
      </w:r>
      <w:r w:rsidRPr="00E67B56">
        <w:rPr>
          <w:rFonts w:ascii="Arial" w:hAnsi="Arial" w:cs="Arial"/>
          <w:sz w:val="22"/>
          <w:szCs w:val="22"/>
          <w:lang w:val="es-ES_tradnl"/>
        </w:rPr>
        <w:t>El procedimiento que se sigue</w:t>
      </w:r>
      <w:r w:rsidR="004325DA" w:rsidRPr="00E67B56">
        <w:rPr>
          <w:rFonts w:ascii="Arial" w:hAnsi="Arial" w:cs="Arial"/>
          <w:sz w:val="22"/>
          <w:szCs w:val="22"/>
          <w:lang w:val="es-ES_tradnl"/>
        </w:rPr>
        <w:t xml:space="preserve">, </w:t>
      </w:r>
      <w:r w:rsidR="005467F7" w:rsidRPr="00E67B56">
        <w:rPr>
          <w:rFonts w:ascii="Arial" w:hAnsi="Arial" w:cs="Arial"/>
          <w:sz w:val="22"/>
          <w:szCs w:val="22"/>
          <w:lang w:val="es-ES_tradnl"/>
        </w:rPr>
        <w:t>según</w:t>
      </w:r>
      <w:r w:rsidRPr="00E67B56">
        <w:rPr>
          <w:rFonts w:ascii="Arial" w:hAnsi="Arial" w:cs="Arial"/>
          <w:sz w:val="22"/>
          <w:szCs w:val="22"/>
          <w:lang w:val="es-ES_tradnl"/>
        </w:rPr>
        <w:t xml:space="preserve"> el</w:t>
      </w:r>
      <w:r w:rsidR="00D76BD0" w:rsidRPr="00E67B56">
        <w:rPr>
          <w:rFonts w:ascii="Arial" w:hAnsi="Arial" w:cs="Arial"/>
          <w:sz w:val="22"/>
          <w:szCs w:val="22"/>
          <w:lang w:val="es-ES_tradnl"/>
        </w:rPr>
        <w:t xml:space="preserve"> </w:t>
      </w:r>
      <w:hyperlink r:id="rId11" w:history="1">
        <w:r w:rsidRPr="00E67B56">
          <w:rPr>
            <w:rStyle w:val="Hyperlink"/>
            <w:rFonts w:ascii="Arial" w:hAnsi="Arial" w:cs="Arial"/>
            <w:sz w:val="22"/>
            <w:szCs w:val="22"/>
            <w:lang w:val="es-ES_tradnl"/>
          </w:rPr>
          <w:t>Proced</w:t>
        </w:r>
        <w:r w:rsidR="005467F7" w:rsidRPr="00E67B56">
          <w:rPr>
            <w:rStyle w:val="Hyperlink"/>
            <w:rFonts w:ascii="Arial" w:hAnsi="Arial" w:cs="Arial"/>
            <w:sz w:val="22"/>
            <w:szCs w:val="22"/>
            <w:lang w:val="es-ES_tradnl"/>
          </w:rPr>
          <w:t>i</w:t>
        </w:r>
        <w:r w:rsidRPr="00E67B56">
          <w:rPr>
            <w:rStyle w:val="Hyperlink"/>
            <w:rFonts w:ascii="Arial" w:hAnsi="Arial" w:cs="Arial"/>
            <w:sz w:val="22"/>
            <w:szCs w:val="22"/>
            <w:lang w:val="es-ES_tradnl"/>
          </w:rPr>
          <w:t>miento operacional estándar para el desarrollo de los Criterios Fairtrade</w:t>
        </w:r>
      </w:hyperlink>
      <w:r w:rsidR="005467F7" w:rsidRPr="00E67B56">
        <w:rPr>
          <w:rStyle w:val="Hyperlink"/>
          <w:rFonts w:ascii="Arial" w:hAnsi="Arial" w:cs="Arial"/>
          <w:color w:val="auto"/>
          <w:sz w:val="22"/>
          <w:szCs w:val="22"/>
          <w:u w:val="none"/>
          <w:lang w:val="es-ES_tradnl"/>
        </w:rPr>
        <w:t>,</w:t>
      </w:r>
      <w:r w:rsidR="003952F2" w:rsidRPr="00E67B56">
        <w:rPr>
          <w:rFonts w:ascii="Arial" w:hAnsi="Arial" w:cs="Arial"/>
          <w:sz w:val="22"/>
          <w:szCs w:val="22"/>
          <w:lang w:val="es-ES_tradnl"/>
        </w:rPr>
        <w:t xml:space="preserve"> </w:t>
      </w:r>
      <w:r w:rsidR="005467F7" w:rsidRPr="00E67B56">
        <w:rPr>
          <w:rFonts w:ascii="Arial" w:hAnsi="Arial" w:cs="Arial"/>
          <w:sz w:val="22"/>
          <w:szCs w:val="22"/>
          <w:lang w:val="es-ES_tradnl"/>
        </w:rPr>
        <w:t>se</w:t>
      </w:r>
      <w:r w:rsidR="003952F2" w:rsidRPr="00E67B56">
        <w:rPr>
          <w:rFonts w:ascii="Arial" w:hAnsi="Arial" w:cs="Arial"/>
          <w:sz w:val="22"/>
          <w:szCs w:val="22"/>
          <w:lang w:val="es-ES_tradnl"/>
        </w:rPr>
        <w:t xml:space="preserve"> d</w:t>
      </w:r>
      <w:r w:rsidR="005467F7" w:rsidRPr="00E67B56">
        <w:rPr>
          <w:rFonts w:ascii="Arial" w:hAnsi="Arial" w:cs="Arial"/>
          <w:sz w:val="22"/>
          <w:szCs w:val="22"/>
          <w:lang w:val="es-ES_tradnl"/>
        </w:rPr>
        <w:t>iseña</w:t>
      </w:r>
      <w:r w:rsidR="003952F2" w:rsidRPr="00E67B56">
        <w:rPr>
          <w:rFonts w:ascii="Arial" w:hAnsi="Arial" w:cs="Arial"/>
          <w:sz w:val="22"/>
          <w:szCs w:val="22"/>
          <w:lang w:val="es-ES_tradnl"/>
        </w:rPr>
        <w:t xml:space="preserve"> </w:t>
      </w:r>
      <w:r w:rsidR="005467F7" w:rsidRPr="00E67B56">
        <w:rPr>
          <w:rFonts w:ascii="Arial" w:hAnsi="Arial" w:cs="Arial"/>
          <w:sz w:val="22"/>
          <w:szCs w:val="22"/>
          <w:lang w:val="es-ES_tradnl"/>
        </w:rPr>
        <w:t>de acuerdo con todos los requisitos</w:t>
      </w:r>
      <w:r w:rsidR="003952F2" w:rsidRPr="00E67B56">
        <w:rPr>
          <w:rFonts w:ascii="Arial" w:hAnsi="Arial" w:cs="Arial"/>
          <w:sz w:val="22"/>
          <w:szCs w:val="22"/>
          <w:lang w:val="es-ES_tradnl"/>
        </w:rPr>
        <w:t xml:space="preserve"> </w:t>
      </w:r>
      <w:r w:rsidR="005467F7" w:rsidRPr="00E67B56">
        <w:rPr>
          <w:rFonts w:ascii="Arial" w:hAnsi="Arial" w:cs="Arial"/>
          <w:sz w:val="22"/>
          <w:szCs w:val="22"/>
          <w:lang w:val="es-ES_tradnl"/>
        </w:rPr>
        <w:t>del</w:t>
      </w:r>
      <w:r w:rsidR="003952F2" w:rsidRPr="00E67B56">
        <w:rPr>
          <w:rFonts w:ascii="Arial" w:hAnsi="Arial" w:cs="Arial"/>
          <w:sz w:val="22"/>
          <w:szCs w:val="22"/>
          <w:lang w:val="es-ES_tradnl"/>
        </w:rPr>
        <w:t xml:space="preserve"> </w:t>
      </w:r>
      <w:hyperlink r:id="rId12" w:history="1">
        <w:r w:rsidR="005467F7" w:rsidRPr="00E67B56">
          <w:rPr>
            <w:rStyle w:val="Hyperlink"/>
            <w:rFonts w:ascii="Arial" w:hAnsi="Arial" w:cs="Arial"/>
            <w:sz w:val="22"/>
            <w:szCs w:val="22"/>
            <w:lang w:val="es-ES_tradnl"/>
          </w:rPr>
          <w:t>Código ISEAL de buenas prácticas para el establecimiento de Criterios sociales y medioambientales</w:t>
        </w:r>
      </w:hyperlink>
      <w:r w:rsidR="003952F2" w:rsidRPr="00E67B56">
        <w:rPr>
          <w:rFonts w:ascii="Arial" w:hAnsi="Arial" w:cs="Arial"/>
          <w:sz w:val="22"/>
          <w:szCs w:val="22"/>
          <w:lang w:val="es-ES_tradnl"/>
        </w:rPr>
        <w:t xml:space="preserve">. </w:t>
      </w:r>
      <w:r w:rsidR="005467F7" w:rsidRPr="00E67B56">
        <w:rPr>
          <w:rFonts w:ascii="Arial" w:hAnsi="Arial" w:cs="Arial"/>
          <w:sz w:val="22"/>
          <w:szCs w:val="22"/>
          <w:lang w:val="es-ES_tradnl"/>
        </w:rPr>
        <w:t>Esto implica una amplia consulta con las partes interesadas para garantizar que los Criterios, tanto los nuevos, como las revisiones, reflejen los objetivos estratégicos de</w:t>
      </w:r>
      <w:r w:rsidR="008C6538" w:rsidRPr="00E67B56">
        <w:rPr>
          <w:rFonts w:ascii="Arial" w:hAnsi="Arial" w:cs="Arial"/>
          <w:sz w:val="22"/>
          <w:szCs w:val="22"/>
          <w:lang w:val="es-ES_tradnl"/>
        </w:rPr>
        <w:t xml:space="preserve"> </w:t>
      </w:r>
      <w:r w:rsidR="00751C80" w:rsidRPr="00E67B56">
        <w:rPr>
          <w:rFonts w:ascii="Arial" w:hAnsi="Arial" w:cs="Arial"/>
          <w:sz w:val="22"/>
          <w:szCs w:val="22"/>
          <w:lang w:val="es-ES_tradnl"/>
        </w:rPr>
        <w:t>Fairtrade International</w:t>
      </w:r>
      <w:r w:rsidR="00E67B56" w:rsidRPr="00E67B56">
        <w:rPr>
          <w:rFonts w:ascii="Arial" w:hAnsi="Arial" w:cs="Arial"/>
          <w:sz w:val="22"/>
          <w:szCs w:val="22"/>
          <w:lang w:val="es-ES_tradnl"/>
        </w:rPr>
        <w:t xml:space="preserve"> y </w:t>
      </w:r>
      <w:r w:rsidR="005467F7" w:rsidRPr="00E67B56">
        <w:rPr>
          <w:rFonts w:ascii="Arial" w:hAnsi="Arial" w:cs="Arial"/>
          <w:sz w:val="22"/>
          <w:szCs w:val="22"/>
          <w:lang w:val="es-ES_tradnl"/>
        </w:rPr>
        <w:t>se basen en las realidades de los productores y los comerciantes, sin dejar de cumplir las expectativas de los consumidore</w:t>
      </w:r>
      <w:r w:rsidR="00F950DB" w:rsidRPr="00E67B56">
        <w:rPr>
          <w:rFonts w:ascii="Arial" w:hAnsi="Arial" w:cs="Arial"/>
          <w:sz w:val="22"/>
          <w:szCs w:val="22"/>
          <w:lang w:val="es-ES_tradnl"/>
        </w:rPr>
        <w:t>s.</w:t>
      </w:r>
    </w:p>
    <w:p w14:paraId="6A747431" w14:textId="1E777C20" w:rsidR="000F1570" w:rsidRPr="00E67B56" w:rsidRDefault="005467F7" w:rsidP="00DE27F6">
      <w:pPr>
        <w:spacing w:before="120" w:after="120" w:line="276" w:lineRule="auto"/>
        <w:jc w:val="both"/>
        <w:rPr>
          <w:rFonts w:ascii="Arial" w:hAnsi="Arial" w:cs="Arial"/>
          <w:sz w:val="22"/>
          <w:szCs w:val="22"/>
          <w:lang w:val="es-ES_tradnl"/>
        </w:rPr>
      </w:pPr>
      <w:r w:rsidRPr="00E67B56">
        <w:rPr>
          <w:rFonts w:ascii="Arial" w:hAnsi="Arial" w:cs="Arial"/>
          <w:sz w:val="22"/>
          <w:szCs w:val="22"/>
          <w:lang w:val="es-ES_tradnl"/>
        </w:rPr>
        <w:t xml:space="preserve">Usted queda invitado a </w:t>
      </w:r>
      <w:r w:rsidR="000F1570" w:rsidRPr="00E67B56">
        <w:rPr>
          <w:rFonts w:ascii="Arial" w:hAnsi="Arial" w:cs="Arial"/>
          <w:sz w:val="22"/>
          <w:szCs w:val="22"/>
          <w:lang w:val="es-ES_tradnl"/>
        </w:rPr>
        <w:t>participa</w:t>
      </w:r>
      <w:r w:rsidRPr="00E67B56">
        <w:rPr>
          <w:rFonts w:ascii="Arial" w:hAnsi="Arial" w:cs="Arial"/>
          <w:sz w:val="22"/>
          <w:szCs w:val="22"/>
          <w:lang w:val="es-ES_tradnl"/>
        </w:rPr>
        <w:t>r</w:t>
      </w:r>
      <w:r w:rsidR="000F1570" w:rsidRPr="00E67B56">
        <w:rPr>
          <w:rFonts w:ascii="Arial" w:hAnsi="Arial" w:cs="Arial"/>
          <w:sz w:val="22"/>
          <w:szCs w:val="22"/>
          <w:lang w:val="es-ES_tradnl"/>
        </w:rPr>
        <w:t xml:space="preserve"> </w:t>
      </w:r>
      <w:r w:rsidRPr="00E67B56">
        <w:rPr>
          <w:rFonts w:ascii="Arial" w:hAnsi="Arial" w:cs="Arial"/>
          <w:sz w:val="22"/>
          <w:szCs w:val="22"/>
          <w:lang w:val="es-ES_tradnl"/>
        </w:rPr>
        <w:t>e</w:t>
      </w:r>
      <w:r w:rsidR="000F1570" w:rsidRPr="00E67B56">
        <w:rPr>
          <w:rFonts w:ascii="Arial" w:hAnsi="Arial" w:cs="Arial"/>
          <w:sz w:val="22"/>
          <w:szCs w:val="22"/>
          <w:lang w:val="es-ES_tradnl"/>
        </w:rPr>
        <w:t xml:space="preserve">n </w:t>
      </w:r>
      <w:r w:rsidRPr="00E67B56">
        <w:rPr>
          <w:rFonts w:ascii="Arial" w:hAnsi="Arial" w:cs="Arial"/>
          <w:sz w:val="22"/>
          <w:szCs w:val="22"/>
          <w:lang w:val="es-ES_tradnl"/>
        </w:rPr>
        <w:t>esta</w:t>
      </w:r>
      <w:r w:rsidR="000F1570" w:rsidRPr="00E67B56">
        <w:rPr>
          <w:rFonts w:ascii="Arial" w:hAnsi="Arial" w:cs="Arial"/>
          <w:sz w:val="22"/>
          <w:szCs w:val="22"/>
          <w:lang w:val="es-ES_tradnl"/>
        </w:rPr>
        <w:t xml:space="preserve"> consulta </w:t>
      </w:r>
      <w:r w:rsidRPr="00E67B56">
        <w:rPr>
          <w:rFonts w:ascii="Arial" w:hAnsi="Arial" w:cs="Arial"/>
          <w:sz w:val="22"/>
          <w:szCs w:val="22"/>
          <w:lang w:val="es-ES_tradnl"/>
        </w:rPr>
        <w:t>de revisión del Criterio de Comercio Justo</w:t>
      </w:r>
      <w:r w:rsidR="000F1570" w:rsidRPr="00E67B56">
        <w:rPr>
          <w:rFonts w:ascii="Arial" w:hAnsi="Arial" w:cs="Arial"/>
          <w:sz w:val="22"/>
          <w:szCs w:val="22"/>
          <w:lang w:val="es-ES_tradnl"/>
        </w:rPr>
        <w:t xml:space="preserve"> Fairtrade </w:t>
      </w:r>
      <w:r w:rsidRPr="00E67B56">
        <w:rPr>
          <w:rFonts w:ascii="Arial" w:hAnsi="Arial" w:cs="Arial"/>
          <w:sz w:val="22"/>
          <w:szCs w:val="22"/>
          <w:lang w:val="es-ES_tradnl"/>
        </w:rPr>
        <w:t>para</w:t>
      </w:r>
      <w:r w:rsidR="000F1570" w:rsidRPr="00E67B56">
        <w:rPr>
          <w:rFonts w:ascii="Arial" w:hAnsi="Arial" w:cs="Arial"/>
          <w:sz w:val="22"/>
          <w:szCs w:val="22"/>
          <w:lang w:val="es-ES_tradnl"/>
        </w:rPr>
        <w:t xml:space="preserve"> Flo</w:t>
      </w:r>
      <w:r w:rsidRPr="00E67B56">
        <w:rPr>
          <w:rFonts w:ascii="Arial" w:hAnsi="Arial" w:cs="Arial"/>
          <w:sz w:val="22"/>
          <w:szCs w:val="22"/>
          <w:lang w:val="es-ES_tradnl"/>
        </w:rPr>
        <w:t>re</w:t>
      </w:r>
      <w:r w:rsidR="000F1570" w:rsidRPr="00E67B56">
        <w:rPr>
          <w:rFonts w:ascii="Arial" w:hAnsi="Arial" w:cs="Arial"/>
          <w:sz w:val="22"/>
          <w:szCs w:val="22"/>
          <w:lang w:val="es-ES_tradnl"/>
        </w:rPr>
        <w:t xml:space="preserve">s </w:t>
      </w:r>
      <w:r w:rsidRPr="00E67B56">
        <w:rPr>
          <w:rFonts w:ascii="Arial" w:hAnsi="Arial" w:cs="Arial"/>
          <w:sz w:val="22"/>
          <w:szCs w:val="22"/>
          <w:lang w:val="es-ES_tradnl"/>
        </w:rPr>
        <w:t>y</w:t>
      </w:r>
      <w:r w:rsidR="000F1570" w:rsidRPr="00E67B56">
        <w:rPr>
          <w:rFonts w:ascii="Arial" w:hAnsi="Arial" w:cs="Arial"/>
          <w:sz w:val="22"/>
          <w:szCs w:val="22"/>
          <w:lang w:val="es-ES_tradnl"/>
        </w:rPr>
        <w:t xml:space="preserve"> Plant</w:t>
      </w:r>
      <w:r w:rsidRPr="00E67B56">
        <w:rPr>
          <w:rFonts w:ascii="Arial" w:hAnsi="Arial" w:cs="Arial"/>
          <w:sz w:val="22"/>
          <w:szCs w:val="22"/>
          <w:lang w:val="es-ES_tradnl"/>
        </w:rPr>
        <w:t>a</w:t>
      </w:r>
      <w:r w:rsidR="000F1570" w:rsidRPr="00E67B56">
        <w:rPr>
          <w:rFonts w:ascii="Arial" w:hAnsi="Arial" w:cs="Arial"/>
          <w:sz w:val="22"/>
          <w:szCs w:val="22"/>
          <w:lang w:val="es-ES_tradnl"/>
        </w:rPr>
        <w:t xml:space="preserve">s </w:t>
      </w:r>
      <w:r w:rsidRPr="00E67B56">
        <w:rPr>
          <w:rFonts w:ascii="Arial" w:hAnsi="Arial" w:cs="Arial"/>
          <w:sz w:val="22"/>
          <w:szCs w:val="22"/>
          <w:lang w:val="es-ES_tradnl"/>
        </w:rPr>
        <w:t>para trabajo contratado y</w:t>
      </w:r>
      <w:r w:rsidR="000F1570" w:rsidRPr="00E67B56">
        <w:rPr>
          <w:rFonts w:ascii="Arial" w:hAnsi="Arial" w:cs="Arial"/>
          <w:sz w:val="22"/>
          <w:szCs w:val="22"/>
          <w:lang w:val="es-ES_tradnl"/>
        </w:rPr>
        <w:t xml:space="preserve"> </w:t>
      </w:r>
      <w:r w:rsidRPr="00E67B56">
        <w:rPr>
          <w:rFonts w:ascii="Arial" w:hAnsi="Arial" w:cs="Arial"/>
          <w:sz w:val="22"/>
          <w:szCs w:val="22"/>
          <w:lang w:val="es-ES_tradnl"/>
        </w:rPr>
        <w:t>comerciante</w:t>
      </w:r>
      <w:r w:rsidR="000F1570" w:rsidRPr="00E67B56">
        <w:rPr>
          <w:rFonts w:ascii="Arial" w:hAnsi="Arial" w:cs="Arial"/>
          <w:sz w:val="22"/>
          <w:szCs w:val="22"/>
          <w:lang w:val="es-ES_tradnl"/>
        </w:rPr>
        <w:t xml:space="preserve">s. </w:t>
      </w:r>
      <w:r w:rsidRPr="00E67B56">
        <w:rPr>
          <w:rFonts w:ascii="Arial" w:hAnsi="Arial" w:cs="Arial"/>
          <w:sz w:val="22"/>
          <w:szCs w:val="22"/>
          <w:lang w:val="es-ES_tradnl"/>
        </w:rPr>
        <w:t>Con este objetivo</w:t>
      </w:r>
      <w:r w:rsidR="000F1570" w:rsidRPr="00E67B56">
        <w:rPr>
          <w:rFonts w:ascii="Arial" w:hAnsi="Arial" w:cs="Arial"/>
          <w:sz w:val="22"/>
          <w:szCs w:val="22"/>
          <w:lang w:val="es-ES_tradnl"/>
        </w:rPr>
        <w:t xml:space="preserve">, </w:t>
      </w:r>
      <w:r w:rsidRPr="00E67B56">
        <w:rPr>
          <w:rFonts w:ascii="Arial" w:hAnsi="Arial" w:cs="Arial"/>
          <w:sz w:val="22"/>
          <w:szCs w:val="22"/>
          <w:lang w:val="es-ES_tradnl"/>
        </w:rPr>
        <w:t xml:space="preserve">le pedimos amablemente que </w:t>
      </w:r>
      <w:r w:rsidR="000F1570" w:rsidRPr="00E67B56">
        <w:rPr>
          <w:rFonts w:ascii="Arial" w:hAnsi="Arial" w:cs="Arial"/>
          <w:sz w:val="22"/>
          <w:szCs w:val="22"/>
          <w:lang w:val="es-ES_tradnl"/>
        </w:rPr>
        <w:t>com</w:t>
      </w:r>
      <w:r w:rsidRPr="00E67B56">
        <w:rPr>
          <w:rFonts w:ascii="Arial" w:hAnsi="Arial" w:cs="Arial"/>
          <w:sz w:val="22"/>
          <w:szCs w:val="22"/>
          <w:lang w:val="es-ES_tradnl"/>
        </w:rPr>
        <w:t>ente las</w:t>
      </w:r>
      <w:r w:rsidR="000F1570" w:rsidRPr="00E67B56">
        <w:rPr>
          <w:rFonts w:ascii="Arial" w:hAnsi="Arial" w:cs="Arial"/>
          <w:sz w:val="22"/>
          <w:szCs w:val="22"/>
          <w:lang w:val="es-ES_tradnl"/>
        </w:rPr>
        <w:t xml:space="preserve"> prop</w:t>
      </w:r>
      <w:r w:rsidRPr="00E67B56">
        <w:rPr>
          <w:rFonts w:ascii="Arial" w:hAnsi="Arial" w:cs="Arial"/>
          <w:sz w:val="22"/>
          <w:szCs w:val="22"/>
          <w:lang w:val="es-ES_tradnl"/>
        </w:rPr>
        <w:t>uesta</w:t>
      </w:r>
      <w:r w:rsidR="000F1570" w:rsidRPr="00E67B56">
        <w:rPr>
          <w:rFonts w:ascii="Arial" w:hAnsi="Arial" w:cs="Arial"/>
          <w:sz w:val="22"/>
          <w:szCs w:val="22"/>
          <w:lang w:val="es-ES_tradnl"/>
        </w:rPr>
        <w:t xml:space="preserve">s </w:t>
      </w:r>
      <w:r w:rsidRPr="00E67B56">
        <w:rPr>
          <w:rFonts w:ascii="Arial" w:hAnsi="Arial" w:cs="Arial"/>
          <w:sz w:val="22"/>
          <w:szCs w:val="22"/>
          <w:lang w:val="es-ES_tradnl"/>
        </w:rPr>
        <w:t xml:space="preserve">recogidas en este </w:t>
      </w:r>
      <w:r w:rsidR="000F1570" w:rsidRPr="00E67B56">
        <w:rPr>
          <w:rFonts w:ascii="Arial" w:hAnsi="Arial" w:cs="Arial"/>
          <w:sz w:val="22"/>
          <w:szCs w:val="22"/>
          <w:lang w:val="es-ES_tradnl"/>
        </w:rPr>
        <w:t>document</w:t>
      </w:r>
      <w:r w:rsidRPr="00E67B56">
        <w:rPr>
          <w:rFonts w:ascii="Arial" w:hAnsi="Arial" w:cs="Arial"/>
          <w:sz w:val="22"/>
          <w:szCs w:val="22"/>
          <w:lang w:val="es-ES_tradnl"/>
        </w:rPr>
        <w:t>o</w:t>
      </w:r>
      <w:r w:rsidR="000F1570" w:rsidRPr="00E67B56">
        <w:rPr>
          <w:rFonts w:ascii="Arial" w:hAnsi="Arial" w:cs="Arial"/>
          <w:sz w:val="22"/>
          <w:szCs w:val="22"/>
          <w:lang w:val="es-ES_tradnl"/>
        </w:rPr>
        <w:t xml:space="preserve"> </w:t>
      </w:r>
      <w:r w:rsidRPr="00E67B56">
        <w:rPr>
          <w:rFonts w:ascii="Arial" w:hAnsi="Arial" w:cs="Arial"/>
          <w:sz w:val="22"/>
          <w:szCs w:val="22"/>
          <w:lang w:val="es-ES_tradnl"/>
        </w:rPr>
        <w:t>y le animamos a ofrecer</w:t>
      </w:r>
      <w:r w:rsidR="000F1570" w:rsidRPr="00E67B56">
        <w:rPr>
          <w:rFonts w:ascii="Arial" w:hAnsi="Arial" w:cs="Arial"/>
          <w:sz w:val="22"/>
          <w:szCs w:val="22"/>
          <w:lang w:val="es-ES_tradnl"/>
        </w:rPr>
        <w:t xml:space="preserve"> expl</w:t>
      </w:r>
      <w:r w:rsidRPr="00E67B56">
        <w:rPr>
          <w:rFonts w:ascii="Arial" w:hAnsi="Arial" w:cs="Arial"/>
          <w:sz w:val="22"/>
          <w:szCs w:val="22"/>
          <w:lang w:val="es-ES_tradnl"/>
        </w:rPr>
        <w:t>icaciones</w:t>
      </w:r>
      <w:r w:rsidR="000F1570" w:rsidRPr="00E67B56">
        <w:rPr>
          <w:rFonts w:ascii="Arial" w:hAnsi="Arial" w:cs="Arial"/>
          <w:sz w:val="22"/>
          <w:szCs w:val="22"/>
          <w:lang w:val="es-ES_tradnl"/>
        </w:rPr>
        <w:t>, an</w:t>
      </w:r>
      <w:r w:rsidRPr="00E67B56">
        <w:rPr>
          <w:rFonts w:ascii="Arial" w:hAnsi="Arial" w:cs="Arial"/>
          <w:sz w:val="22"/>
          <w:szCs w:val="22"/>
          <w:lang w:val="es-ES_tradnl"/>
        </w:rPr>
        <w:t>á</w:t>
      </w:r>
      <w:r w:rsidR="000F1570" w:rsidRPr="00E67B56">
        <w:rPr>
          <w:rFonts w:ascii="Arial" w:hAnsi="Arial" w:cs="Arial"/>
          <w:sz w:val="22"/>
          <w:szCs w:val="22"/>
          <w:lang w:val="es-ES_tradnl"/>
        </w:rPr>
        <w:t>l</w:t>
      </w:r>
      <w:r w:rsidRPr="00E67B56">
        <w:rPr>
          <w:rFonts w:ascii="Arial" w:hAnsi="Arial" w:cs="Arial"/>
          <w:sz w:val="22"/>
          <w:szCs w:val="22"/>
          <w:lang w:val="es-ES_tradnl"/>
        </w:rPr>
        <w:t>isis y ejemplos que fundamenten sus declaraciones</w:t>
      </w:r>
      <w:r w:rsidR="000F1570" w:rsidRPr="00E67B56">
        <w:rPr>
          <w:rFonts w:ascii="Arial" w:hAnsi="Arial" w:cs="Arial"/>
          <w:sz w:val="22"/>
          <w:szCs w:val="22"/>
          <w:lang w:val="es-ES_tradnl"/>
        </w:rPr>
        <w:t xml:space="preserve">. </w:t>
      </w:r>
      <w:r w:rsidRPr="00E67B56">
        <w:rPr>
          <w:rFonts w:ascii="Arial" w:hAnsi="Arial" w:cs="Arial"/>
          <w:sz w:val="22"/>
          <w:szCs w:val="22"/>
          <w:lang w:val="es-ES_tradnl"/>
        </w:rPr>
        <w:t>Toda la información que recibamos de los encuestados</w:t>
      </w:r>
      <w:r w:rsidR="000F1570" w:rsidRPr="00E67B56">
        <w:rPr>
          <w:rFonts w:ascii="Arial" w:hAnsi="Arial" w:cs="Arial"/>
          <w:sz w:val="22"/>
          <w:szCs w:val="22"/>
          <w:lang w:val="es-ES_tradnl"/>
        </w:rPr>
        <w:t xml:space="preserve"> </w:t>
      </w:r>
      <w:r w:rsidRPr="00E67B56">
        <w:rPr>
          <w:rFonts w:ascii="Arial" w:hAnsi="Arial" w:cs="Arial"/>
          <w:sz w:val="22"/>
          <w:szCs w:val="22"/>
          <w:lang w:val="es-ES_tradnl"/>
        </w:rPr>
        <w:t xml:space="preserve">se tratará con todo cuidado y se </w:t>
      </w:r>
      <w:r w:rsidR="00170BE5">
        <w:rPr>
          <w:rFonts w:ascii="Arial" w:hAnsi="Arial" w:cs="Arial"/>
          <w:sz w:val="22"/>
          <w:szCs w:val="22"/>
          <w:lang w:val="es-ES_tradnl"/>
        </w:rPr>
        <w:t>considerará</w:t>
      </w:r>
      <w:r w:rsidR="000F1570" w:rsidRPr="00E67B56">
        <w:rPr>
          <w:rFonts w:ascii="Arial" w:hAnsi="Arial" w:cs="Arial"/>
          <w:sz w:val="22"/>
          <w:szCs w:val="22"/>
          <w:lang w:val="es-ES_tradnl"/>
        </w:rPr>
        <w:t xml:space="preserve"> confiden</w:t>
      </w:r>
      <w:r w:rsidRPr="00E67B56">
        <w:rPr>
          <w:rFonts w:ascii="Arial" w:hAnsi="Arial" w:cs="Arial"/>
          <w:sz w:val="22"/>
          <w:szCs w:val="22"/>
          <w:lang w:val="es-ES_tradnl"/>
        </w:rPr>
        <w:t>c</w:t>
      </w:r>
      <w:r w:rsidR="000F1570" w:rsidRPr="00E67B56">
        <w:rPr>
          <w:rFonts w:ascii="Arial" w:hAnsi="Arial" w:cs="Arial"/>
          <w:sz w:val="22"/>
          <w:szCs w:val="22"/>
          <w:lang w:val="es-ES_tradnl"/>
        </w:rPr>
        <w:t>ial.</w:t>
      </w:r>
    </w:p>
    <w:p w14:paraId="109A7A82" w14:textId="40168F85" w:rsidR="000F1570" w:rsidRPr="00E67B56" w:rsidRDefault="000F1570" w:rsidP="00DE27F6">
      <w:pPr>
        <w:spacing w:before="120" w:after="120" w:line="276" w:lineRule="auto"/>
        <w:jc w:val="both"/>
        <w:rPr>
          <w:rFonts w:ascii="Arial" w:hAnsi="Arial" w:cs="Arial"/>
          <w:sz w:val="22"/>
          <w:szCs w:val="22"/>
          <w:lang w:val="es-ES_tradnl"/>
        </w:rPr>
      </w:pPr>
      <w:r w:rsidRPr="00E67B56">
        <w:rPr>
          <w:rFonts w:ascii="Arial" w:hAnsi="Arial" w:cs="Arial"/>
          <w:b/>
          <w:sz w:val="22"/>
          <w:szCs w:val="22"/>
          <w:lang w:val="es-ES_tradnl"/>
        </w:rPr>
        <w:t>P</w:t>
      </w:r>
      <w:r w:rsidR="005467F7" w:rsidRPr="00E67B56">
        <w:rPr>
          <w:rFonts w:ascii="Arial" w:hAnsi="Arial" w:cs="Arial"/>
          <w:b/>
          <w:sz w:val="22"/>
          <w:szCs w:val="22"/>
          <w:lang w:val="es-ES_tradnl"/>
        </w:rPr>
        <w:t xml:space="preserve">or favor, envíe sus </w:t>
      </w:r>
      <w:r w:rsidRPr="00E67B56">
        <w:rPr>
          <w:rFonts w:ascii="Arial" w:hAnsi="Arial" w:cs="Arial"/>
          <w:b/>
          <w:sz w:val="22"/>
          <w:szCs w:val="22"/>
          <w:lang w:val="es-ES_tradnl"/>
        </w:rPr>
        <w:t>com</w:t>
      </w:r>
      <w:r w:rsidR="005467F7" w:rsidRPr="00E67B56">
        <w:rPr>
          <w:rFonts w:ascii="Arial" w:hAnsi="Arial" w:cs="Arial"/>
          <w:b/>
          <w:sz w:val="22"/>
          <w:szCs w:val="22"/>
          <w:lang w:val="es-ES_tradnl"/>
        </w:rPr>
        <w:t>entarios a la Responsa</w:t>
      </w:r>
      <w:r w:rsidR="00CD16CB" w:rsidRPr="00E67B56">
        <w:rPr>
          <w:rFonts w:ascii="Arial" w:hAnsi="Arial" w:cs="Arial"/>
          <w:b/>
          <w:sz w:val="22"/>
          <w:szCs w:val="22"/>
          <w:lang w:val="es-ES_tradnl"/>
        </w:rPr>
        <w:t xml:space="preserve">ble </w:t>
      </w:r>
      <w:r w:rsidR="001176D7" w:rsidRPr="00E67B56">
        <w:rPr>
          <w:rFonts w:ascii="Arial" w:hAnsi="Arial" w:cs="Arial"/>
          <w:b/>
          <w:sz w:val="22"/>
          <w:szCs w:val="22"/>
          <w:lang w:val="es-ES_tradnl"/>
        </w:rPr>
        <w:t>sénior</w:t>
      </w:r>
      <w:r w:rsidR="00CD16CB" w:rsidRPr="00E67B56">
        <w:rPr>
          <w:rFonts w:ascii="Arial" w:hAnsi="Arial" w:cs="Arial"/>
          <w:b/>
          <w:sz w:val="22"/>
          <w:szCs w:val="22"/>
          <w:lang w:val="es-ES_tradnl"/>
        </w:rPr>
        <w:t xml:space="preserve"> del P</w:t>
      </w:r>
      <w:r w:rsidR="005467F7" w:rsidRPr="00E67B56">
        <w:rPr>
          <w:rFonts w:ascii="Arial" w:hAnsi="Arial" w:cs="Arial"/>
          <w:b/>
          <w:sz w:val="22"/>
          <w:szCs w:val="22"/>
          <w:lang w:val="es-ES_tradnl"/>
        </w:rPr>
        <w:t>royecto, Jebet Winnie Yegon a</w:t>
      </w:r>
      <w:r w:rsidRPr="00E67B56">
        <w:rPr>
          <w:rFonts w:ascii="Arial" w:hAnsi="Arial" w:cs="Arial"/>
          <w:b/>
          <w:sz w:val="22"/>
          <w:szCs w:val="22"/>
          <w:lang w:val="es-ES_tradnl"/>
        </w:rPr>
        <w:t xml:space="preserve">: </w:t>
      </w:r>
      <w:hyperlink r:id="rId13" w:history="1">
        <w:r w:rsidR="00134EE2" w:rsidRPr="00E67B56">
          <w:rPr>
            <w:rStyle w:val="Hyperlink"/>
            <w:rFonts w:ascii="Arial" w:hAnsi="Arial" w:cs="Arial"/>
            <w:b/>
            <w:sz w:val="22"/>
            <w:szCs w:val="22"/>
            <w:lang w:val="es-ES_tradnl"/>
          </w:rPr>
          <w:t>j.yegon@fairtrade.net</w:t>
        </w:r>
      </w:hyperlink>
      <w:r w:rsidR="00134EE2" w:rsidRPr="00E67B56">
        <w:rPr>
          <w:rFonts w:ascii="Arial" w:hAnsi="Arial" w:cs="Arial"/>
          <w:b/>
          <w:sz w:val="22"/>
          <w:szCs w:val="22"/>
          <w:lang w:val="es-ES_tradnl"/>
        </w:rPr>
        <w:t xml:space="preserve"> </w:t>
      </w:r>
      <w:r w:rsidRPr="00E67B56">
        <w:rPr>
          <w:rFonts w:ascii="Arial" w:hAnsi="Arial" w:cs="Arial"/>
          <w:b/>
          <w:sz w:val="22"/>
          <w:szCs w:val="22"/>
          <w:lang w:val="es-ES_tradnl"/>
        </w:rPr>
        <w:t xml:space="preserve"> </w:t>
      </w:r>
      <w:r w:rsidR="005467F7" w:rsidRPr="00E67B56">
        <w:rPr>
          <w:rFonts w:ascii="Arial" w:hAnsi="Arial" w:cs="Arial"/>
          <w:b/>
          <w:sz w:val="22"/>
          <w:szCs w:val="22"/>
          <w:lang w:val="es-ES_tradnl"/>
        </w:rPr>
        <w:t>antes del</w:t>
      </w:r>
      <w:r w:rsidRPr="00E67B56">
        <w:rPr>
          <w:rFonts w:ascii="Arial" w:hAnsi="Arial" w:cs="Arial"/>
          <w:b/>
          <w:sz w:val="22"/>
          <w:szCs w:val="22"/>
          <w:lang w:val="es-ES_tradnl"/>
        </w:rPr>
        <w:t xml:space="preserve"> </w:t>
      </w:r>
      <w:r w:rsidR="004437D4" w:rsidRPr="00E67B56">
        <w:rPr>
          <w:rFonts w:ascii="Arial" w:hAnsi="Arial" w:cs="Arial"/>
          <w:b/>
          <w:sz w:val="22"/>
          <w:szCs w:val="22"/>
          <w:lang w:val="es-ES_tradnl"/>
        </w:rPr>
        <w:t>1</w:t>
      </w:r>
      <w:r w:rsidR="00AD4C3B" w:rsidRPr="00E67B56">
        <w:rPr>
          <w:rFonts w:ascii="Arial" w:hAnsi="Arial" w:cs="Arial"/>
          <w:b/>
          <w:sz w:val="22"/>
          <w:szCs w:val="22"/>
          <w:lang w:val="es-ES_tradnl"/>
        </w:rPr>
        <w:t>0</w:t>
      </w:r>
      <w:r w:rsidR="004437D4" w:rsidRPr="00E67B56">
        <w:rPr>
          <w:rFonts w:ascii="Arial" w:hAnsi="Arial" w:cs="Arial"/>
          <w:b/>
          <w:sz w:val="22"/>
          <w:szCs w:val="22"/>
          <w:lang w:val="es-ES_tradnl"/>
        </w:rPr>
        <w:t>/10/22</w:t>
      </w:r>
      <w:r w:rsidRPr="00E67B56">
        <w:rPr>
          <w:rFonts w:ascii="Arial" w:hAnsi="Arial" w:cs="Arial"/>
          <w:b/>
          <w:sz w:val="22"/>
          <w:szCs w:val="22"/>
          <w:lang w:val="es-ES_tradnl"/>
        </w:rPr>
        <w:t>.</w:t>
      </w:r>
      <w:r w:rsidRPr="00E67B56">
        <w:rPr>
          <w:rFonts w:ascii="Arial" w:hAnsi="Arial" w:cs="Arial"/>
          <w:sz w:val="22"/>
          <w:szCs w:val="22"/>
          <w:lang w:val="es-ES_tradnl"/>
        </w:rPr>
        <w:t xml:space="preserve"> </w:t>
      </w:r>
    </w:p>
    <w:p w14:paraId="6B34BF96" w14:textId="081EA955" w:rsidR="005C53F9" w:rsidRPr="00E67B56" w:rsidRDefault="005467F7" w:rsidP="00DE27F6">
      <w:pPr>
        <w:spacing w:before="120" w:after="120" w:line="276" w:lineRule="auto"/>
        <w:jc w:val="both"/>
        <w:rPr>
          <w:rFonts w:ascii="Arial" w:hAnsi="Arial" w:cs="Arial"/>
          <w:sz w:val="22"/>
          <w:szCs w:val="22"/>
          <w:lang w:val="es-ES_tradnl"/>
        </w:rPr>
      </w:pPr>
      <w:r w:rsidRPr="00E67B56">
        <w:rPr>
          <w:rFonts w:ascii="Arial" w:hAnsi="Arial" w:cs="Arial"/>
          <w:sz w:val="22"/>
          <w:szCs w:val="22"/>
          <w:lang w:val="es-ES_tradnl"/>
        </w:rPr>
        <w:t>Luego de la</w:t>
      </w:r>
      <w:r w:rsidR="005C53F9" w:rsidRPr="00E67B56">
        <w:rPr>
          <w:rFonts w:ascii="Arial" w:hAnsi="Arial" w:cs="Arial"/>
          <w:sz w:val="22"/>
          <w:szCs w:val="22"/>
          <w:lang w:val="es-ES_tradnl"/>
        </w:rPr>
        <w:t xml:space="preserve"> consulta, S&amp;P compil</w:t>
      </w:r>
      <w:r w:rsidRPr="00E67B56">
        <w:rPr>
          <w:rFonts w:ascii="Arial" w:hAnsi="Arial" w:cs="Arial"/>
          <w:sz w:val="22"/>
          <w:szCs w:val="22"/>
          <w:lang w:val="es-ES_tradnl"/>
        </w:rPr>
        <w:t>a</w:t>
      </w:r>
      <w:r w:rsidR="00C965F2" w:rsidRPr="00E67B56">
        <w:rPr>
          <w:rFonts w:ascii="Arial" w:hAnsi="Arial" w:cs="Arial"/>
          <w:sz w:val="22"/>
          <w:szCs w:val="22"/>
          <w:lang w:val="es-ES_tradnl"/>
        </w:rPr>
        <w:t>rá y</w:t>
      </w:r>
      <w:r w:rsidR="005C53F9" w:rsidRPr="00E67B56">
        <w:rPr>
          <w:rFonts w:ascii="Arial" w:hAnsi="Arial" w:cs="Arial"/>
          <w:sz w:val="22"/>
          <w:szCs w:val="22"/>
          <w:lang w:val="es-ES_tradnl"/>
        </w:rPr>
        <w:t xml:space="preserve"> </w:t>
      </w:r>
      <w:r w:rsidR="00C965F2" w:rsidRPr="00E67B56">
        <w:rPr>
          <w:rFonts w:ascii="Arial" w:hAnsi="Arial" w:cs="Arial"/>
          <w:sz w:val="22"/>
          <w:szCs w:val="22"/>
          <w:lang w:val="es-ES_tradnl"/>
        </w:rPr>
        <w:t xml:space="preserve">resumirá todos los comentarios recibidos y los compartirá de manera anónima </w:t>
      </w:r>
      <w:r w:rsidR="005C53F9" w:rsidRPr="00E67B56">
        <w:rPr>
          <w:rFonts w:ascii="Arial" w:hAnsi="Arial" w:cs="Arial"/>
          <w:sz w:val="22"/>
          <w:szCs w:val="22"/>
          <w:lang w:val="es-ES_tradnl"/>
        </w:rPr>
        <w:t>v</w:t>
      </w:r>
      <w:r w:rsidR="00C965F2" w:rsidRPr="00E67B56">
        <w:rPr>
          <w:rFonts w:ascii="Arial" w:hAnsi="Arial" w:cs="Arial"/>
          <w:sz w:val="22"/>
          <w:szCs w:val="22"/>
          <w:lang w:val="es-ES_tradnl"/>
        </w:rPr>
        <w:t>í</w:t>
      </w:r>
      <w:r w:rsidR="005C53F9" w:rsidRPr="00E67B56">
        <w:rPr>
          <w:rFonts w:ascii="Arial" w:hAnsi="Arial" w:cs="Arial"/>
          <w:sz w:val="22"/>
          <w:szCs w:val="22"/>
          <w:lang w:val="es-ES_tradnl"/>
        </w:rPr>
        <w:t xml:space="preserve">a email </w:t>
      </w:r>
      <w:r w:rsidR="00C965F2" w:rsidRPr="00E67B56">
        <w:rPr>
          <w:rFonts w:ascii="Arial" w:hAnsi="Arial" w:cs="Arial"/>
          <w:sz w:val="22"/>
          <w:szCs w:val="22"/>
          <w:lang w:val="es-ES_tradnl"/>
        </w:rPr>
        <w:t>y en el sitio web de</w:t>
      </w:r>
      <w:r w:rsidR="005C53F9" w:rsidRPr="00E67B56">
        <w:rPr>
          <w:rFonts w:ascii="Arial" w:hAnsi="Arial" w:cs="Arial"/>
          <w:sz w:val="22"/>
          <w:szCs w:val="22"/>
          <w:lang w:val="es-ES_tradnl"/>
        </w:rPr>
        <w:t xml:space="preserve"> Fairtrade International.</w:t>
      </w:r>
    </w:p>
    <w:p w14:paraId="5363C8E7" w14:textId="2D10A5F7" w:rsidR="008C6538" w:rsidRPr="00E67B56" w:rsidRDefault="00E121F4" w:rsidP="00DE27F6">
      <w:pPr>
        <w:spacing w:line="276" w:lineRule="auto"/>
        <w:jc w:val="both"/>
        <w:rPr>
          <w:rFonts w:ascii="Arial" w:hAnsi="Arial" w:cs="Arial"/>
          <w:b/>
          <w:color w:val="00B9E4"/>
          <w:sz w:val="28"/>
          <w:szCs w:val="28"/>
          <w:lang w:val="es-ES_tradnl"/>
        </w:rPr>
      </w:pPr>
      <w:r w:rsidRPr="00E67B56">
        <w:rPr>
          <w:rFonts w:ascii="Arial" w:hAnsi="Arial" w:cs="Arial"/>
          <w:b/>
          <w:color w:val="00B9E4"/>
          <w:sz w:val="28"/>
          <w:szCs w:val="28"/>
          <w:lang w:val="es-ES_tradnl"/>
        </w:rPr>
        <w:t xml:space="preserve">2. </w:t>
      </w:r>
      <w:r w:rsidR="00442122" w:rsidRPr="00E67B56">
        <w:rPr>
          <w:rFonts w:ascii="Arial" w:hAnsi="Arial" w:cs="Arial"/>
          <w:b/>
          <w:color w:val="00B9E4"/>
          <w:sz w:val="28"/>
          <w:szCs w:val="28"/>
          <w:lang w:val="es-ES_tradnl"/>
        </w:rPr>
        <w:t>Antecedentes</w:t>
      </w:r>
    </w:p>
    <w:p w14:paraId="5DDA247B" w14:textId="6500524D" w:rsidR="003B3038" w:rsidRPr="00E67B56" w:rsidRDefault="00170BE5" w:rsidP="00DE27F6">
      <w:pPr>
        <w:spacing w:after="120" w:line="276" w:lineRule="auto"/>
        <w:jc w:val="both"/>
        <w:rPr>
          <w:rFonts w:ascii="Arial" w:hAnsi="Arial" w:cs="Arial"/>
          <w:sz w:val="22"/>
          <w:szCs w:val="22"/>
          <w:lang w:val="es-ES_tradnl"/>
        </w:rPr>
      </w:pPr>
      <w:r>
        <w:rPr>
          <w:rFonts w:ascii="Arial" w:hAnsi="Arial" w:cs="Arial"/>
          <w:sz w:val="22"/>
          <w:szCs w:val="22"/>
          <w:lang w:val="es-ES_tradnl"/>
        </w:rPr>
        <w:t>C</w:t>
      </w:r>
      <w:r w:rsidRPr="00E67B56">
        <w:rPr>
          <w:rFonts w:ascii="Arial" w:hAnsi="Arial" w:cs="Arial"/>
          <w:sz w:val="22"/>
          <w:szCs w:val="22"/>
          <w:lang w:val="es-ES_tradnl"/>
        </w:rPr>
        <w:t xml:space="preserve">omo parte del monitoreo periódico y </w:t>
      </w:r>
      <w:r>
        <w:rPr>
          <w:rFonts w:ascii="Arial" w:hAnsi="Arial" w:cs="Arial"/>
          <w:sz w:val="22"/>
          <w:szCs w:val="22"/>
          <w:lang w:val="es-ES_tradnl"/>
        </w:rPr>
        <w:t>d</w:t>
      </w:r>
      <w:r w:rsidRPr="00E67B56">
        <w:rPr>
          <w:rFonts w:ascii="Arial" w:hAnsi="Arial" w:cs="Arial"/>
          <w:sz w:val="22"/>
          <w:szCs w:val="22"/>
          <w:lang w:val="es-ES_tradnl"/>
        </w:rPr>
        <w:t>el ciclo de revisión</w:t>
      </w:r>
      <w:r>
        <w:rPr>
          <w:rFonts w:ascii="Arial" w:hAnsi="Arial" w:cs="Arial"/>
          <w:sz w:val="22"/>
          <w:szCs w:val="22"/>
          <w:lang w:val="es-ES_tradnl"/>
        </w:rPr>
        <w:t>, e</w:t>
      </w:r>
      <w:r w:rsidR="00442122" w:rsidRPr="00E67B56">
        <w:rPr>
          <w:rFonts w:ascii="Arial" w:hAnsi="Arial" w:cs="Arial"/>
          <w:sz w:val="22"/>
          <w:szCs w:val="22"/>
          <w:lang w:val="es-ES_tradnl"/>
        </w:rPr>
        <w:t>l Criterio de Comercio Justo</w:t>
      </w:r>
      <w:r w:rsidR="003B3038" w:rsidRPr="00E67B56">
        <w:rPr>
          <w:rFonts w:ascii="Arial" w:hAnsi="Arial" w:cs="Arial"/>
          <w:sz w:val="22"/>
          <w:szCs w:val="22"/>
          <w:lang w:val="es-ES_tradnl"/>
        </w:rPr>
        <w:t xml:space="preserve"> Fairtrade </w:t>
      </w:r>
      <w:r w:rsidR="00442122" w:rsidRPr="00E67B56">
        <w:rPr>
          <w:rFonts w:ascii="Arial" w:hAnsi="Arial" w:cs="Arial"/>
          <w:sz w:val="22"/>
          <w:szCs w:val="22"/>
          <w:lang w:val="es-ES_tradnl"/>
        </w:rPr>
        <w:t>para</w:t>
      </w:r>
      <w:r w:rsidR="003B3038" w:rsidRPr="00E67B56">
        <w:rPr>
          <w:rFonts w:ascii="Arial" w:hAnsi="Arial" w:cs="Arial"/>
          <w:sz w:val="22"/>
          <w:szCs w:val="22"/>
          <w:lang w:val="es-ES_tradnl"/>
        </w:rPr>
        <w:t xml:space="preserve"> Flo</w:t>
      </w:r>
      <w:r w:rsidR="00442122" w:rsidRPr="00E67B56">
        <w:rPr>
          <w:rFonts w:ascii="Arial" w:hAnsi="Arial" w:cs="Arial"/>
          <w:sz w:val="22"/>
          <w:szCs w:val="22"/>
          <w:lang w:val="es-ES_tradnl"/>
        </w:rPr>
        <w:t>re</w:t>
      </w:r>
      <w:r w:rsidR="003B3038" w:rsidRPr="00E67B56">
        <w:rPr>
          <w:rFonts w:ascii="Arial" w:hAnsi="Arial" w:cs="Arial"/>
          <w:sz w:val="22"/>
          <w:szCs w:val="22"/>
          <w:lang w:val="es-ES_tradnl"/>
        </w:rPr>
        <w:t xml:space="preserve">s </w:t>
      </w:r>
      <w:r w:rsidR="00442122" w:rsidRPr="00E67B56">
        <w:rPr>
          <w:rFonts w:ascii="Arial" w:hAnsi="Arial" w:cs="Arial"/>
          <w:sz w:val="22"/>
          <w:szCs w:val="22"/>
          <w:lang w:val="es-ES_tradnl"/>
        </w:rPr>
        <w:t>y</w:t>
      </w:r>
      <w:r w:rsidR="003B3038" w:rsidRPr="00E67B56">
        <w:rPr>
          <w:rFonts w:ascii="Arial" w:hAnsi="Arial" w:cs="Arial"/>
          <w:sz w:val="22"/>
          <w:szCs w:val="22"/>
          <w:lang w:val="es-ES_tradnl"/>
        </w:rPr>
        <w:t xml:space="preserve"> Plant</w:t>
      </w:r>
      <w:r w:rsidR="00442122" w:rsidRPr="00E67B56">
        <w:rPr>
          <w:rFonts w:ascii="Arial" w:hAnsi="Arial" w:cs="Arial"/>
          <w:sz w:val="22"/>
          <w:szCs w:val="22"/>
          <w:lang w:val="es-ES_tradnl"/>
        </w:rPr>
        <w:t>a</w:t>
      </w:r>
      <w:r w:rsidR="003B3038" w:rsidRPr="00E67B56">
        <w:rPr>
          <w:rFonts w:ascii="Arial" w:hAnsi="Arial" w:cs="Arial"/>
          <w:sz w:val="22"/>
          <w:szCs w:val="22"/>
          <w:lang w:val="es-ES_tradnl"/>
        </w:rPr>
        <w:t xml:space="preserve">s </w:t>
      </w:r>
      <w:r w:rsidR="00442122" w:rsidRPr="00E67B56">
        <w:rPr>
          <w:rFonts w:ascii="Arial" w:hAnsi="Arial" w:cs="Arial"/>
          <w:sz w:val="22"/>
          <w:szCs w:val="22"/>
          <w:lang w:val="es-ES_tradnl"/>
        </w:rPr>
        <w:t>debe someterse a revisión</w:t>
      </w:r>
      <w:r w:rsidR="003B3038" w:rsidRPr="00E67B56">
        <w:rPr>
          <w:rFonts w:ascii="Arial" w:hAnsi="Arial" w:cs="Arial"/>
          <w:sz w:val="22"/>
          <w:szCs w:val="22"/>
          <w:lang w:val="es-ES_tradnl"/>
        </w:rPr>
        <w:t xml:space="preserve">. </w:t>
      </w:r>
      <w:r w:rsidR="00442122" w:rsidRPr="00E67B56">
        <w:rPr>
          <w:rFonts w:ascii="Arial" w:hAnsi="Arial" w:cs="Arial"/>
          <w:sz w:val="22"/>
          <w:szCs w:val="22"/>
          <w:lang w:val="es-ES_tradnl"/>
        </w:rPr>
        <w:t>La</w:t>
      </w:r>
      <w:r w:rsidR="003B3038" w:rsidRPr="00E67B56">
        <w:rPr>
          <w:rFonts w:ascii="Arial" w:hAnsi="Arial" w:cs="Arial"/>
          <w:sz w:val="22"/>
          <w:szCs w:val="22"/>
          <w:lang w:val="es-ES_tradnl"/>
        </w:rPr>
        <w:t xml:space="preserve"> revi</w:t>
      </w:r>
      <w:r w:rsidR="00442122" w:rsidRPr="00E67B56">
        <w:rPr>
          <w:rFonts w:ascii="Arial" w:hAnsi="Arial" w:cs="Arial"/>
          <w:sz w:val="22"/>
          <w:szCs w:val="22"/>
          <w:lang w:val="es-ES_tradnl"/>
        </w:rPr>
        <w:t>sión</w:t>
      </w:r>
      <w:r w:rsidR="003B3038" w:rsidRPr="00E67B56">
        <w:rPr>
          <w:rFonts w:ascii="Arial" w:hAnsi="Arial" w:cs="Arial"/>
          <w:sz w:val="22"/>
          <w:szCs w:val="22"/>
          <w:lang w:val="es-ES_tradnl"/>
        </w:rPr>
        <w:t xml:space="preserve"> </w:t>
      </w:r>
      <w:r w:rsidR="00442122" w:rsidRPr="00E67B56">
        <w:rPr>
          <w:rFonts w:ascii="Arial" w:hAnsi="Arial" w:cs="Arial"/>
          <w:sz w:val="22"/>
          <w:szCs w:val="22"/>
          <w:lang w:val="es-ES_tradnl"/>
        </w:rPr>
        <w:t>es, además, una</w:t>
      </w:r>
      <w:r w:rsidR="003B3038" w:rsidRPr="00E67B56">
        <w:rPr>
          <w:rFonts w:ascii="Arial" w:hAnsi="Arial" w:cs="Arial"/>
          <w:sz w:val="22"/>
          <w:szCs w:val="22"/>
          <w:lang w:val="es-ES_tradnl"/>
        </w:rPr>
        <w:t xml:space="preserve"> o</w:t>
      </w:r>
      <w:r w:rsidR="00442122" w:rsidRPr="00E67B56">
        <w:rPr>
          <w:rFonts w:ascii="Arial" w:hAnsi="Arial" w:cs="Arial"/>
          <w:sz w:val="22"/>
          <w:szCs w:val="22"/>
          <w:lang w:val="es-ES_tradnl"/>
        </w:rPr>
        <w:t>p</w:t>
      </w:r>
      <w:r w:rsidR="003B3038" w:rsidRPr="00E67B56">
        <w:rPr>
          <w:rFonts w:ascii="Arial" w:hAnsi="Arial" w:cs="Arial"/>
          <w:sz w:val="22"/>
          <w:szCs w:val="22"/>
          <w:lang w:val="es-ES_tradnl"/>
        </w:rPr>
        <w:t>ortuni</w:t>
      </w:r>
      <w:r w:rsidR="00442122" w:rsidRPr="00E67B56">
        <w:rPr>
          <w:rFonts w:ascii="Arial" w:hAnsi="Arial" w:cs="Arial"/>
          <w:sz w:val="22"/>
          <w:szCs w:val="22"/>
          <w:lang w:val="es-ES_tradnl"/>
        </w:rPr>
        <w:t>dad</w:t>
      </w:r>
      <w:r w:rsidR="003B3038" w:rsidRPr="00E67B56">
        <w:rPr>
          <w:rFonts w:ascii="Arial" w:hAnsi="Arial" w:cs="Arial"/>
          <w:sz w:val="22"/>
          <w:szCs w:val="22"/>
          <w:lang w:val="es-ES_tradnl"/>
        </w:rPr>
        <w:t xml:space="preserve"> </w:t>
      </w:r>
      <w:r w:rsidR="00442122" w:rsidRPr="00E67B56">
        <w:rPr>
          <w:rFonts w:ascii="Arial" w:hAnsi="Arial" w:cs="Arial"/>
          <w:sz w:val="22"/>
          <w:szCs w:val="22"/>
          <w:lang w:val="es-ES_tradnl"/>
        </w:rPr>
        <w:t>de</w:t>
      </w:r>
      <w:r w:rsidR="003B3038" w:rsidRPr="00E67B56">
        <w:rPr>
          <w:rFonts w:ascii="Arial" w:hAnsi="Arial" w:cs="Arial"/>
          <w:sz w:val="22"/>
          <w:szCs w:val="22"/>
          <w:lang w:val="es-ES_tradnl"/>
        </w:rPr>
        <w:t xml:space="preserve"> adapt</w:t>
      </w:r>
      <w:r w:rsidR="00442122" w:rsidRPr="00E67B56">
        <w:rPr>
          <w:rFonts w:ascii="Arial" w:hAnsi="Arial" w:cs="Arial"/>
          <w:sz w:val="22"/>
          <w:szCs w:val="22"/>
          <w:lang w:val="es-ES_tradnl"/>
        </w:rPr>
        <w:t>ar y garantizar que el Criterio</w:t>
      </w:r>
      <w:r w:rsidR="003B3038" w:rsidRPr="00E67B56">
        <w:rPr>
          <w:rFonts w:ascii="Arial" w:hAnsi="Arial" w:cs="Arial"/>
          <w:sz w:val="22"/>
          <w:szCs w:val="22"/>
          <w:lang w:val="es-ES_tradnl"/>
        </w:rPr>
        <w:t xml:space="preserve"> </w:t>
      </w:r>
      <w:r>
        <w:rPr>
          <w:rFonts w:ascii="Arial" w:hAnsi="Arial" w:cs="Arial"/>
          <w:sz w:val="22"/>
          <w:szCs w:val="22"/>
          <w:lang w:val="es-ES_tradnl"/>
        </w:rPr>
        <w:t>esté en consonancia con la E</w:t>
      </w:r>
      <w:r w:rsidR="00442122" w:rsidRPr="00E67B56">
        <w:rPr>
          <w:rFonts w:ascii="Arial" w:hAnsi="Arial" w:cs="Arial"/>
          <w:sz w:val="22"/>
          <w:szCs w:val="22"/>
          <w:lang w:val="es-ES_tradnl"/>
        </w:rPr>
        <w:t xml:space="preserve">strategia global </w:t>
      </w:r>
      <w:r w:rsidR="003B3038" w:rsidRPr="00E67B56">
        <w:rPr>
          <w:rFonts w:ascii="Arial" w:hAnsi="Arial" w:cs="Arial"/>
          <w:sz w:val="22"/>
          <w:szCs w:val="22"/>
          <w:lang w:val="es-ES_tradnl"/>
        </w:rPr>
        <w:t xml:space="preserve">Fairtrade 2021-2025 </w:t>
      </w:r>
      <w:r w:rsidR="00442122" w:rsidRPr="00E67B56">
        <w:rPr>
          <w:rFonts w:ascii="Arial" w:hAnsi="Arial" w:cs="Arial"/>
          <w:sz w:val="22"/>
          <w:szCs w:val="22"/>
          <w:lang w:val="es-ES_tradnl"/>
        </w:rPr>
        <w:t>y</w:t>
      </w:r>
      <w:r w:rsidR="003B3038" w:rsidRPr="00E67B56">
        <w:rPr>
          <w:rFonts w:ascii="Arial" w:hAnsi="Arial" w:cs="Arial"/>
          <w:sz w:val="22"/>
          <w:szCs w:val="22"/>
          <w:lang w:val="es-ES_tradnl"/>
        </w:rPr>
        <w:t xml:space="preserve"> </w:t>
      </w:r>
      <w:r>
        <w:rPr>
          <w:rFonts w:ascii="Arial" w:hAnsi="Arial" w:cs="Arial"/>
          <w:sz w:val="22"/>
          <w:szCs w:val="22"/>
          <w:lang w:val="es-ES_tradnl"/>
        </w:rPr>
        <w:t xml:space="preserve">que </w:t>
      </w:r>
      <w:r w:rsidR="003B3038" w:rsidRPr="00E67B56">
        <w:rPr>
          <w:rFonts w:ascii="Arial" w:hAnsi="Arial" w:cs="Arial"/>
          <w:sz w:val="22"/>
          <w:szCs w:val="22"/>
          <w:lang w:val="es-ES_tradnl"/>
        </w:rPr>
        <w:t>contribu</w:t>
      </w:r>
      <w:r w:rsidR="00442122" w:rsidRPr="00E67B56">
        <w:rPr>
          <w:rFonts w:ascii="Arial" w:hAnsi="Arial" w:cs="Arial"/>
          <w:sz w:val="22"/>
          <w:szCs w:val="22"/>
          <w:lang w:val="es-ES_tradnl"/>
        </w:rPr>
        <w:t>ya</w:t>
      </w:r>
      <w:r w:rsidR="003B3038" w:rsidRPr="00E67B56">
        <w:rPr>
          <w:rFonts w:ascii="Arial" w:hAnsi="Arial" w:cs="Arial"/>
          <w:sz w:val="22"/>
          <w:szCs w:val="22"/>
          <w:lang w:val="es-ES_tradnl"/>
        </w:rPr>
        <w:t xml:space="preserve"> </w:t>
      </w:r>
      <w:r w:rsidR="00442122" w:rsidRPr="00E67B56">
        <w:rPr>
          <w:rFonts w:ascii="Arial" w:hAnsi="Arial" w:cs="Arial"/>
          <w:sz w:val="22"/>
          <w:szCs w:val="22"/>
          <w:lang w:val="es-ES_tradnl"/>
        </w:rPr>
        <w:t>a sus</w:t>
      </w:r>
      <w:r w:rsidR="003B3038" w:rsidRPr="00E67B56">
        <w:rPr>
          <w:rFonts w:ascii="Arial" w:hAnsi="Arial" w:cs="Arial"/>
          <w:sz w:val="22"/>
          <w:szCs w:val="22"/>
          <w:lang w:val="es-ES_tradnl"/>
        </w:rPr>
        <w:t xml:space="preserve"> </w:t>
      </w:r>
      <w:r w:rsidR="00AF4BC1" w:rsidRPr="00E67B56">
        <w:rPr>
          <w:rFonts w:ascii="Arial" w:hAnsi="Arial" w:cs="Arial"/>
          <w:sz w:val="22"/>
          <w:szCs w:val="22"/>
          <w:lang w:val="es-ES_tradnl"/>
        </w:rPr>
        <w:t>logros</w:t>
      </w:r>
      <w:r w:rsidR="003B3038" w:rsidRPr="00E67B56">
        <w:rPr>
          <w:rFonts w:ascii="Arial" w:hAnsi="Arial" w:cs="Arial"/>
          <w:sz w:val="22"/>
          <w:szCs w:val="22"/>
          <w:lang w:val="es-ES_tradnl"/>
        </w:rPr>
        <w:t xml:space="preserve">. </w:t>
      </w:r>
      <w:r w:rsidR="00AF4BC1" w:rsidRPr="00E67B56">
        <w:rPr>
          <w:rFonts w:ascii="Arial" w:hAnsi="Arial" w:cs="Arial"/>
          <w:sz w:val="22"/>
          <w:szCs w:val="22"/>
          <w:lang w:val="es-ES_tradnl"/>
        </w:rPr>
        <w:t>La</w:t>
      </w:r>
      <w:r w:rsidR="003B3038" w:rsidRPr="00E67B56">
        <w:rPr>
          <w:rFonts w:ascii="Arial" w:hAnsi="Arial" w:cs="Arial"/>
          <w:sz w:val="22"/>
          <w:szCs w:val="22"/>
          <w:lang w:val="es-ES_tradnl"/>
        </w:rPr>
        <w:t xml:space="preserve"> </w:t>
      </w:r>
      <w:r w:rsidR="00AF4BC1" w:rsidRPr="00E67B56">
        <w:rPr>
          <w:rFonts w:ascii="Arial" w:hAnsi="Arial" w:cs="Arial"/>
          <w:sz w:val="22"/>
          <w:szCs w:val="22"/>
          <w:lang w:val="es-ES_tradnl"/>
        </w:rPr>
        <w:t>e</w:t>
      </w:r>
      <w:r w:rsidR="003B3038" w:rsidRPr="00E67B56">
        <w:rPr>
          <w:rFonts w:ascii="Arial" w:hAnsi="Arial" w:cs="Arial"/>
          <w:sz w:val="22"/>
          <w:szCs w:val="22"/>
          <w:lang w:val="es-ES_tradnl"/>
        </w:rPr>
        <w:t>strateg</w:t>
      </w:r>
      <w:r w:rsidR="00AF4BC1" w:rsidRPr="00E67B56">
        <w:rPr>
          <w:rFonts w:ascii="Arial" w:hAnsi="Arial" w:cs="Arial"/>
          <w:sz w:val="22"/>
          <w:szCs w:val="22"/>
          <w:lang w:val="es-ES_tradnl"/>
        </w:rPr>
        <w:t>ia pone gran énfasis en el empoderamiento de agricultores y trabajadores</w:t>
      </w:r>
      <w:r w:rsidR="003B3038" w:rsidRPr="00E67B56">
        <w:rPr>
          <w:rFonts w:ascii="Arial" w:hAnsi="Arial" w:cs="Arial"/>
          <w:sz w:val="22"/>
          <w:szCs w:val="22"/>
          <w:lang w:val="es-ES_tradnl"/>
        </w:rPr>
        <w:t xml:space="preserve">, </w:t>
      </w:r>
      <w:r w:rsidR="00AF4BC1" w:rsidRPr="00E67B56">
        <w:rPr>
          <w:rFonts w:ascii="Arial" w:hAnsi="Arial" w:cs="Arial"/>
          <w:sz w:val="22"/>
          <w:szCs w:val="22"/>
          <w:lang w:val="es-ES_tradnl"/>
        </w:rPr>
        <w:t xml:space="preserve">en el crecimiento y la </w:t>
      </w:r>
      <w:r w:rsidR="003B3038" w:rsidRPr="00E67B56">
        <w:rPr>
          <w:rFonts w:ascii="Arial" w:hAnsi="Arial" w:cs="Arial"/>
          <w:sz w:val="22"/>
          <w:szCs w:val="22"/>
          <w:lang w:val="es-ES_tradnl"/>
        </w:rPr>
        <w:t>innova</w:t>
      </w:r>
      <w:r w:rsidR="00AF4BC1" w:rsidRPr="00E67B56">
        <w:rPr>
          <w:rFonts w:ascii="Arial" w:hAnsi="Arial" w:cs="Arial"/>
          <w:sz w:val="22"/>
          <w:szCs w:val="22"/>
          <w:lang w:val="es-ES_tradnl"/>
        </w:rPr>
        <w:t>ció</w:t>
      </w:r>
      <w:r w:rsidR="003B3038" w:rsidRPr="00E67B56">
        <w:rPr>
          <w:rFonts w:ascii="Arial" w:hAnsi="Arial" w:cs="Arial"/>
          <w:sz w:val="22"/>
          <w:szCs w:val="22"/>
          <w:lang w:val="es-ES_tradnl"/>
        </w:rPr>
        <w:t xml:space="preserve">n, </w:t>
      </w:r>
      <w:r w:rsidR="00AF4BC1" w:rsidRPr="00E67B56">
        <w:rPr>
          <w:rFonts w:ascii="Arial" w:hAnsi="Arial" w:cs="Arial"/>
          <w:sz w:val="22"/>
          <w:szCs w:val="22"/>
          <w:lang w:val="es-ES_tradnl"/>
        </w:rPr>
        <w:t xml:space="preserve">en la promoción de la causa y en la </w:t>
      </w:r>
      <w:r w:rsidR="003B3038" w:rsidRPr="00E67B56">
        <w:rPr>
          <w:rFonts w:ascii="Arial" w:hAnsi="Arial" w:cs="Arial"/>
          <w:sz w:val="22"/>
          <w:szCs w:val="22"/>
          <w:lang w:val="es-ES_tradnl"/>
        </w:rPr>
        <w:t>digitali</w:t>
      </w:r>
      <w:r w:rsidR="00AF4BC1" w:rsidRPr="00E67B56">
        <w:rPr>
          <w:rFonts w:ascii="Arial" w:hAnsi="Arial" w:cs="Arial"/>
          <w:sz w:val="22"/>
          <w:szCs w:val="22"/>
          <w:lang w:val="es-ES_tradnl"/>
        </w:rPr>
        <w:t>z</w:t>
      </w:r>
      <w:r w:rsidR="003B3038" w:rsidRPr="00E67B56">
        <w:rPr>
          <w:rFonts w:ascii="Arial" w:hAnsi="Arial" w:cs="Arial"/>
          <w:sz w:val="22"/>
          <w:szCs w:val="22"/>
          <w:lang w:val="es-ES_tradnl"/>
        </w:rPr>
        <w:t>a</w:t>
      </w:r>
      <w:r w:rsidR="00AF4BC1" w:rsidRPr="00E67B56">
        <w:rPr>
          <w:rFonts w:ascii="Arial" w:hAnsi="Arial" w:cs="Arial"/>
          <w:sz w:val="22"/>
          <w:szCs w:val="22"/>
          <w:lang w:val="es-ES_tradnl"/>
        </w:rPr>
        <w:t>ció</w:t>
      </w:r>
      <w:r w:rsidR="003B3038" w:rsidRPr="00E67B56">
        <w:rPr>
          <w:rFonts w:ascii="Arial" w:hAnsi="Arial" w:cs="Arial"/>
          <w:sz w:val="22"/>
          <w:szCs w:val="22"/>
          <w:lang w:val="es-ES_tradnl"/>
        </w:rPr>
        <w:t xml:space="preserve">n. </w:t>
      </w:r>
      <w:r w:rsidR="00AF4BC1" w:rsidRPr="00E67B56">
        <w:rPr>
          <w:rFonts w:ascii="Arial" w:hAnsi="Arial" w:cs="Arial"/>
          <w:sz w:val="22"/>
          <w:szCs w:val="22"/>
          <w:lang w:val="es-ES_tradnl"/>
        </w:rPr>
        <w:t>La</w:t>
      </w:r>
      <w:r w:rsidR="003B3038" w:rsidRPr="00E67B56">
        <w:rPr>
          <w:rFonts w:ascii="Arial" w:hAnsi="Arial" w:cs="Arial"/>
          <w:sz w:val="22"/>
          <w:szCs w:val="22"/>
          <w:lang w:val="es-ES_tradnl"/>
        </w:rPr>
        <w:t xml:space="preserve"> revisi</w:t>
      </w:r>
      <w:r w:rsidR="00AF4BC1" w:rsidRPr="00E67B56">
        <w:rPr>
          <w:rFonts w:ascii="Arial" w:hAnsi="Arial" w:cs="Arial"/>
          <w:sz w:val="22"/>
          <w:szCs w:val="22"/>
          <w:lang w:val="es-ES_tradnl"/>
        </w:rPr>
        <w:t>ó</w:t>
      </w:r>
      <w:r w:rsidR="003B3038" w:rsidRPr="00E67B56">
        <w:rPr>
          <w:rFonts w:ascii="Arial" w:hAnsi="Arial" w:cs="Arial"/>
          <w:sz w:val="22"/>
          <w:szCs w:val="22"/>
          <w:lang w:val="es-ES_tradnl"/>
        </w:rPr>
        <w:t xml:space="preserve">n </w:t>
      </w:r>
      <w:r w:rsidR="00AF4BC1" w:rsidRPr="00E67B56">
        <w:rPr>
          <w:rFonts w:ascii="Arial" w:hAnsi="Arial" w:cs="Arial"/>
          <w:sz w:val="22"/>
          <w:szCs w:val="22"/>
          <w:lang w:val="es-ES_tradnl"/>
        </w:rPr>
        <w:t>del Criterio se enfocará principalmente en los tres últimos aspectos de la siguiente lista</w:t>
      </w:r>
      <w:r w:rsidR="003B3038" w:rsidRPr="00E67B56">
        <w:rPr>
          <w:rFonts w:ascii="Arial" w:hAnsi="Arial" w:cs="Arial"/>
          <w:sz w:val="22"/>
          <w:szCs w:val="22"/>
          <w:lang w:val="es-ES_tradnl"/>
        </w:rPr>
        <w:t xml:space="preserve">.  </w:t>
      </w:r>
    </w:p>
    <w:p w14:paraId="2549C807" w14:textId="05987D0F" w:rsidR="003B3038" w:rsidRPr="00E67B56" w:rsidRDefault="00AF4BC1" w:rsidP="00DE27F6">
      <w:pPr>
        <w:spacing w:after="120" w:line="276" w:lineRule="auto"/>
        <w:jc w:val="both"/>
        <w:rPr>
          <w:rFonts w:ascii="Arial" w:hAnsi="Arial" w:cs="Arial"/>
          <w:sz w:val="22"/>
          <w:szCs w:val="22"/>
          <w:lang w:val="es-ES_tradnl"/>
        </w:rPr>
      </w:pPr>
      <w:r w:rsidRPr="00E67B56">
        <w:rPr>
          <w:rFonts w:ascii="Arial" w:hAnsi="Arial" w:cs="Arial"/>
          <w:sz w:val="22"/>
          <w:szCs w:val="22"/>
          <w:lang w:val="es-ES_tradnl"/>
        </w:rPr>
        <w:t>La revisión se centrará principalmente en</w:t>
      </w:r>
      <w:r w:rsidR="003B3038" w:rsidRPr="00E67B56">
        <w:rPr>
          <w:rFonts w:ascii="Arial" w:hAnsi="Arial" w:cs="Arial"/>
          <w:sz w:val="22"/>
          <w:szCs w:val="22"/>
          <w:lang w:val="es-ES_tradnl"/>
        </w:rPr>
        <w:t xml:space="preserve">: </w:t>
      </w:r>
    </w:p>
    <w:p w14:paraId="03B3E43C" w14:textId="1FF60088" w:rsidR="003B3038" w:rsidRPr="00E67B56" w:rsidRDefault="00AF4BC1" w:rsidP="00DE27F6">
      <w:pPr>
        <w:pStyle w:val="ListParagraph"/>
        <w:numPr>
          <w:ilvl w:val="0"/>
          <w:numId w:val="9"/>
        </w:numPr>
        <w:spacing w:after="120" w:line="276" w:lineRule="auto"/>
        <w:jc w:val="both"/>
        <w:rPr>
          <w:rFonts w:ascii="Arial" w:hAnsi="Arial" w:cs="Arial"/>
          <w:sz w:val="22"/>
          <w:szCs w:val="22"/>
          <w:lang w:val="es-ES_tradnl" w:eastAsia="en-US"/>
        </w:rPr>
      </w:pPr>
      <w:r w:rsidRPr="00E67B56">
        <w:rPr>
          <w:rFonts w:ascii="Arial" w:hAnsi="Arial" w:cs="Arial"/>
          <w:sz w:val="22"/>
          <w:szCs w:val="22"/>
          <w:lang w:val="es-ES_tradnl"/>
        </w:rPr>
        <w:t>Mejoras salariales</w:t>
      </w:r>
      <w:r w:rsidR="003B3038" w:rsidRPr="00E67B56">
        <w:rPr>
          <w:rFonts w:ascii="Arial" w:hAnsi="Arial" w:cs="Arial"/>
          <w:sz w:val="22"/>
          <w:szCs w:val="22"/>
          <w:lang w:val="es-ES_tradnl"/>
        </w:rPr>
        <w:t xml:space="preserve"> (</w:t>
      </w:r>
      <w:r w:rsidRPr="00E67B56">
        <w:rPr>
          <w:rFonts w:ascii="Arial" w:hAnsi="Arial" w:cs="Arial"/>
          <w:sz w:val="22"/>
          <w:szCs w:val="22"/>
          <w:lang w:val="es-ES_tradnl"/>
        </w:rPr>
        <w:t>aunque no en niveles salariales</w:t>
      </w:r>
      <w:r w:rsidR="003B3038" w:rsidRPr="00E67B56">
        <w:rPr>
          <w:rFonts w:ascii="Arial" w:hAnsi="Arial" w:cs="Arial"/>
          <w:sz w:val="22"/>
          <w:szCs w:val="22"/>
          <w:lang w:val="es-ES_tradnl"/>
        </w:rPr>
        <w:t xml:space="preserve">) </w:t>
      </w:r>
    </w:p>
    <w:p w14:paraId="7C2CF2FB" w14:textId="71927DE3" w:rsidR="003B3038" w:rsidRPr="00E67B56" w:rsidRDefault="00AF4BC1" w:rsidP="00DE27F6">
      <w:pPr>
        <w:pStyle w:val="ListParagraph"/>
        <w:numPr>
          <w:ilvl w:val="0"/>
          <w:numId w:val="9"/>
        </w:numPr>
        <w:spacing w:after="120" w:line="276" w:lineRule="auto"/>
        <w:jc w:val="both"/>
        <w:rPr>
          <w:rFonts w:ascii="Arial" w:hAnsi="Arial" w:cs="Arial"/>
          <w:sz w:val="22"/>
          <w:szCs w:val="22"/>
          <w:lang w:val="es-ES_tradnl" w:eastAsia="en-US"/>
        </w:rPr>
      </w:pPr>
      <w:r w:rsidRPr="00E67B56">
        <w:rPr>
          <w:rFonts w:ascii="Arial" w:hAnsi="Arial" w:cs="Arial"/>
          <w:sz w:val="22"/>
          <w:szCs w:val="22"/>
          <w:lang w:val="es-ES_tradnl"/>
        </w:rPr>
        <w:lastRenderedPageBreak/>
        <w:t>Temas de derechos humanos</w:t>
      </w:r>
    </w:p>
    <w:p w14:paraId="39DDC870" w14:textId="0B7BD353" w:rsidR="003B3038" w:rsidRPr="00E67B56" w:rsidRDefault="00AF4BC1" w:rsidP="00DE27F6">
      <w:pPr>
        <w:pStyle w:val="ListParagraph"/>
        <w:numPr>
          <w:ilvl w:val="0"/>
          <w:numId w:val="9"/>
        </w:numPr>
        <w:spacing w:after="120" w:line="276" w:lineRule="auto"/>
        <w:jc w:val="both"/>
        <w:rPr>
          <w:rFonts w:ascii="Arial" w:hAnsi="Arial" w:cs="Arial"/>
          <w:sz w:val="22"/>
          <w:szCs w:val="22"/>
          <w:lang w:val="es-ES_tradnl" w:eastAsia="en-US"/>
        </w:rPr>
      </w:pPr>
      <w:r w:rsidRPr="00E67B56">
        <w:rPr>
          <w:rFonts w:ascii="Arial" w:hAnsi="Arial" w:cs="Arial"/>
          <w:sz w:val="22"/>
          <w:szCs w:val="22"/>
          <w:lang w:val="es-ES_tradnl"/>
        </w:rPr>
        <w:t>Medioambiente</w:t>
      </w:r>
    </w:p>
    <w:p w14:paraId="3FFA005C" w14:textId="271724BA" w:rsidR="003B3038" w:rsidRPr="00E67B56" w:rsidRDefault="00AF4BC1" w:rsidP="00DE27F6">
      <w:pPr>
        <w:pStyle w:val="ListParagraph"/>
        <w:numPr>
          <w:ilvl w:val="0"/>
          <w:numId w:val="9"/>
        </w:numPr>
        <w:spacing w:after="120" w:line="276" w:lineRule="auto"/>
        <w:jc w:val="both"/>
        <w:rPr>
          <w:rFonts w:ascii="Arial" w:hAnsi="Arial" w:cs="Arial"/>
          <w:sz w:val="22"/>
          <w:szCs w:val="22"/>
          <w:lang w:val="es-ES_tradnl" w:eastAsia="en-US"/>
        </w:rPr>
      </w:pPr>
      <w:r w:rsidRPr="00E67B56">
        <w:rPr>
          <w:rFonts w:ascii="Arial" w:hAnsi="Arial" w:cs="Arial"/>
          <w:sz w:val="22"/>
          <w:szCs w:val="22"/>
          <w:lang w:val="es-ES_tradnl"/>
        </w:rPr>
        <w:t>Reglas comerciales para ayudar a incrementar las ventas</w:t>
      </w:r>
      <w:r w:rsidR="003B3038" w:rsidRPr="00E67B56">
        <w:rPr>
          <w:rFonts w:ascii="Arial" w:hAnsi="Arial" w:cs="Arial"/>
          <w:sz w:val="22"/>
          <w:szCs w:val="22"/>
          <w:lang w:val="es-ES_tradnl"/>
        </w:rPr>
        <w:t xml:space="preserve"> </w:t>
      </w:r>
    </w:p>
    <w:p w14:paraId="02972673" w14:textId="18C7DF5B" w:rsidR="00211919" w:rsidRPr="00E67B56" w:rsidRDefault="00CD16CB" w:rsidP="00211919">
      <w:pPr>
        <w:spacing w:after="120" w:line="276" w:lineRule="auto"/>
        <w:jc w:val="both"/>
        <w:rPr>
          <w:rFonts w:ascii="Arial" w:hAnsi="Arial" w:cs="Arial"/>
          <w:sz w:val="22"/>
          <w:szCs w:val="22"/>
          <w:lang w:val="es-ES_tradnl" w:eastAsia="en-US"/>
        </w:rPr>
      </w:pPr>
      <w:r w:rsidRPr="00E67B56">
        <w:rPr>
          <w:rFonts w:ascii="Arial" w:hAnsi="Arial" w:cs="Arial"/>
          <w:sz w:val="22"/>
          <w:szCs w:val="22"/>
          <w:lang w:val="es-ES_tradnl" w:eastAsia="en-US"/>
        </w:rPr>
        <w:t>Las</w:t>
      </w:r>
      <w:r w:rsidR="00211919" w:rsidRPr="00E67B56">
        <w:rPr>
          <w:rFonts w:ascii="Arial" w:hAnsi="Arial" w:cs="Arial"/>
          <w:sz w:val="22"/>
          <w:szCs w:val="22"/>
          <w:lang w:val="es-ES_tradnl" w:eastAsia="en-US"/>
        </w:rPr>
        <w:t xml:space="preserve"> prop</w:t>
      </w:r>
      <w:r w:rsidRPr="00E67B56">
        <w:rPr>
          <w:rFonts w:ascii="Arial" w:hAnsi="Arial" w:cs="Arial"/>
          <w:sz w:val="22"/>
          <w:szCs w:val="22"/>
          <w:lang w:val="es-ES_tradnl" w:eastAsia="en-US"/>
        </w:rPr>
        <w:t>uesta</w:t>
      </w:r>
      <w:r w:rsidR="00211919" w:rsidRPr="00E67B56">
        <w:rPr>
          <w:rFonts w:ascii="Arial" w:hAnsi="Arial" w:cs="Arial"/>
          <w:sz w:val="22"/>
          <w:szCs w:val="22"/>
          <w:lang w:val="es-ES_tradnl" w:eastAsia="en-US"/>
        </w:rPr>
        <w:t>s present</w:t>
      </w:r>
      <w:r w:rsidRPr="00E67B56">
        <w:rPr>
          <w:rFonts w:ascii="Arial" w:hAnsi="Arial" w:cs="Arial"/>
          <w:sz w:val="22"/>
          <w:szCs w:val="22"/>
          <w:lang w:val="es-ES_tradnl" w:eastAsia="en-US"/>
        </w:rPr>
        <w:t>adas</w:t>
      </w:r>
      <w:r w:rsidR="00211919" w:rsidRPr="00E67B56">
        <w:rPr>
          <w:rFonts w:ascii="Arial" w:hAnsi="Arial" w:cs="Arial"/>
          <w:sz w:val="22"/>
          <w:szCs w:val="22"/>
          <w:lang w:val="es-ES_tradnl" w:eastAsia="en-US"/>
        </w:rPr>
        <w:t xml:space="preserve"> </w:t>
      </w:r>
      <w:r w:rsidRPr="00E67B56">
        <w:rPr>
          <w:rFonts w:ascii="Arial" w:hAnsi="Arial" w:cs="Arial"/>
          <w:sz w:val="22"/>
          <w:szCs w:val="22"/>
          <w:lang w:val="es-ES_tradnl" w:eastAsia="en-US"/>
        </w:rPr>
        <w:t>en esta</w:t>
      </w:r>
      <w:r w:rsidR="00211919" w:rsidRPr="00E67B56">
        <w:rPr>
          <w:rFonts w:ascii="Arial" w:hAnsi="Arial" w:cs="Arial"/>
          <w:sz w:val="22"/>
          <w:szCs w:val="22"/>
          <w:lang w:val="es-ES_tradnl" w:eastAsia="en-US"/>
        </w:rPr>
        <w:t xml:space="preserve"> consulta</w:t>
      </w:r>
      <w:r w:rsidR="00A25A68" w:rsidRPr="00E67B56">
        <w:rPr>
          <w:rFonts w:ascii="Arial" w:hAnsi="Arial" w:cs="Arial"/>
          <w:sz w:val="22"/>
          <w:szCs w:val="22"/>
          <w:lang w:val="es-ES_tradnl" w:eastAsia="en-US"/>
        </w:rPr>
        <w:t xml:space="preserve"> </w:t>
      </w:r>
      <w:r w:rsidRPr="00E67B56">
        <w:rPr>
          <w:rFonts w:ascii="Arial" w:hAnsi="Arial" w:cs="Arial"/>
          <w:sz w:val="22"/>
          <w:szCs w:val="22"/>
          <w:lang w:val="es-ES_tradnl" w:eastAsia="en-US"/>
        </w:rPr>
        <w:t>se desarrollaron sobre la base de opinion</w:t>
      </w:r>
      <w:r w:rsidR="0034766E" w:rsidRPr="00E67B56">
        <w:rPr>
          <w:rFonts w:ascii="Arial" w:hAnsi="Arial" w:cs="Arial"/>
          <w:sz w:val="22"/>
          <w:szCs w:val="22"/>
          <w:lang w:val="es-ES_tradnl" w:eastAsia="en-US"/>
        </w:rPr>
        <w:t>e</w:t>
      </w:r>
      <w:r w:rsidRPr="00E67B56">
        <w:rPr>
          <w:rFonts w:ascii="Arial" w:hAnsi="Arial" w:cs="Arial"/>
          <w:sz w:val="22"/>
          <w:szCs w:val="22"/>
          <w:lang w:val="es-ES_tradnl" w:eastAsia="en-US"/>
        </w:rPr>
        <w:t>s recibidas de varias partes interesada</w:t>
      </w:r>
      <w:r w:rsidR="00A25A68" w:rsidRPr="00E67B56">
        <w:rPr>
          <w:rFonts w:ascii="Arial" w:hAnsi="Arial" w:cs="Arial"/>
          <w:sz w:val="22"/>
          <w:szCs w:val="22"/>
          <w:lang w:val="es-ES_tradnl" w:eastAsia="en-US"/>
        </w:rPr>
        <w:t xml:space="preserve">s </w:t>
      </w:r>
      <w:r w:rsidR="0034766E" w:rsidRPr="00E67B56">
        <w:rPr>
          <w:rFonts w:ascii="Arial" w:hAnsi="Arial" w:cs="Arial"/>
          <w:sz w:val="22"/>
          <w:szCs w:val="22"/>
          <w:lang w:val="es-ES_tradnl" w:eastAsia="en-US"/>
        </w:rPr>
        <w:t>desde la última revisión del Criterio que ocurrió en</w:t>
      </w:r>
      <w:r w:rsidR="00A25A68" w:rsidRPr="00E67B56">
        <w:rPr>
          <w:rFonts w:ascii="Arial" w:hAnsi="Arial" w:cs="Arial"/>
          <w:sz w:val="22"/>
          <w:szCs w:val="22"/>
          <w:lang w:val="es-ES_tradnl" w:eastAsia="en-US"/>
        </w:rPr>
        <w:t xml:space="preserve"> </w:t>
      </w:r>
      <w:r w:rsidR="00493720" w:rsidRPr="00E67B56">
        <w:rPr>
          <w:rFonts w:ascii="Arial" w:hAnsi="Arial" w:cs="Arial"/>
          <w:sz w:val="22"/>
          <w:szCs w:val="22"/>
          <w:lang w:val="es-ES_tradnl" w:eastAsia="en-US"/>
        </w:rPr>
        <w:t xml:space="preserve">2016. </w:t>
      </w:r>
      <w:r w:rsidR="006043F3" w:rsidRPr="00E67B56">
        <w:rPr>
          <w:rFonts w:ascii="Arial" w:hAnsi="Arial" w:cs="Arial"/>
          <w:sz w:val="22"/>
          <w:szCs w:val="22"/>
          <w:lang w:val="es-ES_tradnl" w:eastAsia="en-US"/>
        </w:rPr>
        <w:t>Dur</w:t>
      </w:r>
      <w:r w:rsidR="0034766E" w:rsidRPr="00E67B56">
        <w:rPr>
          <w:rFonts w:ascii="Arial" w:hAnsi="Arial" w:cs="Arial"/>
          <w:sz w:val="22"/>
          <w:szCs w:val="22"/>
          <w:lang w:val="es-ES_tradnl" w:eastAsia="en-US"/>
        </w:rPr>
        <w:t xml:space="preserve">ante la etapa de investigación, los cambios propuestos se debatieron también con varios expertos </w:t>
      </w:r>
      <w:r w:rsidR="006043F3" w:rsidRPr="00E67B56">
        <w:rPr>
          <w:rFonts w:ascii="Arial" w:hAnsi="Arial" w:cs="Arial"/>
          <w:sz w:val="22"/>
          <w:szCs w:val="22"/>
          <w:lang w:val="es-ES_tradnl" w:eastAsia="en-US"/>
        </w:rPr>
        <w:t>inclu</w:t>
      </w:r>
      <w:r w:rsidR="0034766E" w:rsidRPr="00E67B56">
        <w:rPr>
          <w:rFonts w:ascii="Arial" w:hAnsi="Arial" w:cs="Arial"/>
          <w:sz w:val="22"/>
          <w:szCs w:val="22"/>
          <w:lang w:val="es-ES_tradnl" w:eastAsia="en-US"/>
        </w:rPr>
        <w:t>yendo</w:t>
      </w:r>
      <w:r w:rsidR="006043F3" w:rsidRPr="00E67B56">
        <w:rPr>
          <w:rFonts w:ascii="Arial" w:hAnsi="Arial" w:cs="Arial"/>
          <w:sz w:val="22"/>
          <w:szCs w:val="22"/>
          <w:lang w:val="es-ES_tradnl" w:eastAsia="en-US"/>
        </w:rPr>
        <w:t xml:space="preserve"> </w:t>
      </w:r>
      <w:r w:rsidR="005E3FD5">
        <w:rPr>
          <w:rFonts w:ascii="Arial" w:hAnsi="Arial" w:cs="Arial"/>
          <w:sz w:val="22"/>
          <w:szCs w:val="22"/>
          <w:lang w:val="es-ES_tradnl" w:eastAsia="en-US"/>
        </w:rPr>
        <w:t xml:space="preserve">las </w:t>
      </w:r>
      <w:r w:rsidR="0034766E" w:rsidRPr="00E67B56">
        <w:rPr>
          <w:rFonts w:ascii="Arial" w:hAnsi="Arial" w:cs="Arial"/>
          <w:sz w:val="22"/>
          <w:szCs w:val="22"/>
          <w:lang w:val="es-ES_tradnl" w:eastAsia="en-US"/>
        </w:rPr>
        <w:t>Redes de Productores</w:t>
      </w:r>
      <w:r w:rsidR="006043F3" w:rsidRPr="00E67B56">
        <w:rPr>
          <w:rFonts w:ascii="Arial" w:hAnsi="Arial" w:cs="Arial"/>
          <w:sz w:val="22"/>
          <w:szCs w:val="22"/>
          <w:lang w:val="es-ES_tradnl" w:eastAsia="en-US"/>
        </w:rPr>
        <w:t xml:space="preserve"> (</w:t>
      </w:r>
      <w:r w:rsidR="0034766E" w:rsidRPr="00E67B56">
        <w:rPr>
          <w:rFonts w:ascii="Arial" w:hAnsi="Arial" w:cs="Arial"/>
          <w:sz w:val="22"/>
          <w:szCs w:val="22"/>
          <w:lang w:val="es-ES_tradnl" w:eastAsia="en-US"/>
        </w:rPr>
        <w:t>RP</w:t>
      </w:r>
      <w:r w:rsidR="0006670E" w:rsidRPr="00E67B56">
        <w:rPr>
          <w:rFonts w:ascii="Arial" w:hAnsi="Arial" w:cs="Arial"/>
          <w:sz w:val="22"/>
          <w:szCs w:val="22"/>
          <w:lang w:val="es-ES_tradnl" w:eastAsia="en-US"/>
        </w:rPr>
        <w:t>) y expertos temáticos, de productos y mercados</w:t>
      </w:r>
      <w:r w:rsidR="00ED185A" w:rsidRPr="00E67B56">
        <w:rPr>
          <w:rFonts w:ascii="Arial" w:hAnsi="Arial" w:cs="Arial"/>
          <w:sz w:val="22"/>
          <w:szCs w:val="22"/>
          <w:lang w:val="es-ES_tradnl" w:eastAsia="en-US"/>
        </w:rPr>
        <w:t>.</w:t>
      </w:r>
      <w:r w:rsidR="006043F3" w:rsidRPr="00E67B56">
        <w:rPr>
          <w:rFonts w:ascii="Arial" w:hAnsi="Arial" w:cs="Arial"/>
          <w:sz w:val="22"/>
          <w:szCs w:val="22"/>
          <w:lang w:val="es-ES_tradnl" w:eastAsia="en-US"/>
        </w:rPr>
        <w:t xml:space="preserve"> </w:t>
      </w:r>
    </w:p>
    <w:p w14:paraId="01480F26" w14:textId="55BEDC2D" w:rsidR="00F94A16" w:rsidRPr="00E67B56" w:rsidRDefault="003B3038" w:rsidP="00DE27F6">
      <w:pPr>
        <w:spacing w:after="120" w:line="276" w:lineRule="auto"/>
        <w:jc w:val="both"/>
        <w:rPr>
          <w:rFonts w:ascii="Arial" w:hAnsi="Arial" w:cs="Arial"/>
          <w:sz w:val="22"/>
          <w:szCs w:val="22"/>
          <w:lang w:val="es-ES_tradnl" w:eastAsia="en-US"/>
        </w:rPr>
      </w:pPr>
      <w:r w:rsidRPr="00E67B56">
        <w:rPr>
          <w:rFonts w:ascii="Arial" w:hAnsi="Arial" w:cs="Arial"/>
          <w:sz w:val="22"/>
          <w:szCs w:val="22"/>
          <w:lang w:val="es-ES_tradnl"/>
        </w:rPr>
        <w:t>Fairtrade reco</w:t>
      </w:r>
      <w:r w:rsidR="0006670E" w:rsidRPr="00E67B56">
        <w:rPr>
          <w:rFonts w:ascii="Arial" w:hAnsi="Arial" w:cs="Arial"/>
          <w:sz w:val="22"/>
          <w:szCs w:val="22"/>
          <w:lang w:val="es-ES_tradnl"/>
        </w:rPr>
        <w:t xml:space="preserve">noce la difícil situación financiera que atraviesan las fincas de flores por causa de la pandemia de Covid y de la guerra en </w:t>
      </w:r>
      <w:r w:rsidRPr="00E67B56">
        <w:rPr>
          <w:rFonts w:ascii="Arial" w:hAnsi="Arial" w:cs="Arial"/>
          <w:sz w:val="22"/>
          <w:szCs w:val="22"/>
          <w:lang w:val="es-ES_tradnl"/>
        </w:rPr>
        <w:t>U</w:t>
      </w:r>
      <w:r w:rsidR="0006670E" w:rsidRPr="00E67B56">
        <w:rPr>
          <w:rFonts w:ascii="Arial" w:hAnsi="Arial" w:cs="Arial"/>
          <w:sz w:val="22"/>
          <w:szCs w:val="22"/>
          <w:lang w:val="es-ES_tradnl"/>
        </w:rPr>
        <w:t>c</w:t>
      </w:r>
      <w:r w:rsidRPr="00E67B56">
        <w:rPr>
          <w:rFonts w:ascii="Arial" w:hAnsi="Arial" w:cs="Arial"/>
          <w:sz w:val="22"/>
          <w:szCs w:val="22"/>
          <w:lang w:val="es-ES_tradnl"/>
        </w:rPr>
        <w:t>ra</w:t>
      </w:r>
      <w:r w:rsidR="0006670E" w:rsidRPr="00E67B56">
        <w:rPr>
          <w:rFonts w:ascii="Arial" w:hAnsi="Arial" w:cs="Arial"/>
          <w:sz w:val="22"/>
          <w:szCs w:val="22"/>
          <w:lang w:val="es-ES_tradnl"/>
        </w:rPr>
        <w:t>nia</w:t>
      </w:r>
      <w:r w:rsidR="00EA1540" w:rsidRPr="00E67B56">
        <w:rPr>
          <w:rFonts w:ascii="Arial" w:hAnsi="Arial" w:cs="Arial"/>
          <w:sz w:val="22"/>
          <w:szCs w:val="22"/>
          <w:lang w:val="es-ES_tradnl"/>
        </w:rPr>
        <w:t xml:space="preserve">. </w:t>
      </w:r>
      <w:r w:rsidR="0006670E" w:rsidRPr="00E67B56">
        <w:rPr>
          <w:rFonts w:ascii="Arial" w:hAnsi="Arial" w:cs="Arial"/>
          <w:sz w:val="22"/>
          <w:szCs w:val="22"/>
          <w:lang w:val="es-ES_tradnl"/>
        </w:rPr>
        <w:t xml:space="preserve">Por lo tanto, habrá una segunda etapa de la consulta durante el primer trimestre de </w:t>
      </w:r>
      <w:r w:rsidR="004A5037" w:rsidRPr="00E67B56">
        <w:rPr>
          <w:rFonts w:ascii="Arial" w:hAnsi="Arial" w:cs="Arial"/>
          <w:sz w:val="22"/>
          <w:szCs w:val="22"/>
          <w:lang w:val="es-ES_tradnl"/>
        </w:rPr>
        <w:t>2023</w:t>
      </w:r>
      <w:r w:rsidR="0006670E" w:rsidRPr="00E67B56">
        <w:rPr>
          <w:rFonts w:ascii="Arial" w:hAnsi="Arial" w:cs="Arial"/>
          <w:sz w:val="22"/>
          <w:szCs w:val="22"/>
          <w:lang w:val="es-ES_tradnl"/>
        </w:rPr>
        <w:t xml:space="preserve"> que estará enfocada principalmente en las mejoras salariales que puedan conducir al salario digno.</w:t>
      </w:r>
    </w:p>
    <w:p w14:paraId="23754AB4" w14:textId="4B056445" w:rsidR="00E35A9A" w:rsidRPr="00E67B56" w:rsidRDefault="00E35A9A" w:rsidP="00DE27F6">
      <w:pPr>
        <w:spacing w:after="120" w:line="276" w:lineRule="auto"/>
        <w:jc w:val="both"/>
        <w:rPr>
          <w:rFonts w:ascii="Arial" w:hAnsi="Arial" w:cs="Arial"/>
          <w:sz w:val="22"/>
          <w:szCs w:val="22"/>
          <w:lang w:val="es-ES_tradnl" w:eastAsia="en-US"/>
        </w:rPr>
      </w:pPr>
    </w:p>
    <w:p w14:paraId="0ADC36C6" w14:textId="1B322741" w:rsidR="008C6538" w:rsidRPr="00E67B56" w:rsidRDefault="000B6104" w:rsidP="00D5746D">
      <w:pPr>
        <w:spacing w:line="276" w:lineRule="auto"/>
        <w:rPr>
          <w:rFonts w:ascii="Arial" w:hAnsi="Arial" w:cs="Arial"/>
          <w:b/>
          <w:color w:val="00B9E4"/>
          <w:sz w:val="28"/>
          <w:szCs w:val="28"/>
          <w:lang w:val="es-ES_tradnl"/>
        </w:rPr>
      </w:pPr>
      <w:r w:rsidRPr="00E67B56">
        <w:rPr>
          <w:rFonts w:ascii="Arial" w:hAnsi="Arial" w:cs="Arial"/>
          <w:b/>
          <w:color w:val="00B9E4"/>
          <w:sz w:val="28"/>
          <w:szCs w:val="28"/>
          <w:lang w:val="es-ES_tradnl"/>
        </w:rPr>
        <w:t xml:space="preserve">3. </w:t>
      </w:r>
      <w:r w:rsidR="008C6538" w:rsidRPr="00E67B56">
        <w:rPr>
          <w:rFonts w:ascii="Arial" w:hAnsi="Arial" w:cs="Arial"/>
          <w:b/>
          <w:color w:val="00B9E4"/>
          <w:sz w:val="28"/>
          <w:szCs w:val="28"/>
          <w:lang w:val="es-ES_tradnl"/>
        </w:rPr>
        <w:t>Obje</w:t>
      </w:r>
      <w:r w:rsidR="0006670E" w:rsidRPr="00E67B56">
        <w:rPr>
          <w:rFonts w:ascii="Arial" w:hAnsi="Arial" w:cs="Arial"/>
          <w:b/>
          <w:color w:val="00B9E4"/>
          <w:sz w:val="28"/>
          <w:szCs w:val="28"/>
          <w:lang w:val="es-ES_tradnl"/>
        </w:rPr>
        <w:t>tivo</w:t>
      </w:r>
      <w:r w:rsidR="008C6538" w:rsidRPr="00E67B56">
        <w:rPr>
          <w:rFonts w:ascii="Arial" w:hAnsi="Arial" w:cs="Arial"/>
          <w:b/>
          <w:color w:val="00B9E4"/>
          <w:sz w:val="28"/>
          <w:szCs w:val="28"/>
          <w:lang w:val="es-ES_tradnl"/>
        </w:rPr>
        <w:t>s</w:t>
      </w:r>
      <w:r w:rsidR="00420292" w:rsidRPr="00E67B56">
        <w:rPr>
          <w:rFonts w:ascii="Arial" w:hAnsi="Arial" w:cs="Arial"/>
          <w:b/>
          <w:color w:val="00B9E4"/>
          <w:sz w:val="28"/>
          <w:szCs w:val="28"/>
          <w:lang w:val="es-ES_tradnl"/>
        </w:rPr>
        <w:t xml:space="preserve"> </w:t>
      </w:r>
      <w:r w:rsidR="0006670E" w:rsidRPr="00E67B56">
        <w:rPr>
          <w:rFonts w:ascii="Arial" w:hAnsi="Arial" w:cs="Arial"/>
          <w:b/>
          <w:color w:val="00B9E4"/>
          <w:sz w:val="28"/>
          <w:szCs w:val="28"/>
          <w:lang w:val="es-ES_tradnl"/>
        </w:rPr>
        <w:t>de la revisión del</w:t>
      </w:r>
      <w:r w:rsidR="00420292" w:rsidRPr="00E67B56">
        <w:rPr>
          <w:rFonts w:ascii="Arial" w:hAnsi="Arial" w:cs="Arial"/>
          <w:b/>
          <w:color w:val="00B9E4"/>
          <w:sz w:val="28"/>
          <w:szCs w:val="28"/>
          <w:lang w:val="es-ES_tradnl"/>
        </w:rPr>
        <w:t xml:space="preserve"> </w:t>
      </w:r>
      <w:r w:rsidR="0006670E" w:rsidRPr="00E67B56">
        <w:rPr>
          <w:rFonts w:ascii="Arial" w:hAnsi="Arial" w:cs="Arial"/>
          <w:b/>
          <w:color w:val="00B9E4"/>
          <w:sz w:val="28"/>
          <w:szCs w:val="28"/>
          <w:lang w:val="es-ES_tradnl"/>
        </w:rPr>
        <w:t>Criterio</w:t>
      </w:r>
    </w:p>
    <w:p w14:paraId="72B7BBFB" w14:textId="057C094E" w:rsidR="00FD1930" w:rsidRPr="00E67B56" w:rsidRDefault="00C74411" w:rsidP="00DE27F6">
      <w:pPr>
        <w:spacing w:line="276" w:lineRule="auto"/>
        <w:jc w:val="both"/>
        <w:rPr>
          <w:rFonts w:ascii="Arial" w:hAnsi="Arial" w:cs="Arial"/>
          <w:sz w:val="22"/>
          <w:szCs w:val="22"/>
          <w:lang w:val="es-ES_tradnl"/>
        </w:rPr>
      </w:pPr>
      <w:r w:rsidRPr="00E67B56">
        <w:rPr>
          <w:rFonts w:ascii="Arial" w:hAnsi="Arial" w:cs="Arial"/>
          <w:sz w:val="22"/>
          <w:szCs w:val="22"/>
          <w:lang w:val="es-ES_tradnl"/>
        </w:rPr>
        <w:t>La meta de la revisión es mejorar el Criterio</w:t>
      </w:r>
      <w:r w:rsidR="00FD1930" w:rsidRPr="00E67B56">
        <w:rPr>
          <w:rFonts w:ascii="Arial" w:hAnsi="Arial" w:cs="Arial"/>
          <w:sz w:val="22"/>
          <w:szCs w:val="22"/>
          <w:lang w:val="es-ES_tradnl"/>
        </w:rPr>
        <w:t xml:space="preserve"> Fairtrade </w:t>
      </w:r>
      <w:r w:rsidRPr="00E67B56">
        <w:rPr>
          <w:rFonts w:ascii="Arial" w:hAnsi="Arial" w:cs="Arial"/>
          <w:sz w:val="22"/>
          <w:szCs w:val="22"/>
          <w:lang w:val="es-ES_tradnl"/>
        </w:rPr>
        <w:t>para</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F</w:t>
      </w:r>
      <w:r w:rsidR="00FD1930" w:rsidRPr="00E67B56">
        <w:rPr>
          <w:rFonts w:ascii="Arial" w:hAnsi="Arial" w:cs="Arial"/>
          <w:sz w:val="22"/>
          <w:szCs w:val="22"/>
          <w:lang w:val="es-ES_tradnl"/>
        </w:rPr>
        <w:t>lo</w:t>
      </w:r>
      <w:r w:rsidRPr="00E67B56">
        <w:rPr>
          <w:rFonts w:ascii="Arial" w:hAnsi="Arial" w:cs="Arial"/>
          <w:sz w:val="22"/>
          <w:szCs w:val="22"/>
          <w:lang w:val="es-ES_tradnl"/>
        </w:rPr>
        <w:t>re</w:t>
      </w:r>
      <w:r w:rsidR="00FD1930" w:rsidRPr="00E67B56">
        <w:rPr>
          <w:rFonts w:ascii="Arial" w:hAnsi="Arial" w:cs="Arial"/>
          <w:sz w:val="22"/>
          <w:szCs w:val="22"/>
          <w:lang w:val="es-ES_tradnl"/>
        </w:rPr>
        <w:t xml:space="preserve">s </w:t>
      </w:r>
      <w:r w:rsidRPr="00E67B56">
        <w:rPr>
          <w:rFonts w:ascii="Arial" w:hAnsi="Arial" w:cs="Arial"/>
          <w:sz w:val="22"/>
          <w:szCs w:val="22"/>
          <w:lang w:val="es-ES_tradnl"/>
        </w:rPr>
        <w:t>y P</w:t>
      </w:r>
      <w:r w:rsidR="00FD1930" w:rsidRPr="00E67B56">
        <w:rPr>
          <w:rFonts w:ascii="Arial" w:hAnsi="Arial" w:cs="Arial"/>
          <w:sz w:val="22"/>
          <w:szCs w:val="22"/>
          <w:lang w:val="es-ES_tradnl"/>
        </w:rPr>
        <w:t>lant</w:t>
      </w:r>
      <w:r w:rsidRPr="00E67B56">
        <w:rPr>
          <w:rFonts w:ascii="Arial" w:hAnsi="Arial" w:cs="Arial"/>
          <w:sz w:val="22"/>
          <w:szCs w:val="22"/>
          <w:lang w:val="es-ES_tradnl"/>
        </w:rPr>
        <w:t>a</w:t>
      </w:r>
      <w:r w:rsidR="00FD1930" w:rsidRPr="00E67B56">
        <w:rPr>
          <w:rFonts w:ascii="Arial" w:hAnsi="Arial" w:cs="Arial"/>
          <w:sz w:val="22"/>
          <w:szCs w:val="22"/>
          <w:lang w:val="es-ES_tradnl"/>
        </w:rPr>
        <w:t xml:space="preserve">s </w:t>
      </w:r>
      <w:r w:rsidRPr="00E67B56">
        <w:rPr>
          <w:rFonts w:ascii="Arial" w:hAnsi="Arial" w:cs="Arial"/>
          <w:sz w:val="22"/>
          <w:szCs w:val="22"/>
          <w:lang w:val="es-ES_tradnl"/>
        </w:rPr>
        <w:t>de manera que este</w:t>
      </w:r>
      <w:r w:rsidR="00FD1930" w:rsidRPr="00E67B56">
        <w:rPr>
          <w:rFonts w:ascii="Arial" w:hAnsi="Arial" w:cs="Arial"/>
          <w:sz w:val="22"/>
          <w:szCs w:val="22"/>
          <w:lang w:val="es-ES_tradnl"/>
        </w:rPr>
        <w:t xml:space="preserve"> contribu</w:t>
      </w:r>
      <w:r w:rsidRPr="00E67B56">
        <w:rPr>
          <w:rFonts w:ascii="Arial" w:hAnsi="Arial" w:cs="Arial"/>
          <w:sz w:val="22"/>
          <w:szCs w:val="22"/>
          <w:lang w:val="es-ES_tradnl"/>
        </w:rPr>
        <w:t>ya</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a una mayor sostenibilidad</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de las</w:t>
      </w:r>
      <w:r w:rsidR="00FD1930" w:rsidRPr="00E67B56">
        <w:rPr>
          <w:rFonts w:ascii="Arial" w:hAnsi="Arial" w:cs="Arial"/>
          <w:sz w:val="22"/>
          <w:szCs w:val="22"/>
          <w:lang w:val="es-ES_tradnl"/>
        </w:rPr>
        <w:t xml:space="preserve"> flo</w:t>
      </w:r>
      <w:r w:rsidRPr="00E67B56">
        <w:rPr>
          <w:rFonts w:ascii="Arial" w:hAnsi="Arial" w:cs="Arial"/>
          <w:sz w:val="22"/>
          <w:szCs w:val="22"/>
          <w:lang w:val="es-ES_tradnl"/>
        </w:rPr>
        <w:t>re</w:t>
      </w:r>
      <w:r w:rsidR="00FD1930" w:rsidRPr="00E67B56">
        <w:rPr>
          <w:rFonts w:ascii="Arial" w:hAnsi="Arial" w:cs="Arial"/>
          <w:sz w:val="22"/>
          <w:szCs w:val="22"/>
          <w:lang w:val="es-ES_tradnl"/>
        </w:rPr>
        <w:t xml:space="preserve">s </w:t>
      </w:r>
      <w:r w:rsidRPr="00E67B56">
        <w:rPr>
          <w:rFonts w:ascii="Arial" w:hAnsi="Arial" w:cs="Arial"/>
          <w:sz w:val="22"/>
          <w:szCs w:val="22"/>
          <w:lang w:val="es-ES_tradnl"/>
        </w:rPr>
        <w:t>y</w:t>
      </w:r>
      <w:r w:rsidR="00FD1930" w:rsidRPr="00E67B56">
        <w:rPr>
          <w:rFonts w:ascii="Arial" w:hAnsi="Arial" w:cs="Arial"/>
          <w:sz w:val="22"/>
          <w:szCs w:val="22"/>
          <w:lang w:val="es-ES_tradnl"/>
        </w:rPr>
        <w:t xml:space="preserve"> </w:t>
      </w:r>
      <w:r w:rsidR="00083458" w:rsidRPr="00E67B56">
        <w:rPr>
          <w:rFonts w:ascii="Arial" w:hAnsi="Arial" w:cs="Arial"/>
          <w:sz w:val="22"/>
          <w:szCs w:val="22"/>
          <w:lang w:val="es-ES_tradnl"/>
        </w:rPr>
        <w:t xml:space="preserve">las </w:t>
      </w:r>
      <w:r w:rsidR="00FD1930" w:rsidRPr="00E67B56">
        <w:rPr>
          <w:rFonts w:ascii="Arial" w:hAnsi="Arial" w:cs="Arial"/>
          <w:sz w:val="22"/>
          <w:szCs w:val="22"/>
          <w:lang w:val="es-ES_tradnl"/>
        </w:rPr>
        <w:t>plant</w:t>
      </w:r>
      <w:r w:rsidRPr="00E67B56">
        <w:rPr>
          <w:rFonts w:ascii="Arial" w:hAnsi="Arial" w:cs="Arial"/>
          <w:sz w:val="22"/>
          <w:szCs w:val="22"/>
          <w:lang w:val="es-ES_tradnl"/>
        </w:rPr>
        <w:t>a</w:t>
      </w:r>
      <w:r w:rsidR="00FD1930" w:rsidRPr="00E67B56">
        <w:rPr>
          <w:rFonts w:ascii="Arial" w:hAnsi="Arial" w:cs="Arial"/>
          <w:sz w:val="22"/>
          <w:szCs w:val="22"/>
          <w:lang w:val="es-ES_tradnl"/>
        </w:rPr>
        <w:t xml:space="preserve">s </w:t>
      </w:r>
      <w:r w:rsidRPr="00E67B56">
        <w:rPr>
          <w:rFonts w:ascii="Arial" w:hAnsi="Arial" w:cs="Arial"/>
          <w:sz w:val="22"/>
          <w:szCs w:val="22"/>
          <w:lang w:val="es-ES_tradnl"/>
        </w:rPr>
        <w:t>y del</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comercio</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a prácticas comerciales más justas y a niveles de vida sostenibles</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para los trabajadores del sector</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y</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sus</w:t>
      </w:r>
      <w:r w:rsidR="00FD1930" w:rsidRPr="00E67B56">
        <w:rPr>
          <w:rFonts w:ascii="Arial" w:hAnsi="Arial" w:cs="Arial"/>
          <w:sz w:val="22"/>
          <w:szCs w:val="22"/>
          <w:lang w:val="es-ES_tradnl"/>
        </w:rPr>
        <w:t xml:space="preserve"> famili</w:t>
      </w:r>
      <w:r w:rsidRPr="00E67B56">
        <w:rPr>
          <w:rFonts w:ascii="Arial" w:hAnsi="Arial" w:cs="Arial"/>
          <w:sz w:val="22"/>
          <w:szCs w:val="22"/>
          <w:lang w:val="es-ES_tradnl"/>
        </w:rPr>
        <w:t>a</w:t>
      </w:r>
      <w:r w:rsidR="00FD1930" w:rsidRPr="00E67B56">
        <w:rPr>
          <w:rFonts w:ascii="Arial" w:hAnsi="Arial" w:cs="Arial"/>
          <w:sz w:val="22"/>
          <w:szCs w:val="22"/>
          <w:lang w:val="es-ES_tradnl"/>
        </w:rPr>
        <w:t xml:space="preserve">s.  </w:t>
      </w:r>
    </w:p>
    <w:p w14:paraId="4E5EEA8A" w14:textId="110C736E" w:rsidR="00FD1930" w:rsidRPr="00E67B56" w:rsidRDefault="00FD1930" w:rsidP="00DE27F6">
      <w:pPr>
        <w:spacing w:line="276" w:lineRule="auto"/>
        <w:jc w:val="both"/>
        <w:rPr>
          <w:rFonts w:ascii="Arial" w:hAnsi="Arial" w:cs="Arial"/>
          <w:b/>
          <w:bCs/>
          <w:sz w:val="22"/>
          <w:szCs w:val="22"/>
          <w:lang w:val="es-ES_tradnl"/>
        </w:rPr>
      </w:pPr>
      <w:r w:rsidRPr="00E67B56">
        <w:rPr>
          <w:rFonts w:ascii="Arial" w:hAnsi="Arial" w:cs="Arial"/>
          <w:b/>
          <w:bCs/>
          <w:sz w:val="22"/>
          <w:szCs w:val="22"/>
          <w:lang w:val="es-ES_tradnl"/>
        </w:rPr>
        <w:t>Objetiv</w:t>
      </w:r>
      <w:r w:rsidR="00083458" w:rsidRPr="00E67B56">
        <w:rPr>
          <w:rFonts w:ascii="Arial" w:hAnsi="Arial" w:cs="Arial"/>
          <w:b/>
          <w:bCs/>
          <w:sz w:val="22"/>
          <w:szCs w:val="22"/>
          <w:lang w:val="es-ES_tradnl"/>
        </w:rPr>
        <w:t>o</w:t>
      </w:r>
      <w:r w:rsidRPr="00E67B56">
        <w:rPr>
          <w:rFonts w:ascii="Arial" w:hAnsi="Arial" w:cs="Arial"/>
          <w:b/>
          <w:bCs/>
          <w:sz w:val="22"/>
          <w:szCs w:val="22"/>
          <w:lang w:val="es-ES_tradnl"/>
        </w:rPr>
        <w:t xml:space="preserve">s: </w:t>
      </w:r>
    </w:p>
    <w:p w14:paraId="29318241" w14:textId="5B7DAF7D" w:rsidR="00FD1930" w:rsidRPr="00E67B56" w:rsidRDefault="00FD1930" w:rsidP="00DE27F6">
      <w:pPr>
        <w:pStyle w:val="ListParagraph"/>
        <w:numPr>
          <w:ilvl w:val="0"/>
          <w:numId w:val="8"/>
        </w:numPr>
        <w:spacing w:line="276" w:lineRule="auto"/>
        <w:jc w:val="both"/>
        <w:rPr>
          <w:rFonts w:ascii="Arial" w:hAnsi="Arial" w:cs="Arial"/>
          <w:sz w:val="22"/>
          <w:szCs w:val="22"/>
          <w:lang w:val="es-ES_tradnl"/>
        </w:rPr>
      </w:pPr>
      <w:r w:rsidRPr="00E67B56">
        <w:rPr>
          <w:rFonts w:ascii="Arial" w:hAnsi="Arial" w:cs="Arial"/>
          <w:sz w:val="22"/>
          <w:szCs w:val="22"/>
          <w:lang w:val="es-ES_tradnl"/>
        </w:rPr>
        <w:t>Revi</w:t>
      </w:r>
      <w:r w:rsidR="00083458" w:rsidRPr="00E67B56">
        <w:rPr>
          <w:rFonts w:ascii="Arial" w:hAnsi="Arial" w:cs="Arial"/>
          <w:sz w:val="22"/>
          <w:szCs w:val="22"/>
          <w:lang w:val="es-ES_tradnl"/>
        </w:rPr>
        <w:t>sar</w:t>
      </w:r>
      <w:r w:rsidRPr="00E67B56">
        <w:rPr>
          <w:rFonts w:ascii="Arial" w:hAnsi="Arial" w:cs="Arial"/>
          <w:sz w:val="22"/>
          <w:szCs w:val="22"/>
          <w:lang w:val="es-ES_tradnl"/>
        </w:rPr>
        <w:t xml:space="preserve"> </w:t>
      </w:r>
      <w:r w:rsidR="00083458" w:rsidRPr="00E67B56">
        <w:rPr>
          <w:rFonts w:ascii="Arial" w:hAnsi="Arial" w:cs="Arial"/>
          <w:sz w:val="22"/>
          <w:szCs w:val="22"/>
          <w:lang w:val="es-ES_tradnl"/>
        </w:rPr>
        <w:t>y</w:t>
      </w:r>
      <w:r w:rsidRPr="00E67B56">
        <w:rPr>
          <w:rFonts w:ascii="Arial" w:hAnsi="Arial" w:cs="Arial"/>
          <w:sz w:val="22"/>
          <w:szCs w:val="22"/>
          <w:lang w:val="es-ES_tradnl"/>
        </w:rPr>
        <w:t xml:space="preserve"> </w:t>
      </w:r>
      <w:r w:rsidR="00A70217" w:rsidRPr="00E67B56">
        <w:rPr>
          <w:rFonts w:ascii="Arial" w:hAnsi="Arial" w:cs="Arial"/>
          <w:sz w:val="22"/>
          <w:szCs w:val="22"/>
          <w:lang w:val="es-ES_tradnl"/>
        </w:rPr>
        <w:t>anal</w:t>
      </w:r>
      <w:r w:rsidR="00083458" w:rsidRPr="00E67B56">
        <w:rPr>
          <w:rFonts w:ascii="Arial" w:hAnsi="Arial" w:cs="Arial"/>
          <w:sz w:val="22"/>
          <w:szCs w:val="22"/>
          <w:lang w:val="es-ES_tradnl"/>
        </w:rPr>
        <w:t>izar</w:t>
      </w:r>
      <w:r w:rsidRPr="00E67B56">
        <w:rPr>
          <w:rFonts w:ascii="Arial" w:hAnsi="Arial" w:cs="Arial"/>
          <w:sz w:val="22"/>
          <w:szCs w:val="22"/>
          <w:lang w:val="es-ES_tradnl"/>
        </w:rPr>
        <w:t xml:space="preserve"> </w:t>
      </w:r>
      <w:r w:rsidR="00083458" w:rsidRPr="00E67B56">
        <w:rPr>
          <w:rFonts w:ascii="Arial" w:hAnsi="Arial" w:cs="Arial"/>
          <w:sz w:val="22"/>
          <w:szCs w:val="22"/>
          <w:lang w:val="es-ES_tradnl"/>
        </w:rPr>
        <w:t>temas pendientes</w:t>
      </w:r>
      <w:r w:rsidRPr="00E67B56">
        <w:rPr>
          <w:rFonts w:ascii="Arial" w:hAnsi="Arial" w:cs="Arial"/>
          <w:sz w:val="22"/>
          <w:szCs w:val="22"/>
          <w:lang w:val="es-ES_tradnl"/>
        </w:rPr>
        <w:t xml:space="preserve"> </w:t>
      </w:r>
      <w:r w:rsidR="00083458" w:rsidRPr="00E67B56">
        <w:rPr>
          <w:rFonts w:ascii="Arial" w:hAnsi="Arial" w:cs="Arial"/>
          <w:sz w:val="22"/>
          <w:szCs w:val="22"/>
          <w:lang w:val="es-ES_tradnl"/>
        </w:rPr>
        <w:t xml:space="preserve">desde la última revisión </w:t>
      </w:r>
      <w:r w:rsidRPr="00E67B56">
        <w:rPr>
          <w:rFonts w:ascii="Arial" w:hAnsi="Arial" w:cs="Arial"/>
          <w:sz w:val="22"/>
          <w:szCs w:val="22"/>
          <w:lang w:val="es-ES_tradnl"/>
        </w:rPr>
        <w:t>inclu</w:t>
      </w:r>
      <w:r w:rsidR="00083458" w:rsidRPr="00E67B56">
        <w:rPr>
          <w:rFonts w:ascii="Arial" w:hAnsi="Arial" w:cs="Arial"/>
          <w:sz w:val="22"/>
          <w:szCs w:val="22"/>
          <w:lang w:val="es-ES_tradnl"/>
        </w:rPr>
        <w:t>idos</w:t>
      </w:r>
      <w:r w:rsidRPr="00E67B56">
        <w:rPr>
          <w:rFonts w:ascii="Arial" w:hAnsi="Arial" w:cs="Arial"/>
          <w:sz w:val="22"/>
          <w:szCs w:val="22"/>
          <w:lang w:val="es-ES_tradnl"/>
        </w:rPr>
        <w:t xml:space="preserve"> </w:t>
      </w:r>
      <w:r w:rsidR="00083458" w:rsidRPr="00E67B56">
        <w:rPr>
          <w:rFonts w:ascii="Arial" w:hAnsi="Arial" w:cs="Arial"/>
          <w:sz w:val="22"/>
          <w:szCs w:val="22"/>
          <w:lang w:val="es-ES_tradnl"/>
        </w:rPr>
        <w:t xml:space="preserve">en el registro de monitoreo del Criterio para Flores y </w:t>
      </w:r>
      <w:r w:rsidRPr="00E67B56">
        <w:rPr>
          <w:rFonts w:ascii="Arial" w:hAnsi="Arial" w:cs="Arial"/>
          <w:sz w:val="22"/>
          <w:szCs w:val="22"/>
          <w:lang w:val="es-ES_tradnl"/>
        </w:rPr>
        <w:t>Plant</w:t>
      </w:r>
      <w:r w:rsidR="00083458" w:rsidRPr="00E67B56">
        <w:rPr>
          <w:rFonts w:ascii="Arial" w:hAnsi="Arial" w:cs="Arial"/>
          <w:sz w:val="22"/>
          <w:szCs w:val="22"/>
          <w:lang w:val="es-ES_tradnl"/>
        </w:rPr>
        <w:t>as</w:t>
      </w:r>
      <w:r w:rsidRPr="00E67B56">
        <w:rPr>
          <w:rFonts w:ascii="Arial" w:hAnsi="Arial" w:cs="Arial"/>
          <w:sz w:val="22"/>
          <w:szCs w:val="22"/>
          <w:lang w:val="es-ES_tradnl"/>
        </w:rPr>
        <w:t>.</w:t>
      </w:r>
    </w:p>
    <w:p w14:paraId="6A75C06D" w14:textId="7C86B4E4" w:rsidR="00FD1930" w:rsidRPr="00E67B56" w:rsidRDefault="00F9216E" w:rsidP="00DE27F6">
      <w:pPr>
        <w:pStyle w:val="ListParagraph"/>
        <w:numPr>
          <w:ilvl w:val="0"/>
          <w:numId w:val="8"/>
        </w:numPr>
        <w:spacing w:line="276" w:lineRule="auto"/>
        <w:jc w:val="both"/>
        <w:rPr>
          <w:rFonts w:ascii="Arial" w:hAnsi="Arial" w:cs="Arial"/>
          <w:sz w:val="22"/>
          <w:szCs w:val="22"/>
          <w:lang w:val="es-ES_tradnl"/>
        </w:rPr>
      </w:pPr>
      <w:r w:rsidRPr="00E67B56">
        <w:rPr>
          <w:rFonts w:ascii="Arial" w:hAnsi="Arial" w:cs="Arial"/>
          <w:sz w:val="22"/>
          <w:szCs w:val="22"/>
          <w:lang w:val="es-ES_tradnl"/>
        </w:rPr>
        <w:t>Buscar</w:t>
      </w:r>
      <w:r w:rsidR="00FD1930" w:rsidRPr="00E67B56">
        <w:rPr>
          <w:rFonts w:ascii="Arial" w:hAnsi="Arial" w:cs="Arial"/>
          <w:sz w:val="22"/>
          <w:szCs w:val="22"/>
          <w:lang w:val="es-ES_tradnl"/>
        </w:rPr>
        <w:t xml:space="preserve"> solu</w:t>
      </w:r>
      <w:r w:rsidRPr="00E67B56">
        <w:rPr>
          <w:rFonts w:ascii="Arial" w:hAnsi="Arial" w:cs="Arial"/>
          <w:sz w:val="22"/>
          <w:szCs w:val="22"/>
          <w:lang w:val="es-ES_tradnl"/>
        </w:rPr>
        <w:t>cione</w:t>
      </w:r>
      <w:r w:rsidR="00FD1930" w:rsidRPr="00E67B56">
        <w:rPr>
          <w:rFonts w:ascii="Arial" w:hAnsi="Arial" w:cs="Arial"/>
          <w:sz w:val="22"/>
          <w:szCs w:val="22"/>
          <w:lang w:val="es-ES_tradnl"/>
        </w:rPr>
        <w:t xml:space="preserve">s </w:t>
      </w:r>
      <w:r w:rsidRPr="00E67B56">
        <w:rPr>
          <w:rFonts w:ascii="Arial" w:hAnsi="Arial" w:cs="Arial"/>
          <w:sz w:val="22"/>
          <w:szCs w:val="22"/>
          <w:lang w:val="es-ES_tradnl"/>
        </w:rPr>
        <w:t>desde las</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partes interesadas</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para resolver</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problemas relacionados con el Criterio</w:t>
      </w:r>
      <w:r w:rsidR="00FD1930" w:rsidRPr="00E67B56">
        <w:rPr>
          <w:rFonts w:ascii="Arial" w:hAnsi="Arial" w:cs="Arial"/>
          <w:sz w:val="22"/>
          <w:szCs w:val="22"/>
          <w:lang w:val="es-ES_tradnl"/>
        </w:rPr>
        <w:t>.</w:t>
      </w:r>
    </w:p>
    <w:p w14:paraId="131B5CDD" w14:textId="3F63E45F" w:rsidR="00FD1930" w:rsidRPr="00E67B56" w:rsidRDefault="00FD1930" w:rsidP="00DE27F6">
      <w:pPr>
        <w:pStyle w:val="ListParagraph"/>
        <w:numPr>
          <w:ilvl w:val="0"/>
          <w:numId w:val="8"/>
        </w:numPr>
        <w:spacing w:line="276" w:lineRule="auto"/>
        <w:jc w:val="both"/>
        <w:rPr>
          <w:rFonts w:ascii="Arial" w:hAnsi="Arial" w:cs="Arial"/>
          <w:sz w:val="22"/>
          <w:szCs w:val="22"/>
          <w:lang w:val="es-ES_tradnl"/>
        </w:rPr>
      </w:pPr>
      <w:r w:rsidRPr="00E67B56">
        <w:rPr>
          <w:rFonts w:ascii="Arial" w:hAnsi="Arial" w:cs="Arial"/>
          <w:sz w:val="22"/>
          <w:szCs w:val="22"/>
          <w:lang w:val="es-ES_tradnl"/>
        </w:rPr>
        <w:t>Consider</w:t>
      </w:r>
      <w:r w:rsidR="00F9216E" w:rsidRPr="00E67B56">
        <w:rPr>
          <w:rFonts w:ascii="Arial" w:hAnsi="Arial" w:cs="Arial"/>
          <w:sz w:val="22"/>
          <w:szCs w:val="22"/>
          <w:lang w:val="es-ES_tradnl"/>
        </w:rPr>
        <w:t>ar</w:t>
      </w:r>
      <w:r w:rsidRPr="00E67B56">
        <w:rPr>
          <w:rFonts w:ascii="Arial" w:hAnsi="Arial" w:cs="Arial"/>
          <w:sz w:val="22"/>
          <w:szCs w:val="22"/>
          <w:lang w:val="es-ES_tradnl"/>
        </w:rPr>
        <w:t xml:space="preserve"> op</w:t>
      </w:r>
      <w:r w:rsidR="00F9216E" w:rsidRPr="00E67B56">
        <w:rPr>
          <w:rFonts w:ascii="Arial" w:hAnsi="Arial" w:cs="Arial"/>
          <w:sz w:val="22"/>
          <w:szCs w:val="22"/>
          <w:lang w:val="es-ES_tradnl"/>
        </w:rPr>
        <w:t>c</w:t>
      </w:r>
      <w:r w:rsidRPr="00E67B56">
        <w:rPr>
          <w:rFonts w:ascii="Arial" w:hAnsi="Arial" w:cs="Arial"/>
          <w:sz w:val="22"/>
          <w:szCs w:val="22"/>
          <w:lang w:val="es-ES_tradnl"/>
        </w:rPr>
        <w:t>ion</w:t>
      </w:r>
      <w:r w:rsidR="00F9216E" w:rsidRPr="00E67B56">
        <w:rPr>
          <w:rFonts w:ascii="Arial" w:hAnsi="Arial" w:cs="Arial"/>
          <w:sz w:val="22"/>
          <w:szCs w:val="22"/>
          <w:lang w:val="es-ES_tradnl"/>
        </w:rPr>
        <w:t>e</w:t>
      </w:r>
      <w:r w:rsidRPr="00E67B56">
        <w:rPr>
          <w:rFonts w:ascii="Arial" w:hAnsi="Arial" w:cs="Arial"/>
          <w:sz w:val="22"/>
          <w:szCs w:val="22"/>
          <w:lang w:val="es-ES_tradnl"/>
        </w:rPr>
        <w:t xml:space="preserve">s </w:t>
      </w:r>
      <w:r w:rsidR="00F9216E" w:rsidRPr="00E67B56">
        <w:rPr>
          <w:rFonts w:ascii="Arial" w:hAnsi="Arial" w:cs="Arial"/>
          <w:sz w:val="22"/>
          <w:szCs w:val="22"/>
          <w:lang w:val="es-ES_tradnl"/>
        </w:rPr>
        <w:t>para</w:t>
      </w:r>
      <w:r w:rsidRPr="00E67B56">
        <w:rPr>
          <w:rFonts w:ascii="Arial" w:hAnsi="Arial" w:cs="Arial"/>
          <w:sz w:val="22"/>
          <w:szCs w:val="22"/>
          <w:lang w:val="es-ES_tradnl"/>
        </w:rPr>
        <w:t xml:space="preserve"> </w:t>
      </w:r>
      <w:r w:rsidR="00F9216E" w:rsidRPr="00E67B56">
        <w:rPr>
          <w:rFonts w:ascii="Arial" w:hAnsi="Arial" w:cs="Arial"/>
          <w:sz w:val="22"/>
          <w:szCs w:val="22"/>
          <w:lang w:val="es-ES_tradnl"/>
        </w:rPr>
        <w:t>mejorar la medición y la información sobre los salarios.</w:t>
      </w:r>
      <w:r w:rsidRPr="00E67B56">
        <w:rPr>
          <w:rFonts w:ascii="Arial" w:hAnsi="Arial" w:cs="Arial"/>
          <w:sz w:val="22"/>
          <w:szCs w:val="22"/>
          <w:lang w:val="es-ES_tradnl"/>
        </w:rPr>
        <w:t xml:space="preserve"> </w:t>
      </w:r>
    </w:p>
    <w:p w14:paraId="2349E4D4" w14:textId="1A88C2D2" w:rsidR="00FD1930" w:rsidRPr="00E67B56" w:rsidRDefault="00FD1930" w:rsidP="00DE27F6">
      <w:pPr>
        <w:pStyle w:val="ListParagraph"/>
        <w:numPr>
          <w:ilvl w:val="0"/>
          <w:numId w:val="8"/>
        </w:numPr>
        <w:spacing w:line="276" w:lineRule="auto"/>
        <w:jc w:val="both"/>
        <w:rPr>
          <w:rFonts w:ascii="Arial" w:hAnsi="Arial" w:cs="Arial"/>
          <w:sz w:val="22"/>
          <w:szCs w:val="22"/>
          <w:lang w:val="es-ES_tradnl"/>
        </w:rPr>
      </w:pPr>
      <w:r w:rsidRPr="00E67B56">
        <w:rPr>
          <w:rFonts w:ascii="Arial" w:hAnsi="Arial" w:cs="Arial"/>
          <w:sz w:val="22"/>
          <w:szCs w:val="22"/>
          <w:lang w:val="es-ES_tradnl"/>
        </w:rPr>
        <w:t>Consider</w:t>
      </w:r>
      <w:r w:rsidR="00F9216E" w:rsidRPr="00E67B56">
        <w:rPr>
          <w:rFonts w:ascii="Arial" w:hAnsi="Arial" w:cs="Arial"/>
          <w:sz w:val="22"/>
          <w:szCs w:val="22"/>
          <w:lang w:val="es-ES_tradnl"/>
        </w:rPr>
        <w:t>ar</w:t>
      </w:r>
      <w:r w:rsidRPr="00E67B56">
        <w:rPr>
          <w:rFonts w:ascii="Arial" w:hAnsi="Arial" w:cs="Arial"/>
          <w:sz w:val="22"/>
          <w:szCs w:val="22"/>
          <w:lang w:val="es-ES_tradnl"/>
        </w:rPr>
        <w:t xml:space="preserve"> op</w:t>
      </w:r>
      <w:r w:rsidR="00F9216E" w:rsidRPr="00E67B56">
        <w:rPr>
          <w:rFonts w:ascii="Arial" w:hAnsi="Arial" w:cs="Arial"/>
          <w:sz w:val="22"/>
          <w:szCs w:val="22"/>
          <w:lang w:val="es-ES_tradnl"/>
        </w:rPr>
        <w:t>c</w:t>
      </w:r>
      <w:r w:rsidRPr="00E67B56">
        <w:rPr>
          <w:rFonts w:ascii="Arial" w:hAnsi="Arial" w:cs="Arial"/>
          <w:sz w:val="22"/>
          <w:szCs w:val="22"/>
          <w:lang w:val="es-ES_tradnl"/>
        </w:rPr>
        <w:t>ion</w:t>
      </w:r>
      <w:r w:rsidR="00F9216E" w:rsidRPr="00E67B56">
        <w:rPr>
          <w:rFonts w:ascii="Arial" w:hAnsi="Arial" w:cs="Arial"/>
          <w:sz w:val="22"/>
          <w:szCs w:val="22"/>
          <w:lang w:val="es-ES_tradnl"/>
        </w:rPr>
        <w:t>e</w:t>
      </w:r>
      <w:r w:rsidRPr="00E67B56">
        <w:rPr>
          <w:rFonts w:ascii="Arial" w:hAnsi="Arial" w:cs="Arial"/>
          <w:sz w:val="22"/>
          <w:szCs w:val="22"/>
          <w:lang w:val="es-ES_tradnl"/>
        </w:rPr>
        <w:t xml:space="preserve">s </w:t>
      </w:r>
      <w:r w:rsidR="00F9216E" w:rsidRPr="00E67B56">
        <w:rPr>
          <w:rFonts w:ascii="Arial" w:hAnsi="Arial" w:cs="Arial"/>
          <w:sz w:val="22"/>
          <w:szCs w:val="22"/>
          <w:lang w:val="es-ES_tradnl"/>
        </w:rPr>
        <w:t>para</w:t>
      </w:r>
      <w:r w:rsidRPr="00E67B56">
        <w:rPr>
          <w:rFonts w:ascii="Arial" w:hAnsi="Arial" w:cs="Arial"/>
          <w:sz w:val="22"/>
          <w:szCs w:val="22"/>
          <w:lang w:val="es-ES_tradnl"/>
        </w:rPr>
        <w:t xml:space="preserve"> </w:t>
      </w:r>
      <w:r w:rsidR="00A70217" w:rsidRPr="00E67B56">
        <w:rPr>
          <w:rFonts w:ascii="Arial" w:hAnsi="Arial" w:cs="Arial"/>
          <w:sz w:val="22"/>
          <w:szCs w:val="22"/>
          <w:lang w:val="es-ES_tradnl"/>
        </w:rPr>
        <w:t>optimiz</w:t>
      </w:r>
      <w:r w:rsidR="00F9216E" w:rsidRPr="00E67B56">
        <w:rPr>
          <w:rFonts w:ascii="Arial" w:hAnsi="Arial" w:cs="Arial"/>
          <w:sz w:val="22"/>
          <w:szCs w:val="22"/>
          <w:lang w:val="es-ES_tradnl"/>
        </w:rPr>
        <w:t>ar</w:t>
      </w:r>
      <w:r w:rsidRPr="00E67B56">
        <w:rPr>
          <w:rFonts w:ascii="Arial" w:hAnsi="Arial" w:cs="Arial"/>
          <w:sz w:val="22"/>
          <w:szCs w:val="22"/>
          <w:lang w:val="es-ES_tradnl"/>
        </w:rPr>
        <w:t xml:space="preserve"> </w:t>
      </w:r>
      <w:r w:rsidR="00F9216E" w:rsidRPr="00E67B56">
        <w:rPr>
          <w:rFonts w:ascii="Arial" w:hAnsi="Arial" w:cs="Arial"/>
          <w:sz w:val="22"/>
          <w:szCs w:val="22"/>
          <w:lang w:val="es-ES_tradnl"/>
        </w:rPr>
        <w:t>el uso de la Prima</w:t>
      </w:r>
      <w:r w:rsidRPr="00E67B56">
        <w:rPr>
          <w:rFonts w:ascii="Arial" w:hAnsi="Arial" w:cs="Arial"/>
          <w:sz w:val="22"/>
          <w:szCs w:val="22"/>
          <w:lang w:val="es-ES_tradnl"/>
        </w:rPr>
        <w:t xml:space="preserve"> Fairtrade.</w:t>
      </w:r>
    </w:p>
    <w:p w14:paraId="73A2E19B" w14:textId="75800FC5" w:rsidR="00FD1930" w:rsidRPr="00E67B56" w:rsidRDefault="00F9216E" w:rsidP="00DE27F6">
      <w:pPr>
        <w:pStyle w:val="ListParagraph"/>
        <w:numPr>
          <w:ilvl w:val="0"/>
          <w:numId w:val="8"/>
        </w:numPr>
        <w:spacing w:line="276" w:lineRule="auto"/>
        <w:jc w:val="both"/>
        <w:rPr>
          <w:rFonts w:ascii="Arial" w:hAnsi="Arial" w:cs="Arial"/>
          <w:sz w:val="22"/>
          <w:szCs w:val="22"/>
          <w:lang w:val="es-ES_tradnl"/>
        </w:rPr>
      </w:pPr>
      <w:r w:rsidRPr="00E67B56">
        <w:rPr>
          <w:rFonts w:ascii="Arial" w:hAnsi="Arial" w:cs="Arial"/>
          <w:sz w:val="22"/>
          <w:szCs w:val="22"/>
          <w:lang w:val="es-ES_tradnl"/>
        </w:rPr>
        <w:t>Fortalecer los</w:t>
      </w:r>
      <w:r w:rsidR="00FD1930" w:rsidRPr="00E67B56">
        <w:rPr>
          <w:rFonts w:ascii="Arial" w:hAnsi="Arial" w:cs="Arial"/>
          <w:sz w:val="22"/>
          <w:szCs w:val="22"/>
          <w:lang w:val="es-ES_tradnl"/>
        </w:rPr>
        <w:t xml:space="preserve"> requi</w:t>
      </w:r>
      <w:r w:rsidRPr="00E67B56">
        <w:rPr>
          <w:rFonts w:ascii="Arial" w:hAnsi="Arial" w:cs="Arial"/>
          <w:sz w:val="22"/>
          <w:szCs w:val="22"/>
          <w:lang w:val="es-ES_tradnl"/>
        </w:rPr>
        <w:t>sito</w:t>
      </w:r>
      <w:r w:rsidR="00FD1930" w:rsidRPr="00E67B56">
        <w:rPr>
          <w:rFonts w:ascii="Arial" w:hAnsi="Arial" w:cs="Arial"/>
          <w:sz w:val="22"/>
          <w:szCs w:val="22"/>
          <w:lang w:val="es-ES_tradnl"/>
        </w:rPr>
        <w:t xml:space="preserve">s </w:t>
      </w:r>
      <w:r w:rsidRPr="00E67B56">
        <w:rPr>
          <w:rFonts w:ascii="Arial" w:hAnsi="Arial" w:cs="Arial"/>
          <w:sz w:val="22"/>
          <w:szCs w:val="22"/>
          <w:lang w:val="es-ES_tradnl"/>
        </w:rPr>
        <w:t>del capítulo sobre condiciones laborales para</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garantizar condiciones de trabajo dignas.</w:t>
      </w:r>
    </w:p>
    <w:p w14:paraId="3EFCAFC2" w14:textId="70332C4E" w:rsidR="00FD1930" w:rsidRPr="00E67B56" w:rsidRDefault="00F9216E" w:rsidP="00DE27F6">
      <w:pPr>
        <w:pStyle w:val="ListParagraph"/>
        <w:numPr>
          <w:ilvl w:val="0"/>
          <w:numId w:val="8"/>
        </w:numPr>
        <w:spacing w:line="276" w:lineRule="auto"/>
        <w:jc w:val="both"/>
        <w:rPr>
          <w:rFonts w:ascii="Arial" w:hAnsi="Arial" w:cs="Arial"/>
          <w:sz w:val="22"/>
          <w:szCs w:val="22"/>
          <w:lang w:val="es-ES_tradnl"/>
        </w:rPr>
      </w:pPr>
      <w:r w:rsidRPr="00E67B56">
        <w:rPr>
          <w:rFonts w:ascii="Arial" w:hAnsi="Arial" w:cs="Arial"/>
          <w:sz w:val="22"/>
          <w:szCs w:val="22"/>
          <w:lang w:val="es-ES_tradnl"/>
        </w:rPr>
        <w:t>Fortalecer los requisitos</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medioambientale</w:t>
      </w:r>
      <w:r w:rsidR="00FD1930" w:rsidRPr="00E67B56">
        <w:rPr>
          <w:rFonts w:ascii="Arial" w:hAnsi="Arial" w:cs="Arial"/>
          <w:sz w:val="22"/>
          <w:szCs w:val="22"/>
          <w:lang w:val="es-ES_tradnl"/>
        </w:rPr>
        <w:t>s.</w:t>
      </w:r>
    </w:p>
    <w:p w14:paraId="43DD44A4" w14:textId="47FCC8D4" w:rsidR="00FD1930" w:rsidRPr="00E67B56" w:rsidRDefault="00FD1930" w:rsidP="00DE27F6">
      <w:pPr>
        <w:pStyle w:val="ListParagraph"/>
        <w:numPr>
          <w:ilvl w:val="0"/>
          <w:numId w:val="8"/>
        </w:numPr>
        <w:spacing w:line="276" w:lineRule="auto"/>
        <w:jc w:val="both"/>
        <w:rPr>
          <w:rFonts w:ascii="Arial" w:hAnsi="Arial" w:cs="Arial"/>
          <w:sz w:val="22"/>
          <w:szCs w:val="22"/>
          <w:lang w:val="es-ES_tradnl"/>
        </w:rPr>
      </w:pPr>
      <w:r w:rsidRPr="00E67B56">
        <w:rPr>
          <w:rFonts w:ascii="Arial" w:hAnsi="Arial" w:cs="Arial"/>
          <w:sz w:val="22"/>
          <w:szCs w:val="22"/>
          <w:lang w:val="es-ES_tradnl"/>
        </w:rPr>
        <w:t>Exp</w:t>
      </w:r>
      <w:r w:rsidR="00F9216E" w:rsidRPr="00E67B56">
        <w:rPr>
          <w:rFonts w:ascii="Arial" w:hAnsi="Arial" w:cs="Arial"/>
          <w:sz w:val="22"/>
          <w:szCs w:val="22"/>
          <w:lang w:val="es-ES_tradnl"/>
        </w:rPr>
        <w:t>lorar las</w:t>
      </w:r>
      <w:r w:rsidRPr="00E67B56">
        <w:rPr>
          <w:rFonts w:ascii="Arial" w:hAnsi="Arial" w:cs="Arial"/>
          <w:sz w:val="22"/>
          <w:szCs w:val="22"/>
          <w:lang w:val="es-ES_tradnl"/>
        </w:rPr>
        <w:t xml:space="preserve"> op</w:t>
      </w:r>
      <w:r w:rsidR="00F9216E" w:rsidRPr="00E67B56">
        <w:rPr>
          <w:rFonts w:ascii="Arial" w:hAnsi="Arial" w:cs="Arial"/>
          <w:sz w:val="22"/>
          <w:szCs w:val="22"/>
          <w:lang w:val="es-ES_tradnl"/>
        </w:rPr>
        <w:t>c</w:t>
      </w:r>
      <w:r w:rsidRPr="00E67B56">
        <w:rPr>
          <w:rFonts w:ascii="Arial" w:hAnsi="Arial" w:cs="Arial"/>
          <w:sz w:val="22"/>
          <w:szCs w:val="22"/>
          <w:lang w:val="es-ES_tradnl"/>
        </w:rPr>
        <w:t>ion</w:t>
      </w:r>
      <w:r w:rsidR="00F9216E" w:rsidRPr="00E67B56">
        <w:rPr>
          <w:rFonts w:ascii="Arial" w:hAnsi="Arial" w:cs="Arial"/>
          <w:sz w:val="22"/>
          <w:szCs w:val="22"/>
          <w:lang w:val="es-ES_tradnl"/>
        </w:rPr>
        <w:t>e</w:t>
      </w:r>
      <w:r w:rsidRPr="00E67B56">
        <w:rPr>
          <w:rFonts w:ascii="Arial" w:hAnsi="Arial" w:cs="Arial"/>
          <w:sz w:val="22"/>
          <w:szCs w:val="22"/>
          <w:lang w:val="es-ES_tradnl"/>
        </w:rPr>
        <w:t xml:space="preserve">s </w:t>
      </w:r>
      <w:r w:rsidR="00F9216E" w:rsidRPr="00E67B56">
        <w:rPr>
          <w:rFonts w:ascii="Arial" w:hAnsi="Arial" w:cs="Arial"/>
          <w:sz w:val="22"/>
          <w:szCs w:val="22"/>
          <w:lang w:val="es-ES_tradnl"/>
        </w:rPr>
        <w:t>para incrementar aún más los volúmenes de</w:t>
      </w:r>
      <w:r w:rsidRPr="00E67B56">
        <w:rPr>
          <w:rFonts w:ascii="Arial" w:hAnsi="Arial" w:cs="Arial"/>
          <w:sz w:val="22"/>
          <w:szCs w:val="22"/>
          <w:lang w:val="es-ES_tradnl"/>
        </w:rPr>
        <w:t xml:space="preserve"> flo</w:t>
      </w:r>
      <w:r w:rsidR="00F9216E" w:rsidRPr="00E67B56">
        <w:rPr>
          <w:rFonts w:ascii="Arial" w:hAnsi="Arial" w:cs="Arial"/>
          <w:sz w:val="22"/>
          <w:szCs w:val="22"/>
          <w:lang w:val="es-ES_tradnl"/>
        </w:rPr>
        <w:t>res</w:t>
      </w:r>
      <w:r w:rsidRPr="00E67B56">
        <w:rPr>
          <w:rFonts w:ascii="Arial" w:hAnsi="Arial" w:cs="Arial"/>
          <w:sz w:val="22"/>
          <w:szCs w:val="22"/>
          <w:lang w:val="es-ES_tradnl"/>
        </w:rPr>
        <w:t xml:space="preserve"> </w:t>
      </w:r>
      <w:r w:rsidR="00F9216E" w:rsidRPr="00E67B56">
        <w:rPr>
          <w:rFonts w:ascii="Arial" w:hAnsi="Arial" w:cs="Arial"/>
          <w:sz w:val="22"/>
          <w:szCs w:val="22"/>
          <w:lang w:val="es-ES_tradnl"/>
        </w:rPr>
        <w:t>a través de la</w:t>
      </w:r>
      <w:r w:rsidRPr="00E67B56">
        <w:rPr>
          <w:rFonts w:ascii="Arial" w:hAnsi="Arial" w:cs="Arial"/>
          <w:sz w:val="22"/>
          <w:szCs w:val="22"/>
          <w:lang w:val="es-ES_tradnl"/>
        </w:rPr>
        <w:t xml:space="preserve"> certifica</w:t>
      </w:r>
      <w:r w:rsidR="00F9216E" w:rsidRPr="00E67B56">
        <w:rPr>
          <w:rFonts w:ascii="Arial" w:hAnsi="Arial" w:cs="Arial"/>
          <w:sz w:val="22"/>
          <w:szCs w:val="22"/>
          <w:lang w:val="es-ES_tradnl"/>
        </w:rPr>
        <w:t>ció</w:t>
      </w:r>
      <w:r w:rsidRPr="00E67B56">
        <w:rPr>
          <w:rFonts w:ascii="Arial" w:hAnsi="Arial" w:cs="Arial"/>
          <w:sz w:val="22"/>
          <w:szCs w:val="22"/>
          <w:lang w:val="es-ES_tradnl"/>
        </w:rPr>
        <w:t>n</w:t>
      </w:r>
      <w:r w:rsidR="00F9216E" w:rsidRPr="00E67B56">
        <w:rPr>
          <w:rFonts w:ascii="Arial" w:hAnsi="Arial" w:cs="Arial"/>
          <w:sz w:val="22"/>
          <w:szCs w:val="22"/>
          <w:lang w:val="es-ES_tradnl"/>
        </w:rPr>
        <w:t xml:space="preserve"> retroactiva</w:t>
      </w:r>
      <w:r w:rsidRPr="00E67B56">
        <w:rPr>
          <w:rFonts w:ascii="Arial" w:hAnsi="Arial" w:cs="Arial"/>
          <w:sz w:val="22"/>
          <w:szCs w:val="22"/>
          <w:lang w:val="es-ES_tradnl"/>
        </w:rPr>
        <w:t>,</w:t>
      </w:r>
      <w:r w:rsidR="00F9216E" w:rsidRPr="00E67B56">
        <w:rPr>
          <w:rFonts w:ascii="Arial" w:hAnsi="Arial" w:cs="Arial"/>
          <w:sz w:val="22"/>
          <w:szCs w:val="22"/>
          <w:lang w:val="es-ES_tradnl"/>
        </w:rPr>
        <w:t xml:space="preserve"> de las</w:t>
      </w:r>
      <w:r w:rsidRPr="00E67B56">
        <w:rPr>
          <w:rFonts w:ascii="Arial" w:hAnsi="Arial" w:cs="Arial"/>
          <w:sz w:val="22"/>
          <w:szCs w:val="22"/>
          <w:lang w:val="es-ES_tradnl"/>
        </w:rPr>
        <w:t xml:space="preserve"> </w:t>
      </w:r>
      <w:r w:rsidR="00F9216E" w:rsidRPr="00E67B56">
        <w:rPr>
          <w:rFonts w:ascii="Arial" w:hAnsi="Arial" w:cs="Arial"/>
          <w:sz w:val="22"/>
          <w:szCs w:val="22"/>
          <w:lang w:val="es-ES_tradnl"/>
        </w:rPr>
        <w:t xml:space="preserve">subastas </w:t>
      </w:r>
      <w:r w:rsidRPr="00E67B56">
        <w:rPr>
          <w:rFonts w:ascii="Arial" w:hAnsi="Arial" w:cs="Arial"/>
          <w:sz w:val="22"/>
          <w:szCs w:val="22"/>
          <w:lang w:val="es-ES_tradnl"/>
        </w:rPr>
        <w:t>regional</w:t>
      </w:r>
      <w:r w:rsidR="00F9216E" w:rsidRPr="00E67B56">
        <w:rPr>
          <w:rFonts w:ascii="Arial" w:hAnsi="Arial" w:cs="Arial"/>
          <w:sz w:val="22"/>
          <w:szCs w:val="22"/>
          <w:lang w:val="es-ES_tradnl"/>
        </w:rPr>
        <w:t>e</w:t>
      </w:r>
      <w:r w:rsidRPr="00E67B56">
        <w:rPr>
          <w:rFonts w:ascii="Arial" w:hAnsi="Arial" w:cs="Arial"/>
          <w:sz w:val="22"/>
          <w:szCs w:val="22"/>
          <w:lang w:val="es-ES_tradnl"/>
        </w:rPr>
        <w:t xml:space="preserve">s </w:t>
      </w:r>
      <w:r w:rsidR="00F9216E" w:rsidRPr="00E67B56">
        <w:rPr>
          <w:rFonts w:ascii="Arial" w:hAnsi="Arial" w:cs="Arial"/>
          <w:sz w:val="22"/>
          <w:szCs w:val="22"/>
          <w:lang w:val="es-ES_tradnl"/>
        </w:rPr>
        <w:t>y</w:t>
      </w:r>
      <w:r w:rsidRPr="00E67B56">
        <w:rPr>
          <w:rFonts w:ascii="Arial" w:hAnsi="Arial" w:cs="Arial"/>
          <w:sz w:val="22"/>
          <w:szCs w:val="22"/>
          <w:lang w:val="es-ES_tradnl"/>
        </w:rPr>
        <w:t xml:space="preserve"> </w:t>
      </w:r>
      <w:r w:rsidR="00F9216E" w:rsidRPr="00E67B56">
        <w:rPr>
          <w:rFonts w:ascii="Arial" w:hAnsi="Arial" w:cs="Arial"/>
          <w:sz w:val="22"/>
          <w:szCs w:val="22"/>
          <w:lang w:val="es-ES_tradnl"/>
        </w:rPr>
        <w:t xml:space="preserve">de las reglas de composición de los </w:t>
      </w:r>
      <w:r w:rsidR="00064C14" w:rsidRPr="00E67B56">
        <w:rPr>
          <w:rFonts w:ascii="Arial" w:hAnsi="Arial" w:cs="Arial"/>
          <w:sz w:val="22"/>
          <w:szCs w:val="22"/>
          <w:lang w:val="es-ES_tradnl"/>
        </w:rPr>
        <w:t>buqués</w:t>
      </w:r>
      <w:r w:rsidRPr="00E67B56">
        <w:rPr>
          <w:rFonts w:ascii="Arial" w:hAnsi="Arial" w:cs="Arial"/>
          <w:sz w:val="22"/>
          <w:szCs w:val="22"/>
          <w:lang w:val="es-ES_tradnl"/>
        </w:rPr>
        <w:t>.</w:t>
      </w:r>
    </w:p>
    <w:p w14:paraId="682D7C62" w14:textId="23ADC463" w:rsidR="00FD1930" w:rsidRPr="00E67B56" w:rsidRDefault="00F9216E" w:rsidP="00DE27F6">
      <w:pPr>
        <w:pStyle w:val="ListParagraph"/>
        <w:numPr>
          <w:ilvl w:val="0"/>
          <w:numId w:val="8"/>
        </w:numPr>
        <w:spacing w:line="276" w:lineRule="auto"/>
        <w:jc w:val="both"/>
        <w:rPr>
          <w:rFonts w:ascii="Arial" w:hAnsi="Arial" w:cs="Arial"/>
          <w:sz w:val="22"/>
          <w:szCs w:val="22"/>
          <w:lang w:val="es-ES_tradnl"/>
        </w:rPr>
      </w:pPr>
      <w:r w:rsidRPr="00E67B56">
        <w:rPr>
          <w:rFonts w:ascii="Arial" w:hAnsi="Arial" w:cs="Arial"/>
          <w:sz w:val="22"/>
          <w:szCs w:val="22"/>
          <w:lang w:val="es-ES_tradnl"/>
        </w:rPr>
        <w:t>Garantizar la coherencia de los Criterios mediante la armonización de los cambios en todos los Criterios para productos relacionados,</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e</w:t>
      </w:r>
      <w:r w:rsidR="00FD1930" w:rsidRPr="00E67B56">
        <w:rPr>
          <w:rFonts w:ascii="Arial" w:hAnsi="Arial" w:cs="Arial"/>
          <w:sz w:val="22"/>
          <w:szCs w:val="22"/>
          <w:lang w:val="es-ES_tradnl"/>
        </w:rPr>
        <w:t>n particular</w:t>
      </w:r>
      <w:r w:rsidRPr="00E67B56">
        <w:rPr>
          <w:rFonts w:ascii="Arial" w:hAnsi="Arial" w:cs="Arial"/>
          <w:sz w:val="22"/>
          <w:szCs w:val="22"/>
          <w:lang w:val="es-ES_tradnl"/>
        </w:rPr>
        <w:t>, el Criterio</w:t>
      </w:r>
      <w:r w:rsidR="00FD1930" w:rsidRPr="00E67B56">
        <w:rPr>
          <w:rFonts w:ascii="Arial" w:hAnsi="Arial" w:cs="Arial"/>
          <w:sz w:val="22"/>
          <w:szCs w:val="22"/>
          <w:lang w:val="es-ES_tradnl"/>
        </w:rPr>
        <w:t xml:space="preserve"> Fairtrade </w:t>
      </w:r>
      <w:r w:rsidRPr="00E67B56">
        <w:rPr>
          <w:rFonts w:ascii="Arial" w:hAnsi="Arial" w:cs="Arial"/>
          <w:sz w:val="22"/>
          <w:szCs w:val="22"/>
          <w:lang w:val="es-ES_tradnl"/>
        </w:rPr>
        <w:t>para Trabajo Contratado</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y el Criterio</w:t>
      </w:r>
      <w:r w:rsidR="00FD1930" w:rsidRPr="00E67B56">
        <w:rPr>
          <w:rFonts w:ascii="Arial" w:hAnsi="Arial" w:cs="Arial"/>
          <w:sz w:val="22"/>
          <w:szCs w:val="22"/>
          <w:lang w:val="es-ES_tradnl"/>
        </w:rPr>
        <w:t xml:space="preserve"> Fairtrade </w:t>
      </w:r>
      <w:r w:rsidRPr="00E67B56">
        <w:rPr>
          <w:rFonts w:ascii="Arial" w:hAnsi="Arial" w:cs="Arial"/>
          <w:sz w:val="22"/>
          <w:szCs w:val="22"/>
          <w:lang w:val="es-ES_tradnl"/>
        </w:rPr>
        <w:t>para Comerciantes</w:t>
      </w:r>
      <w:r w:rsidR="00FD1930" w:rsidRPr="00E67B56">
        <w:rPr>
          <w:rFonts w:ascii="Arial" w:hAnsi="Arial" w:cs="Arial"/>
          <w:sz w:val="22"/>
          <w:szCs w:val="22"/>
          <w:lang w:val="es-ES_tradnl"/>
        </w:rPr>
        <w:t>.</w:t>
      </w:r>
    </w:p>
    <w:p w14:paraId="712F4545" w14:textId="04885E6E" w:rsidR="00FD1930" w:rsidRPr="00E67B56" w:rsidRDefault="00F9216E" w:rsidP="00DE27F6">
      <w:pPr>
        <w:pStyle w:val="ListParagraph"/>
        <w:numPr>
          <w:ilvl w:val="0"/>
          <w:numId w:val="8"/>
        </w:numPr>
        <w:spacing w:line="276" w:lineRule="auto"/>
        <w:jc w:val="both"/>
        <w:rPr>
          <w:rFonts w:ascii="Arial" w:hAnsi="Arial" w:cs="Arial"/>
          <w:sz w:val="22"/>
          <w:szCs w:val="22"/>
          <w:lang w:val="es-ES_tradnl"/>
        </w:rPr>
      </w:pPr>
      <w:r w:rsidRPr="00E67B56">
        <w:rPr>
          <w:rFonts w:ascii="Arial" w:hAnsi="Arial" w:cs="Arial"/>
          <w:sz w:val="22"/>
          <w:szCs w:val="22"/>
          <w:lang w:val="es-ES_tradnl"/>
        </w:rPr>
        <w:t xml:space="preserve">Mejorar el lenguaje del Criterio para ganar en claridad y </w:t>
      </w:r>
      <w:r w:rsidR="00FD1930" w:rsidRPr="00E67B56">
        <w:rPr>
          <w:rFonts w:ascii="Arial" w:hAnsi="Arial" w:cs="Arial"/>
          <w:sz w:val="22"/>
          <w:szCs w:val="22"/>
          <w:lang w:val="es-ES_tradnl"/>
        </w:rPr>
        <w:t>simplici</w:t>
      </w:r>
      <w:r w:rsidRPr="00E67B56">
        <w:rPr>
          <w:rFonts w:ascii="Arial" w:hAnsi="Arial" w:cs="Arial"/>
          <w:sz w:val="22"/>
          <w:szCs w:val="22"/>
          <w:lang w:val="es-ES_tradnl"/>
        </w:rPr>
        <w:t>dad</w:t>
      </w:r>
      <w:r w:rsidR="00FD1930" w:rsidRPr="00E67B56">
        <w:rPr>
          <w:rFonts w:ascii="Arial" w:hAnsi="Arial" w:cs="Arial"/>
          <w:sz w:val="22"/>
          <w:szCs w:val="22"/>
          <w:lang w:val="es-ES_tradnl"/>
        </w:rPr>
        <w:t>.</w:t>
      </w:r>
    </w:p>
    <w:p w14:paraId="4DDEAC8D" w14:textId="77C88539" w:rsidR="00D0205C" w:rsidRPr="00E67B56" w:rsidRDefault="00F9216E" w:rsidP="00DE27F6">
      <w:pPr>
        <w:pStyle w:val="ListParagraph"/>
        <w:numPr>
          <w:ilvl w:val="0"/>
          <w:numId w:val="8"/>
        </w:numPr>
        <w:spacing w:line="276" w:lineRule="auto"/>
        <w:jc w:val="both"/>
        <w:rPr>
          <w:rFonts w:ascii="Arial" w:hAnsi="Arial" w:cs="Arial"/>
          <w:sz w:val="22"/>
          <w:szCs w:val="22"/>
          <w:lang w:val="es-ES_tradnl"/>
        </w:rPr>
      </w:pPr>
      <w:r w:rsidRPr="00E67B56">
        <w:rPr>
          <w:rFonts w:ascii="Arial" w:hAnsi="Arial" w:cs="Arial"/>
          <w:sz w:val="22"/>
          <w:szCs w:val="22"/>
          <w:lang w:val="es-ES_tradnl"/>
        </w:rPr>
        <w:t>Desarrollar propuestas</w:t>
      </w:r>
      <w:r w:rsidR="00FD1930" w:rsidRPr="00E67B56">
        <w:rPr>
          <w:rFonts w:ascii="Arial" w:hAnsi="Arial" w:cs="Arial"/>
          <w:sz w:val="22"/>
          <w:szCs w:val="22"/>
          <w:lang w:val="es-ES_tradnl"/>
        </w:rPr>
        <w:t xml:space="preserve"> final</w:t>
      </w:r>
      <w:r w:rsidRPr="00E67B56">
        <w:rPr>
          <w:rFonts w:ascii="Arial" w:hAnsi="Arial" w:cs="Arial"/>
          <w:sz w:val="22"/>
          <w:szCs w:val="22"/>
          <w:lang w:val="es-ES_tradnl"/>
        </w:rPr>
        <w:t>es</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del Criterio para</w:t>
      </w:r>
      <w:r w:rsidR="00FD1930" w:rsidRPr="00E67B56">
        <w:rPr>
          <w:rFonts w:ascii="Arial" w:hAnsi="Arial" w:cs="Arial"/>
          <w:sz w:val="22"/>
          <w:szCs w:val="22"/>
          <w:lang w:val="es-ES_tradnl"/>
        </w:rPr>
        <w:t xml:space="preserve"> Flo</w:t>
      </w:r>
      <w:r w:rsidRPr="00E67B56">
        <w:rPr>
          <w:rFonts w:ascii="Arial" w:hAnsi="Arial" w:cs="Arial"/>
          <w:sz w:val="22"/>
          <w:szCs w:val="22"/>
          <w:lang w:val="es-ES_tradnl"/>
        </w:rPr>
        <w:t>res</w:t>
      </w:r>
      <w:r w:rsidR="00FD1930" w:rsidRPr="00E67B56">
        <w:rPr>
          <w:rFonts w:ascii="Arial" w:hAnsi="Arial" w:cs="Arial"/>
          <w:sz w:val="22"/>
          <w:szCs w:val="22"/>
          <w:lang w:val="es-ES_tradnl"/>
        </w:rPr>
        <w:t xml:space="preserve"> </w:t>
      </w:r>
      <w:r w:rsidRPr="00E67B56">
        <w:rPr>
          <w:rFonts w:ascii="Arial" w:hAnsi="Arial" w:cs="Arial"/>
          <w:sz w:val="22"/>
          <w:szCs w:val="22"/>
          <w:lang w:val="es-ES_tradnl"/>
        </w:rPr>
        <w:t>para someter</w:t>
      </w:r>
      <w:r w:rsidR="00613065">
        <w:rPr>
          <w:rFonts w:ascii="Arial" w:hAnsi="Arial" w:cs="Arial"/>
          <w:sz w:val="22"/>
          <w:szCs w:val="22"/>
          <w:lang w:val="es-ES_tradnl"/>
        </w:rPr>
        <w:t>las</w:t>
      </w:r>
      <w:r w:rsidRPr="00E67B56">
        <w:rPr>
          <w:rFonts w:ascii="Arial" w:hAnsi="Arial" w:cs="Arial"/>
          <w:sz w:val="22"/>
          <w:szCs w:val="22"/>
          <w:lang w:val="es-ES_tradnl"/>
        </w:rPr>
        <w:t xml:space="preserve"> a la aprobación del Comité de Criterios.</w:t>
      </w:r>
      <w:r w:rsidR="00FD1930" w:rsidRPr="00E67B56">
        <w:rPr>
          <w:rFonts w:ascii="Arial" w:hAnsi="Arial" w:cs="Arial"/>
          <w:sz w:val="22"/>
          <w:szCs w:val="22"/>
          <w:lang w:val="es-ES_tradnl"/>
        </w:rPr>
        <w:t xml:space="preserve"> </w:t>
      </w:r>
    </w:p>
    <w:p w14:paraId="75610AB9" w14:textId="77777777" w:rsidR="001815D1" w:rsidRPr="00E67B56" w:rsidRDefault="001815D1" w:rsidP="00DE27F6">
      <w:pPr>
        <w:spacing w:line="276" w:lineRule="auto"/>
        <w:jc w:val="both"/>
        <w:rPr>
          <w:rFonts w:ascii="Arial" w:hAnsi="Arial" w:cs="Arial"/>
          <w:sz w:val="22"/>
          <w:szCs w:val="22"/>
          <w:lang w:val="es-ES_tradnl"/>
        </w:rPr>
      </w:pPr>
    </w:p>
    <w:p w14:paraId="728E7C4E" w14:textId="04B620F3" w:rsidR="00B045D2" w:rsidRPr="00E67B56" w:rsidRDefault="00B045D2" w:rsidP="00613065">
      <w:pPr>
        <w:spacing w:line="276" w:lineRule="auto"/>
        <w:jc w:val="both"/>
        <w:rPr>
          <w:rFonts w:ascii="Arial" w:hAnsi="Arial" w:cs="Arial"/>
          <w:b/>
          <w:color w:val="00B9E4"/>
          <w:sz w:val="28"/>
          <w:szCs w:val="28"/>
          <w:lang w:val="es-ES_tradnl"/>
        </w:rPr>
      </w:pPr>
      <w:r w:rsidRPr="00E67B56">
        <w:rPr>
          <w:rFonts w:ascii="Arial" w:hAnsi="Arial" w:cs="Arial"/>
          <w:b/>
          <w:color w:val="00B9E4"/>
          <w:sz w:val="28"/>
          <w:szCs w:val="28"/>
          <w:lang w:val="es-ES_tradnl"/>
        </w:rPr>
        <w:t>4.</w:t>
      </w:r>
      <w:r w:rsidR="00CF4420" w:rsidRPr="00E67B56">
        <w:rPr>
          <w:rFonts w:ascii="Arial" w:hAnsi="Arial" w:cs="Arial"/>
          <w:b/>
          <w:color w:val="00B9E4"/>
          <w:sz w:val="28"/>
          <w:szCs w:val="28"/>
          <w:lang w:val="es-ES_tradnl"/>
        </w:rPr>
        <w:t xml:space="preserve"> </w:t>
      </w:r>
      <w:r w:rsidRPr="00E67B56">
        <w:rPr>
          <w:rFonts w:ascii="Arial" w:hAnsi="Arial" w:cs="Arial"/>
          <w:b/>
          <w:color w:val="00B9E4"/>
          <w:sz w:val="28"/>
          <w:szCs w:val="28"/>
          <w:lang w:val="es-ES_tradnl"/>
        </w:rPr>
        <w:t>Informa</w:t>
      </w:r>
      <w:r w:rsidR="00F9216E" w:rsidRPr="00E67B56">
        <w:rPr>
          <w:rFonts w:ascii="Arial" w:hAnsi="Arial" w:cs="Arial"/>
          <w:b/>
          <w:color w:val="00B9E4"/>
          <w:sz w:val="28"/>
          <w:szCs w:val="28"/>
          <w:lang w:val="es-ES_tradnl"/>
        </w:rPr>
        <w:t>ció</w:t>
      </w:r>
      <w:r w:rsidRPr="00E67B56">
        <w:rPr>
          <w:rFonts w:ascii="Arial" w:hAnsi="Arial" w:cs="Arial"/>
          <w:b/>
          <w:color w:val="00B9E4"/>
          <w:sz w:val="28"/>
          <w:szCs w:val="28"/>
          <w:lang w:val="es-ES_tradnl"/>
        </w:rPr>
        <w:t>n</w:t>
      </w:r>
      <w:r w:rsidR="00F9216E" w:rsidRPr="00E67B56">
        <w:rPr>
          <w:rFonts w:ascii="Arial" w:hAnsi="Arial" w:cs="Arial"/>
          <w:b/>
          <w:color w:val="00B9E4"/>
          <w:sz w:val="28"/>
          <w:szCs w:val="28"/>
          <w:lang w:val="es-ES_tradnl"/>
        </w:rPr>
        <w:t xml:space="preserve"> sobre el proyecto y sus etapas </w:t>
      </w:r>
    </w:p>
    <w:p w14:paraId="18D727B8" w14:textId="1D3544BD" w:rsidR="00A579E6" w:rsidRPr="00E67B56" w:rsidRDefault="00F9216E" w:rsidP="00D5746D">
      <w:pPr>
        <w:spacing w:before="60" w:after="60" w:line="276" w:lineRule="auto"/>
        <w:rPr>
          <w:rFonts w:ascii="Arial" w:hAnsi="Arial" w:cs="Arial"/>
          <w:sz w:val="22"/>
          <w:szCs w:val="22"/>
          <w:lang w:val="es-ES_tradnl"/>
        </w:rPr>
      </w:pPr>
      <w:r w:rsidRPr="00E67B56">
        <w:rPr>
          <w:rFonts w:ascii="Arial" w:hAnsi="Arial" w:cs="Arial"/>
          <w:sz w:val="22"/>
          <w:szCs w:val="22"/>
          <w:lang w:val="es-ES_tradnl"/>
        </w:rPr>
        <w:t>El Proyecto comenzó en julio de</w:t>
      </w:r>
      <w:r w:rsidR="00FD5EF8" w:rsidRPr="00E67B56">
        <w:rPr>
          <w:rFonts w:ascii="Arial" w:hAnsi="Arial" w:cs="Arial"/>
          <w:sz w:val="22"/>
          <w:szCs w:val="22"/>
          <w:lang w:val="es-ES_tradnl"/>
        </w:rPr>
        <w:t xml:space="preserve"> 2022</w:t>
      </w:r>
      <w:r w:rsidR="00A579E6" w:rsidRPr="00E67B56">
        <w:rPr>
          <w:rFonts w:ascii="Arial" w:hAnsi="Arial" w:cs="Arial"/>
          <w:sz w:val="22"/>
          <w:szCs w:val="22"/>
          <w:lang w:val="es-ES_tradnl"/>
        </w:rPr>
        <w:t xml:space="preserve"> </w:t>
      </w:r>
      <w:r w:rsidRPr="00E67B56">
        <w:rPr>
          <w:rFonts w:ascii="Arial" w:hAnsi="Arial" w:cs="Arial"/>
          <w:sz w:val="22"/>
          <w:szCs w:val="22"/>
          <w:lang w:val="es-ES_tradnl"/>
        </w:rPr>
        <w:t>y el</w:t>
      </w:r>
      <w:r w:rsidR="00A579E6" w:rsidRPr="00E67B56">
        <w:rPr>
          <w:rFonts w:ascii="Arial" w:hAnsi="Arial" w:cs="Arial"/>
          <w:sz w:val="22"/>
          <w:szCs w:val="22"/>
          <w:lang w:val="es-ES_tradnl"/>
        </w:rPr>
        <w:t xml:space="preserve"> </w:t>
      </w:r>
      <w:hyperlink r:id="rId14" w:history="1">
        <w:r w:rsidRPr="00E67B56">
          <w:rPr>
            <w:rStyle w:val="Hyperlink"/>
            <w:rFonts w:ascii="Arial" w:hAnsi="Arial" w:cs="Arial"/>
            <w:sz w:val="22"/>
            <w:szCs w:val="22"/>
            <w:lang w:val="es-ES_tradnl"/>
          </w:rPr>
          <w:t>Marco general del Proyecto</w:t>
        </w:r>
      </w:hyperlink>
      <w:r w:rsidR="00147670" w:rsidRPr="00E67B56">
        <w:rPr>
          <w:rFonts w:ascii="Arial" w:hAnsi="Arial" w:cs="Arial"/>
          <w:sz w:val="22"/>
          <w:szCs w:val="22"/>
          <w:lang w:val="es-ES_tradnl"/>
        </w:rPr>
        <w:t xml:space="preserve"> </w:t>
      </w:r>
      <w:r w:rsidRPr="00E67B56">
        <w:rPr>
          <w:rFonts w:ascii="Arial" w:hAnsi="Arial" w:cs="Arial"/>
          <w:sz w:val="22"/>
          <w:szCs w:val="22"/>
          <w:lang w:val="es-ES_tradnl"/>
        </w:rPr>
        <w:t>está disponible en el sitio web de</w:t>
      </w:r>
      <w:r w:rsidR="00A579E6" w:rsidRPr="00E67B56">
        <w:rPr>
          <w:rFonts w:ascii="Arial" w:hAnsi="Arial" w:cs="Arial"/>
          <w:sz w:val="22"/>
          <w:szCs w:val="22"/>
          <w:lang w:val="es-ES_tradnl"/>
        </w:rPr>
        <w:t xml:space="preserve"> Fairtrade International.</w:t>
      </w:r>
    </w:p>
    <w:p w14:paraId="111B8E65" w14:textId="5B002E4A" w:rsidR="00A579E6" w:rsidRPr="00E67B56" w:rsidRDefault="00F9216E" w:rsidP="00D5746D">
      <w:pPr>
        <w:spacing w:before="60" w:after="60" w:line="276" w:lineRule="auto"/>
        <w:rPr>
          <w:rStyle w:val="Hyperlink"/>
          <w:rFonts w:ascii="Arial" w:hAnsi="Arial" w:cs="Arial"/>
          <w:sz w:val="22"/>
          <w:szCs w:val="22"/>
          <w:lang w:val="es-ES_tradnl"/>
        </w:rPr>
      </w:pPr>
      <w:r w:rsidRPr="00E67B56">
        <w:rPr>
          <w:rFonts w:ascii="Arial" w:hAnsi="Arial" w:cs="Arial"/>
          <w:sz w:val="22"/>
          <w:szCs w:val="22"/>
          <w:lang w:val="es-ES_tradnl"/>
        </w:rPr>
        <w:t>Los Criterios</w:t>
      </w:r>
      <w:r w:rsidR="00A579E6" w:rsidRPr="00E67B56">
        <w:rPr>
          <w:rFonts w:ascii="Arial" w:hAnsi="Arial" w:cs="Arial"/>
          <w:sz w:val="22"/>
          <w:szCs w:val="22"/>
          <w:lang w:val="es-ES_tradnl"/>
        </w:rPr>
        <w:t xml:space="preserve"> Fairtrade </w:t>
      </w:r>
      <w:r w:rsidRPr="00E67B56">
        <w:rPr>
          <w:rFonts w:ascii="Arial" w:hAnsi="Arial" w:cs="Arial"/>
          <w:sz w:val="22"/>
          <w:szCs w:val="22"/>
          <w:lang w:val="es-ES_tradnl"/>
        </w:rPr>
        <w:t>actuales</w:t>
      </w:r>
      <w:r w:rsidR="00A579E6" w:rsidRPr="00E67B56">
        <w:rPr>
          <w:rFonts w:ascii="Arial" w:hAnsi="Arial" w:cs="Arial"/>
          <w:sz w:val="22"/>
          <w:szCs w:val="22"/>
          <w:lang w:val="es-ES_tradnl"/>
        </w:rPr>
        <w:t xml:space="preserve"> </w:t>
      </w:r>
      <w:r w:rsidRPr="00E67B56">
        <w:rPr>
          <w:rFonts w:ascii="Arial" w:hAnsi="Arial" w:cs="Arial"/>
          <w:sz w:val="22"/>
          <w:szCs w:val="22"/>
          <w:lang w:val="es-ES_tradnl"/>
        </w:rPr>
        <w:t>para</w:t>
      </w:r>
      <w:r w:rsidR="00FD5EF8" w:rsidRPr="00E67B56">
        <w:rPr>
          <w:rFonts w:ascii="Arial" w:hAnsi="Arial" w:cs="Arial"/>
          <w:sz w:val="22"/>
          <w:szCs w:val="22"/>
          <w:lang w:val="es-ES_tradnl"/>
        </w:rPr>
        <w:t xml:space="preserve"> </w:t>
      </w:r>
      <w:hyperlink r:id="rId15" w:history="1">
        <w:r w:rsidR="00FD5EF8" w:rsidRPr="00E67B56">
          <w:rPr>
            <w:rStyle w:val="Hyperlink"/>
            <w:rFonts w:ascii="Arial" w:hAnsi="Arial" w:cs="Arial"/>
            <w:sz w:val="22"/>
            <w:szCs w:val="22"/>
            <w:lang w:val="es-ES_tradnl"/>
          </w:rPr>
          <w:t>Flo</w:t>
        </w:r>
        <w:r w:rsidRPr="00E67B56">
          <w:rPr>
            <w:rStyle w:val="Hyperlink"/>
            <w:rFonts w:ascii="Arial" w:hAnsi="Arial" w:cs="Arial"/>
            <w:sz w:val="22"/>
            <w:szCs w:val="22"/>
            <w:lang w:val="es-ES_tradnl"/>
          </w:rPr>
          <w:t>re</w:t>
        </w:r>
        <w:r w:rsidR="00FD5EF8" w:rsidRPr="00E67B56">
          <w:rPr>
            <w:rStyle w:val="Hyperlink"/>
            <w:rFonts w:ascii="Arial" w:hAnsi="Arial" w:cs="Arial"/>
            <w:sz w:val="22"/>
            <w:szCs w:val="22"/>
            <w:lang w:val="es-ES_tradnl"/>
          </w:rPr>
          <w:t xml:space="preserve">s </w:t>
        </w:r>
        <w:r w:rsidRPr="00E67B56">
          <w:rPr>
            <w:rStyle w:val="Hyperlink"/>
            <w:rFonts w:ascii="Arial" w:hAnsi="Arial" w:cs="Arial"/>
            <w:sz w:val="22"/>
            <w:szCs w:val="22"/>
            <w:lang w:val="es-ES_tradnl"/>
          </w:rPr>
          <w:t>y</w:t>
        </w:r>
        <w:r w:rsidR="00FD5EF8" w:rsidRPr="00E67B56">
          <w:rPr>
            <w:rStyle w:val="Hyperlink"/>
            <w:rFonts w:ascii="Arial" w:hAnsi="Arial" w:cs="Arial"/>
            <w:sz w:val="22"/>
            <w:szCs w:val="22"/>
            <w:lang w:val="es-ES_tradnl"/>
          </w:rPr>
          <w:t xml:space="preserve"> </w:t>
        </w:r>
        <w:r w:rsidR="00177FF5" w:rsidRPr="00E67B56">
          <w:rPr>
            <w:rStyle w:val="Hyperlink"/>
            <w:rFonts w:ascii="Arial" w:hAnsi="Arial" w:cs="Arial"/>
            <w:sz w:val="22"/>
            <w:szCs w:val="22"/>
            <w:lang w:val="es-ES_tradnl"/>
          </w:rPr>
          <w:t>Plant</w:t>
        </w:r>
        <w:r w:rsidRPr="00E67B56">
          <w:rPr>
            <w:rStyle w:val="Hyperlink"/>
            <w:rFonts w:ascii="Arial" w:hAnsi="Arial" w:cs="Arial"/>
            <w:sz w:val="22"/>
            <w:szCs w:val="22"/>
            <w:lang w:val="es-ES_tradnl"/>
          </w:rPr>
          <w:t>a</w:t>
        </w:r>
        <w:r w:rsidR="00177FF5" w:rsidRPr="00E67B56">
          <w:rPr>
            <w:rStyle w:val="Hyperlink"/>
            <w:rFonts w:ascii="Arial" w:hAnsi="Arial" w:cs="Arial"/>
            <w:sz w:val="22"/>
            <w:szCs w:val="22"/>
            <w:lang w:val="es-ES_tradnl"/>
          </w:rPr>
          <w:t>s</w:t>
        </w:r>
      </w:hyperlink>
      <w:r w:rsidR="00177FF5" w:rsidRPr="00E67B56">
        <w:rPr>
          <w:rFonts w:ascii="Arial" w:hAnsi="Arial" w:cs="Arial"/>
          <w:sz w:val="22"/>
          <w:szCs w:val="22"/>
          <w:lang w:val="es-ES_tradnl"/>
        </w:rPr>
        <w:t xml:space="preserve"> </w:t>
      </w:r>
      <w:r w:rsidRPr="00E67B56">
        <w:rPr>
          <w:rFonts w:ascii="Arial" w:hAnsi="Arial" w:cs="Arial"/>
          <w:sz w:val="22"/>
          <w:szCs w:val="22"/>
          <w:lang w:val="es-ES_tradnl"/>
        </w:rPr>
        <w:t>y para</w:t>
      </w:r>
      <w:r w:rsidR="00177FF5" w:rsidRPr="00E67B56">
        <w:rPr>
          <w:rFonts w:ascii="Arial" w:hAnsi="Arial" w:cs="Arial"/>
          <w:sz w:val="22"/>
          <w:szCs w:val="22"/>
          <w:lang w:val="es-ES_tradnl"/>
        </w:rPr>
        <w:t xml:space="preserve"> </w:t>
      </w:r>
      <w:hyperlink r:id="rId16" w:history="1">
        <w:r w:rsidRPr="00E67B56">
          <w:rPr>
            <w:rStyle w:val="Hyperlink"/>
            <w:rFonts w:ascii="Arial" w:hAnsi="Arial" w:cs="Arial"/>
            <w:sz w:val="22"/>
            <w:szCs w:val="22"/>
            <w:lang w:val="es-ES_tradnl"/>
          </w:rPr>
          <w:t>Trabajo Contratado</w:t>
        </w:r>
      </w:hyperlink>
      <w:r w:rsidR="00A579E6" w:rsidRPr="00E67B56">
        <w:rPr>
          <w:rFonts w:ascii="Arial" w:hAnsi="Arial" w:cs="Arial"/>
          <w:sz w:val="22"/>
          <w:szCs w:val="22"/>
          <w:lang w:val="es-ES_tradnl"/>
        </w:rPr>
        <w:t xml:space="preserve"> </w:t>
      </w:r>
      <w:r w:rsidRPr="00E67B56">
        <w:rPr>
          <w:rFonts w:ascii="Arial" w:hAnsi="Arial" w:cs="Arial"/>
          <w:sz w:val="22"/>
          <w:szCs w:val="22"/>
          <w:lang w:val="es-ES_tradnl"/>
        </w:rPr>
        <w:t>también están disponibles en el sitio web de</w:t>
      </w:r>
      <w:r w:rsidR="00A579E6" w:rsidRPr="00E67B56">
        <w:rPr>
          <w:rFonts w:ascii="Arial" w:hAnsi="Arial" w:cs="Arial"/>
          <w:sz w:val="22"/>
          <w:szCs w:val="22"/>
          <w:lang w:val="es-ES_tradnl"/>
        </w:rPr>
        <w:t xml:space="preserve"> Fairtrade International. </w:t>
      </w:r>
      <w:r w:rsidR="00A579E6" w:rsidRPr="00E67B56">
        <w:rPr>
          <w:rStyle w:val="Hyperlink"/>
          <w:rFonts w:ascii="Arial" w:hAnsi="Arial" w:cs="Arial"/>
          <w:sz w:val="22"/>
          <w:szCs w:val="22"/>
          <w:lang w:val="es-ES_tradnl"/>
        </w:rPr>
        <w:t xml:space="preserve"> </w:t>
      </w:r>
    </w:p>
    <w:p w14:paraId="2907FD1C" w14:textId="70A536CA" w:rsidR="008C6538" w:rsidRPr="00E67B56" w:rsidRDefault="00044D1C" w:rsidP="00D5746D">
      <w:pPr>
        <w:spacing w:before="60" w:after="60" w:line="276" w:lineRule="auto"/>
        <w:rPr>
          <w:rFonts w:ascii="Arial" w:hAnsi="Arial" w:cs="Arial"/>
          <w:sz w:val="22"/>
          <w:szCs w:val="22"/>
          <w:lang w:val="es-ES_tradnl"/>
        </w:rPr>
      </w:pPr>
      <w:r w:rsidRPr="00E67B56">
        <w:rPr>
          <w:rFonts w:ascii="Arial" w:hAnsi="Arial" w:cs="Arial"/>
          <w:sz w:val="22"/>
          <w:szCs w:val="22"/>
          <w:lang w:val="es-ES_tradnl"/>
        </w:rPr>
        <w:t>Los avances hasta la fecha y las próximas etapas</w:t>
      </w:r>
      <w:r w:rsidR="00A579E6" w:rsidRPr="00E67B56">
        <w:rPr>
          <w:rFonts w:ascii="Arial" w:hAnsi="Arial" w:cs="Arial"/>
          <w:sz w:val="22"/>
          <w:szCs w:val="22"/>
          <w:lang w:val="es-ES_tradnl"/>
        </w:rPr>
        <w:t xml:space="preserve"> </w:t>
      </w:r>
      <w:r w:rsidRPr="00E67B56">
        <w:rPr>
          <w:rFonts w:ascii="Arial" w:hAnsi="Arial" w:cs="Arial"/>
          <w:sz w:val="22"/>
          <w:szCs w:val="22"/>
          <w:lang w:val="es-ES_tradnl"/>
        </w:rPr>
        <w:t>se describen en la siguiente tabla</w:t>
      </w:r>
      <w:r w:rsidR="00FA2D2C" w:rsidRPr="00E67B56">
        <w:rPr>
          <w:rFonts w:ascii="Arial" w:hAnsi="Arial" w:cs="Arial"/>
          <w:sz w:val="22"/>
          <w:szCs w:val="22"/>
          <w:lang w:val="es-ES_tradnl"/>
        </w:rPr>
        <w:t>:</w:t>
      </w:r>
    </w:p>
    <w:p w14:paraId="708B09CF" w14:textId="77777777" w:rsidR="00FA2D2C" w:rsidRPr="00E67B56" w:rsidRDefault="00FA2D2C" w:rsidP="00D5746D">
      <w:pPr>
        <w:spacing w:before="60" w:after="60" w:line="276" w:lineRule="auto"/>
        <w:rPr>
          <w:rFonts w:ascii="Arial" w:hAnsi="Arial" w:cs="Arial"/>
          <w:sz w:val="22"/>
          <w:szCs w:val="22"/>
          <w:lang w:val="es-ES_tradnl"/>
        </w:rPr>
      </w:pPr>
    </w:p>
    <w:p w14:paraId="0C135327" w14:textId="200016BD" w:rsidR="0035649E" w:rsidRPr="00E67B56" w:rsidRDefault="00044D1C" w:rsidP="00D5746D">
      <w:pPr>
        <w:pStyle w:val="Caption"/>
        <w:spacing w:after="0" w:line="276" w:lineRule="auto"/>
        <w:rPr>
          <w:rFonts w:ascii="Arial" w:hAnsi="Arial" w:cs="Arial"/>
          <w:color w:val="000000" w:themeColor="text1"/>
          <w:sz w:val="22"/>
          <w:szCs w:val="22"/>
          <w:lang w:val="es-ES_tradnl"/>
        </w:rPr>
      </w:pPr>
      <w:bookmarkStart w:id="0" w:name="_Toc394567114"/>
      <w:bookmarkStart w:id="1" w:name="_Toc394567232"/>
      <w:r w:rsidRPr="00E67B56">
        <w:rPr>
          <w:rFonts w:ascii="Arial" w:hAnsi="Arial" w:cs="Arial"/>
          <w:b/>
          <w:color w:val="000000" w:themeColor="text1"/>
          <w:sz w:val="22"/>
          <w:szCs w:val="22"/>
          <w:lang w:val="es-ES_tradnl"/>
        </w:rPr>
        <w:lastRenderedPageBreak/>
        <w:t>Tabla</w:t>
      </w:r>
      <w:r w:rsidR="0035649E" w:rsidRPr="00E67B56">
        <w:rPr>
          <w:rFonts w:ascii="Arial" w:hAnsi="Arial" w:cs="Arial"/>
          <w:b/>
          <w:color w:val="000000" w:themeColor="text1"/>
          <w:sz w:val="22"/>
          <w:szCs w:val="22"/>
          <w:lang w:val="es-ES_tradnl"/>
        </w:rPr>
        <w:t xml:space="preserve"> </w:t>
      </w:r>
      <w:r w:rsidR="0035649E" w:rsidRPr="00E67B56">
        <w:rPr>
          <w:rFonts w:ascii="Arial" w:hAnsi="Arial" w:cs="Arial"/>
          <w:b/>
          <w:color w:val="000000" w:themeColor="text1"/>
          <w:sz w:val="22"/>
          <w:szCs w:val="22"/>
          <w:lang w:val="es-ES_tradnl"/>
        </w:rPr>
        <w:fldChar w:fldCharType="begin"/>
      </w:r>
      <w:r w:rsidR="0035649E" w:rsidRPr="00E67B56">
        <w:rPr>
          <w:rFonts w:ascii="Arial" w:hAnsi="Arial" w:cs="Arial"/>
          <w:b/>
          <w:color w:val="000000" w:themeColor="text1"/>
          <w:sz w:val="22"/>
          <w:szCs w:val="22"/>
          <w:lang w:val="es-ES_tradnl"/>
        </w:rPr>
        <w:instrText xml:space="preserve"> SEQ Table \* ARABIC </w:instrText>
      </w:r>
      <w:r w:rsidR="0035649E" w:rsidRPr="00E67B56">
        <w:rPr>
          <w:rFonts w:ascii="Arial" w:hAnsi="Arial" w:cs="Arial"/>
          <w:b/>
          <w:color w:val="000000" w:themeColor="text1"/>
          <w:sz w:val="22"/>
          <w:szCs w:val="22"/>
          <w:lang w:val="es-ES_tradnl"/>
        </w:rPr>
        <w:fldChar w:fldCharType="separate"/>
      </w:r>
      <w:r w:rsidR="003756A0" w:rsidRPr="00E67B56">
        <w:rPr>
          <w:rFonts w:ascii="Arial" w:hAnsi="Arial" w:cs="Arial"/>
          <w:b/>
          <w:noProof/>
          <w:color w:val="000000" w:themeColor="text1"/>
          <w:sz w:val="22"/>
          <w:szCs w:val="22"/>
          <w:lang w:val="es-ES_tradnl"/>
        </w:rPr>
        <w:t>1</w:t>
      </w:r>
      <w:r w:rsidR="0035649E" w:rsidRPr="00E67B56">
        <w:rPr>
          <w:rFonts w:ascii="Arial" w:hAnsi="Arial" w:cs="Arial"/>
          <w:b/>
          <w:color w:val="000000" w:themeColor="text1"/>
          <w:sz w:val="22"/>
          <w:szCs w:val="22"/>
          <w:lang w:val="es-ES_tradnl"/>
        </w:rPr>
        <w:fldChar w:fldCharType="end"/>
      </w:r>
      <w:r w:rsidR="0035649E" w:rsidRPr="00E67B56">
        <w:rPr>
          <w:rFonts w:ascii="Arial" w:hAnsi="Arial" w:cs="Arial"/>
          <w:b/>
          <w:color w:val="000000" w:themeColor="text1"/>
          <w:sz w:val="22"/>
          <w:szCs w:val="22"/>
          <w:lang w:val="es-ES_tradnl"/>
        </w:rPr>
        <w:t>.</w:t>
      </w:r>
      <w:r w:rsidR="0035649E" w:rsidRPr="00E67B56">
        <w:rPr>
          <w:rFonts w:ascii="Arial" w:hAnsi="Arial" w:cs="Arial"/>
          <w:color w:val="000000" w:themeColor="text1"/>
          <w:sz w:val="22"/>
          <w:szCs w:val="22"/>
          <w:lang w:val="es-ES_tradnl"/>
        </w:rPr>
        <w:t xml:space="preserve"> </w:t>
      </w:r>
      <w:r w:rsidRPr="00E67B56">
        <w:rPr>
          <w:rFonts w:ascii="Arial" w:hAnsi="Arial" w:cs="Arial"/>
          <w:color w:val="000000" w:themeColor="text1"/>
          <w:sz w:val="22"/>
          <w:szCs w:val="22"/>
          <w:lang w:val="es-ES_tradnl"/>
        </w:rPr>
        <w:t>Avances hasta la fecha y próximas etapas</w:t>
      </w:r>
    </w:p>
    <w:tbl>
      <w:tblPr>
        <w:tblStyle w:val="GridTable4-Accent21"/>
        <w:tblW w:w="9067" w:type="dxa"/>
        <w:tblLook w:val="04A0" w:firstRow="1" w:lastRow="0" w:firstColumn="1" w:lastColumn="0" w:noHBand="0" w:noVBand="1"/>
      </w:tblPr>
      <w:tblGrid>
        <w:gridCol w:w="562"/>
        <w:gridCol w:w="4962"/>
        <w:gridCol w:w="3543"/>
      </w:tblGrid>
      <w:tr w:rsidR="0035649E" w:rsidRPr="00E67B56" w14:paraId="033FC5DB" w14:textId="77777777" w:rsidTr="0035649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1AA2F775" w14:textId="77777777" w:rsidR="0035649E" w:rsidRPr="00E67B56" w:rsidRDefault="0035649E" w:rsidP="00D5746D">
            <w:pPr>
              <w:spacing w:line="276" w:lineRule="auto"/>
              <w:jc w:val="center"/>
              <w:rPr>
                <w:rFonts w:ascii="Arial" w:hAnsi="Arial" w:cs="Arial"/>
                <w:b w:val="0"/>
                <w:bCs w:val="0"/>
                <w:color w:val="FFFFFF"/>
                <w:sz w:val="22"/>
                <w:szCs w:val="22"/>
                <w:lang w:val="es-ES_tradnl" w:eastAsia="en-US"/>
              </w:rPr>
            </w:pPr>
          </w:p>
        </w:tc>
        <w:tc>
          <w:tcPr>
            <w:tcW w:w="4962" w:type="dxa"/>
            <w:hideMark/>
          </w:tcPr>
          <w:p w14:paraId="78FBF926" w14:textId="3DE79E2B" w:rsidR="0035649E" w:rsidRPr="00E67B56" w:rsidRDefault="0035649E" w:rsidP="00D5746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sz w:val="22"/>
                <w:szCs w:val="22"/>
                <w:lang w:val="es-ES_tradnl"/>
              </w:rPr>
            </w:pPr>
            <w:r w:rsidRPr="00E67B56">
              <w:rPr>
                <w:rFonts w:ascii="Arial" w:hAnsi="Arial" w:cs="Arial"/>
                <w:color w:val="FFFFFF"/>
                <w:sz w:val="22"/>
                <w:szCs w:val="22"/>
                <w:lang w:val="es-ES_tradnl"/>
              </w:rPr>
              <w:t>Activi</w:t>
            </w:r>
            <w:r w:rsidR="00044D1C" w:rsidRPr="00E67B56">
              <w:rPr>
                <w:rFonts w:ascii="Arial" w:hAnsi="Arial" w:cs="Arial"/>
                <w:color w:val="FFFFFF"/>
                <w:sz w:val="22"/>
                <w:szCs w:val="22"/>
                <w:lang w:val="es-ES_tradnl"/>
              </w:rPr>
              <w:t>dad</w:t>
            </w:r>
          </w:p>
        </w:tc>
        <w:tc>
          <w:tcPr>
            <w:tcW w:w="3543" w:type="dxa"/>
            <w:hideMark/>
          </w:tcPr>
          <w:p w14:paraId="7592291A" w14:textId="671939CB" w:rsidR="0035649E" w:rsidRPr="00E67B56" w:rsidRDefault="00044D1C" w:rsidP="00D5746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sz w:val="22"/>
                <w:szCs w:val="22"/>
                <w:lang w:val="es-ES_tradnl"/>
              </w:rPr>
            </w:pPr>
            <w:r w:rsidRPr="00E67B56">
              <w:rPr>
                <w:rFonts w:ascii="Arial" w:hAnsi="Arial" w:cs="Arial"/>
                <w:color w:val="FFFFFF"/>
                <w:sz w:val="22"/>
                <w:szCs w:val="22"/>
                <w:lang w:val="es-ES_tradnl"/>
              </w:rPr>
              <w:t>Calendario</w:t>
            </w:r>
          </w:p>
        </w:tc>
      </w:tr>
      <w:tr w:rsidR="00203DB5" w:rsidRPr="00E67B56" w14:paraId="355CC000" w14:textId="77777777" w:rsidTr="003B30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hideMark/>
          </w:tcPr>
          <w:p w14:paraId="51D403DE" w14:textId="1691E19B" w:rsidR="00203DB5" w:rsidRPr="00E67B56" w:rsidRDefault="00044D1C" w:rsidP="004437D4">
            <w:pPr>
              <w:spacing w:line="276" w:lineRule="auto"/>
              <w:jc w:val="center"/>
              <w:rPr>
                <w:rFonts w:ascii="Arial" w:hAnsi="Arial" w:cs="Arial"/>
                <w:b w:val="0"/>
                <w:bCs w:val="0"/>
                <w:sz w:val="20"/>
                <w:szCs w:val="20"/>
                <w:lang w:val="es-ES_tradnl"/>
              </w:rPr>
            </w:pPr>
            <w:r w:rsidRPr="00E67B56">
              <w:rPr>
                <w:rFonts w:ascii="Arial" w:hAnsi="Arial" w:cs="Arial"/>
                <w:sz w:val="20"/>
                <w:szCs w:val="20"/>
                <w:lang w:val="es-ES_tradnl"/>
              </w:rPr>
              <w:t>Revisión de los Criterios</w:t>
            </w:r>
          </w:p>
        </w:tc>
        <w:tc>
          <w:tcPr>
            <w:tcW w:w="4962" w:type="dxa"/>
          </w:tcPr>
          <w:p w14:paraId="4DA54C1E" w14:textId="6CDC7B1C" w:rsidR="00203DB5" w:rsidRPr="00E67B56" w:rsidRDefault="00044D1C" w:rsidP="004437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Alcance</w:t>
            </w:r>
          </w:p>
        </w:tc>
        <w:tc>
          <w:tcPr>
            <w:tcW w:w="3543" w:type="dxa"/>
          </w:tcPr>
          <w:p w14:paraId="5965E706" w14:textId="0CCF4D23" w:rsidR="00203DB5" w:rsidRPr="00E67B56" w:rsidRDefault="00044D1C" w:rsidP="004437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Junio /</w:t>
            </w:r>
            <w:r w:rsidR="00203DB5" w:rsidRPr="00E67B56">
              <w:rPr>
                <w:rFonts w:ascii="Arial" w:hAnsi="Arial" w:cs="Arial"/>
                <w:sz w:val="22"/>
                <w:szCs w:val="22"/>
                <w:lang w:val="es-ES_tradnl"/>
              </w:rPr>
              <w:t xml:space="preserve"> </w:t>
            </w:r>
            <w:r w:rsidRPr="00E67B56">
              <w:rPr>
                <w:rFonts w:ascii="Arial" w:hAnsi="Arial" w:cs="Arial"/>
                <w:sz w:val="22"/>
                <w:szCs w:val="22"/>
                <w:lang w:val="es-ES_tradnl"/>
              </w:rPr>
              <w:t>julio de</w:t>
            </w:r>
            <w:r w:rsidR="00203DB5" w:rsidRPr="00E67B56">
              <w:rPr>
                <w:rFonts w:ascii="Arial" w:hAnsi="Arial" w:cs="Arial"/>
                <w:sz w:val="22"/>
                <w:szCs w:val="22"/>
                <w:lang w:val="es-ES_tradnl"/>
              </w:rPr>
              <w:t xml:space="preserve"> 2022</w:t>
            </w:r>
          </w:p>
        </w:tc>
      </w:tr>
      <w:tr w:rsidR="00203DB5" w:rsidRPr="00E67B56" w14:paraId="14D6801A" w14:textId="77777777" w:rsidTr="003B3038">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423E8C47" w14:textId="77777777" w:rsidR="00203DB5" w:rsidRPr="00E67B56" w:rsidRDefault="00203DB5" w:rsidP="004437D4">
            <w:pPr>
              <w:spacing w:line="276" w:lineRule="auto"/>
              <w:jc w:val="center"/>
              <w:rPr>
                <w:rFonts w:ascii="Arial" w:eastAsiaTheme="minorHAnsi" w:hAnsi="Arial" w:cs="Arial"/>
                <w:b w:val="0"/>
                <w:bCs w:val="0"/>
                <w:sz w:val="22"/>
                <w:szCs w:val="22"/>
                <w:lang w:val="es-ES_tradnl"/>
              </w:rPr>
            </w:pPr>
          </w:p>
        </w:tc>
        <w:tc>
          <w:tcPr>
            <w:tcW w:w="4962" w:type="dxa"/>
          </w:tcPr>
          <w:p w14:paraId="7498562F" w14:textId="2285C6D2" w:rsidR="00203DB5" w:rsidRPr="00E67B56" w:rsidRDefault="00044D1C" w:rsidP="004437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Investigación documental</w:t>
            </w:r>
          </w:p>
        </w:tc>
        <w:tc>
          <w:tcPr>
            <w:tcW w:w="3543" w:type="dxa"/>
          </w:tcPr>
          <w:p w14:paraId="132F337A" w14:textId="3FDA27C9" w:rsidR="00203DB5" w:rsidRPr="00E67B56" w:rsidRDefault="00203DB5" w:rsidP="004437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Jun</w:t>
            </w:r>
            <w:r w:rsidR="00044D1C" w:rsidRPr="00E67B56">
              <w:rPr>
                <w:rFonts w:ascii="Arial" w:hAnsi="Arial" w:cs="Arial"/>
                <w:sz w:val="22"/>
                <w:szCs w:val="22"/>
                <w:lang w:val="es-ES_tradnl"/>
              </w:rPr>
              <w:t xml:space="preserve">io – agosto </w:t>
            </w:r>
            <w:r w:rsidRPr="00E67B56">
              <w:rPr>
                <w:rFonts w:ascii="Arial" w:hAnsi="Arial" w:cs="Arial"/>
                <w:sz w:val="22"/>
                <w:szCs w:val="22"/>
                <w:lang w:val="es-ES_tradnl"/>
              </w:rPr>
              <w:t>2022</w:t>
            </w:r>
          </w:p>
        </w:tc>
      </w:tr>
      <w:tr w:rsidR="00203DB5" w:rsidRPr="00E67B56" w14:paraId="62F6E1F6" w14:textId="77777777" w:rsidTr="003B30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03FD2271" w14:textId="77777777" w:rsidR="00203DB5" w:rsidRPr="00E67B56" w:rsidRDefault="00203DB5" w:rsidP="004437D4">
            <w:pPr>
              <w:spacing w:line="276" w:lineRule="auto"/>
              <w:jc w:val="center"/>
              <w:rPr>
                <w:rFonts w:ascii="Arial" w:eastAsiaTheme="minorHAnsi" w:hAnsi="Arial" w:cs="Arial"/>
                <w:b w:val="0"/>
                <w:bCs w:val="0"/>
                <w:sz w:val="22"/>
                <w:szCs w:val="22"/>
                <w:lang w:val="es-ES_tradnl"/>
              </w:rPr>
            </w:pPr>
          </w:p>
        </w:tc>
        <w:tc>
          <w:tcPr>
            <w:tcW w:w="4962" w:type="dxa"/>
          </w:tcPr>
          <w:p w14:paraId="211EF6FC" w14:textId="4DBAD2FC" w:rsidR="00203DB5" w:rsidRPr="00E67B56" w:rsidRDefault="00893A7A" w:rsidP="004437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C</w:t>
            </w:r>
            <w:r w:rsidR="00203DB5" w:rsidRPr="00E67B56">
              <w:rPr>
                <w:rFonts w:ascii="Arial" w:hAnsi="Arial" w:cs="Arial"/>
                <w:sz w:val="22"/>
                <w:szCs w:val="22"/>
                <w:lang w:val="es-ES_tradnl"/>
              </w:rPr>
              <w:t>onsulta</w:t>
            </w:r>
          </w:p>
        </w:tc>
        <w:tc>
          <w:tcPr>
            <w:tcW w:w="3543" w:type="dxa"/>
          </w:tcPr>
          <w:p w14:paraId="3BF5E249" w14:textId="3E8BED35" w:rsidR="00203DB5" w:rsidRPr="00E67B56" w:rsidRDefault="00121E29" w:rsidP="004437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Sep</w:t>
            </w:r>
            <w:r w:rsidR="00044D1C" w:rsidRPr="00E67B56">
              <w:rPr>
                <w:rFonts w:ascii="Arial" w:hAnsi="Arial" w:cs="Arial"/>
                <w:sz w:val="22"/>
                <w:szCs w:val="22"/>
                <w:lang w:val="es-ES_tradnl"/>
              </w:rPr>
              <w:t>t. –</w:t>
            </w:r>
            <w:r w:rsidR="00203DB5" w:rsidRPr="00E67B56">
              <w:rPr>
                <w:rFonts w:ascii="Arial" w:hAnsi="Arial" w:cs="Arial"/>
                <w:sz w:val="22"/>
                <w:szCs w:val="22"/>
                <w:lang w:val="es-ES_tradnl"/>
              </w:rPr>
              <w:t xml:space="preserve"> </w:t>
            </w:r>
            <w:r w:rsidR="00044D1C" w:rsidRPr="00E67B56">
              <w:rPr>
                <w:rFonts w:ascii="Arial" w:hAnsi="Arial" w:cs="Arial"/>
                <w:sz w:val="22"/>
                <w:szCs w:val="22"/>
                <w:lang w:val="es-ES_tradnl"/>
              </w:rPr>
              <w:t>o</w:t>
            </w:r>
            <w:r w:rsidRPr="00E67B56">
              <w:rPr>
                <w:rFonts w:ascii="Arial" w:hAnsi="Arial" w:cs="Arial"/>
                <w:sz w:val="22"/>
                <w:szCs w:val="22"/>
                <w:lang w:val="es-ES_tradnl"/>
              </w:rPr>
              <w:t>ct</w:t>
            </w:r>
            <w:r w:rsidR="00044D1C" w:rsidRPr="00E67B56">
              <w:rPr>
                <w:rFonts w:ascii="Arial" w:hAnsi="Arial" w:cs="Arial"/>
                <w:sz w:val="22"/>
                <w:szCs w:val="22"/>
                <w:lang w:val="es-ES_tradnl"/>
              </w:rPr>
              <w:t>.</w:t>
            </w:r>
          </w:p>
        </w:tc>
      </w:tr>
      <w:tr w:rsidR="00203DB5" w:rsidRPr="00E67B56" w14:paraId="472AD600" w14:textId="77777777" w:rsidTr="003B3038">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3447733C" w14:textId="77777777" w:rsidR="00203DB5" w:rsidRPr="00E67B56" w:rsidRDefault="00203DB5" w:rsidP="004437D4">
            <w:pPr>
              <w:spacing w:line="276" w:lineRule="auto"/>
              <w:jc w:val="center"/>
              <w:rPr>
                <w:rFonts w:ascii="Arial" w:eastAsiaTheme="minorHAnsi" w:hAnsi="Arial" w:cs="Arial"/>
                <w:b w:val="0"/>
                <w:bCs w:val="0"/>
                <w:sz w:val="22"/>
                <w:szCs w:val="22"/>
                <w:lang w:val="es-ES_tradnl"/>
              </w:rPr>
            </w:pPr>
          </w:p>
        </w:tc>
        <w:tc>
          <w:tcPr>
            <w:tcW w:w="4962" w:type="dxa"/>
          </w:tcPr>
          <w:p w14:paraId="341C889C" w14:textId="45EE17A0" w:rsidR="00203DB5" w:rsidRPr="00E67B56" w:rsidRDefault="00203DB5" w:rsidP="004437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An</w:t>
            </w:r>
            <w:r w:rsidR="00044D1C" w:rsidRPr="00E67B56">
              <w:rPr>
                <w:rFonts w:ascii="Arial" w:hAnsi="Arial" w:cs="Arial"/>
                <w:sz w:val="22"/>
                <w:szCs w:val="22"/>
                <w:lang w:val="es-ES_tradnl"/>
              </w:rPr>
              <w:t>álisis de las respuestas a la consulta</w:t>
            </w:r>
          </w:p>
        </w:tc>
        <w:tc>
          <w:tcPr>
            <w:tcW w:w="3543" w:type="dxa"/>
          </w:tcPr>
          <w:p w14:paraId="45B18AE9" w14:textId="3AE9EB14" w:rsidR="00203DB5" w:rsidRPr="00E67B56" w:rsidRDefault="00121E29" w:rsidP="004437D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Oct</w:t>
            </w:r>
            <w:r w:rsidR="00044D1C" w:rsidRPr="00E67B56">
              <w:rPr>
                <w:rFonts w:ascii="Arial" w:hAnsi="Arial" w:cs="Arial"/>
                <w:sz w:val="22"/>
                <w:szCs w:val="22"/>
                <w:lang w:val="es-ES_tradnl"/>
              </w:rPr>
              <w:t>.</w:t>
            </w:r>
            <w:r w:rsidR="00203DB5" w:rsidRPr="00E67B56">
              <w:rPr>
                <w:rFonts w:ascii="Arial" w:hAnsi="Arial" w:cs="Arial"/>
                <w:sz w:val="22"/>
                <w:szCs w:val="22"/>
                <w:lang w:val="es-ES_tradnl"/>
              </w:rPr>
              <w:t xml:space="preserve"> – </w:t>
            </w:r>
            <w:r w:rsidR="00044D1C" w:rsidRPr="00E67B56">
              <w:rPr>
                <w:rFonts w:ascii="Arial" w:hAnsi="Arial" w:cs="Arial"/>
                <w:sz w:val="22"/>
                <w:szCs w:val="22"/>
                <w:lang w:val="es-ES_tradnl"/>
              </w:rPr>
              <w:t>n</w:t>
            </w:r>
            <w:r w:rsidRPr="00E67B56">
              <w:rPr>
                <w:rFonts w:ascii="Arial" w:hAnsi="Arial" w:cs="Arial"/>
                <w:sz w:val="22"/>
                <w:szCs w:val="22"/>
                <w:lang w:val="es-ES_tradnl"/>
              </w:rPr>
              <w:t>ov</w:t>
            </w:r>
            <w:r w:rsidR="00044D1C" w:rsidRPr="00E67B56">
              <w:rPr>
                <w:rFonts w:ascii="Arial" w:hAnsi="Arial" w:cs="Arial"/>
                <w:sz w:val="22"/>
                <w:szCs w:val="22"/>
                <w:lang w:val="es-ES_tradnl"/>
              </w:rPr>
              <w:t>.</w:t>
            </w:r>
          </w:p>
        </w:tc>
      </w:tr>
      <w:tr w:rsidR="00203DB5" w:rsidRPr="00E67B56" w14:paraId="785D48C0" w14:textId="77777777" w:rsidTr="003B30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5160912B" w14:textId="77777777" w:rsidR="00203DB5" w:rsidRPr="00E67B56" w:rsidRDefault="00203DB5" w:rsidP="004437D4">
            <w:pPr>
              <w:spacing w:line="276" w:lineRule="auto"/>
              <w:jc w:val="center"/>
              <w:rPr>
                <w:rFonts w:ascii="Arial" w:eastAsiaTheme="minorHAnsi" w:hAnsi="Arial" w:cs="Arial"/>
                <w:b w:val="0"/>
                <w:bCs w:val="0"/>
                <w:sz w:val="22"/>
                <w:szCs w:val="22"/>
                <w:lang w:val="es-ES_tradnl"/>
              </w:rPr>
            </w:pPr>
          </w:p>
        </w:tc>
        <w:tc>
          <w:tcPr>
            <w:tcW w:w="4962" w:type="dxa"/>
          </w:tcPr>
          <w:p w14:paraId="00AE104B" w14:textId="462C98D9" w:rsidR="00203DB5" w:rsidRPr="00E67B56" w:rsidRDefault="00044D1C" w:rsidP="004437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Redacción de la propuesta final</w:t>
            </w:r>
          </w:p>
        </w:tc>
        <w:tc>
          <w:tcPr>
            <w:tcW w:w="3543" w:type="dxa"/>
          </w:tcPr>
          <w:p w14:paraId="30B3AF6A" w14:textId="4DC1F425" w:rsidR="00203DB5" w:rsidRPr="00E67B56" w:rsidRDefault="00121E29" w:rsidP="004437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Oct</w:t>
            </w:r>
            <w:r w:rsidR="00044D1C" w:rsidRPr="00E67B56">
              <w:rPr>
                <w:rFonts w:ascii="Arial" w:hAnsi="Arial" w:cs="Arial"/>
                <w:sz w:val="22"/>
                <w:szCs w:val="22"/>
                <w:lang w:val="es-ES_tradnl"/>
              </w:rPr>
              <w:t>. – n</w:t>
            </w:r>
            <w:r w:rsidRPr="00E67B56">
              <w:rPr>
                <w:rFonts w:ascii="Arial" w:hAnsi="Arial" w:cs="Arial"/>
                <w:sz w:val="22"/>
                <w:szCs w:val="22"/>
                <w:lang w:val="es-ES_tradnl"/>
              </w:rPr>
              <w:t>ov</w:t>
            </w:r>
            <w:r w:rsidR="00044D1C" w:rsidRPr="00E67B56">
              <w:rPr>
                <w:rFonts w:ascii="Arial" w:hAnsi="Arial" w:cs="Arial"/>
                <w:sz w:val="22"/>
                <w:szCs w:val="22"/>
                <w:lang w:val="es-ES_tradnl"/>
              </w:rPr>
              <w:t xml:space="preserve">. </w:t>
            </w:r>
          </w:p>
        </w:tc>
      </w:tr>
      <w:tr w:rsidR="00203DB5" w:rsidRPr="00E67B56" w14:paraId="092A28F6" w14:textId="77777777" w:rsidTr="003B3038">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2DBCF1E3" w14:textId="77777777" w:rsidR="00203DB5" w:rsidRPr="00E67B56" w:rsidRDefault="00203DB5" w:rsidP="00203DB5">
            <w:pPr>
              <w:spacing w:line="276" w:lineRule="auto"/>
              <w:jc w:val="center"/>
              <w:rPr>
                <w:rFonts w:ascii="Arial" w:eastAsiaTheme="minorHAnsi" w:hAnsi="Arial" w:cs="Arial"/>
                <w:b w:val="0"/>
                <w:bCs w:val="0"/>
                <w:sz w:val="22"/>
                <w:szCs w:val="22"/>
                <w:lang w:val="es-ES_tradnl"/>
              </w:rPr>
            </w:pPr>
          </w:p>
        </w:tc>
        <w:tc>
          <w:tcPr>
            <w:tcW w:w="4962" w:type="dxa"/>
          </w:tcPr>
          <w:p w14:paraId="4498648F" w14:textId="559488D1" w:rsidR="00203DB5" w:rsidRPr="00E67B56" w:rsidRDefault="00044D1C" w:rsidP="00203DB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eastAsia="en-US"/>
              </w:rPr>
            </w:pPr>
            <w:r w:rsidRPr="00E67B56">
              <w:rPr>
                <w:rFonts w:ascii="Arial" w:hAnsi="Arial" w:cs="Arial"/>
                <w:sz w:val="22"/>
                <w:szCs w:val="22"/>
                <w:lang w:val="es-ES_tradnl"/>
              </w:rPr>
              <w:t>Decisión del CC</w:t>
            </w:r>
          </w:p>
        </w:tc>
        <w:tc>
          <w:tcPr>
            <w:tcW w:w="3543" w:type="dxa"/>
          </w:tcPr>
          <w:p w14:paraId="2556ACA6" w14:textId="46712F2F" w:rsidR="00203DB5" w:rsidRPr="00E67B56" w:rsidRDefault="00121E29" w:rsidP="00203DB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Nov</w:t>
            </w:r>
            <w:r w:rsidR="00044D1C" w:rsidRPr="00E67B56">
              <w:rPr>
                <w:rFonts w:ascii="Arial" w:hAnsi="Arial" w:cs="Arial"/>
                <w:sz w:val="22"/>
                <w:szCs w:val="22"/>
                <w:lang w:val="es-ES_tradnl"/>
              </w:rPr>
              <w:t>. de</w:t>
            </w:r>
            <w:r w:rsidRPr="00E67B56">
              <w:rPr>
                <w:rFonts w:ascii="Arial" w:hAnsi="Arial" w:cs="Arial"/>
                <w:sz w:val="22"/>
                <w:szCs w:val="22"/>
                <w:lang w:val="es-ES_tradnl"/>
              </w:rPr>
              <w:t xml:space="preserve"> 2022</w:t>
            </w:r>
          </w:p>
        </w:tc>
      </w:tr>
      <w:tr w:rsidR="00203DB5" w:rsidRPr="00E67B56" w14:paraId="50E51AA1" w14:textId="77777777" w:rsidTr="003B30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6DEDBEA1" w14:textId="77777777" w:rsidR="00203DB5" w:rsidRPr="00E67B56" w:rsidRDefault="00203DB5" w:rsidP="00203DB5">
            <w:pPr>
              <w:spacing w:line="276" w:lineRule="auto"/>
              <w:jc w:val="center"/>
              <w:rPr>
                <w:rFonts w:ascii="Arial" w:eastAsiaTheme="minorHAnsi" w:hAnsi="Arial" w:cs="Arial"/>
                <w:b w:val="0"/>
                <w:bCs w:val="0"/>
                <w:sz w:val="22"/>
                <w:szCs w:val="22"/>
                <w:lang w:val="es-ES_tradnl"/>
              </w:rPr>
            </w:pPr>
          </w:p>
        </w:tc>
        <w:tc>
          <w:tcPr>
            <w:tcW w:w="4962" w:type="dxa"/>
          </w:tcPr>
          <w:p w14:paraId="54B71A54" w14:textId="351EE1CA" w:rsidR="00203DB5" w:rsidRPr="00E67B56" w:rsidRDefault="00044D1C" w:rsidP="00203DB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Publicació</w:t>
            </w:r>
            <w:r w:rsidR="00121E29" w:rsidRPr="00E67B56">
              <w:rPr>
                <w:rFonts w:ascii="Arial" w:hAnsi="Arial" w:cs="Arial"/>
                <w:sz w:val="22"/>
                <w:szCs w:val="22"/>
                <w:lang w:val="es-ES_tradnl"/>
              </w:rPr>
              <w:t xml:space="preserve">n </w:t>
            </w:r>
          </w:p>
        </w:tc>
        <w:tc>
          <w:tcPr>
            <w:tcW w:w="3543" w:type="dxa"/>
          </w:tcPr>
          <w:p w14:paraId="0F79DB77" w14:textId="308F830A" w:rsidR="00203DB5" w:rsidRPr="00E67B56" w:rsidRDefault="00044D1C" w:rsidP="00203DB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Por confirmar</w:t>
            </w:r>
          </w:p>
        </w:tc>
      </w:tr>
      <w:tr w:rsidR="00203DB5" w:rsidRPr="00E67B56" w14:paraId="253CF4E9" w14:textId="77777777" w:rsidTr="003B3038">
        <w:trPr>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23875A3C" w14:textId="77777777" w:rsidR="00203DB5" w:rsidRPr="00E67B56" w:rsidRDefault="00203DB5" w:rsidP="00203DB5">
            <w:pPr>
              <w:spacing w:line="276" w:lineRule="auto"/>
              <w:jc w:val="center"/>
              <w:rPr>
                <w:rFonts w:ascii="Arial" w:eastAsiaTheme="minorHAnsi" w:hAnsi="Arial" w:cs="Arial"/>
                <w:b w:val="0"/>
                <w:bCs w:val="0"/>
                <w:sz w:val="22"/>
                <w:szCs w:val="22"/>
                <w:lang w:val="es-ES_tradnl"/>
              </w:rPr>
            </w:pPr>
          </w:p>
        </w:tc>
        <w:tc>
          <w:tcPr>
            <w:tcW w:w="4962" w:type="dxa"/>
          </w:tcPr>
          <w:p w14:paraId="1A9D7927" w14:textId="1A9B2373" w:rsidR="00203DB5" w:rsidRPr="00E67B56" w:rsidRDefault="00044D1C" w:rsidP="00203DB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Implementació</w:t>
            </w:r>
            <w:r w:rsidR="00121E29" w:rsidRPr="00E67B56">
              <w:rPr>
                <w:rFonts w:ascii="Arial" w:hAnsi="Arial" w:cs="Arial"/>
                <w:sz w:val="22"/>
                <w:szCs w:val="22"/>
                <w:lang w:val="es-ES_tradnl"/>
              </w:rPr>
              <w:t xml:space="preserve">n </w:t>
            </w:r>
          </w:p>
        </w:tc>
        <w:tc>
          <w:tcPr>
            <w:tcW w:w="3543" w:type="dxa"/>
          </w:tcPr>
          <w:p w14:paraId="263DA057" w14:textId="684ADBCE" w:rsidR="00203DB5" w:rsidRPr="00E67B56" w:rsidRDefault="00044D1C" w:rsidP="00203DB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_tradnl"/>
              </w:rPr>
            </w:pPr>
            <w:r w:rsidRPr="00E67B56">
              <w:rPr>
                <w:rFonts w:ascii="Arial" w:hAnsi="Arial" w:cs="Arial"/>
                <w:sz w:val="22"/>
                <w:szCs w:val="22"/>
                <w:lang w:val="es-ES_tradnl"/>
              </w:rPr>
              <w:t>Por confirmar</w:t>
            </w:r>
          </w:p>
        </w:tc>
      </w:tr>
    </w:tbl>
    <w:p w14:paraId="0FB199B6" w14:textId="77777777" w:rsidR="0035649E" w:rsidRPr="00E67B56" w:rsidRDefault="0035649E" w:rsidP="00D5746D">
      <w:pPr>
        <w:spacing w:line="276" w:lineRule="auto"/>
        <w:rPr>
          <w:rFonts w:ascii="Arial" w:hAnsi="Arial" w:cs="Arial"/>
          <w:sz w:val="22"/>
          <w:szCs w:val="22"/>
          <w:lang w:val="es-ES_tradnl"/>
        </w:rPr>
      </w:pPr>
    </w:p>
    <w:bookmarkEnd w:id="0"/>
    <w:bookmarkEnd w:id="1"/>
    <w:p w14:paraId="0C695095" w14:textId="2EB3B76B" w:rsidR="0046725C" w:rsidRPr="00E67B56" w:rsidRDefault="00F54D02" w:rsidP="00D5746D">
      <w:pPr>
        <w:spacing w:line="276" w:lineRule="auto"/>
        <w:rPr>
          <w:rFonts w:ascii="Arial" w:hAnsi="Arial" w:cs="Arial"/>
          <w:b/>
          <w:color w:val="00B9E4"/>
          <w:sz w:val="28"/>
          <w:szCs w:val="28"/>
          <w:lang w:val="es-ES_tradnl"/>
        </w:rPr>
      </w:pPr>
      <w:r w:rsidRPr="00E67B56">
        <w:rPr>
          <w:rFonts w:ascii="Arial" w:hAnsi="Arial" w:cs="Arial"/>
          <w:b/>
          <w:color w:val="00B9E4"/>
          <w:sz w:val="28"/>
          <w:szCs w:val="28"/>
          <w:lang w:val="es-ES_tradnl"/>
        </w:rPr>
        <w:t>5. Confidenc</w:t>
      </w:r>
      <w:r w:rsidR="00044D1C" w:rsidRPr="00E67B56">
        <w:rPr>
          <w:rFonts w:ascii="Arial" w:hAnsi="Arial" w:cs="Arial"/>
          <w:b/>
          <w:color w:val="00B9E4"/>
          <w:sz w:val="28"/>
          <w:szCs w:val="28"/>
          <w:lang w:val="es-ES_tradnl"/>
        </w:rPr>
        <w:t>ialidad</w:t>
      </w:r>
      <w:r w:rsidR="0046725C" w:rsidRPr="00E67B56">
        <w:rPr>
          <w:rFonts w:ascii="Arial" w:hAnsi="Arial" w:cs="Arial"/>
          <w:b/>
          <w:color w:val="00B9E4"/>
          <w:sz w:val="28"/>
          <w:szCs w:val="28"/>
          <w:lang w:val="es-ES_tradnl"/>
        </w:rPr>
        <w:t xml:space="preserve"> </w:t>
      </w:r>
    </w:p>
    <w:p w14:paraId="3F452DC9" w14:textId="7E17F3EE" w:rsidR="0046725C" w:rsidRPr="00E67B56" w:rsidRDefault="005D3BDF" w:rsidP="00121E29">
      <w:pPr>
        <w:spacing w:line="276" w:lineRule="auto"/>
        <w:jc w:val="both"/>
        <w:rPr>
          <w:rFonts w:ascii="Arial" w:hAnsi="Arial" w:cs="Arial"/>
          <w:sz w:val="22"/>
          <w:szCs w:val="22"/>
          <w:lang w:val="es-ES_tradnl" w:eastAsia="en-US"/>
        </w:rPr>
      </w:pPr>
      <w:r w:rsidRPr="00E67B56">
        <w:rPr>
          <w:rFonts w:ascii="Arial" w:hAnsi="Arial" w:cs="Arial"/>
          <w:sz w:val="22"/>
          <w:szCs w:val="22"/>
          <w:lang w:val="es-ES_tradnl" w:eastAsia="en-US"/>
        </w:rPr>
        <w:t>Toda la información que recibamos de los encuestados</w:t>
      </w:r>
      <w:r w:rsidR="0046725C" w:rsidRPr="00E67B56">
        <w:rPr>
          <w:rFonts w:ascii="Arial" w:hAnsi="Arial" w:cs="Arial"/>
          <w:sz w:val="22"/>
          <w:szCs w:val="22"/>
          <w:lang w:val="es-ES_tradnl" w:eastAsia="en-US"/>
        </w:rPr>
        <w:t xml:space="preserve"> </w:t>
      </w:r>
      <w:r w:rsidRPr="00E67B56">
        <w:rPr>
          <w:rFonts w:ascii="Arial" w:hAnsi="Arial" w:cs="Arial"/>
          <w:sz w:val="22"/>
          <w:szCs w:val="22"/>
          <w:lang w:val="es-ES_tradnl" w:eastAsia="en-US"/>
        </w:rPr>
        <w:t xml:space="preserve">se tratará con sumo cuidado y se </w:t>
      </w:r>
      <w:r w:rsidR="00092BFB" w:rsidRPr="00E67B56">
        <w:rPr>
          <w:rFonts w:ascii="Arial" w:hAnsi="Arial" w:cs="Arial"/>
          <w:sz w:val="22"/>
          <w:szCs w:val="22"/>
          <w:lang w:val="es-ES_tradnl" w:eastAsia="en-US"/>
        </w:rPr>
        <w:t>considerará</w:t>
      </w:r>
      <w:r w:rsidR="0046725C" w:rsidRPr="00E67B56">
        <w:rPr>
          <w:rFonts w:ascii="Arial" w:hAnsi="Arial" w:cs="Arial"/>
          <w:sz w:val="22"/>
          <w:szCs w:val="22"/>
          <w:lang w:val="es-ES_tradnl" w:eastAsia="en-US"/>
        </w:rPr>
        <w:t xml:space="preserve"> confiden</w:t>
      </w:r>
      <w:r w:rsidRPr="00E67B56">
        <w:rPr>
          <w:rFonts w:ascii="Arial" w:hAnsi="Arial" w:cs="Arial"/>
          <w:sz w:val="22"/>
          <w:szCs w:val="22"/>
          <w:lang w:val="es-ES_tradnl" w:eastAsia="en-US"/>
        </w:rPr>
        <w:t>c</w:t>
      </w:r>
      <w:r w:rsidR="0046725C" w:rsidRPr="00E67B56">
        <w:rPr>
          <w:rFonts w:ascii="Arial" w:hAnsi="Arial" w:cs="Arial"/>
          <w:sz w:val="22"/>
          <w:szCs w:val="22"/>
          <w:lang w:val="es-ES_tradnl" w:eastAsia="en-US"/>
        </w:rPr>
        <w:t xml:space="preserve">ial. </w:t>
      </w:r>
      <w:r w:rsidRPr="00E67B56">
        <w:rPr>
          <w:rFonts w:ascii="Arial" w:hAnsi="Arial" w:cs="Arial"/>
          <w:sz w:val="22"/>
          <w:szCs w:val="22"/>
          <w:lang w:val="es-ES_tradnl" w:eastAsia="en-US"/>
        </w:rPr>
        <w:t>Los r</w:t>
      </w:r>
      <w:r w:rsidR="0046725C" w:rsidRPr="00E67B56">
        <w:rPr>
          <w:rFonts w:ascii="Arial" w:hAnsi="Arial" w:cs="Arial"/>
          <w:sz w:val="22"/>
          <w:szCs w:val="22"/>
          <w:lang w:val="es-ES_tradnl" w:eastAsia="en-US"/>
        </w:rPr>
        <w:t>esult</w:t>
      </w:r>
      <w:r w:rsidRPr="00E67B56">
        <w:rPr>
          <w:rFonts w:ascii="Arial" w:hAnsi="Arial" w:cs="Arial"/>
          <w:sz w:val="22"/>
          <w:szCs w:val="22"/>
          <w:lang w:val="es-ES_tradnl" w:eastAsia="en-US"/>
        </w:rPr>
        <w:t>ado</w:t>
      </w:r>
      <w:r w:rsidR="0046725C" w:rsidRPr="00E67B56">
        <w:rPr>
          <w:rFonts w:ascii="Arial" w:hAnsi="Arial" w:cs="Arial"/>
          <w:sz w:val="22"/>
          <w:szCs w:val="22"/>
          <w:lang w:val="es-ES_tradnl" w:eastAsia="en-US"/>
        </w:rPr>
        <w:t xml:space="preserve">s </w:t>
      </w:r>
      <w:r w:rsidRPr="00E67B56">
        <w:rPr>
          <w:rFonts w:ascii="Arial" w:hAnsi="Arial" w:cs="Arial"/>
          <w:sz w:val="22"/>
          <w:szCs w:val="22"/>
          <w:lang w:val="es-ES_tradnl" w:eastAsia="en-US"/>
        </w:rPr>
        <w:t>de esta</w:t>
      </w:r>
      <w:r w:rsidR="0046725C" w:rsidRPr="00E67B56">
        <w:rPr>
          <w:rFonts w:ascii="Arial" w:hAnsi="Arial" w:cs="Arial"/>
          <w:sz w:val="22"/>
          <w:szCs w:val="22"/>
          <w:lang w:val="es-ES_tradnl" w:eastAsia="en-US"/>
        </w:rPr>
        <w:t xml:space="preserve"> consulta </w:t>
      </w:r>
      <w:r w:rsidR="00F54D02" w:rsidRPr="00E67B56">
        <w:rPr>
          <w:rFonts w:ascii="Arial" w:hAnsi="Arial" w:cs="Arial"/>
          <w:sz w:val="22"/>
          <w:szCs w:val="22"/>
          <w:lang w:val="es-ES_tradnl" w:eastAsia="en-US"/>
        </w:rPr>
        <w:t>solo se comunicarán de forma</w:t>
      </w:r>
      <w:r w:rsidR="0046725C" w:rsidRPr="00E67B56">
        <w:rPr>
          <w:rFonts w:ascii="Arial" w:hAnsi="Arial" w:cs="Arial"/>
          <w:sz w:val="22"/>
          <w:szCs w:val="22"/>
          <w:lang w:val="es-ES_tradnl" w:eastAsia="en-US"/>
        </w:rPr>
        <w:t xml:space="preserve"> </w:t>
      </w:r>
      <w:r w:rsidR="00F54D02" w:rsidRPr="00E67B56">
        <w:rPr>
          <w:rFonts w:ascii="Arial" w:hAnsi="Arial" w:cs="Arial"/>
          <w:sz w:val="22"/>
          <w:szCs w:val="22"/>
          <w:lang w:val="es-ES_tradnl" w:eastAsia="en-US"/>
        </w:rPr>
        <w:t>resumida</w:t>
      </w:r>
      <w:r w:rsidR="0046725C" w:rsidRPr="00E67B56">
        <w:rPr>
          <w:rFonts w:ascii="Arial" w:hAnsi="Arial" w:cs="Arial"/>
          <w:sz w:val="22"/>
          <w:szCs w:val="22"/>
          <w:lang w:val="es-ES_tradnl" w:eastAsia="en-US"/>
        </w:rPr>
        <w:t xml:space="preserve">. </w:t>
      </w:r>
      <w:r w:rsidR="00F54D02" w:rsidRPr="00E67B56">
        <w:rPr>
          <w:rFonts w:ascii="Arial" w:hAnsi="Arial" w:cs="Arial"/>
          <w:sz w:val="22"/>
          <w:szCs w:val="22"/>
          <w:lang w:val="es-ES_tradnl" w:eastAsia="en-US"/>
        </w:rPr>
        <w:t>Todos los comentarios</w:t>
      </w:r>
      <w:r w:rsidR="0046725C" w:rsidRPr="00E67B56">
        <w:rPr>
          <w:rFonts w:ascii="Arial" w:hAnsi="Arial" w:cs="Arial"/>
          <w:sz w:val="22"/>
          <w:szCs w:val="22"/>
          <w:lang w:val="es-ES_tradnl" w:eastAsia="en-US"/>
        </w:rPr>
        <w:t xml:space="preserve"> </w:t>
      </w:r>
      <w:r w:rsidR="00F54D02" w:rsidRPr="00E67B56">
        <w:rPr>
          <w:rFonts w:ascii="Arial" w:hAnsi="Arial" w:cs="Arial"/>
          <w:sz w:val="22"/>
          <w:szCs w:val="22"/>
          <w:lang w:val="es-ES_tradnl" w:eastAsia="en-US"/>
        </w:rPr>
        <w:t>se analizarán y usarán en la redacción</w:t>
      </w:r>
      <w:r w:rsidR="0046725C" w:rsidRPr="00E67B56">
        <w:rPr>
          <w:rFonts w:ascii="Arial" w:hAnsi="Arial" w:cs="Arial"/>
          <w:sz w:val="22"/>
          <w:szCs w:val="22"/>
          <w:lang w:val="es-ES_tradnl" w:eastAsia="en-US"/>
        </w:rPr>
        <w:t xml:space="preserve"> </w:t>
      </w:r>
      <w:r w:rsidR="00F54D02" w:rsidRPr="00E67B56">
        <w:rPr>
          <w:rFonts w:ascii="Arial" w:hAnsi="Arial" w:cs="Arial"/>
          <w:sz w:val="22"/>
          <w:szCs w:val="22"/>
          <w:lang w:val="es-ES_tradnl" w:eastAsia="en-US"/>
        </w:rPr>
        <w:t xml:space="preserve">de la propuesta </w:t>
      </w:r>
      <w:r w:rsidR="0046725C" w:rsidRPr="00E67B56">
        <w:rPr>
          <w:rFonts w:ascii="Arial" w:hAnsi="Arial" w:cs="Arial"/>
          <w:sz w:val="22"/>
          <w:szCs w:val="22"/>
          <w:lang w:val="es-ES_tradnl" w:eastAsia="en-US"/>
        </w:rPr>
        <w:t xml:space="preserve">final. </w:t>
      </w:r>
      <w:r w:rsidR="00F54D02" w:rsidRPr="00E67B56">
        <w:rPr>
          <w:rFonts w:ascii="Arial" w:hAnsi="Arial" w:cs="Arial"/>
          <w:sz w:val="22"/>
          <w:szCs w:val="22"/>
          <w:lang w:val="es-ES_tradnl" w:eastAsia="en-US"/>
        </w:rPr>
        <w:t>Sin embargo</w:t>
      </w:r>
      <w:r w:rsidR="0046725C" w:rsidRPr="00E67B56">
        <w:rPr>
          <w:rFonts w:ascii="Arial" w:hAnsi="Arial" w:cs="Arial"/>
          <w:sz w:val="22"/>
          <w:szCs w:val="22"/>
          <w:lang w:val="es-ES_tradnl" w:eastAsia="en-US"/>
        </w:rPr>
        <w:t xml:space="preserve">, </w:t>
      </w:r>
      <w:r w:rsidR="00092BFB" w:rsidRPr="00E67B56">
        <w:rPr>
          <w:rFonts w:ascii="Arial" w:hAnsi="Arial" w:cs="Arial"/>
          <w:sz w:val="22"/>
          <w:szCs w:val="22"/>
          <w:lang w:val="es-ES_tradnl" w:eastAsia="en-US"/>
        </w:rPr>
        <w:t>a la hora de</w:t>
      </w:r>
      <w:r w:rsidR="00F54D02" w:rsidRPr="00E67B56">
        <w:rPr>
          <w:rFonts w:ascii="Arial" w:hAnsi="Arial" w:cs="Arial"/>
          <w:sz w:val="22"/>
          <w:szCs w:val="22"/>
          <w:lang w:val="es-ES_tradnl" w:eastAsia="en-US"/>
        </w:rPr>
        <w:t xml:space="preserve"> anali</w:t>
      </w:r>
      <w:r w:rsidR="00092BFB" w:rsidRPr="00E67B56">
        <w:rPr>
          <w:rFonts w:ascii="Arial" w:hAnsi="Arial" w:cs="Arial"/>
          <w:sz w:val="22"/>
          <w:szCs w:val="22"/>
          <w:lang w:val="es-ES_tradnl" w:eastAsia="en-US"/>
        </w:rPr>
        <w:t>zar</w:t>
      </w:r>
      <w:r w:rsidR="00F54D02" w:rsidRPr="00E67B56">
        <w:rPr>
          <w:rFonts w:ascii="Arial" w:hAnsi="Arial" w:cs="Arial"/>
          <w:sz w:val="22"/>
          <w:szCs w:val="22"/>
          <w:lang w:val="es-ES_tradnl" w:eastAsia="en-US"/>
        </w:rPr>
        <w:t xml:space="preserve"> los datos necesitamos saber qué respuestas provienen de</w:t>
      </w:r>
      <w:r w:rsidR="0046725C" w:rsidRPr="00E67B56">
        <w:rPr>
          <w:rFonts w:ascii="Arial" w:hAnsi="Arial" w:cs="Arial"/>
          <w:sz w:val="22"/>
          <w:szCs w:val="22"/>
          <w:lang w:val="es-ES_tradnl" w:eastAsia="en-US"/>
        </w:rPr>
        <w:t xml:space="preserve"> produc</w:t>
      </w:r>
      <w:r w:rsidR="00F54D02" w:rsidRPr="00E67B56">
        <w:rPr>
          <w:rFonts w:ascii="Arial" w:hAnsi="Arial" w:cs="Arial"/>
          <w:sz w:val="22"/>
          <w:szCs w:val="22"/>
          <w:lang w:val="es-ES_tradnl" w:eastAsia="en-US"/>
        </w:rPr>
        <w:t>tore</w:t>
      </w:r>
      <w:r w:rsidR="0046725C" w:rsidRPr="00E67B56">
        <w:rPr>
          <w:rFonts w:ascii="Arial" w:hAnsi="Arial" w:cs="Arial"/>
          <w:sz w:val="22"/>
          <w:szCs w:val="22"/>
          <w:lang w:val="es-ES_tradnl" w:eastAsia="en-US"/>
        </w:rPr>
        <w:t xml:space="preserve">s, </w:t>
      </w:r>
      <w:r w:rsidR="00F54D02" w:rsidRPr="00E67B56">
        <w:rPr>
          <w:rFonts w:ascii="Arial" w:hAnsi="Arial" w:cs="Arial"/>
          <w:sz w:val="22"/>
          <w:szCs w:val="22"/>
          <w:lang w:val="es-ES_tradnl" w:eastAsia="en-US"/>
        </w:rPr>
        <w:t>comerciantes</w:t>
      </w:r>
      <w:r w:rsidR="0046725C" w:rsidRPr="00E67B56">
        <w:rPr>
          <w:rFonts w:ascii="Arial" w:hAnsi="Arial" w:cs="Arial"/>
          <w:sz w:val="22"/>
          <w:szCs w:val="22"/>
          <w:lang w:val="es-ES_tradnl" w:eastAsia="en-US"/>
        </w:rPr>
        <w:t>, licen</w:t>
      </w:r>
      <w:r w:rsidR="00F54D02" w:rsidRPr="00E67B56">
        <w:rPr>
          <w:rFonts w:ascii="Arial" w:hAnsi="Arial" w:cs="Arial"/>
          <w:sz w:val="22"/>
          <w:szCs w:val="22"/>
          <w:lang w:val="es-ES_tradnl" w:eastAsia="en-US"/>
        </w:rPr>
        <w:t>ciatario</w:t>
      </w:r>
      <w:r w:rsidR="0046725C" w:rsidRPr="00E67B56">
        <w:rPr>
          <w:rFonts w:ascii="Arial" w:hAnsi="Arial" w:cs="Arial"/>
          <w:sz w:val="22"/>
          <w:szCs w:val="22"/>
          <w:lang w:val="es-ES_tradnl" w:eastAsia="en-US"/>
        </w:rPr>
        <w:t xml:space="preserve">s, etc. </w:t>
      </w:r>
      <w:r w:rsidR="00F54D02" w:rsidRPr="00E67B56">
        <w:rPr>
          <w:rFonts w:ascii="Arial" w:hAnsi="Arial" w:cs="Arial"/>
          <w:sz w:val="22"/>
          <w:szCs w:val="22"/>
          <w:lang w:val="es-ES_tradnl" w:eastAsia="en-US"/>
        </w:rPr>
        <w:t>por lo que le pedimos que nos brinde información sobre su organización</w:t>
      </w:r>
      <w:r w:rsidR="0046725C" w:rsidRPr="00E67B56">
        <w:rPr>
          <w:rFonts w:ascii="Arial" w:hAnsi="Arial" w:cs="Arial"/>
          <w:sz w:val="22"/>
          <w:szCs w:val="22"/>
          <w:lang w:val="es-ES_tradnl" w:eastAsia="en-US"/>
        </w:rPr>
        <w:t>.</w:t>
      </w:r>
    </w:p>
    <w:p w14:paraId="5EF9469D" w14:textId="77777777" w:rsidR="0064011F" w:rsidRPr="00E67B56" w:rsidRDefault="0064011F" w:rsidP="00121E29">
      <w:pPr>
        <w:spacing w:line="276" w:lineRule="auto"/>
        <w:jc w:val="both"/>
        <w:rPr>
          <w:rFonts w:ascii="Arial" w:hAnsi="Arial" w:cs="Arial"/>
          <w:sz w:val="22"/>
          <w:szCs w:val="22"/>
          <w:lang w:val="es-ES_tradnl"/>
        </w:rPr>
      </w:pPr>
    </w:p>
    <w:p w14:paraId="15F585A6" w14:textId="4B98DC1C" w:rsidR="008C6538" w:rsidRPr="00E67B56" w:rsidRDefault="0046725C" w:rsidP="00121E29">
      <w:pPr>
        <w:rPr>
          <w:rFonts w:ascii="Arial" w:hAnsi="Arial" w:cs="Arial"/>
          <w:b/>
          <w:color w:val="00B9E4"/>
          <w:sz w:val="28"/>
          <w:szCs w:val="28"/>
          <w:lang w:val="es-ES_tradnl"/>
        </w:rPr>
      </w:pPr>
      <w:r w:rsidRPr="00E67B56">
        <w:rPr>
          <w:rFonts w:ascii="Arial" w:hAnsi="Arial" w:cs="Arial"/>
          <w:b/>
          <w:color w:val="00B9E4"/>
          <w:sz w:val="28"/>
          <w:szCs w:val="28"/>
          <w:lang w:val="es-ES_tradnl"/>
        </w:rPr>
        <w:t xml:space="preserve">6. </w:t>
      </w:r>
      <w:r w:rsidR="00F54D02" w:rsidRPr="00E67B56">
        <w:rPr>
          <w:rFonts w:ascii="Arial" w:hAnsi="Arial" w:cs="Arial"/>
          <w:b/>
          <w:color w:val="00B9E4"/>
          <w:sz w:val="28"/>
          <w:szCs w:val="28"/>
          <w:lang w:val="es-ES_tradnl"/>
        </w:rPr>
        <w:t>Siglas y</w:t>
      </w:r>
      <w:r w:rsidR="008C6538" w:rsidRPr="00E67B56">
        <w:rPr>
          <w:rFonts w:ascii="Arial" w:hAnsi="Arial" w:cs="Arial"/>
          <w:b/>
          <w:color w:val="00B9E4"/>
          <w:sz w:val="28"/>
          <w:szCs w:val="28"/>
          <w:lang w:val="es-ES_tradnl"/>
        </w:rPr>
        <w:t xml:space="preserve"> defini</w:t>
      </w:r>
      <w:r w:rsidR="00F54D02" w:rsidRPr="00E67B56">
        <w:rPr>
          <w:rFonts w:ascii="Arial" w:hAnsi="Arial" w:cs="Arial"/>
          <w:b/>
          <w:color w:val="00B9E4"/>
          <w:sz w:val="28"/>
          <w:szCs w:val="28"/>
          <w:lang w:val="es-ES_tradnl"/>
        </w:rPr>
        <w:t>cione</w:t>
      </w:r>
      <w:r w:rsidR="008C6538" w:rsidRPr="00E67B56">
        <w:rPr>
          <w:rFonts w:ascii="Arial" w:hAnsi="Arial" w:cs="Arial"/>
          <w:b/>
          <w:color w:val="00B9E4"/>
          <w:sz w:val="28"/>
          <w:szCs w:val="28"/>
          <w:lang w:val="es-ES_tradnl"/>
        </w:rPr>
        <w:t>s</w:t>
      </w:r>
    </w:p>
    <w:tbl>
      <w:tblPr>
        <w:tblStyle w:val="TableGrid"/>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17"/>
        <w:gridCol w:w="9101"/>
      </w:tblGrid>
      <w:tr w:rsidR="00092BFB" w:rsidRPr="00E67B56" w14:paraId="21E7C036" w14:textId="77777777" w:rsidTr="00945EE4">
        <w:trPr>
          <w:trHeight w:val="119"/>
        </w:trPr>
        <w:tc>
          <w:tcPr>
            <w:tcW w:w="817" w:type="dxa"/>
            <w:shd w:val="clear" w:color="auto" w:fill="auto"/>
          </w:tcPr>
          <w:p w14:paraId="3E5BC2D8"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AG</w:t>
            </w:r>
          </w:p>
        </w:tc>
        <w:tc>
          <w:tcPr>
            <w:tcW w:w="9101" w:type="dxa"/>
            <w:shd w:val="clear" w:color="auto" w:fill="auto"/>
          </w:tcPr>
          <w:p w14:paraId="614EAA4A"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 xml:space="preserve">Asamblea General </w:t>
            </w:r>
          </w:p>
        </w:tc>
      </w:tr>
      <w:tr w:rsidR="00DF5C75" w:rsidRPr="005512C8" w14:paraId="4783E35C" w14:textId="77777777" w:rsidTr="007779AB">
        <w:tc>
          <w:tcPr>
            <w:tcW w:w="817" w:type="dxa"/>
            <w:shd w:val="clear" w:color="auto" w:fill="auto"/>
          </w:tcPr>
          <w:p w14:paraId="4A3FFFCF" w14:textId="6A3FAF80" w:rsidR="00DF5C75" w:rsidRPr="00E67B56" w:rsidRDefault="00A70217" w:rsidP="00D5746D">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ATCB</w:t>
            </w:r>
          </w:p>
        </w:tc>
        <w:tc>
          <w:tcPr>
            <w:tcW w:w="9101" w:type="dxa"/>
            <w:shd w:val="clear" w:color="auto" w:fill="auto"/>
          </w:tcPr>
          <w:p w14:paraId="1445741B" w14:textId="32756413" w:rsidR="00DF5C75" w:rsidRPr="00E67B56" w:rsidRDefault="00F54D02" w:rsidP="00D5746D">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 xml:space="preserve">Todo lo que puede ser (en inglés: </w:t>
            </w:r>
            <w:r w:rsidR="00A70217" w:rsidRPr="00E67B56">
              <w:rPr>
                <w:rFonts w:ascii="Arial" w:hAnsi="Arial" w:cs="Arial"/>
                <w:sz w:val="22"/>
                <w:szCs w:val="22"/>
                <w:lang w:val="es-ES_tradnl"/>
              </w:rPr>
              <w:t>All that can be</w:t>
            </w:r>
            <w:r w:rsidRPr="00E67B56">
              <w:rPr>
                <w:rFonts w:ascii="Arial" w:hAnsi="Arial" w:cs="Arial"/>
                <w:sz w:val="22"/>
                <w:szCs w:val="22"/>
                <w:lang w:val="es-ES_tradnl"/>
              </w:rPr>
              <w:t>)</w:t>
            </w:r>
          </w:p>
        </w:tc>
      </w:tr>
      <w:tr w:rsidR="00092BFB" w:rsidRPr="00E67B56" w14:paraId="356C786D" w14:textId="77777777" w:rsidTr="00945EE4">
        <w:tc>
          <w:tcPr>
            <w:tcW w:w="817" w:type="dxa"/>
            <w:shd w:val="clear" w:color="auto" w:fill="auto"/>
          </w:tcPr>
          <w:p w14:paraId="307130C7"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BM</w:t>
            </w:r>
          </w:p>
        </w:tc>
        <w:tc>
          <w:tcPr>
            <w:tcW w:w="9101" w:type="dxa"/>
            <w:shd w:val="clear" w:color="auto" w:fill="auto"/>
          </w:tcPr>
          <w:p w14:paraId="01690835"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Banco Mundial</w:t>
            </w:r>
          </w:p>
        </w:tc>
      </w:tr>
      <w:tr w:rsidR="00092BFB" w:rsidRPr="005B2189" w14:paraId="04D89F08" w14:textId="77777777" w:rsidTr="00945EE4">
        <w:tc>
          <w:tcPr>
            <w:tcW w:w="817" w:type="dxa"/>
            <w:shd w:val="clear" w:color="auto" w:fill="auto"/>
          </w:tcPr>
          <w:p w14:paraId="622BC7EC"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CC</w:t>
            </w:r>
          </w:p>
        </w:tc>
        <w:tc>
          <w:tcPr>
            <w:tcW w:w="9101" w:type="dxa"/>
            <w:shd w:val="clear" w:color="auto" w:fill="auto"/>
          </w:tcPr>
          <w:p w14:paraId="44A18E30" w14:textId="77777777" w:rsidR="00092BFB" w:rsidRPr="002A3FA9" w:rsidRDefault="00092BFB" w:rsidP="00945EE4">
            <w:pPr>
              <w:tabs>
                <w:tab w:val="left" w:pos="709"/>
                <w:tab w:val="left" w:pos="851"/>
              </w:tabs>
              <w:spacing w:line="276" w:lineRule="auto"/>
              <w:rPr>
                <w:rFonts w:ascii="Arial" w:hAnsi="Arial" w:cs="Arial"/>
                <w:sz w:val="22"/>
                <w:szCs w:val="22"/>
                <w:lang w:val="fr-FR"/>
              </w:rPr>
            </w:pPr>
            <w:r w:rsidRPr="002A3FA9">
              <w:rPr>
                <w:rFonts w:ascii="Arial" w:hAnsi="Arial" w:cs="Arial"/>
                <w:sz w:val="22"/>
                <w:szCs w:val="22"/>
                <w:lang w:val="fr-FR"/>
              </w:rPr>
              <w:t xml:space="preserve">Comité de Criterios de Fairtrade International </w:t>
            </w:r>
          </w:p>
        </w:tc>
      </w:tr>
      <w:tr w:rsidR="00A70217" w:rsidRPr="00E67B56" w14:paraId="3F1423E3" w14:textId="77777777" w:rsidTr="007779AB">
        <w:tc>
          <w:tcPr>
            <w:tcW w:w="817" w:type="dxa"/>
            <w:shd w:val="clear" w:color="auto" w:fill="auto"/>
          </w:tcPr>
          <w:p w14:paraId="0A3D8F38" w14:textId="76E43567" w:rsidR="00A70217" w:rsidRPr="00E67B56" w:rsidRDefault="00A70217" w:rsidP="00D5746D">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C</w:t>
            </w:r>
            <w:r w:rsidR="00F54D02" w:rsidRPr="00E67B56">
              <w:rPr>
                <w:rFonts w:ascii="Arial" w:hAnsi="Arial" w:cs="Arial"/>
                <w:sz w:val="22"/>
                <w:szCs w:val="22"/>
                <w:lang w:val="es-ES_tradnl"/>
              </w:rPr>
              <w:t>NC</w:t>
            </w:r>
          </w:p>
        </w:tc>
        <w:tc>
          <w:tcPr>
            <w:tcW w:w="9101" w:type="dxa"/>
            <w:shd w:val="clear" w:color="auto" w:fill="auto"/>
          </w:tcPr>
          <w:p w14:paraId="76ABFCF4" w14:textId="7711CEE9" w:rsidR="00A70217" w:rsidRPr="00E67B56" w:rsidRDefault="00613065" w:rsidP="00D5746D">
            <w:pPr>
              <w:tabs>
                <w:tab w:val="left" w:pos="709"/>
                <w:tab w:val="left" w:pos="851"/>
              </w:tabs>
              <w:spacing w:line="276" w:lineRule="auto"/>
              <w:rPr>
                <w:rFonts w:ascii="Arial" w:hAnsi="Arial" w:cs="Arial"/>
                <w:sz w:val="22"/>
                <w:szCs w:val="22"/>
                <w:lang w:val="es-ES_tradnl"/>
              </w:rPr>
            </w:pPr>
            <w:r>
              <w:rPr>
                <w:rFonts w:ascii="Arial" w:hAnsi="Arial" w:cs="Arial"/>
                <w:sz w:val="22"/>
                <w:szCs w:val="22"/>
                <w:lang w:val="es-ES_tradnl"/>
              </w:rPr>
              <w:t>Convenio de Negociación C</w:t>
            </w:r>
            <w:r w:rsidR="00F54D02" w:rsidRPr="00E67B56">
              <w:rPr>
                <w:rFonts w:ascii="Arial" w:hAnsi="Arial" w:cs="Arial"/>
                <w:sz w:val="22"/>
                <w:szCs w:val="22"/>
                <w:lang w:val="es-ES_tradnl"/>
              </w:rPr>
              <w:t>olectiva</w:t>
            </w:r>
          </w:p>
        </w:tc>
      </w:tr>
      <w:tr w:rsidR="00092BFB" w:rsidRPr="005512C8" w14:paraId="69D89F85" w14:textId="77777777" w:rsidTr="00945EE4">
        <w:trPr>
          <w:trHeight w:val="119"/>
        </w:trPr>
        <w:tc>
          <w:tcPr>
            <w:tcW w:w="817" w:type="dxa"/>
            <w:shd w:val="clear" w:color="auto" w:fill="auto"/>
          </w:tcPr>
          <w:p w14:paraId="00FA0186"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CPF</w:t>
            </w:r>
          </w:p>
        </w:tc>
        <w:tc>
          <w:tcPr>
            <w:tcW w:w="9101" w:type="dxa"/>
            <w:shd w:val="clear" w:color="auto" w:fill="auto"/>
          </w:tcPr>
          <w:p w14:paraId="12192622" w14:textId="77777777" w:rsidR="00092BFB" w:rsidRPr="002A3FA9" w:rsidRDefault="00092BFB" w:rsidP="00945EE4">
            <w:pPr>
              <w:tabs>
                <w:tab w:val="left" w:pos="709"/>
                <w:tab w:val="left" w:pos="851"/>
              </w:tabs>
              <w:spacing w:line="276" w:lineRule="auto"/>
              <w:rPr>
                <w:rFonts w:ascii="Arial" w:hAnsi="Arial" w:cs="Arial"/>
                <w:sz w:val="22"/>
                <w:szCs w:val="22"/>
                <w:lang w:val="fr-FR"/>
              </w:rPr>
            </w:pPr>
            <w:r w:rsidRPr="002A3FA9">
              <w:rPr>
                <w:rFonts w:ascii="Arial" w:hAnsi="Arial" w:cs="Arial"/>
                <w:sz w:val="22"/>
                <w:szCs w:val="22"/>
                <w:lang w:val="fr-FR"/>
              </w:rPr>
              <w:t xml:space="preserve">Comité de la Prima Fairtrade </w:t>
            </w:r>
          </w:p>
        </w:tc>
      </w:tr>
      <w:tr w:rsidR="00DF5C75" w:rsidRPr="00E67B56" w14:paraId="0C614A9B" w14:textId="77777777" w:rsidTr="007779AB">
        <w:tc>
          <w:tcPr>
            <w:tcW w:w="817" w:type="dxa"/>
            <w:shd w:val="clear" w:color="auto" w:fill="auto"/>
          </w:tcPr>
          <w:p w14:paraId="7FB413A9" w14:textId="744F0CF7" w:rsidR="00DF5C75" w:rsidRPr="00E67B56" w:rsidRDefault="00DF5C75" w:rsidP="00D5746D">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FI</w:t>
            </w:r>
          </w:p>
        </w:tc>
        <w:tc>
          <w:tcPr>
            <w:tcW w:w="9101" w:type="dxa"/>
            <w:shd w:val="clear" w:color="auto" w:fill="auto"/>
          </w:tcPr>
          <w:p w14:paraId="3A633E7E" w14:textId="17B155AC" w:rsidR="00DF5C75" w:rsidRPr="00E67B56" w:rsidRDefault="00DF5C75" w:rsidP="007779AB">
            <w:pPr>
              <w:tabs>
                <w:tab w:val="left" w:pos="709"/>
                <w:tab w:val="left" w:pos="851"/>
              </w:tabs>
              <w:spacing w:line="276" w:lineRule="auto"/>
              <w:jc w:val="both"/>
              <w:rPr>
                <w:rFonts w:ascii="Arial" w:hAnsi="Arial" w:cs="Arial"/>
                <w:sz w:val="22"/>
                <w:szCs w:val="22"/>
                <w:lang w:val="es-ES_tradnl"/>
              </w:rPr>
            </w:pPr>
            <w:r w:rsidRPr="00E67B56">
              <w:rPr>
                <w:rFonts w:ascii="Arial" w:hAnsi="Arial" w:cs="Arial"/>
                <w:sz w:val="22"/>
                <w:szCs w:val="22"/>
                <w:lang w:val="es-ES_tradnl"/>
              </w:rPr>
              <w:t>Fairtrade International</w:t>
            </w:r>
          </w:p>
        </w:tc>
      </w:tr>
      <w:tr w:rsidR="00092BFB" w:rsidRPr="005B2189" w14:paraId="33604C39" w14:textId="77777777" w:rsidTr="00945EE4">
        <w:trPr>
          <w:trHeight w:val="119"/>
        </w:trPr>
        <w:tc>
          <w:tcPr>
            <w:tcW w:w="817" w:type="dxa"/>
            <w:shd w:val="clear" w:color="auto" w:fill="auto"/>
          </w:tcPr>
          <w:p w14:paraId="1F604413"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FSI</w:t>
            </w:r>
          </w:p>
        </w:tc>
        <w:tc>
          <w:tcPr>
            <w:tcW w:w="9101" w:type="dxa"/>
            <w:shd w:val="clear" w:color="auto" w:fill="auto"/>
          </w:tcPr>
          <w:p w14:paraId="4B205B6D" w14:textId="4BB24D48"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 xml:space="preserve">Ingrediente </w:t>
            </w:r>
            <w:r w:rsidR="00464BA8" w:rsidRPr="00E67B56">
              <w:rPr>
                <w:rFonts w:ascii="Arial" w:hAnsi="Arial" w:cs="Arial"/>
                <w:sz w:val="22"/>
                <w:szCs w:val="22"/>
                <w:lang w:val="es-ES_tradnl"/>
              </w:rPr>
              <w:t>de Origen</w:t>
            </w:r>
            <w:r w:rsidRPr="00E67B56">
              <w:rPr>
                <w:rFonts w:ascii="Arial" w:hAnsi="Arial" w:cs="Arial"/>
                <w:sz w:val="22"/>
                <w:szCs w:val="22"/>
                <w:lang w:val="es-ES_tradnl"/>
              </w:rPr>
              <w:t xml:space="preserve"> Fairtrade </w:t>
            </w:r>
            <w:r w:rsidR="004216CD" w:rsidRPr="00E67B56">
              <w:rPr>
                <w:rFonts w:ascii="Arial" w:hAnsi="Arial" w:cs="Arial"/>
                <w:sz w:val="22"/>
                <w:szCs w:val="22"/>
                <w:lang w:val="es-ES_tradnl"/>
              </w:rPr>
              <w:t>(en inglés: Fairtrade Sourced Ingredient)</w:t>
            </w:r>
          </w:p>
        </w:tc>
      </w:tr>
      <w:tr w:rsidR="00092BFB" w:rsidRPr="005512C8" w14:paraId="6883BA16" w14:textId="77777777" w:rsidTr="00945EE4">
        <w:tc>
          <w:tcPr>
            <w:tcW w:w="817" w:type="dxa"/>
            <w:shd w:val="clear" w:color="auto" w:fill="auto"/>
          </w:tcPr>
          <w:p w14:paraId="4AAD180B"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MEL</w:t>
            </w:r>
          </w:p>
        </w:tc>
        <w:tc>
          <w:tcPr>
            <w:tcW w:w="9101" w:type="dxa"/>
            <w:shd w:val="clear" w:color="auto" w:fill="auto"/>
          </w:tcPr>
          <w:p w14:paraId="6D8027CC" w14:textId="461EE6B7" w:rsidR="00092BFB" w:rsidRPr="00E67B56" w:rsidRDefault="00AE7FBD" w:rsidP="00945EE4">
            <w:pPr>
              <w:tabs>
                <w:tab w:val="left" w:pos="709"/>
                <w:tab w:val="left" w:pos="851"/>
              </w:tabs>
              <w:spacing w:line="276" w:lineRule="auto"/>
              <w:rPr>
                <w:rFonts w:ascii="Arial" w:hAnsi="Arial" w:cs="Arial"/>
                <w:sz w:val="22"/>
                <w:szCs w:val="22"/>
                <w:lang w:val="es-ES_tradnl"/>
              </w:rPr>
            </w:pPr>
            <w:r>
              <w:rPr>
                <w:rFonts w:ascii="Arial" w:hAnsi="Arial" w:cs="Arial"/>
                <w:sz w:val="22"/>
                <w:szCs w:val="22"/>
                <w:lang w:val="es-ES_tradnl"/>
              </w:rPr>
              <w:t>Monitoreo, Evaluación y</w:t>
            </w:r>
            <w:r w:rsidR="00092BFB" w:rsidRPr="00E67B56">
              <w:rPr>
                <w:rFonts w:ascii="Arial" w:hAnsi="Arial" w:cs="Arial"/>
                <w:sz w:val="22"/>
                <w:szCs w:val="22"/>
                <w:lang w:val="es-ES_tradnl"/>
              </w:rPr>
              <w:t xml:space="preserve"> Aprendizaje</w:t>
            </w:r>
            <w:r w:rsidR="004216CD" w:rsidRPr="00E67B56">
              <w:rPr>
                <w:rFonts w:ascii="Arial" w:hAnsi="Arial" w:cs="Arial"/>
                <w:sz w:val="22"/>
                <w:szCs w:val="22"/>
                <w:lang w:val="es-ES_tradnl"/>
              </w:rPr>
              <w:t xml:space="preserve"> (en inglés: Monitoring, Evaluation &amp; Learning)</w:t>
            </w:r>
          </w:p>
        </w:tc>
      </w:tr>
      <w:tr w:rsidR="00092BFB" w:rsidRPr="00E67B56" w14:paraId="52FABA19" w14:textId="77777777" w:rsidTr="00945EE4">
        <w:tc>
          <w:tcPr>
            <w:tcW w:w="817" w:type="dxa"/>
            <w:shd w:val="clear" w:color="auto" w:fill="auto"/>
          </w:tcPr>
          <w:p w14:paraId="034CC270"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MS</w:t>
            </w:r>
          </w:p>
        </w:tc>
        <w:tc>
          <w:tcPr>
            <w:tcW w:w="9101" w:type="dxa"/>
            <w:shd w:val="clear" w:color="auto" w:fill="auto"/>
          </w:tcPr>
          <w:p w14:paraId="32CBE41B"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Margen de sostenibilidad</w:t>
            </w:r>
          </w:p>
        </w:tc>
      </w:tr>
      <w:tr w:rsidR="00092BFB" w:rsidRPr="00E67B56" w14:paraId="58240876" w14:textId="77777777" w:rsidTr="00945EE4">
        <w:tc>
          <w:tcPr>
            <w:tcW w:w="817" w:type="dxa"/>
            <w:shd w:val="clear" w:color="auto" w:fill="auto"/>
          </w:tcPr>
          <w:p w14:paraId="331DDB83"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OIT</w:t>
            </w:r>
          </w:p>
        </w:tc>
        <w:tc>
          <w:tcPr>
            <w:tcW w:w="9101" w:type="dxa"/>
            <w:shd w:val="clear" w:color="auto" w:fill="auto"/>
          </w:tcPr>
          <w:p w14:paraId="1B7AFC0C"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Organización Internacional del Trabajo</w:t>
            </w:r>
          </w:p>
        </w:tc>
      </w:tr>
      <w:tr w:rsidR="00092BFB" w:rsidRPr="005512C8" w14:paraId="2AD3D33A" w14:textId="77777777" w:rsidTr="00945EE4">
        <w:tc>
          <w:tcPr>
            <w:tcW w:w="817" w:type="dxa"/>
            <w:shd w:val="clear" w:color="auto" w:fill="auto"/>
          </w:tcPr>
          <w:p w14:paraId="1B7CFDA6"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OMS</w:t>
            </w:r>
          </w:p>
        </w:tc>
        <w:tc>
          <w:tcPr>
            <w:tcW w:w="9101" w:type="dxa"/>
            <w:shd w:val="clear" w:color="auto" w:fill="auto"/>
          </w:tcPr>
          <w:p w14:paraId="251B7E95"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Organización Mundial de la Salud</w:t>
            </w:r>
          </w:p>
        </w:tc>
      </w:tr>
      <w:tr w:rsidR="00092BFB" w:rsidRPr="005512C8" w14:paraId="07356C18" w14:textId="77777777" w:rsidTr="00945EE4">
        <w:tc>
          <w:tcPr>
            <w:tcW w:w="817" w:type="dxa"/>
            <w:shd w:val="clear" w:color="auto" w:fill="auto"/>
          </w:tcPr>
          <w:p w14:paraId="11D09FCB"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 xml:space="preserve">ONF </w:t>
            </w:r>
          </w:p>
        </w:tc>
        <w:tc>
          <w:tcPr>
            <w:tcW w:w="9101" w:type="dxa"/>
            <w:shd w:val="clear" w:color="auto" w:fill="auto"/>
          </w:tcPr>
          <w:p w14:paraId="0B8EFABA"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Organización Nacional Fairtrade, organizaciones Fairtrade en países de mercados consumidores.</w:t>
            </w:r>
          </w:p>
        </w:tc>
      </w:tr>
      <w:tr w:rsidR="00092BFB" w:rsidRPr="00E67B56" w14:paraId="2F5E2147" w14:textId="77777777" w:rsidTr="00945EE4">
        <w:tc>
          <w:tcPr>
            <w:tcW w:w="817" w:type="dxa"/>
            <w:shd w:val="clear" w:color="auto" w:fill="auto"/>
          </w:tcPr>
          <w:p w14:paraId="557D9F0F"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 xml:space="preserve">ONG </w:t>
            </w:r>
          </w:p>
        </w:tc>
        <w:tc>
          <w:tcPr>
            <w:tcW w:w="9101" w:type="dxa"/>
            <w:shd w:val="clear" w:color="auto" w:fill="auto"/>
          </w:tcPr>
          <w:p w14:paraId="4F4BF0B5"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 xml:space="preserve">Organización No Gubernamental </w:t>
            </w:r>
          </w:p>
        </w:tc>
      </w:tr>
      <w:tr w:rsidR="00092BFB" w:rsidRPr="00E67B56" w14:paraId="485E55C9" w14:textId="77777777" w:rsidTr="00945EE4">
        <w:tc>
          <w:tcPr>
            <w:tcW w:w="817" w:type="dxa"/>
            <w:shd w:val="clear" w:color="auto" w:fill="auto"/>
          </w:tcPr>
          <w:p w14:paraId="160A2451"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OP</w:t>
            </w:r>
          </w:p>
        </w:tc>
        <w:tc>
          <w:tcPr>
            <w:tcW w:w="9101" w:type="dxa"/>
            <w:shd w:val="clear" w:color="auto" w:fill="auto"/>
          </w:tcPr>
          <w:p w14:paraId="1E1FE343"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Organización de Productores</w:t>
            </w:r>
          </w:p>
        </w:tc>
      </w:tr>
      <w:tr w:rsidR="00DF5C75" w:rsidRPr="00E67B56" w14:paraId="4AED131D" w14:textId="77777777" w:rsidTr="007779AB">
        <w:tc>
          <w:tcPr>
            <w:tcW w:w="817" w:type="dxa"/>
            <w:shd w:val="clear" w:color="auto" w:fill="auto"/>
          </w:tcPr>
          <w:p w14:paraId="32A5FF27" w14:textId="56211813" w:rsidR="00DF5C75" w:rsidRPr="00E67B56" w:rsidRDefault="00F54D02" w:rsidP="00D5746D">
            <w:pPr>
              <w:tabs>
                <w:tab w:val="left" w:pos="709"/>
                <w:tab w:val="left" w:pos="851"/>
              </w:tabs>
              <w:spacing w:line="276" w:lineRule="auto"/>
              <w:ind w:left="709" w:hanging="709"/>
              <w:rPr>
                <w:rFonts w:ascii="Arial" w:hAnsi="Arial" w:cs="Arial"/>
                <w:sz w:val="22"/>
                <w:szCs w:val="22"/>
                <w:lang w:val="es-ES_tradnl"/>
              </w:rPr>
            </w:pPr>
            <w:r w:rsidRPr="00E67B56">
              <w:rPr>
                <w:rFonts w:ascii="Arial" w:hAnsi="Arial" w:cs="Arial"/>
                <w:sz w:val="22"/>
                <w:szCs w:val="22"/>
                <w:lang w:val="es-ES_tradnl"/>
              </w:rPr>
              <w:t>PF</w:t>
            </w:r>
          </w:p>
        </w:tc>
        <w:tc>
          <w:tcPr>
            <w:tcW w:w="9101" w:type="dxa"/>
            <w:shd w:val="clear" w:color="auto" w:fill="auto"/>
          </w:tcPr>
          <w:p w14:paraId="253A5C21" w14:textId="272A7D98" w:rsidR="00DF5C75" w:rsidRPr="00E67B56" w:rsidRDefault="00F54D02" w:rsidP="00D5746D">
            <w:pPr>
              <w:tabs>
                <w:tab w:val="left" w:pos="709"/>
                <w:tab w:val="left" w:pos="851"/>
              </w:tabs>
              <w:spacing w:line="276" w:lineRule="auto"/>
              <w:ind w:left="709" w:hanging="709"/>
              <w:rPr>
                <w:rFonts w:ascii="Arial" w:hAnsi="Arial" w:cs="Arial"/>
                <w:sz w:val="22"/>
                <w:szCs w:val="22"/>
                <w:lang w:val="es-ES_tradnl"/>
              </w:rPr>
            </w:pPr>
            <w:r w:rsidRPr="00E67B56">
              <w:rPr>
                <w:rFonts w:ascii="Arial" w:hAnsi="Arial" w:cs="Arial"/>
                <w:sz w:val="22"/>
                <w:szCs w:val="22"/>
                <w:lang w:val="es-ES_tradnl"/>
              </w:rPr>
              <w:t xml:space="preserve">Prima </w:t>
            </w:r>
            <w:r w:rsidR="00DF5C75" w:rsidRPr="00E67B56">
              <w:rPr>
                <w:rFonts w:ascii="Arial" w:hAnsi="Arial" w:cs="Arial"/>
                <w:sz w:val="22"/>
                <w:szCs w:val="22"/>
                <w:lang w:val="es-ES_tradnl"/>
              </w:rPr>
              <w:t xml:space="preserve">Fairtrade </w:t>
            </w:r>
          </w:p>
        </w:tc>
      </w:tr>
      <w:tr w:rsidR="00092BFB" w:rsidRPr="005512C8" w14:paraId="7E388D49" w14:textId="77777777" w:rsidTr="00945EE4">
        <w:tc>
          <w:tcPr>
            <w:tcW w:w="817" w:type="dxa"/>
            <w:shd w:val="clear" w:color="auto" w:fill="auto"/>
          </w:tcPr>
          <w:p w14:paraId="5D945BBD"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RP</w:t>
            </w:r>
          </w:p>
        </w:tc>
        <w:tc>
          <w:tcPr>
            <w:tcW w:w="9101" w:type="dxa"/>
            <w:shd w:val="clear" w:color="auto" w:fill="auto"/>
          </w:tcPr>
          <w:p w14:paraId="1F904F22"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Redes de productores, organizaciones Fairtrade regionales en los mercados productores</w:t>
            </w:r>
          </w:p>
        </w:tc>
      </w:tr>
      <w:tr w:rsidR="00092BFB" w:rsidRPr="005512C8" w14:paraId="62DDA283" w14:textId="77777777" w:rsidTr="00945EE4">
        <w:tc>
          <w:tcPr>
            <w:tcW w:w="817" w:type="dxa"/>
            <w:shd w:val="clear" w:color="auto" w:fill="auto"/>
          </w:tcPr>
          <w:p w14:paraId="17F53013"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 xml:space="preserve">SD </w:t>
            </w:r>
          </w:p>
        </w:tc>
        <w:tc>
          <w:tcPr>
            <w:tcW w:w="9101" w:type="dxa"/>
            <w:shd w:val="clear" w:color="auto" w:fill="auto"/>
          </w:tcPr>
          <w:p w14:paraId="3441FEED" w14:textId="2A85D2BF"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Salario digno, remuneración recibida por una semana de trabajo estándar por un trabajador en un lugar en particular suficiente para costear un estándar de vida digno para el trabajador y su familia. Los elementos de un estándar de vida digno son</w:t>
            </w:r>
            <w:r w:rsidR="00AE7FBD">
              <w:rPr>
                <w:rFonts w:ascii="Arial" w:hAnsi="Arial" w:cs="Arial"/>
                <w:sz w:val="22"/>
                <w:szCs w:val="22"/>
                <w:lang w:val="es-ES_tradnl"/>
              </w:rPr>
              <w:t>:</w:t>
            </w:r>
            <w:r w:rsidRPr="00E67B56">
              <w:rPr>
                <w:rFonts w:ascii="Arial" w:hAnsi="Arial" w:cs="Arial"/>
                <w:sz w:val="22"/>
                <w:szCs w:val="22"/>
                <w:lang w:val="es-ES_tradnl"/>
              </w:rPr>
              <w:t xml:space="preserve"> comida, agua, vivienda, educación, atención médica, transporte, ropa y otras necesidades esenciales, incluso provisión ante imprevistos.</w:t>
            </w:r>
          </w:p>
        </w:tc>
      </w:tr>
      <w:tr w:rsidR="00092BFB" w:rsidRPr="005512C8" w14:paraId="4642F42B" w14:textId="77777777" w:rsidTr="00945EE4">
        <w:tc>
          <w:tcPr>
            <w:tcW w:w="817" w:type="dxa"/>
            <w:shd w:val="clear" w:color="auto" w:fill="auto"/>
          </w:tcPr>
          <w:p w14:paraId="0768B69E"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S&amp;P</w:t>
            </w:r>
          </w:p>
        </w:tc>
        <w:tc>
          <w:tcPr>
            <w:tcW w:w="9101" w:type="dxa"/>
            <w:shd w:val="clear" w:color="auto" w:fill="auto"/>
          </w:tcPr>
          <w:p w14:paraId="5732786E" w14:textId="1359AF80"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 xml:space="preserve">Criterios y Precios </w:t>
            </w:r>
            <w:r w:rsidR="004216CD" w:rsidRPr="00E67B56">
              <w:rPr>
                <w:rFonts w:ascii="Arial" w:hAnsi="Arial" w:cs="Arial"/>
                <w:sz w:val="22"/>
                <w:szCs w:val="22"/>
                <w:lang w:val="es-ES_tradnl"/>
              </w:rPr>
              <w:t>(en inglés: Standads &amp; Pricing)</w:t>
            </w:r>
          </w:p>
        </w:tc>
      </w:tr>
      <w:tr w:rsidR="00DF5C75" w:rsidRPr="00E67B56" w14:paraId="3DEA7BF4" w14:textId="77777777" w:rsidTr="007779AB">
        <w:tc>
          <w:tcPr>
            <w:tcW w:w="817" w:type="dxa"/>
            <w:shd w:val="clear" w:color="auto" w:fill="auto"/>
          </w:tcPr>
          <w:p w14:paraId="6D850FC7" w14:textId="43B58F46" w:rsidR="00DF5C75" w:rsidRPr="00E67B56" w:rsidRDefault="00F54D02" w:rsidP="00D5746D">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TC</w:t>
            </w:r>
          </w:p>
        </w:tc>
        <w:tc>
          <w:tcPr>
            <w:tcW w:w="9101" w:type="dxa"/>
            <w:shd w:val="clear" w:color="auto" w:fill="auto"/>
          </w:tcPr>
          <w:p w14:paraId="24BB3B9B" w14:textId="1AADA7B4" w:rsidR="00DF5C75" w:rsidRPr="00E67B56" w:rsidRDefault="00F54D02" w:rsidP="00D5746D">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Trabajo Contratado</w:t>
            </w:r>
          </w:p>
        </w:tc>
      </w:tr>
      <w:tr w:rsidR="00092BFB" w:rsidRPr="00E67B56" w14:paraId="7FECDFB8" w14:textId="77777777" w:rsidTr="00945EE4">
        <w:tc>
          <w:tcPr>
            <w:tcW w:w="817" w:type="dxa"/>
            <w:shd w:val="clear" w:color="auto" w:fill="auto"/>
          </w:tcPr>
          <w:p w14:paraId="394D1426"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TU</w:t>
            </w:r>
          </w:p>
        </w:tc>
        <w:tc>
          <w:tcPr>
            <w:tcW w:w="9101" w:type="dxa"/>
            <w:shd w:val="clear" w:color="auto" w:fill="auto"/>
          </w:tcPr>
          <w:p w14:paraId="5D0ABC76" w14:textId="77777777" w:rsidR="00092BFB" w:rsidRPr="00E67B56" w:rsidRDefault="00092BFB" w:rsidP="00945EE4">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 xml:space="preserve">Sindicato </w:t>
            </w:r>
          </w:p>
        </w:tc>
      </w:tr>
      <w:tr w:rsidR="002B16AC" w:rsidRPr="00E67B56" w14:paraId="41CE5CA4" w14:textId="77777777" w:rsidTr="007779AB">
        <w:tc>
          <w:tcPr>
            <w:tcW w:w="817" w:type="dxa"/>
            <w:shd w:val="clear" w:color="auto" w:fill="auto"/>
          </w:tcPr>
          <w:p w14:paraId="4C0353EE" w14:textId="5AAC7EE7" w:rsidR="002B16AC" w:rsidRPr="00E67B56" w:rsidRDefault="002B16AC" w:rsidP="00D5746D">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UN</w:t>
            </w:r>
          </w:p>
        </w:tc>
        <w:tc>
          <w:tcPr>
            <w:tcW w:w="9101" w:type="dxa"/>
            <w:shd w:val="clear" w:color="auto" w:fill="auto"/>
          </w:tcPr>
          <w:p w14:paraId="36B7BCAF" w14:textId="5B60B36C" w:rsidR="002B16AC" w:rsidRPr="00E67B56" w:rsidRDefault="00092BFB" w:rsidP="00D5746D">
            <w:pPr>
              <w:tabs>
                <w:tab w:val="left" w:pos="709"/>
                <w:tab w:val="left" w:pos="851"/>
              </w:tabs>
              <w:spacing w:line="276" w:lineRule="auto"/>
              <w:rPr>
                <w:rFonts w:ascii="Arial" w:hAnsi="Arial" w:cs="Arial"/>
                <w:sz w:val="22"/>
                <w:szCs w:val="22"/>
                <w:lang w:val="es-ES_tradnl"/>
              </w:rPr>
            </w:pPr>
            <w:r w:rsidRPr="00E67B56">
              <w:rPr>
                <w:rFonts w:ascii="Arial" w:hAnsi="Arial" w:cs="Arial"/>
                <w:sz w:val="22"/>
                <w:szCs w:val="22"/>
                <w:lang w:val="es-ES_tradnl"/>
              </w:rPr>
              <w:t>Naciones Unidas</w:t>
            </w:r>
          </w:p>
        </w:tc>
      </w:tr>
    </w:tbl>
    <w:p w14:paraId="67A226E4" w14:textId="1D32CB14" w:rsidR="0041653D" w:rsidRPr="00E67B56" w:rsidRDefault="0041653D" w:rsidP="00D5746D">
      <w:pPr>
        <w:tabs>
          <w:tab w:val="left" w:pos="709"/>
          <w:tab w:val="left" w:pos="851"/>
        </w:tabs>
        <w:spacing w:line="276" w:lineRule="auto"/>
        <w:ind w:left="709" w:hanging="709"/>
        <w:rPr>
          <w:rFonts w:ascii="Arial" w:hAnsi="Arial" w:cs="Arial"/>
          <w:szCs w:val="22"/>
          <w:lang w:val="es-ES_tradnl"/>
        </w:rPr>
      </w:pPr>
    </w:p>
    <w:p w14:paraId="52BADE35" w14:textId="6D6F1D36" w:rsidR="00441707" w:rsidRPr="00E67B56" w:rsidRDefault="00092BFB" w:rsidP="00D5746D">
      <w:pPr>
        <w:spacing w:before="120" w:after="120" w:line="276" w:lineRule="auto"/>
        <w:rPr>
          <w:rFonts w:ascii="Arial" w:hAnsi="Arial" w:cs="Arial"/>
          <w:b/>
          <w:color w:val="00B9E4"/>
          <w:sz w:val="28"/>
          <w:szCs w:val="28"/>
          <w:lang w:val="es-ES_tradnl"/>
        </w:rPr>
      </w:pPr>
      <w:r w:rsidRPr="00E67B56">
        <w:rPr>
          <w:rFonts w:ascii="Arial" w:hAnsi="Arial" w:cs="Arial"/>
          <w:b/>
          <w:color w:val="00B9E4"/>
          <w:sz w:val="28"/>
          <w:szCs w:val="28"/>
          <w:lang w:val="es-ES_tradnl"/>
        </w:rPr>
        <w:t>Los grupos a los que va dirigida esta consulta son</w:t>
      </w:r>
      <w:r w:rsidR="00441707" w:rsidRPr="00E67B56">
        <w:rPr>
          <w:rFonts w:ascii="Arial" w:hAnsi="Arial" w:cs="Arial"/>
          <w:b/>
          <w:color w:val="00B9E4"/>
          <w:sz w:val="28"/>
          <w:szCs w:val="28"/>
          <w:lang w:val="es-ES_tradnl"/>
        </w:rPr>
        <w:t>:</w:t>
      </w:r>
    </w:p>
    <w:p w14:paraId="45DBF388" w14:textId="7EB5BCA8" w:rsidR="00715691" w:rsidRPr="00E67B56" w:rsidRDefault="000C7ACF" w:rsidP="00D5746D">
      <w:pPr>
        <w:numPr>
          <w:ilvl w:val="0"/>
          <w:numId w:val="3"/>
        </w:numPr>
        <w:spacing w:before="120" w:after="120" w:line="276" w:lineRule="auto"/>
        <w:rPr>
          <w:rFonts w:ascii="Arial" w:hAnsi="Arial" w:cs="Arial"/>
          <w:sz w:val="22"/>
          <w:szCs w:val="22"/>
          <w:lang w:val="es-ES_tradnl"/>
        </w:rPr>
      </w:pPr>
      <w:r w:rsidRPr="00E67B56">
        <w:rPr>
          <w:rFonts w:ascii="Arial" w:hAnsi="Arial" w:cs="Arial"/>
          <w:sz w:val="22"/>
          <w:szCs w:val="22"/>
          <w:lang w:val="es-ES_tradnl"/>
        </w:rPr>
        <w:t>Productores de flores</w:t>
      </w:r>
      <w:r w:rsidR="00715691" w:rsidRPr="00E67B56">
        <w:rPr>
          <w:rFonts w:ascii="Arial" w:hAnsi="Arial" w:cs="Arial"/>
          <w:sz w:val="22"/>
          <w:szCs w:val="22"/>
          <w:lang w:val="es-ES_tradnl"/>
        </w:rPr>
        <w:t xml:space="preserve"> </w:t>
      </w:r>
      <w:r w:rsidR="00945EE4" w:rsidRPr="00E67B56">
        <w:rPr>
          <w:rFonts w:ascii="Arial" w:hAnsi="Arial" w:cs="Arial"/>
          <w:sz w:val="22"/>
          <w:szCs w:val="22"/>
          <w:lang w:val="es-ES_tradnl"/>
        </w:rPr>
        <w:t>que ya han obtenido</w:t>
      </w:r>
      <w:r w:rsidR="00715691" w:rsidRPr="00E67B56">
        <w:rPr>
          <w:rFonts w:ascii="Arial" w:hAnsi="Arial" w:cs="Arial"/>
          <w:sz w:val="22"/>
          <w:szCs w:val="22"/>
          <w:lang w:val="es-ES_tradnl"/>
        </w:rPr>
        <w:t xml:space="preserve"> </w:t>
      </w:r>
      <w:r w:rsidR="00945EE4" w:rsidRPr="00E67B56">
        <w:rPr>
          <w:rFonts w:ascii="Arial" w:hAnsi="Arial" w:cs="Arial"/>
          <w:sz w:val="22"/>
          <w:szCs w:val="22"/>
          <w:lang w:val="es-ES_tradnl"/>
        </w:rPr>
        <w:t>o que están interesados en obtener la certificación</w:t>
      </w:r>
      <w:r w:rsidR="00715691" w:rsidRPr="00E67B56">
        <w:rPr>
          <w:rFonts w:ascii="Arial" w:hAnsi="Arial" w:cs="Arial"/>
          <w:sz w:val="22"/>
          <w:szCs w:val="22"/>
          <w:lang w:val="es-ES_tradnl"/>
        </w:rPr>
        <w:t xml:space="preserve"> </w:t>
      </w:r>
      <w:r w:rsidR="00945EE4" w:rsidRPr="00E67B56">
        <w:rPr>
          <w:rFonts w:ascii="Arial" w:hAnsi="Arial" w:cs="Arial"/>
          <w:sz w:val="22"/>
          <w:szCs w:val="22"/>
          <w:lang w:val="es-ES_tradnl"/>
        </w:rPr>
        <w:t>según el Criterio</w:t>
      </w:r>
      <w:r w:rsidR="00715691" w:rsidRPr="00E67B56">
        <w:rPr>
          <w:rFonts w:ascii="Arial" w:hAnsi="Arial" w:cs="Arial"/>
          <w:sz w:val="22"/>
          <w:szCs w:val="22"/>
          <w:lang w:val="es-ES_tradnl"/>
        </w:rPr>
        <w:t xml:space="preserve"> Fairtrade </w:t>
      </w:r>
      <w:r w:rsidR="00945EE4" w:rsidRPr="00E67B56">
        <w:rPr>
          <w:rFonts w:ascii="Arial" w:hAnsi="Arial" w:cs="Arial"/>
          <w:sz w:val="22"/>
          <w:szCs w:val="22"/>
          <w:lang w:val="es-ES_tradnl"/>
        </w:rPr>
        <w:t>para</w:t>
      </w:r>
      <w:r w:rsidR="00715691" w:rsidRPr="00E67B56">
        <w:rPr>
          <w:rFonts w:ascii="Arial" w:hAnsi="Arial" w:cs="Arial"/>
          <w:sz w:val="22"/>
          <w:szCs w:val="22"/>
          <w:lang w:val="es-ES_tradnl"/>
        </w:rPr>
        <w:t xml:space="preserve"> Flo</w:t>
      </w:r>
      <w:r w:rsidR="00945EE4" w:rsidRPr="00E67B56">
        <w:rPr>
          <w:rFonts w:ascii="Arial" w:hAnsi="Arial" w:cs="Arial"/>
          <w:sz w:val="22"/>
          <w:szCs w:val="22"/>
          <w:lang w:val="es-ES_tradnl"/>
        </w:rPr>
        <w:t>re</w:t>
      </w:r>
      <w:r w:rsidR="00715691" w:rsidRPr="00E67B56">
        <w:rPr>
          <w:rFonts w:ascii="Arial" w:hAnsi="Arial" w:cs="Arial"/>
          <w:sz w:val="22"/>
          <w:szCs w:val="22"/>
          <w:lang w:val="es-ES_tradnl"/>
        </w:rPr>
        <w:t xml:space="preserve">s </w:t>
      </w:r>
      <w:r w:rsidR="00945EE4" w:rsidRPr="00E67B56">
        <w:rPr>
          <w:rFonts w:ascii="Arial" w:hAnsi="Arial" w:cs="Arial"/>
          <w:sz w:val="22"/>
          <w:szCs w:val="22"/>
          <w:lang w:val="es-ES_tradnl"/>
        </w:rPr>
        <w:t>y</w:t>
      </w:r>
      <w:r w:rsidR="00715691" w:rsidRPr="00E67B56">
        <w:rPr>
          <w:rFonts w:ascii="Arial" w:hAnsi="Arial" w:cs="Arial"/>
          <w:sz w:val="22"/>
          <w:szCs w:val="22"/>
          <w:lang w:val="es-ES_tradnl"/>
        </w:rPr>
        <w:t xml:space="preserve"> Plant</w:t>
      </w:r>
      <w:r w:rsidR="00945EE4" w:rsidRPr="00E67B56">
        <w:rPr>
          <w:rFonts w:ascii="Arial" w:hAnsi="Arial" w:cs="Arial"/>
          <w:sz w:val="22"/>
          <w:szCs w:val="22"/>
          <w:lang w:val="es-ES_tradnl"/>
        </w:rPr>
        <w:t>a</w:t>
      </w:r>
      <w:r w:rsidR="00715691" w:rsidRPr="00E67B56">
        <w:rPr>
          <w:rFonts w:ascii="Arial" w:hAnsi="Arial" w:cs="Arial"/>
          <w:sz w:val="22"/>
          <w:szCs w:val="22"/>
          <w:lang w:val="es-ES_tradnl"/>
        </w:rPr>
        <w:t xml:space="preserve">s </w:t>
      </w:r>
      <w:r w:rsidR="00945EE4" w:rsidRPr="00E67B56">
        <w:rPr>
          <w:rFonts w:ascii="Arial" w:hAnsi="Arial" w:cs="Arial"/>
          <w:sz w:val="22"/>
          <w:szCs w:val="22"/>
          <w:lang w:val="es-ES_tradnl"/>
        </w:rPr>
        <w:t>para</w:t>
      </w:r>
      <w:r w:rsidR="00715691" w:rsidRPr="00E67B56">
        <w:rPr>
          <w:rFonts w:ascii="Arial" w:hAnsi="Arial" w:cs="Arial"/>
          <w:sz w:val="22"/>
          <w:szCs w:val="22"/>
          <w:lang w:val="es-ES_tradnl"/>
        </w:rPr>
        <w:t xml:space="preserve"> </w:t>
      </w:r>
      <w:r w:rsidR="00945EE4" w:rsidRPr="00E67B56">
        <w:rPr>
          <w:rFonts w:ascii="Arial" w:hAnsi="Arial" w:cs="Arial"/>
          <w:sz w:val="22"/>
          <w:szCs w:val="22"/>
          <w:lang w:val="es-ES_tradnl"/>
        </w:rPr>
        <w:t>Trabajo Contratado</w:t>
      </w:r>
      <w:r w:rsidR="00715691" w:rsidRPr="00E67B56">
        <w:rPr>
          <w:rFonts w:ascii="Arial" w:hAnsi="Arial" w:cs="Arial"/>
          <w:sz w:val="22"/>
          <w:szCs w:val="22"/>
          <w:lang w:val="es-ES_tradnl"/>
        </w:rPr>
        <w:t>.</w:t>
      </w:r>
    </w:p>
    <w:p w14:paraId="221A846C" w14:textId="73A30169" w:rsidR="00715691" w:rsidRPr="00E67B56" w:rsidRDefault="00715691" w:rsidP="00D5746D">
      <w:pPr>
        <w:numPr>
          <w:ilvl w:val="0"/>
          <w:numId w:val="3"/>
        </w:numPr>
        <w:spacing w:before="120" w:after="120" w:line="276" w:lineRule="auto"/>
        <w:rPr>
          <w:rFonts w:ascii="Arial" w:hAnsi="Arial" w:cs="Arial"/>
          <w:sz w:val="22"/>
          <w:szCs w:val="22"/>
          <w:lang w:val="es-ES_tradnl"/>
        </w:rPr>
      </w:pPr>
      <w:r w:rsidRPr="00E67B56">
        <w:rPr>
          <w:rFonts w:ascii="Arial" w:hAnsi="Arial" w:cs="Arial"/>
          <w:sz w:val="22"/>
          <w:szCs w:val="22"/>
          <w:lang w:val="es-ES_tradnl"/>
        </w:rPr>
        <w:t>Licen</w:t>
      </w:r>
      <w:r w:rsidR="00945EE4" w:rsidRPr="00E67B56">
        <w:rPr>
          <w:rFonts w:ascii="Arial" w:hAnsi="Arial" w:cs="Arial"/>
          <w:sz w:val="22"/>
          <w:szCs w:val="22"/>
          <w:lang w:val="es-ES_tradnl"/>
        </w:rPr>
        <w:t>ciatarios y comerciantes que han obtenido o están interesados en obtener la certificación</w:t>
      </w:r>
      <w:r w:rsidRPr="00E67B56">
        <w:rPr>
          <w:rFonts w:ascii="Arial" w:hAnsi="Arial" w:cs="Arial"/>
          <w:sz w:val="22"/>
          <w:szCs w:val="22"/>
          <w:lang w:val="es-ES_tradnl"/>
        </w:rPr>
        <w:t xml:space="preserve"> </w:t>
      </w:r>
      <w:r w:rsidR="00945EE4" w:rsidRPr="00E67B56">
        <w:rPr>
          <w:rFonts w:ascii="Arial" w:hAnsi="Arial" w:cs="Arial"/>
          <w:sz w:val="22"/>
          <w:szCs w:val="22"/>
          <w:lang w:val="es-ES_tradnl"/>
        </w:rPr>
        <w:t>según el Criterio</w:t>
      </w:r>
      <w:r w:rsidRPr="00E67B56">
        <w:rPr>
          <w:rFonts w:ascii="Arial" w:hAnsi="Arial" w:cs="Arial"/>
          <w:sz w:val="22"/>
          <w:szCs w:val="22"/>
          <w:lang w:val="es-ES_tradnl"/>
        </w:rPr>
        <w:t xml:space="preserve"> Fairtrade </w:t>
      </w:r>
      <w:r w:rsidR="00945EE4" w:rsidRPr="00E67B56">
        <w:rPr>
          <w:rFonts w:ascii="Arial" w:hAnsi="Arial" w:cs="Arial"/>
          <w:sz w:val="22"/>
          <w:szCs w:val="22"/>
          <w:lang w:val="es-ES_tradnl"/>
        </w:rPr>
        <w:t>para Comerciantes</w:t>
      </w:r>
      <w:r w:rsidRPr="00E67B56">
        <w:rPr>
          <w:rFonts w:ascii="Arial" w:hAnsi="Arial" w:cs="Arial"/>
          <w:sz w:val="22"/>
          <w:szCs w:val="22"/>
          <w:lang w:val="es-ES_tradnl"/>
        </w:rPr>
        <w:t xml:space="preserve"> </w:t>
      </w:r>
      <w:r w:rsidR="00945EE4" w:rsidRPr="00E67B56">
        <w:rPr>
          <w:rFonts w:ascii="Arial" w:hAnsi="Arial" w:cs="Arial"/>
          <w:sz w:val="22"/>
          <w:szCs w:val="22"/>
          <w:lang w:val="es-ES_tradnl"/>
        </w:rPr>
        <w:t>y el Criterio</w:t>
      </w:r>
      <w:r w:rsidRPr="00E67B56">
        <w:rPr>
          <w:rFonts w:ascii="Arial" w:hAnsi="Arial" w:cs="Arial"/>
          <w:sz w:val="22"/>
          <w:szCs w:val="22"/>
          <w:lang w:val="es-ES_tradnl"/>
        </w:rPr>
        <w:t xml:space="preserve"> Fairtrade </w:t>
      </w:r>
      <w:r w:rsidR="00945EE4" w:rsidRPr="00E67B56">
        <w:rPr>
          <w:rFonts w:ascii="Arial" w:hAnsi="Arial" w:cs="Arial"/>
          <w:sz w:val="22"/>
          <w:szCs w:val="22"/>
          <w:lang w:val="es-ES_tradnl"/>
        </w:rPr>
        <w:t>para</w:t>
      </w:r>
      <w:r w:rsidRPr="00E67B56">
        <w:rPr>
          <w:rFonts w:ascii="Arial" w:hAnsi="Arial" w:cs="Arial"/>
          <w:sz w:val="22"/>
          <w:szCs w:val="22"/>
          <w:lang w:val="es-ES_tradnl"/>
        </w:rPr>
        <w:t xml:space="preserve"> Flo</w:t>
      </w:r>
      <w:r w:rsidR="00945EE4" w:rsidRPr="00E67B56">
        <w:rPr>
          <w:rFonts w:ascii="Arial" w:hAnsi="Arial" w:cs="Arial"/>
          <w:sz w:val="22"/>
          <w:szCs w:val="22"/>
          <w:lang w:val="es-ES_tradnl"/>
        </w:rPr>
        <w:t>re</w:t>
      </w:r>
      <w:r w:rsidRPr="00E67B56">
        <w:rPr>
          <w:rFonts w:ascii="Arial" w:hAnsi="Arial" w:cs="Arial"/>
          <w:sz w:val="22"/>
          <w:szCs w:val="22"/>
          <w:lang w:val="es-ES_tradnl"/>
        </w:rPr>
        <w:t xml:space="preserve">s </w:t>
      </w:r>
      <w:r w:rsidR="00945EE4" w:rsidRPr="00E67B56">
        <w:rPr>
          <w:rFonts w:ascii="Arial" w:hAnsi="Arial" w:cs="Arial"/>
          <w:sz w:val="22"/>
          <w:szCs w:val="22"/>
          <w:lang w:val="es-ES_tradnl"/>
        </w:rPr>
        <w:t>y</w:t>
      </w:r>
      <w:r w:rsidRPr="00E67B56">
        <w:rPr>
          <w:rFonts w:ascii="Arial" w:hAnsi="Arial" w:cs="Arial"/>
          <w:sz w:val="22"/>
          <w:szCs w:val="22"/>
          <w:lang w:val="es-ES_tradnl"/>
        </w:rPr>
        <w:t xml:space="preserve"> Plant</w:t>
      </w:r>
      <w:r w:rsidR="00945EE4" w:rsidRPr="00E67B56">
        <w:rPr>
          <w:rFonts w:ascii="Arial" w:hAnsi="Arial" w:cs="Arial"/>
          <w:sz w:val="22"/>
          <w:szCs w:val="22"/>
          <w:lang w:val="es-ES_tradnl"/>
        </w:rPr>
        <w:t>a</w:t>
      </w:r>
      <w:r w:rsidRPr="00E67B56">
        <w:rPr>
          <w:rFonts w:ascii="Arial" w:hAnsi="Arial" w:cs="Arial"/>
          <w:sz w:val="22"/>
          <w:szCs w:val="22"/>
          <w:lang w:val="es-ES_tradnl"/>
        </w:rPr>
        <w:t xml:space="preserve">s. </w:t>
      </w:r>
    </w:p>
    <w:p w14:paraId="4774227C" w14:textId="3B76E04A" w:rsidR="000547B1" w:rsidRPr="00E67B56" w:rsidRDefault="00945EE4" w:rsidP="00D5746D">
      <w:pPr>
        <w:numPr>
          <w:ilvl w:val="0"/>
          <w:numId w:val="3"/>
        </w:numPr>
        <w:spacing w:before="120" w:after="120" w:line="276" w:lineRule="auto"/>
        <w:rPr>
          <w:rFonts w:ascii="Arial" w:hAnsi="Arial" w:cs="Arial"/>
          <w:sz w:val="22"/>
          <w:szCs w:val="22"/>
          <w:lang w:val="es-ES_tradnl"/>
        </w:rPr>
      </w:pPr>
      <w:r w:rsidRPr="00E67B56">
        <w:rPr>
          <w:rFonts w:ascii="Arial" w:hAnsi="Arial" w:cs="Arial"/>
          <w:sz w:val="22"/>
          <w:szCs w:val="22"/>
          <w:lang w:val="es-ES_tradnl"/>
        </w:rPr>
        <w:t>Trabajadores de organizaciones de productores certificadas.</w:t>
      </w:r>
    </w:p>
    <w:p w14:paraId="6E56D8CE" w14:textId="0C04DB84" w:rsidR="00715691" w:rsidRPr="00E67B56" w:rsidRDefault="00945EE4" w:rsidP="00D5746D">
      <w:pPr>
        <w:numPr>
          <w:ilvl w:val="0"/>
          <w:numId w:val="3"/>
        </w:numPr>
        <w:spacing w:before="120" w:after="120" w:line="276" w:lineRule="auto"/>
        <w:rPr>
          <w:rFonts w:ascii="Arial" w:hAnsi="Arial" w:cs="Arial"/>
          <w:sz w:val="22"/>
          <w:szCs w:val="22"/>
          <w:lang w:val="es-ES_tradnl"/>
        </w:rPr>
      </w:pPr>
      <w:r w:rsidRPr="00E67B56">
        <w:rPr>
          <w:rFonts w:ascii="Arial" w:hAnsi="Arial" w:cs="Arial"/>
          <w:sz w:val="22"/>
          <w:szCs w:val="22"/>
          <w:lang w:val="es-ES_tradnl"/>
        </w:rPr>
        <w:t>Redes de productores</w:t>
      </w:r>
      <w:r w:rsidR="00715691" w:rsidRPr="00E67B56">
        <w:rPr>
          <w:rFonts w:ascii="Arial" w:hAnsi="Arial" w:cs="Arial"/>
          <w:sz w:val="22"/>
          <w:szCs w:val="22"/>
          <w:lang w:val="es-ES_tradnl"/>
        </w:rPr>
        <w:t>,</w:t>
      </w:r>
      <w:r w:rsidR="0096367A" w:rsidRPr="00E67B56">
        <w:rPr>
          <w:rFonts w:ascii="Arial" w:hAnsi="Arial" w:cs="Arial"/>
          <w:sz w:val="22"/>
          <w:szCs w:val="22"/>
          <w:lang w:val="es-ES_tradnl"/>
        </w:rPr>
        <w:t xml:space="preserve"> </w:t>
      </w:r>
      <w:r w:rsidRPr="00E67B56">
        <w:rPr>
          <w:rFonts w:ascii="Arial" w:hAnsi="Arial" w:cs="Arial"/>
          <w:sz w:val="22"/>
          <w:szCs w:val="22"/>
          <w:lang w:val="es-ES_tradnl"/>
        </w:rPr>
        <w:t>Organizaciones Nacionales</w:t>
      </w:r>
      <w:r w:rsidR="00715691" w:rsidRPr="00E67B56">
        <w:rPr>
          <w:rFonts w:ascii="Arial" w:hAnsi="Arial" w:cs="Arial"/>
          <w:sz w:val="22"/>
          <w:szCs w:val="22"/>
          <w:lang w:val="es-ES_tradnl"/>
        </w:rPr>
        <w:t xml:space="preserve"> Fairtrade, Fairtrade International, FLOCERT, </w:t>
      </w:r>
      <w:r w:rsidRPr="00E67B56">
        <w:rPr>
          <w:rFonts w:ascii="Arial" w:hAnsi="Arial" w:cs="Arial"/>
          <w:sz w:val="22"/>
          <w:szCs w:val="22"/>
          <w:lang w:val="es-ES_tradnl"/>
        </w:rPr>
        <w:t>ONG</w:t>
      </w:r>
      <w:r w:rsidR="00715691" w:rsidRPr="00E67B56">
        <w:rPr>
          <w:rFonts w:ascii="Arial" w:hAnsi="Arial" w:cs="Arial"/>
          <w:sz w:val="22"/>
          <w:szCs w:val="22"/>
          <w:lang w:val="es-ES_tradnl"/>
        </w:rPr>
        <w:t xml:space="preserve">, </w:t>
      </w:r>
      <w:r w:rsidRPr="00E67B56">
        <w:rPr>
          <w:rFonts w:ascii="Arial" w:hAnsi="Arial" w:cs="Arial"/>
          <w:sz w:val="22"/>
          <w:szCs w:val="22"/>
          <w:lang w:val="es-ES_tradnl"/>
        </w:rPr>
        <w:t>investigadores</w:t>
      </w:r>
      <w:r w:rsidR="00715691" w:rsidRPr="00E67B56">
        <w:rPr>
          <w:rFonts w:ascii="Arial" w:hAnsi="Arial" w:cs="Arial"/>
          <w:sz w:val="22"/>
          <w:szCs w:val="22"/>
          <w:lang w:val="es-ES_tradnl"/>
        </w:rPr>
        <w:t xml:space="preserve">, etc. </w:t>
      </w:r>
    </w:p>
    <w:p w14:paraId="447B533C" w14:textId="0076E3DF" w:rsidR="006E6620" w:rsidRPr="00E67B56" w:rsidRDefault="00945EE4" w:rsidP="00357B71">
      <w:pPr>
        <w:spacing w:before="120" w:after="120" w:line="276" w:lineRule="auto"/>
        <w:jc w:val="both"/>
        <w:rPr>
          <w:rFonts w:ascii="Arial" w:hAnsi="Arial" w:cs="Arial"/>
          <w:sz w:val="22"/>
          <w:szCs w:val="22"/>
          <w:lang w:val="es-ES_tradnl"/>
        </w:rPr>
      </w:pPr>
      <w:r w:rsidRPr="00E67B56">
        <w:rPr>
          <w:rFonts w:ascii="Arial" w:hAnsi="Arial" w:cs="Arial"/>
          <w:sz w:val="22"/>
          <w:szCs w:val="22"/>
          <w:lang w:val="es-ES_tradnl"/>
        </w:rPr>
        <w:t>Cada</w:t>
      </w:r>
      <w:r w:rsidR="00715691" w:rsidRPr="00E67B56">
        <w:rPr>
          <w:rFonts w:ascii="Arial" w:hAnsi="Arial" w:cs="Arial"/>
          <w:sz w:val="22"/>
          <w:szCs w:val="22"/>
          <w:lang w:val="es-ES_tradnl"/>
        </w:rPr>
        <w:t xml:space="preserve"> sec</w:t>
      </w:r>
      <w:r w:rsidRPr="00E67B56">
        <w:rPr>
          <w:rFonts w:ascii="Arial" w:hAnsi="Arial" w:cs="Arial"/>
          <w:sz w:val="22"/>
          <w:szCs w:val="22"/>
          <w:lang w:val="es-ES_tradnl"/>
        </w:rPr>
        <w:t>ció</w:t>
      </w:r>
      <w:r w:rsidR="00715691" w:rsidRPr="00E67B56">
        <w:rPr>
          <w:rFonts w:ascii="Arial" w:hAnsi="Arial" w:cs="Arial"/>
          <w:sz w:val="22"/>
          <w:szCs w:val="22"/>
          <w:lang w:val="es-ES_tradnl"/>
        </w:rPr>
        <w:t xml:space="preserve">n </w:t>
      </w:r>
      <w:r w:rsidRPr="00E67B56">
        <w:rPr>
          <w:rFonts w:ascii="Arial" w:hAnsi="Arial" w:cs="Arial"/>
          <w:sz w:val="22"/>
          <w:szCs w:val="22"/>
          <w:lang w:val="es-ES_tradnl"/>
        </w:rPr>
        <w:t>introduce primeramente</w:t>
      </w:r>
      <w:r w:rsidR="00715691" w:rsidRPr="00E67B56">
        <w:rPr>
          <w:rFonts w:ascii="Arial" w:hAnsi="Arial" w:cs="Arial"/>
          <w:sz w:val="22"/>
          <w:szCs w:val="22"/>
          <w:lang w:val="es-ES_tradnl"/>
        </w:rPr>
        <w:t xml:space="preserve"> </w:t>
      </w:r>
      <w:r w:rsidRPr="00E67B56">
        <w:rPr>
          <w:rFonts w:ascii="Arial" w:hAnsi="Arial" w:cs="Arial"/>
          <w:sz w:val="22"/>
          <w:szCs w:val="22"/>
          <w:lang w:val="es-ES_tradnl"/>
        </w:rPr>
        <w:t>la información de referencia</w:t>
      </w:r>
      <w:r w:rsidR="00715691" w:rsidRPr="00E67B56">
        <w:rPr>
          <w:rFonts w:ascii="Arial" w:hAnsi="Arial" w:cs="Arial"/>
          <w:sz w:val="22"/>
          <w:szCs w:val="22"/>
          <w:lang w:val="es-ES_tradnl"/>
        </w:rPr>
        <w:t xml:space="preserve"> </w:t>
      </w:r>
      <w:r w:rsidR="00357B71">
        <w:rPr>
          <w:rFonts w:ascii="Arial" w:hAnsi="Arial" w:cs="Arial"/>
          <w:sz w:val="22"/>
          <w:szCs w:val="22"/>
          <w:lang w:val="es-ES_tradnl"/>
        </w:rPr>
        <w:t xml:space="preserve">para cada tema </w:t>
      </w:r>
      <w:r w:rsidRPr="00E67B56">
        <w:rPr>
          <w:rFonts w:ascii="Arial" w:hAnsi="Arial" w:cs="Arial"/>
          <w:sz w:val="22"/>
          <w:szCs w:val="22"/>
          <w:lang w:val="es-ES_tradnl"/>
        </w:rPr>
        <w:t>específico</w:t>
      </w:r>
      <w:r w:rsidR="00715691" w:rsidRPr="00E67B56">
        <w:rPr>
          <w:rFonts w:ascii="Arial" w:hAnsi="Arial" w:cs="Arial"/>
          <w:sz w:val="22"/>
          <w:szCs w:val="22"/>
          <w:lang w:val="es-ES_tradnl"/>
        </w:rPr>
        <w:t xml:space="preserve">. </w:t>
      </w:r>
      <w:r w:rsidRPr="00E67B56">
        <w:rPr>
          <w:rFonts w:ascii="Arial" w:hAnsi="Arial" w:cs="Arial"/>
          <w:sz w:val="22"/>
          <w:szCs w:val="22"/>
          <w:lang w:val="es-ES_tradnl"/>
        </w:rPr>
        <w:t xml:space="preserve">Cuando </w:t>
      </w:r>
      <w:r w:rsidR="006453AF" w:rsidRPr="00E67B56">
        <w:rPr>
          <w:rFonts w:ascii="Arial" w:hAnsi="Arial" w:cs="Arial"/>
          <w:sz w:val="22"/>
          <w:szCs w:val="22"/>
          <w:lang w:val="es-ES_tradnl"/>
        </w:rPr>
        <w:t>se presente</w:t>
      </w:r>
      <w:r w:rsidRPr="00E67B56">
        <w:rPr>
          <w:rFonts w:ascii="Arial" w:hAnsi="Arial" w:cs="Arial"/>
          <w:sz w:val="22"/>
          <w:szCs w:val="22"/>
          <w:lang w:val="es-ES_tradnl"/>
        </w:rPr>
        <w:t>n los cambios propuestos al Criterio</w:t>
      </w:r>
      <w:r w:rsidR="00715691" w:rsidRPr="00E67B56">
        <w:rPr>
          <w:rFonts w:ascii="Arial" w:hAnsi="Arial" w:cs="Arial"/>
          <w:sz w:val="22"/>
          <w:szCs w:val="22"/>
          <w:lang w:val="es-ES_tradnl"/>
        </w:rPr>
        <w:t xml:space="preserve">, </w:t>
      </w:r>
      <w:r w:rsidRPr="00E67B56">
        <w:rPr>
          <w:rFonts w:ascii="Arial" w:hAnsi="Arial" w:cs="Arial"/>
          <w:sz w:val="22"/>
          <w:szCs w:val="22"/>
          <w:lang w:val="es-ES_tradnl"/>
        </w:rPr>
        <w:t>se le pedirá</w:t>
      </w:r>
      <w:r w:rsidR="006453AF" w:rsidRPr="00E67B56">
        <w:rPr>
          <w:rFonts w:ascii="Arial" w:hAnsi="Arial" w:cs="Arial"/>
          <w:sz w:val="22"/>
          <w:szCs w:val="22"/>
          <w:lang w:val="es-ES_tradnl"/>
        </w:rPr>
        <w:t xml:space="preserve"> su opinión y</w:t>
      </w:r>
      <w:r w:rsidR="00715691" w:rsidRPr="00E67B56">
        <w:rPr>
          <w:rFonts w:ascii="Arial" w:hAnsi="Arial" w:cs="Arial"/>
          <w:sz w:val="22"/>
          <w:szCs w:val="22"/>
          <w:lang w:val="es-ES_tradnl"/>
        </w:rPr>
        <w:t xml:space="preserve"> </w:t>
      </w:r>
      <w:r w:rsidR="006453AF" w:rsidRPr="00E67B56">
        <w:rPr>
          <w:rFonts w:ascii="Arial" w:hAnsi="Arial" w:cs="Arial"/>
          <w:sz w:val="22"/>
          <w:szCs w:val="22"/>
          <w:lang w:val="es-ES_tradnl"/>
        </w:rPr>
        <w:t>comentarios</w:t>
      </w:r>
      <w:r w:rsidR="00715691" w:rsidRPr="00E67B56">
        <w:rPr>
          <w:rFonts w:ascii="Arial" w:hAnsi="Arial" w:cs="Arial"/>
          <w:sz w:val="22"/>
          <w:szCs w:val="22"/>
          <w:lang w:val="es-ES_tradnl"/>
        </w:rPr>
        <w:t xml:space="preserve">. </w:t>
      </w:r>
    </w:p>
    <w:p w14:paraId="3A3D036D" w14:textId="54482C6C" w:rsidR="006E6620" w:rsidRPr="00E67B56" w:rsidRDefault="006E6620" w:rsidP="00D5746D">
      <w:pPr>
        <w:spacing w:line="276" w:lineRule="auto"/>
        <w:rPr>
          <w:rFonts w:ascii="Arial" w:hAnsi="Arial" w:cs="Arial"/>
          <w:sz w:val="28"/>
          <w:szCs w:val="28"/>
          <w:lang w:val="es-ES_tradnl"/>
        </w:rPr>
      </w:pPr>
    </w:p>
    <w:p w14:paraId="1F22B1ED" w14:textId="13CCD66F" w:rsidR="008C6538" w:rsidRPr="00E67B56" w:rsidRDefault="7D36DCDA" w:rsidP="007779AB">
      <w:pPr>
        <w:rPr>
          <w:rFonts w:ascii="Arial" w:hAnsi="Arial" w:cs="Arial"/>
          <w:b/>
          <w:bCs/>
          <w:color w:val="00B9E4"/>
          <w:sz w:val="28"/>
          <w:szCs w:val="28"/>
          <w:lang w:val="es-ES_tradnl"/>
        </w:rPr>
      </w:pPr>
      <w:r w:rsidRPr="00E67B56">
        <w:rPr>
          <w:rFonts w:ascii="Arial" w:hAnsi="Arial" w:cs="Arial"/>
          <w:b/>
          <w:bCs/>
          <w:color w:val="00B9E4" w:themeColor="background2"/>
          <w:sz w:val="28"/>
          <w:szCs w:val="28"/>
          <w:lang w:val="es-ES_tradnl"/>
        </w:rPr>
        <w:t>PART</w:t>
      </w:r>
      <w:r w:rsidR="006453AF" w:rsidRPr="00E67B56">
        <w:rPr>
          <w:rFonts w:ascii="Arial" w:hAnsi="Arial" w:cs="Arial"/>
          <w:b/>
          <w:bCs/>
          <w:color w:val="00B9E4" w:themeColor="background2"/>
          <w:sz w:val="28"/>
          <w:szCs w:val="28"/>
          <w:lang w:val="es-ES_tradnl"/>
        </w:rPr>
        <w:t>E</w:t>
      </w:r>
      <w:r w:rsidRPr="00E67B56">
        <w:rPr>
          <w:rFonts w:ascii="Arial" w:hAnsi="Arial" w:cs="Arial"/>
          <w:b/>
          <w:bCs/>
          <w:color w:val="00B9E4" w:themeColor="background2"/>
          <w:sz w:val="28"/>
          <w:szCs w:val="28"/>
          <w:lang w:val="es-ES_tradnl"/>
        </w:rPr>
        <w:t xml:space="preserve"> 2 </w:t>
      </w:r>
      <w:r w:rsidR="006453AF" w:rsidRPr="00E67B56">
        <w:rPr>
          <w:rFonts w:ascii="Arial" w:hAnsi="Arial" w:cs="Arial"/>
          <w:b/>
          <w:bCs/>
          <w:color w:val="00B9E4" w:themeColor="background2"/>
          <w:sz w:val="28"/>
          <w:szCs w:val="28"/>
          <w:lang w:val="es-ES_tradnl"/>
        </w:rPr>
        <w:t>Proyecto de</w:t>
      </w:r>
      <w:r w:rsidRPr="00E67B56">
        <w:rPr>
          <w:rFonts w:ascii="Arial" w:hAnsi="Arial" w:cs="Arial"/>
          <w:b/>
          <w:bCs/>
          <w:color w:val="00B9E4" w:themeColor="background2"/>
          <w:sz w:val="28"/>
          <w:szCs w:val="28"/>
          <w:lang w:val="es-ES_tradnl"/>
        </w:rPr>
        <w:t xml:space="preserve"> Consulta</w:t>
      </w:r>
      <w:r w:rsidR="006453AF" w:rsidRPr="00E67B56">
        <w:rPr>
          <w:rFonts w:ascii="Arial" w:hAnsi="Arial" w:cs="Arial"/>
          <w:b/>
          <w:bCs/>
          <w:color w:val="00B9E4" w:themeColor="background2"/>
          <w:sz w:val="28"/>
          <w:szCs w:val="28"/>
          <w:lang w:val="es-ES_tradnl"/>
        </w:rPr>
        <w:t xml:space="preserve"> sobre el Criterio</w:t>
      </w:r>
    </w:p>
    <w:bookmarkStart w:id="2" w:name="_Toc113002462" w:displacedByCustomXml="next"/>
    <w:bookmarkStart w:id="3" w:name="_Toc54868162" w:displacedByCustomXml="next"/>
    <w:sdt>
      <w:sdtPr>
        <w:rPr>
          <w:rFonts w:eastAsia="Times New Roman" w:cs="Times New Roman"/>
          <w:b w:val="0"/>
          <w:bCs w:val="0"/>
          <w:color w:val="auto"/>
          <w:sz w:val="24"/>
          <w:szCs w:val="24"/>
          <w:lang w:val="es-ES_tradnl" w:eastAsia="en-GB"/>
        </w:rPr>
        <w:id w:val="-1500268387"/>
        <w:docPartObj>
          <w:docPartGallery w:val="Table of Contents"/>
          <w:docPartUnique/>
        </w:docPartObj>
      </w:sdtPr>
      <w:sdtEndPr>
        <w:rPr>
          <w:noProof/>
        </w:rPr>
      </w:sdtEndPr>
      <w:sdtContent>
        <w:p w14:paraId="20CFB226" w14:textId="3E682391" w:rsidR="00A70217" w:rsidRPr="00E67B56" w:rsidRDefault="006453AF" w:rsidP="00945EE4">
          <w:pPr>
            <w:pStyle w:val="TOCHeading"/>
            <w:spacing w:before="0"/>
            <w:rPr>
              <w:lang w:val="es-ES_tradnl"/>
            </w:rPr>
          </w:pPr>
          <w:r w:rsidRPr="00E67B56">
            <w:rPr>
              <w:lang w:val="es-ES_tradnl"/>
            </w:rPr>
            <w:t>Contenido</w:t>
          </w:r>
        </w:p>
        <w:p w14:paraId="3E98A05F" w14:textId="053B3200" w:rsidR="00354D0D" w:rsidRDefault="00A70217">
          <w:pPr>
            <w:pStyle w:val="TOC1"/>
            <w:rPr>
              <w:rFonts w:eastAsiaTheme="minorEastAsia" w:cstheme="minorBidi"/>
              <w:b w:val="0"/>
              <w:bCs w:val="0"/>
              <w:i w:val="0"/>
              <w:iCs w:val="0"/>
              <w:noProof/>
              <w:sz w:val="22"/>
              <w:szCs w:val="22"/>
              <w:lang w:val="es-ES" w:eastAsia="es-ES"/>
            </w:rPr>
          </w:pPr>
          <w:r w:rsidRPr="00E67B56">
            <w:rPr>
              <w:lang w:val="es-ES_tradnl"/>
            </w:rPr>
            <w:fldChar w:fldCharType="begin"/>
          </w:r>
          <w:r w:rsidRPr="00E67B56">
            <w:rPr>
              <w:lang w:val="es-ES_tradnl"/>
            </w:rPr>
            <w:instrText xml:space="preserve"> TOC \o "1-3" \h \z \u </w:instrText>
          </w:r>
          <w:r w:rsidRPr="00E67B56">
            <w:rPr>
              <w:lang w:val="es-ES_tradnl"/>
            </w:rPr>
            <w:fldChar w:fldCharType="separate"/>
          </w:r>
          <w:hyperlink w:anchor="_Toc114006368" w:history="1">
            <w:r w:rsidR="00354D0D" w:rsidRPr="007D14F1">
              <w:rPr>
                <w:rStyle w:val="Hyperlink"/>
                <w:rFonts w:ascii="Arial" w:hAnsi="Arial" w:cs="Arial"/>
                <w:noProof/>
                <w:lang w:val="es-ES_tradnl"/>
              </w:rPr>
              <w:t>0.</w:t>
            </w:r>
            <w:r w:rsidR="00354D0D">
              <w:rPr>
                <w:rFonts w:eastAsiaTheme="minorEastAsia" w:cstheme="minorBidi"/>
                <w:b w:val="0"/>
                <w:bCs w:val="0"/>
                <w:i w:val="0"/>
                <w:iCs w:val="0"/>
                <w:noProof/>
                <w:sz w:val="22"/>
                <w:szCs w:val="22"/>
                <w:lang w:val="es-ES" w:eastAsia="es-ES"/>
              </w:rPr>
              <w:tab/>
            </w:r>
            <w:r w:rsidR="00354D0D" w:rsidRPr="007D14F1">
              <w:rPr>
                <w:rStyle w:val="Hyperlink"/>
                <w:rFonts w:ascii="Arial" w:hAnsi="Arial" w:cs="Arial"/>
                <w:noProof/>
                <w:lang w:val="es-ES_tradnl"/>
              </w:rPr>
              <w:t>Información sobre su organización</w:t>
            </w:r>
            <w:r w:rsidR="00354D0D">
              <w:rPr>
                <w:noProof/>
                <w:webHidden/>
              </w:rPr>
              <w:tab/>
            </w:r>
            <w:r w:rsidR="00354D0D">
              <w:rPr>
                <w:noProof/>
                <w:webHidden/>
              </w:rPr>
              <w:fldChar w:fldCharType="begin"/>
            </w:r>
            <w:r w:rsidR="00354D0D">
              <w:rPr>
                <w:noProof/>
                <w:webHidden/>
              </w:rPr>
              <w:instrText xml:space="preserve"> PAGEREF _Toc114006368 \h </w:instrText>
            </w:r>
            <w:r w:rsidR="00354D0D">
              <w:rPr>
                <w:noProof/>
                <w:webHidden/>
              </w:rPr>
            </w:r>
            <w:r w:rsidR="00354D0D">
              <w:rPr>
                <w:noProof/>
                <w:webHidden/>
              </w:rPr>
              <w:fldChar w:fldCharType="separate"/>
            </w:r>
            <w:r w:rsidR="00354D0D">
              <w:rPr>
                <w:noProof/>
                <w:webHidden/>
              </w:rPr>
              <w:t>5</w:t>
            </w:r>
            <w:r w:rsidR="00354D0D">
              <w:rPr>
                <w:noProof/>
                <w:webHidden/>
              </w:rPr>
              <w:fldChar w:fldCharType="end"/>
            </w:r>
          </w:hyperlink>
        </w:p>
        <w:p w14:paraId="004D3947" w14:textId="4FE8DD5A" w:rsidR="00354D0D" w:rsidRDefault="002B175A">
          <w:pPr>
            <w:pStyle w:val="TOC1"/>
            <w:rPr>
              <w:rFonts w:eastAsiaTheme="minorEastAsia" w:cstheme="minorBidi"/>
              <w:b w:val="0"/>
              <w:bCs w:val="0"/>
              <w:i w:val="0"/>
              <w:iCs w:val="0"/>
              <w:noProof/>
              <w:sz w:val="22"/>
              <w:szCs w:val="22"/>
              <w:lang w:val="es-ES" w:eastAsia="es-ES"/>
            </w:rPr>
          </w:pPr>
          <w:hyperlink w:anchor="_Toc114006369" w:history="1">
            <w:r w:rsidR="00354D0D" w:rsidRPr="007D14F1">
              <w:rPr>
                <w:rStyle w:val="Hyperlink"/>
                <w:rFonts w:ascii="Arial" w:hAnsi="Arial" w:cs="Arial"/>
                <w:noProof/>
                <w:lang w:val="es-ES_tradnl"/>
              </w:rPr>
              <w:t>Cambios claves propuestos y consulta sobre el Criterio</w:t>
            </w:r>
            <w:r w:rsidR="00354D0D">
              <w:rPr>
                <w:noProof/>
                <w:webHidden/>
              </w:rPr>
              <w:tab/>
            </w:r>
            <w:r w:rsidR="00354D0D">
              <w:rPr>
                <w:noProof/>
                <w:webHidden/>
              </w:rPr>
              <w:fldChar w:fldCharType="begin"/>
            </w:r>
            <w:r w:rsidR="00354D0D">
              <w:rPr>
                <w:noProof/>
                <w:webHidden/>
              </w:rPr>
              <w:instrText xml:space="preserve"> PAGEREF _Toc114006369 \h </w:instrText>
            </w:r>
            <w:r w:rsidR="00354D0D">
              <w:rPr>
                <w:noProof/>
                <w:webHidden/>
              </w:rPr>
            </w:r>
            <w:r w:rsidR="00354D0D">
              <w:rPr>
                <w:noProof/>
                <w:webHidden/>
              </w:rPr>
              <w:fldChar w:fldCharType="separate"/>
            </w:r>
            <w:r w:rsidR="00354D0D">
              <w:rPr>
                <w:noProof/>
                <w:webHidden/>
              </w:rPr>
              <w:t>6</w:t>
            </w:r>
            <w:r w:rsidR="00354D0D">
              <w:rPr>
                <w:noProof/>
                <w:webHidden/>
              </w:rPr>
              <w:fldChar w:fldCharType="end"/>
            </w:r>
          </w:hyperlink>
        </w:p>
        <w:p w14:paraId="2D9B0753" w14:textId="307FC9B4" w:rsidR="00354D0D" w:rsidRDefault="002B175A">
          <w:pPr>
            <w:pStyle w:val="TOC1"/>
            <w:rPr>
              <w:rFonts w:eastAsiaTheme="minorEastAsia" w:cstheme="minorBidi"/>
              <w:b w:val="0"/>
              <w:bCs w:val="0"/>
              <w:i w:val="0"/>
              <w:iCs w:val="0"/>
              <w:noProof/>
              <w:sz w:val="22"/>
              <w:szCs w:val="22"/>
              <w:lang w:val="es-ES" w:eastAsia="es-ES"/>
            </w:rPr>
          </w:pPr>
          <w:hyperlink w:anchor="_Toc114006370" w:history="1">
            <w:r w:rsidR="00354D0D" w:rsidRPr="007D14F1">
              <w:rPr>
                <w:rStyle w:val="Hyperlink"/>
                <w:rFonts w:ascii="Arial" w:hAnsi="Arial" w:cs="Arial"/>
                <w:noProof/>
                <w:lang w:val="es-ES_tradnl"/>
              </w:rPr>
              <w:t>Tema 1. Requisitos generales – composición del buqué</w:t>
            </w:r>
            <w:r w:rsidR="00354D0D">
              <w:rPr>
                <w:noProof/>
                <w:webHidden/>
              </w:rPr>
              <w:tab/>
            </w:r>
            <w:r w:rsidR="00354D0D">
              <w:rPr>
                <w:noProof/>
                <w:webHidden/>
              </w:rPr>
              <w:fldChar w:fldCharType="begin"/>
            </w:r>
            <w:r w:rsidR="00354D0D">
              <w:rPr>
                <w:noProof/>
                <w:webHidden/>
              </w:rPr>
              <w:instrText xml:space="preserve"> PAGEREF _Toc114006370 \h </w:instrText>
            </w:r>
            <w:r w:rsidR="00354D0D">
              <w:rPr>
                <w:noProof/>
                <w:webHidden/>
              </w:rPr>
            </w:r>
            <w:r w:rsidR="00354D0D">
              <w:rPr>
                <w:noProof/>
                <w:webHidden/>
              </w:rPr>
              <w:fldChar w:fldCharType="separate"/>
            </w:r>
            <w:r w:rsidR="00354D0D">
              <w:rPr>
                <w:noProof/>
                <w:webHidden/>
              </w:rPr>
              <w:t>6</w:t>
            </w:r>
            <w:r w:rsidR="00354D0D">
              <w:rPr>
                <w:noProof/>
                <w:webHidden/>
              </w:rPr>
              <w:fldChar w:fldCharType="end"/>
            </w:r>
          </w:hyperlink>
        </w:p>
        <w:p w14:paraId="2F74CD47" w14:textId="338BF119" w:rsidR="00354D0D" w:rsidRDefault="002B175A">
          <w:pPr>
            <w:pStyle w:val="TOC1"/>
            <w:rPr>
              <w:rFonts w:eastAsiaTheme="minorEastAsia" w:cstheme="minorBidi"/>
              <w:b w:val="0"/>
              <w:bCs w:val="0"/>
              <w:i w:val="0"/>
              <w:iCs w:val="0"/>
              <w:noProof/>
              <w:sz w:val="22"/>
              <w:szCs w:val="22"/>
              <w:lang w:val="es-ES" w:eastAsia="es-ES"/>
            </w:rPr>
          </w:pPr>
          <w:hyperlink w:anchor="_Toc114006371" w:history="1">
            <w:r w:rsidR="00354D0D" w:rsidRPr="007D14F1">
              <w:rPr>
                <w:rStyle w:val="Hyperlink"/>
                <w:rFonts w:ascii="Arial" w:hAnsi="Arial" w:cs="Arial"/>
                <w:noProof/>
                <w:lang w:val="es-ES_tradnl"/>
              </w:rPr>
              <w:t>Tema 2. Desarrollo Social – Prima Fairtrade y CPF</w:t>
            </w:r>
            <w:r w:rsidR="00354D0D">
              <w:rPr>
                <w:noProof/>
                <w:webHidden/>
              </w:rPr>
              <w:tab/>
            </w:r>
            <w:r w:rsidR="00354D0D">
              <w:rPr>
                <w:noProof/>
                <w:webHidden/>
              </w:rPr>
              <w:fldChar w:fldCharType="begin"/>
            </w:r>
            <w:r w:rsidR="00354D0D">
              <w:rPr>
                <w:noProof/>
                <w:webHidden/>
              </w:rPr>
              <w:instrText xml:space="preserve"> PAGEREF _Toc114006371 \h </w:instrText>
            </w:r>
            <w:r w:rsidR="00354D0D">
              <w:rPr>
                <w:noProof/>
                <w:webHidden/>
              </w:rPr>
            </w:r>
            <w:r w:rsidR="00354D0D">
              <w:rPr>
                <w:noProof/>
                <w:webHidden/>
              </w:rPr>
              <w:fldChar w:fldCharType="separate"/>
            </w:r>
            <w:r w:rsidR="00354D0D">
              <w:rPr>
                <w:noProof/>
                <w:webHidden/>
              </w:rPr>
              <w:t>7</w:t>
            </w:r>
            <w:r w:rsidR="00354D0D">
              <w:rPr>
                <w:noProof/>
                <w:webHidden/>
              </w:rPr>
              <w:fldChar w:fldCharType="end"/>
            </w:r>
          </w:hyperlink>
        </w:p>
        <w:p w14:paraId="2EF3E1A7" w14:textId="7D53B14D" w:rsidR="00354D0D" w:rsidRDefault="002B175A">
          <w:pPr>
            <w:pStyle w:val="TOC1"/>
            <w:rPr>
              <w:rFonts w:eastAsiaTheme="minorEastAsia" w:cstheme="minorBidi"/>
              <w:b w:val="0"/>
              <w:bCs w:val="0"/>
              <w:i w:val="0"/>
              <w:iCs w:val="0"/>
              <w:noProof/>
              <w:sz w:val="22"/>
              <w:szCs w:val="22"/>
              <w:lang w:val="es-ES" w:eastAsia="es-ES"/>
            </w:rPr>
          </w:pPr>
          <w:hyperlink w:anchor="_Toc114006372" w:history="1">
            <w:r w:rsidR="00354D0D" w:rsidRPr="007D14F1">
              <w:rPr>
                <w:rStyle w:val="Hyperlink"/>
                <w:rFonts w:ascii="Arial" w:hAnsi="Arial" w:cs="Arial"/>
                <w:noProof/>
                <w:lang w:val="es-ES_tradnl"/>
              </w:rPr>
              <w:t>Tema 3. Condiciones laborales</w:t>
            </w:r>
            <w:r w:rsidR="00354D0D">
              <w:rPr>
                <w:noProof/>
                <w:webHidden/>
              </w:rPr>
              <w:tab/>
            </w:r>
            <w:r w:rsidR="00354D0D">
              <w:rPr>
                <w:noProof/>
                <w:webHidden/>
              </w:rPr>
              <w:fldChar w:fldCharType="begin"/>
            </w:r>
            <w:r w:rsidR="00354D0D">
              <w:rPr>
                <w:noProof/>
                <w:webHidden/>
              </w:rPr>
              <w:instrText xml:space="preserve"> PAGEREF _Toc114006372 \h </w:instrText>
            </w:r>
            <w:r w:rsidR="00354D0D">
              <w:rPr>
                <w:noProof/>
                <w:webHidden/>
              </w:rPr>
            </w:r>
            <w:r w:rsidR="00354D0D">
              <w:rPr>
                <w:noProof/>
                <w:webHidden/>
              </w:rPr>
              <w:fldChar w:fldCharType="separate"/>
            </w:r>
            <w:r w:rsidR="00354D0D">
              <w:rPr>
                <w:noProof/>
                <w:webHidden/>
              </w:rPr>
              <w:t>13</w:t>
            </w:r>
            <w:r w:rsidR="00354D0D">
              <w:rPr>
                <w:noProof/>
                <w:webHidden/>
              </w:rPr>
              <w:fldChar w:fldCharType="end"/>
            </w:r>
          </w:hyperlink>
        </w:p>
        <w:p w14:paraId="5D249ABC" w14:textId="705845B9" w:rsidR="00354D0D" w:rsidRDefault="002B175A">
          <w:pPr>
            <w:pStyle w:val="TOC1"/>
            <w:rPr>
              <w:rFonts w:eastAsiaTheme="minorEastAsia" w:cstheme="minorBidi"/>
              <w:b w:val="0"/>
              <w:bCs w:val="0"/>
              <w:i w:val="0"/>
              <w:iCs w:val="0"/>
              <w:noProof/>
              <w:sz w:val="22"/>
              <w:szCs w:val="22"/>
              <w:lang w:val="es-ES" w:eastAsia="es-ES"/>
            </w:rPr>
          </w:pPr>
          <w:hyperlink w:anchor="_Toc114006373" w:history="1">
            <w:r w:rsidR="00354D0D" w:rsidRPr="007D14F1">
              <w:rPr>
                <w:rStyle w:val="Hyperlink"/>
                <w:rFonts w:ascii="Arial" w:hAnsi="Arial" w:cs="Arial"/>
                <w:noProof/>
                <w:lang w:val="es-ES_tradnl"/>
              </w:rPr>
              <w:t>Tema 4. Medioambiente</w:t>
            </w:r>
            <w:r w:rsidR="00354D0D">
              <w:rPr>
                <w:noProof/>
                <w:webHidden/>
              </w:rPr>
              <w:tab/>
            </w:r>
            <w:r w:rsidR="00354D0D">
              <w:rPr>
                <w:noProof/>
                <w:webHidden/>
              </w:rPr>
              <w:fldChar w:fldCharType="begin"/>
            </w:r>
            <w:r w:rsidR="00354D0D">
              <w:rPr>
                <w:noProof/>
                <w:webHidden/>
              </w:rPr>
              <w:instrText xml:space="preserve"> PAGEREF _Toc114006373 \h </w:instrText>
            </w:r>
            <w:r w:rsidR="00354D0D">
              <w:rPr>
                <w:noProof/>
                <w:webHidden/>
              </w:rPr>
            </w:r>
            <w:r w:rsidR="00354D0D">
              <w:rPr>
                <w:noProof/>
                <w:webHidden/>
              </w:rPr>
              <w:fldChar w:fldCharType="separate"/>
            </w:r>
            <w:r w:rsidR="00354D0D">
              <w:rPr>
                <w:noProof/>
                <w:webHidden/>
              </w:rPr>
              <w:t>22</w:t>
            </w:r>
            <w:r w:rsidR="00354D0D">
              <w:rPr>
                <w:noProof/>
                <w:webHidden/>
              </w:rPr>
              <w:fldChar w:fldCharType="end"/>
            </w:r>
          </w:hyperlink>
        </w:p>
        <w:p w14:paraId="6050FAAF" w14:textId="6854BBFC" w:rsidR="00354D0D" w:rsidRDefault="002B175A">
          <w:pPr>
            <w:pStyle w:val="TOC2"/>
            <w:tabs>
              <w:tab w:val="right" w:leader="dot" w:pos="9019"/>
            </w:tabs>
            <w:rPr>
              <w:rFonts w:eastAsiaTheme="minorEastAsia" w:cstheme="minorBidi"/>
              <w:b w:val="0"/>
              <w:bCs w:val="0"/>
              <w:noProof/>
              <w:lang w:val="es-ES" w:eastAsia="es-ES"/>
            </w:rPr>
          </w:pPr>
          <w:hyperlink w:anchor="_Toc114006374" w:history="1">
            <w:r w:rsidR="00354D0D" w:rsidRPr="007D14F1">
              <w:rPr>
                <w:rStyle w:val="Hyperlink"/>
                <w:rFonts w:ascii="Arial" w:eastAsiaTheme="majorEastAsia" w:hAnsi="Arial" w:cs="Arial"/>
                <w:noProof/>
                <w:lang w:val="es-ES_tradnl"/>
              </w:rPr>
              <w:t>Cálculo de la huella de carbono</w:t>
            </w:r>
            <w:r w:rsidR="00354D0D">
              <w:rPr>
                <w:noProof/>
                <w:webHidden/>
              </w:rPr>
              <w:tab/>
            </w:r>
            <w:r w:rsidR="00354D0D">
              <w:rPr>
                <w:noProof/>
                <w:webHidden/>
              </w:rPr>
              <w:fldChar w:fldCharType="begin"/>
            </w:r>
            <w:r w:rsidR="00354D0D">
              <w:rPr>
                <w:noProof/>
                <w:webHidden/>
              </w:rPr>
              <w:instrText xml:space="preserve"> PAGEREF _Toc114006374 \h </w:instrText>
            </w:r>
            <w:r w:rsidR="00354D0D">
              <w:rPr>
                <w:noProof/>
                <w:webHidden/>
              </w:rPr>
            </w:r>
            <w:r w:rsidR="00354D0D">
              <w:rPr>
                <w:noProof/>
                <w:webHidden/>
              </w:rPr>
              <w:fldChar w:fldCharType="separate"/>
            </w:r>
            <w:r w:rsidR="00354D0D">
              <w:rPr>
                <w:noProof/>
                <w:webHidden/>
              </w:rPr>
              <w:t>22</w:t>
            </w:r>
            <w:r w:rsidR="00354D0D">
              <w:rPr>
                <w:noProof/>
                <w:webHidden/>
              </w:rPr>
              <w:fldChar w:fldCharType="end"/>
            </w:r>
          </w:hyperlink>
        </w:p>
        <w:p w14:paraId="1DADE3FE" w14:textId="039A6238" w:rsidR="00354D0D" w:rsidRDefault="002B175A">
          <w:pPr>
            <w:pStyle w:val="TOC2"/>
            <w:tabs>
              <w:tab w:val="right" w:leader="dot" w:pos="9019"/>
            </w:tabs>
            <w:rPr>
              <w:rFonts w:eastAsiaTheme="minorEastAsia" w:cstheme="minorBidi"/>
              <w:b w:val="0"/>
              <w:bCs w:val="0"/>
              <w:noProof/>
              <w:lang w:val="es-ES" w:eastAsia="es-ES"/>
            </w:rPr>
          </w:pPr>
          <w:hyperlink w:anchor="_Toc114006375" w:history="1">
            <w:r w:rsidR="00354D0D" w:rsidRPr="007D14F1">
              <w:rPr>
                <w:rStyle w:val="Hyperlink"/>
                <w:rFonts w:ascii="Arial" w:eastAsiaTheme="majorEastAsia" w:hAnsi="Arial" w:cs="Arial"/>
                <w:noProof/>
                <w:lang w:val="es-ES_tradnl"/>
              </w:rPr>
              <w:t>Resiliencia climática</w:t>
            </w:r>
            <w:r w:rsidR="00354D0D">
              <w:rPr>
                <w:noProof/>
                <w:webHidden/>
              </w:rPr>
              <w:tab/>
            </w:r>
            <w:r w:rsidR="00354D0D">
              <w:rPr>
                <w:noProof/>
                <w:webHidden/>
              </w:rPr>
              <w:fldChar w:fldCharType="begin"/>
            </w:r>
            <w:r w:rsidR="00354D0D">
              <w:rPr>
                <w:noProof/>
                <w:webHidden/>
              </w:rPr>
              <w:instrText xml:space="preserve"> PAGEREF _Toc114006375 \h </w:instrText>
            </w:r>
            <w:r w:rsidR="00354D0D">
              <w:rPr>
                <w:noProof/>
                <w:webHidden/>
              </w:rPr>
            </w:r>
            <w:r w:rsidR="00354D0D">
              <w:rPr>
                <w:noProof/>
                <w:webHidden/>
              </w:rPr>
              <w:fldChar w:fldCharType="separate"/>
            </w:r>
            <w:r w:rsidR="00354D0D">
              <w:rPr>
                <w:noProof/>
                <w:webHidden/>
              </w:rPr>
              <w:t>23</w:t>
            </w:r>
            <w:r w:rsidR="00354D0D">
              <w:rPr>
                <w:noProof/>
                <w:webHidden/>
              </w:rPr>
              <w:fldChar w:fldCharType="end"/>
            </w:r>
          </w:hyperlink>
        </w:p>
        <w:p w14:paraId="331047A3" w14:textId="77D46622" w:rsidR="00354D0D" w:rsidRDefault="002B175A">
          <w:pPr>
            <w:pStyle w:val="TOC2"/>
            <w:tabs>
              <w:tab w:val="right" w:leader="dot" w:pos="9019"/>
            </w:tabs>
            <w:rPr>
              <w:rFonts w:eastAsiaTheme="minorEastAsia" w:cstheme="minorBidi"/>
              <w:b w:val="0"/>
              <w:bCs w:val="0"/>
              <w:noProof/>
              <w:lang w:val="es-ES" w:eastAsia="es-ES"/>
            </w:rPr>
          </w:pPr>
          <w:hyperlink w:anchor="_Toc114006376" w:history="1">
            <w:r w:rsidR="00354D0D" w:rsidRPr="007D14F1">
              <w:rPr>
                <w:rStyle w:val="Hyperlink"/>
                <w:rFonts w:ascii="Arial" w:eastAsiaTheme="majorEastAsia" w:hAnsi="Arial" w:cs="Arial"/>
                <w:noProof/>
                <w:lang w:val="es-ES_tradnl"/>
              </w:rPr>
              <w:t>Gestión del agua</w:t>
            </w:r>
            <w:r w:rsidR="00354D0D">
              <w:rPr>
                <w:noProof/>
                <w:webHidden/>
              </w:rPr>
              <w:tab/>
            </w:r>
            <w:r w:rsidR="00354D0D">
              <w:rPr>
                <w:noProof/>
                <w:webHidden/>
              </w:rPr>
              <w:fldChar w:fldCharType="begin"/>
            </w:r>
            <w:r w:rsidR="00354D0D">
              <w:rPr>
                <w:noProof/>
                <w:webHidden/>
              </w:rPr>
              <w:instrText xml:space="preserve"> PAGEREF _Toc114006376 \h </w:instrText>
            </w:r>
            <w:r w:rsidR="00354D0D">
              <w:rPr>
                <w:noProof/>
                <w:webHidden/>
              </w:rPr>
            </w:r>
            <w:r w:rsidR="00354D0D">
              <w:rPr>
                <w:noProof/>
                <w:webHidden/>
              </w:rPr>
              <w:fldChar w:fldCharType="separate"/>
            </w:r>
            <w:r w:rsidR="00354D0D">
              <w:rPr>
                <w:noProof/>
                <w:webHidden/>
              </w:rPr>
              <w:t>24</w:t>
            </w:r>
            <w:r w:rsidR="00354D0D">
              <w:rPr>
                <w:noProof/>
                <w:webHidden/>
              </w:rPr>
              <w:fldChar w:fldCharType="end"/>
            </w:r>
          </w:hyperlink>
        </w:p>
        <w:p w14:paraId="1299132E" w14:textId="269A94A4" w:rsidR="00354D0D" w:rsidRDefault="002B175A">
          <w:pPr>
            <w:pStyle w:val="TOC2"/>
            <w:tabs>
              <w:tab w:val="right" w:leader="dot" w:pos="9019"/>
            </w:tabs>
            <w:rPr>
              <w:rFonts w:eastAsiaTheme="minorEastAsia" w:cstheme="minorBidi"/>
              <w:b w:val="0"/>
              <w:bCs w:val="0"/>
              <w:noProof/>
              <w:lang w:val="es-ES" w:eastAsia="es-ES"/>
            </w:rPr>
          </w:pPr>
          <w:hyperlink w:anchor="_Toc114006377" w:history="1">
            <w:r w:rsidR="00354D0D" w:rsidRPr="007D14F1">
              <w:rPr>
                <w:rStyle w:val="Hyperlink"/>
                <w:rFonts w:ascii="Arial" w:eastAsiaTheme="majorEastAsia" w:hAnsi="Arial" w:cs="Arial"/>
                <w:noProof/>
                <w:lang w:val="es-ES_tradnl"/>
              </w:rPr>
              <w:t>Plan de Manejo integrado de plagas</w:t>
            </w:r>
            <w:r w:rsidR="00354D0D">
              <w:rPr>
                <w:noProof/>
                <w:webHidden/>
              </w:rPr>
              <w:tab/>
            </w:r>
            <w:r w:rsidR="00354D0D">
              <w:rPr>
                <w:noProof/>
                <w:webHidden/>
              </w:rPr>
              <w:fldChar w:fldCharType="begin"/>
            </w:r>
            <w:r w:rsidR="00354D0D">
              <w:rPr>
                <w:noProof/>
                <w:webHidden/>
              </w:rPr>
              <w:instrText xml:space="preserve"> PAGEREF _Toc114006377 \h </w:instrText>
            </w:r>
            <w:r w:rsidR="00354D0D">
              <w:rPr>
                <w:noProof/>
                <w:webHidden/>
              </w:rPr>
            </w:r>
            <w:r w:rsidR="00354D0D">
              <w:rPr>
                <w:noProof/>
                <w:webHidden/>
              </w:rPr>
              <w:fldChar w:fldCharType="separate"/>
            </w:r>
            <w:r w:rsidR="00354D0D">
              <w:rPr>
                <w:noProof/>
                <w:webHidden/>
              </w:rPr>
              <w:t>27</w:t>
            </w:r>
            <w:r w:rsidR="00354D0D">
              <w:rPr>
                <w:noProof/>
                <w:webHidden/>
              </w:rPr>
              <w:fldChar w:fldCharType="end"/>
            </w:r>
          </w:hyperlink>
        </w:p>
        <w:p w14:paraId="158192D2" w14:textId="014D28F9" w:rsidR="00354D0D" w:rsidRDefault="002B175A">
          <w:pPr>
            <w:pStyle w:val="TOC2"/>
            <w:tabs>
              <w:tab w:val="right" w:leader="dot" w:pos="9019"/>
            </w:tabs>
            <w:rPr>
              <w:rFonts w:eastAsiaTheme="minorEastAsia" w:cstheme="minorBidi"/>
              <w:b w:val="0"/>
              <w:bCs w:val="0"/>
              <w:noProof/>
              <w:lang w:val="es-ES" w:eastAsia="es-ES"/>
            </w:rPr>
          </w:pPr>
          <w:hyperlink w:anchor="_Toc114006378" w:history="1">
            <w:r w:rsidR="00354D0D" w:rsidRPr="007D14F1">
              <w:rPr>
                <w:rStyle w:val="Hyperlink"/>
                <w:rFonts w:ascii="Arial" w:hAnsi="Arial" w:cs="Arial"/>
                <w:noProof/>
                <w:lang w:val="es-ES_tradnl"/>
              </w:rPr>
              <w:t>Consulta a las comunidades vecinas</w:t>
            </w:r>
            <w:r w:rsidR="00354D0D">
              <w:rPr>
                <w:noProof/>
                <w:webHidden/>
              </w:rPr>
              <w:tab/>
            </w:r>
            <w:r w:rsidR="00354D0D">
              <w:rPr>
                <w:noProof/>
                <w:webHidden/>
              </w:rPr>
              <w:fldChar w:fldCharType="begin"/>
            </w:r>
            <w:r w:rsidR="00354D0D">
              <w:rPr>
                <w:noProof/>
                <w:webHidden/>
              </w:rPr>
              <w:instrText xml:space="preserve"> PAGEREF _Toc114006378 \h </w:instrText>
            </w:r>
            <w:r w:rsidR="00354D0D">
              <w:rPr>
                <w:noProof/>
                <w:webHidden/>
              </w:rPr>
            </w:r>
            <w:r w:rsidR="00354D0D">
              <w:rPr>
                <w:noProof/>
                <w:webHidden/>
              </w:rPr>
              <w:fldChar w:fldCharType="separate"/>
            </w:r>
            <w:r w:rsidR="00354D0D">
              <w:rPr>
                <w:noProof/>
                <w:webHidden/>
              </w:rPr>
              <w:t>28</w:t>
            </w:r>
            <w:r w:rsidR="00354D0D">
              <w:rPr>
                <w:noProof/>
                <w:webHidden/>
              </w:rPr>
              <w:fldChar w:fldCharType="end"/>
            </w:r>
          </w:hyperlink>
        </w:p>
        <w:p w14:paraId="26EA443A" w14:textId="4652433F" w:rsidR="00354D0D" w:rsidRDefault="002B175A">
          <w:pPr>
            <w:pStyle w:val="TOC1"/>
            <w:rPr>
              <w:rFonts w:eastAsiaTheme="minorEastAsia" w:cstheme="minorBidi"/>
              <w:b w:val="0"/>
              <w:bCs w:val="0"/>
              <w:i w:val="0"/>
              <w:iCs w:val="0"/>
              <w:noProof/>
              <w:sz w:val="22"/>
              <w:szCs w:val="22"/>
              <w:lang w:val="es-ES" w:eastAsia="es-ES"/>
            </w:rPr>
          </w:pPr>
          <w:hyperlink w:anchor="_Toc114006379" w:history="1">
            <w:r w:rsidR="00354D0D" w:rsidRPr="007D14F1">
              <w:rPr>
                <w:rStyle w:val="Hyperlink"/>
                <w:rFonts w:ascii="Arial" w:hAnsi="Arial" w:cs="Arial"/>
                <w:noProof/>
                <w:lang w:val="es-ES_tradnl"/>
              </w:rPr>
              <w:t>Tema 5. Comercio</w:t>
            </w:r>
            <w:r w:rsidR="00354D0D">
              <w:rPr>
                <w:noProof/>
                <w:webHidden/>
              </w:rPr>
              <w:tab/>
            </w:r>
            <w:r w:rsidR="00354D0D">
              <w:rPr>
                <w:noProof/>
                <w:webHidden/>
              </w:rPr>
              <w:fldChar w:fldCharType="begin"/>
            </w:r>
            <w:r w:rsidR="00354D0D">
              <w:rPr>
                <w:noProof/>
                <w:webHidden/>
              </w:rPr>
              <w:instrText xml:space="preserve"> PAGEREF _Toc114006379 \h </w:instrText>
            </w:r>
            <w:r w:rsidR="00354D0D">
              <w:rPr>
                <w:noProof/>
                <w:webHidden/>
              </w:rPr>
            </w:r>
            <w:r w:rsidR="00354D0D">
              <w:rPr>
                <w:noProof/>
                <w:webHidden/>
              </w:rPr>
              <w:fldChar w:fldCharType="separate"/>
            </w:r>
            <w:r w:rsidR="00354D0D">
              <w:rPr>
                <w:noProof/>
                <w:webHidden/>
              </w:rPr>
              <w:t>29</w:t>
            </w:r>
            <w:r w:rsidR="00354D0D">
              <w:rPr>
                <w:noProof/>
                <w:webHidden/>
              </w:rPr>
              <w:fldChar w:fldCharType="end"/>
            </w:r>
          </w:hyperlink>
        </w:p>
        <w:p w14:paraId="044838EB" w14:textId="159A1123" w:rsidR="00354D0D" w:rsidRDefault="002B175A">
          <w:pPr>
            <w:pStyle w:val="TOC2"/>
            <w:tabs>
              <w:tab w:val="right" w:leader="dot" w:pos="9019"/>
            </w:tabs>
            <w:rPr>
              <w:rFonts w:eastAsiaTheme="minorEastAsia" w:cstheme="minorBidi"/>
              <w:b w:val="0"/>
              <w:bCs w:val="0"/>
              <w:noProof/>
              <w:lang w:val="es-ES" w:eastAsia="es-ES"/>
            </w:rPr>
          </w:pPr>
          <w:hyperlink w:anchor="_Toc114006380" w:history="1">
            <w:r w:rsidR="00354D0D" w:rsidRPr="007D14F1">
              <w:rPr>
                <w:rStyle w:val="Hyperlink"/>
                <w:rFonts w:ascii="Arial" w:hAnsi="Arial" w:cs="Arial"/>
                <w:noProof/>
                <w:lang w:val="es-ES_tradnl"/>
              </w:rPr>
              <w:t>Planes de abastecimiento</w:t>
            </w:r>
            <w:r w:rsidR="00354D0D">
              <w:rPr>
                <w:noProof/>
                <w:webHidden/>
              </w:rPr>
              <w:tab/>
            </w:r>
            <w:r w:rsidR="00354D0D">
              <w:rPr>
                <w:noProof/>
                <w:webHidden/>
              </w:rPr>
              <w:fldChar w:fldCharType="begin"/>
            </w:r>
            <w:r w:rsidR="00354D0D">
              <w:rPr>
                <w:noProof/>
                <w:webHidden/>
              </w:rPr>
              <w:instrText xml:space="preserve"> PAGEREF _Toc114006380 \h </w:instrText>
            </w:r>
            <w:r w:rsidR="00354D0D">
              <w:rPr>
                <w:noProof/>
                <w:webHidden/>
              </w:rPr>
            </w:r>
            <w:r w:rsidR="00354D0D">
              <w:rPr>
                <w:noProof/>
                <w:webHidden/>
              </w:rPr>
              <w:fldChar w:fldCharType="separate"/>
            </w:r>
            <w:r w:rsidR="00354D0D">
              <w:rPr>
                <w:noProof/>
                <w:webHidden/>
              </w:rPr>
              <w:t>29</w:t>
            </w:r>
            <w:r w:rsidR="00354D0D">
              <w:rPr>
                <w:noProof/>
                <w:webHidden/>
              </w:rPr>
              <w:fldChar w:fldCharType="end"/>
            </w:r>
          </w:hyperlink>
        </w:p>
        <w:p w14:paraId="61BC4CA9" w14:textId="003933B3" w:rsidR="00354D0D" w:rsidRDefault="002B175A">
          <w:pPr>
            <w:pStyle w:val="TOC2"/>
            <w:tabs>
              <w:tab w:val="right" w:leader="dot" w:pos="9019"/>
            </w:tabs>
            <w:rPr>
              <w:rFonts w:eastAsiaTheme="minorEastAsia" w:cstheme="minorBidi"/>
              <w:b w:val="0"/>
              <w:bCs w:val="0"/>
              <w:noProof/>
              <w:lang w:val="es-ES" w:eastAsia="es-ES"/>
            </w:rPr>
          </w:pPr>
          <w:hyperlink w:anchor="_Toc114006381" w:history="1">
            <w:r w:rsidR="00354D0D" w:rsidRPr="007D14F1">
              <w:rPr>
                <w:rStyle w:val="Hyperlink"/>
                <w:rFonts w:ascii="Arial" w:eastAsiaTheme="majorEastAsia" w:hAnsi="Arial" w:cs="Arial"/>
                <w:noProof/>
                <w:lang w:val="es-ES_tradnl"/>
              </w:rPr>
              <w:t>Ventas en subasta</w:t>
            </w:r>
            <w:r w:rsidR="00354D0D">
              <w:rPr>
                <w:noProof/>
                <w:webHidden/>
              </w:rPr>
              <w:tab/>
            </w:r>
            <w:r w:rsidR="00354D0D">
              <w:rPr>
                <w:noProof/>
                <w:webHidden/>
              </w:rPr>
              <w:fldChar w:fldCharType="begin"/>
            </w:r>
            <w:r w:rsidR="00354D0D">
              <w:rPr>
                <w:noProof/>
                <w:webHidden/>
              </w:rPr>
              <w:instrText xml:space="preserve"> PAGEREF _Toc114006381 \h </w:instrText>
            </w:r>
            <w:r w:rsidR="00354D0D">
              <w:rPr>
                <w:noProof/>
                <w:webHidden/>
              </w:rPr>
            </w:r>
            <w:r w:rsidR="00354D0D">
              <w:rPr>
                <w:noProof/>
                <w:webHidden/>
              </w:rPr>
              <w:fldChar w:fldCharType="separate"/>
            </w:r>
            <w:r w:rsidR="00354D0D">
              <w:rPr>
                <w:noProof/>
                <w:webHidden/>
              </w:rPr>
              <w:t>31</w:t>
            </w:r>
            <w:r w:rsidR="00354D0D">
              <w:rPr>
                <w:noProof/>
                <w:webHidden/>
              </w:rPr>
              <w:fldChar w:fldCharType="end"/>
            </w:r>
          </w:hyperlink>
        </w:p>
        <w:p w14:paraId="0FD5DF91" w14:textId="36864D4A" w:rsidR="00354D0D" w:rsidRDefault="002B175A">
          <w:pPr>
            <w:pStyle w:val="TOC2"/>
            <w:tabs>
              <w:tab w:val="right" w:leader="dot" w:pos="9019"/>
            </w:tabs>
            <w:rPr>
              <w:rFonts w:eastAsiaTheme="minorEastAsia" w:cstheme="minorBidi"/>
              <w:b w:val="0"/>
              <w:bCs w:val="0"/>
              <w:noProof/>
              <w:lang w:val="es-ES" w:eastAsia="es-ES"/>
            </w:rPr>
          </w:pPr>
          <w:hyperlink w:anchor="_Toc114006382" w:history="1">
            <w:r w:rsidR="00354D0D" w:rsidRPr="007D14F1">
              <w:rPr>
                <w:rStyle w:val="Hyperlink"/>
                <w:rFonts w:ascii="Arial" w:hAnsi="Arial" w:cs="Arial"/>
                <w:noProof/>
                <w:lang w:val="es-ES_tradnl"/>
              </w:rPr>
              <w:t>Certificación retroactiva</w:t>
            </w:r>
            <w:r w:rsidR="00354D0D">
              <w:rPr>
                <w:noProof/>
                <w:webHidden/>
              </w:rPr>
              <w:tab/>
            </w:r>
            <w:r w:rsidR="00354D0D">
              <w:rPr>
                <w:noProof/>
                <w:webHidden/>
              </w:rPr>
              <w:fldChar w:fldCharType="begin"/>
            </w:r>
            <w:r w:rsidR="00354D0D">
              <w:rPr>
                <w:noProof/>
                <w:webHidden/>
              </w:rPr>
              <w:instrText xml:space="preserve"> PAGEREF _Toc114006382 \h </w:instrText>
            </w:r>
            <w:r w:rsidR="00354D0D">
              <w:rPr>
                <w:noProof/>
                <w:webHidden/>
              </w:rPr>
            </w:r>
            <w:r w:rsidR="00354D0D">
              <w:rPr>
                <w:noProof/>
                <w:webHidden/>
              </w:rPr>
              <w:fldChar w:fldCharType="separate"/>
            </w:r>
            <w:r w:rsidR="00354D0D">
              <w:rPr>
                <w:noProof/>
                <w:webHidden/>
              </w:rPr>
              <w:t>34</w:t>
            </w:r>
            <w:r w:rsidR="00354D0D">
              <w:rPr>
                <w:noProof/>
                <w:webHidden/>
              </w:rPr>
              <w:fldChar w:fldCharType="end"/>
            </w:r>
          </w:hyperlink>
        </w:p>
        <w:p w14:paraId="1AEE6DEF" w14:textId="345C8504" w:rsidR="00354D0D" w:rsidRDefault="002B175A">
          <w:pPr>
            <w:pStyle w:val="TOC2"/>
            <w:tabs>
              <w:tab w:val="right" w:leader="dot" w:pos="9019"/>
            </w:tabs>
            <w:rPr>
              <w:rFonts w:eastAsiaTheme="minorEastAsia" w:cstheme="minorBidi"/>
              <w:b w:val="0"/>
              <w:bCs w:val="0"/>
              <w:noProof/>
              <w:lang w:val="es-ES" w:eastAsia="es-ES"/>
            </w:rPr>
          </w:pPr>
          <w:hyperlink w:anchor="_Toc114006383" w:history="1">
            <w:r w:rsidR="00354D0D" w:rsidRPr="007D14F1">
              <w:rPr>
                <w:rStyle w:val="Hyperlink"/>
                <w:rFonts w:ascii="Arial" w:eastAsiaTheme="majorEastAsia" w:hAnsi="Arial" w:cs="Arial"/>
                <w:noProof/>
                <w:lang w:val="es-ES_tradnl"/>
              </w:rPr>
              <w:t>Definición de beneficiario de la Prima Fairtrade</w:t>
            </w:r>
            <w:r w:rsidR="00354D0D">
              <w:rPr>
                <w:noProof/>
                <w:webHidden/>
              </w:rPr>
              <w:tab/>
            </w:r>
            <w:r w:rsidR="00354D0D">
              <w:rPr>
                <w:noProof/>
                <w:webHidden/>
              </w:rPr>
              <w:fldChar w:fldCharType="begin"/>
            </w:r>
            <w:r w:rsidR="00354D0D">
              <w:rPr>
                <w:noProof/>
                <w:webHidden/>
              </w:rPr>
              <w:instrText xml:space="preserve"> PAGEREF _Toc114006383 \h </w:instrText>
            </w:r>
            <w:r w:rsidR="00354D0D">
              <w:rPr>
                <w:noProof/>
                <w:webHidden/>
              </w:rPr>
            </w:r>
            <w:r w:rsidR="00354D0D">
              <w:rPr>
                <w:noProof/>
                <w:webHidden/>
              </w:rPr>
              <w:fldChar w:fldCharType="separate"/>
            </w:r>
            <w:r w:rsidR="00354D0D">
              <w:rPr>
                <w:noProof/>
                <w:webHidden/>
              </w:rPr>
              <w:t>38</w:t>
            </w:r>
            <w:r w:rsidR="00354D0D">
              <w:rPr>
                <w:noProof/>
                <w:webHidden/>
              </w:rPr>
              <w:fldChar w:fldCharType="end"/>
            </w:r>
          </w:hyperlink>
        </w:p>
        <w:p w14:paraId="47FC1C67" w14:textId="1CF6B039" w:rsidR="00354D0D" w:rsidRDefault="002B175A">
          <w:pPr>
            <w:pStyle w:val="TOC1"/>
            <w:rPr>
              <w:rFonts w:eastAsiaTheme="minorEastAsia" w:cstheme="minorBidi"/>
              <w:b w:val="0"/>
              <w:bCs w:val="0"/>
              <w:i w:val="0"/>
              <w:iCs w:val="0"/>
              <w:noProof/>
              <w:sz w:val="22"/>
              <w:szCs w:val="22"/>
              <w:lang w:val="es-ES" w:eastAsia="es-ES"/>
            </w:rPr>
          </w:pPr>
          <w:hyperlink w:anchor="_Toc114006384" w:history="1">
            <w:r w:rsidR="00354D0D" w:rsidRPr="007D14F1">
              <w:rPr>
                <w:rStyle w:val="Hyperlink"/>
                <w:rFonts w:ascii="Arial" w:eastAsia="Cambria" w:hAnsi="Arial" w:cs="Cambria"/>
                <w:noProof/>
                <w:lang w:val="es-ES_tradnl" w:eastAsia="en-US"/>
              </w:rPr>
              <w:t>6.</w:t>
            </w:r>
            <w:r w:rsidR="00354D0D">
              <w:rPr>
                <w:rFonts w:eastAsiaTheme="minorEastAsia" w:cstheme="minorBidi"/>
                <w:b w:val="0"/>
                <w:bCs w:val="0"/>
                <w:i w:val="0"/>
                <w:iCs w:val="0"/>
                <w:noProof/>
                <w:sz w:val="22"/>
                <w:szCs w:val="22"/>
                <w:lang w:val="es-ES" w:eastAsia="es-ES"/>
              </w:rPr>
              <w:tab/>
            </w:r>
            <w:r w:rsidR="00354D0D" w:rsidRPr="007D14F1">
              <w:rPr>
                <w:rStyle w:val="Hyperlink"/>
                <w:rFonts w:ascii="Arial" w:eastAsia="Cambria" w:hAnsi="Arial" w:cs="Cambria"/>
                <w:noProof/>
                <w:lang w:val="es-ES_tradnl" w:eastAsia="en-US"/>
              </w:rPr>
              <w:t>Comentarios / opiniones de las partes interesadas sobre la presente consulta</w:t>
            </w:r>
            <w:r w:rsidR="00354D0D">
              <w:rPr>
                <w:noProof/>
                <w:webHidden/>
              </w:rPr>
              <w:tab/>
            </w:r>
            <w:r w:rsidR="00354D0D">
              <w:rPr>
                <w:noProof/>
                <w:webHidden/>
              </w:rPr>
              <w:fldChar w:fldCharType="begin"/>
            </w:r>
            <w:r w:rsidR="00354D0D">
              <w:rPr>
                <w:noProof/>
                <w:webHidden/>
              </w:rPr>
              <w:instrText xml:space="preserve"> PAGEREF _Toc114006384 \h </w:instrText>
            </w:r>
            <w:r w:rsidR="00354D0D">
              <w:rPr>
                <w:noProof/>
                <w:webHidden/>
              </w:rPr>
            </w:r>
            <w:r w:rsidR="00354D0D">
              <w:rPr>
                <w:noProof/>
                <w:webHidden/>
              </w:rPr>
              <w:fldChar w:fldCharType="separate"/>
            </w:r>
            <w:r w:rsidR="00354D0D">
              <w:rPr>
                <w:noProof/>
                <w:webHidden/>
              </w:rPr>
              <w:t>39</w:t>
            </w:r>
            <w:r w:rsidR="00354D0D">
              <w:rPr>
                <w:noProof/>
                <w:webHidden/>
              </w:rPr>
              <w:fldChar w:fldCharType="end"/>
            </w:r>
          </w:hyperlink>
        </w:p>
        <w:p w14:paraId="5AF22F80" w14:textId="18EFB252" w:rsidR="00A70217" w:rsidRPr="00E67B56" w:rsidRDefault="00A70217">
          <w:pPr>
            <w:rPr>
              <w:lang w:val="es-ES_tradnl"/>
            </w:rPr>
          </w:pPr>
          <w:r w:rsidRPr="00E67B56">
            <w:rPr>
              <w:b/>
              <w:bCs/>
              <w:noProof/>
              <w:lang w:val="es-ES_tradnl"/>
            </w:rPr>
            <w:fldChar w:fldCharType="end"/>
          </w:r>
        </w:p>
      </w:sdtContent>
    </w:sdt>
    <w:p w14:paraId="3AE08681" w14:textId="33FD498B" w:rsidR="008C6538" w:rsidRPr="00E67B56" w:rsidRDefault="004B1C63">
      <w:pPr>
        <w:pStyle w:val="Heading1"/>
        <w:numPr>
          <w:ilvl w:val="0"/>
          <w:numId w:val="5"/>
        </w:numPr>
        <w:spacing w:line="276" w:lineRule="auto"/>
        <w:rPr>
          <w:rFonts w:ascii="Arial" w:hAnsi="Arial" w:cs="Arial"/>
          <w:lang w:val="es-ES_tradnl"/>
        </w:rPr>
      </w:pPr>
      <w:bookmarkStart w:id="4" w:name="_Toc114006368"/>
      <w:r w:rsidRPr="00E67B56">
        <w:rPr>
          <w:rFonts w:ascii="Arial" w:hAnsi="Arial" w:cs="Arial"/>
          <w:lang w:val="es-ES_tradnl"/>
        </w:rPr>
        <w:lastRenderedPageBreak/>
        <w:t>I</w:t>
      </w:r>
      <w:r w:rsidR="00FB4540" w:rsidRPr="00E67B56">
        <w:rPr>
          <w:rFonts w:ascii="Arial" w:hAnsi="Arial" w:cs="Arial"/>
          <w:lang w:val="es-ES_tradnl"/>
        </w:rPr>
        <w:t>nforma</w:t>
      </w:r>
      <w:r w:rsidR="006453AF" w:rsidRPr="00E67B56">
        <w:rPr>
          <w:rFonts w:ascii="Arial" w:hAnsi="Arial" w:cs="Arial"/>
          <w:lang w:val="es-ES_tradnl"/>
        </w:rPr>
        <w:t>ció</w:t>
      </w:r>
      <w:r w:rsidR="00FB4540" w:rsidRPr="00E67B56">
        <w:rPr>
          <w:rFonts w:ascii="Arial" w:hAnsi="Arial" w:cs="Arial"/>
          <w:lang w:val="es-ES_tradnl"/>
        </w:rPr>
        <w:t xml:space="preserve">n </w:t>
      </w:r>
      <w:r w:rsidR="006453AF" w:rsidRPr="00E67B56">
        <w:rPr>
          <w:rFonts w:ascii="Arial" w:hAnsi="Arial" w:cs="Arial"/>
          <w:lang w:val="es-ES_tradnl"/>
        </w:rPr>
        <w:t>sobre</w:t>
      </w:r>
      <w:r w:rsidR="00FB4540" w:rsidRPr="00E67B56">
        <w:rPr>
          <w:rFonts w:ascii="Arial" w:hAnsi="Arial" w:cs="Arial"/>
          <w:lang w:val="es-ES_tradnl"/>
        </w:rPr>
        <w:t xml:space="preserve"> </w:t>
      </w:r>
      <w:r w:rsidR="006453AF" w:rsidRPr="00E67B56">
        <w:rPr>
          <w:rFonts w:ascii="Arial" w:hAnsi="Arial" w:cs="Arial"/>
          <w:lang w:val="es-ES_tradnl"/>
        </w:rPr>
        <w:t>su</w:t>
      </w:r>
      <w:r w:rsidR="00FB4540" w:rsidRPr="00E67B56">
        <w:rPr>
          <w:rFonts w:ascii="Arial" w:hAnsi="Arial" w:cs="Arial"/>
          <w:lang w:val="es-ES_tradnl"/>
        </w:rPr>
        <w:t xml:space="preserve"> o</w:t>
      </w:r>
      <w:r w:rsidR="008C6538" w:rsidRPr="00E67B56">
        <w:rPr>
          <w:rFonts w:ascii="Arial" w:hAnsi="Arial" w:cs="Arial"/>
          <w:lang w:val="es-ES_tradnl"/>
        </w:rPr>
        <w:t>rganiza</w:t>
      </w:r>
      <w:r w:rsidR="006453AF" w:rsidRPr="00E67B56">
        <w:rPr>
          <w:rFonts w:ascii="Arial" w:hAnsi="Arial" w:cs="Arial"/>
          <w:lang w:val="es-ES_tradnl"/>
        </w:rPr>
        <w:t>ció</w:t>
      </w:r>
      <w:r w:rsidR="007F5B32" w:rsidRPr="00E67B56">
        <w:rPr>
          <w:rFonts w:ascii="Arial" w:hAnsi="Arial" w:cs="Arial"/>
          <w:lang w:val="es-ES_tradnl"/>
        </w:rPr>
        <w:t>n</w:t>
      </w:r>
      <w:bookmarkEnd w:id="4"/>
      <w:bookmarkEnd w:id="3"/>
      <w:bookmarkEnd w:id="2"/>
    </w:p>
    <w:p w14:paraId="3465113E" w14:textId="7C019EDE" w:rsidR="007F5B32" w:rsidRPr="00E67B56" w:rsidRDefault="006453AF" w:rsidP="00D5746D">
      <w:pPr>
        <w:keepNext/>
        <w:keepLines/>
        <w:spacing w:before="120" w:after="120" w:line="276" w:lineRule="auto"/>
        <w:rPr>
          <w:rFonts w:ascii="Arial" w:hAnsi="Arial" w:cs="Arial"/>
          <w:b/>
          <w:sz w:val="22"/>
          <w:szCs w:val="22"/>
          <w:lang w:val="es-ES_tradnl"/>
        </w:rPr>
      </w:pPr>
      <w:r w:rsidRPr="00E67B56">
        <w:rPr>
          <w:rFonts w:ascii="Arial" w:hAnsi="Arial" w:cs="Arial"/>
          <w:b/>
          <w:sz w:val="22"/>
          <w:szCs w:val="22"/>
          <w:lang w:val="es-ES_tradnl"/>
        </w:rPr>
        <w:t>P</w:t>
      </w:r>
      <w:r w:rsidR="00CF6F3A" w:rsidRPr="00E67B56">
        <w:rPr>
          <w:rFonts w:ascii="Arial" w:hAnsi="Arial" w:cs="Arial"/>
          <w:b/>
          <w:sz w:val="22"/>
          <w:szCs w:val="22"/>
          <w:lang w:val="es-ES_tradnl"/>
        </w:rPr>
        <w:t xml:space="preserve"> </w:t>
      </w:r>
      <w:r w:rsidR="007F5B32" w:rsidRPr="00E67B56">
        <w:rPr>
          <w:rFonts w:ascii="Arial" w:hAnsi="Arial" w:cs="Arial"/>
          <w:b/>
          <w:sz w:val="22"/>
          <w:szCs w:val="22"/>
          <w:lang w:val="es-ES_tradnl"/>
        </w:rPr>
        <w:t>0.1</w:t>
      </w:r>
      <w:r w:rsidR="007F5B32" w:rsidRPr="00E67B56">
        <w:rPr>
          <w:rFonts w:ascii="Arial" w:hAnsi="Arial" w:cs="Arial"/>
          <w:sz w:val="22"/>
          <w:szCs w:val="22"/>
          <w:lang w:val="es-ES_tradnl"/>
        </w:rPr>
        <w:t xml:space="preserve"> </w:t>
      </w:r>
      <w:r w:rsidR="00E15499" w:rsidRPr="00E67B56">
        <w:rPr>
          <w:rFonts w:ascii="Arial" w:hAnsi="Arial" w:cs="Arial"/>
          <w:b/>
          <w:sz w:val="22"/>
          <w:szCs w:val="22"/>
          <w:lang w:val="es-ES_tradnl"/>
        </w:rPr>
        <w:t xml:space="preserve">Por favor, denos </w:t>
      </w:r>
      <w:r w:rsidR="007F5B32" w:rsidRPr="00E67B56">
        <w:rPr>
          <w:rFonts w:ascii="Arial" w:hAnsi="Arial" w:cs="Arial"/>
          <w:b/>
          <w:sz w:val="22"/>
          <w:szCs w:val="22"/>
          <w:lang w:val="es-ES_tradnl"/>
        </w:rPr>
        <w:t>informa</w:t>
      </w:r>
      <w:r w:rsidR="00E15499" w:rsidRPr="00E67B56">
        <w:rPr>
          <w:rFonts w:ascii="Arial" w:hAnsi="Arial" w:cs="Arial"/>
          <w:b/>
          <w:sz w:val="22"/>
          <w:szCs w:val="22"/>
          <w:lang w:val="es-ES_tradnl"/>
        </w:rPr>
        <w:t>ció</w:t>
      </w:r>
      <w:r w:rsidR="007F5B32" w:rsidRPr="00E67B56">
        <w:rPr>
          <w:rFonts w:ascii="Arial" w:hAnsi="Arial" w:cs="Arial"/>
          <w:b/>
          <w:sz w:val="22"/>
          <w:szCs w:val="22"/>
          <w:lang w:val="es-ES_tradnl"/>
        </w:rPr>
        <w:t xml:space="preserve">n </w:t>
      </w:r>
      <w:r w:rsidR="00E15499" w:rsidRPr="00E67B56">
        <w:rPr>
          <w:rFonts w:ascii="Arial" w:hAnsi="Arial" w:cs="Arial"/>
          <w:b/>
          <w:sz w:val="22"/>
          <w:szCs w:val="22"/>
          <w:lang w:val="es-ES_tradnl"/>
        </w:rPr>
        <w:t xml:space="preserve">sobre su </w:t>
      </w:r>
      <w:r w:rsidR="007F5B32" w:rsidRPr="00E67B56">
        <w:rPr>
          <w:rFonts w:ascii="Arial" w:hAnsi="Arial" w:cs="Arial"/>
          <w:b/>
          <w:sz w:val="22"/>
          <w:szCs w:val="22"/>
          <w:lang w:val="es-ES_tradnl"/>
        </w:rPr>
        <w:t>organiza</w:t>
      </w:r>
      <w:r w:rsidR="00E15499" w:rsidRPr="00E67B56">
        <w:rPr>
          <w:rFonts w:ascii="Arial" w:hAnsi="Arial" w:cs="Arial"/>
          <w:b/>
          <w:sz w:val="22"/>
          <w:szCs w:val="22"/>
          <w:lang w:val="es-ES_tradnl"/>
        </w:rPr>
        <w:t>ció</w:t>
      </w:r>
      <w:r w:rsidR="007F5B32" w:rsidRPr="00E67B56">
        <w:rPr>
          <w:rFonts w:ascii="Arial" w:hAnsi="Arial" w:cs="Arial"/>
          <w:b/>
          <w:sz w:val="22"/>
          <w:szCs w:val="22"/>
          <w:lang w:val="es-ES_tradnl"/>
        </w:rPr>
        <w:t xml:space="preserve">n </w:t>
      </w:r>
      <w:r w:rsidR="00E15499" w:rsidRPr="00E67B56">
        <w:rPr>
          <w:rFonts w:ascii="Arial" w:hAnsi="Arial" w:cs="Arial"/>
          <w:b/>
          <w:sz w:val="22"/>
          <w:szCs w:val="22"/>
          <w:lang w:val="es-ES_tradnl"/>
        </w:rPr>
        <w:t xml:space="preserve">para que podamos analizar los datos con precisión y </w:t>
      </w:r>
      <w:r w:rsidR="007F5B32" w:rsidRPr="00E67B56">
        <w:rPr>
          <w:rFonts w:ascii="Arial" w:hAnsi="Arial" w:cs="Arial"/>
          <w:b/>
          <w:sz w:val="22"/>
          <w:szCs w:val="22"/>
          <w:lang w:val="es-ES_tradnl"/>
        </w:rPr>
        <w:t>contact</w:t>
      </w:r>
      <w:r w:rsidR="00E15499" w:rsidRPr="00E67B56">
        <w:rPr>
          <w:rFonts w:ascii="Arial" w:hAnsi="Arial" w:cs="Arial"/>
          <w:b/>
          <w:sz w:val="22"/>
          <w:szCs w:val="22"/>
          <w:lang w:val="es-ES_tradnl"/>
        </w:rPr>
        <w:t>arle</w:t>
      </w:r>
      <w:r w:rsidR="007F5B32" w:rsidRPr="00E67B56">
        <w:rPr>
          <w:rFonts w:ascii="Arial" w:hAnsi="Arial" w:cs="Arial"/>
          <w:b/>
          <w:sz w:val="22"/>
          <w:szCs w:val="22"/>
          <w:lang w:val="es-ES_tradnl"/>
        </w:rPr>
        <w:t xml:space="preserve"> </w:t>
      </w:r>
      <w:r w:rsidR="00E15499" w:rsidRPr="00E67B56">
        <w:rPr>
          <w:rFonts w:ascii="Arial" w:hAnsi="Arial" w:cs="Arial"/>
          <w:b/>
          <w:sz w:val="22"/>
          <w:szCs w:val="22"/>
          <w:lang w:val="es-ES_tradnl"/>
        </w:rPr>
        <w:t>para aclaraciones</w:t>
      </w:r>
      <w:r w:rsidR="00357B71">
        <w:rPr>
          <w:rFonts w:ascii="Arial" w:hAnsi="Arial" w:cs="Arial"/>
          <w:b/>
          <w:sz w:val="22"/>
          <w:szCs w:val="22"/>
          <w:lang w:val="es-ES_tradnl"/>
        </w:rPr>
        <w:t>, si fuera</w:t>
      </w:r>
      <w:r w:rsidR="00E15499" w:rsidRPr="00E67B56">
        <w:rPr>
          <w:rFonts w:ascii="Arial" w:hAnsi="Arial" w:cs="Arial"/>
          <w:b/>
          <w:sz w:val="22"/>
          <w:szCs w:val="22"/>
          <w:lang w:val="es-ES_tradnl"/>
        </w:rPr>
        <w:t xml:space="preserve"> necesari</w:t>
      </w:r>
      <w:r w:rsidR="00357B71">
        <w:rPr>
          <w:rFonts w:ascii="Arial" w:hAnsi="Arial" w:cs="Arial"/>
          <w:b/>
          <w:sz w:val="22"/>
          <w:szCs w:val="22"/>
          <w:lang w:val="es-ES_tradnl"/>
        </w:rPr>
        <w:t>o</w:t>
      </w:r>
      <w:r w:rsidR="007F5B32" w:rsidRPr="00E67B56">
        <w:rPr>
          <w:rFonts w:ascii="Arial" w:hAnsi="Arial" w:cs="Arial"/>
          <w:b/>
          <w:sz w:val="22"/>
          <w:szCs w:val="22"/>
          <w:lang w:val="es-ES_tradnl"/>
        </w:rPr>
        <w:t xml:space="preserve">. </w:t>
      </w:r>
      <w:r w:rsidR="00E15499" w:rsidRPr="00E67B56">
        <w:rPr>
          <w:rFonts w:ascii="Arial" w:hAnsi="Arial" w:cs="Arial"/>
          <w:b/>
          <w:sz w:val="22"/>
          <w:szCs w:val="22"/>
          <w:lang w:val="es-ES_tradnl"/>
        </w:rPr>
        <w:t>Los</w:t>
      </w:r>
      <w:r w:rsidR="007F5B32" w:rsidRPr="00E67B56">
        <w:rPr>
          <w:rFonts w:ascii="Arial" w:hAnsi="Arial" w:cs="Arial"/>
          <w:b/>
          <w:sz w:val="22"/>
          <w:szCs w:val="22"/>
          <w:lang w:val="es-ES_tradnl"/>
        </w:rPr>
        <w:t xml:space="preserve"> result</w:t>
      </w:r>
      <w:r w:rsidR="00E15499" w:rsidRPr="00E67B56">
        <w:rPr>
          <w:rFonts w:ascii="Arial" w:hAnsi="Arial" w:cs="Arial"/>
          <w:b/>
          <w:sz w:val="22"/>
          <w:szCs w:val="22"/>
          <w:lang w:val="es-ES_tradnl"/>
        </w:rPr>
        <w:t>ado</w:t>
      </w:r>
      <w:r w:rsidR="007F5B32" w:rsidRPr="00E67B56">
        <w:rPr>
          <w:rFonts w:ascii="Arial" w:hAnsi="Arial" w:cs="Arial"/>
          <w:b/>
          <w:sz w:val="22"/>
          <w:szCs w:val="22"/>
          <w:lang w:val="es-ES_tradnl"/>
        </w:rPr>
        <w:t xml:space="preserve">s </w:t>
      </w:r>
      <w:r w:rsidR="00E15499" w:rsidRPr="00E67B56">
        <w:rPr>
          <w:rFonts w:ascii="Arial" w:hAnsi="Arial" w:cs="Arial"/>
          <w:b/>
          <w:sz w:val="22"/>
          <w:szCs w:val="22"/>
          <w:lang w:val="es-ES_tradnl"/>
        </w:rPr>
        <w:t>de la</w:t>
      </w:r>
      <w:r w:rsidR="007F5B32" w:rsidRPr="00E67B56">
        <w:rPr>
          <w:rFonts w:ascii="Arial" w:hAnsi="Arial" w:cs="Arial"/>
          <w:b/>
          <w:sz w:val="22"/>
          <w:szCs w:val="22"/>
          <w:lang w:val="es-ES_tradnl"/>
        </w:rPr>
        <w:t xml:space="preserve"> </w:t>
      </w:r>
      <w:r w:rsidR="00E15499" w:rsidRPr="00E67B56">
        <w:rPr>
          <w:rFonts w:ascii="Arial" w:hAnsi="Arial" w:cs="Arial"/>
          <w:b/>
          <w:sz w:val="22"/>
          <w:szCs w:val="22"/>
          <w:lang w:val="es-ES_tradnl"/>
        </w:rPr>
        <w:t>encuesta solo se presentarán de forma resumida</w:t>
      </w:r>
      <w:r w:rsidR="007F5B32" w:rsidRPr="00E67B56">
        <w:rPr>
          <w:rFonts w:ascii="Arial" w:hAnsi="Arial" w:cs="Arial"/>
          <w:b/>
          <w:sz w:val="22"/>
          <w:szCs w:val="22"/>
          <w:lang w:val="es-ES_tradnl"/>
        </w:rPr>
        <w:t xml:space="preserve"> </w:t>
      </w:r>
      <w:r w:rsidR="00E15499" w:rsidRPr="00E67B56">
        <w:rPr>
          <w:rFonts w:ascii="Arial" w:hAnsi="Arial" w:cs="Arial"/>
          <w:b/>
          <w:sz w:val="22"/>
          <w:szCs w:val="22"/>
          <w:lang w:val="es-ES_tradnl"/>
        </w:rPr>
        <w:t>y toda la información sobre los encuestados</w:t>
      </w:r>
      <w:r w:rsidR="007F5B32" w:rsidRPr="00E67B56">
        <w:rPr>
          <w:rFonts w:ascii="Arial" w:hAnsi="Arial" w:cs="Arial"/>
          <w:b/>
          <w:sz w:val="22"/>
          <w:szCs w:val="22"/>
          <w:lang w:val="es-ES_tradnl"/>
        </w:rPr>
        <w:t xml:space="preserve"> </w:t>
      </w:r>
      <w:r w:rsidR="00E15499" w:rsidRPr="00E67B56">
        <w:rPr>
          <w:rFonts w:ascii="Arial" w:hAnsi="Arial" w:cs="Arial"/>
          <w:b/>
          <w:sz w:val="22"/>
          <w:szCs w:val="22"/>
          <w:lang w:val="es-ES_tradnl"/>
        </w:rPr>
        <w:t>se tratará como</w:t>
      </w:r>
      <w:r w:rsidR="007F5B32" w:rsidRPr="00E67B56">
        <w:rPr>
          <w:rFonts w:ascii="Arial" w:hAnsi="Arial" w:cs="Arial"/>
          <w:b/>
          <w:sz w:val="22"/>
          <w:szCs w:val="22"/>
          <w:lang w:val="es-ES_tradnl"/>
        </w:rPr>
        <w:t xml:space="preserve"> confiden</w:t>
      </w:r>
      <w:r w:rsidR="00E15499" w:rsidRPr="00E67B56">
        <w:rPr>
          <w:rFonts w:ascii="Arial" w:hAnsi="Arial" w:cs="Arial"/>
          <w:b/>
          <w:sz w:val="22"/>
          <w:szCs w:val="22"/>
          <w:lang w:val="es-ES_tradnl"/>
        </w:rPr>
        <w:t>c</w:t>
      </w:r>
      <w:r w:rsidR="007F5B32" w:rsidRPr="00E67B56">
        <w:rPr>
          <w:rFonts w:ascii="Arial" w:hAnsi="Arial" w:cs="Arial"/>
          <w:b/>
          <w:sz w:val="22"/>
          <w:szCs w:val="22"/>
          <w:lang w:val="es-ES_tradnl"/>
        </w:rPr>
        <w:t>ial.</w:t>
      </w:r>
    </w:p>
    <w:p w14:paraId="24535749" w14:textId="4348438E" w:rsidR="007F5B32" w:rsidRPr="00E67B56" w:rsidRDefault="007F5B32" w:rsidP="00D5746D">
      <w:pPr>
        <w:keepNext/>
        <w:keepLines/>
        <w:spacing w:before="120" w:after="120" w:line="276" w:lineRule="auto"/>
        <w:rPr>
          <w:rFonts w:ascii="Arial" w:hAnsi="Arial" w:cs="Arial"/>
          <w:sz w:val="22"/>
          <w:szCs w:val="22"/>
          <w:lang w:val="es-ES_tradnl"/>
        </w:rPr>
      </w:pPr>
      <w:r w:rsidRPr="00E67B56">
        <w:rPr>
          <w:rFonts w:ascii="Arial" w:hAnsi="Arial" w:cs="Arial"/>
          <w:sz w:val="22"/>
          <w:szCs w:val="22"/>
          <w:lang w:val="es-ES_tradnl"/>
        </w:rPr>
        <w:t>N</w:t>
      </w:r>
      <w:r w:rsidR="00E15499" w:rsidRPr="00E67B56">
        <w:rPr>
          <w:rFonts w:ascii="Arial" w:hAnsi="Arial" w:cs="Arial"/>
          <w:sz w:val="22"/>
          <w:szCs w:val="22"/>
          <w:lang w:val="es-ES_tradnl"/>
        </w:rPr>
        <w:t>ombre de su</w:t>
      </w:r>
      <w:r w:rsidRPr="00E67B56">
        <w:rPr>
          <w:rFonts w:ascii="Arial" w:hAnsi="Arial" w:cs="Arial"/>
          <w:sz w:val="22"/>
          <w:szCs w:val="22"/>
          <w:lang w:val="es-ES_tradnl"/>
        </w:rPr>
        <w:t xml:space="preserve"> organiza</w:t>
      </w:r>
      <w:r w:rsidR="00E15499" w:rsidRPr="00E67B56">
        <w:rPr>
          <w:rFonts w:ascii="Arial" w:hAnsi="Arial" w:cs="Arial"/>
          <w:sz w:val="22"/>
          <w:szCs w:val="22"/>
          <w:lang w:val="es-ES_tradnl"/>
        </w:rPr>
        <w:t>ció</w:t>
      </w:r>
      <w:r w:rsidRPr="00E67B56">
        <w:rPr>
          <w:rFonts w:ascii="Arial" w:hAnsi="Arial" w:cs="Arial"/>
          <w:sz w:val="22"/>
          <w:szCs w:val="22"/>
          <w:lang w:val="es-ES_tradnl"/>
        </w:rPr>
        <w:t xml:space="preserve">n </w:t>
      </w:r>
      <w:r w:rsidR="003F5DD4" w:rsidRPr="001979D5">
        <w:rPr>
          <w:i/>
        </w:rPr>
        <w:fldChar w:fldCharType="begin">
          <w:ffData>
            <w:name w:val=""/>
            <w:enabled/>
            <w:calcOnExit w:val="0"/>
            <w:textInput/>
          </w:ffData>
        </w:fldChar>
      </w:r>
      <w:r w:rsidR="003F5DD4" w:rsidRPr="003F5DD4">
        <w:rPr>
          <w:i/>
          <w:lang w:val="es-ES"/>
        </w:rPr>
        <w:instrText xml:space="preserve"> FORMTEXT </w:instrText>
      </w:r>
      <w:r w:rsidR="003F5DD4" w:rsidRPr="001979D5">
        <w:rPr>
          <w:i/>
        </w:rPr>
      </w:r>
      <w:r w:rsidR="003F5DD4" w:rsidRPr="001979D5">
        <w:rPr>
          <w:i/>
        </w:rPr>
        <w:fldChar w:fldCharType="separate"/>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rPr>
        <w:fldChar w:fldCharType="end"/>
      </w:r>
    </w:p>
    <w:p w14:paraId="2C48443E" w14:textId="5E1DF30F" w:rsidR="007F5B32" w:rsidRPr="00E67B56" w:rsidRDefault="00E15499" w:rsidP="00D5746D">
      <w:pPr>
        <w:keepNext/>
        <w:keepLines/>
        <w:spacing w:before="120" w:after="120" w:line="276" w:lineRule="auto"/>
        <w:rPr>
          <w:rFonts w:ascii="Arial" w:hAnsi="Arial" w:cs="Arial"/>
          <w:sz w:val="22"/>
          <w:szCs w:val="22"/>
          <w:lang w:val="es-ES_tradnl"/>
        </w:rPr>
      </w:pPr>
      <w:r w:rsidRPr="00E67B56">
        <w:rPr>
          <w:rFonts w:ascii="Arial" w:hAnsi="Arial" w:cs="Arial"/>
          <w:sz w:val="22"/>
          <w:szCs w:val="22"/>
          <w:lang w:val="es-ES_tradnl"/>
        </w:rPr>
        <w:t>Su nombre</w:t>
      </w:r>
      <w:r w:rsidR="007F5B32" w:rsidRPr="00E67B56">
        <w:rPr>
          <w:rFonts w:ascii="Arial" w:hAnsi="Arial" w:cs="Arial"/>
          <w:sz w:val="22"/>
          <w:szCs w:val="22"/>
          <w:lang w:val="es-ES_tradnl"/>
        </w:rPr>
        <w:t xml:space="preserve"> </w:t>
      </w:r>
      <w:r w:rsidR="003F5DD4" w:rsidRPr="001979D5">
        <w:rPr>
          <w:i/>
        </w:rPr>
        <w:fldChar w:fldCharType="begin">
          <w:ffData>
            <w:name w:val=""/>
            <w:enabled/>
            <w:calcOnExit w:val="0"/>
            <w:textInput/>
          </w:ffData>
        </w:fldChar>
      </w:r>
      <w:r w:rsidR="003F5DD4" w:rsidRPr="003F5DD4">
        <w:rPr>
          <w:i/>
          <w:lang w:val="es-ES"/>
        </w:rPr>
        <w:instrText xml:space="preserve"> FORMTEXT </w:instrText>
      </w:r>
      <w:r w:rsidR="003F5DD4" w:rsidRPr="001979D5">
        <w:rPr>
          <w:i/>
        </w:rPr>
      </w:r>
      <w:r w:rsidR="003F5DD4" w:rsidRPr="001979D5">
        <w:rPr>
          <w:i/>
        </w:rPr>
        <w:fldChar w:fldCharType="separate"/>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rPr>
        <w:fldChar w:fldCharType="end"/>
      </w:r>
    </w:p>
    <w:p w14:paraId="6B6EC541" w14:textId="6EE6E450" w:rsidR="007F5B32" w:rsidRPr="00E67B56" w:rsidRDefault="00E15499" w:rsidP="00D5746D">
      <w:pPr>
        <w:keepNext/>
        <w:keepLines/>
        <w:spacing w:before="120" w:after="120" w:line="276" w:lineRule="auto"/>
        <w:rPr>
          <w:rFonts w:ascii="Arial" w:hAnsi="Arial" w:cs="Arial"/>
          <w:sz w:val="22"/>
          <w:szCs w:val="22"/>
          <w:lang w:val="es-ES_tradnl"/>
        </w:rPr>
      </w:pPr>
      <w:r w:rsidRPr="00E67B56">
        <w:rPr>
          <w:rFonts w:ascii="Arial" w:hAnsi="Arial" w:cs="Arial"/>
          <w:sz w:val="22"/>
          <w:szCs w:val="22"/>
          <w:lang w:val="es-ES_tradnl"/>
        </w:rPr>
        <w:t xml:space="preserve">Su </w:t>
      </w:r>
      <w:r w:rsidR="007F5B32" w:rsidRPr="00E67B56">
        <w:rPr>
          <w:rFonts w:ascii="Arial" w:hAnsi="Arial" w:cs="Arial"/>
          <w:sz w:val="22"/>
          <w:szCs w:val="22"/>
          <w:lang w:val="es-ES_tradnl"/>
        </w:rPr>
        <w:t xml:space="preserve">email </w:t>
      </w:r>
      <w:r w:rsidR="003F5DD4" w:rsidRPr="001979D5">
        <w:rPr>
          <w:i/>
        </w:rPr>
        <w:fldChar w:fldCharType="begin">
          <w:ffData>
            <w:name w:val=""/>
            <w:enabled/>
            <w:calcOnExit w:val="0"/>
            <w:textInput/>
          </w:ffData>
        </w:fldChar>
      </w:r>
      <w:r w:rsidR="003F5DD4" w:rsidRPr="003F5DD4">
        <w:rPr>
          <w:i/>
          <w:lang w:val="es-ES"/>
        </w:rPr>
        <w:instrText xml:space="preserve"> FORMTEXT </w:instrText>
      </w:r>
      <w:r w:rsidR="003F5DD4" w:rsidRPr="001979D5">
        <w:rPr>
          <w:i/>
        </w:rPr>
      </w:r>
      <w:r w:rsidR="003F5DD4" w:rsidRPr="001979D5">
        <w:rPr>
          <w:i/>
        </w:rPr>
        <w:fldChar w:fldCharType="separate"/>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rPr>
        <w:fldChar w:fldCharType="end"/>
      </w:r>
    </w:p>
    <w:p w14:paraId="13923A70" w14:textId="0FF691D6" w:rsidR="007F5B32" w:rsidRPr="00E67B56" w:rsidRDefault="00E15499" w:rsidP="00D5746D">
      <w:pPr>
        <w:keepNext/>
        <w:keepLines/>
        <w:spacing w:before="120" w:after="120" w:line="276" w:lineRule="auto"/>
        <w:rPr>
          <w:rFonts w:ascii="Arial" w:hAnsi="Arial" w:cs="Arial"/>
          <w:sz w:val="22"/>
          <w:szCs w:val="22"/>
          <w:lang w:val="es-ES_tradnl"/>
        </w:rPr>
      </w:pPr>
      <w:r w:rsidRPr="00E67B56">
        <w:rPr>
          <w:rFonts w:ascii="Arial" w:hAnsi="Arial" w:cs="Arial"/>
          <w:sz w:val="22"/>
          <w:szCs w:val="22"/>
          <w:lang w:val="es-ES_tradnl"/>
        </w:rPr>
        <w:t>País</w:t>
      </w:r>
      <w:r w:rsidR="007F5B32" w:rsidRPr="00E67B56">
        <w:rPr>
          <w:rFonts w:ascii="Arial" w:hAnsi="Arial" w:cs="Arial"/>
          <w:sz w:val="22"/>
          <w:szCs w:val="22"/>
          <w:lang w:val="es-ES_tradnl"/>
        </w:rPr>
        <w:t xml:space="preserve"> </w:t>
      </w:r>
      <w:r w:rsidR="003F5DD4" w:rsidRPr="001979D5">
        <w:rPr>
          <w:i/>
        </w:rPr>
        <w:fldChar w:fldCharType="begin">
          <w:ffData>
            <w:name w:val=""/>
            <w:enabled/>
            <w:calcOnExit w:val="0"/>
            <w:textInput/>
          </w:ffData>
        </w:fldChar>
      </w:r>
      <w:r w:rsidR="003F5DD4" w:rsidRPr="003F5DD4">
        <w:rPr>
          <w:i/>
          <w:lang w:val="es-ES"/>
        </w:rPr>
        <w:instrText xml:space="preserve"> FORMTEXT </w:instrText>
      </w:r>
      <w:r w:rsidR="003F5DD4" w:rsidRPr="001979D5">
        <w:rPr>
          <w:i/>
        </w:rPr>
      </w:r>
      <w:r w:rsidR="003F5DD4" w:rsidRPr="001979D5">
        <w:rPr>
          <w:i/>
        </w:rPr>
        <w:fldChar w:fldCharType="separate"/>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rPr>
        <w:fldChar w:fldCharType="end"/>
      </w:r>
    </w:p>
    <w:p w14:paraId="6BD89CD9" w14:textId="1FA25BB2" w:rsidR="007F5B32" w:rsidRPr="00E67B56" w:rsidRDefault="00357B71" w:rsidP="00D5746D">
      <w:pPr>
        <w:keepNext/>
        <w:keepLines/>
        <w:spacing w:before="120" w:after="120" w:line="276" w:lineRule="auto"/>
        <w:rPr>
          <w:rFonts w:ascii="Arial" w:hAnsi="Arial" w:cs="Arial"/>
          <w:sz w:val="22"/>
          <w:szCs w:val="22"/>
          <w:lang w:val="es-ES_tradnl"/>
        </w:rPr>
      </w:pPr>
      <w:r>
        <w:rPr>
          <w:rFonts w:ascii="Arial" w:hAnsi="Arial" w:cs="Arial"/>
          <w:sz w:val="22"/>
          <w:szCs w:val="22"/>
          <w:lang w:val="es-ES_tradnl"/>
        </w:rPr>
        <w:t xml:space="preserve">Identificador </w:t>
      </w:r>
      <w:r w:rsidR="007F5B32" w:rsidRPr="00E67B56">
        <w:rPr>
          <w:rFonts w:ascii="Arial" w:hAnsi="Arial" w:cs="Arial"/>
          <w:sz w:val="22"/>
          <w:szCs w:val="22"/>
          <w:lang w:val="es-ES_tradnl"/>
        </w:rPr>
        <w:t xml:space="preserve">FLO </w:t>
      </w:r>
      <w:r w:rsidR="003F5DD4" w:rsidRPr="001979D5">
        <w:rPr>
          <w:i/>
        </w:rPr>
        <w:fldChar w:fldCharType="begin">
          <w:ffData>
            <w:name w:val=""/>
            <w:enabled/>
            <w:calcOnExit w:val="0"/>
            <w:textInput/>
          </w:ffData>
        </w:fldChar>
      </w:r>
      <w:r w:rsidR="003F5DD4" w:rsidRPr="003F5DD4">
        <w:rPr>
          <w:i/>
          <w:lang w:val="es-ES"/>
        </w:rPr>
        <w:instrText xml:space="preserve"> FORMTEXT </w:instrText>
      </w:r>
      <w:r w:rsidR="003F5DD4" w:rsidRPr="001979D5">
        <w:rPr>
          <w:i/>
        </w:rPr>
      </w:r>
      <w:r w:rsidR="003F5DD4" w:rsidRPr="001979D5">
        <w:rPr>
          <w:i/>
        </w:rPr>
        <w:fldChar w:fldCharType="separate"/>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rPr>
        <w:fldChar w:fldCharType="end"/>
      </w:r>
    </w:p>
    <w:p w14:paraId="70061994" w14:textId="77777777" w:rsidR="007F5B32" w:rsidRPr="00E67B56" w:rsidRDefault="007F5B32" w:rsidP="00D5746D">
      <w:pPr>
        <w:spacing w:line="276" w:lineRule="auto"/>
        <w:rPr>
          <w:rFonts w:ascii="Arial" w:hAnsi="Arial" w:cs="Arial"/>
          <w:sz w:val="22"/>
          <w:szCs w:val="22"/>
          <w:lang w:val="es-ES_tradnl"/>
        </w:rPr>
      </w:pPr>
    </w:p>
    <w:p w14:paraId="4B89F9FB" w14:textId="0934FD20" w:rsidR="007F5B32" w:rsidRPr="00E67B56" w:rsidRDefault="006453AF" w:rsidP="00D5746D">
      <w:pPr>
        <w:keepNext/>
        <w:keepLines/>
        <w:spacing w:before="120" w:after="120" w:line="276" w:lineRule="auto"/>
        <w:rPr>
          <w:rFonts w:ascii="Arial" w:hAnsi="Arial" w:cs="Arial"/>
          <w:sz w:val="22"/>
          <w:szCs w:val="22"/>
          <w:lang w:val="es-ES_tradnl"/>
        </w:rPr>
      </w:pPr>
      <w:r w:rsidRPr="00E67B56">
        <w:rPr>
          <w:rFonts w:ascii="Arial" w:hAnsi="Arial" w:cs="Arial"/>
          <w:b/>
          <w:sz w:val="22"/>
          <w:szCs w:val="22"/>
          <w:lang w:val="es-ES_tradnl"/>
        </w:rPr>
        <w:t>P</w:t>
      </w:r>
      <w:r w:rsidR="00CF6F3A" w:rsidRPr="00E67B56">
        <w:rPr>
          <w:rFonts w:ascii="Arial" w:hAnsi="Arial" w:cs="Arial"/>
          <w:b/>
          <w:sz w:val="22"/>
          <w:szCs w:val="22"/>
          <w:lang w:val="es-ES_tradnl"/>
        </w:rPr>
        <w:t xml:space="preserve"> </w:t>
      </w:r>
      <w:r w:rsidR="007F5B32" w:rsidRPr="00E67B56">
        <w:rPr>
          <w:rFonts w:ascii="Arial" w:hAnsi="Arial" w:cs="Arial"/>
          <w:b/>
          <w:sz w:val="22"/>
          <w:szCs w:val="22"/>
          <w:lang w:val="es-ES_tradnl"/>
        </w:rPr>
        <w:t>0.2</w:t>
      </w:r>
      <w:r w:rsidR="007F5B32" w:rsidRPr="00E67B56">
        <w:rPr>
          <w:rFonts w:ascii="Arial" w:hAnsi="Arial" w:cs="Arial"/>
          <w:sz w:val="22"/>
          <w:szCs w:val="22"/>
          <w:lang w:val="es-ES_tradnl"/>
        </w:rPr>
        <w:t xml:space="preserve"> </w:t>
      </w:r>
      <w:r w:rsidR="00B158B0" w:rsidRPr="00E67B56">
        <w:rPr>
          <w:rFonts w:ascii="Arial" w:hAnsi="Arial" w:cs="Arial"/>
          <w:b/>
          <w:sz w:val="22"/>
          <w:szCs w:val="22"/>
          <w:lang w:val="es-ES_tradnl"/>
        </w:rPr>
        <w:t>¿Se basan sus respuestas en su opinión</w:t>
      </w:r>
      <w:r w:rsidR="007F5B32" w:rsidRPr="00E67B56">
        <w:rPr>
          <w:rFonts w:ascii="Arial" w:hAnsi="Arial" w:cs="Arial"/>
          <w:b/>
          <w:sz w:val="22"/>
          <w:szCs w:val="22"/>
          <w:lang w:val="es-ES_tradnl"/>
        </w:rPr>
        <w:t xml:space="preserve"> personal </w:t>
      </w:r>
      <w:r w:rsidR="00B158B0" w:rsidRPr="00E67B56">
        <w:rPr>
          <w:rFonts w:ascii="Arial" w:hAnsi="Arial" w:cs="Arial"/>
          <w:b/>
          <w:sz w:val="22"/>
          <w:szCs w:val="22"/>
          <w:lang w:val="es-ES_tradnl"/>
        </w:rPr>
        <w:t>o se trata de una</w:t>
      </w:r>
      <w:r w:rsidR="007F5B32" w:rsidRPr="00E67B56">
        <w:rPr>
          <w:rFonts w:ascii="Arial" w:hAnsi="Arial" w:cs="Arial"/>
          <w:b/>
          <w:sz w:val="22"/>
          <w:szCs w:val="22"/>
          <w:lang w:val="es-ES_tradnl"/>
        </w:rPr>
        <w:t xml:space="preserve"> opini</w:t>
      </w:r>
      <w:r w:rsidR="00B158B0" w:rsidRPr="00E67B56">
        <w:rPr>
          <w:rFonts w:ascii="Arial" w:hAnsi="Arial" w:cs="Arial"/>
          <w:b/>
          <w:sz w:val="22"/>
          <w:szCs w:val="22"/>
          <w:lang w:val="es-ES_tradnl"/>
        </w:rPr>
        <w:t>ó</w:t>
      </w:r>
      <w:r w:rsidR="007F5B32" w:rsidRPr="00E67B56">
        <w:rPr>
          <w:rFonts w:ascii="Arial" w:hAnsi="Arial" w:cs="Arial"/>
          <w:b/>
          <w:sz w:val="22"/>
          <w:szCs w:val="22"/>
          <w:lang w:val="es-ES_tradnl"/>
        </w:rPr>
        <w:t>n</w:t>
      </w:r>
      <w:r w:rsidR="00B158B0" w:rsidRPr="00E67B56">
        <w:rPr>
          <w:rFonts w:ascii="Arial" w:hAnsi="Arial" w:cs="Arial"/>
          <w:b/>
          <w:sz w:val="22"/>
          <w:szCs w:val="22"/>
          <w:lang w:val="es-ES_tradnl"/>
        </w:rPr>
        <w:t xml:space="preserve"> colectiva que</w:t>
      </w:r>
      <w:r w:rsidR="007F5B32" w:rsidRPr="00E67B56">
        <w:rPr>
          <w:rFonts w:ascii="Arial" w:hAnsi="Arial" w:cs="Arial"/>
          <w:b/>
          <w:sz w:val="22"/>
          <w:szCs w:val="22"/>
          <w:lang w:val="es-ES_tradnl"/>
        </w:rPr>
        <w:t xml:space="preserve"> represent</w:t>
      </w:r>
      <w:r w:rsidR="00B158B0" w:rsidRPr="00E67B56">
        <w:rPr>
          <w:rFonts w:ascii="Arial" w:hAnsi="Arial" w:cs="Arial"/>
          <w:b/>
          <w:sz w:val="22"/>
          <w:szCs w:val="22"/>
          <w:lang w:val="es-ES_tradnl"/>
        </w:rPr>
        <w:t>a</w:t>
      </w:r>
      <w:r w:rsidR="007F5B32" w:rsidRPr="00E67B56">
        <w:rPr>
          <w:rFonts w:ascii="Arial" w:hAnsi="Arial" w:cs="Arial"/>
          <w:b/>
          <w:sz w:val="22"/>
          <w:szCs w:val="22"/>
          <w:lang w:val="es-ES_tradnl"/>
        </w:rPr>
        <w:t xml:space="preserve"> </w:t>
      </w:r>
      <w:r w:rsidR="00B158B0" w:rsidRPr="00E67B56">
        <w:rPr>
          <w:rFonts w:ascii="Arial" w:hAnsi="Arial" w:cs="Arial"/>
          <w:b/>
          <w:sz w:val="22"/>
          <w:szCs w:val="22"/>
          <w:lang w:val="es-ES_tradnl"/>
        </w:rPr>
        <w:t>a su</w:t>
      </w:r>
      <w:r w:rsidR="007F5B32" w:rsidRPr="00E67B56">
        <w:rPr>
          <w:rFonts w:ascii="Arial" w:hAnsi="Arial" w:cs="Arial"/>
          <w:b/>
          <w:sz w:val="22"/>
          <w:szCs w:val="22"/>
          <w:lang w:val="es-ES_tradnl"/>
        </w:rPr>
        <w:t xml:space="preserve"> organiza</w:t>
      </w:r>
      <w:r w:rsidR="00B158B0" w:rsidRPr="00E67B56">
        <w:rPr>
          <w:rFonts w:ascii="Arial" w:hAnsi="Arial" w:cs="Arial"/>
          <w:b/>
          <w:sz w:val="22"/>
          <w:szCs w:val="22"/>
          <w:lang w:val="es-ES_tradnl"/>
        </w:rPr>
        <w:t>ció</w:t>
      </w:r>
      <w:r w:rsidR="007F5B32" w:rsidRPr="00E67B56">
        <w:rPr>
          <w:rFonts w:ascii="Arial" w:hAnsi="Arial" w:cs="Arial"/>
          <w:b/>
          <w:sz w:val="22"/>
          <w:szCs w:val="22"/>
          <w:lang w:val="es-ES_tradnl"/>
        </w:rPr>
        <w:t>n?</w:t>
      </w:r>
    </w:p>
    <w:p w14:paraId="0747DCF7" w14:textId="51DB9FAE" w:rsidR="007F5B32" w:rsidRPr="00E67B56" w:rsidRDefault="00667730" w:rsidP="00D5746D">
      <w:pPr>
        <w:keepNext/>
        <w:keepLines/>
        <w:tabs>
          <w:tab w:val="left" w:pos="2175"/>
        </w:tabs>
        <w:spacing w:before="120" w:after="120" w:line="276" w:lineRule="auto"/>
        <w:rPr>
          <w:rFonts w:ascii="Arial" w:hAnsi="Arial" w:cs="Arial"/>
          <w:sz w:val="22"/>
          <w:szCs w:val="22"/>
          <w:lang w:val="es-ES_tradnl"/>
        </w:rPr>
      </w:pPr>
      <w:r>
        <w:fldChar w:fldCharType="begin">
          <w:ffData>
            <w:name w:val="Check1"/>
            <w:enabled/>
            <w:calcOnExit w:val="0"/>
            <w:checkBox>
              <w:sizeAuto/>
              <w:default w:val="0"/>
            </w:checkBox>
          </w:ffData>
        </w:fldChar>
      </w:r>
      <w:bookmarkStart w:id="5" w:name="Check1"/>
      <w:r w:rsidRPr="00667730">
        <w:rPr>
          <w:lang w:val="es-ES"/>
        </w:rPr>
        <w:instrText xml:space="preserve"> FORMCHECKBOX </w:instrText>
      </w:r>
      <w:r w:rsidR="002B175A">
        <w:fldChar w:fldCharType="separate"/>
      </w:r>
      <w:r>
        <w:fldChar w:fldCharType="end"/>
      </w:r>
      <w:bookmarkEnd w:id="5"/>
      <w:r w:rsidRPr="00667730">
        <w:rPr>
          <w:lang w:val="es-ES"/>
        </w:rPr>
        <w:t xml:space="preserve">  </w:t>
      </w:r>
      <w:r w:rsidR="00B158B0" w:rsidRPr="00E67B56">
        <w:rPr>
          <w:rFonts w:ascii="Arial" w:hAnsi="Arial" w:cs="Arial"/>
          <w:sz w:val="22"/>
          <w:szCs w:val="22"/>
          <w:lang w:val="es-ES_tradnl"/>
        </w:rPr>
        <w:t>O</w:t>
      </w:r>
      <w:r w:rsidR="007F5B32" w:rsidRPr="00E67B56">
        <w:rPr>
          <w:rFonts w:ascii="Arial" w:hAnsi="Arial" w:cs="Arial"/>
          <w:sz w:val="22"/>
          <w:szCs w:val="22"/>
          <w:lang w:val="es-ES_tradnl"/>
        </w:rPr>
        <w:t>pini</w:t>
      </w:r>
      <w:r w:rsidR="00B158B0" w:rsidRPr="00E67B56">
        <w:rPr>
          <w:rFonts w:ascii="Arial" w:hAnsi="Arial" w:cs="Arial"/>
          <w:sz w:val="22"/>
          <w:szCs w:val="22"/>
          <w:lang w:val="es-ES_tradnl"/>
        </w:rPr>
        <w:t>ó</w:t>
      </w:r>
      <w:r w:rsidR="007F5B32" w:rsidRPr="00E67B56">
        <w:rPr>
          <w:rFonts w:ascii="Arial" w:hAnsi="Arial" w:cs="Arial"/>
          <w:sz w:val="22"/>
          <w:szCs w:val="22"/>
          <w:lang w:val="es-ES_tradnl"/>
        </w:rPr>
        <w:t>n</w:t>
      </w:r>
      <w:r w:rsidR="00B158B0" w:rsidRPr="00E67B56">
        <w:rPr>
          <w:rFonts w:ascii="Arial" w:hAnsi="Arial" w:cs="Arial"/>
          <w:sz w:val="22"/>
          <w:szCs w:val="22"/>
          <w:lang w:val="es-ES_tradnl"/>
        </w:rPr>
        <w:t xml:space="preserve"> individual</w:t>
      </w:r>
    </w:p>
    <w:p w14:paraId="6AF4ADD8" w14:textId="03B5F243" w:rsidR="007F5B32" w:rsidRPr="00E67B56" w:rsidRDefault="00667730" w:rsidP="00D5746D">
      <w:pPr>
        <w:keepNext/>
        <w:keepLines/>
        <w:tabs>
          <w:tab w:val="left" w:pos="3060"/>
        </w:tabs>
        <w:spacing w:before="120" w:after="120" w:line="276" w:lineRule="auto"/>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B158B0" w:rsidRPr="00E67B56">
        <w:rPr>
          <w:rFonts w:ascii="Arial" w:hAnsi="Arial" w:cs="Arial"/>
          <w:sz w:val="22"/>
          <w:szCs w:val="22"/>
          <w:lang w:val="es-ES_tradnl"/>
        </w:rPr>
        <w:t>Opinión colectiva que</w:t>
      </w:r>
      <w:r w:rsidR="007F5B32" w:rsidRPr="00E67B56">
        <w:rPr>
          <w:rFonts w:ascii="Arial" w:hAnsi="Arial" w:cs="Arial"/>
          <w:sz w:val="22"/>
          <w:szCs w:val="22"/>
          <w:lang w:val="es-ES_tradnl"/>
        </w:rPr>
        <w:t xml:space="preserve"> represent</w:t>
      </w:r>
      <w:r w:rsidR="00B158B0" w:rsidRPr="00E67B56">
        <w:rPr>
          <w:rFonts w:ascii="Arial" w:hAnsi="Arial" w:cs="Arial"/>
          <w:sz w:val="22"/>
          <w:szCs w:val="22"/>
          <w:lang w:val="es-ES_tradnl"/>
        </w:rPr>
        <w:t>a a</w:t>
      </w:r>
      <w:r w:rsidR="007F5B32" w:rsidRPr="00E67B56">
        <w:rPr>
          <w:rFonts w:ascii="Arial" w:hAnsi="Arial" w:cs="Arial"/>
          <w:sz w:val="22"/>
          <w:szCs w:val="22"/>
          <w:lang w:val="es-ES_tradnl"/>
        </w:rPr>
        <w:t xml:space="preserve"> m</w:t>
      </w:r>
      <w:r w:rsidR="00B158B0" w:rsidRPr="00E67B56">
        <w:rPr>
          <w:rFonts w:ascii="Arial" w:hAnsi="Arial" w:cs="Arial"/>
          <w:sz w:val="22"/>
          <w:szCs w:val="22"/>
          <w:lang w:val="es-ES_tradnl"/>
        </w:rPr>
        <w:t>i</w:t>
      </w:r>
      <w:r w:rsidR="007F5B32" w:rsidRPr="00E67B56">
        <w:rPr>
          <w:rFonts w:ascii="Arial" w:hAnsi="Arial" w:cs="Arial"/>
          <w:sz w:val="22"/>
          <w:szCs w:val="22"/>
          <w:lang w:val="es-ES_tradnl"/>
        </w:rPr>
        <w:t xml:space="preserve"> organiza</w:t>
      </w:r>
      <w:r w:rsidR="00B158B0" w:rsidRPr="00E67B56">
        <w:rPr>
          <w:rFonts w:ascii="Arial" w:hAnsi="Arial" w:cs="Arial"/>
          <w:sz w:val="22"/>
          <w:szCs w:val="22"/>
          <w:lang w:val="es-ES_tradnl"/>
        </w:rPr>
        <w:t>ció</w:t>
      </w:r>
      <w:r w:rsidR="007F5B32" w:rsidRPr="00E67B56">
        <w:rPr>
          <w:rFonts w:ascii="Arial" w:hAnsi="Arial" w:cs="Arial"/>
          <w:sz w:val="22"/>
          <w:szCs w:val="22"/>
          <w:lang w:val="es-ES_tradnl"/>
        </w:rPr>
        <w:t>n</w:t>
      </w:r>
      <w:r w:rsidR="00357B71">
        <w:rPr>
          <w:rFonts w:ascii="Arial" w:hAnsi="Arial" w:cs="Arial"/>
          <w:sz w:val="22"/>
          <w:szCs w:val="22"/>
          <w:lang w:val="es-ES_tradnl"/>
        </w:rPr>
        <w:t xml:space="preserve"> </w:t>
      </w:r>
      <w:r w:rsidR="007F5B32" w:rsidRPr="00E67B56">
        <w:rPr>
          <w:rFonts w:ascii="Arial" w:hAnsi="Arial" w:cs="Arial"/>
          <w:sz w:val="22"/>
          <w:szCs w:val="22"/>
          <w:lang w:val="es-ES_tradnl"/>
        </w:rPr>
        <w:t>/</w:t>
      </w:r>
      <w:r w:rsidR="00357B71">
        <w:rPr>
          <w:rFonts w:ascii="Arial" w:hAnsi="Arial" w:cs="Arial"/>
          <w:sz w:val="22"/>
          <w:szCs w:val="22"/>
          <w:lang w:val="es-ES_tradnl"/>
        </w:rPr>
        <w:t xml:space="preserve"> </w:t>
      </w:r>
      <w:r w:rsidR="00B158B0" w:rsidRPr="00E67B56">
        <w:rPr>
          <w:rFonts w:ascii="Arial" w:hAnsi="Arial" w:cs="Arial"/>
          <w:sz w:val="22"/>
          <w:szCs w:val="22"/>
          <w:lang w:val="es-ES_tradnl"/>
        </w:rPr>
        <w:t>empresa</w:t>
      </w:r>
    </w:p>
    <w:p w14:paraId="47BE2790" w14:textId="77777777" w:rsidR="007F5B32" w:rsidRPr="00E67B56" w:rsidRDefault="007F5B32" w:rsidP="00D5746D">
      <w:pPr>
        <w:spacing w:line="276" w:lineRule="auto"/>
        <w:rPr>
          <w:rFonts w:ascii="Arial" w:hAnsi="Arial" w:cs="Arial"/>
          <w:sz w:val="22"/>
          <w:szCs w:val="22"/>
          <w:lang w:val="es-ES_tradnl"/>
        </w:rPr>
      </w:pPr>
    </w:p>
    <w:p w14:paraId="060F565E" w14:textId="12E78B8E" w:rsidR="007F5B32" w:rsidRPr="00E67B56" w:rsidRDefault="006453AF" w:rsidP="00D5746D">
      <w:pPr>
        <w:keepNext/>
        <w:keepLines/>
        <w:spacing w:before="120" w:after="120" w:line="276" w:lineRule="auto"/>
        <w:rPr>
          <w:rFonts w:ascii="Arial" w:hAnsi="Arial" w:cs="Arial"/>
          <w:sz w:val="22"/>
          <w:szCs w:val="22"/>
          <w:lang w:val="es-ES_tradnl"/>
        </w:rPr>
      </w:pPr>
      <w:r w:rsidRPr="00E67B56">
        <w:rPr>
          <w:rFonts w:ascii="Arial" w:hAnsi="Arial" w:cs="Arial"/>
          <w:b/>
          <w:sz w:val="22"/>
          <w:szCs w:val="22"/>
          <w:lang w:val="es-ES_tradnl"/>
        </w:rPr>
        <w:t>P</w:t>
      </w:r>
      <w:r w:rsidR="00CF6F3A" w:rsidRPr="00E67B56">
        <w:rPr>
          <w:rFonts w:ascii="Arial" w:hAnsi="Arial" w:cs="Arial"/>
          <w:b/>
          <w:sz w:val="22"/>
          <w:szCs w:val="22"/>
          <w:lang w:val="es-ES_tradnl"/>
        </w:rPr>
        <w:t xml:space="preserve"> </w:t>
      </w:r>
      <w:r w:rsidR="007F5B32" w:rsidRPr="00E67B56">
        <w:rPr>
          <w:rFonts w:ascii="Arial" w:hAnsi="Arial" w:cs="Arial"/>
          <w:b/>
          <w:sz w:val="22"/>
          <w:szCs w:val="22"/>
          <w:lang w:val="es-ES_tradnl"/>
        </w:rPr>
        <w:t>0.3</w:t>
      </w:r>
      <w:r w:rsidR="007F5B32" w:rsidRPr="00E67B56">
        <w:rPr>
          <w:rFonts w:ascii="Arial" w:hAnsi="Arial" w:cs="Arial"/>
          <w:sz w:val="22"/>
          <w:szCs w:val="22"/>
          <w:lang w:val="es-ES_tradnl"/>
        </w:rPr>
        <w:t xml:space="preserve"> </w:t>
      </w:r>
      <w:r w:rsidR="00B158B0" w:rsidRPr="00E67B56">
        <w:rPr>
          <w:rFonts w:ascii="Arial" w:hAnsi="Arial" w:cs="Arial"/>
          <w:b/>
          <w:sz w:val="22"/>
          <w:szCs w:val="22"/>
          <w:lang w:val="es-ES_tradnl"/>
        </w:rPr>
        <w:t>¿Cuál es su género</w:t>
      </w:r>
      <w:r w:rsidR="007F5B32" w:rsidRPr="00E67B56">
        <w:rPr>
          <w:rFonts w:ascii="Arial" w:hAnsi="Arial" w:cs="Arial"/>
          <w:b/>
          <w:sz w:val="22"/>
          <w:szCs w:val="22"/>
          <w:lang w:val="es-ES_tradnl"/>
        </w:rPr>
        <w:t xml:space="preserve">? </w:t>
      </w:r>
      <w:r w:rsidR="00B158B0" w:rsidRPr="00E67B56">
        <w:rPr>
          <w:rFonts w:ascii="Arial" w:hAnsi="Arial" w:cs="Arial"/>
          <w:b/>
          <w:sz w:val="22"/>
          <w:szCs w:val="22"/>
          <w:lang w:val="es-ES_tradnl"/>
        </w:rPr>
        <w:t>(Nota</w:t>
      </w:r>
      <w:r w:rsidR="007F5B32" w:rsidRPr="00E67B56">
        <w:rPr>
          <w:rFonts w:ascii="Arial" w:hAnsi="Arial" w:cs="Arial"/>
          <w:b/>
          <w:sz w:val="22"/>
          <w:szCs w:val="22"/>
          <w:lang w:val="es-ES_tradnl"/>
        </w:rPr>
        <w:t xml:space="preserve">: </w:t>
      </w:r>
      <w:r w:rsidR="00B158B0" w:rsidRPr="00E67B56">
        <w:rPr>
          <w:rFonts w:ascii="Arial" w:hAnsi="Arial" w:cs="Arial"/>
          <w:b/>
          <w:sz w:val="22"/>
          <w:szCs w:val="22"/>
          <w:lang w:val="es-ES_tradnl"/>
        </w:rPr>
        <w:t>solo para fines de análisis de datos</w:t>
      </w:r>
      <w:r w:rsidR="007F5B32" w:rsidRPr="00E67B56">
        <w:rPr>
          <w:rFonts w:ascii="Arial" w:hAnsi="Arial" w:cs="Arial"/>
          <w:b/>
          <w:sz w:val="22"/>
          <w:szCs w:val="22"/>
          <w:lang w:val="es-ES_tradnl"/>
        </w:rPr>
        <w:t>)</w:t>
      </w:r>
    </w:p>
    <w:p w14:paraId="157115CA" w14:textId="043EA8F3" w:rsidR="007F5B32" w:rsidRPr="00E67B56" w:rsidRDefault="00667730" w:rsidP="00D5746D">
      <w:pPr>
        <w:pStyle w:val="CommentText"/>
        <w:spacing w:line="276" w:lineRule="auto"/>
        <w:rPr>
          <w:rFonts w:ascii="Arial" w:hAnsi="Arial" w:cs="Arial"/>
          <w:sz w:val="22"/>
          <w:szCs w:val="22"/>
          <w:lang w:val="es-ES_tradnl"/>
        </w:rPr>
      </w:pPr>
      <w:r>
        <w:fldChar w:fldCharType="begin">
          <w:ffData>
            <w:name w:val="Check1"/>
            <w:enabled/>
            <w:calcOnExit w:val="0"/>
            <w:checkBox>
              <w:sizeAuto/>
              <w:default w:val="0"/>
            </w:checkBox>
          </w:ffData>
        </w:fldChar>
      </w:r>
      <w:r w:rsidRPr="00E0518C">
        <w:rPr>
          <w:lang w:val="es-ES"/>
        </w:rPr>
        <w:instrText xml:space="preserve"> FORMCHECKBOX </w:instrText>
      </w:r>
      <w:r w:rsidR="002B175A">
        <w:fldChar w:fldCharType="separate"/>
      </w:r>
      <w:r>
        <w:fldChar w:fldCharType="end"/>
      </w:r>
      <w:r w:rsidRPr="00E0518C">
        <w:rPr>
          <w:lang w:val="es-ES"/>
        </w:rPr>
        <w:t xml:space="preserve">  </w:t>
      </w:r>
      <w:r w:rsidR="00B158B0" w:rsidRPr="00E67B56">
        <w:rPr>
          <w:rFonts w:ascii="Arial" w:hAnsi="Arial" w:cs="Arial"/>
          <w:sz w:val="22"/>
          <w:szCs w:val="22"/>
          <w:lang w:val="es-ES_tradnl"/>
        </w:rPr>
        <w:t>Mujer</w:t>
      </w:r>
    </w:p>
    <w:p w14:paraId="2E5D9E5B" w14:textId="27F4266B" w:rsidR="007F5B32" w:rsidRPr="00E67B56" w:rsidRDefault="00667730" w:rsidP="00D5746D">
      <w:pPr>
        <w:spacing w:line="276" w:lineRule="auto"/>
        <w:rPr>
          <w:rFonts w:ascii="Arial" w:hAnsi="Arial" w:cs="Arial"/>
          <w:sz w:val="22"/>
          <w:szCs w:val="22"/>
          <w:lang w:val="es-ES_tradnl"/>
        </w:rPr>
      </w:pPr>
      <w:r>
        <w:fldChar w:fldCharType="begin">
          <w:ffData>
            <w:name w:val="Check1"/>
            <w:enabled/>
            <w:calcOnExit w:val="0"/>
            <w:checkBox>
              <w:sizeAuto/>
              <w:default w:val="0"/>
            </w:checkBox>
          </w:ffData>
        </w:fldChar>
      </w:r>
      <w:r w:rsidRPr="00E0518C">
        <w:rPr>
          <w:lang w:val="es-ES"/>
        </w:rPr>
        <w:instrText xml:space="preserve"> FORMCHECKBOX </w:instrText>
      </w:r>
      <w:r w:rsidR="002B175A">
        <w:fldChar w:fldCharType="separate"/>
      </w:r>
      <w:r>
        <w:fldChar w:fldCharType="end"/>
      </w:r>
      <w:r w:rsidRPr="00E0518C">
        <w:rPr>
          <w:lang w:val="es-ES"/>
        </w:rPr>
        <w:t xml:space="preserve">  </w:t>
      </w:r>
      <w:r w:rsidR="00B158B0" w:rsidRPr="00E67B56">
        <w:rPr>
          <w:rFonts w:ascii="Arial" w:hAnsi="Arial" w:cs="Arial"/>
          <w:sz w:val="22"/>
          <w:szCs w:val="22"/>
          <w:lang w:val="es-ES_tradnl"/>
        </w:rPr>
        <w:t>Hombre</w:t>
      </w:r>
    </w:p>
    <w:p w14:paraId="67B3AE0C" w14:textId="724CCC76" w:rsidR="00A10E4F" w:rsidRPr="00E67B56" w:rsidRDefault="00667730" w:rsidP="00D5746D">
      <w:pPr>
        <w:spacing w:line="276" w:lineRule="auto"/>
        <w:rPr>
          <w:rFonts w:ascii="Arial" w:hAnsi="Arial" w:cs="Arial"/>
          <w:sz w:val="22"/>
          <w:szCs w:val="22"/>
          <w:lang w:val="es-ES_tradnl"/>
        </w:rPr>
      </w:pPr>
      <w:r>
        <w:fldChar w:fldCharType="begin">
          <w:ffData>
            <w:name w:val="Check1"/>
            <w:enabled/>
            <w:calcOnExit w:val="0"/>
            <w:checkBox>
              <w:sizeAuto/>
              <w:default w:val="0"/>
            </w:checkBox>
          </w:ffData>
        </w:fldChar>
      </w:r>
      <w:r w:rsidRPr="00E0518C">
        <w:rPr>
          <w:lang w:val="es-ES"/>
        </w:rPr>
        <w:instrText xml:space="preserve"> FORMCHECKBOX </w:instrText>
      </w:r>
      <w:r w:rsidR="002B175A">
        <w:fldChar w:fldCharType="separate"/>
      </w:r>
      <w:r>
        <w:fldChar w:fldCharType="end"/>
      </w:r>
      <w:r w:rsidRPr="00E0518C">
        <w:rPr>
          <w:lang w:val="es-ES"/>
        </w:rPr>
        <w:t xml:space="preserve">  </w:t>
      </w:r>
      <w:r w:rsidR="00A10E4F" w:rsidRPr="00E67B56">
        <w:rPr>
          <w:rFonts w:ascii="Arial" w:hAnsi="Arial" w:cs="Arial"/>
          <w:sz w:val="22"/>
          <w:szCs w:val="22"/>
          <w:lang w:val="es-ES_tradnl"/>
        </w:rPr>
        <w:t>Ot</w:t>
      </w:r>
      <w:r w:rsidR="00B158B0" w:rsidRPr="00E67B56">
        <w:rPr>
          <w:rFonts w:ascii="Arial" w:hAnsi="Arial" w:cs="Arial"/>
          <w:sz w:val="22"/>
          <w:szCs w:val="22"/>
          <w:lang w:val="es-ES_tradnl"/>
        </w:rPr>
        <w:t>ro</w:t>
      </w:r>
    </w:p>
    <w:p w14:paraId="5890D6D5" w14:textId="77777777" w:rsidR="007F5B32" w:rsidRPr="00E67B56" w:rsidRDefault="007F5B32" w:rsidP="00D5746D">
      <w:pPr>
        <w:spacing w:line="276" w:lineRule="auto"/>
        <w:rPr>
          <w:rFonts w:ascii="Arial" w:hAnsi="Arial" w:cs="Arial"/>
          <w:sz w:val="22"/>
          <w:szCs w:val="22"/>
          <w:lang w:val="es-ES_tradnl"/>
        </w:rPr>
      </w:pPr>
    </w:p>
    <w:p w14:paraId="478E980C" w14:textId="4F8933B9" w:rsidR="007F5B32" w:rsidRPr="00E67B56" w:rsidRDefault="006453AF" w:rsidP="00D5746D">
      <w:pPr>
        <w:keepNext/>
        <w:keepLines/>
        <w:spacing w:before="120" w:after="120" w:line="276" w:lineRule="auto"/>
        <w:rPr>
          <w:rFonts w:ascii="Arial" w:hAnsi="Arial" w:cs="Arial"/>
          <w:b/>
          <w:sz w:val="22"/>
          <w:szCs w:val="22"/>
          <w:lang w:val="es-ES_tradnl"/>
        </w:rPr>
      </w:pPr>
      <w:r w:rsidRPr="00E67B56">
        <w:rPr>
          <w:rFonts w:ascii="Arial" w:hAnsi="Arial" w:cs="Arial"/>
          <w:b/>
          <w:sz w:val="22"/>
          <w:szCs w:val="22"/>
          <w:lang w:val="es-ES_tradnl"/>
        </w:rPr>
        <w:t>P</w:t>
      </w:r>
      <w:r w:rsidR="00CF6F3A" w:rsidRPr="00E67B56">
        <w:rPr>
          <w:rFonts w:ascii="Arial" w:hAnsi="Arial" w:cs="Arial"/>
          <w:b/>
          <w:sz w:val="22"/>
          <w:szCs w:val="22"/>
          <w:lang w:val="es-ES_tradnl"/>
        </w:rPr>
        <w:t xml:space="preserve"> </w:t>
      </w:r>
      <w:r w:rsidR="007F5B32" w:rsidRPr="00E67B56">
        <w:rPr>
          <w:rFonts w:ascii="Arial" w:hAnsi="Arial" w:cs="Arial"/>
          <w:b/>
          <w:sz w:val="22"/>
          <w:szCs w:val="22"/>
          <w:lang w:val="es-ES_tradnl"/>
        </w:rPr>
        <w:t xml:space="preserve">0.4 </w:t>
      </w:r>
      <w:r w:rsidR="00B158B0" w:rsidRPr="00E67B56">
        <w:rPr>
          <w:rFonts w:ascii="Arial" w:hAnsi="Arial" w:cs="Arial"/>
          <w:b/>
          <w:sz w:val="22"/>
          <w:szCs w:val="22"/>
          <w:lang w:val="es-ES_tradnl"/>
        </w:rPr>
        <w:t>¿Cuál es su principal responsabilidad en la cadena de suministro</w:t>
      </w:r>
      <w:r w:rsidR="00102E97" w:rsidRPr="00E67B56">
        <w:rPr>
          <w:rFonts w:ascii="Arial" w:hAnsi="Arial" w:cs="Arial"/>
          <w:b/>
          <w:sz w:val="22"/>
          <w:szCs w:val="22"/>
          <w:lang w:val="es-ES_tradnl"/>
        </w:rPr>
        <w:t>?</w:t>
      </w:r>
    </w:p>
    <w:p w14:paraId="57033EAD" w14:textId="26286C10" w:rsidR="002B16AC" w:rsidRPr="00E67B56" w:rsidRDefault="002B16AC" w:rsidP="00D5746D">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w:t>
      </w:r>
      <w:r w:rsidR="00B158B0" w:rsidRPr="00E67B56">
        <w:rPr>
          <w:rFonts w:ascii="Arial" w:hAnsi="Arial" w:cs="Arial"/>
          <w:i/>
          <w:color w:val="7030A0"/>
          <w:sz w:val="22"/>
          <w:szCs w:val="22"/>
          <w:highlight w:val="lightGray"/>
          <w:lang w:val="es-ES_tradnl"/>
        </w:rPr>
        <w:t>Marque</w:t>
      </w:r>
      <w:r w:rsidRPr="00E67B56">
        <w:rPr>
          <w:rFonts w:ascii="Arial" w:hAnsi="Arial" w:cs="Arial"/>
          <w:i/>
          <w:color w:val="7030A0"/>
          <w:sz w:val="22"/>
          <w:szCs w:val="22"/>
          <w:highlight w:val="lightGray"/>
          <w:lang w:val="es-ES_tradnl"/>
        </w:rPr>
        <w:t xml:space="preserve"> </w:t>
      </w:r>
      <w:r w:rsidR="00B158B0"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w:t>
      </w:r>
      <w:r w:rsidR="00B158B0" w:rsidRPr="00E67B56">
        <w:rPr>
          <w:rFonts w:ascii="Arial" w:hAnsi="Arial" w:cs="Arial"/>
          <w:i/>
          <w:color w:val="7030A0"/>
          <w:sz w:val="22"/>
          <w:szCs w:val="22"/>
          <w:highlight w:val="lightGray"/>
          <w:lang w:val="es-ES_tradnl"/>
        </w:rPr>
        <w:t>sola casilla</w:t>
      </w:r>
      <w:r w:rsidRPr="00E67B56">
        <w:rPr>
          <w:rFonts w:ascii="Arial" w:hAnsi="Arial" w:cs="Arial"/>
          <w:i/>
          <w:color w:val="7030A0"/>
          <w:sz w:val="22"/>
          <w:szCs w:val="22"/>
          <w:lang w:val="es-ES_tradnl"/>
        </w:rPr>
        <w:t xml:space="preserve">, </w:t>
      </w:r>
      <w:r w:rsidR="00B158B0" w:rsidRPr="00E67B56">
        <w:rPr>
          <w:rFonts w:ascii="Arial" w:hAnsi="Arial" w:cs="Arial"/>
          <w:i/>
          <w:color w:val="7030A0"/>
          <w:sz w:val="22"/>
          <w:szCs w:val="22"/>
          <w:lang w:val="es-ES_tradnl"/>
        </w:rPr>
        <w:t>esto se corresponde con su responsabilidad principal.</w:t>
      </w:r>
    </w:p>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33"/>
      </w:tblGrid>
      <w:tr w:rsidR="00102E97" w:rsidRPr="00E67B56" w14:paraId="304CDC90" w14:textId="77777777" w:rsidTr="00D42568">
        <w:trPr>
          <w:trHeight w:val="173"/>
        </w:trPr>
        <w:tc>
          <w:tcPr>
            <w:tcW w:w="5387" w:type="dxa"/>
          </w:tcPr>
          <w:p w14:paraId="3F523123" w14:textId="287EE4CE" w:rsidR="00102E97" w:rsidRPr="00E67B56" w:rsidRDefault="00667730" w:rsidP="00D5746D">
            <w:pPr>
              <w:spacing w:line="276" w:lineRule="auto"/>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B158B0" w:rsidRPr="00E67B56">
              <w:rPr>
                <w:rFonts w:ascii="Arial" w:hAnsi="Arial" w:cs="Arial"/>
                <w:sz w:val="22"/>
                <w:szCs w:val="22"/>
                <w:lang w:val="es-ES_tradnl"/>
              </w:rPr>
              <w:t>Producto</w:t>
            </w:r>
            <w:r w:rsidR="00102E97" w:rsidRPr="00E67B56">
              <w:rPr>
                <w:rFonts w:ascii="Arial" w:hAnsi="Arial" w:cs="Arial"/>
                <w:sz w:val="22"/>
                <w:szCs w:val="22"/>
                <w:lang w:val="es-ES_tradnl"/>
              </w:rPr>
              <w:t>r</w:t>
            </w:r>
          </w:p>
          <w:p w14:paraId="6BE64680" w14:textId="64D59476" w:rsidR="0096367A" w:rsidRPr="00E67B56" w:rsidRDefault="00667730" w:rsidP="00D5746D">
            <w:pPr>
              <w:spacing w:line="276" w:lineRule="auto"/>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B158B0" w:rsidRPr="00E67B56">
              <w:rPr>
                <w:rFonts w:ascii="Arial" w:hAnsi="Arial" w:cs="Arial"/>
                <w:sz w:val="22"/>
                <w:szCs w:val="22"/>
                <w:lang w:val="es-ES_tradnl"/>
              </w:rPr>
              <w:t>Trabajador</w:t>
            </w:r>
          </w:p>
          <w:p w14:paraId="4F33ED6C" w14:textId="17E932FB" w:rsidR="00102E97" w:rsidRPr="00E67B56" w:rsidRDefault="00667730" w:rsidP="00D5746D">
            <w:pPr>
              <w:spacing w:line="276" w:lineRule="auto"/>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B158B0" w:rsidRPr="00E67B56">
              <w:rPr>
                <w:rFonts w:ascii="Arial" w:hAnsi="Arial" w:cs="Arial"/>
                <w:sz w:val="22"/>
                <w:szCs w:val="22"/>
                <w:lang w:val="es-ES_tradnl"/>
              </w:rPr>
              <w:t>Exportador</w:t>
            </w:r>
          </w:p>
          <w:p w14:paraId="16281CAE" w14:textId="2EC72F22" w:rsidR="00102E97" w:rsidRPr="00E67B56" w:rsidRDefault="00667730" w:rsidP="00D5746D">
            <w:pPr>
              <w:spacing w:line="276" w:lineRule="auto"/>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147670" w:rsidRPr="00E67B56">
              <w:rPr>
                <w:rFonts w:ascii="Arial" w:hAnsi="Arial" w:cs="Arial"/>
                <w:sz w:val="22"/>
                <w:szCs w:val="22"/>
                <w:lang w:val="es-ES_tradnl"/>
              </w:rPr>
              <w:t>I</w:t>
            </w:r>
            <w:r w:rsidR="00B158B0" w:rsidRPr="00E67B56">
              <w:rPr>
                <w:rFonts w:ascii="Arial" w:hAnsi="Arial" w:cs="Arial"/>
                <w:sz w:val="22"/>
                <w:szCs w:val="22"/>
                <w:lang w:val="es-ES_tradnl"/>
              </w:rPr>
              <w:t>mportador</w:t>
            </w:r>
          </w:p>
          <w:p w14:paraId="4F50F200" w14:textId="3264418D" w:rsidR="00102E97" w:rsidRPr="00E67B56" w:rsidRDefault="00102E97" w:rsidP="00D5746D">
            <w:pPr>
              <w:spacing w:line="276" w:lineRule="auto"/>
              <w:rPr>
                <w:rFonts w:ascii="Arial" w:hAnsi="Arial" w:cs="Arial"/>
                <w:sz w:val="22"/>
                <w:szCs w:val="22"/>
                <w:lang w:val="es-ES_tradnl"/>
              </w:rPr>
            </w:pPr>
            <w:r w:rsidRPr="00E67B56">
              <w:rPr>
                <w:rFonts w:ascii="Arial" w:hAnsi="Arial" w:cs="Arial"/>
                <w:sz w:val="22"/>
                <w:szCs w:val="22"/>
                <w:lang w:val="es-ES_tradnl"/>
              </w:rPr>
              <w:t>Ot</w:t>
            </w:r>
            <w:r w:rsidR="00B158B0" w:rsidRPr="00E67B56">
              <w:rPr>
                <w:rFonts w:ascii="Arial" w:hAnsi="Arial" w:cs="Arial"/>
                <w:sz w:val="22"/>
                <w:szCs w:val="22"/>
                <w:lang w:val="es-ES_tradnl"/>
              </w:rPr>
              <w:t>ro</w:t>
            </w:r>
            <w:r w:rsidRPr="00E67B56">
              <w:rPr>
                <w:rFonts w:ascii="Arial" w:hAnsi="Arial" w:cs="Arial"/>
                <w:sz w:val="22"/>
                <w:szCs w:val="22"/>
                <w:lang w:val="es-ES_tradnl"/>
              </w:rPr>
              <w:t xml:space="preserve"> (</w:t>
            </w:r>
            <w:r w:rsidR="00B158B0" w:rsidRPr="00E67B56">
              <w:rPr>
                <w:rFonts w:ascii="Arial" w:hAnsi="Arial" w:cs="Arial"/>
                <w:sz w:val="22"/>
                <w:szCs w:val="22"/>
                <w:lang w:val="es-ES_tradnl"/>
              </w:rPr>
              <w:t>p. ej</w:t>
            </w:r>
            <w:r w:rsidRPr="00E67B56">
              <w:rPr>
                <w:rFonts w:ascii="Arial" w:hAnsi="Arial" w:cs="Arial"/>
                <w:sz w:val="22"/>
                <w:szCs w:val="22"/>
                <w:lang w:val="es-ES_tradnl"/>
              </w:rPr>
              <w:t>.</w:t>
            </w:r>
            <w:r w:rsidR="00B158B0" w:rsidRPr="00E67B56">
              <w:rPr>
                <w:rFonts w:ascii="Arial" w:hAnsi="Arial" w:cs="Arial"/>
                <w:sz w:val="22"/>
                <w:szCs w:val="22"/>
                <w:lang w:val="es-ES_tradnl"/>
              </w:rPr>
              <w:t>,</w:t>
            </w:r>
            <w:r w:rsidRPr="00E67B56">
              <w:rPr>
                <w:rFonts w:ascii="Arial" w:hAnsi="Arial" w:cs="Arial"/>
                <w:sz w:val="22"/>
                <w:szCs w:val="22"/>
                <w:lang w:val="es-ES_tradnl"/>
              </w:rPr>
              <w:t xml:space="preserve"> </w:t>
            </w:r>
            <w:r w:rsidR="00B158B0" w:rsidRPr="00E67B56">
              <w:rPr>
                <w:rFonts w:ascii="Arial" w:hAnsi="Arial" w:cs="Arial"/>
                <w:sz w:val="22"/>
                <w:szCs w:val="22"/>
                <w:lang w:val="es-ES_tradnl"/>
              </w:rPr>
              <w:t>RP</w:t>
            </w:r>
            <w:r w:rsidRPr="00E67B56">
              <w:rPr>
                <w:rFonts w:ascii="Arial" w:hAnsi="Arial" w:cs="Arial"/>
                <w:sz w:val="22"/>
                <w:szCs w:val="22"/>
                <w:lang w:val="es-ES_tradnl"/>
              </w:rPr>
              <w:t xml:space="preserve">, </w:t>
            </w:r>
            <w:r w:rsidR="00B158B0" w:rsidRPr="00E67B56">
              <w:rPr>
                <w:rFonts w:ascii="Arial" w:hAnsi="Arial" w:cs="Arial"/>
                <w:sz w:val="22"/>
                <w:szCs w:val="22"/>
                <w:lang w:val="es-ES_tradnl"/>
              </w:rPr>
              <w:t>ONF</w:t>
            </w:r>
            <w:r w:rsidRPr="00E67B56">
              <w:rPr>
                <w:rFonts w:ascii="Arial" w:hAnsi="Arial" w:cs="Arial"/>
                <w:sz w:val="22"/>
                <w:szCs w:val="22"/>
                <w:lang w:val="es-ES_tradnl"/>
              </w:rPr>
              <w:t xml:space="preserve">, FLOCERT, FI), </w:t>
            </w:r>
            <w:r w:rsidR="00B158B0" w:rsidRPr="00E67B56">
              <w:rPr>
                <w:rFonts w:ascii="Arial" w:hAnsi="Arial" w:cs="Arial"/>
                <w:sz w:val="22"/>
                <w:szCs w:val="22"/>
                <w:lang w:val="es-ES_tradnl"/>
              </w:rPr>
              <w:t>e</w:t>
            </w:r>
            <w:r w:rsidRPr="00E67B56">
              <w:rPr>
                <w:rFonts w:ascii="Arial" w:hAnsi="Arial" w:cs="Arial"/>
                <w:sz w:val="22"/>
                <w:szCs w:val="22"/>
                <w:lang w:val="es-ES_tradnl"/>
              </w:rPr>
              <w:t>specif</w:t>
            </w:r>
            <w:r w:rsidR="00B158B0" w:rsidRPr="00E67B56">
              <w:rPr>
                <w:rFonts w:ascii="Arial" w:hAnsi="Arial" w:cs="Arial"/>
                <w:sz w:val="22"/>
                <w:szCs w:val="22"/>
                <w:lang w:val="es-ES_tradnl"/>
              </w:rPr>
              <w:t>ique:</w:t>
            </w:r>
            <w:r w:rsidR="00667730">
              <w:rPr>
                <w:rFonts w:ascii="Arial" w:hAnsi="Arial" w:cs="Arial"/>
                <w:sz w:val="22"/>
                <w:szCs w:val="22"/>
                <w:lang w:val="es-ES_tradnl"/>
              </w:rPr>
              <w:t xml:space="preserve"> </w:t>
            </w:r>
            <w:r w:rsidR="003F5DD4" w:rsidRPr="001979D5">
              <w:rPr>
                <w:i/>
              </w:rPr>
              <w:fldChar w:fldCharType="begin">
                <w:ffData>
                  <w:name w:val=""/>
                  <w:enabled/>
                  <w:calcOnExit w:val="0"/>
                  <w:textInput/>
                </w:ffData>
              </w:fldChar>
            </w:r>
            <w:r w:rsidR="003F5DD4" w:rsidRPr="00E0518C">
              <w:rPr>
                <w:i/>
                <w:lang w:val="es-ES"/>
              </w:rPr>
              <w:instrText xml:space="preserve"> FORMTEXT </w:instrText>
            </w:r>
            <w:r w:rsidR="003F5DD4" w:rsidRPr="001979D5">
              <w:rPr>
                <w:i/>
              </w:rPr>
            </w:r>
            <w:r w:rsidR="003F5DD4" w:rsidRPr="001979D5">
              <w:rPr>
                <w:i/>
              </w:rPr>
              <w:fldChar w:fldCharType="separate"/>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rPr>
              <w:fldChar w:fldCharType="end"/>
            </w:r>
          </w:p>
          <w:p w14:paraId="6AFA7C3E" w14:textId="5052B44B" w:rsidR="00102E97" w:rsidRPr="00E67B56" w:rsidRDefault="00102E97" w:rsidP="00D5746D">
            <w:pPr>
              <w:spacing w:line="276" w:lineRule="auto"/>
              <w:ind w:left="180"/>
              <w:rPr>
                <w:rFonts w:ascii="Arial" w:hAnsi="Arial" w:cs="Arial"/>
                <w:b/>
                <w:sz w:val="22"/>
                <w:szCs w:val="22"/>
                <w:lang w:val="es-ES_tradnl"/>
              </w:rPr>
            </w:pPr>
          </w:p>
        </w:tc>
        <w:tc>
          <w:tcPr>
            <w:tcW w:w="4733" w:type="dxa"/>
          </w:tcPr>
          <w:p w14:paraId="40D15280" w14:textId="34388633" w:rsidR="00102E97" w:rsidRPr="00E67B56" w:rsidRDefault="00667730" w:rsidP="00D5746D">
            <w:pPr>
              <w:spacing w:line="276" w:lineRule="auto"/>
              <w:rPr>
                <w:rFonts w:ascii="Arial" w:hAnsi="Arial" w:cs="Arial"/>
                <w:sz w:val="22"/>
                <w:szCs w:val="22"/>
                <w:lang w:val="es-ES_tradnl"/>
              </w:rPr>
            </w:pPr>
            <w:r>
              <w:fldChar w:fldCharType="begin">
                <w:ffData>
                  <w:name w:val="Check1"/>
                  <w:enabled/>
                  <w:calcOnExit w:val="0"/>
                  <w:checkBox>
                    <w:sizeAuto/>
                    <w:default w:val="0"/>
                  </w:checkBox>
                </w:ffData>
              </w:fldChar>
            </w:r>
            <w:r>
              <w:instrText xml:space="preserve"> FORMCHECKBOX </w:instrText>
            </w:r>
            <w:r w:rsidR="002B175A">
              <w:fldChar w:fldCharType="separate"/>
            </w:r>
            <w:r>
              <w:fldChar w:fldCharType="end"/>
            </w:r>
            <w:r>
              <w:t xml:space="preserve">  </w:t>
            </w:r>
            <w:r w:rsidR="00102E97" w:rsidRPr="00E67B56">
              <w:rPr>
                <w:rFonts w:ascii="Arial" w:hAnsi="Arial" w:cs="Arial"/>
                <w:sz w:val="22"/>
                <w:szCs w:val="22"/>
                <w:lang w:val="es-ES_tradnl"/>
              </w:rPr>
              <w:t>Proces</w:t>
            </w:r>
            <w:r w:rsidR="00B158B0" w:rsidRPr="00E67B56">
              <w:rPr>
                <w:rFonts w:ascii="Arial" w:hAnsi="Arial" w:cs="Arial"/>
                <w:sz w:val="22"/>
                <w:szCs w:val="22"/>
                <w:lang w:val="es-ES_tradnl"/>
              </w:rPr>
              <w:t>ad</w:t>
            </w:r>
            <w:r w:rsidR="00102E97" w:rsidRPr="00E67B56">
              <w:rPr>
                <w:rFonts w:ascii="Arial" w:hAnsi="Arial" w:cs="Arial"/>
                <w:sz w:val="22"/>
                <w:szCs w:val="22"/>
                <w:lang w:val="es-ES_tradnl"/>
              </w:rPr>
              <w:t>or</w:t>
            </w:r>
          </w:p>
          <w:p w14:paraId="70569D0E" w14:textId="0477CF66" w:rsidR="00102E97" w:rsidRPr="00E67B56" w:rsidRDefault="00667730" w:rsidP="00D5746D">
            <w:pPr>
              <w:spacing w:line="276" w:lineRule="auto"/>
              <w:rPr>
                <w:rFonts w:ascii="Arial" w:hAnsi="Arial" w:cs="Arial"/>
                <w:sz w:val="22"/>
                <w:szCs w:val="22"/>
                <w:lang w:val="es-ES_tradnl"/>
              </w:rPr>
            </w:pPr>
            <w:r>
              <w:fldChar w:fldCharType="begin">
                <w:ffData>
                  <w:name w:val="Check1"/>
                  <w:enabled/>
                  <w:calcOnExit w:val="0"/>
                  <w:checkBox>
                    <w:sizeAuto/>
                    <w:default w:val="0"/>
                  </w:checkBox>
                </w:ffData>
              </w:fldChar>
            </w:r>
            <w:r>
              <w:instrText xml:space="preserve"> FORMCHECKBOX </w:instrText>
            </w:r>
            <w:r w:rsidR="002B175A">
              <w:fldChar w:fldCharType="separate"/>
            </w:r>
            <w:r>
              <w:fldChar w:fldCharType="end"/>
            </w:r>
            <w:r>
              <w:t xml:space="preserve">  </w:t>
            </w:r>
            <w:r w:rsidR="00B158B0" w:rsidRPr="00E67B56">
              <w:rPr>
                <w:rFonts w:ascii="Arial" w:hAnsi="Arial" w:cs="Arial"/>
                <w:sz w:val="22"/>
                <w:szCs w:val="22"/>
                <w:lang w:val="es-ES_tradnl"/>
              </w:rPr>
              <w:t>Minorista</w:t>
            </w:r>
          </w:p>
          <w:p w14:paraId="45D40D62" w14:textId="0281840E" w:rsidR="00102E97" w:rsidRPr="00E67B56" w:rsidRDefault="00667730" w:rsidP="00D5746D">
            <w:pPr>
              <w:spacing w:line="276" w:lineRule="auto"/>
              <w:rPr>
                <w:rFonts w:ascii="Arial" w:hAnsi="Arial" w:cs="Arial"/>
                <w:sz w:val="22"/>
                <w:szCs w:val="22"/>
                <w:lang w:val="es-ES_tradnl"/>
              </w:rPr>
            </w:pPr>
            <w:r>
              <w:fldChar w:fldCharType="begin">
                <w:ffData>
                  <w:name w:val="Check1"/>
                  <w:enabled/>
                  <w:calcOnExit w:val="0"/>
                  <w:checkBox>
                    <w:sizeAuto/>
                    <w:default w:val="0"/>
                  </w:checkBox>
                </w:ffData>
              </w:fldChar>
            </w:r>
            <w:r>
              <w:instrText xml:space="preserve"> FORMCHECKBOX </w:instrText>
            </w:r>
            <w:r w:rsidR="002B175A">
              <w:fldChar w:fldCharType="separate"/>
            </w:r>
            <w:r>
              <w:fldChar w:fldCharType="end"/>
            </w:r>
            <w:r>
              <w:t xml:space="preserve">  </w:t>
            </w:r>
            <w:r w:rsidR="00102E97" w:rsidRPr="00E67B56">
              <w:rPr>
                <w:rFonts w:ascii="Arial" w:hAnsi="Arial" w:cs="Arial"/>
                <w:sz w:val="22"/>
                <w:szCs w:val="22"/>
                <w:lang w:val="es-ES_tradnl"/>
              </w:rPr>
              <w:t>Licen</w:t>
            </w:r>
            <w:r w:rsidR="00B158B0" w:rsidRPr="00E67B56">
              <w:rPr>
                <w:rFonts w:ascii="Arial" w:hAnsi="Arial" w:cs="Arial"/>
                <w:sz w:val="22"/>
                <w:szCs w:val="22"/>
                <w:lang w:val="es-ES_tradnl"/>
              </w:rPr>
              <w:t>ciatario</w:t>
            </w:r>
          </w:p>
          <w:p w14:paraId="267D4F03" w14:textId="77777777" w:rsidR="00102E97" w:rsidRPr="00E67B56" w:rsidRDefault="00102E97" w:rsidP="00D5746D">
            <w:pPr>
              <w:spacing w:line="276" w:lineRule="auto"/>
              <w:rPr>
                <w:rFonts w:ascii="Arial" w:hAnsi="Arial" w:cs="Arial"/>
                <w:sz w:val="22"/>
                <w:szCs w:val="22"/>
                <w:lang w:val="es-ES_tradnl"/>
              </w:rPr>
            </w:pPr>
          </w:p>
        </w:tc>
      </w:tr>
    </w:tbl>
    <w:p w14:paraId="0492A7B3" w14:textId="253EF1AC" w:rsidR="00102E97" w:rsidRPr="00E67B56" w:rsidRDefault="00102E97" w:rsidP="00D5746D">
      <w:pPr>
        <w:spacing w:line="276" w:lineRule="auto"/>
        <w:rPr>
          <w:rFonts w:ascii="Arial" w:hAnsi="Arial" w:cs="Arial"/>
          <w:sz w:val="22"/>
          <w:szCs w:val="22"/>
          <w:lang w:val="es-ES_tradnl"/>
        </w:rPr>
      </w:pPr>
    </w:p>
    <w:p w14:paraId="53817598" w14:textId="0468424E" w:rsidR="001815D1" w:rsidRPr="00E67B56" w:rsidRDefault="006453AF" w:rsidP="00D5746D">
      <w:pPr>
        <w:keepNext/>
        <w:keepLines/>
        <w:spacing w:before="120" w:after="120" w:line="276" w:lineRule="auto"/>
        <w:rPr>
          <w:rFonts w:ascii="Arial" w:hAnsi="Arial" w:cs="Arial"/>
          <w:b/>
          <w:sz w:val="22"/>
          <w:szCs w:val="22"/>
          <w:lang w:val="es-ES_tradnl"/>
        </w:rPr>
      </w:pPr>
      <w:r w:rsidRPr="00E67B56">
        <w:rPr>
          <w:rFonts w:ascii="Arial" w:hAnsi="Arial" w:cs="Arial"/>
          <w:b/>
          <w:sz w:val="22"/>
          <w:szCs w:val="22"/>
          <w:lang w:val="es-ES_tradnl"/>
        </w:rPr>
        <w:t>P</w:t>
      </w:r>
      <w:r w:rsidR="00CF6F3A" w:rsidRPr="00E67B56">
        <w:rPr>
          <w:rFonts w:ascii="Arial" w:hAnsi="Arial" w:cs="Arial"/>
          <w:b/>
          <w:sz w:val="22"/>
          <w:szCs w:val="22"/>
          <w:lang w:val="es-ES_tradnl"/>
        </w:rPr>
        <w:t xml:space="preserve"> </w:t>
      </w:r>
      <w:r w:rsidR="001815D1" w:rsidRPr="00E67B56">
        <w:rPr>
          <w:rFonts w:ascii="Arial" w:hAnsi="Arial" w:cs="Arial"/>
          <w:b/>
          <w:sz w:val="22"/>
          <w:szCs w:val="22"/>
          <w:lang w:val="es-ES_tradnl"/>
        </w:rPr>
        <w:t xml:space="preserve">0.5 </w:t>
      </w:r>
      <w:r w:rsidR="00B158B0" w:rsidRPr="00E67B56">
        <w:rPr>
          <w:rFonts w:ascii="Arial" w:hAnsi="Arial" w:cs="Arial"/>
          <w:b/>
          <w:sz w:val="22"/>
          <w:szCs w:val="22"/>
          <w:lang w:val="es-ES_tradnl"/>
        </w:rPr>
        <w:t>¿Cuál es su función</w:t>
      </w:r>
      <w:r w:rsidR="003F795C" w:rsidRPr="00E67B56">
        <w:rPr>
          <w:rFonts w:ascii="Arial" w:hAnsi="Arial" w:cs="Arial"/>
          <w:b/>
          <w:sz w:val="22"/>
          <w:szCs w:val="22"/>
          <w:lang w:val="es-ES_tradnl"/>
        </w:rPr>
        <w:t xml:space="preserve"> o </w:t>
      </w:r>
      <w:r w:rsidR="00102E97" w:rsidRPr="00E67B56">
        <w:rPr>
          <w:rFonts w:ascii="Arial" w:hAnsi="Arial" w:cs="Arial"/>
          <w:b/>
          <w:sz w:val="22"/>
          <w:szCs w:val="22"/>
          <w:lang w:val="es-ES_tradnl"/>
        </w:rPr>
        <w:t>respons</w:t>
      </w:r>
      <w:r w:rsidR="00B158B0" w:rsidRPr="00E67B56">
        <w:rPr>
          <w:rFonts w:ascii="Arial" w:hAnsi="Arial" w:cs="Arial"/>
          <w:b/>
          <w:sz w:val="22"/>
          <w:szCs w:val="22"/>
          <w:lang w:val="es-ES_tradnl"/>
        </w:rPr>
        <w:t>a</w:t>
      </w:r>
      <w:r w:rsidR="00102E97" w:rsidRPr="00E67B56">
        <w:rPr>
          <w:rFonts w:ascii="Arial" w:hAnsi="Arial" w:cs="Arial"/>
          <w:b/>
          <w:sz w:val="22"/>
          <w:szCs w:val="22"/>
          <w:lang w:val="es-ES_tradnl"/>
        </w:rPr>
        <w:t>bili</w:t>
      </w:r>
      <w:r w:rsidR="00B158B0" w:rsidRPr="00E67B56">
        <w:rPr>
          <w:rFonts w:ascii="Arial" w:hAnsi="Arial" w:cs="Arial"/>
          <w:b/>
          <w:sz w:val="22"/>
          <w:szCs w:val="22"/>
          <w:lang w:val="es-ES_tradnl"/>
        </w:rPr>
        <w:t>dad</w:t>
      </w:r>
      <w:r w:rsidR="00102E97" w:rsidRPr="00E67B56">
        <w:rPr>
          <w:rFonts w:ascii="Arial" w:hAnsi="Arial" w:cs="Arial"/>
          <w:b/>
          <w:sz w:val="22"/>
          <w:szCs w:val="22"/>
          <w:lang w:val="es-ES_tradnl"/>
        </w:rPr>
        <w:t xml:space="preserve"> </w:t>
      </w:r>
      <w:r w:rsidR="00B158B0" w:rsidRPr="00E67B56">
        <w:rPr>
          <w:rFonts w:ascii="Arial" w:hAnsi="Arial" w:cs="Arial"/>
          <w:b/>
          <w:sz w:val="22"/>
          <w:szCs w:val="22"/>
          <w:lang w:val="es-ES_tradnl"/>
        </w:rPr>
        <w:t>e</w:t>
      </w:r>
      <w:r w:rsidR="00102E97" w:rsidRPr="00E67B56">
        <w:rPr>
          <w:rFonts w:ascii="Arial" w:hAnsi="Arial" w:cs="Arial"/>
          <w:b/>
          <w:sz w:val="22"/>
          <w:szCs w:val="22"/>
          <w:lang w:val="es-ES_tradnl"/>
        </w:rPr>
        <w:t xml:space="preserve">n </w:t>
      </w:r>
      <w:r w:rsidR="00B158B0" w:rsidRPr="00E67B56">
        <w:rPr>
          <w:rFonts w:ascii="Arial" w:hAnsi="Arial" w:cs="Arial"/>
          <w:b/>
          <w:sz w:val="22"/>
          <w:szCs w:val="22"/>
          <w:lang w:val="es-ES_tradnl"/>
        </w:rPr>
        <w:t>su</w:t>
      </w:r>
      <w:r w:rsidR="00102E97" w:rsidRPr="00E67B56">
        <w:rPr>
          <w:rFonts w:ascii="Arial" w:hAnsi="Arial" w:cs="Arial"/>
          <w:b/>
          <w:sz w:val="22"/>
          <w:szCs w:val="22"/>
          <w:lang w:val="es-ES_tradnl"/>
        </w:rPr>
        <w:t xml:space="preserve"> organiza</w:t>
      </w:r>
      <w:r w:rsidR="00B158B0" w:rsidRPr="00E67B56">
        <w:rPr>
          <w:rFonts w:ascii="Arial" w:hAnsi="Arial" w:cs="Arial"/>
          <w:b/>
          <w:sz w:val="22"/>
          <w:szCs w:val="22"/>
          <w:lang w:val="es-ES_tradnl"/>
        </w:rPr>
        <w:t>ció</w:t>
      </w:r>
      <w:r w:rsidR="00102E97" w:rsidRPr="00E67B56">
        <w:rPr>
          <w:rFonts w:ascii="Arial" w:hAnsi="Arial" w:cs="Arial"/>
          <w:b/>
          <w:sz w:val="22"/>
          <w:szCs w:val="22"/>
          <w:lang w:val="es-ES_tradnl"/>
        </w:rPr>
        <w:t>n</w:t>
      </w:r>
      <w:r w:rsidR="001815D1" w:rsidRPr="00E67B56">
        <w:rPr>
          <w:rFonts w:ascii="Arial" w:hAnsi="Arial" w:cs="Arial"/>
          <w:b/>
          <w:sz w:val="22"/>
          <w:szCs w:val="22"/>
          <w:lang w:val="es-ES_tradnl"/>
        </w:rPr>
        <w:t xml:space="preserve">? </w:t>
      </w:r>
    </w:p>
    <w:p w14:paraId="317B2E04" w14:textId="25E48019" w:rsidR="002B16AC" w:rsidRPr="00E67B56" w:rsidRDefault="00B158B0" w:rsidP="00D5746D">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w:t>
      </w:r>
      <w:r w:rsidR="002B16AC" w:rsidRPr="00E67B56">
        <w:rPr>
          <w:rFonts w:ascii="Arial" w:hAnsi="Arial" w:cs="Arial"/>
          <w:i/>
          <w:color w:val="7030A0"/>
          <w:sz w:val="22"/>
          <w:szCs w:val="22"/>
          <w:lang w:val="es-ES_tradnl"/>
        </w:rPr>
        <w:t xml:space="preserve"> </w:t>
      </w:r>
    </w:p>
    <w:p w14:paraId="719FB905" w14:textId="60822BF0" w:rsidR="00321C76" w:rsidRPr="00E67B56" w:rsidRDefault="00667730" w:rsidP="00D5746D">
      <w:pPr>
        <w:spacing w:line="276" w:lineRule="auto"/>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B158B0" w:rsidRPr="00E67B56">
        <w:rPr>
          <w:rFonts w:ascii="Arial" w:hAnsi="Arial" w:cs="Arial"/>
          <w:sz w:val="22"/>
          <w:szCs w:val="22"/>
          <w:lang w:val="es-ES_tradnl"/>
        </w:rPr>
        <w:t>Representante de la administración</w:t>
      </w:r>
    </w:p>
    <w:p w14:paraId="46CB3644" w14:textId="481B4A2E" w:rsidR="00C40720" w:rsidRPr="00E67B56" w:rsidRDefault="00667730" w:rsidP="00D5746D">
      <w:pPr>
        <w:spacing w:line="276" w:lineRule="auto"/>
        <w:ind w:left="426" w:hanging="426"/>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B158B0" w:rsidRPr="00E67B56">
        <w:rPr>
          <w:rFonts w:ascii="Arial" w:hAnsi="Arial" w:cs="Arial"/>
          <w:sz w:val="22"/>
          <w:szCs w:val="22"/>
          <w:lang w:val="es-ES_tradnl"/>
        </w:rPr>
        <w:t>Representante de los trabajadores en el Comité de la Prima Fairtrade</w:t>
      </w:r>
    </w:p>
    <w:p w14:paraId="66A2E2A1" w14:textId="5B13C07B" w:rsidR="00102E97" w:rsidRPr="00E67B56" w:rsidRDefault="00667730" w:rsidP="00D5746D">
      <w:pPr>
        <w:spacing w:line="276" w:lineRule="auto"/>
        <w:ind w:left="426" w:hanging="426"/>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B158B0" w:rsidRPr="00E67B56">
        <w:rPr>
          <w:rFonts w:ascii="Arial" w:hAnsi="Arial" w:cs="Arial"/>
          <w:sz w:val="22"/>
          <w:szCs w:val="22"/>
          <w:lang w:val="es-ES_tradnl"/>
        </w:rPr>
        <w:t>Representante de los trabajadores en otro Comité de trabajadores</w:t>
      </w:r>
      <w:r w:rsidR="00D42568" w:rsidRPr="00E67B56">
        <w:rPr>
          <w:rFonts w:ascii="Arial" w:hAnsi="Arial" w:cs="Arial"/>
          <w:sz w:val="22"/>
          <w:szCs w:val="22"/>
          <w:lang w:val="es-ES_tradnl"/>
        </w:rPr>
        <w:t xml:space="preserve">, </w:t>
      </w:r>
      <w:r w:rsidR="00B158B0" w:rsidRPr="00E67B56">
        <w:rPr>
          <w:rFonts w:ascii="Arial" w:hAnsi="Arial" w:cs="Arial"/>
          <w:sz w:val="22"/>
          <w:szCs w:val="22"/>
          <w:lang w:val="es-ES_tradnl"/>
        </w:rPr>
        <w:t>especifique</w:t>
      </w:r>
      <w:r w:rsidR="00D42568" w:rsidRPr="00E67B56">
        <w:rPr>
          <w:rFonts w:ascii="Arial" w:hAnsi="Arial" w:cs="Arial"/>
          <w:sz w:val="22"/>
          <w:szCs w:val="22"/>
          <w:lang w:val="es-ES_tradnl"/>
        </w:rPr>
        <w:t xml:space="preserve">: </w:t>
      </w:r>
      <w:r w:rsidR="003F5DD4" w:rsidRPr="001979D5">
        <w:rPr>
          <w:i/>
        </w:rPr>
        <w:fldChar w:fldCharType="begin">
          <w:ffData>
            <w:name w:val=""/>
            <w:enabled/>
            <w:calcOnExit w:val="0"/>
            <w:textInput/>
          </w:ffData>
        </w:fldChar>
      </w:r>
      <w:r w:rsidR="003F5DD4" w:rsidRPr="003F5DD4">
        <w:rPr>
          <w:i/>
          <w:lang w:val="es-ES"/>
        </w:rPr>
        <w:instrText xml:space="preserve"> FORMTEXT </w:instrText>
      </w:r>
      <w:r w:rsidR="003F5DD4" w:rsidRPr="001979D5">
        <w:rPr>
          <w:i/>
        </w:rPr>
      </w:r>
      <w:r w:rsidR="003F5DD4" w:rsidRPr="001979D5">
        <w:rPr>
          <w:i/>
        </w:rPr>
        <w:fldChar w:fldCharType="separate"/>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rPr>
        <w:fldChar w:fldCharType="end"/>
      </w:r>
    </w:p>
    <w:p w14:paraId="6EA45D94" w14:textId="565C5C3A" w:rsidR="00102E97" w:rsidRPr="00E67B56" w:rsidRDefault="00102E97" w:rsidP="005512C8">
      <w:pPr>
        <w:spacing w:line="276" w:lineRule="auto"/>
        <w:rPr>
          <w:rFonts w:ascii="Arial" w:hAnsi="Arial" w:cs="Arial"/>
          <w:sz w:val="22"/>
          <w:szCs w:val="22"/>
          <w:lang w:val="es-ES_tradnl"/>
        </w:rPr>
      </w:pPr>
      <w:r w:rsidRPr="00E67B56">
        <w:rPr>
          <w:rFonts w:ascii="Arial" w:hAnsi="Arial" w:cs="Arial"/>
          <w:sz w:val="22"/>
          <w:szCs w:val="22"/>
          <w:lang w:val="es-ES_tradnl"/>
        </w:rPr>
        <w:t>Ot</w:t>
      </w:r>
      <w:r w:rsidR="00B158B0" w:rsidRPr="00E67B56">
        <w:rPr>
          <w:rFonts w:ascii="Arial" w:hAnsi="Arial" w:cs="Arial"/>
          <w:sz w:val="22"/>
          <w:szCs w:val="22"/>
          <w:lang w:val="es-ES_tradnl"/>
        </w:rPr>
        <w:t>ro</w:t>
      </w:r>
      <w:r w:rsidR="00D42568" w:rsidRPr="00E67B56">
        <w:rPr>
          <w:rFonts w:ascii="Arial" w:hAnsi="Arial" w:cs="Arial"/>
          <w:sz w:val="22"/>
          <w:szCs w:val="22"/>
          <w:lang w:val="es-ES_tradnl"/>
        </w:rPr>
        <w:t xml:space="preserve">, </w:t>
      </w:r>
      <w:r w:rsidR="00B158B0" w:rsidRPr="00E67B56">
        <w:rPr>
          <w:rFonts w:ascii="Arial" w:hAnsi="Arial" w:cs="Arial"/>
          <w:sz w:val="22"/>
          <w:szCs w:val="22"/>
          <w:lang w:val="es-ES_tradnl"/>
        </w:rPr>
        <w:t>e</w:t>
      </w:r>
      <w:r w:rsidR="00D42568" w:rsidRPr="00E67B56">
        <w:rPr>
          <w:rFonts w:ascii="Arial" w:hAnsi="Arial" w:cs="Arial"/>
          <w:sz w:val="22"/>
          <w:szCs w:val="22"/>
          <w:lang w:val="es-ES_tradnl"/>
        </w:rPr>
        <w:t>specif</w:t>
      </w:r>
      <w:r w:rsidR="00B158B0" w:rsidRPr="00E67B56">
        <w:rPr>
          <w:rFonts w:ascii="Arial" w:hAnsi="Arial" w:cs="Arial"/>
          <w:sz w:val="22"/>
          <w:szCs w:val="22"/>
          <w:lang w:val="es-ES_tradnl"/>
        </w:rPr>
        <w:t>ique</w:t>
      </w:r>
      <w:r w:rsidRPr="00E67B56">
        <w:rPr>
          <w:rFonts w:ascii="Arial" w:hAnsi="Arial" w:cs="Arial"/>
          <w:sz w:val="22"/>
          <w:szCs w:val="22"/>
          <w:lang w:val="es-ES_tradnl"/>
        </w:rPr>
        <w:t xml:space="preserve">: </w:t>
      </w:r>
      <w:r w:rsidR="003F5DD4" w:rsidRPr="001979D5">
        <w:rPr>
          <w:i/>
        </w:rPr>
        <w:fldChar w:fldCharType="begin">
          <w:ffData>
            <w:name w:val=""/>
            <w:enabled/>
            <w:calcOnExit w:val="0"/>
            <w:textInput/>
          </w:ffData>
        </w:fldChar>
      </w:r>
      <w:r w:rsidR="003F5DD4" w:rsidRPr="00E0518C">
        <w:rPr>
          <w:i/>
          <w:lang w:val="es-ES"/>
        </w:rPr>
        <w:instrText xml:space="preserve"> FORMTEXT </w:instrText>
      </w:r>
      <w:r w:rsidR="003F5DD4" w:rsidRPr="001979D5">
        <w:rPr>
          <w:i/>
        </w:rPr>
      </w:r>
      <w:r w:rsidR="003F5DD4" w:rsidRPr="001979D5">
        <w:rPr>
          <w:i/>
        </w:rPr>
        <w:fldChar w:fldCharType="separate"/>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noProof/>
        </w:rPr>
        <w:t> </w:t>
      </w:r>
      <w:r w:rsidR="003F5DD4" w:rsidRPr="001979D5">
        <w:rPr>
          <w:i/>
        </w:rPr>
        <w:fldChar w:fldCharType="end"/>
      </w:r>
    </w:p>
    <w:p w14:paraId="5455E40D" w14:textId="02825457" w:rsidR="002B16AC" w:rsidRPr="00E67B56" w:rsidRDefault="00667730" w:rsidP="00D5746D">
      <w:pPr>
        <w:spacing w:line="276" w:lineRule="auto"/>
        <w:rPr>
          <w:rFonts w:ascii="Arial" w:hAnsi="Arial" w:cs="Arial"/>
          <w:sz w:val="22"/>
          <w:szCs w:val="22"/>
          <w:lang w:val="es-ES_tradnl"/>
        </w:rPr>
      </w:pPr>
      <w:r>
        <w:fldChar w:fldCharType="begin">
          <w:ffData>
            <w:name w:val="Check1"/>
            <w:enabled/>
            <w:calcOnExit w:val="0"/>
            <w:checkBox>
              <w:sizeAuto/>
              <w:default w:val="0"/>
            </w:checkBox>
          </w:ffData>
        </w:fldChar>
      </w:r>
      <w:r w:rsidRPr="00E0518C">
        <w:rPr>
          <w:lang w:val="es-ES"/>
        </w:rPr>
        <w:instrText xml:space="preserve"> FORMCHECKBOX </w:instrText>
      </w:r>
      <w:r w:rsidR="002B175A">
        <w:fldChar w:fldCharType="separate"/>
      </w:r>
      <w:r>
        <w:fldChar w:fldCharType="end"/>
      </w:r>
      <w:r w:rsidRPr="00E0518C">
        <w:rPr>
          <w:lang w:val="es-ES"/>
        </w:rPr>
        <w:t xml:space="preserve">  </w:t>
      </w:r>
      <w:r w:rsidR="00B158B0" w:rsidRPr="00E67B56">
        <w:rPr>
          <w:rFonts w:ascii="Arial" w:hAnsi="Arial" w:cs="Arial"/>
          <w:sz w:val="22"/>
          <w:szCs w:val="22"/>
          <w:lang w:val="es-ES_tradnl"/>
        </w:rPr>
        <w:t>No procede</w:t>
      </w:r>
    </w:p>
    <w:p w14:paraId="5F0A96A1" w14:textId="77777777" w:rsidR="00D5746D" w:rsidRPr="00E67B56" w:rsidRDefault="00D5746D" w:rsidP="00D5746D">
      <w:pPr>
        <w:spacing w:line="276" w:lineRule="auto"/>
        <w:rPr>
          <w:rFonts w:ascii="Arial" w:hAnsi="Arial" w:cs="Arial"/>
          <w:sz w:val="22"/>
          <w:szCs w:val="22"/>
          <w:lang w:val="es-ES_tradnl"/>
        </w:rPr>
      </w:pPr>
    </w:p>
    <w:p w14:paraId="52656A6B" w14:textId="2402AC44" w:rsidR="00E440B9" w:rsidRPr="00E67B56" w:rsidRDefault="006453AF" w:rsidP="006750AA">
      <w:pPr>
        <w:pStyle w:val="Heading1"/>
        <w:spacing w:line="276" w:lineRule="auto"/>
        <w:rPr>
          <w:rFonts w:ascii="Arial" w:hAnsi="Arial" w:cs="Arial"/>
          <w:color w:val="7030A0"/>
          <w:u w:val="single"/>
          <w:lang w:val="es-ES_tradnl"/>
        </w:rPr>
      </w:pPr>
      <w:bookmarkStart w:id="6" w:name="_Toc114006369"/>
      <w:bookmarkStart w:id="7" w:name="_Toc54868164"/>
      <w:r w:rsidRPr="00E67B56">
        <w:rPr>
          <w:rFonts w:ascii="Arial" w:hAnsi="Arial" w:cs="Arial"/>
          <w:lang w:val="es-ES_tradnl"/>
        </w:rPr>
        <w:lastRenderedPageBreak/>
        <w:t>Cambios claves propuestos</w:t>
      </w:r>
      <w:r w:rsidR="001C2812" w:rsidRPr="00E67B56">
        <w:rPr>
          <w:rFonts w:ascii="Arial" w:hAnsi="Arial" w:cs="Arial"/>
          <w:lang w:val="es-ES_tradnl"/>
        </w:rPr>
        <w:t xml:space="preserve"> </w:t>
      </w:r>
      <w:r w:rsidRPr="00E67B56">
        <w:rPr>
          <w:rFonts w:ascii="Arial" w:hAnsi="Arial" w:cs="Arial"/>
          <w:lang w:val="es-ES_tradnl"/>
        </w:rPr>
        <w:t>y</w:t>
      </w:r>
      <w:r w:rsidR="001C2812" w:rsidRPr="00E67B56">
        <w:rPr>
          <w:rFonts w:ascii="Arial" w:hAnsi="Arial" w:cs="Arial"/>
          <w:lang w:val="es-ES_tradnl"/>
        </w:rPr>
        <w:t xml:space="preserve"> </w:t>
      </w:r>
      <w:r w:rsidRPr="00E67B56">
        <w:rPr>
          <w:rFonts w:ascii="Arial" w:hAnsi="Arial" w:cs="Arial"/>
          <w:lang w:val="es-ES_tradnl"/>
        </w:rPr>
        <w:t>consulta sobre el Criterio</w:t>
      </w:r>
      <w:bookmarkEnd w:id="6"/>
    </w:p>
    <w:p w14:paraId="2235C9D5" w14:textId="46CA1C1B" w:rsidR="00E440B9" w:rsidRPr="00E67B56" w:rsidRDefault="00D562B9" w:rsidP="00AA7894">
      <w:pPr>
        <w:rPr>
          <w:rFonts w:ascii="Arial" w:hAnsi="Arial" w:cs="Arial"/>
          <w:b/>
          <w:color w:val="FF0000"/>
          <w:sz w:val="22"/>
          <w:szCs w:val="22"/>
          <w:lang w:val="es-ES_tradnl"/>
        </w:rPr>
      </w:pPr>
      <w:r w:rsidRPr="00E67B56">
        <w:rPr>
          <w:rFonts w:ascii="Arial" w:hAnsi="Arial" w:cs="Arial"/>
          <w:color w:val="FF0000"/>
          <w:sz w:val="22"/>
          <w:szCs w:val="22"/>
          <w:lang w:val="es-ES_tradnl"/>
        </w:rPr>
        <w:t xml:space="preserve">Todos los cambios </w:t>
      </w:r>
      <w:r w:rsidR="008E7AF6" w:rsidRPr="00E67B56">
        <w:rPr>
          <w:rFonts w:ascii="Arial" w:hAnsi="Arial" w:cs="Arial"/>
          <w:color w:val="FF0000"/>
          <w:sz w:val="22"/>
          <w:szCs w:val="22"/>
          <w:lang w:val="es-ES_tradnl"/>
        </w:rPr>
        <w:t>propuestos</w:t>
      </w:r>
      <w:r w:rsidRPr="00E67B56">
        <w:rPr>
          <w:rFonts w:ascii="Arial" w:hAnsi="Arial" w:cs="Arial"/>
          <w:color w:val="FF0000"/>
          <w:sz w:val="22"/>
          <w:szCs w:val="22"/>
          <w:lang w:val="es-ES_tradnl"/>
        </w:rPr>
        <w:t xml:space="preserve"> </w:t>
      </w:r>
      <w:r w:rsidR="008E7AF6" w:rsidRPr="00E67B56">
        <w:rPr>
          <w:rFonts w:ascii="Arial" w:hAnsi="Arial" w:cs="Arial"/>
          <w:color w:val="FF0000"/>
          <w:sz w:val="22"/>
          <w:szCs w:val="22"/>
          <w:lang w:val="es-ES_tradnl"/>
        </w:rPr>
        <w:t>aparecen</w:t>
      </w:r>
      <w:r w:rsidRPr="00E67B56">
        <w:rPr>
          <w:rFonts w:ascii="Arial" w:hAnsi="Arial" w:cs="Arial"/>
          <w:color w:val="FF0000"/>
          <w:sz w:val="22"/>
          <w:szCs w:val="22"/>
          <w:lang w:val="es-ES_tradnl"/>
        </w:rPr>
        <w:t xml:space="preserve"> </w:t>
      </w:r>
      <w:r w:rsidR="00357B71">
        <w:rPr>
          <w:rFonts w:ascii="Arial" w:hAnsi="Arial" w:cs="Arial"/>
          <w:color w:val="FF0000"/>
          <w:sz w:val="22"/>
          <w:szCs w:val="22"/>
          <w:lang w:val="es-ES_tradnl"/>
        </w:rPr>
        <w:t xml:space="preserve">resaltados </w:t>
      </w:r>
      <w:r w:rsidRPr="00E67B56">
        <w:rPr>
          <w:rFonts w:ascii="Arial" w:hAnsi="Arial" w:cs="Arial"/>
          <w:color w:val="FF0000"/>
          <w:sz w:val="22"/>
          <w:szCs w:val="22"/>
          <w:lang w:val="es-ES_tradnl"/>
        </w:rPr>
        <w:t>en rojo</w:t>
      </w:r>
      <w:r w:rsidR="00E440B9" w:rsidRPr="00E67B56">
        <w:rPr>
          <w:rFonts w:ascii="Arial" w:hAnsi="Arial" w:cs="Arial"/>
          <w:color w:val="FF0000"/>
          <w:sz w:val="22"/>
          <w:szCs w:val="22"/>
          <w:lang w:val="es-ES_tradnl"/>
        </w:rPr>
        <w:t xml:space="preserve"> </w:t>
      </w:r>
      <w:r w:rsidRPr="00E67B56">
        <w:rPr>
          <w:rFonts w:ascii="Arial" w:hAnsi="Arial" w:cs="Arial"/>
          <w:color w:val="FF0000"/>
          <w:sz w:val="22"/>
          <w:szCs w:val="22"/>
          <w:lang w:val="es-ES_tradnl"/>
        </w:rPr>
        <w:t>para identificar fácilmente las dif</w:t>
      </w:r>
      <w:r w:rsidR="00E440B9" w:rsidRPr="00E67B56">
        <w:rPr>
          <w:rFonts w:ascii="Arial" w:hAnsi="Arial" w:cs="Arial"/>
          <w:color w:val="FF0000"/>
          <w:sz w:val="22"/>
          <w:szCs w:val="22"/>
          <w:lang w:val="es-ES_tradnl"/>
        </w:rPr>
        <w:t>erenc</w:t>
      </w:r>
      <w:r w:rsidRPr="00E67B56">
        <w:rPr>
          <w:rFonts w:ascii="Arial" w:hAnsi="Arial" w:cs="Arial"/>
          <w:color w:val="FF0000"/>
          <w:sz w:val="22"/>
          <w:szCs w:val="22"/>
          <w:lang w:val="es-ES_tradnl"/>
        </w:rPr>
        <w:t>ia</w:t>
      </w:r>
      <w:r w:rsidR="00E440B9" w:rsidRPr="00E67B56">
        <w:rPr>
          <w:rFonts w:ascii="Arial" w:hAnsi="Arial" w:cs="Arial"/>
          <w:color w:val="FF0000"/>
          <w:sz w:val="22"/>
          <w:szCs w:val="22"/>
          <w:lang w:val="es-ES_tradnl"/>
        </w:rPr>
        <w:t xml:space="preserve">s. </w:t>
      </w:r>
    </w:p>
    <w:p w14:paraId="05309E35" w14:textId="37BD9F6D" w:rsidR="0035754C" w:rsidRPr="00E67B56" w:rsidRDefault="0035754C" w:rsidP="00B8134C">
      <w:pPr>
        <w:pStyle w:val="Heading1"/>
        <w:rPr>
          <w:rFonts w:ascii="Arial" w:hAnsi="Arial" w:cs="Arial"/>
          <w:lang w:val="es-ES_tradnl"/>
        </w:rPr>
      </w:pPr>
      <w:bookmarkStart w:id="8" w:name="_Toc113002464"/>
      <w:bookmarkStart w:id="9" w:name="_Toc114006370"/>
      <w:r w:rsidRPr="00E67B56">
        <w:rPr>
          <w:rFonts w:ascii="Arial" w:hAnsi="Arial" w:cs="Arial"/>
          <w:lang w:val="es-ES_tradnl"/>
        </w:rPr>
        <w:t>T</w:t>
      </w:r>
      <w:r w:rsidR="006453AF" w:rsidRPr="00E67B56">
        <w:rPr>
          <w:rFonts w:ascii="Arial" w:hAnsi="Arial" w:cs="Arial"/>
          <w:lang w:val="es-ES_tradnl"/>
        </w:rPr>
        <w:t>ema</w:t>
      </w:r>
      <w:r w:rsidRPr="00E67B56">
        <w:rPr>
          <w:rFonts w:ascii="Arial" w:hAnsi="Arial" w:cs="Arial"/>
          <w:lang w:val="es-ES_tradnl"/>
        </w:rPr>
        <w:t xml:space="preserve"> 1</w:t>
      </w:r>
      <w:r w:rsidR="006757FD" w:rsidRPr="00E67B56">
        <w:rPr>
          <w:rFonts w:ascii="Arial" w:hAnsi="Arial" w:cs="Arial"/>
          <w:lang w:val="es-ES_tradnl"/>
        </w:rPr>
        <w:t>.</w:t>
      </w:r>
      <w:r w:rsidR="00BA0AAD" w:rsidRPr="00E67B56">
        <w:rPr>
          <w:rFonts w:ascii="Arial" w:hAnsi="Arial" w:cs="Arial"/>
          <w:lang w:val="es-ES_tradnl"/>
        </w:rPr>
        <w:t xml:space="preserve"> </w:t>
      </w:r>
      <w:bookmarkEnd w:id="7"/>
      <w:bookmarkEnd w:id="8"/>
      <w:r w:rsidR="006453AF" w:rsidRPr="00E67B56">
        <w:rPr>
          <w:rFonts w:ascii="Arial" w:hAnsi="Arial" w:cs="Arial"/>
          <w:lang w:val="es-ES_tradnl"/>
        </w:rPr>
        <w:t>Requisitos generales –</w:t>
      </w:r>
      <w:r w:rsidR="00BF2607" w:rsidRPr="00E67B56">
        <w:rPr>
          <w:rFonts w:ascii="Arial" w:hAnsi="Arial" w:cs="Arial"/>
          <w:lang w:val="es-ES_tradnl"/>
        </w:rPr>
        <w:t xml:space="preserve"> composi</w:t>
      </w:r>
      <w:r w:rsidR="006453AF" w:rsidRPr="00E67B56">
        <w:rPr>
          <w:rFonts w:ascii="Arial" w:hAnsi="Arial" w:cs="Arial"/>
          <w:lang w:val="es-ES_tradnl"/>
        </w:rPr>
        <w:t>ció</w:t>
      </w:r>
      <w:r w:rsidR="00BF2607" w:rsidRPr="00E67B56">
        <w:rPr>
          <w:rFonts w:ascii="Arial" w:hAnsi="Arial" w:cs="Arial"/>
          <w:lang w:val="es-ES_tradnl"/>
        </w:rPr>
        <w:t>n</w:t>
      </w:r>
      <w:r w:rsidR="006453AF" w:rsidRPr="00E67B56">
        <w:rPr>
          <w:rFonts w:ascii="Arial" w:hAnsi="Arial" w:cs="Arial"/>
          <w:lang w:val="es-ES_tradnl"/>
        </w:rPr>
        <w:t xml:space="preserve"> del </w:t>
      </w:r>
      <w:r w:rsidR="00064C14" w:rsidRPr="00E67B56">
        <w:rPr>
          <w:rFonts w:ascii="Arial" w:hAnsi="Arial" w:cs="Arial"/>
          <w:lang w:val="es-ES_tradnl"/>
        </w:rPr>
        <w:t>buqué</w:t>
      </w:r>
      <w:bookmarkEnd w:id="9"/>
    </w:p>
    <w:p w14:paraId="3C5E9C17" w14:textId="77777777" w:rsidR="00EC0E97" w:rsidRPr="00E67B56" w:rsidRDefault="00EC0E97" w:rsidP="00EC0E97">
      <w:pPr>
        <w:rPr>
          <w:rFonts w:ascii="Arial" w:hAnsi="Arial" w:cs="Arial"/>
          <w:sz w:val="22"/>
          <w:szCs w:val="22"/>
          <w:lang w:val="es-ES_tradnl"/>
        </w:rPr>
      </w:pPr>
    </w:p>
    <w:p w14:paraId="55240E1D" w14:textId="5F794751" w:rsidR="00024A2D" w:rsidRPr="00E67B56" w:rsidRDefault="00D562B9" w:rsidP="006750AA">
      <w:pPr>
        <w:pStyle w:val="ListParagraph"/>
        <w:numPr>
          <w:ilvl w:val="0"/>
          <w:numId w:val="39"/>
        </w:numPr>
        <w:jc w:val="both"/>
        <w:rPr>
          <w:rFonts w:ascii="Arial" w:hAnsi="Arial" w:cs="Arial"/>
          <w:color w:val="00B0F0"/>
          <w:sz w:val="22"/>
          <w:szCs w:val="22"/>
          <w:lang w:val="es-ES_tradnl"/>
        </w:rPr>
      </w:pPr>
      <w:r w:rsidRPr="00E67B56">
        <w:rPr>
          <w:rFonts w:ascii="Arial" w:eastAsiaTheme="majorEastAsia" w:hAnsi="Arial" w:cs="Arial"/>
          <w:b/>
          <w:bCs/>
          <w:color w:val="00B0F0"/>
          <w:sz w:val="22"/>
          <w:szCs w:val="22"/>
          <w:lang w:val="es-ES_tradnl"/>
        </w:rPr>
        <w:t xml:space="preserve">Criterio </w:t>
      </w:r>
      <w:r w:rsidR="00024A2D" w:rsidRPr="00E67B56">
        <w:rPr>
          <w:rFonts w:ascii="Arial" w:eastAsiaTheme="majorEastAsia" w:hAnsi="Arial" w:cs="Arial"/>
          <w:b/>
          <w:bCs/>
          <w:color w:val="00B0F0"/>
          <w:sz w:val="22"/>
          <w:szCs w:val="22"/>
          <w:lang w:val="es-ES_tradnl"/>
        </w:rPr>
        <w:t xml:space="preserve">Fairtrade </w:t>
      </w:r>
      <w:r w:rsidRPr="00E67B56">
        <w:rPr>
          <w:rFonts w:ascii="Arial" w:eastAsiaTheme="majorEastAsia" w:hAnsi="Arial" w:cs="Arial"/>
          <w:b/>
          <w:bCs/>
          <w:color w:val="00B0F0"/>
          <w:sz w:val="22"/>
          <w:szCs w:val="22"/>
          <w:lang w:val="es-ES_tradnl"/>
        </w:rPr>
        <w:t>para Flores</w:t>
      </w:r>
      <w:r w:rsidR="00024A2D" w:rsidRPr="00E67B56">
        <w:rPr>
          <w:rFonts w:ascii="Arial" w:eastAsiaTheme="majorEastAsia" w:hAnsi="Arial" w:cs="Arial"/>
          <w:b/>
          <w:bCs/>
          <w:color w:val="00B0F0"/>
          <w:sz w:val="22"/>
          <w:szCs w:val="22"/>
          <w:lang w:val="es-ES_tradnl"/>
        </w:rPr>
        <w:t xml:space="preserve">: 1.2.1 </w:t>
      </w:r>
      <w:r w:rsidR="00064C14" w:rsidRPr="00E67B56">
        <w:rPr>
          <w:rFonts w:ascii="Arial" w:eastAsiaTheme="majorEastAsia" w:hAnsi="Arial" w:cs="Arial"/>
          <w:b/>
          <w:bCs/>
          <w:color w:val="00B0F0"/>
          <w:sz w:val="22"/>
          <w:szCs w:val="22"/>
          <w:lang w:val="es-ES_tradnl"/>
        </w:rPr>
        <w:t>Composición del buqué de flores</w:t>
      </w:r>
    </w:p>
    <w:p w14:paraId="5E36FA40" w14:textId="1461504C" w:rsidR="00841461" w:rsidRPr="00E67B56" w:rsidRDefault="00064C14" w:rsidP="003D2884">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Referencia</w:t>
      </w:r>
      <w:r w:rsidR="00451C2D" w:rsidRPr="00E67B56">
        <w:rPr>
          <w:rFonts w:ascii="Arial" w:hAnsi="Arial" w:cs="Arial"/>
          <w:b/>
          <w:sz w:val="22"/>
          <w:szCs w:val="22"/>
          <w:lang w:val="es-ES_tradnl"/>
        </w:rPr>
        <w:t>:</w:t>
      </w:r>
      <w:r w:rsidR="00451C2D" w:rsidRPr="00E67B56">
        <w:rPr>
          <w:rFonts w:ascii="Arial" w:hAnsi="Arial" w:cs="Arial"/>
          <w:sz w:val="22"/>
          <w:szCs w:val="22"/>
          <w:lang w:val="es-ES_tradnl"/>
        </w:rPr>
        <w:t xml:space="preserve"> </w:t>
      </w:r>
      <w:r w:rsidR="009B09C4" w:rsidRPr="00E67B56">
        <w:rPr>
          <w:rFonts w:ascii="Arial" w:hAnsi="Arial" w:cs="Arial"/>
          <w:sz w:val="22"/>
          <w:szCs w:val="22"/>
          <w:lang w:val="es-ES_tradnl"/>
        </w:rPr>
        <w:t>La</w:t>
      </w:r>
      <w:r w:rsidR="00453CF8" w:rsidRPr="00E67B56">
        <w:rPr>
          <w:rFonts w:ascii="Arial" w:hAnsi="Arial" w:cs="Arial"/>
          <w:sz w:val="22"/>
          <w:szCs w:val="22"/>
          <w:lang w:val="es-ES_tradnl"/>
        </w:rPr>
        <w:t xml:space="preserve"> </w:t>
      </w:r>
      <w:r w:rsidR="00453CF8" w:rsidRPr="00E67B56">
        <w:rPr>
          <w:rFonts w:ascii="Arial" w:hAnsi="Arial" w:cs="Arial"/>
          <w:bCs/>
          <w:sz w:val="22"/>
          <w:szCs w:val="22"/>
          <w:lang w:val="es-ES_tradnl"/>
        </w:rPr>
        <w:t>ma</w:t>
      </w:r>
      <w:r w:rsidR="009B09C4" w:rsidRPr="00E67B56">
        <w:rPr>
          <w:rFonts w:ascii="Arial" w:hAnsi="Arial" w:cs="Arial"/>
          <w:bCs/>
          <w:sz w:val="22"/>
          <w:szCs w:val="22"/>
          <w:lang w:val="es-ES_tradnl"/>
        </w:rPr>
        <w:t>yoría</w:t>
      </w:r>
      <w:r w:rsidR="00453CF8" w:rsidRPr="00E67B56">
        <w:rPr>
          <w:rFonts w:ascii="Arial" w:hAnsi="Arial" w:cs="Arial"/>
          <w:bCs/>
          <w:sz w:val="22"/>
          <w:szCs w:val="22"/>
          <w:lang w:val="es-ES_tradnl"/>
        </w:rPr>
        <w:t xml:space="preserve"> </w:t>
      </w:r>
      <w:r w:rsidR="009B09C4" w:rsidRPr="00E67B56">
        <w:rPr>
          <w:rFonts w:ascii="Arial" w:hAnsi="Arial" w:cs="Arial"/>
          <w:bCs/>
          <w:sz w:val="22"/>
          <w:szCs w:val="22"/>
          <w:lang w:val="es-ES_tradnl"/>
        </w:rPr>
        <w:t>de las</w:t>
      </w:r>
      <w:r w:rsidR="00453CF8" w:rsidRPr="00E67B56">
        <w:rPr>
          <w:rFonts w:ascii="Arial" w:hAnsi="Arial" w:cs="Arial"/>
          <w:bCs/>
          <w:sz w:val="22"/>
          <w:szCs w:val="22"/>
          <w:lang w:val="es-ES_tradnl"/>
        </w:rPr>
        <w:t xml:space="preserve"> flo</w:t>
      </w:r>
      <w:r w:rsidR="009B09C4" w:rsidRPr="00E67B56">
        <w:rPr>
          <w:rFonts w:ascii="Arial" w:hAnsi="Arial" w:cs="Arial"/>
          <w:bCs/>
          <w:sz w:val="22"/>
          <w:szCs w:val="22"/>
          <w:lang w:val="es-ES_tradnl"/>
        </w:rPr>
        <w:t>re</w:t>
      </w:r>
      <w:r w:rsidR="00453CF8" w:rsidRPr="00E67B56">
        <w:rPr>
          <w:rFonts w:ascii="Arial" w:hAnsi="Arial" w:cs="Arial"/>
          <w:bCs/>
          <w:sz w:val="22"/>
          <w:szCs w:val="22"/>
          <w:lang w:val="es-ES_tradnl"/>
        </w:rPr>
        <w:t xml:space="preserve">s </w:t>
      </w:r>
      <w:r w:rsidR="009B09C4" w:rsidRPr="00E67B56">
        <w:rPr>
          <w:rFonts w:ascii="Arial" w:hAnsi="Arial" w:cs="Arial"/>
          <w:bCs/>
          <w:sz w:val="22"/>
          <w:szCs w:val="22"/>
          <w:lang w:val="es-ES_tradnl"/>
        </w:rPr>
        <w:t>vendidas se venden en</w:t>
      </w:r>
      <w:r w:rsidR="00453CF8" w:rsidRPr="00E67B56">
        <w:rPr>
          <w:rFonts w:ascii="Arial" w:hAnsi="Arial" w:cs="Arial"/>
          <w:bCs/>
          <w:sz w:val="22"/>
          <w:szCs w:val="22"/>
          <w:lang w:val="es-ES_tradnl"/>
        </w:rPr>
        <w:t xml:space="preserve"> </w:t>
      </w:r>
      <w:r w:rsidR="009B09C4" w:rsidRPr="00E67B56">
        <w:rPr>
          <w:rFonts w:ascii="Arial" w:hAnsi="Arial" w:cs="Arial"/>
          <w:bCs/>
          <w:sz w:val="22"/>
          <w:szCs w:val="22"/>
          <w:lang w:val="es-ES_tradnl"/>
        </w:rPr>
        <w:t>ramos con</w:t>
      </w:r>
      <w:r w:rsidR="00453CF8" w:rsidRPr="00E67B56">
        <w:rPr>
          <w:rFonts w:ascii="Arial" w:hAnsi="Arial" w:cs="Arial"/>
          <w:bCs/>
          <w:sz w:val="22"/>
          <w:szCs w:val="22"/>
          <w:lang w:val="es-ES_tradnl"/>
        </w:rPr>
        <w:t xml:space="preserve"> 100% </w:t>
      </w:r>
      <w:r w:rsidR="009B09C4" w:rsidRPr="00E67B56">
        <w:rPr>
          <w:rFonts w:ascii="Arial" w:hAnsi="Arial" w:cs="Arial"/>
          <w:bCs/>
          <w:sz w:val="22"/>
          <w:szCs w:val="22"/>
          <w:lang w:val="es-ES_tradnl"/>
        </w:rPr>
        <w:t>de las</w:t>
      </w:r>
      <w:r w:rsidR="00453CF8" w:rsidRPr="00E67B56">
        <w:rPr>
          <w:rFonts w:ascii="Arial" w:hAnsi="Arial" w:cs="Arial"/>
          <w:bCs/>
          <w:sz w:val="22"/>
          <w:szCs w:val="22"/>
          <w:lang w:val="es-ES_tradnl"/>
        </w:rPr>
        <w:t xml:space="preserve"> flo</w:t>
      </w:r>
      <w:r w:rsidR="009B09C4" w:rsidRPr="00E67B56">
        <w:rPr>
          <w:rFonts w:ascii="Arial" w:hAnsi="Arial" w:cs="Arial"/>
          <w:bCs/>
          <w:sz w:val="22"/>
          <w:szCs w:val="22"/>
          <w:lang w:val="es-ES_tradnl"/>
        </w:rPr>
        <w:t>re</w:t>
      </w:r>
      <w:r w:rsidR="00453CF8" w:rsidRPr="00E67B56">
        <w:rPr>
          <w:rFonts w:ascii="Arial" w:hAnsi="Arial" w:cs="Arial"/>
          <w:bCs/>
          <w:sz w:val="22"/>
          <w:szCs w:val="22"/>
          <w:lang w:val="es-ES_tradnl"/>
        </w:rPr>
        <w:t xml:space="preserve">s </w:t>
      </w:r>
      <w:r w:rsidR="009B09C4" w:rsidRPr="00E67B56">
        <w:rPr>
          <w:rFonts w:ascii="Arial" w:hAnsi="Arial" w:cs="Arial"/>
          <w:bCs/>
          <w:sz w:val="22"/>
          <w:szCs w:val="22"/>
          <w:lang w:val="es-ES_tradnl"/>
        </w:rPr>
        <w:t>certificadas</w:t>
      </w:r>
      <w:r w:rsidR="00453CF8" w:rsidRPr="00E67B56">
        <w:rPr>
          <w:rFonts w:ascii="Arial" w:hAnsi="Arial" w:cs="Arial"/>
          <w:bCs/>
          <w:sz w:val="22"/>
          <w:szCs w:val="22"/>
          <w:lang w:val="es-ES_tradnl"/>
        </w:rPr>
        <w:t xml:space="preserve"> Fairtrade. </w:t>
      </w:r>
      <w:r w:rsidR="009B09C4" w:rsidRPr="00E67B56">
        <w:rPr>
          <w:rFonts w:ascii="Arial" w:hAnsi="Arial" w:cs="Arial"/>
          <w:bCs/>
          <w:sz w:val="22"/>
          <w:szCs w:val="22"/>
          <w:lang w:val="es-ES_tradnl"/>
        </w:rPr>
        <w:t>Existe un pequeño volumen</w:t>
      </w:r>
      <w:r w:rsidR="00453CF8" w:rsidRPr="00E67B56">
        <w:rPr>
          <w:rFonts w:ascii="Arial" w:hAnsi="Arial" w:cs="Arial"/>
          <w:bCs/>
          <w:sz w:val="22"/>
          <w:szCs w:val="22"/>
          <w:lang w:val="es-ES_tradnl"/>
        </w:rPr>
        <w:t xml:space="preserve"> </w:t>
      </w:r>
      <w:r w:rsidR="009B09C4" w:rsidRPr="00E67B56">
        <w:rPr>
          <w:rFonts w:ascii="Arial" w:hAnsi="Arial" w:cs="Arial"/>
          <w:bCs/>
          <w:sz w:val="22"/>
          <w:szCs w:val="22"/>
          <w:lang w:val="es-ES_tradnl"/>
        </w:rPr>
        <w:t>vendido en el Reino Unido y en los países nórdicos</w:t>
      </w:r>
      <w:r w:rsidR="00453CF8" w:rsidRPr="00E67B56">
        <w:rPr>
          <w:rFonts w:ascii="Arial" w:hAnsi="Arial" w:cs="Arial"/>
          <w:bCs/>
          <w:sz w:val="22"/>
          <w:szCs w:val="22"/>
          <w:lang w:val="es-ES_tradnl"/>
        </w:rPr>
        <w:t xml:space="preserve"> </w:t>
      </w:r>
      <w:r w:rsidR="009B09C4" w:rsidRPr="00E67B56">
        <w:rPr>
          <w:rFonts w:ascii="Arial" w:hAnsi="Arial" w:cs="Arial"/>
          <w:bCs/>
          <w:sz w:val="22"/>
          <w:szCs w:val="22"/>
          <w:lang w:val="es-ES_tradnl"/>
        </w:rPr>
        <w:t xml:space="preserve">que permite </w:t>
      </w:r>
      <w:r w:rsidR="00464BA8" w:rsidRPr="00E67B56">
        <w:rPr>
          <w:rFonts w:ascii="Arial" w:hAnsi="Arial" w:cs="Arial"/>
          <w:bCs/>
          <w:sz w:val="22"/>
          <w:szCs w:val="22"/>
          <w:lang w:val="es-ES_tradnl"/>
        </w:rPr>
        <w:t xml:space="preserve">que </w:t>
      </w:r>
      <w:r w:rsidR="009B09C4" w:rsidRPr="00E67B56">
        <w:rPr>
          <w:rFonts w:ascii="Arial" w:hAnsi="Arial" w:cs="Arial"/>
          <w:bCs/>
          <w:sz w:val="22"/>
          <w:szCs w:val="22"/>
          <w:lang w:val="es-ES_tradnl"/>
        </w:rPr>
        <w:t>hasta</w:t>
      </w:r>
      <w:r w:rsidR="00453CF8" w:rsidRPr="00E67B56">
        <w:rPr>
          <w:rFonts w:ascii="Arial" w:hAnsi="Arial" w:cs="Arial"/>
          <w:bCs/>
          <w:sz w:val="22"/>
          <w:szCs w:val="22"/>
          <w:lang w:val="es-ES_tradnl"/>
        </w:rPr>
        <w:t xml:space="preserve"> 50% </w:t>
      </w:r>
      <w:r w:rsidR="009B09C4" w:rsidRPr="00E67B56">
        <w:rPr>
          <w:rFonts w:ascii="Arial" w:hAnsi="Arial" w:cs="Arial"/>
          <w:bCs/>
          <w:sz w:val="22"/>
          <w:szCs w:val="22"/>
          <w:lang w:val="es-ES_tradnl"/>
        </w:rPr>
        <w:t>de flores no certificadas y</w:t>
      </w:r>
      <w:r w:rsidR="00453CF8" w:rsidRPr="00E67B56">
        <w:rPr>
          <w:rFonts w:ascii="Arial" w:hAnsi="Arial" w:cs="Arial"/>
          <w:bCs/>
          <w:sz w:val="22"/>
          <w:szCs w:val="22"/>
          <w:lang w:val="es-ES_tradnl"/>
        </w:rPr>
        <w:t xml:space="preserve"> </w:t>
      </w:r>
      <w:r w:rsidR="009B09C4" w:rsidRPr="00E67B56">
        <w:rPr>
          <w:rFonts w:ascii="Arial" w:hAnsi="Arial" w:cs="Arial"/>
          <w:bCs/>
          <w:sz w:val="22"/>
          <w:szCs w:val="22"/>
          <w:lang w:val="es-ES_tradnl"/>
        </w:rPr>
        <w:t>rellenos que no</w:t>
      </w:r>
      <w:r w:rsidR="00453CF8" w:rsidRPr="00E67B56">
        <w:rPr>
          <w:rFonts w:ascii="Arial" w:hAnsi="Arial" w:cs="Arial"/>
          <w:bCs/>
          <w:sz w:val="22"/>
          <w:szCs w:val="22"/>
          <w:lang w:val="es-ES_tradnl"/>
        </w:rPr>
        <w:t xml:space="preserve"> </w:t>
      </w:r>
      <w:r w:rsidR="009B09C4" w:rsidRPr="00E67B56">
        <w:rPr>
          <w:rFonts w:ascii="Arial" w:hAnsi="Arial" w:cs="Arial"/>
          <w:bCs/>
          <w:sz w:val="22"/>
          <w:szCs w:val="22"/>
          <w:lang w:val="es-ES_tradnl"/>
        </w:rPr>
        <w:t>están disponibles como</w:t>
      </w:r>
      <w:r w:rsidR="00453CF8" w:rsidRPr="00E67B56">
        <w:rPr>
          <w:rFonts w:ascii="Arial" w:hAnsi="Arial" w:cs="Arial"/>
          <w:bCs/>
          <w:sz w:val="22"/>
          <w:szCs w:val="22"/>
          <w:lang w:val="es-ES_tradnl"/>
        </w:rPr>
        <w:t xml:space="preserve"> Fairtrade </w:t>
      </w:r>
      <w:r w:rsidR="00464BA8" w:rsidRPr="00E67B56">
        <w:rPr>
          <w:rFonts w:ascii="Arial" w:hAnsi="Arial" w:cs="Arial"/>
          <w:bCs/>
          <w:sz w:val="22"/>
          <w:szCs w:val="22"/>
          <w:lang w:val="es-ES_tradnl"/>
        </w:rPr>
        <w:t>se incluyan como una excepción</w:t>
      </w:r>
      <w:r w:rsidR="00453CF8" w:rsidRPr="00E67B56">
        <w:rPr>
          <w:rFonts w:ascii="Arial" w:hAnsi="Arial" w:cs="Arial"/>
          <w:bCs/>
          <w:sz w:val="22"/>
          <w:szCs w:val="22"/>
          <w:lang w:val="es-ES_tradnl"/>
        </w:rPr>
        <w:t xml:space="preserve"> </w:t>
      </w:r>
      <w:r w:rsidR="00464BA8" w:rsidRPr="00E67B56">
        <w:rPr>
          <w:rFonts w:ascii="Arial" w:hAnsi="Arial" w:cs="Arial"/>
          <w:bCs/>
          <w:sz w:val="22"/>
          <w:szCs w:val="22"/>
          <w:lang w:val="es-ES_tradnl"/>
        </w:rPr>
        <w:t>en el buqué</w:t>
      </w:r>
      <w:r w:rsidR="00453CF8" w:rsidRPr="00E67B56">
        <w:rPr>
          <w:rFonts w:ascii="Arial" w:hAnsi="Arial" w:cs="Arial"/>
          <w:bCs/>
          <w:sz w:val="22"/>
          <w:szCs w:val="22"/>
          <w:lang w:val="es-ES_tradnl"/>
        </w:rPr>
        <w:t xml:space="preserve"> Fairtrade</w:t>
      </w:r>
      <w:r w:rsidR="00464BA8" w:rsidRPr="00E67B56">
        <w:rPr>
          <w:rFonts w:ascii="Arial" w:hAnsi="Arial" w:cs="Arial"/>
          <w:bCs/>
          <w:sz w:val="22"/>
          <w:szCs w:val="22"/>
          <w:lang w:val="es-ES_tradnl"/>
        </w:rPr>
        <w:t>.</w:t>
      </w:r>
      <w:r w:rsidR="00453CF8" w:rsidRPr="00E67B56">
        <w:rPr>
          <w:rFonts w:ascii="Arial" w:hAnsi="Arial" w:cs="Arial"/>
          <w:bCs/>
          <w:sz w:val="22"/>
          <w:szCs w:val="22"/>
          <w:lang w:val="es-ES_tradnl"/>
        </w:rPr>
        <w:t xml:space="preserve"> </w:t>
      </w:r>
      <w:r w:rsidR="00464BA8" w:rsidRPr="00E67B56">
        <w:rPr>
          <w:rFonts w:ascii="Arial" w:hAnsi="Arial" w:cs="Arial"/>
          <w:bCs/>
          <w:sz w:val="22"/>
          <w:szCs w:val="22"/>
          <w:lang w:val="es-ES_tradnl"/>
        </w:rPr>
        <w:t>Esto puede resultar engañoso para los consumidores</w:t>
      </w:r>
      <w:r w:rsidR="00453CF8" w:rsidRPr="00E67B56">
        <w:rPr>
          <w:rFonts w:ascii="Arial" w:hAnsi="Arial" w:cs="Arial"/>
          <w:bCs/>
          <w:sz w:val="22"/>
          <w:szCs w:val="22"/>
          <w:lang w:val="es-ES_tradnl"/>
        </w:rPr>
        <w:t xml:space="preserve"> </w:t>
      </w:r>
      <w:r w:rsidR="00464BA8" w:rsidRPr="00E67B56">
        <w:rPr>
          <w:rFonts w:ascii="Arial" w:hAnsi="Arial" w:cs="Arial"/>
          <w:bCs/>
          <w:sz w:val="22"/>
          <w:szCs w:val="22"/>
          <w:lang w:val="es-ES_tradnl"/>
        </w:rPr>
        <w:t>ya que la</w:t>
      </w:r>
      <w:r w:rsidR="00453CF8" w:rsidRPr="00E67B56">
        <w:rPr>
          <w:rFonts w:ascii="Arial" w:hAnsi="Arial" w:cs="Arial"/>
          <w:bCs/>
          <w:sz w:val="22"/>
          <w:szCs w:val="22"/>
          <w:lang w:val="es-ES_tradnl"/>
        </w:rPr>
        <w:t xml:space="preserve"> informa</w:t>
      </w:r>
      <w:r w:rsidR="00464BA8" w:rsidRPr="00E67B56">
        <w:rPr>
          <w:rFonts w:ascii="Arial" w:hAnsi="Arial" w:cs="Arial"/>
          <w:bCs/>
          <w:sz w:val="22"/>
          <w:szCs w:val="22"/>
          <w:lang w:val="es-ES_tradnl"/>
        </w:rPr>
        <w:t>ció</w:t>
      </w:r>
      <w:r w:rsidR="00453CF8" w:rsidRPr="00E67B56">
        <w:rPr>
          <w:rFonts w:ascii="Arial" w:hAnsi="Arial" w:cs="Arial"/>
          <w:bCs/>
          <w:sz w:val="22"/>
          <w:szCs w:val="22"/>
          <w:lang w:val="es-ES_tradnl"/>
        </w:rPr>
        <w:t xml:space="preserve">n </w:t>
      </w:r>
      <w:r w:rsidR="00464BA8" w:rsidRPr="00E67B56">
        <w:rPr>
          <w:rFonts w:ascii="Arial" w:hAnsi="Arial" w:cs="Arial"/>
          <w:bCs/>
          <w:sz w:val="22"/>
          <w:szCs w:val="22"/>
          <w:lang w:val="es-ES_tradnl"/>
        </w:rPr>
        <w:t>no está claramente disponible en el</w:t>
      </w:r>
      <w:r w:rsidR="00453CF8" w:rsidRPr="00E67B56">
        <w:rPr>
          <w:rFonts w:ascii="Arial" w:hAnsi="Arial" w:cs="Arial"/>
          <w:bCs/>
          <w:sz w:val="22"/>
          <w:szCs w:val="22"/>
          <w:lang w:val="es-ES_tradnl"/>
        </w:rPr>
        <w:t xml:space="preserve"> </w:t>
      </w:r>
      <w:r w:rsidR="00464BA8" w:rsidRPr="00E67B56">
        <w:rPr>
          <w:rFonts w:ascii="Arial" w:hAnsi="Arial" w:cs="Arial"/>
          <w:bCs/>
          <w:sz w:val="22"/>
          <w:szCs w:val="22"/>
          <w:lang w:val="es-ES_tradnl"/>
        </w:rPr>
        <w:t>punto de venta</w:t>
      </w:r>
      <w:r w:rsidR="00453CF8" w:rsidRPr="00E67B56">
        <w:rPr>
          <w:rFonts w:ascii="Arial" w:hAnsi="Arial" w:cs="Arial"/>
          <w:bCs/>
          <w:sz w:val="22"/>
          <w:szCs w:val="22"/>
          <w:lang w:val="es-ES_tradnl"/>
        </w:rPr>
        <w:t xml:space="preserve">. </w:t>
      </w:r>
    </w:p>
    <w:p w14:paraId="289D015C" w14:textId="638BE263" w:rsidR="00453CF8" w:rsidRPr="00E67B56" w:rsidRDefault="00464BA8" w:rsidP="003D2884">
      <w:pPr>
        <w:spacing w:line="276" w:lineRule="auto"/>
        <w:jc w:val="both"/>
        <w:rPr>
          <w:rFonts w:ascii="Arial" w:hAnsi="Arial" w:cs="Arial"/>
          <w:b/>
          <w:sz w:val="22"/>
          <w:szCs w:val="22"/>
          <w:lang w:val="es-ES_tradnl"/>
        </w:rPr>
      </w:pPr>
      <w:r w:rsidRPr="00E67B56">
        <w:rPr>
          <w:rFonts w:ascii="Arial" w:hAnsi="Arial" w:cs="Arial"/>
          <w:bCs/>
          <w:sz w:val="22"/>
          <w:szCs w:val="22"/>
          <w:lang w:val="es-ES_tradnl"/>
        </w:rPr>
        <w:t>Con el fin de garantizar un sistema transparente para los buqués</w:t>
      </w:r>
      <w:r w:rsidR="00887207" w:rsidRPr="00E67B56">
        <w:rPr>
          <w:rFonts w:ascii="Arial" w:hAnsi="Arial" w:cs="Arial"/>
          <w:bCs/>
          <w:sz w:val="22"/>
          <w:szCs w:val="22"/>
          <w:lang w:val="es-ES_tradnl"/>
        </w:rPr>
        <w:t>,</w:t>
      </w:r>
      <w:r w:rsidR="00CD33A4" w:rsidRPr="00E67B56">
        <w:rPr>
          <w:rFonts w:ascii="Arial" w:hAnsi="Arial" w:cs="Arial"/>
          <w:bCs/>
          <w:sz w:val="22"/>
          <w:szCs w:val="22"/>
          <w:lang w:val="es-ES_tradnl"/>
        </w:rPr>
        <w:t xml:space="preserve"> </w:t>
      </w:r>
      <w:r w:rsidRPr="00E67B56">
        <w:rPr>
          <w:rFonts w:ascii="Arial" w:hAnsi="Arial" w:cs="Arial"/>
          <w:bCs/>
          <w:sz w:val="22"/>
          <w:szCs w:val="22"/>
          <w:lang w:val="es-ES_tradnl"/>
        </w:rPr>
        <w:t xml:space="preserve">se presentan </w:t>
      </w:r>
      <w:r w:rsidR="00841461" w:rsidRPr="00E67B56">
        <w:rPr>
          <w:rFonts w:ascii="Arial" w:hAnsi="Arial" w:cs="Arial"/>
          <w:bCs/>
          <w:sz w:val="22"/>
          <w:szCs w:val="22"/>
          <w:lang w:val="es-ES_tradnl"/>
        </w:rPr>
        <w:t>2 op</w:t>
      </w:r>
      <w:r w:rsidRPr="00E67B56">
        <w:rPr>
          <w:rFonts w:ascii="Arial" w:hAnsi="Arial" w:cs="Arial"/>
          <w:bCs/>
          <w:sz w:val="22"/>
          <w:szCs w:val="22"/>
          <w:lang w:val="es-ES_tradnl"/>
        </w:rPr>
        <w:t>cione</w:t>
      </w:r>
      <w:r w:rsidR="00841461" w:rsidRPr="00E67B56">
        <w:rPr>
          <w:rFonts w:ascii="Arial" w:hAnsi="Arial" w:cs="Arial"/>
          <w:bCs/>
          <w:sz w:val="22"/>
          <w:szCs w:val="22"/>
          <w:lang w:val="es-ES_tradnl"/>
        </w:rPr>
        <w:t xml:space="preserve">s: </w:t>
      </w:r>
      <w:r w:rsidRPr="00E67B56">
        <w:rPr>
          <w:rFonts w:ascii="Arial" w:hAnsi="Arial" w:cs="Arial"/>
          <w:bCs/>
          <w:sz w:val="22"/>
          <w:szCs w:val="22"/>
          <w:lang w:val="es-ES_tradnl"/>
        </w:rPr>
        <w:t>La primera</w:t>
      </w:r>
      <w:r w:rsidR="00841461" w:rsidRPr="00E67B56">
        <w:rPr>
          <w:rFonts w:ascii="Arial" w:hAnsi="Arial" w:cs="Arial"/>
          <w:bCs/>
          <w:sz w:val="22"/>
          <w:szCs w:val="22"/>
          <w:lang w:val="es-ES_tradnl"/>
        </w:rPr>
        <w:t xml:space="preserve"> op</w:t>
      </w:r>
      <w:r w:rsidRPr="00E67B56">
        <w:rPr>
          <w:rFonts w:ascii="Arial" w:hAnsi="Arial" w:cs="Arial"/>
          <w:bCs/>
          <w:sz w:val="22"/>
          <w:szCs w:val="22"/>
          <w:lang w:val="es-ES_tradnl"/>
        </w:rPr>
        <w:t>ció</w:t>
      </w:r>
      <w:r w:rsidR="00841461" w:rsidRPr="00E67B56">
        <w:rPr>
          <w:rFonts w:ascii="Arial" w:hAnsi="Arial" w:cs="Arial"/>
          <w:bCs/>
          <w:sz w:val="22"/>
          <w:szCs w:val="22"/>
          <w:lang w:val="es-ES_tradnl"/>
        </w:rPr>
        <w:t xml:space="preserve">n </w:t>
      </w:r>
      <w:r w:rsidRPr="00E67B56">
        <w:rPr>
          <w:rFonts w:ascii="Arial" w:hAnsi="Arial" w:cs="Arial"/>
          <w:bCs/>
          <w:sz w:val="22"/>
          <w:szCs w:val="22"/>
          <w:lang w:val="es-ES_tradnl"/>
        </w:rPr>
        <w:t>seguiría la regla del Ingrediente de Origen</w:t>
      </w:r>
      <w:r w:rsidR="00887207" w:rsidRPr="00E67B56">
        <w:rPr>
          <w:rFonts w:ascii="Arial" w:hAnsi="Arial" w:cs="Arial"/>
          <w:bCs/>
          <w:sz w:val="22"/>
          <w:szCs w:val="22"/>
          <w:lang w:val="es-ES_tradnl"/>
        </w:rPr>
        <w:t xml:space="preserve"> Fairtrade</w:t>
      </w:r>
      <w:r w:rsidR="00CD33A4" w:rsidRPr="00E67B56">
        <w:rPr>
          <w:rStyle w:val="FootnoteReference"/>
          <w:rFonts w:ascii="Arial" w:hAnsi="Arial" w:cs="Arial"/>
          <w:bCs/>
          <w:sz w:val="22"/>
          <w:szCs w:val="22"/>
          <w:lang w:val="es-ES_tradnl"/>
        </w:rPr>
        <w:footnoteReference w:id="2"/>
      </w:r>
      <w:r w:rsidR="009B09C4" w:rsidRPr="00E67B56">
        <w:rPr>
          <w:rFonts w:ascii="Arial" w:hAnsi="Arial" w:cs="Arial"/>
          <w:bCs/>
          <w:sz w:val="22"/>
          <w:szCs w:val="22"/>
          <w:lang w:val="es-ES_tradnl"/>
        </w:rPr>
        <w:t xml:space="preserve"> </w:t>
      </w:r>
      <w:r w:rsidR="00887207" w:rsidRPr="00E67B56">
        <w:rPr>
          <w:rFonts w:ascii="Arial" w:hAnsi="Arial" w:cs="Arial"/>
          <w:bCs/>
          <w:sz w:val="22"/>
          <w:szCs w:val="22"/>
          <w:lang w:val="es-ES_tradnl"/>
        </w:rPr>
        <w:t>(</w:t>
      </w:r>
      <w:r w:rsidR="009B09C4" w:rsidRPr="00E67B56">
        <w:rPr>
          <w:rFonts w:ascii="Arial" w:hAnsi="Arial" w:cs="Arial"/>
          <w:bCs/>
          <w:sz w:val="22"/>
          <w:szCs w:val="22"/>
          <w:lang w:val="es-ES_tradnl"/>
        </w:rPr>
        <w:t>FSI</w:t>
      </w:r>
      <w:r w:rsidR="00887207" w:rsidRPr="00E67B56">
        <w:rPr>
          <w:rFonts w:ascii="Arial" w:hAnsi="Arial" w:cs="Arial"/>
          <w:bCs/>
          <w:sz w:val="22"/>
          <w:szCs w:val="22"/>
          <w:lang w:val="es-ES_tradnl"/>
        </w:rPr>
        <w:t>)</w:t>
      </w:r>
      <w:r w:rsidR="00841461" w:rsidRPr="00E67B56">
        <w:rPr>
          <w:rFonts w:ascii="Arial" w:hAnsi="Arial" w:cs="Arial"/>
          <w:bCs/>
          <w:sz w:val="22"/>
          <w:szCs w:val="22"/>
          <w:lang w:val="es-ES_tradnl"/>
        </w:rPr>
        <w:t xml:space="preserve"> </w:t>
      </w:r>
      <w:r w:rsidRPr="00E67B56">
        <w:rPr>
          <w:rFonts w:ascii="Arial" w:hAnsi="Arial" w:cs="Arial"/>
          <w:bCs/>
          <w:sz w:val="22"/>
          <w:szCs w:val="22"/>
          <w:lang w:val="es-ES_tradnl"/>
        </w:rPr>
        <w:t>en caso de que no todas las flores</w:t>
      </w:r>
      <w:r w:rsidR="00841461" w:rsidRPr="00E67B56">
        <w:rPr>
          <w:rFonts w:ascii="Arial" w:hAnsi="Arial" w:cs="Arial"/>
          <w:bCs/>
          <w:sz w:val="22"/>
          <w:szCs w:val="22"/>
          <w:lang w:val="es-ES_tradnl"/>
        </w:rPr>
        <w:t xml:space="preserve"> </w:t>
      </w:r>
      <w:r w:rsidRPr="00E67B56">
        <w:rPr>
          <w:rFonts w:ascii="Arial" w:hAnsi="Arial" w:cs="Arial"/>
          <w:bCs/>
          <w:sz w:val="22"/>
          <w:szCs w:val="22"/>
          <w:lang w:val="es-ES_tradnl"/>
        </w:rPr>
        <w:t>tengan origen</w:t>
      </w:r>
      <w:r w:rsidR="00841461" w:rsidRPr="00E67B56">
        <w:rPr>
          <w:rFonts w:ascii="Arial" w:hAnsi="Arial" w:cs="Arial"/>
          <w:bCs/>
          <w:sz w:val="22"/>
          <w:szCs w:val="22"/>
          <w:lang w:val="es-ES_tradnl"/>
        </w:rPr>
        <w:t xml:space="preserve"> Fairtrade </w:t>
      </w:r>
      <w:r w:rsidR="00841461" w:rsidRPr="00E67B56">
        <w:rPr>
          <w:rFonts w:ascii="Arial" w:hAnsi="Arial" w:cs="Arial"/>
          <w:b/>
          <w:sz w:val="22"/>
          <w:szCs w:val="22"/>
          <w:lang w:val="es-ES_tradnl"/>
        </w:rPr>
        <w:t>(Op</w:t>
      </w:r>
      <w:r w:rsidRPr="00E67B56">
        <w:rPr>
          <w:rFonts w:ascii="Arial" w:hAnsi="Arial" w:cs="Arial"/>
          <w:b/>
          <w:sz w:val="22"/>
          <w:szCs w:val="22"/>
          <w:lang w:val="es-ES_tradnl"/>
        </w:rPr>
        <w:t>ció</w:t>
      </w:r>
      <w:r w:rsidR="00841461" w:rsidRPr="00E67B56">
        <w:rPr>
          <w:rFonts w:ascii="Arial" w:hAnsi="Arial" w:cs="Arial"/>
          <w:b/>
          <w:sz w:val="22"/>
          <w:szCs w:val="22"/>
          <w:lang w:val="es-ES_tradnl"/>
        </w:rPr>
        <w:t xml:space="preserve">n 1 </w:t>
      </w:r>
      <w:r w:rsidRPr="00E67B56">
        <w:rPr>
          <w:rFonts w:ascii="Arial" w:hAnsi="Arial" w:cs="Arial"/>
          <w:b/>
          <w:sz w:val="22"/>
          <w:szCs w:val="22"/>
          <w:lang w:val="es-ES_tradnl"/>
        </w:rPr>
        <w:t>más abajo</w:t>
      </w:r>
      <w:r w:rsidR="00841461" w:rsidRPr="00E67B56">
        <w:rPr>
          <w:rFonts w:ascii="Arial" w:hAnsi="Arial" w:cs="Arial"/>
          <w:b/>
          <w:sz w:val="22"/>
          <w:szCs w:val="22"/>
          <w:lang w:val="es-ES_tradnl"/>
        </w:rPr>
        <w:t>)</w:t>
      </w:r>
      <w:r w:rsidR="00841461" w:rsidRPr="00E67B56">
        <w:rPr>
          <w:rFonts w:ascii="Arial" w:hAnsi="Arial" w:cs="Arial"/>
          <w:bCs/>
          <w:sz w:val="22"/>
          <w:szCs w:val="22"/>
          <w:lang w:val="es-ES_tradnl"/>
        </w:rPr>
        <w:t xml:space="preserve">. </w:t>
      </w:r>
      <w:r w:rsidRPr="00E67B56">
        <w:rPr>
          <w:rFonts w:ascii="Arial" w:hAnsi="Arial" w:cs="Arial"/>
          <w:bCs/>
          <w:sz w:val="22"/>
          <w:szCs w:val="22"/>
          <w:lang w:val="es-ES_tradnl"/>
        </w:rPr>
        <w:t>La segunda</w:t>
      </w:r>
      <w:r w:rsidR="00841461" w:rsidRPr="00E67B56">
        <w:rPr>
          <w:rFonts w:ascii="Arial" w:hAnsi="Arial" w:cs="Arial"/>
          <w:bCs/>
          <w:sz w:val="22"/>
          <w:szCs w:val="22"/>
          <w:lang w:val="es-ES_tradnl"/>
        </w:rPr>
        <w:t xml:space="preserve"> op</w:t>
      </w:r>
      <w:r w:rsidRPr="00E67B56">
        <w:rPr>
          <w:rFonts w:ascii="Arial" w:hAnsi="Arial" w:cs="Arial"/>
          <w:bCs/>
          <w:sz w:val="22"/>
          <w:szCs w:val="22"/>
          <w:lang w:val="es-ES_tradnl"/>
        </w:rPr>
        <w:t>ció</w:t>
      </w:r>
      <w:r w:rsidR="00841461" w:rsidRPr="00E67B56">
        <w:rPr>
          <w:rFonts w:ascii="Arial" w:hAnsi="Arial" w:cs="Arial"/>
          <w:bCs/>
          <w:sz w:val="22"/>
          <w:szCs w:val="22"/>
          <w:lang w:val="es-ES_tradnl"/>
        </w:rPr>
        <w:t xml:space="preserve">n </w:t>
      </w:r>
      <w:r w:rsidRPr="00E67B56">
        <w:rPr>
          <w:rFonts w:ascii="Arial" w:hAnsi="Arial" w:cs="Arial"/>
          <w:bCs/>
          <w:sz w:val="22"/>
          <w:szCs w:val="22"/>
          <w:lang w:val="es-ES_tradnl"/>
        </w:rPr>
        <w:t>pudiera ser</w:t>
      </w:r>
      <w:r w:rsidR="00841461" w:rsidRPr="00E67B56">
        <w:rPr>
          <w:rFonts w:ascii="Arial" w:hAnsi="Arial" w:cs="Arial"/>
          <w:bCs/>
          <w:sz w:val="22"/>
          <w:szCs w:val="22"/>
          <w:lang w:val="es-ES_tradnl"/>
        </w:rPr>
        <w:t xml:space="preserve"> </w:t>
      </w:r>
      <w:r w:rsidRPr="00E67B56">
        <w:rPr>
          <w:rFonts w:ascii="Arial" w:hAnsi="Arial" w:cs="Arial"/>
          <w:bCs/>
          <w:sz w:val="22"/>
          <w:szCs w:val="22"/>
          <w:lang w:val="es-ES_tradnl"/>
        </w:rPr>
        <w:t>mantener el requisito existente de composición del buqué y aumentar el umbral de</w:t>
      </w:r>
      <w:r w:rsidR="00841461" w:rsidRPr="00E67B56">
        <w:rPr>
          <w:rFonts w:ascii="Arial" w:hAnsi="Arial" w:cs="Arial"/>
          <w:bCs/>
          <w:sz w:val="22"/>
          <w:szCs w:val="22"/>
          <w:lang w:val="es-ES_tradnl"/>
        </w:rPr>
        <w:t xml:space="preserve"> 50% </w:t>
      </w:r>
      <w:r w:rsidRPr="00E67B56">
        <w:rPr>
          <w:rFonts w:ascii="Arial" w:hAnsi="Arial" w:cs="Arial"/>
          <w:bCs/>
          <w:sz w:val="22"/>
          <w:szCs w:val="22"/>
          <w:lang w:val="es-ES_tradnl"/>
        </w:rPr>
        <w:t>a</w:t>
      </w:r>
      <w:r w:rsidR="00841461" w:rsidRPr="00E67B56">
        <w:rPr>
          <w:rFonts w:ascii="Arial" w:hAnsi="Arial" w:cs="Arial"/>
          <w:bCs/>
          <w:sz w:val="22"/>
          <w:szCs w:val="22"/>
          <w:lang w:val="es-ES_tradnl"/>
        </w:rPr>
        <w:t xml:space="preserve"> 80 % (</w:t>
      </w:r>
      <w:r w:rsidR="00841461" w:rsidRPr="00E67B56">
        <w:rPr>
          <w:rFonts w:ascii="Arial" w:hAnsi="Arial" w:cs="Arial"/>
          <w:b/>
          <w:sz w:val="22"/>
          <w:szCs w:val="22"/>
          <w:lang w:val="es-ES_tradnl"/>
        </w:rPr>
        <w:t>Op</w:t>
      </w:r>
      <w:r w:rsidRPr="00E67B56">
        <w:rPr>
          <w:rFonts w:ascii="Arial" w:hAnsi="Arial" w:cs="Arial"/>
          <w:b/>
          <w:sz w:val="22"/>
          <w:szCs w:val="22"/>
          <w:lang w:val="es-ES_tradnl"/>
        </w:rPr>
        <w:t>ció</w:t>
      </w:r>
      <w:r w:rsidR="00841461" w:rsidRPr="00E67B56">
        <w:rPr>
          <w:rFonts w:ascii="Arial" w:hAnsi="Arial" w:cs="Arial"/>
          <w:b/>
          <w:sz w:val="22"/>
          <w:szCs w:val="22"/>
          <w:lang w:val="es-ES_tradnl"/>
        </w:rPr>
        <w:t xml:space="preserve">n 2 </w:t>
      </w:r>
      <w:r w:rsidRPr="00E67B56">
        <w:rPr>
          <w:rFonts w:ascii="Arial" w:hAnsi="Arial" w:cs="Arial"/>
          <w:b/>
          <w:sz w:val="22"/>
          <w:szCs w:val="22"/>
          <w:lang w:val="es-ES_tradnl"/>
        </w:rPr>
        <w:t>más abajo</w:t>
      </w:r>
      <w:r w:rsidR="00841461" w:rsidRPr="00E67B56">
        <w:rPr>
          <w:rFonts w:ascii="Arial" w:hAnsi="Arial" w:cs="Arial"/>
          <w:b/>
          <w:sz w:val="22"/>
          <w:szCs w:val="22"/>
          <w:lang w:val="es-ES_tradnl"/>
        </w:rPr>
        <w:t>)</w:t>
      </w:r>
      <w:r w:rsidR="00C16F90" w:rsidRPr="00E67B56">
        <w:rPr>
          <w:rFonts w:ascii="Arial" w:hAnsi="Arial" w:cs="Arial"/>
          <w:sz w:val="22"/>
          <w:szCs w:val="22"/>
          <w:lang w:val="es-ES_tradnl"/>
        </w:rPr>
        <w:t>.</w:t>
      </w:r>
      <w:r w:rsidR="00841461" w:rsidRPr="00E67B56">
        <w:rPr>
          <w:rFonts w:ascii="Arial" w:hAnsi="Arial" w:cs="Arial"/>
          <w:b/>
          <w:sz w:val="22"/>
          <w:szCs w:val="22"/>
          <w:lang w:val="es-ES_tradnl"/>
        </w:rPr>
        <w:t xml:space="preserve"> </w:t>
      </w:r>
    </w:p>
    <w:p w14:paraId="6F5243D5" w14:textId="77777777" w:rsidR="00E27182" w:rsidRPr="00E67B56" w:rsidRDefault="00E27182" w:rsidP="003D2884">
      <w:pPr>
        <w:spacing w:line="276" w:lineRule="auto"/>
        <w:jc w:val="both"/>
        <w:rPr>
          <w:rFonts w:ascii="Arial" w:hAnsi="Arial" w:cs="Arial"/>
          <w:bCs/>
          <w:sz w:val="22"/>
          <w:szCs w:val="22"/>
          <w:lang w:val="es-ES_tradnl"/>
        </w:rPr>
      </w:pPr>
    </w:p>
    <w:p w14:paraId="449DC8E0" w14:textId="31A50A40" w:rsidR="00E27182" w:rsidRPr="00E67B56" w:rsidRDefault="00E27182" w:rsidP="003D2884">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Ra</w:t>
      </w:r>
      <w:r w:rsidR="00464BA8" w:rsidRPr="00E67B56">
        <w:rPr>
          <w:rFonts w:ascii="Arial" w:hAnsi="Arial" w:cs="Arial"/>
          <w:b/>
          <w:sz w:val="22"/>
          <w:szCs w:val="22"/>
          <w:lang w:val="es-ES_tradnl"/>
        </w:rPr>
        <w:t>zón</w:t>
      </w:r>
      <w:r w:rsidRPr="00E67B56">
        <w:rPr>
          <w:rFonts w:ascii="Arial" w:hAnsi="Arial" w:cs="Arial"/>
          <w:b/>
          <w:sz w:val="22"/>
          <w:szCs w:val="22"/>
          <w:lang w:val="es-ES_tradnl"/>
        </w:rPr>
        <w:t xml:space="preserve">: </w:t>
      </w:r>
      <w:r w:rsidR="00095ED3" w:rsidRPr="00E67B56">
        <w:rPr>
          <w:rFonts w:ascii="Arial" w:hAnsi="Arial" w:cs="Arial"/>
          <w:bCs/>
          <w:sz w:val="22"/>
          <w:szCs w:val="22"/>
          <w:lang w:val="es-ES_tradnl"/>
        </w:rPr>
        <w:t>El sistema actual</w:t>
      </w:r>
      <w:r w:rsidR="002C7A01" w:rsidRPr="00E67B56">
        <w:rPr>
          <w:rFonts w:ascii="Arial" w:hAnsi="Arial" w:cs="Arial"/>
          <w:bCs/>
          <w:sz w:val="22"/>
          <w:szCs w:val="22"/>
          <w:lang w:val="es-ES_tradnl"/>
        </w:rPr>
        <w:t xml:space="preserve"> </w:t>
      </w:r>
      <w:r w:rsidR="00095ED3" w:rsidRPr="00E67B56">
        <w:rPr>
          <w:rFonts w:ascii="Arial" w:hAnsi="Arial" w:cs="Arial"/>
          <w:bCs/>
          <w:sz w:val="22"/>
          <w:szCs w:val="22"/>
          <w:lang w:val="es-ES_tradnl"/>
        </w:rPr>
        <w:t>de etiquetado de los</w:t>
      </w:r>
      <w:r w:rsidR="002C7A01" w:rsidRPr="00E67B56">
        <w:rPr>
          <w:rFonts w:ascii="Arial" w:hAnsi="Arial" w:cs="Arial"/>
          <w:bCs/>
          <w:sz w:val="22"/>
          <w:szCs w:val="22"/>
          <w:lang w:val="es-ES_tradnl"/>
        </w:rPr>
        <w:t xml:space="preserve"> b</w:t>
      </w:r>
      <w:r w:rsidR="00095ED3" w:rsidRPr="00E67B56">
        <w:rPr>
          <w:rFonts w:ascii="Arial" w:hAnsi="Arial" w:cs="Arial"/>
          <w:bCs/>
          <w:sz w:val="22"/>
          <w:szCs w:val="22"/>
          <w:lang w:val="es-ES_tradnl"/>
        </w:rPr>
        <w:t>uqués no es</w:t>
      </w:r>
      <w:r w:rsidR="002C7A01" w:rsidRPr="00E67B56">
        <w:rPr>
          <w:rFonts w:ascii="Arial" w:hAnsi="Arial" w:cs="Arial"/>
          <w:bCs/>
          <w:sz w:val="22"/>
          <w:szCs w:val="22"/>
          <w:lang w:val="es-ES_tradnl"/>
        </w:rPr>
        <w:t xml:space="preserve"> transparent</w:t>
      </w:r>
      <w:r w:rsidR="00095ED3" w:rsidRPr="00E67B56">
        <w:rPr>
          <w:rFonts w:ascii="Arial" w:hAnsi="Arial" w:cs="Arial"/>
          <w:bCs/>
          <w:sz w:val="22"/>
          <w:szCs w:val="22"/>
          <w:lang w:val="es-ES_tradnl"/>
        </w:rPr>
        <w:t>e</w:t>
      </w:r>
      <w:r w:rsidR="002C7A01" w:rsidRPr="00E67B56">
        <w:rPr>
          <w:rFonts w:ascii="Arial" w:hAnsi="Arial" w:cs="Arial"/>
          <w:bCs/>
          <w:sz w:val="22"/>
          <w:szCs w:val="22"/>
          <w:lang w:val="es-ES_tradnl"/>
        </w:rPr>
        <w:t xml:space="preserve"> </w:t>
      </w:r>
      <w:r w:rsidR="00095ED3" w:rsidRPr="00E67B56">
        <w:rPr>
          <w:rFonts w:ascii="Arial" w:hAnsi="Arial" w:cs="Arial"/>
          <w:bCs/>
          <w:sz w:val="22"/>
          <w:szCs w:val="22"/>
          <w:lang w:val="es-ES_tradnl"/>
        </w:rPr>
        <w:t>para el consumidor e implica una burocracia</w:t>
      </w:r>
      <w:r w:rsidR="007D00BE" w:rsidRPr="00E67B56">
        <w:rPr>
          <w:rFonts w:ascii="Arial" w:hAnsi="Arial" w:cs="Arial"/>
          <w:bCs/>
          <w:sz w:val="22"/>
          <w:szCs w:val="22"/>
          <w:lang w:val="es-ES_tradnl"/>
        </w:rPr>
        <w:t xml:space="preserve"> significa</w:t>
      </w:r>
      <w:r w:rsidR="00095ED3" w:rsidRPr="00E67B56">
        <w:rPr>
          <w:rFonts w:ascii="Arial" w:hAnsi="Arial" w:cs="Arial"/>
          <w:bCs/>
          <w:sz w:val="22"/>
          <w:szCs w:val="22"/>
          <w:lang w:val="es-ES_tradnl"/>
        </w:rPr>
        <w:t>tiva</w:t>
      </w:r>
      <w:r w:rsidR="007D00BE" w:rsidRPr="00E67B56">
        <w:rPr>
          <w:rFonts w:ascii="Arial" w:hAnsi="Arial" w:cs="Arial"/>
          <w:bCs/>
          <w:sz w:val="22"/>
          <w:szCs w:val="22"/>
          <w:lang w:val="es-ES_tradnl"/>
        </w:rPr>
        <w:t xml:space="preserve">. </w:t>
      </w:r>
      <w:r w:rsidR="00095ED3" w:rsidRPr="00E67B56">
        <w:rPr>
          <w:rFonts w:ascii="Arial" w:hAnsi="Arial" w:cs="Arial"/>
          <w:bCs/>
          <w:sz w:val="22"/>
          <w:szCs w:val="22"/>
          <w:lang w:val="es-ES_tradnl"/>
        </w:rPr>
        <w:t xml:space="preserve">Se propone un enfoque más simple y claro </w:t>
      </w:r>
      <w:r w:rsidR="00C16F90" w:rsidRPr="00E67B56">
        <w:rPr>
          <w:rFonts w:ascii="Arial" w:hAnsi="Arial" w:cs="Arial"/>
          <w:bCs/>
          <w:sz w:val="22"/>
          <w:szCs w:val="22"/>
          <w:lang w:val="es-ES_tradnl"/>
        </w:rPr>
        <w:t>en consonancia con otras materias primas</w:t>
      </w:r>
      <w:r w:rsidR="007D00BE" w:rsidRPr="00E67B56">
        <w:rPr>
          <w:rFonts w:ascii="Arial" w:hAnsi="Arial" w:cs="Arial"/>
          <w:bCs/>
          <w:sz w:val="22"/>
          <w:szCs w:val="22"/>
          <w:lang w:val="es-ES_tradnl"/>
        </w:rPr>
        <w:t xml:space="preserve"> Fairtrade. </w:t>
      </w:r>
    </w:p>
    <w:p w14:paraId="3E6CA9A1" w14:textId="2A49FA7E" w:rsidR="00451C2D" w:rsidRPr="00E67B56" w:rsidRDefault="00451C2D" w:rsidP="00453CF8">
      <w:pPr>
        <w:spacing w:line="276" w:lineRule="auto"/>
        <w:rPr>
          <w:rFonts w:ascii="Arial" w:hAnsi="Arial" w:cs="Arial"/>
          <w:bCs/>
          <w:color w:val="00B0F0"/>
          <w:sz w:val="22"/>
          <w:szCs w:val="22"/>
          <w:lang w:val="es-ES_tradnl"/>
        </w:rPr>
      </w:pPr>
    </w:p>
    <w:p w14:paraId="3BF6B7AC" w14:textId="6BD61587" w:rsidR="00221AEE" w:rsidRPr="00E67B56" w:rsidRDefault="005641EE" w:rsidP="00D5746D">
      <w:pPr>
        <w:spacing w:line="276" w:lineRule="auto"/>
        <w:rPr>
          <w:rFonts w:ascii="Arial" w:eastAsiaTheme="majorEastAsia" w:hAnsi="Arial" w:cs="Arial"/>
          <w:b/>
          <w:bCs/>
          <w:color w:val="00B0F0"/>
          <w:sz w:val="22"/>
          <w:szCs w:val="22"/>
          <w:lang w:val="es-ES_tradnl"/>
        </w:rPr>
      </w:pPr>
      <w:r w:rsidRPr="00E67B56">
        <w:rPr>
          <w:rFonts w:ascii="Arial" w:hAnsi="Arial" w:cs="Arial"/>
          <w:b/>
          <w:color w:val="00B0F0"/>
          <w:sz w:val="22"/>
          <w:szCs w:val="22"/>
          <w:lang w:val="es-ES_tradnl"/>
        </w:rPr>
        <w:t>Op</w:t>
      </w:r>
      <w:r w:rsidR="00C16F90" w:rsidRPr="00E67B56">
        <w:rPr>
          <w:rFonts w:ascii="Arial" w:hAnsi="Arial" w:cs="Arial"/>
          <w:b/>
          <w:color w:val="00B0F0"/>
          <w:sz w:val="22"/>
          <w:szCs w:val="22"/>
          <w:lang w:val="es-ES_tradnl"/>
        </w:rPr>
        <w:t>ció</w:t>
      </w:r>
      <w:r w:rsidRPr="00E67B56">
        <w:rPr>
          <w:rFonts w:ascii="Arial" w:hAnsi="Arial" w:cs="Arial"/>
          <w:b/>
          <w:color w:val="00B0F0"/>
          <w:sz w:val="22"/>
          <w:szCs w:val="22"/>
          <w:lang w:val="es-ES_tradnl"/>
        </w:rPr>
        <w:t xml:space="preserve">n 1 </w:t>
      </w:r>
      <w:r w:rsidR="00C16F90" w:rsidRPr="00E67B56">
        <w:rPr>
          <w:rFonts w:ascii="Arial" w:eastAsiaTheme="majorEastAsia" w:hAnsi="Arial" w:cs="Arial"/>
          <w:b/>
          <w:bCs/>
          <w:color w:val="00B0F0"/>
          <w:sz w:val="22"/>
          <w:szCs w:val="22"/>
          <w:lang w:val="es-ES_tradnl"/>
        </w:rPr>
        <w:t>Cambio propuesto</w:t>
      </w:r>
    </w:p>
    <w:tbl>
      <w:tblPr>
        <w:tblStyle w:val="SimpleTable2"/>
        <w:tblW w:w="9351" w:type="dxa"/>
        <w:tblInd w:w="0" w:type="dxa"/>
        <w:tblLook w:val="04A0" w:firstRow="1" w:lastRow="0" w:firstColumn="1" w:lastColumn="0" w:noHBand="0" w:noVBand="1"/>
      </w:tblPr>
      <w:tblGrid>
        <w:gridCol w:w="1435"/>
        <w:gridCol w:w="7916"/>
      </w:tblGrid>
      <w:tr w:rsidR="00925FEB" w:rsidRPr="00E67B56" w14:paraId="4049FCB8" w14:textId="77777777" w:rsidTr="00C16F90">
        <w:trPr>
          <w:trHeight w:val="20"/>
        </w:trPr>
        <w:tc>
          <w:tcPr>
            <w:tcW w:w="1435" w:type="dxa"/>
          </w:tcPr>
          <w:p w14:paraId="427DE56B" w14:textId="7C053E4C" w:rsidR="00925FEB" w:rsidRPr="00E67B56" w:rsidRDefault="00C16F90" w:rsidP="00925FEB">
            <w:pPr>
              <w:spacing w:line="276" w:lineRule="auto"/>
              <w:rPr>
                <w:rFonts w:eastAsia="Times New Roman" w:cs="Arial"/>
                <w:b/>
                <w:color w:val="000000" w:themeColor="text1"/>
                <w:sz w:val="20"/>
                <w:szCs w:val="20"/>
                <w:lang w:val="es-ES_tradnl" w:eastAsia="de-DE"/>
              </w:rPr>
            </w:pPr>
            <w:r w:rsidRPr="00E67B56">
              <w:rPr>
                <w:rFonts w:eastAsia="Times New Roman" w:cs="Arial"/>
                <w:b/>
                <w:color w:val="000000" w:themeColor="text1"/>
                <w:sz w:val="20"/>
                <w:szCs w:val="20"/>
                <w:lang w:val="es-ES_tradnl" w:eastAsia="de-DE"/>
              </w:rPr>
              <w:t>Se aplica a</w:t>
            </w:r>
            <w:r w:rsidR="00925FEB" w:rsidRPr="00E67B56">
              <w:rPr>
                <w:rFonts w:eastAsia="Times New Roman" w:cs="Arial"/>
                <w:b/>
                <w:color w:val="000000" w:themeColor="text1"/>
                <w:sz w:val="20"/>
                <w:szCs w:val="20"/>
                <w:lang w:val="es-ES_tradnl" w:eastAsia="de-DE"/>
              </w:rPr>
              <w:t>:</w:t>
            </w:r>
          </w:p>
        </w:tc>
        <w:tc>
          <w:tcPr>
            <w:tcW w:w="7916" w:type="dxa"/>
          </w:tcPr>
          <w:p w14:paraId="72D714E8" w14:textId="478FFFE8" w:rsidR="00925FEB" w:rsidRPr="00E67B56" w:rsidRDefault="00C16F90" w:rsidP="00925FEB">
            <w:pPr>
              <w:spacing w:line="276" w:lineRule="auto"/>
              <w:rPr>
                <w:rFonts w:eastAsia="Times New Roman" w:cs="Arial"/>
                <w:color w:val="000000" w:themeColor="text1"/>
                <w:sz w:val="20"/>
                <w:szCs w:val="20"/>
                <w:lang w:val="es-ES_tradnl" w:eastAsia="de-DE"/>
              </w:rPr>
            </w:pPr>
            <w:r w:rsidRPr="00E67B56">
              <w:rPr>
                <w:rFonts w:eastAsia="Times New Roman" w:cs="Arial"/>
                <w:color w:val="000000" w:themeColor="text1"/>
                <w:sz w:val="20"/>
                <w:szCs w:val="20"/>
                <w:lang w:val="es-ES_tradnl" w:eastAsia="de-DE"/>
              </w:rPr>
              <w:t>Empresas y comerciantes</w:t>
            </w:r>
          </w:p>
        </w:tc>
      </w:tr>
      <w:tr w:rsidR="00925FEB" w:rsidRPr="005512C8" w14:paraId="1333EA1F" w14:textId="77777777" w:rsidTr="00C16F90">
        <w:trPr>
          <w:trHeight w:val="98"/>
        </w:trPr>
        <w:tc>
          <w:tcPr>
            <w:tcW w:w="1435" w:type="dxa"/>
          </w:tcPr>
          <w:p w14:paraId="7171032C" w14:textId="5254DC07" w:rsidR="00925FEB" w:rsidRPr="00E67B56" w:rsidRDefault="00C16F90" w:rsidP="00925FEB">
            <w:pPr>
              <w:spacing w:line="276" w:lineRule="auto"/>
              <w:rPr>
                <w:rFonts w:eastAsia="Times New Roman" w:cs="Arial"/>
                <w:b/>
                <w:color w:val="000000" w:themeColor="text1"/>
                <w:sz w:val="20"/>
                <w:szCs w:val="20"/>
                <w:lang w:val="es-ES_tradnl" w:eastAsia="de-DE"/>
              </w:rPr>
            </w:pPr>
            <w:r w:rsidRPr="00E67B56">
              <w:rPr>
                <w:rFonts w:eastAsia="Times New Roman" w:cs="Arial"/>
                <w:b/>
                <w:color w:val="000000" w:themeColor="text1"/>
                <w:sz w:val="20"/>
                <w:szCs w:val="20"/>
                <w:lang w:val="es-ES_tradnl" w:eastAsia="de-DE"/>
              </w:rPr>
              <w:t>Básico</w:t>
            </w:r>
          </w:p>
        </w:tc>
        <w:tc>
          <w:tcPr>
            <w:tcW w:w="7916" w:type="dxa"/>
            <w:vMerge w:val="restart"/>
          </w:tcPr>
          <w:p w14:paraId="28ED89F8" w14:textId="2E9D62EF" w:rsidR="00CB67AE" w:rsidRPr="00E67B56" w:rsidRDefault="00C16F90" w:rsidP="00CB67AE">
            <w:pPr>
              <w:spacing w:line="276" w:lineRule="auto"/>
              <w:rPr>
                <w:rFonts w:cs="Arial"/>
                <w:color w:val="FF0000"/>
                <w:sz w:val="20"/>
                <w:szCs w:val="20"/>
                <w:lang w:val="es-ES_tradnl" w:eastAsia="de-DE"/>
              </w:rPr>
            </w:pPr>
            <w:r w:rsidRPr="00E67B56">
              <w:rPr>
                <w:rFonts w:cs="Arial"/>
                <w:color w:val="FF0000"/>
                <w:sz w:val="20"/>
                <w:szCs w:val="20"/>
                <w:lang w:val="es-ES_tradnl" w:eastAsia="de-DE"/>
              </w:rPr>
              <w:t>Usted garantiza que todas las flores y plantas que se venderán como</w:t>
            </w:r>
            <w:r w:rsidR="00CB67AE" w:rsidRPr="00E67B56">
              <w:rPr>
                <w:rFonts w:cs="Arial"/>
                <w:color w:val="FF0000"/>
                <w:sz w:val="20"/>
                <w:szCs w:val="20"/>
                <w:lang w:val="es-ES_tradnl" w:eastAsia="de-DE"/>
              </w:rPr>
              <w:t xml:space="preserve"> Fairtrade </w:t>
            </w:r>
            <w:r w:rsidR="008E7AF6" w:rsidRPr="00E67B56">
              <w:rPr>
                <w:rFonts w:cs="Arial"/>
                <w:color w:val="FF0000"/>
                <w:sz w:val="20"/>
                <w:szCs w:val="20"/>
                <w:lang w:val="es-ES_tradnl" w:eastAsia="de-DE"/>
              </w:rPr>
              <w:t>cuentan con la</w:t>
            </w:r>
            <w:r w:rsidRPr="00E67B56">
              <w:rPr>
                <w:rFonts w:cs="Arial"/>
                <w:color w:val="FF0000"/>
                <w:sz w:val="20"/>
                <w:szCs w:val="20"/>
                <w:lang w:val="es-ES_tradnl" w:eastAsia="de-DE"/>
              </w:rPr>
              <w:t xml:space="preserve"> certifica</w:t>
            </w:r>
            <w:r w:rsidR="008E7AF6" w:rsidRPr="00E67B56">
              <w:rPr>
                <w:rFonts w:cs="Arial"/>
                <w:color w:val="FF0000"/>
                <w:sz w:val="20"/>
                <w:szCs w:val="20"/>
                <w:lang w:val="es-ES_tradnl" w:eastAsia="de-DE"/>
              </w:rPr>
              <w:t>ción</w:t>
            </w:r>
            <w:r w:rsidR="00CB67AE" w:rsidRPr="00E67B56">
              <w:rPr>
                <w:rFonts w:cs="Arial"/>
                <w:color w:val="FF0000"/>
                <w:sz w:val="20"/>
                <w:szCs w:val="20"/>
                <w:lang w:val="es-ES_tradnl" w:eastAsia="de-DE"/>
              </w:rPr>
              <w:t xml:space="preserve"> Fairtrade. </w:t>
            </w:r>
          </w:p>
          <w:p w14:paraId="3BD2C8B5" w14:textId="6DA2BD6B" w:rsidR="00CB67AE" w:rsidRPr="00E67B56" w:rsidRDefault="00C16F90" w:rsidP="00CB67AE">
            <w:pPr>
              <w:spacing w:line="276" w:lineRule="auto"/>
              <w:rPr>
                <w:rFonts w:cs="Arial"/>
                <w:color w:val="FF0000"/>
                <w:sz w:val="20"/>
                <w:szCs w:val="20"/>
                <w:lang w:val="es-ES_tradnl" w:eastAsia="de-DE"/>
              </w:rPr>
            </w:pPr>
            <w:r w:rsidRPr="00E67B56">
              <w:rPr>
                <w:rFonts w:cs="Arial"/>
                <w:color w:val="FF0000"/>
                <w:sz w:val="20"/>
                <w:szCs w:val="20"/>
                <w:lang w:val="es-ES_tradnl" w:eastAsia="de-DE"/>
              </w:rPr>
              <w:t>En caso de que no todas las flores sean certificadas</w:t>
            </w:r>
            <w:r w:rsidR="00CB67AE" w:rsidRPr="00E67B56">
              <w:rPr>
                <w:rFonts w:cs="Arial"/>
                <w:color w:val="FF0000"/>
                <w:sz w:val="20"/>
                <w:szCs w:val="20"/>
                <w:lang w:val="es-ES_tradnl" w:eastAsia="de-DE"/>
              </w:rPr>
              <w:t xml:space="preserve"> Fairtrade</w:t>
            </w:r>
            <w:r w:rsidRPr="00E67B56">
              <w:rPr>
                <w:rFonts w:cs="Arial"/>
                <w:color w:val="FF0000"/>
                <w:sz w:val="20"/>
                <w:szCs w:val="20"/>
                <w:lang w:val="es-ES_tradnl" w:eastAsia="de-DE"/>
              </w:rPr>
              <w:t>,</w:t>
            </w:r>
            <w:r w:rsidR="00343FA1" w:rsidRPr="00E67B56">
              <w:rPr>
                <w:rFonts w:cs="Arial"/>
                <w:color w:val="FF0000"/>
                <w:sz w:val="20"/>
                <w:szCs w:val="20"/>
                <w:lang w:val="es-ES_tradnl" w:eastAsia="de-DE"/>
              </w:rPr>
              <w:t xml:space="preserve"> </w:t>
            </w:r>
            <w:r w:rsidRPr="00E67B56">
              <w:rPr>
                <w:rFonts w:cs="Arial"/>
                <w:color w:val="FF0000"/>
                <w:sz w:val="20"/>
                <w:szCs w:val="20"/>
                <w:lang w:val="es-ES_tradnl" w:eastAsia="de-DE"/>
              </w:rPr>
              <w:t>se deben seguir las reglas del Ingrediente de Origen</w:t>
            </w:r>
            <w:r w:rsidR="00CB67AE" w:rsidRPr="00E67B56">
              <w:rPr>
                <w:rFonts w:cs="Arial"/>
                <w:color w:val="FF0000"/>
                <w:sz w:val="20"/>
                <w:szCs w:val="20"/>
                <w:lang w:val="es-ES_tradnl" w:eastAsia="de-DE"/>
              </w:rPr>
              <w:t xml:space="preserve"> Fairtrade.</w:t>
            </w:r>
          </w:p>
          <w:p w14:paraId="17939125" w14:textId="4F73CF89" w:rsidR="00925FEB" w:rsidRPr="00E67B56" w:rsidRDefault="00925FEB" w:rsidP="00925FEB">
            <w:pPr>
              <w:spacing w:line="276" w:lineRule="auto"/>
              <w:rPr>
                <w:rFonts w:eastAsia="Times New Roman" w:cs="Arial"/>
                <w:color w:val="FF0000"/>
                <w:sz w:val="20"/>
                <w:szCs w:val="20"/>
                <w:lang w:val="es-ES_tradnl" w:eastAsia="de-DE"/>
              </w:rPr>
            </w:pPr>
          </w:p>
        </w:tc>
      </w:tr>
      <w:tr w:rsidR="00925FEB" w:rsidRPr="00E67B56" w14:paraId="6E09EA52" w14:textId="77777777" w:rsidTr="00C16F90">
        <w:trPr>
          <w:trHeight w:val="20"/>
        </w:trPr>
        <w:tc>
          <w:tcPr>
            <w:tcW w:w="1435" w:type="dxa"/>
          </w:tcPr>
          <w:p w14:paraId="49A96B26" w14:textId="614EEDCF" w:rsidR="00925FEB" w:rsidRPr="00E67B56" w:rsidRDefault="00C16F90" w:rsidP="00925FEB">
            <w:pPr>
              <w:spacing w:line="276" w:lineRule="auto"/>
              <w:rPr>
                <w:rFonts w:eastAsia="Times New Roman" w:cs="Arial"/>
                <w:b/>
                <w:color w:val="000000" w:themeColor="text1"/>
                <w:sz w:val="20"/>
                <w:szCs w:val="20"/>
                <w:lang w:val="es-ES_tradnl" w:eastAsia="de-DE"/>
              </w:rPr>
            </w:pPr>
            <w:r w:rsidRPr="00E67B56">
              <w:rPr>
                <w:rFonts w:eastAsia="Times New Roman" w:cs="Arial"/>
                <w:b/>
                <w:color w:val="000000" w:themeColor="text1"/>
                <w:sz w:val="20"/>
                <w:szCs w:val="20"/>
                <w:lang w:val="es-ES_tradnl" w:eastAsia="de-DE"/>
              </w:rPr>
              <w:t>Año</w:t>
            </w:r>
            <w:r w:rsidR="00925FEB" w:rsidRPr="00E67B56">
              <w:rPr>
                <w:rFonts w:eastAsia="Times New Roman" w:cs="Arial"/>
                <w:b/>
                <w:color w:val="000000" w:themeColor="text1"/>
                <w:sz w:val="20"/>
                <w:szCs w:val="20"/>
                <w:lang w:val="es-ES_tradnl" w:eastAsia="de-DE"/>
              </w:rPr>
              <w:t xml:space="preserve"> 0</w:t>
            </w:r>
          </w:p>
        </w:tc>
        <w:tc>
          <w:tcPr>
            <w:tcW w:w="7916" w:type="dxa"/>
            <w:vMerge/>
            <w:tcBorders>
              <w:bottom w:val="single" w:sz="4" w:space="0" w:color="BFBFBF"/>
            </w:tcBorders>
          </w:tcPr>
          <w:p w14:paraId="03805A03" w14:textId="77777777" w:rsidR="00925FEB" w:rsidRPr="00E67B56" w:rsidRDefault="00925FEB" w:rsidP="00925FEB">
            <w:pPr>
              <w:spacing w:line="276" w:lineRule="auto"/>
              <w:rPr>
                <w:rFonts w:eastAsia="Times New Roman" w:cs="Arial"/>
                <w:color w:val="FF0000"/>
                <w:sz w:val="20"/>
                <w:szCs w:val="20"/>
                <w:lang w:val="es-ES_tradnl" w:eastAsia="de-DE"/>
              </w:rPr>
            </w:pPr>
          </w:p>
        </w:tc>
      </w:tr>
      <w:tr w:rsidR="00925FEB" w:rsidRPr="005512C8" w14:paraId="704E406B" w14:textId="77777777" w:rsidTr="000F2476">
        <w:trPr>
          <w:trHeight w:val="20"/>
        </w:trPr>
        <w:tc>
          <w:tcPr>
            <w:tcW w:w="9351" w:type="dxa"/>
            <w:gridSpan w:val="2"/>
            <w:tcBorders>
              <w:bottom w:val="single" w:sz="4" w:space="0" w:color="BFBFBF"/>
            </w:tcBorders>
          </w:tcPr>
          <w:p w14:paraId="06BBDE5D" w14:textId="27F18787" w:rsidR="00925FEB" w:rsidRPr="00E67B56" w:rsidRDefault="00C16F90" w:rsidP="00925FEB">
            <w:pPr>
              <w:spacing w:line="276" w:lineRule="auto"/>
              <w:rPr>
                <w:rFonts w:cs="Arial"/>
                <w:color w:val="FF0000"/>
                <w:sz w:val="20"/>
                <w:szCs w:val="20"/>
                <w:lang w:val="es-ES_tradnl" w:eastAsia="de-DE"/>
              </w:rPr>
            </w:pPr>
            <w:r w:rsidRPr="00E67B56">
              <w:rPr>
                <w:rFonts w:eastAsia="Times New Roman" w:cs="Arial"/>
                <w:b/>
                <w:color w:val="FF0000"/>
                <w:sz w:val="20"/>
                <w:szCs w:val="20"/>
                <w:lang w:val="es-ES_tradnl" w:eastAsia="de-DE"/>
              </w:rPr>
              <w:t>Orientación</w:t>
            </w:r>
            <w:r w:rsidR="00925FEB" w:rsidRPr="00E67B56">
              <w:rPr>
                <w:rFonts w:eastAsia="Times New Roman" w:cs="Arial"/>
                <w:b/>
                <w:color w:val="FF0000"/>
                <w:sz w:val="20"/>
                <w:szCs w:val="20"/>
                <w:lang w:val="es-ES_tradnl" w:eastAsia="de-DE"/>
              </w:rPr>
              <w:t>:</w:t>
            </w:r>
            <w:r w:rsidR="00925FEB" w:rsidRPr="00E67B56">
              <w:rPr>
                <w:rFonts w:eastAsia="Times New Roman" w:cs="Arial"/>
                <w:color w:val="FF0000"/>
                <w:sz w:val="20"/>
                <w:szCs w:val="20"/>
                <w:lang w:val="es-ES_tradnl" w:eastAsia="de-DE"/>
              </w:rPr>
              <w:t xml:space="preserve"> </w:t>
            </w:r>
            <w:r w:rsidRPr="00E67B56">
              <w:rPr>
                <w:rFonts w:cs="Arial"/>
                <w:color w:val="FF0000"/>
                <w:sz w:val="20"/>
                <w:szCs w:val="20"/>
                <w:lang w:val="es-ES_tradnl" w:eastAsia="de-DE"/>
              </w:rPr>
              <w:t>El Sello de Certificación de Ingrediente de Origen</w:t>
            </w:r>
            <w:r w:rsidR="00CB67AE" w:rsidRPr="00E67B56">
              <w:rPr>
                <w:rFonts w:cs="Arial"/>
                <w:color w:val="FF0000"/>
                <w:sz w:val="20"/>
                <w:szCs w:val="20"/>
                <w:lang w:val="es-ES_tradnl" w:eastAsia="de-DE"/>
              </w:rPr>
              <w:t xml:space="preserve"> Fairtrade </w:t>
            </w:r>
            <w:r w:rsidRPr="00E67B56">
              <w:rPr>
                <w:rFonts w:cs="Arial"/>
                <w:color w:val="FF0000"/>
                <w:sz w:val="20"/>
                <w:szCs w:val="20"/>
                <w:lang w:val="es-ES_tradnl" w:eastAsia="de-DE"/>
              </w:rPr>
              <w:t>tiene que usarse para nombrar el tipo de flor que es</w:t>
            </w:r>
            <w:r w:rsidR="00CB67AE" w:rsidRPr="00E67B56">
              <w:rPr>
                <w:rFonts w:cs="Arial"/>
                <w:color w:val="FF0000"/>
                <w:sz w:val="20"/>
                <w:szCs w:val="20"/>
                <w:lang w:val="es-ES_tradnl" w:eastAsia="de-DE"/>
              </w:rPr>
              <w:t xml:space="preserve"> Fairtrade </w:t>
            </w:r>
            <w:r w:rsidRPr="00E67B56">
              <w:rPr>
                <w:rFonts w:cs="Arial"/>
                <w:color w:val="FF0000"/>
                <w:sz w:val="20"/>
                <w:szCs w:val="20"/>
                <w:lang w:val="es-ES_tradnl" w:eastAsia="de-DE"/>
              </w:rPr>
              <w:t>en un buqué</w:t>
            </w:r>
            <w:r w:rsidR="00CB67AE" w:rsidRPr="00E67B56">
              <w:rPr>
                <w:rFonts w:cs="Arial"/>
                <w:color w:val="FF0000"/>
                <w:sz w:val="20"/>
                <w:szCs w:val="20"/>
                <w:lang w:val="es-ES_tradnl" w:eastAsia="de-DE"/>
              </w:rPr>
              <w:t xml:space="preserve">, </w:t>
            </w:r>
            <w:r w:rsidRPr="00E67B56">
              <w:rPr>
                <w:rFonts w:cs="Arial"/>
                <w:color w:val="FF0000"/>
                <w:sz w:val="20"/>
                <w:szCs w:val="20"/>
                <w:lang w:val="es-ES_tradnl" w:eastAsia="de-DE"/>
              </w:rPr>
              <w:t>y estas tienen que ser</w:t>
            </w:r>
            <w:r w:rsidR="00773742" w:rsidRPr="00E67B56">
              <w:rPr>
                <w:rFonts w:cs="Arial"/>
                <w:color w:val="FF0000"/>
                <w:sz w:val="20"/>
                <w:szCs w:val="20"/>
                <w:lang w:val="es-ES_tradnl" w:eastAsia="de-DE"/>
              </w:rPr>
              <w:t xml:space="preserve"> 100% Fairtrade </w:t>
            </w:r>
            <w:r w:rsidR="00006571" w:rsidRPr="00E67B56">
              <w:rPr>
                <w:rFonts w:cs="Arial"/>
                <w:color w:val="FF0000"/>
                <w:sz w:val="20"/>
                <w:szCs w:val="20"/>
                <w:lang w:val="es-ES_tradnl" w:eastAsia="de-DE"/>
              </w:rPr>
              <w:t>(</w:t>
            </w:r>
            <w:r w:rsidRPr="00E67B56">
              <w:rPr>
                <w:rFonts w:cs="Arial"/>
                <w:color w:val="FF0000"/>
                <w:sz w:val="20"/>
                <w:szCs w:val="20"/>
                <w:lang w:val="es-ES_tradnl" w:eastAsia="de-DE"/>
              </w:rPr>
              <w:t>p. ej., rosas, claveles</w:t>
            </w:r>
            <w:r w:rsidR="00CB67AE" w:rsidRPr="00E67B56">
              <w:rPr>
                <w:rFonts w:cs="Arial"/>
                <w:color w:val="FF0000"/>
                <w:sz w:val="20"/>
                <w:szCs w:val="20"/>
                <w:lang w:val="es-ES_tradnl" w:eastAsia="de-DE"/>
              </w:rPr>
              <w:t xml:space="preserve"> Fairtrade</w:t>
            </w:r>
            <w:r w:rsidR="00006571" w:rsidRPr="00E67B56">
              <w:rPr>
                <w:rFonts w:cs="Arial"/>
                <w:color w:val="FF0000"/>
                <w:sz w:val="20"/>
                <w:szCs w:val="20"/>
                <w:lang w:val="es-ES_tradnl" w:eastAsia="de-DE"/>
              </w:rPr>
              <w:t xml:space="preserve">) </w:t>
            </w:r>
            <w:r w:rsidRPr="00E67B56">
              <w:rPr>
                <w:rFonts w:cs="Arial"/>
                <w:color w:val="FF0000"/>
                <w:sz w:val="20"/>
                <w:szCs w:val="20"/>
                <w:lang w:val="es-ES_tradnl" w:eastAsia="de-DE"/>
              </w:rPr>
              <w:t xml:space="preserve">y permite la creación de buqués con otras flores no </w:t>
            </w:r>
            <w:r w:rsidR="00006571" w:rsidRPr="00E67B56">
              <w:rPr>
                <w:rFonts w:cs="Arial"/>
                <w:color w:val="FF0000"/>
                <w:sz w:val="20"/>
                <w:szCs w:val="20"/>
                <w:lang w:val="es-ES_tradnl" w:eastAsia="de-DE"/>
              </w:rPr>
              <w:t>Fairtrade</w:t>
            </w:r>
            <w:r w:rsidRPr="00E67B56">
              <w:rPr>
                <w:rFonts w:cs="Arial"/>
                <w:color w:val="FF0000"/>
                <w:sz w:val="20"/>
                <w:szCs w:val="20"/>
                <w:lang w:val="es-ES_tradnl" w:eastAsia="de-DE"/>
              </w:rPr>
              <w:t>.</w:t>
            </w:r>
          </w:p>
        </w:tc>
      </w:tr>
    </w:tbl>
    <w:p w14:paraId="309776C0" w14:textId="77777777" w:rsidR="00925FEB" w:rsidRPr="00E67B56" w:rsidRDefault="00925FEB" w:rsidP="0064011F">
      <w:pPr>
        <w:spacing w:line="276" w:lineRule="auto"/>
        <w:rPr>
          <w:rFonts w:ascii="Arial" w:hAnsi="Arial" w:cs="Arial"/>
          <w:color w:val="FF0000"/>
          <w:sz w:val="22"/>
          <w:szCs w:val="22"/>
          <w:lang w:val="es-ES_tradnl" w:eastAsia="de-DE"/>
        </w:rPr>
      </w:pPr>
    </w:p>
    <w:p w14:paraId="13DED9D7" w14:textId="1D2E18CC" w:rsidR="00D7725F" w:rsidRPr="00E67B56" w:rsidRDefault="00D7725F" w:rsidP="00E57C82">
      <w:pPr>
        <w:spacing w:line="276" w:lineRule="auto"/>
        <w:jc w:val="both"/>
        <w:rPr>
          <w:rFonts w:ascii="Arial" w:hAnsi="Arial" w:cs="Arial"/>
          <w:b/>
          <w:color w:val="00B9E4" w:themeColor="background2"/>
          <w:sz w:val="22"/>
          <w:szCs w:val="22"/>
          <w:lang w:val="es-ES_tradnl"/>
        </w:rPr>
      </w:pPr>
      <w:r w:rsidRPr="00E67B56">
        <w:rPr>
          <w:rFonts w:ascii="Arial" w:hAnsi="Arial" w:cs="Arial"/>
          <w:b/>
          <w:color w:val="00B9E4" w:themeColor="background2"/>
          <w:sz w:val="22"/>
          <w:szCs w:val="22"/>
          <w:lang w:val="es-ES_tradnl"/>
        </w:rPr>
        <w:t>Op</w:t>
      </w:r>
      <w:r w:rsidR="00C16F90" w:rsidRPr="00E67B56">
        <w:rPr>
          <w:rFonts w:ascii="Arial" w:hAnsi="Arial" w:cs="Arial"/>
          <w:b/>
          <w:color w:val="00B9E4" w:themeColor="background2"/>
          <w:sz w:val="22"/>
          <w:szCs w:val="22"/>
          <w:lang w:val="es-ES_tradnl"/>
        </w:rPr>
        <w:t>ció</w:t>
      </w:r>
      <w:r w:rsidRPr="00E67B56">
        <w:rPr>
          <w:rFonts w:ascii="Arial" w:hAnsi="Arial" w:cs="Arial"/>
          <w:b/>
          <w:color w:val="00B9E4" w:themeColor="background2"/>
          <w:sz w:val="22"/>
          <w:szCs w:val="22"/>
          <w:lang w:val="es-ES_tradnl"/>
        </w:rPr>
        <w:t>n 2</w:t>
      </w:r>
      <w:r w:rsidR="005641EE" w:rsidRPr="00E67B56">
        <w:rPr>
          <w:rFonts w:ascii="Arial" w:hAnsi="Arial" w:cs="Arial"/>
          <w:b/>
          <w:color w:val="00B9E4" w:themeColor="background2"/>
          <w:sz w:val="22"/>
          <w:szCs w:val="22"/>
          <w:lang w:val="es-ES_tradnl"/>
        </w:rPr>
        <w:t xml:space="preserve"> </w:t>
      </w:r>
    </w:p>
    <w:p w14:paraId="5FE3CA9C" w14:textId="2E3D531B" w:rsidR="009F7ECD" w:rsidRPr="00E67B56" w:rsidRDefault="00E453EB" w:rsidP="00E57C82">
      <w:pPr>
        <w:spacing w:line="276" w:lineRule="auto"/>
        <w:jc w:val="both"/>
        <w:rPr>
          <w:rFonts w:ascii="Arial" w:hAnsi="Arial" w:cs="Arial"/>
          <w:bCs/>
          <w:sz w:val="22"/>
          <w:szCs w:val="22"/>
          <w:lang w:val="es-ES_tradnl"/>
        </w:rPr>
      </w:pPr>
      <w:r w:rsidRPr="00E67B56">
        <w:rPr>
          <w:rFonts w:ascii="Arial" w:hAnsi="Arial" w:cs="Arial"/>
          <w:bCs/>
          <w:sz w:val="22"/>
          <w:szCs w:val="22"/>
          <w:lang w:val="es-ES_tradnl"/>
        </w:rPr>
        <w:t>Una opción</w:t>
      </w:r>
      <w:r w:rsidR="009F7ECD" w:rsidRPr="00E67B56">
        <w:rPr>
          <w:rFonts w:ascii="Arial" w:hAnsi="Arial" w:cs="Arial"/>
          <w:bCs/>
          <w:sz w:val="22"/>
          <w:szCs w:val="22"/>
          <w:lang w:val="es-ES_tradnl"/>
        </w:rPr>
        <w:t xml:space="preserve"> </w:t>
      </w:r>
      <w:r w:rsidR="008E7AF6" w:rsidRPr="00E67B56">
        <w:rPr>
          <w:rFonts w:ascii="Arial" w:hAnsi="Arial" w:cs="Arial"/>
          <w:bCs/>
          <w:sz w:val="22"/>
          <w:szCs w:val="22"/>
          <w:lang w:val="es-ES_tradnl"/>
        </w:rPr>
        <w:t>alternativa</w:t>
      </w:r>
      <w:r w:rsidRPr="00E67B56">
        <w:rPr>
          <w:rFonts w:ascii="Arial" w:hAnsi="Arial" w:cs="Arial"/>
          <w:bCs/>
          <w:sz w:val="22"/>
          <w:szCs w:val="22"/>
          <w:lang w:val="es-ES_tradnl"/>
        </w:rPr>
        <w:t xml:space="preserve"> es ajustar la regla del</w:t>
      </w:r>
      <w:r w:rsidR="009F7ECD" w:rsidRPr="00E67B56">
        <w:rPr>
          <w:rFonts w:ascii="Arial" w:hAnsi="Arial" w:cs="Arial"/>
          <w:bCs/>
          <w:sz w:val="22"/>
          <w:szCs w:val="22"/>
          <w:lang w:val="es-ES_tradnl"/>
        </w:rPr>
        <w:t xml:space="preserve"> 50% </w:t>
      </w:r>
      <w:r w:rsidRPr="00E67B56">
        <w:rPr>
          <w:rFonts w:ascii="Arial" w:hAnsi="Arial" w:cs="Arial"/>
          <w:bCs/>
          <w:sz w:val="22"/>
          <w:szCs w:val="22"/>
          <w:lang w:val="es-ES_tradnl"/>
        </w:rPr>
        <w:t>para exigir una proporción mayor de flores certificadas</w:t>
      </w:r>
      <w:r w:rsidR="009F7ECD" w:rsidRPr="00E67B56">
        <w:rPr>
          <w:rFonts w:ascii="Arial" w:hAnsi="Arial" w:cs="Arial"/>
          <w:bCs/>
          <w:sz w:val="22"/>
          <w:szCs w:val="22"/>
          <w:lang w:val="es-ES_tradnl"/>
        </w:rPr>
        <w:t xml:space="preserve"> Fairtrade permit</w:t>
      </w:r>
      <w:r w:rsidRPr="00E67B56">
        <w:rPr>
          <w:rFonts w:ascii="Arial" w:hAnsi="Arial" w:cs="Arial"/>
          <w:bCs/>
          <w:sz w:val="22"/>
          <w:szCs w:val="22"/>
          <w:lang w:val="es-ES_tradnl"/>
        </w:rPr>
        <w:t>ir</w:t>
      </w:r>
      <w:r w:rsidR="009F7ECD" w:rsidRPr="00E67B56">
        <w:rPr>
          <w:rFonts w:ascii="Arial" w:hAnsi="Arial" w:cs="Arial"/>
          <w:bCs/>
          <w:sz w:val="22"/>
          <w:szCs w:val="22"/>
          <w:lang w:val="es-ES_tradnl"/>
        </w:rPr>
        <w:t xml:space="preserve"> </w:t>
      </w:r>
      <w:r w:rsidRPr="00E67B56">
        <w:rPr>
          <w:rFonts w:ascii="Arial" w:hAnsi="Arial" w:cs="Arial"/>
          <w:bCs/>
          <w:sz w:val="22"/>
          <w:szCs w:val="22"/>
          <w:lang w:val="es-ES_tradnl"/>
        </w:rPr>
        <w:t>un</w:t>
      </w:r>
      <w:r w:rsidR="009F7ECD" w:rsidRPr="00E67B56">
        <w:rPr>
          <w:rFonts w:ascii="Arial" w:hAnsi="Arial" w:cs="Arial"/>
          <w:bCs/>
          <w:sz w:val="22"/>
          <w:szCs w:val="22"/>
          <w:lang w:val="es-ES_tradnl"/>
        </w:rPr>
        <w:t>a propor</w:t>
      </w:r>
      <w:r w:rsidRPr="00E67B56">
        <w:rPr>
          <w:rFonts w:ascii="Arial" w:hAnsi="Arial" w:cs="Arial"/>
          <w:bCs/>
          <w:sz w:val="22"/>
          <w:szCs w:val="22"/>
          <w:lang w:val="es-ES_tradnl"/>
        </w:rPr>
        <w:t>ció</w:t>
      </w:r>
      <w:r w:rsidR="009F7ECD" w:rsidRPr="00E67B56">
        <w:rPr>
          <w:rFonts w:ascii="Arial" w:hAnsi="Arial" w:cs="Arial"/>
          <w:bCs/>
          <w:sz w:val="22"/>
          <w:szCs w:val="22"/>
          <w:lang w:val="es-ES_tradnl"/>
        </w:rPr>
        <w:t xml:space="preserve">n </w:t>
      </w:r>
      <w:r w:rsidRPr="00E67B56">
        <w:rPr>
          <w:rFonts w:ascii="Arial" w:hAnsi="Arial" w:cs="Arial"/>
          <w:bCs/>
          <w:sz w:val="22"/>
          <w:szCs w:val="22"/>
          <w:lang w:val="es-ES_tradnl"/>
        </w:rPr>
        <w:t>de tallos no certificados</w:t>
      </w:r>
      <w:r w:rsidR="008E7AF6" w:rsidRPr="00E67B56">
        <w:rPr>
          <w:rFonts w:ascii="Arial" w:hAnsi="Arial" w:cs="Arial"/>
          <w:bCs/>
          <w:sz w:val="22"/>
          <w:szCs w:val="22"/>
          <w:lang w:val="es-ES_tradnl"/>
        </w:rPr>
        <w:t>,</w:t>
      </w:r>
      <w:r w:rsidRPr="00E67B56">
        <w:rPr>
          <w:rFonts w:ascii="Arial" w:hAnsi="Arial" w:cs="Arial"/>
          <w:bCs/>
          <w:sz w:val="22"/>
          <w:szCs w:val="22"/>
          <w:lang w:val="es-ES_tradnl"/>
        </w:rPr>
        <w:t xml:space="preserve"> </w:t>
      </w:r>
      <w:r w:rsidR="008E7AF6" w:rsidRPr="00E67B56">
        <w:rPr>
          <w:rFonts w:ascii="Arial" w:hAnsi="Arial" w:cs="Arial"/>
          <w:bCs/>
          <w:sz w:val="22"/>
          <w:szCs w:val="22"/>
          <w:lang w:val="es-ES_tradnl"/>
        </w:rPr>
        <w:t>pero sin identificar cuáles tallos son</w:t>
      </w:r>
      <w:r w:rsidR="009F7ECD" w:rsidRPr="00E67B56">
        <w:rPr>
          <w:rFonts w:ascii="Arial" w:hAnsi="Arial" w:cs="Arial"/>
          <w:bCs/>
          <w:sz w:val="22"/>
          <w:szCs w:val="22"/>
          <w:lang w:val="es-ES_tradnl"/>
        </w:rPr>
        <w:t xml:space="preserve"> Fairtrade </w:t>
      </w:r>
      <w:r w:rsidR="008E7AF6" w:rsidRPr="00E67B56">
        <w:rPr>
          <w:rFonts w:ascii="Arial" w:hAnsi="Arial" w:cs="Arial"/>
          <w:bCs/>
          <w:sz w:val="22"/>
          <w:szCs w:val="22"/>
          <w:lang w:val="es-ES_tradnl"/>
        </w:rPr>
        <w:t>y cuáles no</w:t>
      </w:r>
      <w:r w:rsidR="009F7ECD" w:rsidRPr="00E67B56">
        <w:rPr>
          <w:rFonts w:ascii="Arial" w:hAnsi="Arial" w:cs="Arial"/>
          <w:bCs/>
          <w:sz w:val="22"/>
          <w:szCs w:val="22"/>
          <w:lang w:val="es-ES_tradnl"/>
        </w:rPr>
        <w:t xml:space="preserve">. </w:t>
      </w:r>
    </w:p>
    <w:p w14:paraId="3DC7D47B" w14:textId="3EB5F8A4" w:rsidR="00D7725F" w:rsidRPr="00E67B56" w:rsidRDefault="008E7AF6" w:rsidP="00E57C82">
      <w:pPr>
        <w:spacing w:line="276" w:lineRule="auto"/>
        <w:jc w:val="both"/>
        <w:rPr>
          <w:rFonts w:ascii="Arial" w:hAnsi="Arial" w:cs="Arial"/>
          <w:bCs/>
          <w:sz w:val="22"/>
          <w:szCs w:val="22"/>
          <w:lang w:val="es-ES_tradnl"/>
        </w:rPr>
      </w:pPr>
      <w:r w:rsidRPr="00E67B56">
        <w:rPr>
          <w:rFonts w:ascii="Arial" w:hAnsi="Arial" w:cs="Arial"/>
          <w:bCs/>
          <w:sz w:val="22"/>
          <w:szCs w:val="22"/>
          <w:lang w:val="es-ES_tradnl"/>
        </w:rPr>
        <w:t xml:space="preserve">Esta propuesta aporta </w:t>
      </w:r>
      <w:r w:rsidR="00D7725F" w:rsidRPr="00E67B56">
        <w:rPr>
          <w:rFonts w:ascii="Arial" w:hAnsi="Arial" w:cs="Arial"/>
          <w:bCs/>
          <w:sz w:val="22"/>
          <w:szCs w:val="22"/>
          <w:lang w:val="es-ES_tradnl"/>
        </w:rPr>
        <w:t>flexibili</w:t>
      </w:r>
      <w:r w:rsidRPr="00E67B56">
        <w:rPr>
          <w:rFonts w:ascii="Arial" w:hAnsi="Arial" w:cs="Arial"/>
          <w:bCs/>
          <w:sz w:val="22"/>
          <w:szCs w:val="22"/>
          <w:lang w:val="es-ES_tradnl"/>
        </w:rPr>
        <w:t>dad</w:t>
      </w:r>
      <w:r w:rsidR="00D7725F" w:rsidRPr="00E67B56">
        <w:rPr>
          <w:rFonts w:ascii="Arial" w:hAnsi="Arial" w:cs="Arial"/>
          <w:bCs/>
          <w:sz w:val="22"/>
          <w:szCs w:val="22"/>
          <w:lang w:val="es-ES_tradnl"/>
        </w:rPr>
        <w:t xml:space="preserve"> </w:t>
      </w:r>
      <w:r w:rsidRPr="00E67B56">
        <w:rPr>
          <w:rFonts w:ascii="Arial" w:hAnsi="Arial" w:cs="Arial"/>
          <w:bCs/>
          <w:sz w:val="22"/>
          <w:szCs w:val="22"/>
          <w:lang w:val="es-ES_tradnl"/>
        </w:rPr>
        <w:t>a los buqués que usan la regla</w:t>
      </w:r>
      <w:r w:rsidR="00D7725F" w:rsidRPr="00E67B56">
        <w:rPr>
          <w:rFonts w:ascii="Arial" w:hAnsi="Arial" w:cs="Arial"/>
          <w:bCs/>
          <w:sz w:val="22"/>
          <w:szCs w:val="22"/>
          <w:lang w:val="es-ES_tradnl"/>
        </w:rPr>
        <w:t xml:space="preserve"> </w:t>
      </w:r>
      <w:r w:rsidR="00024A2D" w:rsidRPr="00E67B56">
        <w:rPr>
          <w:rFonts w:ascii="Arial" w:hAnsi="Arial" w:cs="Arial"/>
          <w:bCs/>
          <w:sz w:val="22"/>
          <w:szCs w:val="22"/>
          <w:lang w:val="es-ES_tradnl"/>
        </w:rPr>
        <w:t>“</w:t>
      </w:r>
      <w:r w:rsidRPr="00E67B56">
        <w:rPr>
          <w:rFonts w:ascii="Arial" w:hAnsi="Arial" w:cs="Arial"/>
          <w:bCs/>
          <w:sz w:val="22"/>
          <w:szCs w:val="22"/>
          <w:lang w:val="es-ES_tradnl"/>
        </w:rPr>
        <w:t>Todo lo que puede ser</w:t>
      </w:r>
      <w:r w:rsidR="00024A2D" w:rsidRPr="00E67B56">
        <w:rPr>
          <w:rFonts w:ascii="Arial" w:hAnsi="Arial" w:cs="Arial"/>
          <w:bCs/>
          <w:sz w:val="22"/>
          <w:szCs w:val="22"/>
          <w:lang w:val="es-ES_tradnl"/>
        </w:rPr>
        <w:t>”</w:t>
      </w:r>
      <w:r w:rsidR="00D7725F" w:rsidRPr="00E67B56">
        <w:rPr>
          <w:rFonts w:ascii="Arial" w:hAnsi="Arial" w:cs="Arial"/>
          <w:bCs/>
          <w:sz w:val="22"/>
          <w:szCs w:val="22"/>
          <w:lang w:val="es-ES_tradnl"/>
        </w:rPr>
        <w:t xml:space="preserve">. </w:t>
      </w:r>
    </w:p>
    <w:p w14:paraId="362F3B11" w14:textId="77777777" w:rsidR="00D7725F" w:rsidRPr="00E67B56" w:rsidRDefault="00D7725F" w:rsidP="00D7725F">
      <w:pPr>
        <w:spacing w:line="276" w:lineRule="auto"/>
        <w:rPr>
          <w:rFonts w:ascii="Arial" w:hAnsi="Arial" w:cs="Arial"/>
          <w:sz w:val="22"/>
          <w:szCs w:val="22"/>
          <w:lang w:val="es-ES_tradnl"/>
        </w:rPr>
      </w:pPr>
    </w:p>
    <w:p w14:paraId="352C9487" w14:textId="1FD441DE" w:rsidR="00247A4C" w:rsidRPr="00E67B56" w:rsidRDefault="008E7AF6" w:rsidP="00D7725F">
      <w:pPr>
        <w:spacing w:line="276" w:lineRule="auto"/>
        <w:rPr>
          <w:rFonts w:ascii="Arial" w:hAnsi="Arial" w:cs="Arial"/>
          <w:b/>
          <w:color w:val="00B0F0"/>
          <w:sz w:val="22"/>
          <w:szCs w:val="22"/>
          <w:lang w:val="es-ES_tradnl"/>
        </w:rPr>
      </w:pPr>
      <w:r w:rsidRPr="00E67B56">
        <w:rPr>
          <w:rFonts w:ascii="Arial" w:hAnsi="Arial" w:cs="Arial"/>
          <w:b/>
          <w:color w:val="00B0F0"/>
          <w:sz w:val="22"/>
          <w:szCs w:val="22"/>
          <w:lang w:val="es-ES_tradnl"/>
        </w:rPr>
        <w:t>Cambio propuesto</w:t>
      </w:r>
      <w:r w:rsidR="006A0A8E" w:rsidRPr="00E67B56">
        <w:rPr>
          <w:rFonts w:ascii="Arial" w:hAnsi="Arial" w:cs="Arial"/>
          <w:b/>
          <w:color w:val="00B0F0"/>
          <w:sz w:val="22"/>
          <w:szCs w:val="22"/>
          <w:lang w:val="es-ES_tradnl"/>
        </w:rPr>
        <w:t xml:space="preserve"> (</w:t>
      </w:r>
      <w:r w:rsidRPr="00E67B56">
        <w:rPr>
          <w:rFonts w:ascii="Arial" w:hAnsi="Arial" w:cs="Arial"/>
          <w:b/>
          <w:color w:val="00B0F0"/>
          <w:sz w:val="22"/>
          <w:szCs w:val="22"/>
          <w:lang w:val="es-ES_tradnl"/>
        </w:rPr>
        <w:t>cambios resaltados en rojo</w:t>
      </w:r>
      <w:r w:rsidR="006A0A8E" w:rsidRPr="00E67B56">
        <w:rPr>
          <w:rFonts w:ascii="Arial" w:hAnsi="Arial" w:cs="Arial"/>
          <w:b/>
          <w:color w:val="00B0F0"/>
          <w:sz w:val="22"/>
          <w:szCs w:val="22"/>
          <w:lang w:val="es-ES_tradnl"/>
        </w:rPr>
        <w:t>)</w:t>
      </w:r>
    </w:p>
    <w:tbl>
      <w:tblPr>
        <w:tblStyle w:val="SimpleTable2"/>
        <w:tblW w:w="9351" w:type="dxa"/>
        <w:tblInd w:w="0" w:type="dxa"/>
        <w:tblLook w:val="04A0" w:firstRow="1" w:lastRow="0" w:firstColumn="1" w:lastColumn="0" w:noHBand="0" w:noVBand="1"/>
      </w:tblPr>
      <w:tblGrid>
        <w:gridCol w:w="1435"/>
        <w:gridCol w:w="7916"/>
      </w:tblGrid>
      <w:tr w:rsidR="00247A4C" w:rsidRPr="00E67B56" w14:paraId="46DFEF0D" w14:textId="77777777" w:rsidTr="008E7AF6">
        <w:trPr>
          <w:trHeight w:val="20"/>
        </w:trPr>
        <w:tc>
          <w:tcPr>
            <w:tcW w:w="1435" w:type="dxa"/>
          </w:tcPr>
          <w:p w14:paraId="174A3AE3" w14:textId="1AC69E30" w:rsidR="00247A4C" w:rsidRPr="00E67B56" w:rsidRDefault="008E7AF6" w:rsidP="000F2476">
            <w:pPr>
              <w:spacing w:line="276" w:lineRule="auto"/>
              <w:rPr>
                <w:rFonts w:eastAsia="Times New Roman" w:cs="Arial"/>
                <w:b/>
                <w:color w:val="000000" w:themeColor="text1"/>
                <w:sz w:val="20"/>
                <w:szCs w:val="20"/>
                <w:lang w:val="es-ES_tradnl" w:eastAsia="de-DE"/>
              </w:rPr>
            </w:pPr>
            <w:r w:rsidRPr="00E67B56">
              <w:rPr>
                <w:rFonts w:eastAsia="Times New Roman" w:cs="Arial"/>
                <w:b/>
                <w:color w:val="000000" w:themeColor="text1"/>
                <w:sz w:val="20"/>
                <w:szCs w:val="20"/>
                <w:lang w:val="es-ES_tradnl" w:eastAsia="de-DE"/>
              </w:rPr>
              <w:t>Se aplica a</w:t>
            </w:r>
            <w:r w:rsidR="00247A4C" w:rsidRPr="00E67B56">
              <w:rPr>
                <w:rFonts w:eastAsia="Times New Roman" w:cs="Arial"/>
                <w:b/>
                <w:color w:val="000000" w:themeColor="text1"/>
                <w:sz w:val="20"/>
                <w:szCs w:val="20"/>
                <w:lang w:val="es-ES_tradnl" w:eastAsia="de-DE"/>
              </w:rPr>
              <w:t>:</w:t>
            </w:r>
          </w:p>
        </w:tc>
        <w:tc>
          <w:tcPr>
            <w:tcW w:w="7916" w:type="dxa"/>
          </w:tcPr>
          <w:p w14:paraId="15C1CCF1" w14:textId="287FA1BF" w:rsidR="00247A4C" w:rsidRPr="00E67B56" w:rsidRDefault="008E7AF6" w:rsidP="000F2476">
            <w:pPr>
              <w:spacing w:line="276" w:lineRule="auto"/>
              <w:rPr>
                <w:rFonts w:eastAsia="Times New Roman" w:cs="Arial"/>
                <w:color w:val="FF0000"/>
                <w:sz w:val="20"/>
                <w:szCs w:val="20"/>
                <w:lang w:val="es-ES_tradnl" w:eastAsia="de-DE"/>
              </w:rPr>
            </w:pPr>
            <w:r w:rsidRPr="00E67B56">
              <w:rPr>
                <w:rFonts w:eastAsia="Times New Roman" w:cs="Arial"/>
                <w:color w:val="000000" w:themeColor="text1"/>
                <w:sz w:val="20"/>
                <w:szCs w:val="20"/>
                <w:lang w:val="es-ES_tradnl" w:eastAsia="de-DE"/>
              </w:rPr>
              <w:t>Empresas y comerciantes</w:t>
            </w:r>
          </w:p>
        </w:tc>
      </w:tr>
      <w:tr w:rsidR="00247A4C" w:rsidRPr="00E67B56" w14:paraId="714696F5" w14:textId="77777777" w:rsidTr="008E7AF6">
        <w:trPr>
          <w:trHeight w:val="98"/>
        </w:trPr>
        <w:tc>
          <w:tcPr>
            <w:tcW w:w="1435" w:type="dxa"/>
          </w:tcPr>
          <w:p w14:paraId="17E293BA" w14:textId="28C6B1C2" w:rsidR="00247A4C" w:rsidRPr="00E67B56" w:rsidRDefault="008E7AF6" w:rsidP="000F2476">
            <w:pPr>
              <w:spacing w:line="276" w:lineRule="auto"/>
              <w:rPr>
                <w:rFonts w:eastAsia="Times New Roman" w:cs="Arial"/>
                <w:b/>
                <w:color w:val="000000" w:themeColor="text1"/>
                <w:sz w:val="20"/>
                <w:szCs w:val="20"/>
                <w:lang w:val="es-ES_tradnl" w:eastAsia="de-DE"/>
              </w:rPr>
            </w:pPr>
            <w:r w:rsidRPr="00E67B56">
              <w:rPr>
                <w:rFonts w:eastAsia="Times New Roman" w:cs="Arial"/>
                <w:b/>
                <w:color w:val="000000" w:themeColor="text1"/>
                <w:sz w:val="20"/>
                <w:szCs w:val="20"/>
                <w:lang w:val="es-ES_tradnl" w:eastAsia="de-DE"/>
              </w:rPr>
              <w:lastRenderedPageBreak/>
              <w:t>Básico</w:t>
            </w:r>
          </w:p>
        </w:tc>
        <w:tc>
          <w:tcPr>
            <w:tcW w:w="7916" w:type="dxa"/>
            <w:vMerge w:val="restart"/>
          </w:tcPr>
          <w:p w14:paraId="181C0D8A" w14:textId="7174C21F" w:rsidR="000E4CDE" w:rsidRPr="00E67B56" w:rsidRDefault="008E7AF6" w:rsidP="000E4CDE">
            <w:pPr>
              <w:pStyle w:val="Default"/>
              <w:rPr>
                <w:color w:val="000000" w:themeColor="text1"/>
                <w:sz w:val="20"/>
                <w:szCs w:val="20"/>
                <w:lang w:val="es-ES_tradnl" w:eastAsia="de-DE"/>
              </w:rPr>
            </w:pPr>
            <w:r w:rsidRPr="00E67B56">
              <w:rPr>
                <w:color w:val="000000" w:themeColor="text1"/>
                <w:sz w:val="20"/>
                <w:szCs w:val="20"/>
                <w:lang w:val="es-ES_tradnl" w:eastAsia="de-DE"/>
              </w:rPr>
              <w:t xml:space="preserve">Usted garantiza que todas las flores y plantas que se venderán como </w:t>
            </w:r>
            <w:r w:rsidR="000E4CDE" w:rsidRPr="00E67B56">
              <w:rPr>
                <w:color w:val="000000" w:themeColor="text1"/>
                <w:sz w:val="20"/>
                <w:szCs w:val="20"/>
                <w:lang w:val="es-ES_tradnl" w:eastAsia="de-DE"/>
              </w:rPr>
              <w:t xml:space="preserve">Fairtrade </w:t>
            </w:r>
            <w:r w:rsidRPr="00E67B56">
              <w:rPr>
                <w:color w:val="000000" w:themeColor="text1"/>
                <w:sz w:val="20"/>
                <w:szCs w:val="20"/>
                <w:lang w:val="es-ES_tradnl" w:eastAsia="de-DE"/>
              </w:rPr>
              <w:t>cuentan con la certificación</w:t>
            </w:r>
            <w:r w:rsidR="000E4CDE" w:rsidRPr="00E67B56">
              <w:rPr>
                <w:color w:val="000000" w:themeColor="text1"/>
                <w:sz w:val="20"/>
                <w:szCs w:val="20"/>
                <w:lang w:val="es-ES_tradnl" w:eastAsia="de-DE"/>
              </w:rPr>
              <w:t xml:space="preserve"> Fairtrade. </w:t>
            </w:r>
          </w:p>
          <w:p w14:paraId="14D95961" w14:textId="17FC02D9" w:rsidR="00247A4C" w:rsidRPr="00E67B56" w:rsidRDefault="008E7AF6" w:rsidP="000F2476">
            <w:pPr>
              <w:spacing w:line="276" w:lineRule="auto"/>
              <w:rPr>
                <w:rFonts w:eastAsia="Times New Roman" w:cs="Arial"/>
                <w:color w:val="FF0000"/>
                <w:sz w:val="20"/>
                <w:szCs w:val="20"/>
                <w:lang w:val="es-ES_tradnl" w:eastAsia="de-DE"/>
              </w:rPr>
            </w:pPr>
            <w:r w:rsidRPr="00E67B56">
              <w:rPr>
                <w:rFonts w:cs="Arial"/>
                <w:color w:val="FF0000"/>
                <w:sz w:val="20"/>
                <w:szCs w:val="20"/>
                <w:lang w:val="es-ES_tradnl" w:eastAsia="de-DE"/>
              </w:rPr>
              <w:t>En el caso de los buqués</w:t>
            </w:r>
            <w:r w:rsidR="002D67E5" w:rsidRPr="00E67B56">
              <w:rPr>
                <w:rFonts w:cs="Arial"/>
                <w:color w:val="FF0000"/>
                <w:sz w:val="20"/>
                <w:szCs w:val="20"/>
                <w:lang w:val="es-ES_tradnl" w:eastAsia="de-DE"/>
              </w:rPr>
              <w:t xml:space="preserve">, </w:t>
            </w:r>
            <w:r w:rsidRPr="00E67B56">
              <w:rPr>
                <w:rFonts w:cs="Arial"/>
                <w:color w:val="FF0000"/>
                <w:sz w:val="20"/>
                <w:szCs w:val="20"/>
                <w:lang w:val="es-ES_tradnl" w:eastAsia="de-DE"/>
              </w:rPr>
              <w:t>usted garantiza que estos contengan tantas flores y rellenos</w:t>
            </w:r>
            <w:r w:rsidR="002D67E5" w:rsidRPr="00E67B56">
              <w:rPr>
                <w:rFonts w:cs="Arial"/>
                <w:color w:val="FF0000"/>
                <w:sz w:val="20"/>
                <w:szCs w:val="20"/>
                <w:lang w:val="es-ES_tradnl" w:eastAsia="de-DE"/>
              </w:rPr>
              <w:t xml:space="preserve"> Fairtrade </w:t>
            </w:r>
            <w:r w:rsidRPr="00E67B56">
              <w:rPr>
                <w:rFonts w:cs="Arial"/>
                <w:color w:val="FF0000"/>
                <w:sz w:val="20"/>
                <w:szCs w:val="20"/>
                <w:lang w:val="es-ES_tradnl" w:eastAsia="de-DE"/>
              </w:rPr>
              <w:t>como haya disponibles</w:t>
            </w:r>
            <w:r w:rsidR="002D67E5" w:rsidRPr="00E67B56">
              <w:rPr>
                <w:rFonts w:cs="Arial"/>
                <w:color w:val="FF0000"/>
                <w:sz w:val="20"/>
                <w:szCs w:val="20"/>
                <w:lang w:val="es-ES_tradnl" w:eastAsia="de-DE"/>
              </w:rPr>
              <w:t xml:space="preserve">. </w:t>
            </w:r>
            <w:r w:rsidRPr="00E67B56">
              <w:rPr>
                <w:rFonts w:cs="Arial"/>
                <w:color w:val="FF0000"/>
                <w:sz w:val="20"/>
                <w:szCs w:val="20"/>
                <w:lang w:val="es-ES_tradnl" w:eastAsia="de-DE"/>
              </w:rPr>
              <w:t>Al menos</w:t>
            </w:r>
            <w:r w:rsidR="002D67E5" w:rsidRPr="00E67B56">
              <w:rPr>
                <w:rFonts w:cs="Arial"/>
                <w:color w:val="FF0000"/>
                <w:sz w:val="20"/>
                <w:szCs w:val="20"/>
                <w:lang w:val="es-ES_tradnl" w:eastAsia="de-DE"/>
              </w:rPr>
              <w:t xml:space="preserve"> 80% </w:t>
            </w:r>
            <w:r w:rsidRPr="00E67B56">
              <w:rPr>
                <w:rFonts w:cs="Arial"/>
                <w:color w:val="FF0000"/>
                <w:sz w:val="20"/>
                <w:szCs w:val="20"/>
                <w:lang w:val="es-ES_tradnl" w:eastAsia="de-DE"/>
              </w:rPr>
              <w:t>de los tallos provienen de productores</w:t>
            </w:r>
            <w:r w:rsidR="002D67E5" w:rsidRPr="00E67B56">
              <w:rPr>
                <w:rFonts w:cs="Arial"/>
                <w:color w:val="FF0000"/>
                <w:sz w:val="20"/>
                <w:szCs w:val="20"/>
                <w:lang w:val="es-ES_tradnl" w:eastAsia="de-DE"/>
              </w:rPr>
              <w:t xml:space="preserve"> </w:t>
            </w:r>
            <w:r w:rsidR="00402592" w:rsidRPr="00E67B56">
              <w:rPr>
                <w:rFonts w:cs="Arial"/>
                <w:color w:val="FF0000"/>
                <w:sz w:val="20"/>
                <w:szCs w:val="20"/>
                <w:lang w:val="es-ES_tradnl" w:eastAsia="de-DE"/>
              </w:rPr>
              <w:t>Fairtrade</w:t>
            </w:r>
            <w:r w:rsidRPr="00E67B56">
              <w:rPr>
                <w:rFonts w:cs="Arial"/>
                <w:color w:val="FF0000"/>
                <w:sz w:val="20"/>
                <w:szCs w:val="20"/>
                <w:lang w:val="es-ES_tradnl" w:eastAsia="de-DE"/>
              </w:rPr>
              <w:t>.</w:t>
            </w:r>
          </w:p>
        </w:tc>
      </w:tr>
      <w:tr w:rsidR="00247A4C" w:rsidRPr="00E67B56" w14:paraId="4317FA5E" w14:textId="77777777" w:rsidTr="008E7AF6">
        <w:trPr>
          <w:trHeight w:val="20"/>
        </w:trPr>
        <w:tc>
          <w:tcPr>
            <w:tcW w:w="1435" w:type="dxa"/>
          </w:tcPr>
          <w:p w14:paraId="3C1A221A" w14:textId="02589680" w:rsidR="00247A4C" w:rsidRPr="00E67B56" w:rsidRDefault="008E7AF6" w:rsidP="000F2476">
            <w:pPr>
              <w:spacing w:line="276" w:lineRule="auto"/>
              <w:rPr>
                <w:rFonts w:eastAsia="Times New Roman" w:cs="Arial"/>
                <w:b/>
                <w:color w:val="000000" w:themeColor="text1"/>
                <w:sz w:val="20"/>
                <w:szCs w:val="20"/>
                <w:lang w:val="es-ES_tradnl" w:eastAsia="de-DE"/>
              </w:rPr>
            </w:pPr>
            <w:r w:rsidRPr="00E67B56">
              <w:rPr>
                <w:rFonts w:eastAsia="Times New Roman" w:cs="Arial"/>
                <w:b/>
                <w:color w:val="000000" w:themeColor="text1"/>
                <w:sz w:val="20"/>
                <w:szCs w:val="20"/>
                <w:lang w:val="es-ES_tradnl" w:eastAsia="de-DE"/>
              </w:rPr>
              <w:t>Año</w:t>
            </w:r>
            <w:r w:rsidR="00247A4C" w:rsidRPr="00E67B56">
              <w:rPr>
                <w:rFonts w:eastAsia="Times New Roman" w:cs="Arial"/>
                <w:b/>
                <w:color w:val="000000" w:themeColor="text1"/>
                <w:sz w:val="20"/>
                <w:szCs w:val="20"/>
                <w:lang w:val="es-ES_tradnl" w:eastAsia="de-DE"/>
              </w:rPr>
              <w:t xml:space="preserve"> 0</w:t>
            </w:r>
          </w:p>
        </w:tc>
        <w:tc>
          <w:tcPr>
            <w:tcW w:w="7916" w:type="dxa"/>
            <w:vMerge/>
            <w:tcBorders>
              <w:bottom w:val="single" w:sz="4" w:space="0" w:color="BFBFBF"/>
            </w:tcBorders>
          </w:tcPr>
          <w:p w14:paraId="519B04E7" w14:textId="77777777" w:rsidR="00247A4C" w:rsidRPr="00E67B56" w:rsidRDefault="00247A4C" w:rsidP="000F2476">
            <w:pPr>
              <w:spacing w:line="276" w:lineRule="auto"/>
              <w:rPr>
                <w:rFonts w:eastAsia="Times New Roman" w:cs="Arial"/>
                <w:color w:val="FF0000"/>
                <w:sz w:val="20"/>
                <w:szCs w:val="20"/>
                <w:lang w:val="es-ES_tradnl" w:eastAsia="de-DE"/>
              </w:rPr>
            </w:pPr>
          </w:p>
        </w:tc>
      </w:tr>
      <w:tr w:rsidR="00247A4C" w:rsidRPr="005512C8" w14:paraId="5C0B8ADF" w14:textId="77777777" w:rsidTr="000F2476">
        <w:trPr>
          <w:trHeight w:val="20"/>
        </w:trPr>
        <w:tc>
          <w:tcPr>
            <w:tcW w:w="9351" w:type="dxa"/>
            <w:gridSpan w:val="2"/>
            <w:tcBorders>
              <w:bottom w:val="single" w:sz="4" w:space="0" w:color="BFBFBF"/>
            </w:tcBorders>
          </w:tcPr>
          <w:p w14:paraId="09ECC9EF" w14:textId="64208225" w:rsidR="00247A4C" w:rsidRPr="00E67B56" w:rsidRDefault="008E7AF6" w:rsidP="000F2476">
            <w:pPr>
              <w:spacing w:line="276" w:lineRule="auto"/>
              <w:rPr>
                <w:rFonts w:cs="Arial"/>
                <w:color w:val="FF0000"/>
                <w:sz w:val="20"/>
                <w:szCs w:val="20"/>
                <w:lang w:val="es-ES_tradnl" w:eastAsia="de-DE"/>
              </w:rPr>
            </w:pPr>
            <w:r w:rsidRPr="00E67B56">
              <w:rPr>
                <w:rFonts w:eastAsia="Times New Roman" w:cs="Arial"/>
                <w:b/>
                <w:color w:val="000000" w:themeColor="text1"/>
                <w:sz w:val="20"/>
                <w:szCs w:val="20"/>
                <w:lang w:val="es-ES_tradnl" w:eastAsia="de-DE"/>
              </w:rPr>
              <w:t>Orientación</w:t>
            </w:r>
            <w:r w:rsidR="00247A4C" w:rsidRPr="00E67B56">
              <w:rPr>
                <w:rFonts w:eastAsia="Times New Roman" w:cs="Arial"/>
                <w:b/>
                <w:color w:val="000000" w:themeColor="text1"/>
                <w:sz w:val="20"/>
                <w:szCs w:val="20"/>
                <w:lang w:val="es-ES_tradnl" w:eastAsia="de-DE"/>
              </w:rPr>
              <w:t>:</w:t>
            </w:r>
            <w:r w:rsidR="00247A4C" w:rsidRPr="00E67B56">
              <w:rPr>
                <w:rFonts w:eastAsia="Times New Roman" w:cs="Arial"/>
                <w:color w:val="000000" w:themeColor="text1"/>
                <w:sz w:val="20"/>
                <w:szCs w:val="20"/>
                <w:lang w:val="es-ES_tradnl" w:eastAsia="de-DE"/>
              </w:rPr>
              <w:t xml:space="preserve"> </w:t>
            </w:r>
            <w:r w:rsidRPr="00E67B56">
              <w:rPr>
                <w:rFonts w:cs="Arial"/>
                <w:color w:val="000000" w:themeColor="text1"/>
                <w:sz w:val="20"/>
                <w:szCs w:val="20"/>
                <w:lang w:val="es-ES_tradnl" w:eastAsia="de-DE"/>
              </w:rPr>
              <w:t>Se recomienda que las flores que no son Fairtrade sean de origen local.</w:t>
            </w:r>
          </w:p>
        </w:tc>
      </w:tr>
    </w:tbl>
    <w:p w14:paraId="7044B7C0" w14:textId="77777777" w:rsidR="00247A4C" w:rsidRPr="00E67B56" w:rsidRDefault="00247A4C" w:rsidP="00D7725F">
      <w:pPr>
        <w:spacing w:line="276" w:lineRule="auto"/>
        <w:rPr>
          <w:rFonts w:ascii="Arial" w:hAnsi="Arial" w:cs="Arial"/>
          <w:b/>
          <w:sz w:val="22"/>
          <w:szCs w:val="22"/>
          <w:lang w:val="es-ES_tradnl"/>
        </w:rPr>
      </w:pPr>
    </w:p>
    <w:p w14:paraId="22F64003" w14:textId="3B63AAF4" w:rsidR="000F5BFD" w:rsidRPr="00E67B56" w:rsidRDefault="00361E89" w:rsidP="00E57C82">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ED2119" w:rsidRPr="00E67B56">
        <w:rPr>
          <w:rFonts w:ascii="Arial" w:hAnsi="Arial" w:cs="Arial"/>
          <w:b/>
          <w:sz w:val="22"/>
          <w:szCs w:val="22"/>
          <w:lang w:val="es-ES_tradnl"/>
        </w:rPr>
        <w:t>:</w:t>
      </w:r>
      <w:r w:rsidR="00D32AAB" w:rsidRPr="00E67B56">
        <w:rPr>
          <w:rFonts w:ascii="Arial" w:hAnsi="Arial" w:cs="Arial"/>
          <w:b/>
          <w:sz w:val="22"/>
          <w:szCs w:val="22"/>
          <w:lang w:val="es-ES_tradnl"/>
        </w:rPr>
        <w:t xml:space="preserve"> </w:t>
      </w:r>
      <w:r w:rsidR="009509E7" w:rsidRPr="00E67B56">
        <w:rPr>
          <w:rFonts w:ascii="Arial" w:hAnsi="Arial" w:cs="Arial"/>
          <w:bCs/>
          <w:sz w:val="22"/>
          <w:szCs w:val="22"/>
          <w:lang w:val="es-ES_tradnl"/>
        </w:rPr>
        <w:t xml:space="preserve">Este cambio tendrá </w:t>
      </w:r>
      <w:r w:rsidR="00D32AAB" w:rsidRPr="00E67B56">
        <w:rPr>
          <w:rFonts w:ascii="Arial" w:hAnsi="Arial" w:cs="Arial"/>
          <w:bCs/>
          <w:sz w:val="22"/>
          <w:szCs w:val="22"/>
          <w:lang w:val="es-ES_tradnl"/>
        </w:rPr>
        <w:t>impact</w:t>
      </w:r>
      <w:r w:rsidR="009509E7" w:rsidRPr="00E67B56">
        <w:rPr>
          <w:rFonts w:ascii="Arial" w:hAnsi="Arial" w:cs="Arial"/>
          <w:bCs/>
          <w:sz w:val="22"/>
          <w:szCs w:val="22"/>
          <w:lang w:val="es-ES_tradnl"/>
        </w:rPr>
        <w:t>o particularmente en el Reino Unido y en los países nórdicos donde se usa la regla actual de</w:t>
      </w:r>
      <w:r w:rsidR="00D32AAB" w:rsidRPr="00E67B56">
        <w:rPr>
          <w:rFonts w:ascii="Arial" w:hAnsi="Arial" w:cs="Arial"/>
          <w:bCs/>
          <w:sz w:val="22"/>
          <w:szCs w:val="22"/>
          <w:lang w:val="es-ES_tradnl"/>
        </w:rPr>
        <w:t xml:space="preserve"> 50%. </w:t>
      </w:r>
      <w:r w:rsidR="009509E7" w:rsidRPr="00E67B56">
        <w:rPr>
          <w:rFonts w:ascii="Arial" w:hAnsi="Arial" w:cs="Arial"/>
          <w:bCs/>
          <w:sz w:val="22"/>
          <w:szCs w:val="22"/>
          <w:lang w:val="es-ES_tradnl"/>
        </w:rPr>
        <w:t xml:space="preserve">La </w:t>
      </w:r>
      <w:r w:rsidRPr="00E67B56">
        <w:rPr>
          <w:rFonts w:ascii="Arial" w:hAnsi="Arial" w:cs="Arial"/>
          <w:bCs/>
          <w:sz w:val="22"/>
          <w:szCs w:val="22"/>
          <w:lang w:val="es-ES_tradnl"/>
        </w:rPr>
        <w:t>consecuencia</w:t>
      </w:r>
      <w:r w:rsidR="009509E7" w:rsidRPr="00E67B56">
        <w:rPr>
          <w:rFonts w:ascii="Arial" w:hAnsi="Arial" w:cs="Arial"/>
          <w:bCs/>
          <w:sz w:val="22"/>
          <w:szCs w:val="22"/>
          <w:lang w:val="es-ES_tradnl"/>
        </w:rPr>
        <w:t xml:space="preserve"> de la primera opción</w:t>
      </w:r>
      <w:r w:rsidR="00A47877" w:rsidRPr="00E67B56">
        <w:rPr>
          <w:rFonts w:ascii="Arial" w:hAnsi="Arial" w:cs="Arial"/>
          <w:bCs/>
          <w:sz w:val="22"/>
          <w:szCs w:val="22"/>
          <w:lang w:val="es-ES_tradnl"/>
        </w:rPr>
        <w:t xml:space="preserve"> </w:t>
      </w:r>
      <w:r w:rsidRPr="00E67B56">
        <w:rPr>
          <w:rFonts w:ascii="Arial" w:hAnsi="Arial" w:cs="Arial"/>
          <w:bCs/>
          <w:sz w:val="22"/>
          <w:szCs w:val="22"/>
          <w:lang w:val="es-ES_tradnl"/>
        </w:rPr>
        <w:t>sería una reducción de los ingresos por derecho de licencia y la pérdida del Sello</w:t>
      </w:r>
      <w:r w:rsidR="00A47877" w:rsidRPr="00E67B56">
        <w:rPr>
          <w:rFonts w:ascii="Arial" w:hAnsi="Arial" w:cs="Arial"/>
          <w:bCs/>
          <w:sz w:val="22"/>
          <w:szCs w:val="22"/>
          <w:lang w:val="es-ES_tradnl"/>
        </w:rPr>
        <w:t xml:space="preserve"> Fairtrade</w:t>
      </w:r>
      <w:r w:rsidRPr="00E67B56">
        <w:rPr>
          <w:rFonts w:ascii="Arial" w:hAnsi="Arial" w:cs="Arial"/>
          <w:bCs/>
          <w:sz w:val="22"/>
          <w:szCs w:val="22"/>
          <w:lang w:val="es-ES_tradnl"/>
        </w:rPr>
        <w:t xml:space="preserve"> completo para algunos </w:t>
      </w:r>
      <w:r w:rsidR="00A47877" w:rsidRPr="00E67B56">
        <w:rPr>
          <w:rFonts w:ascii="Arial" w:hAnsi="Arial" w:cs="Arial"/>
          <w:bCs/>
          <w:sz w:val="22"/>
          <w:szCs w:val="22"/>
          <w:lang w:val="es-ES_tradnl"/>
        </w:rPr>
        <w:t>b</w:t>
      </w:r>
      <w:r w:rsidRPr="00E67B56">
        <w:rPr>
          <w:rFonts w:ascii="Arial" w:hAnsi="Arial" w:cs="Arial"/>
          <w:bCs/>
          <w:sz w:val="22"/>
          <w:szCs w:val="22"/>
          <w:lang w:val="es-ES_tradnl"/>
        </w:rPr>
        <w:t>uqués. La consecuencia de la segunda</w:t>
      </w:r>
      <w:r w:rsidR="000F5BFD" w:rsidRPr="00E67B56">
        <w:rPr>
          <w:rFonts w:ascii="Arial" w:hAnsi="Arial" w:cs="Arial"/>
          <w:bCs/>
          <w:sz w:val="22"/>
          <w:szCs w:val="22"/>
          <w:lang w:val="es-ES_tradnl"/>
        </w:rPr>
        <w:t xml:space="preserve"> op</w:t>
      </w:r>
      <w:r w:rsidRPr="00E67B56">
        <w:rPr>
          <w:rFonts w:ascii="Arial" w:hAnsi="Arial" w:cs="Arial"/>
          <w:bCs/>
          <w:sz w:val="22"/>
          <w:szCs w:val="22"/>
          <w:lang w:val="es-ES_tradnl"/>
        </w:rPr>
        <w:t>ció</w:t>
      </w:r>
      <w:r w:rsidR="000F5BFD" w:rsidRPr="00E67B56">
        <w:rPr>
          <w:rFonts w:ascii="Arial" w:hAnsi="Arial" w:cs="Arial"/>
          <w:bCs/>
          <w:sz w:val="22"/>
          <w:szCs w:val="22"/>
          <w:lang w:val="es-ES_tradnl"/>
        </w:rPr>
        <w:t xml:space="preserve">n </w:t>
      </w:r>
      <w:r w:rsidRPr="00E67B56">
        <w:rPr>
          <w:rFonts w:ascii="Arial" w:hAnsi="Arial" w:cs="Arial"/>
          <w:bCs/>
          <w:sz w:val="22"/>
          <w:szCs w:val="22"/>
          <w:lang w:val="es-ES_tradnl"/>
        </w:rPr>
        <w:t>pudiera conducir a una pérdida general de los volúmenes de</w:t>
      </w:r>
      <w:r w:rsidR="000F5BFD" w:rsidRPr="00E67B56">
        <w:rPr>
          <w:rFonts w:ascii="Arial" w:hAnsi="Arial" w:cs="Arial"/>
          <w:bCs/>
          <w:sz w:val="22"/>
          <w:szCs w:val="22"/>
          <w:lang w:val="es-ES_tradnl"/>
        </w:rPr>
        <w:t xml:space="preserve"> </w:t>
      </w:r>
      <w:r w:rsidRPr="00E67B56">
        <w:rPr>
          <w:rFonts w:ascii="Arial" w:hAnsi="Arial" w:cs="Arial"/>
          <w:bCs/>
          <w:sz w:val="22"/>
          <w:szCs w:val="22"/>
          <w:lang w:val="es-ES_tradnl"/>
        </w:rPr>
        <w:t>Todo lo que puede ser</w:t>
      </w:r>
      <w:r w:rsidR="000F5BFD" w:rsidRPr="00E67B56">
        <w:rPr>
          <w:rFonts w:ascii="Arial" w:hAnsi="Arial" w:cs="Arial"/>
          <w:bCs/>
          <w:sz w:val="22"/>
          <w:szCs w:val="22"/>
          <w:lang w:val="es-ES_tradnl"/>
        </w:rPr>
        <w:t xml:space="preserve"> (ATCB). </w:t>
      </w:r>
    </w:p>
    <w:p w14:paraId="76F996E1" w14:textId="50ADE0A3" w:rsidR="00ED2119" w:rsidRPr="00E67B56" w:rsidRDefault="00ED2119" w:rsidP="00E57C82">
      <w:pPr>
        <w:spacing w:line="276" w:lineRule="auto"/>
        <w:jc w:val="both"/>
        <w:rPr>
          <w:rFonts w:ascii="Arial" w:hAnsi="Arial" w:cs="Arial"/>
          <w:bCs/>
          <w:sz w:val="22"/>
          <w:szCs w:val="22"/>
          <w:lang w:val="es-ES_tradnl"/>
        </w:rPr>
      </w:pPr>
    </w:p>
    <w:p w14:paraId="0B653E8A" w14:textId="49BF61F3" w:rsidR="00A960A2" w:rsidRPr="00E67B56" w:rsidRDefault="00361E89" w:rsidP="00E57C82">
      <w:pPr>
        <w:keepNext/>
        <w:keepLines/>
        <w:spacing w:before="120" w:after="120" w:line="276" w:lineRule="auto"/>
        <w:jc w:val="both"/>
        <w:rPr>
          <w:rFonts w:ascii="Arial" w:hAnsi="Arial" w:cs="Arial"/>
          <w:b/>
          <w:color w:val="00B9E4" w:themeColor="background2"/>
          <w:sz w:val="22"/>
          <w:szCs w:val="22"/>
          <w:lang w:val="es-ES_tradnl"/>
        </w:rPr>
      </w:pPr>
      <w:r w:rsidRPr="00E67B56">
        <w:rPr>
          <w:rFonts w:ascii="Arial" w:hAnsi="Arial" w:cs="Arial"/>
          <w:b/>
          <w:color w:val="00B9E4" w:themeColor="background2"/>
          <w:sz w:val="22"/>
          <w:szCs w:val="22"/>
          <w:lang w:val="es-ES_tradnl"/>
        </w:rPr>
        <w:t>P</w:t>
      </w:r>
      <w:r w:rsidR="000F5BFD" w:rsidRPr="00E67B56">
        <w:rPr>
          <w:rFonts w:ascii="Arial" w:hAnsi="Arial" w:cs="Arial"/>
          <w:b/>
          <w:color w:val="00B9E4" w:themeColor="background2"/>
          <w:sz w:val="22"/>
          <w:szCs w:val="22"/>
          <w:lang w:val="es-ES_tradnl"/>
        </w:rPr>
        <w:t xml:space="preserve"> 1.1 </w:t>
      </w:r>
      <w:r w:rsidRPr="00E67B56">
        <w:rPr>
          <w:rFonts w:ascii="Arial" w:hAnsi="Arial" w:cs="Arial"/>
          <w:b/>
          <w:color w:val="00B9E4" w:themeColor="background2"/>
          <w:sz w:val="22"/>
          <w:szCs w:val="22"/>
          <w:lang w:val="es-ES_tradnl"/>
        </w:rPr>
        <w:t>¿Cuál opción usted prefiere</w:t>
      </w:r>
      <w:r w:rsidR="00F5392D" w:rsidRPr="00E67B56">
        <w:rPr>
          <w:rFonts w:ascii="Arial" w:hAnsi="Arial" w:cs="Arial"/>
          <w:b/>
          <w:color w:val="00B9E4" w:themeColor="background2"/>
          <w:sz w:val="22"/>
          <w:szCs w:val="22"/>
          <w:lang w:val="es-ES_tradnl"/>
        </w:rPr>
        <w:t>?</w:t>
      </w:r>
    </w:p>
    <w:p w14:paraId="2BFB07E5" w14:textId="2374CB31" w:rsidR="00701037" w:rsidRPr="00E67B56" w:rsidRDefault="00667730" w:rsidP="00E57C82">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E0518C">
        <w:rPr>
          <w:lang w:val="es-ES"/>
        </w:rPr>
        <w:instrText xml:space="preserve"> FORMCHECKBOX </w:instrText>
      </w:r>
      <w:r w:rsidR="002B175A">
        <w:fldChar w:fldCharType="separate"/>
      </w:r>
      <w:r>
        <w:fldChar w:fldCharType="end"/>
      </w:r>
      <w:r w:rsidRPr="00E0518C">
        <w:rPr>
          <w:lang w:val="es-ES"/>
        </w:rPr>
        <w:t xml:space="preserve">  </w:t>
      </w:r>
      <w:r w:rsidR="00701037" w:rsidRPr="00E67B56">
        <w:rPr>
          <w:rFonts w:ascii="Arial" w:hAnsi="Arial" w:cs="Arial"/>
          <w:sz w:val="22"/>
          <w:szCs w:val="22"/>
          <w:lang w:val="es-ES_tradnl"/>
        </w:rPr>
        <w:t>Op</w:t>
      </w:r>
      <w:r w:rsidR="00361E89" w:rsidRPr="00E67B56">
        <w:rPr>
          <w:rFonts w:ascii="Arial" w:hAnsi="Arial" w:cs="Arial"/>
          <w:sz w:val="22"/>
          <w:szCs w:val="22"/>
          <w:lang w:val="es-ES_tradnl"/>
        </w:rPr>
        <w:t>ció</w:t>
      </w:r>
      <w:r w:rsidR="00701037" w:rsidRPr="00E67B56">
        <w:rPr>
          <w:rFonts w:ascii="Arial" w:hAnsi="Arial" w:cs="Arial"/>
          <w:sz w:val="22"/>
          <w:szCs w:val="22"/>
          <w:lang w:val="es-ES_tradnl"/>
        </w:rPr>
        <w:t>n 1</w:t>
      </w:r>
    </w:p>
    <w:p w14:paraId="586A95BC" w14:textId="4517B639" w:rsidR="00701037" w:rsidRPr="00E67B56" w:rsidRDefault="00667730" w:rsidP="00E57C82">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E0518C">
        <w:rPr>
          <w:lang w:val="es-ES"/>
        </w:rPr>
        <w:instrText xml:space="preserve"> FORMCHECKBOX </w:instrText>
      </w:r>
      <w:r w:rsidR="002B175A">
        <w:fldChar w:fldCharType="separate"/>
      </w:r>
      <w:r>
        <w:fldChar w:fldCharType="end"/>
      </w:r>
      <w:r w:rsidRPr="00E0518C">
        <w:rPr>
          <w:lang w:val="es-ES"/>
        </w:rPr>
        <w:t xml:space="preserve">  </w:t>
      </w:r>
      <w:r w:rsidR="00701037" w:rsidRPr="00E67B56">
        <w:rPr>
          <w:rFonts w:ascii="Arial" w:hAnsi="Arial" w:cs="Arial"/>
          <w:sz w:val="22"/>
          <w:szCs w:val="22"/>
          <w:lang w:val="es-ES_tradnl"/>
        </w:rPr>
        <w:t>Op</w:t>
      </w:r>
      <w:r w:rsidR="00361E89" w:rsidRPr="00E67B56">
        <w:rPr>
          <w:rFonts w:ascii="Arial" w:hAnsi="Arial" w:cs="Arial"/>
          <w:sz w:val="22"/>
          <w:szCs w:val="22"/>
          <w:lang w:val="es-ES_tradnl"/>
        </w:rPr>
        <w:t>ció</w:t>
      </w:r>
      <w:r w:rsidR="00701037" w:rsidRPr="00E67B56">
        <w:rPr>
          <w:rFonts w:ascii="Arial" w:hAnsi="Arial" w:cs="Arial"/>
          <w:sz w:val="22"/>
          <w:szCs w:val="22"/>
          <w:lang w:val="es-ES_tradnl"/>
        </w:rPr>
        <w:t>n 2</w:t>
      </w:r>
    </w:p>
    <w:p w14:paraId="66C08B72" w14:textId="2187EAAE" w:rsidR="0035754C" w:rsidRPr="00E67B56" w:rsidRDefault="00361E89" w:rsidP="00E57C82">
      <w:pPr>
        <w:keepNext/>
        <w:keepLines/>
        <w:spacing w:before="120" w:after="120" w:line="276" w:lineRule="auto"/>
        <w:jc w:val="both"/>
        <w:rPr>
          <w:rFonts w:ascii="Arial" w:hAnsi="Arial" w:cs="Arial"/>
          <w:b/>
          <w:color w:val="00B9E4" w:themeColor="background2"/>
          <w:sz w:val="22"/>
          <w:szCs w:val="22"/>
          <w:lang w:val="es-ES_tradnl"/>
        </w:rPr>
      </w:pPr>
      <w:r w:rsidRPr="00E67B56">
        <w:rPr>
          <w:rFonts w:ascii="Arial" w:hAnsi="Arial" w:cs="Arial"/>
          <w:b/>
          <w:color w:val="00B9E4" w:themeColor="background2"/>
          <w:sz w:val="22"/>
          <w:szCs w:val="22"/>
          <w:lang w:val="es-ES_tradnl"/>
        </w:rPr>
        <w:t>P</w:t>
      </w:r>
      <w:r w:rsidR="000F5BFD" w:rsidRPr="00E67B56">
        <w:rPr>
          <w:rFonts w:ascii="Arial" w:hAnsi="Arial" w:cs="Arial"/>
          <w:b/>
          <w:color w:val="00B9E4" w:themeColor="background2"/>
          <w:sz w:val="22"/>
          <w:szCs w:val="22"/>
          <w:lang w:val="es-ES_tradnl"/>
        </w:rPr>
        <w:t xml:space="preserve"> 1.2 </w:t>
      </w:r>
      <w:r w:rsidRPr="00E67B56">
        <w:rPr>
          <w:rFonts w:ascii="Arial" w:hAnsi="Arial" w:cs="Arial"/>
          <w:b/>
          <w:color w:val="00B9E4" w:themeColor="background2"/>
          <w:sz w:val="22"/>
          <w:szCs w:val="22"/>
          <w:lang w:val="es-ES_tradnl"/>
        </w:rPr>
        <w:t>¿Está usted de acuerdo con la redacción propuesta para la opción</w:t>
      </w:r>
      <w:r w:rsidR="00D7725F" w:rsidRPr="00E67B56">
        <w:rPr>
          <w:rFonts w:ascii="Arial" w:hAnsi="Arial" w:cs="Arial"/>
          <w:b/>
          <w:color w:val="00B9E4" w:themeColor="background2"/>
          <w:sz w:val="22"/>
          <w:szCs w:val="22"/>
          <w:lang w:val="es-ES_tradnl"/>
        </w:rPr>
        <w:t xml:space="preserve"> 1</w:t>
      </w:r>
      <w:r w:rsidR="0035754C" w:rsidRPr="00E67B56">
        <w:rPr>
          <w:rFonts w:ascii="Arial" w:hAnsi="Arial" w:cs="Arial"/>
          <w:b/>
          <w:color w:val="00B9E4" w:themeColor="background2"/>
          <w:sz w:val="22"/>
          <w:szCs w:val="22"/>
          <w:lang w:val="es-ES_tradnl"/>
        </w:rPr>
        <w:t>?</w:t>
      </w:r>
    </w:p>
    <w:p w14:paraId="682388B7" w14:textId="77777777" w:rsidR="00361E89" w:rsidRPr="00E67B56" w:rsidRDefault="00361E89" w:rsidP="00361E89">
      <w:pPr>
        <w:spacing w:line="276" w:lineRule="auto"/>
        <w:rPr>
          <w:rFonts w:ascii="Arial" w:hAnsi="Arial" w:cs="Arial"/>
          <w:i/>
          <w:color w:val="7030A0"/>
          <w:sz w:val="22"/>
          <w:szCs w:val="22"/>
          <w:lang w:val="es-ES_tradnl"/>
        </w:rPr>
      </w:pPr>
      <w:bookmarkStart w:id="10" w:name="_Hlk113357111"/>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03B27CA5" w14:textId="6C40B2C5" w:rsidR="0035754C" w:rsidRPr="00E67B56" w:rsidRDefault="00667730" w:rsidP="00E57C82">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361E89" w:rsidRPr="00E67B56">
        <w:rPr>
          <w:rFonts w:ascii="Arial" w:hAnsi="Arial" w:cs="Arial"/>
          <w:sz w:val="22"/>
          <w:szCs w:val="22"/>
          <w:lang w:val="es-ES_tradnl"/>
        </w:rPr>
        <w:t>Muy de acuerdo</w:t>
      </w:r>
      <w:r w:rsidR="00A04CB7" w:rsidRPr="00E67B56">
        <w:rPr>
          <w:rFonts w:ascii="Arial" w:hAnsi="Arial" w:cs="Arial"/>
          <w:sz w:val="22"/>
          <w:szCs w:val="22"/>
          <w:lang w:val="es-ES_tradnl"/>
        </w:rPr>
        <w:t>.</w:t>
      </w:r>
    </w:p>
    <w:p w14:paraId="71646C74" w14:textId="5BA581FD" w:rsidR="0035754C" w:rsidRPr="00E67B56" w:rsidRDefault="00667730" w:rsidP="00E57C82">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361E89" w:rsidRPr="00E67B56">
        <w:rPr>
          <w:rFonts w:ascii="Arial" w:hAnsi="Arial" w:cs="Arial"/>
          <w:sz w:val="22"/>
          <w:szCs w:val="22"/>
          <w:lang w:val="es-ES_tradnl"/>
        </w:rPr>
        <w:t>De acuerdo en parte</w:t>
      </w:r>
      <w:r w:rsidR="00252ADD" w:rsidRPr="00E67B56">
        <w:rPr>
          <w:rFonts w:ascii="Arial" w:hAnsi="Arial" w:cs="Arial"/>
          <w:sz w:val="22"/>
          <w:szCs w:val="22"/>
          <w:lang w:val="es-ES_tradnl"/>
        </w:rPr>
        <w:t xml:space="preserve"> (</w:t>
      </w:r>
      <w:r w:rsidR="00361E89" w:rsidRPr="00E67B56">
        <w:rPr>
          <w:rFonts w:ascii="Arial" w:hAnsi="Arial" w:cs="Arial"/>
          <w:i/>
          <w:sz w:val="22"/>
          <w:szCs w:val="22"/>
          <w:lang w:val="es-ES_tradnl"/>
        </w:rPr>
        <w:t>en la casilla inferior especifique</w:t>
      </w:r>
      <w:r w:rsidR="00252ADD" w:rsidRPr="00E67B56">
        <w:rPr>
          <w:rFonts w:ascii="Arial" w:hAnsi="Arial" w:cs="Arial"/>
          <w:i/>
          <w:sz w:val="22"/>
          <w:szCs w:val="22"/>
          <w:lang w:val="es-ES_tradnl"/>
        </w:rPr>
        <w:t xml:space="preserve"> </w:t>
      </w:r>
      <w:r w:rsidR="00361E89" w:rsidRPr="00E67B56">
        <w:rPr>
          <w:rFonts w:ascii="Arial" w:hAnsi="Arial" w:cs="Arial"/>
          <w:i/>
          <w:sz w:val="22"/>
          <w:szCs w:val="22"/>
          <w:lang w:val="es-ES_tradnl"/>
        </w:rPr>
        <w:t>con qué</w:t>
      </w:r>
      <w:r w:rsidR="00252ADD" w:rsidRPr="00E67B56">
        <w:rPr>
          <w:rFonts w:ascii="Arial" w:hAnsi="Arial" w:cs="Arial"/>
          <w:i/>
          <w:sz w:val="22"/>
          <w:szCs w:val="22"/>
          <w:lang w:val="es-ES_tradnl"/>
        </w:rPr>
        <w:t xml:space="preserve"> part</w:t>
      </w:r>
      <w:r w:rsidR="00361E89" w:rsidRPr="00E67B56">
        <w:rPr>
          <w:rFonts w:ascii="Arial" w:hAnsi="Arial" w:cs="Arial"/>
          <w:i/>
          <w:sz w:val="22"/>
          <w:szCs w:val="22"/>
          <w:lang w:val="es-ES_tradnl"/>
        </w:rPr>
        <w:t>e</w:t>
      </w:r>
      <w:r w:rsidR="00252ADD" w:rsidRPr="00E67B56">
        <w:rPr>
          <w:rFonts w:ascii="Arial" w:hAnsi="Arial" w:cs="Arial"/>
          <w:i/>
          <w:sz w:val="22"/>
          <w:szCs w:val="22"/>
          <w:lang w:val="es-ES_tradnl"/>
        </w:rPr>
        <w:t xml:space="preserve"> o</w:t>
      </w:r>
      <w:r w:rsidR="00492FC6" w:rsidRPr="00E67B56">
        <w:rPr>
          <w:rFonts w:ascii="Arial" w:hAnsi="Arial" w:cs="Arial"/>
          <w:i/>
          <w:sz w:val="22"/>
          <w:szCs w:val="22"/>
          <w:lang w:val="es-ES_tradnl"/>
        </w:rPr>
        <w:t xml:space="preserve"> </w:t>
      </w:r>
      <w:r w:rsidR="00252ADD" w:rsidRPr="00E67B56">
        <w:rPr>
          <w:rFonts w:ascii="Arial" w:hAnsi="Arial" w:cs="Arial"/>
          <w:i/>
          <w:sz w:val="22"/>
          <w:szCs w:val="22"/>
          <w:lang w:val="es-ES_tradnl"/>
        </w:rPr>
        <w:t>element</w:t>
      </w:r>
      <w:r w:rsidR="00361E89" w:rsidRPr="00E67B56">
        <w:rPr>
          <w:rFonts w:ascii="Arial" w:hAnsi="Arial" w:cs="Arial"/>
          <w:i/>
          <w:sz w:val="22"/>
          <w:szCs w:val="22"/>
          <w:lang w:val="es-ES_tradnl"/>
        </w:rPr>
        <w:t>o usted no está de acuerdo</w:t>
      </w:r>
      <w:r w:rsidR="00252ADD" w:rsidRPr="00E67B56">
        <w:rPr>
          <w:rFonts w:ascii="Arial" w:hAnsi="Arial" w:cs="Arial"/>
          <w:sz w:val="22"/>
          <w:szCs w:val="22"/>
          <w:lang w:val="es-ES_tradnl"/>
        </w:rPr>
        <w:t>)</w:t>
      </w:r>
      <w:r w:rsidR="00A04CB7" w:rsidRPr="00E67B56">
        <w:rPr>
          <w:rFonts w:ascii="Arial" w:hAnsi="Arial" w:cs="Arial"/>
          <w:sz w:val="22"/>
          <w:szCs w:val="22"/>
          <w:lang w:val="es-ES_tradnl"/>
        </w:rPr>
        <w:t>.</w:t>
      </w:r>
    </w:p>
    <w:p w14:paraId="34A185EB" w14:textId="498CED61" w:rsidR="0035754C" w:rsidRPr="00E67B56" w:rsidRDefault="00667730" w:rsidP="00E57C82">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A04CB7" w:rsidRPr="00E67B56">
        <w:rPr>
          <w:rFonts w:ascii="Arial" w:hAnsi="Arial" w:cs="Arial"/>
          <w:sz w:val="22"/>
          <w:szCs w:val="22"/>
          <w:lang w:val="es-ES_tradnl"/>
        </w:rPr>
        <w:t>En desacuerdo.</w:t>
      </w:r>
    </w:p>
    <w:p w14:paraId="2A20723E" w14:textId="799065E3" w:rsidR="00151F45" w:rsidRPr="00E67B56" w:rsidRDefault="00667730" w:rsidP="00E57C82">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35754C" w:rsidRPr="00E67B56">
        <w:rPr>
          <w:rFonts w:ascii="Arial" w:hAnsi="Arial" w:cs="Arial"/>
          <w:sz w:val="22"/>
          <w:szCs w:val="22"/>
          <w:lang w:val="es-ES_tradnl"/>
        </w:rPr>
        <w:t>No</w:t>
      </w:r>
      <w:r w:rsidR="00A04CB7" w:rsidRPr="00E67B56">
        <w:rPr>
          <w:rFonts w:ascii="Arial" w:hAnsi="Arial" w:cs="Arial"/>
          <w:sz w:val="22"/>
          <w:szCs w:val="22"/>
          <w:lang w:val="es-ES_tradnl"/>
        </w:rPr>
        <w:t xml:space="preserve"> procede en mi caso</w:t>
      </w:r>
      <w:r w:rsidR="0035754C" w:rsidRPr="00E67B56">
        <w:rPr>
          <w:rFonts w:ascii="Arial" w:hAnsi="Arial" w:cs="Arial"/>
          <w:sz w:val="22"/>
          <w:szCs w:val="22"/>
          <w:lang w:val="es-ES_tradnl"/>
        </w:rPr>
        <w:t xml:space="preserve"> / </w:t>
      </w:r>
      <w:r w:rsidR="00A04CB7" w:rsidRPr="00E67B56">
        <w:rPr>
          <w:rFonts w:ascii="Arial" w:hAnsi="Arial" w:cs="Arial"/>
          <w:sz w:val="22"/>
          <w:szCs w:val="22"/>
          <w:lang w:val="es-ES_tradnl"/>
        </w:rPr>
        <w:t>No sé.</w:t>
      </w:r>
    </w:p>
    <w:bookmarkEnd w:id="10"/>
    <w:p w14:paraId="40C4D81F" w14:textId="176AFACB" w:rsidR="00D7725F" w:rsidRPr="00E67B56" w:rsidRDefault="00361E89" w:rsidP="00E57C82">
      <w:pPr>
        <w:keepNext/>
        <w:keepLines/>
        <w:spacing w:before="120" w:after="120" w:line="276" w:lineRule="auto"/>
        <w:jc w:val="both"/>
        <w:rPr>
          <w:rFonts w:ascii="Arial" w:hAnsi="Arial" w:cs="Arial"/>
          <w:b/>
          <w:color w:val="00B9E4" w:themeColor="background2"/>
          <w:sz w:val="22"/>
          <w:szCs w:val="22"/>
          <w:lang w:val="es-ES_tradnl"/>
        </w:rPr>
      </w:pPr>
      <w:r w:rsidRPr="00E67B56">
        <w:rPr>
          <w:rFonts w:ascii="Arial" w:hAnsi="Arial" w:cs="Arial"/>
          <w:b/>
          <w:color w:val="00B9E4" w:themeColor="background2"/>
          <w:sz w:val="22"/>
          <w:szCs w:val="22"/>
          <w:lang w:val="es-ES_tradnl"/>
        </w:rPr>
        <w:t>P</w:t>
      </w:r>
      <w:r w:rsidR="00151F45" w:rsidRPr="00E67B56">
        <w:rPr>
          <w:rFonts w:ascii="Arial" w:hAnsi="Arial" w:cs="Arial"/>
          <w:b/>
          <w:color w:val="00B9E4" w:themeColor="background2"/>
          <w:sz w:val="22"/>
          <w:szCs w:val="22"/>
          <w:lang w:val="es-ES_tradnl"/>
        </w:rPr>
        <w:t xml:space="preserve"> 1.3 </w:t>
      </w:r>
      <w:r w:rsidRPr="00E67B56">
        <w:rPr>
          <w:rFonts w:ascii="Arial" w:hAnsi="Arial" w:cs="Arial"/>
          <w:b/>
          <w:color w:val="00B9E4" w:themeColor="background2"/>
          <w:sz w:val="22"/>
          <w:szCs w:val="22"/>
          <w:lang w:val="es-ES_tradnl"/>
        </w:rPr>
        <w:t xml:space="preserve">¿Está usted de acuerdo con la redacción propuesta para la opción </w:t>
      </w:r>
      <w:r w:rsidR="00D7725F" w:rsidRPr="00E67B56">
        <w:rPr>
          <w:rFonts w:ascii="Arial" w:hAnsi="Arial" w:cs="Arial"/>
          <w:b/>
          <w:color w:val="00B9E4" w:themeColor="background2"/>
          <w:sz w:val="22"/>
          <w:szCs w:val="22"/>
          <w:lang w:val="es-ES_tradnl"/>
        </w:rPr>
        <w:t>2?</w:t>
      </w:r>
    </w:p>
    <w:p w14:paraId="0C9B8C12" w14:textId="77777777" w:rsidR="00361E89" w:rsidRPr="00E67B56" w:rsidRDefault="00361E89" w:rsidP="00361E89">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1C54E94F" w14:textId="25408146" w:rsidR="00151F45" w:rsidRPr="00E67B56" w:rsidRDefault="00667730" w:rsidP="00151F45">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A04CB7" w:rsidRPr="00E67B56">
        <w:rPr>
          <w:rFonts w:ascii="Arial" w:hAnsi="Arial" w:cs="Arial"/>
          <w:sz w:val="22"/>
          <w:szCs w:val="22"/>
          <w:lang w:val="es-ES_tradnl"/>
        </w:rPr>
        <w:t xml:space="preserve"> Muy de acuerdo.</w:t>
      </w:r>
    </w:p>
    <w:p w14:paraId="0087431C" w14:textId="55455CE5" w:rsidR="00151F45" w:rsidRPr="00E67B56" w:rsidRDefault="00667730" w:rsidP="00151F45">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A04CB7" w:rsidRPr="00E67B56">
        <w:rPr>
          <w:rFonts w:ascii="Arial" w:hAnsi="Arial" w:cs="Arial"/>
          <w:sz w:val="22"/>
          <w:szCs w:val="22"/>
          <w:lang w:val="es-ES_tradnl"/>
        </w:rPr>
        <w:t xml:space="preserve"> De acuerdo en parte (</w:t>
      </w:r>
      <w:r w:rsidR="00A04CB7" w:rsidRPr="00E67B56">
        <w:rPr>
          <w:rFonts w:ascii="Arial" w:hAnsi="Arial" w:cs="Arial"/>
          <w:i/>
          <w:sz w:val="22"/>
          <w:szCs w:val="22"/>
          <w:lang w:val="es-ES_tradnl"/>
        </w:rPr>
        <w:t>en la casilla inferior especifique con qué parte o elemento usted no está de acuerdo</w:t>
      </w:r>
      <w:r w:rsidR="00A04CB7" w:rsidRPr="00E67B56">
        <w:rPr>
          <w:rFonts w:ascii="Arial" w:hAnsi="Arial" w:cs="Arial"/>
          <w:sz w:val="22"/>
          <w:szCs w:val="22"/>
          <w:lang w:val="es-ES_tradnl"/>
        </w:rPr>
        <w:t>).</w:t>
      </w:r>
    </w:p>
    <w:p w14:paraId="6026409E" w14:textId="6EF92A3E" w:rsidR="00151F45" w:rsidRPr="00E67B56" w:rsidRDefault="00667730" w:rsidP="00151F45">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A04CB7" w:rsidRPr="00E67B56">
        <w:rPr>
          <w:rFonts w:ascii="Arial" w:hAnsi="Arial" w:cs="Arial"/>
          <w:sz w:val="22"/>
          <w:szCs w:val="22"/>
          <w:lang w:val="es-ES_tradnl"/>
        </w:rPr>
        <w:t xml:space="preserve"> En desacuerdo.</w:t>
      </w:r>
    </w:p>
    <w:p w14:paraId="54F6E436" w14:textId="537C5413" w:rsidR="00D7725F" w:rsidRPr="00E67B56" w:rsidRDefault="00667730" w:rsidP="00A04CB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A04CB7" w:rsidRPr="00E67B56">
        <w:rPr>
          <w:rFonts w:ascii="Arial" w:hAnsi="Arial" w:cs="Arial"/>
          <w:sz w:val="22"/>
          <w:szCs w:val="22"/>
          <w:lang w:val="es-ES_tradnl"/>
        </w:rPr>
        <w:t xml:space="preserve"> No procede en mi caso / No sé.</w:t>
      </w:r>
    </w:p>
    <w:p w14:paraId="3B125234" w14:textId="01130773" w:rsidR="007E689B" w:rsidRPr="00E67B56" w:rsidRDefault="007E689B" w:rsidP="00E57C82">
      <w:pPr>
        <w:spacing w:line="276" w:lineRule="auto"/>
        <w:jc w:val="both"/>
        <w:rPr>
          <w:rFonts w:ascii="Arial" w:hAnsi="Arial" w:cs="Arial"/>
          <w:b/>
          <w:sz w:val="22"/>
          <w:szCs w:val="22"/>
          <w:lang w:val="es-ES_tradnl"/>
        </w:rPr>
      </w:pPr>
      <w:r w:rsidRPr="00E67B56">
        <w:rPr>
          <w:rFonts w:ascii="Arial" w:hAnsi="Arial" w:cs="Arial"/>
          <w:b/>
          <w:sz w:val="22"/>
          <w:szCs w:val="22"/>
          <w:lang w:val="es-ES_tradnl"/>
        </w:rPr>
        <w:t>P</w:t>
      </w:r>
      <w:r w:rsidR="00A04CB7" w:rsidRPr="00E67B56">
        <w:rPr>
          <w:rFonts w:ascii="Arial" w:hAnsi="Arial" w:cs="Arial"/>
          <w:b/>
          <w:sz w:val="22"/>
          <w:szCs w:val="22"/>
          <w:lang w:val="es-ES_tradnl"/>
        </w:rPr>
        <w:t xml:space="preserve">or </w:t>
      </w:r>
      <w:r w:rsidR="00B53318" w:rsidRPr="00E67B56">
        <w:rPr>
          <w:rFonts w:ascii="Arial" w:hAnsi="Arial" w:cs="Arial"/>
          <w:b/>
          <w:sz w:val="22"/>
          <w:szCs w:val="22"/>
          <w:lang w:val="es-ES_tradnl"/>
        </w:rPr>
        <w:t>favo</w:t>
      </w:r>
      <w:r w:rsidR="00A04CB7" w:rsidRPr="00E67B56">
        <w:rPr>
          <w:rFonts w:ascii="Arial" w:hAnsi="Arial" w:cs="Arial"/>
          <w:b/>
          <w:sz w:val="22"/>
          <w:szCs w:val="22"/>
          <w:lang w:val="es-ES_tradnl"/>
        </w:rPr>
        <w:t>r, explique sus razones aquí</w:t>
      </w:r>
      <w:r w:rsidRPr="00E67B56">
        <w:rPr>
          <w:rFonts w:ascii="Arial" w:hAnsi="Arial" w:cs="Arial"/>
          <w:b/>
          <w:sz w:val="22"/>
          <w:szCs w:val="22"/>
          <w:lang w:val="es-ES_tradnl"/>
        </w:rPr>
        <w:t xml:space="preserve">: </w:t>
      </w:r>
    </w:p>
    <w:p w14:paraId="48E85B8C" w14:textId="564DEFB8" w:rsidR="007E689B" w:rsidRPr="00E67B56" w:rsidRDefault="003F5DD4" w:rsidP="00E57C82">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58A7FC2D" w14:textId="6B910264" w:rsidR="00D827E9" w:rsidRPr="00E67B56" w:rsidRDefault="006453AF" w:rsidP="00E57C82">
      <w:pPr>
        <w:pStyle w:val="Heading1"/>
        <w:jc w:val="both"/>
        <w:rPr>
          <w:rFonts w:ascii="Arial" w:hAnsi="Arial" w:cs="Arial"/>
          <w:lang w:val="es-ES_tradnl"/>
        </w:rPr>
      </w:pPr>
      <w:bookmarkStart w:id="11" w:name="_Toc113002465"/>
      <w:bookmarkStart w:id="12" w:name="_Toc114006371"/>
      <w:r w:rsidRPr="00E67B56">
        <w:rPr>
          <w:rFonts w:ascii="Arial" w:hAnsi="Arial" w:cs="Arial"/>
          <w:lang w:val="es-ES_tradnl"/>
        </w:rPr>
        <w:t>Tema</w:t>
      </w:r>
      <w:r w:rsidR="00D827E9" w:rsidRPr="00E67B56">
        <w:rPr>
          <w:rFonts w:ascii="Arial" w:hAnsi="Arial" w:cs="Arial"/>
          <w:lang w:val="es-ES_tradnl"/>
        </w:rPr>
        <w:t xml:space="preserve"> </w:t>
      </w:r>
      <w:r w:rsidR="00ED2119" w:rsidRPr="00E67B56">
        <w:rPr>
          <w:rFonts w:ascii="Arial" w:hAnsi="Arial" w:cs="Arial"/>
          <w:lang w:val="es-ES_tradnl"/>
        </w:rPr>
        <w:t>2</w:t>
      </w:r>
      <w:r w:rsidR="00D827E9" w:rsidRPr="00E67B56">
        <w:rPr>
          <w:rFonts w:ascii="Arial" w:hAnsi="Arial" w:cs="Arial"/>
          <w:lang w:val="es-ES_tradnl"/>
        </w:rPr>
        <w:t xml:space="preserve">. </w:t>
      </w:r>
      <w:r w:rsidRPr="00E67B56">
        <w:rPr>
          <w:rFonts w:ascii="Arial" w:hAnsi="Arial" w:cs="Arial"/>
          <w:lang w:val="es-ES_tradnl"/>
        </w:rPr>
        <w:t xml:space="preserve">Desarrollo </w:t>
      </w:r>
      <w:r w:rsidR="00D7725F" w:rsidRPr="00E67B56">
        <w:rPr>
          <w:rFonts w:ascii="Arial" w:hAnsi="Arial" w:cs="Arial"/>
          <w:lang w:val="es-ES_tradnl"/>
        </w:rPr>
        <w:t xml:space="preserve">Social </w:t>
      </w:r>
      <w:bookmarkEnd w:id="11"/>
      <w:r w:rsidRPr="00E67B56">
        <w:rPr>
          <w:rFonts w:ascii="Arial" w:hAnsi="Arial" w:cs="Arial"/>
          <w:lang w:val="es-ES_tradnl"/>
        </w:rPr>
        <w:t>–</w:t>
      </w:r>
      <w:r w:rsidR="007257E6" w:rsidRPr="00E67B56">
        <w:rPr>
          <w:rFonts w:ascii="Arial" w:hAnsi="Arial" w:cs="Arial"/>
          <w:lang w:val="es-ES_tradnl"/>
        </w:rPr>
        <w:t xml:space="preserve"> </w:t>
      </w:r>
      <w:r w:rsidRPr="00E67B56">
        <w:rPr>
          <w:rFonts w:ascii="Arial" w:hAnsi="Arial" w:cs="Arial"/>
          <w:lang w:val="es-ES_tradnl"/>
        </w:rPr>
        <w:t xml:space="preserve">Prima </w:t>
      </w:r>
      <w:r w:rsidR="007257E6" w:rsidRPr="00E67B56">
        <w:rPr>
          <w:rFonts w:ascii="Arial" w:hAnsi="Arial" w:cs="Arial"/>
          <w:lang w:val="es-ES_tradnl"/>
        </w:rPr>
        <w:t xml:space="preserve">Fairtrade </w:t>
      </w:r>
      <w:r w:rsidRPr="00E67B56">
        <w:rPr>
          <w:rFonts w:ascii="Arial" w:hAnsi="Arial" w:cs="Arial"/>
          <w:lang w:val="es-ES_tradnl"/>
        </w:rPr>
        <w:t>y CPF</w:t>
      </w:r>
      <w:bookmarkEnd w:id="12"/>
    </w:p>
    <w:p w14:paraId="3D1E3604" w14:textId="77777777" w:rsidR="00E57C82" w:rsidRPr="00E67B56" w:rsidRDefault="00E57C82" w:rsidP="00E57C82">
      <w:pPr>
        <w:rPr>
          <w:lang w:val="es-ES_tradnl"/>
        </w:rPr>
      </w:pPr>
    </w:p>
    <w:p w14:paraId="2292189D" w14:textId="6040BF42" w:rsidR="002B2C6E" w:rsidRPr="00E67B56" w:rsidRDefault="003D25BC" w:rsidP="006750AA">
      <w:pPr>
        <w:pStyle w:val="ListParagraph"/>
        <w:numPr>
          <w:ilvl w:val="0"/>
          <w:numId w:val="40"/>
        </w:numPr>
        <w:spacing w:line="276" w:lineRule="auto"/>
        <w:jc w:val="both"/>
        <w:rPr>
          <w:rFonts w:ascii="Arial" w:eastAsiaTheme="majorEastAsia" w:hAnsi="Arial" w:cs="Arial"/>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Criterio para Flores</w:t>
      </w:r>
      <w:r w:rsidR="002B2C6E" w:rsidRPr="00E67B56">
        <w:rPr>
          <w:rFonts w:ascii="Arial" w:eastAsiaTheme="majorEastAsia" w:hAnsi="Arial" w:cs="Arial"/>
          <w:b/>
          <w:bCs/>
          <w:color w:val="000000" w:themeColor="text1"/>
          <w:sz w:val="22"/>
          <w:szCs w:val="22"/>
          <w:lang w:val="es-ES_tradnl"/>
        </w:rPr>
        <w:t>:</w:t>
      </w:r>
      <w:r w:rsidRPr="00E67B56">
        <w:rPr>
          <w:rFonts w:ascii="Arial" w:eastAsiaTheme="majorEastAsia" w:hAnsi="Arial" w:cs="Arial"/>
          <w:b/>
          <w:bCs/>
          <w:color w:val="000000" w:themeColor="text1"/>
          <w:sz w:val="22"/>
          <w:szCs w:val="22"/>
          <w:lang w:val="es-ES_tradnl"/>
        </w:rPr>
        <w:t xml:space="preserve"> </w:t>
      </w:r>
      <w:r w:rsidR="002B2C6E" w:rsidRPr="00E67B56">
        <w:rPr>
          <w:rFonts w:ascii="Arial" w:hAnsi="Arial" w:cs="Arial"/>
          <w:b/>
          <w:bCs/>
          <w:sz w:val="22"/>
          <w:szCs w:val="22"/>
          <w:lang w:val="es-ES_tradnl"/>
        </w:rPr>
        <w:t xml:space="preserve">2.1.1 </w:t>
      </w:r>
      <w:r w:rsidRPr="00E67B56">
        <w:rPr>
          <w:rFonts w:ascii="Arial" w:hAnsi="Arial" w:cs="Arial"/>
          <w:b/>
          <w:bCs/>
          <w:sz w:val="22"/>
          <w:szCs w:val="22"/>
          <w:lang w:val="es-ES_tradnl"/>
        </w:rPr>
        <w:t>Autoevaluación del Comité de la Prima</w:t>
      </w:r>
      <w:r w:rsidR="002B2C6E" w:rsidRPr="00E67B56">
        <w:rPr>
          <w:rFonts w:ascii="Arial" w:hAnsi="Arial" w:cs="Arial"/>
          <w:b/>
          <w:bCs/>
          <w:sz w:val="22"/>
          <w:szCs w:val="22"/>
          <w:lang w:val="es-ES_tradnl"/>
        </w:rPr>
        <w:t xml:space="preserve"> Fairtrade </w:t>
      </w:r>
    </w:p>
    <w:p w14:paraId="6976CC49" w14:textId="0AA148D3" w:rsidR="00343193" w:rsidRPr="00E67B56" w:rsidRDefault="003D25BC" w:rsidP="006750AA">
      <w:pPr>
        <w:spacing w:line="276" w:lineRule="auto"/>
        <w:jc w:val="both"/>
        <w:rPr>
          <w:rFonts w:ascii="Arial" w:eastAsiaTheme="majorEastAsia" w:hAnsi="Arial" w:cs="Arial"/>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Referencia</w:t>
      </w:r>
      <w:r w:rsidR="00343193" w:rsidRPr="00E67B56">
        <w:rPr>
          <w:rFonts w:ascii="Arial" w:eastAsiaTheme="majorEastAsia" w:hAnsi="Arial" w:cs="Arial"/>
          <w:b/>
          <w:bCs/>
          <w:color w:val="000000" w:themeColor="text1"/>
          <w:sz w:val="22"/>
          <w:szCs w:val="22"/>
          <w:lang w:val="es-ES_tradnl"/>
        </w:rPr>
        <w:t xml:space="preserve">. </w:t>
      </w:r>
      <w:r w:rsidRPr="00E67B56">
        <w:rPr>
          <w:rFonts w:ascii="Arial" w:hAnsi="Arial" w:cs="Arial"/>
          <w:sz w:val="22"/>
          <w:szCs w:val="22"/>
          <w:lang w:val="es-ES_tradnl"/>
        </w:rPr>
        <w:t>El Criterio</w:t>
      </w:r>
      <w:r w:rsidR="00343193" w:rsidRPr="00E67B56">
        <w:rPr>
          <w:rFonts w:ascii="Arial" w:hAnsi="Arial" w:cs="Arial"/>
          <w:sz w:val="22"/>
          <w:szCs w:val="22"/>
          <w:lang w:val="es-ES_tradnl"/>
        </w:rPr>
        <w:t xml:space="preserve"> </w:t>
      </w:r>
      <w:r w:rsidRPr="00E67B56">
        <w:rPr>
          <w:rFonts w:ascii="Arial" w:hAnsi="Arial" w:cs="Arial"/>
          <w:sz w:val="22"/>
          <w:szCs w:val="22"/>
          <w:lang w:val="es-ES_tradnl"/>
        </w:rPr>
        <w:t xml:space="preserve">exige </w:t>
      </w:r>
      <w:r w:rsidR="00B53318" w:rsidRPr="00E67B56">
        <w:rPr>
          <w:rFonts w:ascii="Arial" w:hAnsi="Arial" w:cs="Arial"/>
          <w:sz w:val="22"/>
          <w:szCs w:val="22"/>
          <w:lang w:val="es-ES_tradnl"/>
        </w:rPr>
        <w:t xml:space="preserve">formaciones </w:t>
      </w:r>
      <w:r w:rsidRPr="00E67B56">
        <w:rPr>
          <w:rFonts w:ascii="Arial" w:hAnsi="Arial" w:cs="Arial"/>
          <w:sz w:val="22"/>
          <w:szCs w:val="22"/>
          <w:lang w:val="es-ES_tradnl"/>
        </w:rPr>
        <w:t>y concienciación</w:t>
      </w:r>
      <w:r w:rsidR="00A74763" w:rsidRPr="00E67B56">
        <w:rPr>
          <w:rFonts w:ascii="Arial" w:hAnsi="Arial" w:cs="Arial"/>
          <w:sz w:val="22"/>
          <w:szCs w:val="22"/>
          <w:lang w:val="es-ES_tradnl"/>
        </w:rPr>
        <w:t xml:space="preserve"> </w:t>
      </w:r>
      <w:r w:rsidRPr="00E67B56">
        <w:rPr>
          <w:rFonts w:ascii="Arial" w:hAnsi="Arial" w:cs="Arial"/>
          <w:sz w:val="22"/>
          <w:szCs w:val="22"/>
          <w:lang w:val="es-ES_tradnl"/>
        </w:rPr>
        <w:t>ofrecid</w:t>
      </w:r>
      <w:r w:rsidR="00B53318" w:rsidRPr="00E67B56">
        <w:rPr>
          <w:rFonts w:ascii="Arial" w:hAnsi="Arial" w:cs="Arial"/>
          <w:sz w:val="22"/>
          <w:szCs w:val="22"/>
          <w:lang w:val="es-ES_tradnl"/>
        </w:rPr>
        <w:t>a</w:t>
      </w:r>
      <w:r w:rsidRPr="00E67B56">
        <w:rPr>
          <w:rFonts w:ascii="Arial" w:hAnsi="Arial" w:cs="Arial"/>
          <w:sz w:val="22"/>
          <w:szCs w:val="22"/>
          <w:lang w:val="es-ES_tradnl"/>
        </w:rPr>
        <w:t>s en su mayoría por las Redes de productores</w:t>
      </w:r>
      <w:r w:rsidR="005D3BBF" w:rsidRPr="00E67B56">
        <w:rPr>
          <w:rFonts w:ascii="Arial" w:hAnsi="Arial" w:cs="Arial"/>
          <w:sz w:val="22"/>
          <w:szCs w:val="22"/>
          <w:lang w:val="es-ES_tradnl"/>
        </w:rPr>
        <w:t xml:space="preserve"> (</w:t>
      </w:r>
      <w:r w:rsidRPr="00E67B56">
        <w:rPr>
          <w:rFonts w:ascii="Arial" w:hAnsi="Arial" w:cs="Arial"/>
          <w:sz w:val="22"/>
          <w:szCs w:val="22"/>
          <w:lang w:val="es-ES_tradnl"/>
        </w:rPr>
        <w:t>RP</w:t>
      </w:r>
      <w:r w:rsidR="005D3BBF" w:rsidRPr="00E67B56">
        <w:rPr>
          <w:rFonts w:ascii="Arial" w:hAnsi="Arial" w:cs="Arial"/>
          <w:sz w:val="22"/>
          <w:szCs w:val="22"/>
          <w:lang w:val="es-ES_tradnl"/>
        </w:rPr>
        <w:t>)</w:t>
      </w:r>
      <w:r w:rsidR="00343193" w:rsidRPr="00E67B56">
        <w:rPr>
          <w:rFonts w:ascii="Arial" w:hAnsi="Arial" w:cs="Arial"/>
          <w:sz w:val="22"/>
          <w:szCs w:val="22"/>
          <w:lang w:val="es-ES_tradnl"/>
        </w:rPr>
        <w:t xml:space="preserve">, </w:t>
      </w:r>
      <w:r w:rsidRPr="00E67B56">
        <w:rPr>
          <w:rFonts w:ascii="Arial" w:hAnsi="Arial" w:cs="Arial"/>
          <w:sz w:val="22"/>
          <w:szCs w:val="22"/>
          <w:lang w:val="es-ES_tradnl"/>
        </w:rPr>
        <w:t>sin embargo</w:t>
      </w:r>
      <w:r w:rsidR="00343193" w:rsidRPr="00E67B56">
        <w:rPr>
          <w:rFonts w:ascii="Arial" w:hAnsi="Arial" w:cs="Arial"/>
          <w:sz w:val="22"/>
          <w:szCs w:val="22"/>
          <w:lang w:val="es-ES_tradnl"/>
        </w:rPr>
        <w:t xml:space="preserve">, </w:t>
      </w:r>
      <w:r w:rsidRPr="00E67B56">
        <w:rPr>
          <w:rFonts w:ascii="Arial" w:hAnsi="Arial" w:cs="Arial"/>
          <w:sz w:val="22"/>
          <w:szCs w:val="22"/>
          <w:lang w:val="es-ES_tradnl"/>
        </w:rPr>
        <w:t xml:space="preserve">muchas fincas contratan consultores externos </w:t>
      </w:r>
      <w:r w:rsidR="009C59BD" w:rsidRPr="00E67B56">
        <w:rPr>
          <w:rFonts w:ascii="Arial" w:hAnsi="Arial" w:cs="Arial"/>
          <w:sz w:val="22"/>
          <w:szCs w:val="22"/>
          <w:lang w:val="es-ES_tradnl"/>
        </w:rPr>
        <w:t>(</w:t>
      </w:r>
      <w:r w:rsidRPr="00E67B56">
        <w:rPr>
          <w:rFonts w:ascii="Arial" w:hAnsi="Arial" w:cs="Arial"/>
          <w:sz w:val="22"/>
          <w:szCs w:val="22"/>
          <w:lang w:val="es-ES_tradnl"/>
        </w:rPr>
        <w:t>caros</w:t>
      </w:r>
      <w:r w:rsidR="00343193" w:rsidRPr="00E67B56">
        <w:rPr>
          <w:rFonts w:ascii="Arial" w:hAnsi="Arial" w:cs="Arial"/>
          <w:sz w:val="22"/>
          <w:szCs w:val="22"/>
          <w:lang w:val="es-ES_tradnl"/>
        </w:rPr>
        <w:t xml:space="preserve">) </w:t>
      </w:r>
      <w:r w:rsidRPr="00E67B56">
        <w:rPr>
          <w:rFonts w:ascii="Arial" w:hAnsi="Arial" w:cs="Arial"/>
          <w:sz w:val="22"/>
          <w:szCs w:val="22"/>
          <w:lang w:val="es-ES_tradnl"/>
        </w:rPr>
        <w:t>pa</w:t>
      </w:r>
      <w:r w:rsidR="00B53318" w:rsidRPr="00E67B56">
        <w:rPr>
          <w:rFonts w:ascii="Arial" w:hAnsi="Arial" w:cs="Arial"/>
          <w:sz w:val="22"/>
          <w:szCs w:val="22"/>
          <w:lang w:val="es-ES_tradnl"/>
        </w:rPr>
        <w:t xml:space="preserve">ra impartir las formaciones, </w:t>
      </w:r>
      <w:r w:rsidRPr="00E67B56">
        <w:rPr>
          <w:rFonts w:ascii="Arial" w:hAnsi="Arial" w:cs="Arial"/>
          <w:sz w:val="22"/>
          <w:szCs w:val="22"/>
          <w:lang w:val="es-ES_tradnl"/>
        </w:rPr>
        <w:t xml:space="preserve">lo que puede traer consigo el peligro de desinformación </w:t>
      </w:r>
      <w:r w:rsidRPr="00E67B56">
        <w:rPr>
          <w:rFonts w:ascii="Arial" w:hAnsi="Arial" w:cs="Arial"/>
          <w:sz w:val="22"/>
          <w:szCs w:val="22"/>
          <w:lang w:val="es-ES_tradnl"/>
        </w:rPr>
        <w:lastRenderedPageBreak/>
        <w:t>y derroche</w:t>
      </w:r>
      <w:r w:rsidR="00343193" w:rsidRPr="00E67B56">
        <w:rPr>
          <w:rFonts w:ascii="Arial" w:hAnsi="Arial" w:cs="Arial"/>
          <w:sz w:val="22"/>
          <w:szCs w:val="22"/>
          <w:lang w:val="es-ES_tradnl"/>
        </w:rPr>
        <w:t xml:space="preserve">. </w:t>
      </w:r>
      <w:r w:rsidR="00B53318" w:rsidRPr="00E67B56">
        <w:rPr>
          <w:rFonts w:ascii="Arial" w:hAnsi="Arial" w:cs="Arial"/>
          <w:sz w:val="22"/>
          <w:szCs w:val="22"/>
          <w:lang w:val="es-ES_tradnl"/>
        </w:rPr>
        <w:t>Aunque es posible que</w:t>
      </w:r>
      <w:r w:rsidR="00343193" w:rsidRPr="00E67B56">
        <w:rPr>
          <w:rFonts w:ascii="Arial" w:hAnsi="Arial" w:cs="Arial"/>
          <w:sz w:val="22"/>
          <w:szCs w:val="22"/>
          <w:lang w:val="es-ES_tradnl"/>
        </w:rPr>
        <w:t xml:space="preserve"> Fairtrade </w:t>
      </w:r>
      <w:r w:rsidR="00B53318" w:rsidRPr="00E67B56">
        <w:rPr>
          <w:rFonts w:ascii="Arial" w:hAnsi="Arial" w:cs="Arial"/>
          <w:sz w:val="22"/>
          <w:szCs w:val="22"/>
          <w:lang w:val="es-ES_tradnl"/>
        </w:rPr>
        <w:t>no tenga capacidad para impartir formación</w:t>
      </w:r>
      <w:r w:rsidR="00343193" w:rsidRPr="00E67B56">
        <w:rPr>
          <w:rFonts w:ascii="Arial" w:hAnsi="Arial" w:cs="Arial"/>
          <w:sz w:val="22"/>
          <w:szCs w:val="22"/>
          <w:lang w:val="es-ES_tradnl"/>
        </w:rPr>
        <w:t xml:space="preserve"> </w:t>
      </w:r>
      <w:r w:rsidR="00B53318" w:rsidRPr="00E67B56">
        <w:rPr>
          <w:rFonts w:ascii="Arial" w:hAnsi="Arial" w:cs="Arial"/>
          <w:sz w:val="22"/>
          <w:szCs w:val="22"/>
          <w:lang w:val="es-ES_tradnl"/>
        </w:rPr>
        <w:t>a todos los Comités de la Prima</w:t>
      </w:r>
      <w:r w:rsidR="00343193" w:rsidRPr="00E67B56">
        <w:rPr>
          <w:rFonts w:ascii="Arial" w:hAnsi="Arial" w:cs="Arial"/>
          <w:sz w:val="22"/>
          <w:szCs w:val="22"/>
          <w:lang w:val="es-ES_tradnl"/>
        </w:rPr>
        <w:t xml:space="preserve"> F</w:t>
      </w:r>
      <w:r w:rsidR="005D3BBF" w:rsidRPr="00E67B56">
        <w:rPr>
          <w:rFonts w:ascii="Arial" w:hAnsi="Arial" w:cs="Arial"/>
          <w:sz w:val="22"/>
          <w:szCs w:val="22"/>
          <w:lang w:val="es-ES_tradnl"/>
        </w:rPr>
        <w:t>airtrade (</w:t>
      </w:r>
      <w:r w:rsidR="00B53318" w:rsidRPr="00E67B56">
        <w:rPr>
          <w:rFonts w:ascii="Arial" w:hAnsi="Arial" w:cs="Arial"/>
          <w:sz w:val="22"/>
          <w:szCs w:val="22"/>
          <w:lang w:val="es-ES_tradnl"/>
        </w:rPr>
        <w:t>CPF</w:t>
      </w:r>
      <w:r w:rsidR="005D3BBF" w:rsidRPr="00E67B56">
        <w:rPr>
          <w:rFonts w:ascii="Arial" w:hAnsi="Arial" w:cs="Arial"/>
          <w:sz w:val="22"/>
          <w:szCs w:val="22"/>
          <w:lang w:val="es-ES_tradnl"/>
        </w:rPr>
        <w:t>)</w:t>
      </w:r>
      <w:r w:rsidR="00343193" w:rsidRPr="00E67B56">
        <w:rPr>
          <w:rFonts w:ascii="Arial" w:hAnsi="Arial" w:cs="Arial"/>
          <w:sz w:val="22"/>
          <w:szCs w:val="22"/>
          <w:lang w:val="es-ES_tradnl"/>
        </w:rPr>
        <w:t>, Fairtrade recom</w:t>
      </w:r>
      <w:r w:rsidR="00B53318" w:rsidRPr="00E67B56">
        <w:rPr>
          <w:rFonts w:ascii="Arial" w:hAnsi="Arial" w:cs="Arial"/>
          <w:sz w:val="22"/>
          <w:szCs w:val="22"/>
          <w:lang w:val="es-ES_tradnl"/>
        </w:rPr>
        <w:t>ienda aumentar su disponibilidad para impartir formaciones</w:t>
      </w:r>
      <w:r w:rsidR="007C6C05" w:rsidRPr="00E67B56">
        <w:rPr>
          <w:rFonts w:ascii="Arial" w:hAnsi="Arial" w:cs="Arial"/>
          <w:sz w:val="22"/>
          <w:szCs w:val="22"/>
          <w:lang w:val="es-ES_tradnl"/>
        </w:rPr>
        <w:t xml:space="preserve">. </w:t>
      </w:r>
    </w:p>
    <w:p w14:paraId="3690D010" w14:textId="77777777" w:rsidR="00343193" w:rsidRPr="00E67B56" w:rsidRDefault="00343193" w:rsidP="00E57C82">
      <w:pPr>
        <w:pStyle w:val="ListParagraph"/>
        <w:spacing w:line="276" w:lineRule="auto"/>
        <w:ind w:left="360"/>
        <w:jc w:val="both"/>
        <w:rPr>
          <w:rFonts w:ascii="Arial" w:eastAsiaTheme="majorEastAsia" w:hAnsi="Arial" w:cs="Arial"/>
          <w:color w:val="000000" w:themeColor="text1"/>
          <w:sz w:val="22"/>
          <w:szCs w:val="22"/>
          <w:lang w:val="es-ES_tradnl"/>
        </w:rPr>
      </w:pPr>
    </w:p>
    <w:p w14:paraId="310D8EF5" w14:textId="1C7D93E4" w:rsidR="007C6C05" w:rsidRPr="00E67B56" w:rsidRDefault="00B53318" w:rsidP="009C59BD">
      <w:pPr>
        <w:spacing w:line="276" w:lineRule="auto"/>
        <w:jc w:val="both"/>
        <w:rPr>
          <w:rFonts w:ascii="Arial" w:eastAsiaTheme="majorEastAsia" w:hAnsi="Arial" w:cs="Arial"/>
          <w:b/>
          <w:b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Requisitos pertinentes en los Criterios</w:t>
      </w:r>
      <w:r w:rsidR="007C6C05" w:rsidRPr="00E67B56">
        <w:rPr>
          <w:rFonts w:ascii="Arial" w:eastAsiaTheme="majorEastAsia" w:hAnsi="Arial" w:cs="Arial"/>
          <w:b/>
          <w:bCs/>
          <w:color w:val="000000" w:themeColor="text1"/>
          <w:sz w:val="22"/>
          <w:szCs w:val="22"/>
          <w:lang w:val="es-ES_tradnl"/>
        </w:rPr>
        <w:t xml:space="preserve"> F</w:t>
      </w:r>
      <w:r w:rsidR="008D7EA2" w:rsidRPr="00E67B56">
        <w:rPr>
          <w:rFonts w:ascii="Arial" w:eastAsiaTheme="majorEastAsia" w:hAnsi="Arial" w:cs="Arial"/>
          <w:b/>
          <w:bCs/>
          <w:color w:val="000000" w:themeColor="text1"/>
          <w:sz w:val="22"/>
          <w:szCs w:val="22"/>
          <w:lang w:val="es-ES_tradnl"/>
        </w:rPr>
        <w:t xml:space="preserve">airtrade </w:t>
      </w:r>
      <w:r w:rsidRPr="00E67B56">
        <w:rPr>
          <w:rFonts w:ascii="Arial" w:eastAsiaTheme="majorEastAsia" w:hAnsi="Arial" w:cs="Arial"/>
          <w:b/>
          <w:bCs/>
          <w:color w:val="000000" w:themeColor="text1"/>
          <w:sz w:val="22"/>
          <w:szCs w:val="22"/>
          <w:lang w:val="es-ES_tradnl"/>
        </w:rPr>
        <w:t>para TC</w:t>
      </w:r>
      <w:r w:rsidR="008D7EA2" w:rsidRPr="00E67B56">
        <w:rPr>
          <w:rFonts w:ascii="Arial" w:eastAsiaTheme="majorEastAsia" w:hAnsi="Arial" w:cs="Arial"/>
          <w:b/>
          <w:bCs/>
          <w:color w:val="000000" w:themeColor="text1"/>
          <w:sz w:val="22"/>
          <w:szCs w:val="22"/>
          <w:lang w:val="es-ES_tradnl"/>
        </w:rPr>
        <w:t xml:space="preserve"> </w:t>
      </w:r>
      <w:r w:rsidRPr="00E67B56">
        <w:rPr>
          <w:rFonts w:ascii="Arial" w:eastAsiaTheme="majorEastAsia" w:hAnsi="Arial" w:cs="Arial"/>
          <w:b/>
          <w:bCs/>
          <w:color w:val="000000" w:themeColor="text1"/>
          <w:sz w:val="22"/>
          <w:szCs w:val="22"/>
          <w:lang w:val="es-ES_tradnl"/>
        </w:rPr>
        <w:t>y para flores</w:t>
      </w:r>
      <w:r w:rsidR="008D7EA2" w:rsidRPr="00E67B56">
        <w:rPr>
          <w:rFonts w:ascii="Arial" w:eastAsiaTheme="majorEastAsia" w:hAnsi="Arial" w:cs="Arial"/>
          <w:b/>
          <w:bCs/>
          <w:color w:val="000000" w:themeColor="text1"/>
          <w:sz w:val="22"/>
          <w:szCs w:val="22"/>
          <w:lang w:val="es-ES_tradnl"/>
        </w:rPr>
        <w:t>:</w:t>
      </w:r>
    </w:p>
    <w:p w14:paraId="14C14AE9" w14:textId="1313D50C" w:rsidR="005E0E6D" w:rsidRPr="00E67B56" w:rsidRDefault="00B53318" w:rsidP="00E57C82">
      <w:pPr>
        <w:pStyle w:val="ListParagraph"/>
        <w:spacing w:line="276" w:lineRule="auto"/>
        <w:ind w:left="360"/>
        <w:jc w:val="both"/>
        <w:rPr>
          <w:rFonts w:ascii="Arial" w:eastAsiaTheme="majorEastAsia" w:hAnsi="Arial" w:cs="Arial"/>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 xml:space="preserve">Criterio </w:t>
      </w:r>
      <w:r w:rsidR="00402592" w:rsidRPr="00E67B56">
        <w:rPr>
          <w:rFonts w:ascii="Arial" w:eastAsiaTheme="majorEastAsia" w:hAnsi="Arial" w:cs="Arial"/>
          <w:b/>
          <w:bCs/>
          <w:color w:val="000000" w:themeColor="text1"/>
          <w:sz w:val="22"/>
          <w:szCs w:val="22"/>
          <w:lang w:val="es-ES_tradnl"/>
        </w:rPr>
        <w:t>Fairtrade</w:t>
      </w:r>
      <w:r w:rsidR="00D827E9" w:rsidRPr="00E67B56">
        <w:rPr>
          <w:rFonts w:ascii="Arial" w:eastAsiaTheme="majorEastAsia" w:hAnsi="Arial" w:cs="Arial"/>
          <w:b/>
          <w:bCs/>
          <w:color w:val="000000" w:themeColor="text1"/>
          <w:sz w:val="22"/>
          <w:szCs w:val="22"/>
          <w:lang w:val="es-ES_tradnl"/>
        </w:rPr>
        <w:t xml:space="preserve"> </w:t>
      </w:r>
      <w:r w:rsidRPr="00E67B56">
        <w:rPr>
          <w:rFonts w:ascii="Arial" w:eastAsiaTheme="majorEastAsia" w:hAnsi="Arial" w:cs="Arial"/>
          <w:b/>
          <w:bCs/>
          <w:color w:val="000000" w:themeColor="text1"/>
          <w:sz w:val="22"/>
          <w:szCs w:val="22"/>
          <w:lang w:val="es-ES_tradnl"/>
        </w:rPr>
        <w:t>para Flores</w:t>
      </w:r>
      <w:r w:rsidR="00D827E9" w:rsidRPr="00E67B56">
        <w:rPr>
          <w:rFonts w:ascii="Arial" w:eastAsiaTheme="majorEastAsia" w:hAnsi="Arial" w:cs="Arial"/>
          <w:b/>
          <w:bCs/>
          <w:color w:val="000000" w:themeColor="text1"/>
          <w:sz w:val="22"/>
          <w:szCs w:val="22"/>
          <w:lang w:val="es-ES_tradnl"/>
        </w:rPr>
        <w:t xml:space="preserve">: </w:t>
      </w:r>
      <w:r w:rsidRPr="00E67B56">
        <w:rPr>
          <w:rFonts w:ascii="Arial" w:eastAsiaTheme="majorEastAsia" w:hAnsi="Arial" w:cs="Arial"/>
          <w:color w:val="000000" w:themeColor="text1"/>
          <w:sz w:val="22"/>
          <w:szCs w:val="22"/>
          <w:lang w:val="es-ES_tradnl"/>
        </w:rPr>
        <w:t>Requisito</w:t>
      </w:r>
      <w:r w:rsidR="00D5746D" w:rsidRPr="00E67B56">
        <w:rPr>
          <w:rFonts w:ascii="Arial" w:eastAsiaTheme="majorEastAsia" w:hAnsi="Arial" w:cs="Arial"/>
          <w:color w:val="000000" w:themeColor="text1"/>
          <w:sz w:val="22"/>
          <w:szCs w:val="22"/>
          <w:lang w:val="es-ES_tradnl"/>
        </w:rPr>
        <w:t xml:space="preserve"> 2.2.3</w:t>
      </w:r>
      <w:r w:rsidRPr="00E67B56">
        <w:rPr>
          <w:rFonts w:ascii="Arial" w:eastAsiaTheme="majorEastAsia" w:hAnsi="Arial" w:cs="Arial"/>
          <w:color w:val="000000" w:themeColor="text1"/>
          <w:sz w:val="22"/>
          <w:szCs w:val="22"/>
          <w:lang w:val="es-ES_tradnl"/>
        </w:rPr>
        <w:t xml:space="preserve"> del Criterio para Trabajo Contratado</w:t>
      </w:r>
      <w:r w:rsidR="00D5746D" w:rsidRPr="00E67B56">
        <w:rPr>
          <w:rFonts w:ascii="Arial" w:eastAsiaTheme="majorEastAsia" w:hAnsi="Arial" w:cs="Arial"/>
          <w:color w:val="000000" w:themeColor="text1"/>
          <w:sz w:val="22"/>
          <w:szCs w:val="22"/>
          <w:lang w:val="es-ES_tradnl"/>
        </w:rPr>
        <w:t xml:space="preserve">: </w:t>
      </w:r>
      <w:r w:rsidRPr="00E67B56">
        <w:rPr>
          <w:rFonts w:ascii="Arial" w:eastAsiaTheme="majorEastAsia" w:hAnsi="Arial" w:cs="Arial"/>
          <w:color w:val="000000" w:themeColor="text1"/>
          <w:sz w:val="22"/>
          <w:szCs w:val="22"/>
          <w:lang w:val="es-ES_tradnl"/>
        </w:rPr>
        <w:t>Orientación</w:t>
      </w:r>
      <w:r w:rsidR="00ED2119" w:rsidRPr="00E67B56">
        <w:rPr>
          <w:rFonts w:ascii="Arial" w:eastAsiaTheme="majorEastAsia" w:hAnsi="Arial" w:cs="Arial"/>
          <w:color w:val="000000" w:themeColor="text1"/>
          <w:sz w:val="22"/>
          <w:szCs w:val="22"/>
          <w:lang w:val="es-ES_tradnl"/>
        </w:rPr>
        <w:t>:</w:t>
      </w:r>
      <w:r w:rsidR="006E6620" w:rsidRPr="00E67B56">
        <w:rPr>
          <w:rFonts w:ascii="Arial" w:eastAsiaTheme="majorEastAsia" w:hAnsi="Arial" w:cs="Arial"/>
          <w:color w:val="000000" w:themeColor="text1"/>
          <w:sz w:val="22"/>
          <w:szCs w:val="22"/>
          <w:lang w:val="es-ES_tradnl"/>
        </w:rPr>
        <w:t xml:space="preserve"> </w:t>
      </w:r>
      <w:r w:rsidRPr="00E67B56">
        <w:rPr>
          <w:rFonts w:ascii="Arial" w:eastAsiaTheme="majorEastAsia" w:hAnsi="Arial" w:cs="Arial"/>
          <w:color w:val="000000" w:themeColor="text1"/>
          <w:sz w:val="22"/>
          <w:szCs w:val="22"/>
          <w:lang w:val="es-ES_tradnl"/>
        </w:rPr>
        <w:t xml:space="preserve">El importante que la </w:t>
      </w:r>
      <w:r w:rsidRPr="00E67B56">
        <w:rPr>
          <w:rFonts w:ascii="Arial" w:eastAsiaTheme="majorEastAsia" w:hAnsi="Arial" w:cs="Arial"/>
          <w:b/>
          <w:bCs/>
          <w:color w:val="000000" w:themeColor="text1"/>
          <w:sz w:val="22"/>
          <w:szCs w:val="22"/>
          <w:lang w:val="es-ES_tradnl"/>
        </w:rPr>
        <w:t>autoevaluación periódica</w:t>
      </w:r>
      <w:r w:rsidR="006E6620" w:rsidRPr="00E67B56">
        <w:rPr>
          <w:rFonts w:ascii="Arial" w:eastAsiaTheme="majorEastAsia" w:hAnsi="Arial" w:cs="Arial"/>
          <w:color w:val="000000" w:themeColor="text1"/>
          <w:sz w:val="22"/>
          <w:szCs w:val="22"/>
          <w:lang w:val="es-ES_tradnl"/>
        </w:rPr>
        <w:t xml:space="preserve"> </w:t>
      </w:r>
      <w:r w:rsidRPr="00E67B56">
        <w:rPr>
          <w:rFonts w:ascii="Arial" w:eastAsiaTheme="majorEastAsia" w:hAnsi="Arial" w:cs="Arial"/>
          <w:color w:val="000000" w:themeColor="text1"/>
          <w:sz w:val="22"/>
          <w:szCs w:val="22"/>
          <w:lang w:val="es-ES_tradnl"/>
        </w:rPr>
        <w:t>del</w:t>
      </w:r>
      <w:r w:rsidR="006E6620" w:rsidRPr="00E67B56">
        <w:rPr>
          <w:rFonts w:ascii="Arial" w:eastAsiaTheme="majorEastAsia" w:hAnsi="Arial" w:cs="Arial"/>
          <w:color w:val="000000" w:themeColor="text1"/>
          <w:sz w:val="22"/>
          <w:szCs w:val="22"/>
          <w:lang w:val="es-ES_tradnl"/>
        </w:rPr>
        <w:t xml:space="preserve"> </w:t>
      </w:r>
      <w:r w:rsidRPr="00E67B56">
        <w:rPr>
          <w:rFonts w:ascii="Arial" w:eastAsiaTheme="majorEastAsia" w:hAnsi="Arial" w:cs="Arial"/>
          <w:color w:val="000000" w:themeColor="text1"/>
          <w:sz w:val="22"/>
          <w:szCs w:val="22"/>
          <w:lang w:val="es-ES_tradnl"/>
        </w:rPr>
        <w:t>CPF</w:t>
      </w:r>
      <w:r w:rsidR="006E6620" w:rsidRPr="00E67B56">
        <w:rPr>
          <w:rFonts w:ascii="Arial" w:eastAsiaTheme="majorEastAsia" w:hAnsi="Arial" w:cs="Arial"/>
          <w:color w:val="000000" w:themeColor="text1"/>
          <w:sz w:val="22"/>
          <w:szCs w:val="22"/>
          <w:lang w:val="es-ES_tradnl"/>
        </w:rPr>
        <w:t xml:space="preserve"> </w:t>
      </w:r>
      <w:r w:rsidRPr="00E67B56">
        <w:rPr>
          <w:rFonts w:ascii="Arial" w:eastAsiaTheme="majorEastAsia" w:hAnsi="Arial" w:cs="Arial"/>
          <w:color w:val="000000" w:themeColor="text1"/>
          <w:sz w:val="22"/>
          <w:szCs w:val="22"/>
          <w:lang w:val="es-ES_tradnl"/>
        </w:rPr>
        <w:t>se base en la formación básica</w:t>
      </w:r>
      <w:r w:rsidR="006E6620" w:rsidRPr="00E67B56">
        <w:rPr>
          <w:rFonts w:ascii="Arial" w:eastAsiaTheme="majorEastAsia" w:hAnsi="Arial" w:cs="Arial"/>
          <w:color w:val="000000" w:themeColor="text1"/>
          <w:sz w:val="22"/>
          <w:szCs w:val="22"/>
          <w:lang w:val="es-ES_tradnl"/>
        </w:rPr>
        <w:t xml:space="preserve"> </w:t>
      </w:r>
      <w:r w:rsidRPr="00E67B56">
        <w:rPr>
          <w:rFonts w:ascii="Arial" w:eastAsiaTheme="majorEastAsia" w:hAnsi="Arial" w:cs="Arial"/>
          <w:color w:val="000000" w:themeColor="text1"/>
          <w:sz w:val="22"/>
          <w:szCs w:val="22"/>
          <w:lang w:val="es-ES_tradnl"/>
        </w:rPr>
        <w:t>para CPF</w:t>
      </w:r>
      <w:r w:rsidR="006E6620" w:rsidRPr="00E67B56">
        <w:rPr>
          <w:rFonts w:ascii="Arial" w:eastAsiaTheme="majorEastAsia" w:hAnsi="Arial" w:cs="Arial"/>
          <w:color w:val="000000" w:themeColor="text1"/>
          <w:sz w:val="22"/>
          <w:szCs w:val="22"/>
          <w:lang w:val="es-ES_tradnl"/>
        </w:rPr>
        <w:t xml:space="preserve"> </w:t>
      </w:r>
      <w:r w:rsidRPr="00E67B56">
        <w:rPr>
          <w:rFonts w:ascii="Arial" w:eastAsiaTheme="majorEastAsia" w:hAnsi="Arial" w:cs="Arial"/>
          <w:color w:val="000000" w:themeColor="text1"/>
          <w:sz w:val="22"/>
          <w:szCs w:val="22"/>
          <w:lang w:val="es-ES_tradnl"/>
        </w:rPr>
        <w:t xml:space="preserve">que se espera que la administración organice durante la etapa previa a la </w:t>
      </w:r>
      <w:r w:rsidR="006E6620" w:rsidRPr="00E67B56">
        <w:rPr>
          <w:rFonts w:ascii="Arial" w:eastAsiaTheme="majorEastAsia" w:hAnsi="Arial" w:cs="Arial"/>
          <w:color w:val="000000" w:themeColor="text1"/>
          <w:sz w:val="22"/>
          <w:szCs w:val="22"/>
          <w:lang w:val="es-ES_tradnl"/>
        </w:rPr>
        <w:t>certifica</w:t>
      </w:r>
      <w:r w:rsidRPr="00E67B56">
        <w:rPr>
          <w:rFonts w:ascii="Arial" w:eastAsiaTheme="majorEastAsia" w:hAnsi="Arial" w:cs="Arial"/>
          <w:color w:val="000000" w:themeColor="text1"/>
          <w:sz w:val="22"/>
          <w:szCs w:val="22"/>
          <w:lang w:val="es-ES_tradnl"/>
        </w:rPr>
        <w:t>ció</w:t>
      </w:r>
      <w:r w:rsidR="006E6620" w:rsidRPr="00E67B56">
        <w:rPr>
          <w:rFonts w:ascii="Arial" w:eastAsiaTheme="majorEastAsia" w:hAnsi="Arial" w:cs="Arial"/>
          <w:color w:val="000000" w:themeColor="text1"/>
          <w:sz w:val="22"/>
          <w:szCs w:val="22"/>
          <w:lang w:val="es-ES_tradnl"/>
        </w:rPr>
        <w:t>n</w:t>
      </w:r>
      <w:r w:rsidRPr="00E67B56">
        <w:rPr>
          <w:rFonts w:ascii="Arial" w:eastAsiaTheme="majorEastAsia" w:hAnsi="Arial" w:cs="Arial"/>
          <w:color w:val="000000" w:themeColor="text1"/>
          <w:sz w:val="22"/>
          <w:szCs w:val="22"/>
          <w:lang w:val="es-ES_tradnl"/>
        </w:rPr>
        <w:t>.</w:t>
      </w:r>
      <w:r w:rsidR="006E6620" w:rsidRPr="00E67B56">
        <w:rPr>
          <w:rFonts w:ascii="Arial" w:eastAsiaTheme="majorEastAsia" w:hAnsi="Arial" w:cs="Arial"/>
          <w:color w:val="000000" w:themeColor="text1"/>
          <w:sz w:val="22"/>
          <w:szCs w:val="22"/>
          <w:lang w:val="es-ES_tradnl"/>
        </w:rPr>
        <w:t xml:space="preserve"> </w:t>
      </w:r>
    </w:p>
    <w:p w14:paraId="5F811174" w14:textId="01F233F0" w:rsidR="00327959" w:rsidRPr="00E67B56" w:rsidRDefault="005E0E6D" w:rsidP="00327959">
      <w:pPr>
        <w:spacing w:line="276" w:lineRule="auto"/>
        <w:ind w:left="360"/>
        <w:jc w:val="both"/>
        <w:rPr>
          <w:rFonts w:ascii="Arial" w:hAnsi="Arial" w:cs="Arial"/>
          <w:sz w:val="22"/>
          <w:szCs w:val="22"/>
          <w:lang w:val="es-ES_tradnl"/>
        </w:rPr>
      </w:pPr>
      <w:r w:rsidRPr="00E67B56">
        <w:rPr>
          <w:rFonts w:ascii="Arial" w:eastAsiaTheme="majorEastAsia" w:hAnsi="Arial" w:cs="Arial"/>
          <w:b/>
          <w:bCs/>
          <w:color w:val="000000" w:themeColor="text1"/>
          <w:sz w:val="22"/>
          <w:szCs w:val="22"/>
          <w:lang w:val="es-ES_tradnl"/>
        </w:rPr>
        <w:t xml:space="preserve">2.1.1 </w:t>
      </w:r>
      <w:r w:rsidR="001E4ED3" w:rsidRPr="00E67B56">
        <w:rPr>
          <w:rFonts w:ascii="Arial" w:eastAsiaTheme="majorEastAsia" w:hAnsi="Arial" w:cs="Arial"/>
          <w:b/>
          <w:bCs/>
          <w:color w:val="000000" w:themeColor="text1"/>
          <w:sz w:val="22"/>
          <w:szCs w:val="22"/>
          <w:lang w:val="es-ES_tradnl"/>
        </w:rPr>
        <w:t>(</w:t>
      </w:r>
      <w:r w:rsidR="00B53318" w:rsidRPr="00E67B56">
        <w:rPr>
          <w:rFonts w:ascii="Arial" w:eastAsiaTheme="majorEastAsia" w:hAnsi="Arial" w:cs="Arial"/>
          <w:b/>
          <w:bCs/>
          <w:color w:val="000000" w:themeColor="text1"/>
          <w:sz w:val="22"/>
          <w:szCs w:val="22"/>
          <w:lang w:val="es-ES_tradnl"/>
        </w:rPr>
        <w:t>Criterio para Flores</w:t>
      </w:r>
      <w:r w:rsidR="001E4ED3" w:rsidRPr="00E67B56">
        <w:rPr>
          <w:rFonts w:ascii="Arial" w:eastAsiaTheme="majorEastAsia" w:hAnsi="Arial" w:cs="Arial"/>
          <w:b/>
          <w:bCs/>
          <w:color w:val="000000" w:themeColor="text1"/>
          <w:sz w:val="22"/>
          <w:szCs w:val="22"/>
          <w:lang w:val="es-ES_tradnl"/>
        </w:rPr>
        <w:t xml:space="preserve">) </w:t>
      </w:r>
      <w:r w:rsidR="00B53318" w:rsidRPr="00E67B56">
        <w:rPr>
          <w:rFonts w:ascii="Arial" w:hAnsi="Arial" w:cs="Arial"/>
          <w:b/>
          <w:bCs/>
          <w:sz w:val="22"/>
          <w:szCs w:val="22"/>
          <w:lang w:val="es-ES_tradnl"/>
        </w:rPr>
        <w:t>Autoevaluación del Comité de la Prima</w:t>
      </w:r>
      <w:r w:rsidRPr="00E67B56">
        <w:rPr>
          <w:rFonts w:ascii="Arial" w:hAnsi="Arial" w:cs="Arial"/>
          <w:b/>
          <w:bCs/>
          <w:sz w:val="22"/>
          <w:szCs w:val="22"/>
          <w:lang w:val="es-ES_tradnl"/>
        </w:rPr>
        <w:t xml:space="preserve"> Fairtrade:</w:t>
      </w:r>
      <w:r w:rsidRPr="00E67B56">
        <w:rPr>
          <w:rFonts w:ascii="Arial" w:hAnsi="Arial" w:cs="Arial"/>
          <w:sz w:val="22"/>
          <w:szCs w:val="22"/>
          <w:lang w:val="es-ES_tradnl"/>
        </w:rPr>
        <w:t xml:space="preserve"> </w:t>
      </w:r>
      <w:r w:rsidR="00B53318" w:rsidRPr="00E67B56">
        <w:rPr>
          <w:rFonts w:ascii="Arial" w:hAnsi="Arial" w:cs="Arial"/>
          <w:sz w:val="22"/>
          <w:szCs w:val="22"/>
          <w:lang w:val="es-ES_tradnl"/>
        </w:rPr>
        <w:t>El</w:t>
      </w:r>
      <w:r w:rsidRPr="00E67B56">
        <w:rPr>
          <w:rFonts w:ascii="Arial" w:hAnsi="Arial" w:cs="Arial"/>
          <w:sz w:val="22"/>
          <w:szCs w:val="22"/>
          <w:lang w:val="es-ES_tradnl"/>
        </w:rPr>
        <w:t xml:space="preserve"> </w:t>
      </w:r>
      <w:r w:rsidR="00B53318" w:rsidRPr="00E67B56">
        <w:rPr>
          <w:rFonts w:ascii="Arial" w:hAnsi="Arial" w:cs="Arial"/>
          <w:sz w:val="22"/>
          <w:szCs w:val="22"/>
          <w:lang w:val="es-ES_tradnl"/>
        </w:rPr>
        <w:t>CPF</w:t>
      </w:r>
      <w:r w:rsidRPr="00E67B56">
        <w:rPr>
          <w:rFonts w:ascii="Arial" w:hAnsi="Arial" w:cs="Arial"/>
          <w:sz w:val="22"/>
          <w:szCs w:val="22"/>
          <w:lang w:val="es-ES_tradnl"/>
        </w:rPr>
        <w:t xml:space="preserve"> </w:t>
      </w:r>
      <w:r w:rsidR="00327959" w:rsidRPr="00E67B56">
        <w:rPr>
          <w:rFonts w:ascii="Arial" w:hAnsi="Arial" w:cs="Arial"/>
          <w:sz w:val="22"/>
          <w:szCs w:val="22"/>
          <w:lang w:val="es-ES_tradnl"/>
        </w:rPr>
        <w:t>autoevalúa periódicamente</w:t>
      </w:r>
      <w:r w:rsidRPr="00E67B56">
        <w:rPr>
          <w:rFonts w:ascii="Arial" w:hAnsi="Arial" w:cs="Arial"/>
          <w:sz w:val="22"/>
          <w:szCs w:val="22"/>
          <w:lang w:val="es-ES_tradnl"/>
        </w:rPr>
        <w:t xml:space="preserve"> </w:t>
      </w:r>
      <w:r w:rsidR="00327959" w:rsidRPr="00E67B56">
        <w:rPr>
          <w:rFonts w:ascii="Arial" w:hAnsi="Arial" w:cs="Arial"/>
          <w:sz w:val="22"/>
          <w:szCs w:val="22"/>
          <w:lang w:val="es-ES_tradnl"/>
        </w:rPr>
        <w:t>su efectividad en la administración transparente, participativa y democrática del dinero de la Prima y en la implementación de los proyectos de la Prima. El CPF busca apoyo externo en caso de que la implementación de Fairtrade no esté siendo efectiva.</w:t>
      </w:r>
    </w:p>
    <w:p w14:paraId="34CEB366" w14:textId="278B36A9" w:rsidR="00327959" w:rsidRPr="00E67B56" w:rsidRDefault="00327959" w:rsidP="00E67B56">
      <w:pPr>
        <w:spacing w:line="276" w:lineRule="auto"/>
        <w:ind w:left="360"/>
        <w:jc w:val="both"/>
        <w:rPr>
          <w:rFonts w:ascii="Arial" w:hAnsi="Arial" w:cs="Arial"/>
          <w:sz w:val="22"/>
          <w:szCs w:val="22"/>
          <w:lang w:val="es-ES_tradnl"/>
        </w:rPr>
      </w:pPr>
      <w:r w:rsidRPr="00E67B56">
        <w:rPr>
          <w:rFonts w:ascii="Arial" w:hAnsi="Arial" w:cs="Arial"/>
          <w:sz w:val="22"/>
          <w:szCs w:val="22"/>
          <w:lang w:val="es-ES_tradnl"/>
        </w:rPr>
        <w:t>El método, las conclusiones y las recomendaciones de la autoevaluación deben quedar documentados y estar disponibles para el órgano de certificación.</w:t>
      </w:r>
    </w:p>
    <w:p w14:paraId="15DC8A7E" w14:textId="77777777" w:rsidR="00327959" w:rsidRPr="00E67B56" w:rsidRDefault="00327959" w:rsidP="00327959">
      <w:pPr>
        <w:spacing w:line="276" w:lineRule="auto"/>
        <w:ind w:left="360"/>
        <w:jc w:val="both"/>
        <w:rPr>
          <w:rFonts w:ascii="Arial" w:hAnsi="Arial" w:cs="Arial"/>
          <w:sz w:val="22"/>
          <w:szCs w:val="22"/>
          <w:lang w:val="es-ES_tradnl"/>
        </w:rPr>
      </w:pPr>
    </w:p>
    <w:p w14:paraId="35404409" w14:textId="5C6EB6BC" w:rsidR="00D827E9" w:rsidRPr="00E67B56" w:rsidRDefault="00327959" w:rsidP="00E57C82">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Razón</w:t>
      </w:r>
      <w:r w:rsidR="00D827E9" w:rsidRPr="00E67B56">
        <w:rPr>
          <w:rFonts w:ascii="Arial" w:hAnsi="Arial" w:cs="Arial"/>
          <w:b/>
          <w:sz w:val="22"/>
          <w:szCs w:val="22"/>
          <w:lang w:val="es-ES_tradnl"/>
        </w:rPr>
        <w:t>:</w:t>
      </w:r>
      <w:r w:rsidR="008D7EA2" w:rsidRPr="00E67B56">
        <w:rPr>
          <w:rFonts w:ascii="Arial" w:hAnsi="Arial" w:cs="Arial"/>
          <w:sz w:val="22"/>
          <w:szCs w:val="22"/>
          <w:lang w:val="es-ES_tradnl"/>
        </w:rPr>
        <w:t xml:space="preserve"> </w:t>
      </w:r>
      <w:r w:rsidRPr="00E67B56">
        <w:rPr>
          <w:rFonts w:ascii="Arial" w:hAnsi="Arial" w:cs="Arial"/>
          <w:sz w:val="22"/>
          <w:szCs w:val="22"/>
          <w:lang w:val="es-ES_tradnl"/>
        </w:rPr>
        <w:t>Este cambio no afecta al Criterio, sino que se añade a la sección de orientación</w:t>
      </w:r>
      <w:r w:rsidR="002C00AE" w:rsidRPr="00E67B56">
        <w:rPr>
          <w:rFonts w:ascii="Arial" w:hAnsi="Arial" w:cs="Arial"/>
          <w:sz w:val="22"/>
          <w:szCs w:val="22"/>
          <w:lang w:val="es-ES_tradnl"/>
        </w:rPr>
        <w:t xml:space="preserve"> </w:t>
      </w:r>
      <w:r w:rsidRPr="00E67B56">
        <w:rPr>
          <w:rFonts w:ascii="Arial" w:hAnsi="Arial" w:cs="Arial"/>
          <w:sz w:val="22"/>
          <w:szCs w:val="22"/>
          <w:lang w:val="es-ES_tradnl"/>
        </w:rPr>
        <w:t>ya que no es obligatorio.</w:t>
      </w:r>
      <w:r w:rsidR="002C00AE" w:rsidRPr="00E67B56">
        <w:rPr>
          <w:rFonts w:ascii="Arial" w:hAnsi="Arial" w:cs="Arial"/>
          <w:sz w:val="22"/>
          <w:szCs w:val="22"/>
          <w:lang w:val="es-ES_tradnl"/>
        </w:rPr>
        <w:t xml:space="preserve"> </w:t>
      </w:r>
    </w:p>
    <w:p w14:paraId="7D7ECE4E" w14:textId="77777777" w:rsidR="00D827E9" w:rsidRPr="00E67B56" w:rsidRDefault="00D827E9" w:rsidP="00E57C82">
      <w:pPr>
        <w:spacing w:line="276" w:lineRule="auto"/>
        <w:jc w:val="both"/>
        <w:rPr>
          <w:rFonts w:ascii="Arial" w:hAnsi="Arial" w:cs="Arial"/>
          <w:b/>
          <w:sz w:val="22"/>
          <w:szCs w:val="22"/>
          <w:lang w:val="es-ES_tradnl"/>
        </w:rPr>
      </w:pPr>
    </w:p>
    <w:p w14:paraId="56125F19" w14:textId="7ABDB632" w:rsidR="00B36B0E" w:rsidRPr="00E67B56" w:rsidRDefault="00F56DC8" w:rsidP="00B36B0E">
      <w:pPr>
        <w:spacing w:line="276" w:lineRule="auto"/>
        <w:rPr>
          <w:rFonts w:ascii="Arial" w:hAnsi="Arial" w:cs="Arial"/>
          <w:b/>
          <w:color w:val="00B0F0"/>
          <w:sz w:val="22"/>
          <w:szCs w:val="22"/>
          <w:lang w:val="es-ES_tradnl"/>
        </w:rPr>
      </w:pPr>
      <w:r>
        <w:rPr>
          <w:rFonts w:ascii="Arial" w:hAnsi="Arial" w:cs="Arial"/>
          <w:b/>
          <w:color w:val="00B0F0"/>
          <w:sz w:val="22"/>
          <w:szCs w:val="22"/>
          <w:lang w:val="es-ES_tradnl"/>
        </w:rPr>
        <w:t>Cambio propuesto en el</w:t>
      </w:r>
      <w:r w:rsidR="00327959" w:rsidRPr="00E67B56">
        <w:rPr>
          <w:rFonts w:ascii="Arial" w:hAnsi="Arial" w:cs="Arial"/>
          <w:b/>
          <w:color w:val="00B0F0"/>
          <w:sz w:val="22"/>
          <w:szCs w:val="22"/>
          <w:lang w:val="es-ES_tradnl"/>
        </w:rPr>
        <w:t xml:space="preserve"> requisito</w:t>
      </w:r>
      <w:r w:rsidR="00B36B0E" w:rsidRPr="00E67B56">
        <w:rPr>
          <w:rFonts w:ascii="Arial" w:hAnsi="Arial" w:cs="Arial"/>
          <w:b/>
          <w:color w:val="00B0F0"/>
          <w:sz w:val="22"/>
          <w:szCs w:val="22"/>
          <w:lang w:val="es-ES_tradnl"/>
        </w:rPr>
        <w:t xml:space="preserve"> </w:t>
      </w:r>
      <w:r w:rsidR="00B36B0E" w:rsidRPr="00E67B56">
        <w:rPr>
          <w:rFonts w:ascii="Arial" w:eastAsiaTheme="majorEastAsia" w:hAnsi="Arial" w:cs="Arial"/>
          <w:b/>
          <w:bCs/>
          <w:color w:val="00B0F0"/>
          <w:sz w:val="22"/>
          <w:szCs w:val="22"/>
          <w:lang w:val="es-ES_tradnl"/>
        </w:rPr>
        <w:t>2.1.1 (</w:t>
      </w:r>
      <w:r w:rsidR="00327959" w:rsidRPr="00E67B56">
        <w:rPr>
          <w:rFonts w:ascii="Arial" w:eastAsiaTheme="majorEastAsia" w:hAnsi="Arial" w:cs="Arial"/>
          <w:b/>
          <w:bCs/>
          <w:color w:val="00B0F0"/>
          <w:sz w:val="22"/>
          <w:szCs w:val="22"/>
          <w:lang w:val="es-ES_tradnl"/>
        </w:rPr>
        <w:t>cambios resaltados en rojo</w:t>
      </w:r>
      <w:r w:rsidR="00B36B0E" w:rsidRPr="00E67B56">
        <w:rPr>
          <w:rFonts w:ascii="Arial" w:eastAsiaTheme="majorEastAsia" w:hAnsi="Arial" w:cs="Arial"/>
          <w:b/>
          <w:bCs/>
          <w:color w:val="00B0F0"/>
          <w:sz w:val="22"/>
          <w:szCs w:val="22"/>
          <w:lang w:val="es-ES_tradnl"/>
        </w:rPr>
        <w:t>)</w:t>
      </w:r>
    </w:p>
    <w:tbl>
      <w:tblPr>
        <w:tblStyle w:val="SimpleTable2"/>
        <w:tblW w:w="9351" w:type="dxa"/>
        <w:tblInd w:w="0" w:type="dxa"/>
        <w:tblLook w:val="04A0" w:firstRow="1" w:lastRow="0" w:firstColumn="1" w:lastColumn="0" w:noHBand="0" w:noVBand="1"/>
      </w:tblPr>
      <w:tblGrid>
        <w:gridCol w:w="1435"/>
        <w:gridCol w:w="7916"/>
      </w:tblGrid>
      <w:tr w:rsidR="00A4136A" w:rsidRPr="00E67B56" w14:paraId="77DEA668" w14:textId="77777777" w:rsidTr="00327959">
        <w:trPr>
          <w:trHeight w:val="20"/>
        </w:trPr>
        <w:tc>
          <w:tcPr>
            <w:tcW w:w="1435" w:type="dxa"/>
          </w:tcPr>
          <w:p w14:paraId="179D2B9B" w14:textId="443B94A8" w:rsidR="00A4136A" w:rsidRPr="00E67B56" w:rsidRDefault="00327959" w:rsidP="000F2476">
            <w:pPr>
              <w:spacing w:line="276" w:lineRule="auto"/>
              <w:rPr>
                <w:rFonts w:eastAsia="Times New Roman" w:cs="Arial"/>
                <w:b/>
                <w:color w:val="000000" w:themeColor="text1"/>
                <w:sz w:val="20"/>
                <w:szCs w:val="20"/>
                <w:lang w:val="es-ES_tradnl" w:eastAsia="de-DE"/>
              </w:rPr>
            </w:pPr>
            <w:r w:rsidRPr="00E67B56">
              <w:rPr>
                <w:rFonts w:eastAsia="Times New Roman" w:cs="Arial"/>
                <w:b/>
                <w:color w:val="000000" w:themeColor="text1"/>
                <w:sz w:val="20"/>
                <w:szCs w:val="20"/>
                <w:lang w:val="es-ES_tradnl" w:eastAsia="de-DE"/>
              </w:rPr>
              <w:t>Se aplica a</w:t>
            </w:r>
            <w:r w:rsidR="00A4136A" w:rsidRPr="00E67B56">
              <w:rPr>
                <w:rFonts w:eastAsia="Times New Roman" w:cs="Arial"/>
                <w:b/>
                <w:color w:val="000000" w:themeColor="text1"/>
                <w:sz w:val="20"/>
                <w:szCs w:val="20"/>
                <w:lang w:val="es-ES_tradnl" w:eastAsia="de-DE"/>
              </w:rPr>
              <w:t>:</w:t>
            </w:r>
          </w:p>
        </w:tc>
        <w:tc>
          <w:tcPr>
            <w:tcW w:w="7916" w:type="dxa"/>
          </w:tcPr>
          <w:p w14:paraId="039EA2F8" w14:textId="033AF8D6" w:rsidR="00A4136A" w:rsidRPr="00E67B56" w:rsidRDefault="00327959" w:rsidP="000F2476">
            <w:pPr>
              <w:spacing w:line="276" w:lineRule="auto"/>
              <w:rPr>
                <w:rFonts w:eastAsia="Times New Roman" w:cs="Arial"/>
                <w:color w:val="000000" w:themeColor="text1"/>
                <w:sz w:val="20"/>
                <w:szCs w:val="20"/>
                <w:lang w:val="es-ES_tradnl" w:eastAsia="de-DE"/>
              </w:rPr>
            </w:pPr>
            <w:r w:rsidRPr="00E67B56">
              <w:rPr>
                <w:rFonts w:eastAsia="Times New Roman" w:cs="Arial"/>
                <w:color w:val="000000" w:themeColor="text1"/>
                <w:sz w:val="20"/>
                <w:szCs w:val="20"/>
                <w:lang w:val="es-ES_tradnl" w:eastAsia="de-DE"/>
              </w:rPr>
              <w:t>Empresas</w:t>
            </w:r>
            <w:r w:rsidR="00A4136A" w:rsidRPr="00E67B56">
              <w:rPr>
                <w:rFonts w:eastAsia="Times New Roman" w:cs="Arial"/>
                <w:color w:val="000000" w:themeColor="text1"/>
                <w:sz w:val="20"/>
                <w:szCs w:val="20"/>
                <w:lang w:val="es-ES_tradnl" w:eastAsia="de-DE"/>
              </w:rPr>
              <w:t xml:space="preserve"> </w:t>
            </w:r>
          </w:p>
        </w:tc>
      </w:tr>
      <w:tr w:rsidR="00A4136A" w:rsidRPr="005512C8" w14:paraId="7C6995CB" w14:textId="77777777" w:rsidTr="00327959">
        <w:trPr>
          <w:trHeight w:val="98"/>
        </w:trPr>
        <w:tc>
          <w:tcPr>
            <w:tcW w:w="1435" w:type="dxa"/>
          </w:tcPr>
          <w:p w14:paraId="33A2EB54" w14:textId="695B6FA9" w:rsidR="00A4136A" w:rsidRPr="00E67B56" w:rsidRDefault="00327959" w:rsidP="000F2476">
            <w:pPr>
              <w:spacing w:line="276" w:lineRule="auto"/>
              <w:rPr>
                <w:rFonts w:eastAsia="Times New Roman" w:cs="Arial"/>
                <w:b/>
                <w:color w:val="000000" w:themeColor="text1"/>
                <w:sz w:val="20"/>
                <w:szCs w:val="20"/>
                <w:lang w:val="es-ES_tradnl" w:eastAsia="de-DE"/>
              </w:rPr>
            </w:pPr>
            <w:r w:rsidRPr="00E67B56">
              <w:rPr>
                <w:rFonts w:eastAsia="Times New Roman" w:cs="Arial"/>
                <w:b/>
                <w:color w:val="000000" w:themeColor="text1"/>
                <w:sz w:val="20"/>
                <w:szCs w:val="20"/>
                <w:lang w:val="es-ES_tradnl" w:eastAsia="de-DE"/>
              </w:rPr>
              <w:t>Básico</w:t>
            </w:r>
          </w:p>
        </w:tc>
        <w:tc>
          <w:tcPr>
            <w:tcW w:w="7916" w:type="dxa"/>
            <w:vMerge w:val="restart"/>
          </w:tcPr>
          <w:p w14:paraId="2C1E717D" w14:textId="77777777" w:rsidR="00327959" w:rsidRPr="00E67B56" w:rsidRDefault="00327959" w:rsidP="00327959">
            <w:pPr>
              <w:pStyle w:val="Default"/>
              <w:rPr>
                <w:color w:val="000000" w:themeColor="text1"/>
                <w:sz w:val="20"/>
                <w:szCs w:val="20"/>
                <w:lang w:val="es-ES_tradnl" w:eastAsia="de-DE"/>
              </w:rPr>
            </w:pPr>
            <w:r w:rsidRPr="00E67B56">
              <w:rPr>
                <w:color w:val="000000" w:themeColor="text1"/>
                <w:sz w:val="20"/>
                <w:szCs w:val="20"/>
                <w:lang w:val="es-ES_tradnl" w:eastAsia="de-DE"/>
              </w:rPr>
              <w:t>El CPF autoevalúa periódicamente su efectividad en la administración transparente, participativa y democrática del dinero de la Prima y en la implementación de los proyectos de la Prima. El CPF busca apoyo externo en caso de que la implementación de Fairtrade no esté siendo efectiva.</w:t>
            </w:r>
          </w:p>
          <w:p w14:paraId="04A9AD4A" w14:textId="3C8CC785" w:rsidR="00A4136A" w:rsidRPr="00E67B56" w:rsidRDefault="00327959" w:rsidP="001176D7">
            <w:pPr>
              <w:pStyle w:val="Default"/>
              <w:rPr>
                <w:color w:val="000000" w:themeColor="text1"/>
                <w:sz w:val="20"/>
                <w:szCs w:val="20"/>
                <w:lang w:val="es-ES_tradnl" w:eastAsia="de-DE"/>
              </w:rPr>
            </w:pPr>
            <w:r w:rsidRPr="00E67B56">
              <w:rPr>
                <w:color w:val="000000" w:themeColor="text1"/>
                <w:sz w:val="20"/>
                <w:szCs w:val="20"/>
                <w:lang w:val="es-ES_tradnl" w:eastAsia="de-DE"/>
              </w:rPr>
              <w:t>El método, las conclusiones y las recomendaciones de la autoevaluación deben quedar documentados y estar disponibles para el órgano de certificación</w:t>
            </w:r>
            <w:r w:rsidR="00A4136A" w:rsidRPr="00E67B56">
              <w:rPr>
                <w:color w:val="000000" w:themeColor="text1"/>
                <w:sz w:val="20"/>
                <w:szCs w:val="20"/>
                <w:lang w:val="es-ES_tradnl" w:eastAsia="de-DE"/>
              </w:rPr>
              <w:t xml:space="preserve">. </w:t>
            </w:r>
          </w:p>
        </w:tc>
      </w:tr>
      <w:tr w:rsidR="00A4136A" w:rsidRPr="00E67B56" w14:paraId="6BBF77A4" w14:textId="77777777" w:rsidTr="00327959">
        <w:trPr>
          <w:trHeight w:val="20"/>
        </w:trPr>
        <w:tc>
          <w:tcPr>
            <w:tcW w:w="1435" w:type="dxa"/>
          </w:tcPr>
          <w:p w14:paraId="79A48980" w14:textId="0C68D29F" w:rsidR="00A4136A" w:rsidRPr="00E67B56" w:rsidRDefault="00327959" w:rsidP="000F2476">
            <w:pPr>
              <w:spacing w:line="276" w:lineRule="auto"/>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A4136A" w:rsidRPr="00E67B56">
              <w:rPr>
                <w:rFonts w:eastAsia="Times New Roman" w:cs="Arial"/>
                <w:b/>
                <w:color w:val="FF0000"/>
                <w:sz w:val="20"/>
                <w:szCs w:val="20"/>
                <w:lang w:val="es-ES_tradnl" w:eastAsia="de-DE"/>
              </w:rPr>
              <w:t xml:space="preserve"> 1</w:t>
            </w:r>
          </w:p>
        </w:tc>
        <w:tc>
          <w:tcPr>
            <w:tcW w:w="7916" w:type="dxa"/>
            <w:vMerge/>
            <w:tcBorders>
              <w:bottom w:val="single" w:sz="4" w:space="0" w:color="BFBFBF"/>
            </w:tcBorders>
          </w:tcPr>
          <w:p w14:paraId="383BDDF9" w14:textId="77777777" w:rsidR="00A4136A" w:rsidRPr="00E67B56" w:rsidRDefault="00A4136A" w:rsidP="000F2476">
            <w:pPr>
              <w:spacing w:line="276" w:lineRule="auto"/>
              <w:rPr>
                <w:rFonts w:eastAsia="Times New Roman" w:cs="Arial"/>
                <w:color w:val="FF0000"/>
                <w:sz w:val="20"/>
                <w:szCs w:val="20"/>
                <w:lang w:val="es-ES_tradnl" w:eastAsia="de-DE"/>
              </w:rPr>
            </w:pPr>
          </w:p>
        </w:tc>
      </w:tr>
      <w:tr w:rsidR="00A4136A" w:rsidRPr="005512C8" w14:paraId="44ED2D34" w14:textId="77777777" w:rsidTr="000F2476">
        <w:trPr>
          <w:trHeight w:val="20"/>
        </w:trPr>
        <w:tc>
          <w:tcPr>
            <w:tcW w:w="9351" w:type="dxa"/>
            <w:gridSpan w:val="2"/>
            <w:tcBorders>
              <w:bottom w:val="single" w:sz="4" w:space="0" w:color="BFBFBF"/>
            </w:tcBorders>
          </w:tcPr>
          <w:p w14:paraId="2B5DB4C8" w14:textId="27A53904" w:rsidR="00A4136A" w:rsidRPr="00E67B56" w:rsidRDefault="00DA6046" w:rsidP="000F2476">
            <w:pPr>
              <w:spacing w:line="276" w:lineRule="auto"/>
              <w:rPr>
                <w:rFonts w:cs="Arial"/>
                <w:bCs/>
                <w:sz w:val="20"/>
                <w:szCs w:val="20"/>
                <w:lang w:val="es-ES_tradnl"/>
              </w:rPr>
            </w:pPr>
            <w:r w:rsidRPr="00E67B56">
              <w:rPr>
                <w:rFonts w:eastAsia="Times New Roman" w:cs="Arial"/>
                <w:b/>
                <w:color w:val="FF0000"/>
                <w:sz w:val="20"/>
                <w:szCs w:val="20"/>
                <w:lang w:val="es-ES_tradnl" w:eastAsia="de-DE"/>
              </w:rPr>
              <w:t>Ad</w:t>
            </w:r>
            <w:r w:rsidR="00327959" w:rsidRPr="00E67B56">
              <w:rPr>
                <w:rFonts w:eastAsia="Times New Roman" w:cs="Arial"/>
                <w:b/>
                <w:color w:val="FF0000"/>
                <w:sz w:val="20"/>
                <w:szCs w:val="20"/>
                <w:lang w:val="es-ES_tradnl" w:eastAsia="de-DE"/>
              </w:rPr>
              <w:t>ición a la orientación</w:t>
            </w:r>
            <w:r w:rsidR="00A4136A" w:rsidRPr="00E67B56">
              <w:rPr>
                <w:rFonts w:eastAsia="Times New Roman" w:cs="Arial"/>
                <w:b/>
                <w:color w:val="FF0000"/>
                <w:sz w:val="20"/>
                <w:szCs w:val="20"/>
                <w:lang w:val="es-ES_tradnl" w:eastAsia="de-DE"/>
              </w:rPr>
              <w:t>:</w:t>
            </w:r>
            <w:r w:rsidR="00A4136A" w:rsidRPr="00E67B56">
              <w:rPr>
                <w:rFonts w:eastAsia="Times New Roman" w:cs="Arial"/>
                <w:color w:val="FF0000"/>
                <w:sz w:val="20"/>
                <w:szCs w:val="20"/>
                <w:lang w:val="es-ES_tradnl" w:eastAsia="de-DE"/>
              </w:rPr>
              <w:t xml:space="preserve"> </w:t>
            </w:r>
            <w:r w:rsidR="00327959" w:rsidRPr="00E67B56">
              <w:rPr>
                <w:rFonts w:eastAsia="Times New Roman" w:cs="Arial"/>
                <w:bCs/>
                <w:color w:val="FF0000"/>
                <w:sz w:val="20"/>
                <w:szCs w:val="20"/>
                <w:lang w:val="es-ES_tradnl"/>
              </w:rPr>
              <w:t>Hay que tener en cuenta que la formación de las RP está disponible para apoyar a los productores e</w:t>
            </w:r>
            <w:r w:rsidRPr="00E67B56">
              <w:rPr>
                <w:rFonts w:eastAsia="Times New Roman" w:cs="Arial"/>
                <w:bCs/>
                <w:color w:val="FF0000"/>
                <w:sz w:val="20"/>
                <w:szCs w:val="20"/>
                <w:lang w:val="es-ES_tradnl"/>
              </w:rPr>
              <w:t xml:space="preserve">n </w:t>
            </w:r>
            <w:r w:rsidR="00327959" w:rsidRPr="00E67B56">
              <w:rPr>
                <w:rFonts w:eastAsia="Times New Roman" w:cs="Arial"/>
                <w:bCs/>
                <w:color w:val="FF0000"/>
                <w:sz w:val="20"/>
                <w:szCs w:val="20"/>
                <w:lang w:val="es-ES_tradnl"/>
              </w:rPr>
              <w:t>áreas e</w:t>
            </w:r>
            <w:r w:rsidRPr="00E67B56">
              <w:rPr>
                <w:rFonts w:eastAsia="Times New Roman" w:cs="Arial"/>
                <w:bCs/>
                <w:color w:val="FF0000"/>
                <w:sz w:val="20"/>
                <w:szCs w:val="20"/>
                <w:lang w:val="es-ES_tradnl"/>
              </w:rPr>
              <w:t>speciali</w:t>
            </w:r>
            <w:r w:rsidR="00327959" w:rsidRPr="00E67B56">
              <w:rPr>
                <w:rFonts w:eastAsia="Times New Roman" w:cs="Arial"/>
                <w:bCs/>
                <w:color w:val="FF0000"/>
                <w:sz w:val="20"/>
                <w:szCs w:val="20"/>
                <w:lang w:val="es-ES_tradnl"/>
              </w:rPr>
              <w:t>zadas</w:t>
            </w:r>
            <w:r w:rsidRPr="00E67B56">
              <w:rPr>
                <w:rFonts w:eastAsia="Times New Roman" w:cs="Arial"/>
                <w:bCs/>
                <w:color w:val="FF0000"/>
                <w:sz w:val="20"/>
                <w:szCs w:val="20"/>
                <w:lang w:val="es-ES_tradnl"/>
              </w:rPr>
              <w:t xml:space="preserve">. </w:t>
            </w:r>
            <w:r w:rsidR="00327959" w:rsidRPr="00E67B56">
              <w:rPr>
                <w:rFonts w:eastAsia="Times New Roman" w:cs="Arial"/>
                <w:bCs/>
                <w:color w:val="FF0000"/>
                <w:sz w:val="20"/>
                <w:szCs w:val="20"/>
                <w:lang w:val="es-ES_tradnl"/>
              </w:rPr>
              <w:t>Las formaciones externas sobre</w:t>
            </w:r>
            <w:r w:rsidRPr="00E67B56">
              <w:rPr>
                <w:rFonts w:eastAsia="Times New Roman" w:cs="Arial"/>
                <w:bCs/>
                <w:color w:val="FF0000"/>
                <w:sz w:val="20"/>
                <w:szCs w:val="20"/>
                <w:lang w:val="es-ES_tradnl"/>
              </w:rPr>
              <w:t xml:space="preserve"> Fairtrade </w:t>
            </w:r>
            <w:r w:rsidR="00327959" w:rsidRPr="00E67B56">
              <w:rPr>
                <w:rFonts w:eastAsia="Times New Roman" w:cs="Arial"/>
                <w:bCs/>
                <w:color w:val="FF0000"/>
                <w:sz w:val="20"/>
                <w:szCs w:val="20"/>
                <w:lang w:val="es-ES_tradnl"/>
              </w:rPr>
              <w:t>deberían someterse a una cuidadosa revisión para garantizar que estas respondan a las necesidades del CPF.</w:t>
            </w:r>
            <w:r w:rsidR="00BB50B5" w:rsidRPr="00E67B56">
              <w:rPr>
                <w:rFonts w:eastAsia="Times New Roman" w:cs="Arial"/>
                <w:bCs/>
                <w:color w:val="FF0000"/>
                <w:sz w:val="20"/>
                <w:szCs w:val="20"/>
                <w:lang w:val="es-ES_tradnl"/>
              </w:rPr>
              <w:t xml:space="preserve"> </w:t>
            </w:r>
          </w:p>
        </w:tc>
      </w:tr>
    </w:tbl>
    <w:p w14:paraId="64F8E382" w14:textId="77777777" w:rsidR="00ED2119" w:rsidRPr="00E67B56" w:rsidRDefault="00ED2119" w:rsidP="00D5746D">
      <w:pPr>
        <w:spacing w:line="276" w:lineRule="auto"/>
        <w:rPr>
          <w:rFonts w:ascii="Arial" w:hAnsi="Arial" w:cs="Arial"/>
          <w:bCs/>
          <w:sz w:val="22"/>
          <w:szCs w:val="22"/>
          <w:lang w:val="es-ES_tradnl"/>
        </w:rPr>
      </w:pPr>
    </w:p>
    <w:p w14:paraId="3A9E019B" w14:textId="0AA95F91" w:rsidR="00005D65" w:rsidRPr="00E67B56" w:rsidRDefault="00327959"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ED2119" w:rsidRPr="00E67B56">
        <w:rPr>
          <w:rFonts w:ascii="Arial" w:hAnsi="Arial" w:cs="Arial"/>
          <w:b/>
          <w:sz w:val="22"/>
          <w:szCs w:val="22"/>
          <w:lang w:val="es-ES_tradnl"/>
        </w:rPr>
        <w:t>:</w:t>
      </w:r>
      <w:r w:rsidR="00D32AAB" w:rsidRPr="00E67B56">
        <w:rPr>
          <w:rFonts w:ascii="Arial" w:hAnsi="Arial" w:cs="Arial"/>
          <w:b/>
          <w:sz w:val="22"/>
          <w:szCs w:val="22"/>
          <w:lang w:val="es-ES_tradnl"/>
        </w:rPr>
        <w:t xml:space="preserve"> </w:t>
      </w:r>
      <w:r w:rsidRPr="00E67B56">
        <w:rPr>
          <w:rFonts w:ascii="Arial" w:hAnsi="Arial" w:cs="Arial"/>
          <w:bCs/>
          <w:sz w:val="22"/>
          <w:szCs w:val="22"/>
          <w:lang w:val="es-ES_tradnl"/>
        </w:rPr>
        <w:t>La recomendación busca proporcionar orientación adicional</w:t>
      </w:r>
      <w:r w:rsidR="00005D65" w:rsidRPr="00E67B56">
        <w:rPr>
          <w:rFonts w:ascii="Arial" w:hAnsi="Arial" w:cs="Arial"/>
          <w:bCs/>
          <w:sz w:val="22"/>
          <w:szCs w:val="22"/>
          <w:lang w:val="es-ES_tradnl"/>
        </w:rPr>
        <w:t xml:space="preserve"> </w:t>
      </w:r>
      <w:r w:rsidRPr="00E67B56">
        <w:rPr>
          <w:rFonts w:ascii="Arial" w:hAnsi="Arial" w:cs="Arial"/>
          <w:bCs/>
          <w:sz w:val="22"/>
          <w:szCs w:val="22"/>
          <w:lang w:val="es-ES_tradnl"/>
        </w:rPr>
        <w:t>y, por tanto, no es un requisito vinculante</w:t>
      </w:r>
      <w:r w:rsidR="00005D65" w:rsidRPr="00E67B56">
        <w:rPr>
          <w:rFonts w:ascii="Arial" w:hAnsi="Arial" w:cs="Arial"/>
          <w:bCs/>
          <w:sz w:val="22"/>
          <w:szCs w:val="22"/>
          <w:lang w:val="es-ES_tradnl"/>
        </w:rPr>
        <w:t xml:space="preserve"> </w:t>
      </w:r>
      <w:r w:rsidRPr="00E67B56">
        <w:rPr>
          <w:rFonts w:ascii="Arial" w:hAnsi="Arial" w:cs="Arial"/>
          <w:bCs/>
          <w:sz w:val="22"/>
          <w:szCs w:val="22"/>
          <w:lang w:val="es-ES_tradnl"/>
        </w:rPr>
        <w:t>y no tendrá consecue</w:t>
      </w:r>
      <w:r w:rsidR="00B57978" w:rsidRPr="00E67B56">
        <w:rPr>
          <w:rFonts w:ascii="Arial" w:hAnsi="Arial" w:cs="Arial"/>
          <w:bCs/>
          <w:sz w:val="22"/>
          <w:szCs w:val="22"/>
          <w:lang w:val="es-ES_tradnl"/>
        </w:rPr>
        <w:t>ncias en cuanto al cumplimiento del Criterio</w:t>
      </w:r>
      <w:r w:rsidR="00005D65" w:rsidRPr="00E67B56">
        <w:rPr>
          <w:rFonts w:ascii="Arial" w:hAnsi="Arial" w:cs="Arial"/>
          <w:bCs/>
          <w:sz w:val="22"/>
          <w:szCs w:val="22"/>
          <w:lang w:val="es-ES_tradnl"/>
        </w:rPr>
        <w:t>.</w:t>
      </w:r>
    </w:p>
    <w:p w14:paraId="3C1465F2" w14:textId="77777777" w:rsidR="00005D65" w:rsidRPr="00E67B56" w:rsidRDefault="00005D65" w:rsidP="006750AA">
      <w:pPr>
        <w:spacing w:line="276" w:lineRule="auto"/>
        <w:jc w:val="both"/>
        <w:rPr>
          <w:rFonts w:ascii="Arial" w:hAnsi="Arial" w:cs="Arial"/>
          <w:b/>
          <w:color w:val="00B9E4" w:themeColor="background2"/>
          <w:sz w:val="22"/>
          <w:szCs w:val="22"/>
          <w:lang w:val="es-ES_tradnl"/>
        </w:rPr>
      </w:pPr>
    </w:p>
    <w:p w14:paraId="781F127D" w14:textId="55772FF4" w:rsidR="00492FC6" w:rsidRPr="00E67B56" w:rsidRDefault="00327959" w:rsidP="001009CE">
      <w:pPr>
        <w:spacing w:line="276" w:lineRule="auto"/>
        <w:jc w:val="both"/>
        <w:rPr>
          <w:rFonts w:ascii="Arial" w:hAnsi="Arial" w:cs="Arial"/>
          <w:b/>
          <w:color w:val="00B9E4" w:themeColor="background2"/>
          <w:sz w:val="22"/>
          <w:szCs w:val="22"/>
          <w:lang w:val="es-ES_tradnl"/>
        </w:rPr>
      </w:pPr>
      <w:r w:rsidRPr="00E67B56">
        <w:rPr>
          <w:rFonts w:ascii="Arial" w:hAnsi="Arial" w:cs="Arial"/>
          <w:b/>
          <w:color w:val="00B9E4" w:themeColor="background2"/>
          <w:sz w:val="22"/>
          <w:szCs w:val="22"/>
          <w:lang w:val="es-ES_tradnl"/>
        </w:rPr>
        <w:t>P</w:t>
      </w:r>
      <w:r w:rsidR="001009CE" w:rsidRPr="00E67B56">
        <w:rPr>
          <w:rFonts w:ascii="Arial" w:hAnsi="Arial" w:cs="Arial"/>
          <w:b/>
          <w:color w:val="00B9E4" w:themeColor="background2"/>
          <w:sz w:val="22"/>
          <w:szCs w:val="22"/>
          <w:lang w:val="es-ES_tradnl"/>
        </w:rPr>
        <w:t xml:space="preserve"> 2.1 </w:t>
      </w:r>
      <w:r w:rsidR="00B57978" w:rsidRPr="00E67B56">
        <w:rPr>
          <w:rFonts w:ascii="Arial" w:hAnsi="Arial" w:cs="Arial"/>
          <w:b/>
          <w:color w:val="00B9E4" w:themeColor="background2"/>
          <w:sz w:val="22"/>
          <w:szCs w:val="22"/>
          <w:lang w:val="es-ES_tradnl"/>
        </w:rPr>
        <w:t>¿Está usted de acuerdo con el cambio propuesto</w:t>
      </w:r>
      <w:r w:rsidR="0074704B" w:rsidRPr="00E67B56">
        <w:rPr>
          <w:rFonts w:ascii="Arial" w:hAnsi="Arial" w:cs="Arial"/>
          <w:b/>
          <w:color w:val="00B9E4" w:themeColor="background2"/>
          <w:sz w:val="22"/>
          <w:szCs w:val="22"/>
          <w:lang w:val="es-ES_tradnl"/>
        </w:rPr>
        <w:t>?</w:t>
      </w:r>
    </w:p>
    <w:p w14:paraId="294AD8CA"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5A65CC3C" w14:textId="421C8036" w:rsidR="001009CE" w:rsidRPr="00E67B56" w:rsidRDefault="00667730" w:rsidP="001009C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D238A4" w:rsidRPr="00E67B56">
        <w:rPr>
          <w:rFonts w:ascii="Arial" w:hAnsi="Arial" w:cs="Arial"/>
          <w:sz w:val="22"/>
          <w:szCs w:val="22"/>
          <w:lang w:val="es-ES_tradnl"/>
        </w:rPr>
        <w:t xml:space="preserve"> Muy de acuerdo.</w:t>
      </w:r>
    </w:p>
    <w:p w14:paraId="0E58F0DE" w14:textId="747D80CF" w:rsidR="001009CE" w:rsidRPr="00E67B56" w:rsidRDefault="00667730" w:rsidP="001009C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051D2AAD" w14:textId="653F6BE8" w:rsidR="001009CE" w:rsidRPr="00E67B56" w:rsidRDefault="00667730" w:rsidP="001009C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00F974FE" w14:textId="4B6E0ACC" w:rsidR="00021F18" w:rsidRPr="00E67B56" w:rsidRDefault="00667730" w:rsidP="00021F18">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3543938E" w14:textId="0B5816F1" w:rsidR="00657EFE" w:rsidRPr="00E67B56" w:rsidRDefault="003C3864" w:rsidP="00021F18">
      <w:pPr>
        <w:keepNext/>
        <w:keepLines/>
        <w:tabs>
          <w:tab w:val="left" w:pos="735"/>
        </w:tabs>
        <w:spacing w:before="120" w:after="120"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aquí</w:t>
      </w:r>
      <w:r w:rsidR="00657EFE" w:rsidRPr="00E67B56">
        <w:rPr>
          <w:rFonts w:ascii="Arial" w:hAnsi="Arial" w:cs="Arial"/>
          <w:b/>
          <w:color w:val="00B0F0"/>
          <w:sz w:val="22"/>
          <w:szCs w:val="22"/>
          <w:lang w:val="es-ES_tradnl"/>
        </w:rPr>
        <w:t xml:space="preserve">: </w:t>
      </w:r>
    </w:p>
    <w:p w14:paraId="7C8085A6" w14:textId="501D905E" w:rsidR="00657EFE" w:rsidRPr="00E67B56" w:rsidRDefault="003F5DD4" w:rsidP="00D5746D">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06D4904E" w14:textId="3EBE2FC5" w:rsidR="00FD01E1" w:rsidRPr="00E67B56" w:rsidRDefault="00FD01E1" w:rsidP="00D5746D">
      <w:pPr>
        <w:spacing w:line="276" w:lineRule="auto"/>
        <w:rPr>
          <w:rFonts w:ascii="Arial" w:hAnsi="Arial" w:cs="Arial"/>
          <w:sz w:val="22"/>
          <w:szCs w:val="22"/>
          <w:lang w:val="es-ES_tradnl"/>
        </w:rPr>
      </w:pPr>
    </w:p>
    <w:p w14:paraId="73DAF0B6" w14:textId="400C1AC6" w:rsidR="002C5D09" w:rsidRPr="00E67B56" w:rsidRDefault="00FE2582" w:rsidP="00DD1E37">
      <w:pPr>
        <w:pStyle w:val="ListParagraph"/>
        <w:numPr>
          <w:ilvl w:val="0"/>
          <w:numId w:val="40"/>
        </w:numPr>
        <w:spacing w:line="276" w:lineRule="auto"/>
        <w:jc w:val="both"/>
        <w:rPr>
          <w:rFonts w:ascii="Arial" w:eastAsiaTheme="majorEastAsia" w:hAnsi="Arial" w:cs="Arial"/>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lastRenderedPageBreak/>
        <w:t>Criterio para Flores</w:t>
      </w:r>
      <w:r w:rsidR="002C5D09" w:rsidRPr="00E67B56">
        <w:rPr>
          <w:rFonts w:ascii="Arial" w:eastAsiaTheme="majorEastAsia" w:hAnsi="Arial" w:cs="Arial"/>
          <w:b/>
          <w:bCs/>
          <w:color w:val="000000" w:themeColor="text1"/>
          <w:sz w:val="22"/>
          <w:szCs w:val="22"/>
          <w:lang w:val="es-ES_tradnl"/>
        </w:rPr>
        <w:t>:</w:t>
      </w:r>
      <w:r w:rsidRPr="00E67B56">
        <w:rPr>
          <w:rFonts w:ascii="Arial" w:eastAsiaTheme="majorEastAsia" w:hAnsi="Arial" w:cs="Arial"/>
          <w:b/>
          <w:bCs/>
          <w:color w:val="000000" w:themeColor="text1"/>
          <w:sz w:val="22"/>
          <w:szCs w:val="22"/>
          <w:lang w:val="es-ES_tradnl"/>
        </w:rPr>
        <w:t xml:space="preserve"> </w:t>
      </w:r>
      <w:r w:rsidR="002C5D09" w:rsidRPr="00E67B56">
        <w:rPr>
          <w:rFonts w:ascii="Arial" w:hAnsi="Arial" w:cs="Arial"/>
          <w:b/>
          <w:bCs/>
          <w:sz w:val="22"/>
          <w:szCs w:val="22"/>
          <w:lang w:val="es-ES_tradnl"/>
        </w:rPr>
        <w:t xml:space="preserve">2.1.2 </w:t>
      </w:r>
      <w:r w:rsidRPr="00E67B56">
        <w:rPr>
          <w:rFonts w:ascii="Arial" w:hAnsi="Arial" w:cs="Arial"/>
          <w:b/>
          <w:bCs/>
          <w:sz w:val="22"/>
          <w:szCs w:val="22"/>
          <w:lang w:val="es-ES_tradnl"/>
        </w:rPr>
        <w:t>Reporte de la Prima</w:t>
      </w:r>
    </w:p>
    <w:p w14:paraId="34BEA540" w14:textId="688260A6" w:rsidR="00D142E2" w:rsidRPr="00E67B56" w:rsidRDefault="00506F4C" w:rsidP="006750AA">
      <w:pPr>
        <w:pStyle w:val="Default"/>
        <w:spacing w:line="276" w:lineRule="auto"/>
        <w:jc w:val="both"/>
        <w:rPr>
          <w:b/>
          <w:bCs/>
          <w:sz w:val="22"/>
          <w:szCs w:val="22"/>
          <w:lang w:val="es-ES_tradnl"/>
        </w:rPr>
      </w:pPr>
      <w:r w:rsidRPr="00E67B56">
        <w:rPr>
          <w:b/>
          <w:bCs/>
          <w:sz w:val="22"/>
          <w:szCs w:val="22"/>
          <w:lang w:val="es-ES_tradnl"/>
        </w:rPr>
        <w:t>Referencia</w:t>
      </w:r>
      <w:r w:rsidR="00FE2582" w:rsidRPr="00E67B56">
        <w:rPr>
          <w:b/>
          <w:bCs/>
          <w:sz w:val="22"/>
          <w:szCs w:val="22"/>
          <w:lang w:val="es-ES_tradnl"/>
        </w:rPr>
        <w:t xml:space="preserve">: </w:t>
      </w:r>
      <w:r w:rsidR="00FE2582" w:rsidRPr="00E67B56">
        <w:rPr>
          <w:sz w:val="22"/>
          <w:szCs w:val="22"/>
          <w:lang w:val="es-ES_tradnl"/>
        </w:rPr>
        <w:t xml:space="preserve">Actualmente, los reportes de la Prima </w:t>
      </w:r>
      <w:r w:rsidR="000123C2" w:rsidRPr="00E67B56">
        <w:rPr>
          <w:sz w:val="22"/>
          <w:szCs w:val="22"/>
          <w:lang w:val="es-ES_tradnl"/>
        </w:rPr>
        <w:t>F</w:t>
      </w:r>
      <w:r w:rsidR="00005D65" w:rsidRPr="00E67B56">
        <w:rPr>
          <w:sz w:val="22"/>
          <w:szCs w:val="22"/>
          <w:lang w:val="es-ES_tradnl"/>
        </w:rPr>
        <w:t xml:space="preserve">airtrade </w:t>
      </w:r>
      <w:r w:rsidR="00FE2582" w:rsidRPr="00E67B56">
        <w:rPr>
          <w:sz w:val="22"/>
          <w:szCs w:val="22"/>
          <w:lang w:val="es-ES_tradnl"/>
        </w:rPr>
        <w:t xml:space="preserve">pueden enviarse </w:t>
      </w:r>
      <w:r w:rsidR="00D142E2" w:rsidRPr="00E67B56">
        <w:rPr>
          <w:sz w:val="22"/>
          <w:szCs w:val="22"/>
          <w:lang w:val="es-ES_tradnl"/>
        </w:rPr>
        <w:t>v</w:t>
      </w:r>
      <w:r w:rsidR="00FE2582" w:rsidRPr="00E67B56">
        <w:rPr>
          <w:sz w:val="22"/>
          <w:szCs w:val="22"/>
          <w:lang w:val="es-ES_tradnl"/>
        </w:rPr>
        <w:t>í</w:t>
      </w:r>
      <w:r w:rsidR="00D142E2" w:rsidRPr="00E67B56">
        <w:rPr>
          <w:sz w:val="22"/>
          <w:szCs w:val="22"/>
          <w:lang w:val="es-ES_tradnl"/>
        </w:rPr>
        <w:t>a email o a</w:t>
      </w:r>
      <w:r w:rsidR="00FE2582" w:rsidRPr="00E67B56">
        <w:rPr>
          <w:sz w:val="22"/>
          <w:szCs w:val="22"/>
          <w:lang w:val="es-ES_tradnl"/>
        </w:rPr>
        <w:t xml:space="preserve"> través de alguna plataforma virtual</w:t>
      </w:r>
      <w:r w:rsidR="00D142E2" w:rsidRPr="00E67B56">
        <w:rPr>
          <w:sz w:val="22"/>
          <w:szCs w:val="22"/>
          <w:lang w:val="es-ES_tradnl"/>
        </w:rPr>
        <w:t xml:space="preserve">. </w:t>
      </w:r>
      <w:r w:rsidR="00FE2582" w:rsidRPr="00E67B56">
        <w:rPr>
          <w:sz w:val="22"/>
          <w:szCs w:val="22"/>
          <w:lang w:val="es-ES_tradnl"/>
        </w:rPr>
        <w:t>La</w:t>
      </w:r>
      <w:r w:rsidR="00D142E2" w:rsidRPr="00E67B56">
        <w:rPr>
          <w:sz w:val="22"/>
          <w:szCs w:val="22"/>
          <w:lang w:val="es-ES_tradnl"/>
        </w:rPr>
        <w:t xml:space="preserve"> </w:t>
      </w:r>
      <w:r w:rsidR="00320247" w:rsidRPr="00E67B56">
        <w:rPr>
          <w:sz w:val="22"/>
          <w:szCs w:val="22"/>
          <w:lang w:val="es-ES_tradnl"/>
        </w:rPr>
        <w:t>existenc</w:t>
      </w:r>
      <w:r w:rsidR="00FE2582" w:rsidRPr="00E67B56">
        <w:rPr>
          <w:sz w:val="22"/>
          <w:szCs w:val="22"/>
          <w:lang w:val="es-ES_tradnl"/>
        </w:rPr>
        <w:t>ia</w:t>
      </w:r>
      <w:r w:rsidR="00320247" w:rsidRPr="00E67B56">
        <w:rPr>
          <w:sz w:val="22"/>
          <w:szCs w:val="22"/>
          <w:lang w:val="es-ES_tradnl"/>
        </w:rPr>
        <w:t xml:space="preserve"> </w:t>
      </w:r>
      <w:r w:rsidR="00FE2582" w:rsidRPr="00E67B56">
        <w:rPr>
          <w:sz w:val="22"/>
          <w:szCs w:val="22"/>
          <w:lang w:val="es-ES_tradnl"/>
        </w:rPr>
        <w:t>de dos opciones e</w:t>
      </w:r>
      <w:r w:rsidR="00320247" w:rsidRPr="00E67B56">
        <w:rPr>
          <w:sz w:val="22"/>
          <w:szCs w:val="22"/>
          <w:lang w:val="es-ES_tradnl"/>
        </w:rPr>
        <w:t>n paral</w:t>
      </w:r>
      <w:r w:rsidR="00FE2582" w:rsidRPr="00E67B56">
        <w:rPr>
          <w:sz w:val="22"/>
          <w:szCs w:val="22"/>
          <w:lang w:val="es-ES_tradnl"/>
        </w:rPr>
        <w:t xml:space="preserve">elo </w:t>
      </w:r>
      <w:r w:rsidR="007F37E2" w:rsidRPr="00E67B56">
        <w:rPr>
          <w:sz w:val="22"/>
          <w:szCs w:val="22"/>
          <w:lang w:val="es-ES_tradnl"/>
        </w:rPr>
        <w:t>caus</w:t>
      </w:r>
      <w:r w:rsidR="00FE2582" w:rsidRPr="00E67B56">
        <w:rPr>
          <w:sz w:val="22"/>
          <w:szCs w:val="22"/>
          <w:lang w:val="es-ES_tradnl"/>
        </w:rPr>
        <w:t>a falta de coherencia y dificulta la auditoría y el análisis de los datos</w:t>
      </w:r>
      <w:r w:rsidR="007F37E2" w:rsidRPr="00E67B56">
        <w:rPr>
          <w:sz w:val="22"/>
          <w:szCs w:val="22"/>
          <w:lang w:val="es-ES_tradnl"/>
        </w:rPr>
        <w:t xml:space="preserve">. </w:t>
      </w:r>
    </w:p>
    <w:p w14:paraId="3FB13D7F" w14:textId="77777777" w:rsidR="007F37E2" w:rsidRPr="00E67B56" w:rsidRDefault="007F37E2" w:rsidP="006750AA">
      <w:pPr>
        <w:pStyle w:val="Default"/>
        <w:spacing w:line="276" w:lineRule="auto"/>
        <w:jc w:val="both"/>
        <w:rPr>
          <w:sz w:val="22"/>
          <w:szCs w:val="22"/>
          <w:lang w:val="es-ES_tradnl"/>
        </w:rPr>
      </w:pPr>
    </w:p>
    <w:p w14:paraId="74EA7BF7" w14:textId="2F79F506" w:rsidR="002C5D09"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2C5D09" w:rsidRPr="00E67B56">
        <w:rPr>
          <w:rFonts w:ascii="Arial" w:hAnsi="Arial" w:cs="Arial"/>
          <w:b/>
          <w:sz w:val="22"/>
          <w:szCs w:val="22"/>
          <w:lang w:val="es-ES_tradnl"/>
        </w:rPr>
        <w:t>:</w:t>
      </w:r>
      <w:r w:rsidR="002C5D09" w:rsidRPr="00E67B56">
        <w:rPr>
          <w:rFonts w:ascii="Arial" w:hAnsi="Arial" w:cs="Arial"/>
          <w:sz w:val="22"/>
          <w:szCs w:val="22"/>
          <w:lang w:val="es-ES_tradnl"/>
        </w:rPr>
        <w:t xml:space="preserve"> </w:t>
      </w:r>
      <w:r w:rsidR="00FE2582" w:rsidRPr="00E67B56">
        <w:rPr>
          <w:rFonts w:ascii="Arial" w:hAnsi="Arial" w:cs="Arial"/>
          <w:sz w:val="22"/>
          <w:szCs w:val="22"/>
          <w:lang w:val="es-ES_tradnl"/>
        </w:rPr>
        <w:t>Hacer que el reporte sobre el uso de la Prima se haga solamente a través de una plataforma virtual</w:t>
      </w:r>
      <w:r w:rsidR="008208DB" w:rsidRPr="00E67B56">
        <w:rPr>
          <w:rFonts w:ascii="Arial" w:hAnsi="Arial" w:cs="Arial"/>
          <w:sz w:val="22"/>
          <w:szCs w:val="22"/>
          <w:lang w:val="es-ES_tradnl"/>
        </w:rPr>
        <w:t xml:space="preserve"> </w:t>
      </w:r>
      <w:r w:rsidR="00FE2582" w:rsidRPr="00E67B56">
        <w:rPr>
          <w:rFonts w:ascii="Arial" w:hAnsi="Arial" w:cs="Arial"/>
          <w:sz w:val="22"/>
          <w:szCs w:val="22"/>
          <w:lang w:val="es-ES_tradnl"/>
        </w:rPr>
        <w:t xml:space="preserve">para ayudar a la coherencia y a la visibilidad de la </w:t>
      </w:r>
      <w:r w:rsidR="008208DB" w:rsidRPr="00E67B56">
        <w:rPr>
          <w:rFonts w:ascii="Arial" w:hAnsi="Arial" w:cs="Arial"/>
          <w:sz w:val="22"/>
          <w:szCs w:val="22"/>
          <w:lang w:val="es-ES_tradnl"/>
        </w:rPr>
        <w:t>informa</w:t>
      </w:r>
      <w:r w:rsidR="00FE2582" w:rsidRPr="00E67B56">
        <w:rPr>
          <w:rFonts w:ascii="Arial" w:hAnsi="Arial" w:cs="Arial"/>
          <w:sz w:val="22"/>
          <w:szCs w:val="22"/>
          <w:lang w:val="es-ES_tradnl"/>
        </w:rPr>
        <w:t>ció</w:t>
      </w:r>
      <w:r w:rsidR="008208DB" w:rsidRPr="00E67B56">
        <w:rPr>
          <w:rFonts w:ascii="Arial" w:hAnsi="Arial" w:cs="Arial"/>
          <w:sz w:val="22"/>
          <w:szCs w:val="22"/>
          <w:lang w:val="es-ES_tradnl"/>
        </w:rPr>
        <w:t>n</w:t>
      </w:r>
      <w:r w:rsidR="002C5D09" w:rsidRPr="00E67B56">
        <w:rPr>
          <w:rFonts w:ascii="Arial" w:hAnsi="Arial" w:cs="Arial"/>
          <w:sz w:val="22"/>
          <w:szCs w:val="22"/>
          <w:lang w:val="es-ES_tradnl"/>
        </w:rPr>
        <w:t>.</w:t>
      </w:r>
    </w:p>
    <w:p w14:paraId="3E8FAF99" w14:textId="77777777" w:rsidR="002C5D09" w:rsidRPr="00E67B56" w:rsidRDefault="002C5D09" w:rsidP="006750AA">
      <w:pPr>
        <w:spacing w:line="276" w:lineRule="auto"/>
        <w:jc w:val="both"/>
        <w:rPr>
          <w:rFonts w:ascii="Arial" w:hAnsi="Arial" w:cs="Arial"/>
          <w:b/>
          <w:sz w:val="22"/>
          <w:szCs w:val="22"/>
          <w:lang w:val="es-ES_tradnl"/>
        </w:rPr>
      </w:pPr>
    </w:p>
    <w:p w14:paraId="003F0CE3" w14:textId="72822BF7" w:rsidR="00C723B6" w:rsidRPr="00E67B56" w:rsidRDefault="00BE068D" w:rsidP="006750AA">
      <w:pPr>
        <w:spacing w:line="276" w:lineRule="auto"/>
        <w:jc w:val="both"/>
        <w:rPr>
          <w:rFonts w:ascii="Arial" w:hAnsi="Arial" w:cs="Arial"/>
          <w:b/>
          <w:color w:val="00B0F0"/>
          <w:sz w:val="22"/>
          <w:szCs w:val="22"/>
          <w:lang w:val="es-ES_tradnl"/>
        </w:rPr>
      </w:pPr>
      <w:r>
        <w:rPr>
          <w:rFonts w:ascii="Arial" w:hAnsi="Arial" w:cs="Arial"/>
          <w:b/>
          <w:color w:val="00B0F0"/>
          <w:sz w:val="22"/>
          <w:szCs w:val="22"/>
          <w:lang w:val="es-ES_tradnl"/>
        </w:rPr>
        <w:t>Cambio propuesto en el</w:t>
      </w:r>
      <w:r w:rsidR="00FE2582" w:rsidRPr="00E67B56">
        <w:rPr>
          <w:rFonts w:ascii="Arial" w:hAnsi="Arial" w:cs="Arial"/>
          <w:b/>
          <w:color w:val="00B0F0"/>
          <w:sz w:val="22"/>
          <w:szCs w:val="22"/>
          <w:lang w:val="es-ES_tradnl"/>
        </w:rPr>
        <w:t xml:space="preserve"> requisito</w:t>
      </w:r>
      <w:r w:rsidR="00C723B6" w:rsidRPr="00E67B56">
        <w:rPr>
          <w:rFonts w:ascii="Arial" w:hAnsi="Arial" w:cs="Arial"/>
          <w:b/>
          <w:color w:val="00B0F0"/>
          <w:sz w:val="22"/>
          <w:szCs w:val="22"/>
          <w:lang w:val="es-ES_tradnl"/>
        </w:rPr>
        <w:t xml:space="preserve"> 2.1.2 (</w:t>
      </w:r>
      <w:r w:rsidR="00FE2582" w:rsidRPr="00E67B56">
        <w:rPr>
          <w:rFonts w:ascii="Arial" w:hAnsi="Arial" w:cs="Arial"/>
          <w:b/>
          <w:color w:val="00B0F0"/>
          <w:sz w:val="22"/>
          <w:szCs w:val="22"/>
          <w:lang w:val="es-ES_tradnl"/>
        </w:rPr>
        <w:t>cambios resaltados en rojo</w:t>
      </w:r>
      <w:r w:rsidR="00C723B6" w:rsidRPr="00E67B56">
        <w:rPr>
          <w:rFonts w:ascii="Arial" w:hAnsi="Arial" w:cs="Arial"/>
          <w:b/>
          <w:color w:val="00B0F0"/>
          <w:sz w:val="22"/>
          <w:szCs w:val="22"/>
          <w:lang w:val="es-ES_tradnl"/>
        </w:rPr>
        <w:t xml:space="preserve">): </w:t>
      </w:r>
    </w:p>
    <w:tbl>
      <w:tblPr>
        <w:tblStyle w:val="SimpleTable2"/>
        <w:tblW w:w="9351" w:type="dxa"/>
        <w:tblInd w:w="0" w:type="dxa"/>
        <w:tblLook w:val="04A0" w:firstRow="1" w:lastRow="0" w:firstColumn="1" w:lastColumn="0" w:noHBand="0" w:noVBand="1"/>
      </w:tblPr>
      <w:tblGrid>
        <w:gridCol w:w="1435"/>
        <w:gridCol w:w="7916"/>
      </w:tblGrid>
      <w:tr w:rsidR="003638A8" w:rsidRPr="00E67B56" w14:paraId="5571E004" w14:textId="77777777" w:rsidTr="00F86A64">
        <w:trPr>
          <w:trHeight w:val="20"/>
        </w:trPr>
        <w:tc>
          <w:tcPr>
            <w:tcW w:w="1435" w:type="dxa"/>
          </w:tcPr>
          <w:p w14:paraId="298CE743" w14:textId="7DDD58D0" w:rsidR="003638A8" w:rsidRPr="00E67B56" w:rsidRDefault="00506F4C" w:rsidP="006750AA">
            <w:pPr>
              <w:spacing w:line="276" w:lineRule="auto"/>
              <w:jc w:val="both"/>
              <w:rPr>
                <w:rFonts w:eastAsia="Times New Roman" w:cs="Arial"/>
                <w:b/>
                <w:color w:val="000000" w:themeColor="text1"/>
                <w:sz w:val="20"/>
                <w:szCs w:val="20"/>
                <w:lang w:val="es-ES_tradnl" w:eastAsia="de-DE"/>
              </w:rPr>
            </w:pPr>
            <w:r w:rsidRPr="00E67B56">
              <w:rPr>
                <w:rFonts w:eastAsia="Times New Roman" w:cs="Arial"/>
                <w:b/>
                <w:color w:val="000000" w:themeColor="text1"/>
                <w:sz w:val="20"/>
                <w:szCs w:val="20"/>
                <w:lang w:val="es-ES_tradnl" w:eastAsia="de-DE"/>
              </w:rPr>
              <w:t>Se aplica a</w:t>
            </w:r>
            <w:r w:rsidR="003638A8" w:rsidRPr="00E67B56">
              <w:rPr>
                <w:rFonts w:eastAsia="Times New Roman" w:cs="Arial"/>
                <w:b/>
                <w:color w:val="000000" w:themeColor="text1"/>
                <w:sz w:val="20"/>
                <w:szCs w:val="20"/>
                <w:lang w:val="es-ES_tradnl" w:eastAsia="de-DE"/>
              </w:rPr>
              <w:t>:</w:t>
            </w:r>
          </w:p>
        </w:tc>
        <w:tc>
          <w:tcPr>
            <w:tcW w:w="7916" w:type="dxa"/>
          </w:tcPr>
          <w:p w14:paraId="1D90C212" w14:textId="7806A5B6" w:rsidR="003638A8" w:rsidRPr="00E67B56" w:rsidRDefault="00FE2582" w:rsidP="006750AA">
            <w:pPr>
              <w:spacing w:line="276" w:lineRule="auto"/>
              <w:jc w:val="both"/>
              <w:rPr>
                <w:rFonts w:eastAsia="Times New Roman" w:cs="Arial"/>
                <w:color w:val="000000" w:themeColor="text1"/>
                <w:sz w:val="20"/>
                <w:szCs w:val="20"/>
                <w:lang w:val="es-ES_tradnl" w:eastAsia="de-DE"/>
              </w:rPr>
            </w:pPr>
            <w:r w:rsidRPr="00E67B56">
              <w:rPr>
                <w:rFonts w:eastAsia="Times New Roman" w:cs="Arial"/>
                <w:color w:val="000000" w:themeColor="text1"/>
                <w:sz w:val="20"/>
                <w:szCs w:val="20"/>
                <w:lang w:val="es-ES_tradnl" w:eastAsia="de-DE"/>
              </w:rPr>
              <w:t>Empresas</w:t>
            </w:r>
            <w:r w:rsidR="003638A8" w:rsidRPr="00E67B56">
              <w:rPr>
                <w:rFonts w:eastAsia="Times New Roman" w:cs="Arial"/>
                <w:color w:val="000000" w:themeColor="text1"/>
                <w:sz w:val="20"/>
                <w:szCs w:val="20"/>
                <w:lang w:val="es-ES_tradnl" w:eastAsia="de-DE"/>
              </w:rPr>
              <w:t xml:space="preserve"> </w:t>
            </w:r>
          </w:p>
        </w:tc>
      </w:tr>
      <w:tr w:rsidR="003638A8" w:rsidRPr="005512C8" w14:paraId="15EDCDF7" w14:textId="77777777" w:rsidTr="00F86A64">
        <w:trPr>
          <w:trHeight w:val="98"/>
        </w:trPr>
        <w:tc>
          <w:tcPr>
            <w:tcW w:w="1435" w:type="dxa"/>
          </w:tcPr>
          <w:p w14:paraId="0CABCB21" w14:textId="5163FB74" w:rsidR="003638A8" w:rsidRPr="00E67B56" w:rsidRDefault="00506F4C" w:rsidP="006750AA">
            <w:pPr>
              <w:spacing w:line="276" w:lineRule="auto"/>
              <w:jc w:val="both"/>
              <w:rPr>
                <w:rFonts w:eastAsia="Times New Roman" w:cs="Arial"/>
                <w:b/>
                <w:color w:val="000000" w:themeColor="text1"/>
                <w:sz w:val="20"/>
                <w:szCs w:val="20"/>
                <w:lang w:val="es-ES_tradnl" w:eastAsia="de-DE"/>
              </w:rPr>
            </w:pPr>
            <w:r w:rsidRPr="00E67B56">
              <w:rPr>
                <w:rFonts w:eastAsia="Times New Roman" w:cs="Arial"/>
                <w:b/>
                <w:color w:val="000000" w:themeColor="text1"/>
                <w:sz w:val="20"/>
                <w:szCs w:val="20"/>
                <w:lang w:val="es-ES_tradnl" w:eastAsia="de-DE"/>
              </w:rPr>
              <w:t>Básico</w:t>
            </w:r>
          </w:p>
        </w:tc>
        <w:tc>
          <w:tcPr>
            <w:tcW w:w="7916" w:type="dxa"/>
            <w:vMerge w:val="restart"/>
          </w:tcPr>
          <w:p w14:paraId="117FB8B7" w14:textId="77777777" w:rsidR="008A11EC" w:rsidRPr="00E67B56" w:rsidRDefault="008A11EC" w:rsidP="008A11EC">
            <w:pPr>
              <w:pStyle w:val="Default"/>
              <w:jc w:val="both"/>
              <w:rPr>
                <w:color w:val="000000" w:themeColor="text1"/>
                <w:sz w:val="20"/>
                <w:szCs w:val="20"/>
                <w:lang w:val="es-ES_tradnl" w:eastAsia="de-DE"/>
              </w:rPr>
            </w:pPr>
            <w:r w:rsidRPr="00E67B56">
              <w:rPr>
                <w:color w:val="000000" w:themeColor="text1"/>
                <w:sz w:val="20"/>
                <w:szCs w:val="20"/>
                <w:lang w:val="es-ES_tradnl" w:eastAsia="de-DE"/>
              </w:rPr>
              <w:t xml:space="preserve">Usted informa al menos una vez al año sobre el uso de la Prima de Comercio Justo </w:t>
            </w:r>
          </w:p>
          <w:p w14:paraId="197A9D09" w14:textId="0F7AA4EF" w:rsidR="004B7695" w:rsidRPr="00E67B56" w:rsidRDefault="008A11EC" w:rsidP="004B7695">
            <w:pPr>
              <w:pStyle w:val="Default"/>
              <w:jc w:val="both"/>
              <w:rPr>
                <w:color w:val="000000" w:themeColor="text1"/>
                <w:sz w:val="20"/>
                <w:szCs w:val="20"/>
                <w:lang w:val="es-ES_tradnl" w:eastAsia="de-DE"/>
              </w:rPr>
            </w:pPr>
            <w:r w:rsidRPr="00E67B56">
              <w:rPr>
                <w:color w:val="000000" w:themeColor="text1"/>
                <w:sz w:val="20"/>
                <w:szCs w:val="20"/>
                <w:lang w:val="es-ES_tradnl" w:eastAsia="de-DE"/>
              </w:rPr>
              <w:t>Fairtrade según los siguientes indicadores:</w:t>
            </w:r>
          </w:p>
          <w:p w14:paraId="0B69475A" w14:textId="77777777" w:rsidR="004B7695" w:rsidRPr="00E67B56" w:rsidRDefault="004B7695" w:rsidP="004B7695">
            <w:pPr>
              <w:pStyle w:val="Default"/>
              <w:numPr>
                <w:ilvl w:val="0"/>
                <w:numId w:val="41"/>
              </w:numPr>
              <w:jc w:val="both"/>
              <w:rPr>
                <w:color w:val="000000" w:themeColor="text1"/>
                <w:sz w:val="20"/>
                <w:szCs w:val="20"/>
                <w:lang w:val="es-ES_tradnl" w:eastAsia="de-DE"/>
              </w:rPr>
            </w:pPr>
            <w:r w:rsidRPr="00E67B56">
              <w:rPr>
                <w:color w:val="000000" w:themeColor="text1"/>
                <w:sz w:val="20"/>
                <w:szCs w:val="20"/>
                <w:lang w:val="es-ES_tradnl" w:eastAsia="de-DE"/>
              </w:rPr>
              <w:t>Nombre y descripción del proyecto (propósito y objetivos; asociados).</w:t>
            </w:r>
          </w:p>
          <w:p w14:paraId="01FA97F3" w14:textId="657ABB1B" w:rsidR="004B7695" w:rsidRPr="00E67B56" w:rsidRDefault="004B7695" w:rsidP="004B7695">
            <w:pPr>
              <w:pStyle w:val="Default"/>
              <w:numPr>
                <w:ilvl w:val="0"/>
                <w:numId w:val="41"/>
              </w:numPr>
              <w:jc w:val="both"/>
              <w:rPr>
                <w:color w:val="000000" w:themeColor="text1"/>
                <w:sz w:val="20"/>
                <w:szCs w:val="20"/>
                <w:lang w:val="es-ES_tradnl" w:eastAsia="de-DE"/>
              </w:rPr>
            </w:pPr>
            <w:r w:rsidRPr="00E67B56">
              <w:rPr>
                <w:color w:val="000000" w:themeColor="text1"/>
                <w:sz w:val="20"/>
                <w:szCs w:val="20"/>
                <w:lang w:val="es-ES_tradnl" w:eastAsia="de-DE"/>
              </w:rPr>
              <w:t>Grupo(s) de destino (p. ej., hombres - mujeres o todos los miembros de la cooperativa, trabajadores migrantes, miembros de la familia, comunidad).</w:t>
            </w:r>
          </w:p>
          <w:p w14:paraId="05A3EA25" w14:textId="3399CB5D" w:rsidR="004B7695" w:rsidRPr="00E67B56" w:rsidRDefault="004B7695" w:rsidP="004B7695">
            <w:pPr>
              <w:pStyle w:val="Default"/>
              <w:numPr>
                <w:ilvl w:val="0"/>
                <w:numId w:val="41"/>
              </w:numPr>
              <w:jc w:val="both"/>
              <w:rPr>
                <w:color w:val="000000" w:themeColor="text1"/>
                <w:sz w:val="20"/>
                <w:szCs w:val="20"/>
                <w:lang w:val="es-ES_tradnl" w:eastAsia="de-DE"/>
              </w:rPr>
            </w:pPr>
            <w:r w:rsidRPr="00E67B56">
              <w:rPr>
                <w:color w:val="000000" w:themeColor="text1"/>
                <w:sz w:val="20"/>
                <w:szCs w:val="20"/>
                <w:lang w:val="es-ES_tradnl" w:eastAsia="de-DE"/>
              </w:rPr>
              <w:t>Número estimado de beneficiarios en cada grupo de destino.</w:t>
            </w:r>
          </w:p>
          <w:p w14:paraId="7C5A4F01" w14:textId="03AA17D9" w:rsidR="004B7695" w:rsidRPr="00E67B56" w:rsidRDefault="004B7695" w:rsidP="004B7695">
            <w:pPr>
              <w:pStyle w:val="Default"/>
              <w:numPr>
                <w:ilvl w:val="0"/>
                <w:numId w:val="41"/>
              </w:numPr>
              <w:jc w:val="both"/>
              <w:rPr>
                <w:color w:val="000000" w:themeColor="text1"/>
                <w:sz w:val="20"/>
                <w:szCs w:val="20"/>
                <w:lang w:val="es-ES_tradnl" w:eastAsia="de-DE"/>
              </w:rPr>
            </w:pPr>
            <w:r w:rsidRPr="00E67B56">
              <w:rPr>
                <w:color w:val="000000" w:themeColor="text1"/>
                <w:sz w:val="20"/>
                <w:szCs w:val="20"/>
                <w:lang w:val="es-ES_tradnl" w:eastAsia="de-DE"/>
              </w:rPr>
              <w:t>Presupuesto del proyecto (total / anual).</w:t>
            </w:r>
          </w:p>
          <w:p w14:paraId="2F95C7BA" w14:textId="14E871CA" w:rsidR="004B7695" w:rsidRPr="00E67B56" w:rsidRDefault="004B7695" w:rsidP="004B7695">
            <w:pPr>
              <w:pStyle w:val="Default"/>
              <w:numPr>
                <w:ilvl w:val="0"/>
                <w:numId w:val="41"/>
              </w:numPr>
              <w:jc w:val="both"/>
              <w:rPr>
                <w:color w:val="000000" w:themeColor="text1"/>
                <w:sz w:val="20"/>
                <w:szCs w:val="20"/>
                <w:lang w:val="es-ES_tradnl" w:eastAsia="de-DE"/>
              </w:rPr>
            </w:pPr>
            <w:r w:rsidRPr="00E67B56">
              <w:rPr>
                <w:color w:val="000000" w:themeColor="text1"/>
                <w:sz w:val="20"/>
                <w:szCs w:val="20"/>
                <w:lang w:val="es-ES_tradnl" w:eastAsia="de-DE"/>
              </w:rPr>
              <w:t>Fecha de inicio y de fin del proyecto.</w:t>
            </w:r>
          </w:p>
          <w:p w14:paraId="3E89E66A" w14:textId="77777777" w:rsidR="004B7695" w:rsidRPr="00E67B56" w:rsidRDefault="004B7695" w:rsidP="004B7695">
            <w:pPr>
              <w:pStyle w:val="Default"/>
              <w:numPr>
                <w:ilvl w:val="0"/>
                <w:numId w:val="41"/>
              </w:numPr>
              <w:jc w:val="both"/>
              <w:rPr>
                <w:color w:val="000000" w:themeColor="text1"/>
                <w:sz w:val="20"/>
                <w:szCs w:val="20"/>
                <w:lang w:val="es-ES_tradnl" w:eastAsia="de-DE"/>
              </w:rPr>
            </w:pPr>
            <w:r w:rsidRPr="00E67B56">
              <w:rPr>
                <w:color w:val="000000" w:themeColor="text1"/>
                <w:sz w:val="20"/>
                <w:szCs w:val="20"/>
                <w:lang w:val="es-ES_tradnl" w:eastAsia="de-DE"/>
              </w:rPr>
              <w:t>Fecha de aprobación del proyecto y quiénes lo aprobaron.</w:t>
            </w:r>
          </w:p>
          <w:p w14:paraId="4BB5BBAE" w14:textId="151F1483" w:rsidR="003638A8" w:rsidRPr="00E67B56" w:rsidRDefault="004B7695" w:rsidP="004B7695">
            <w:pPr>
              <w:pStyle w:val="Default"/>
              <w:numPr>
                <w:ilvl w:val="0"/>
                <w:numId w:val="41"/>
              </w:numPr>
              <w:jc w:val="both"/>
              <w:rPr>
                <w:color w:val="000000" w:themeColor="text1"/>
                <w:sz w:val="20"/>
                <w:szCs w:val="20"/>
                <w:lang w:val="es-ES_tradnl" w:eastAsia="de-DE"/>
              </w:rPr>
            </w:pPr>
            <w:r w:rsidRPr="00E67B56">
              <w:rPr>
                <w:color w:val="000000" w:themeColor="text1"/>
                <w:sz w:val="20"/>
                <w:szCs w:val="20"/>
                <w:lang w:val="es-ES_tradnl" w:eastAsia="de-DE"/>
              </w:rPr>
              <w:t>Usted</w:t>
            </w:r>
            <w:r w:rsidR="00CB54A0" w:rsidRPr="00E67B56">
              <w:rPr>
                <w:color w:val="000000" w:themeColor="text1"/>
                <w:sz w:val="20"/>
                <w:szCs w:val="20"/>
                <w:lang w:val="es-ES_tradnl" w:eastAsia="de-DE"/>
              </w:rPr>
              <w:t xml:space="preserve"> </w:t>
            </w:r>
            <w:r w:rsidRPr="00E67B56">
              <w:rPr>
                <w:strike/>
                <w:color w:val="FF0000"/>
                <w:sz w:val="20"/>
                <w:szCs w:val="20"/>
                <w:lang w:val="es-ES_tradnl" w:eastAsia="de-DE"/>
              </w:rPr>
              <w:t>envía esta</w:t>
            </w:r>
            <w:r w:rsidR="00CB54A0" w:rsidRPr="00E67B56">
              <w:rPr>
                <w:strike/>
                <w:color w:val="FF0000"/>
                <w:sz w:val="20"/>
                <w:szCs w:val="20"/>
                <w:lang w:val="es-ES_tradnl" w:eastAsia="de-DE"/>
              </w:rPr>
              <w:t xml:space="preserve"> informa</w:t>
            </w:r>
            <w:r w:rsidRPr="00E67B56">
              <w:rPr>
                <w:strike/>
                <w:color w:val="FF0000"/>
                <w:sz w:val="20"/>
                <w:szCs w:val="20"/>
                <w:lang w:val="es-ES_tradnl" w:eastAsia="de-DE"/>
              </w:rPr>
              <w:t>ció</w:t>
            </w:r>
            <w:r w:rsidR="00CB54A0" w:rsidRPr="00E67B56">
              <w:rPr>
                <w:strike/>
                <w:color w:val="FF0000"/>
                <w:sz w:val="20"/>
                <w:szCs w:val="20"/>
                <w:lang w:val="es-ES_tradnl" w:eastAsia="de-DE"/>
              </w:rPr>
              <w:t xml:space="preserve">n </w:t>
            </w:r>
            <w:r w:rsidRPr="00E67B56">
              <w:rPr>
                <w:strike/>
                <w:color w:val="FF0000"/>
                <w:sz w:val="20"/>
                <w:szCs w:val="20"/>
                <w:lang w:val="es-ES_tradnl" w:eastAsia="de-DE"/>
              </w:rPr>
              <w:t>a</w:t>
            </w:r>
            <w:r w:rsidR="00CB54A0" w:rsidRPr="00E67B56">
              <w:rPr>
                <w:strike/>
                <w:color w:val="FF0000"/>
                <w:sz w:val="20"/>
                <w:szCs w:val="20"/>
                <w:lang w:val="es-ES_tradnl" w:eastAsia="de-DE"/>
              </w:rPr>
              <w:t xml:space="preserve"> flowers@fairtrade.net o</w:t>
            </w:r>
            <w:r w:rsidR="00CB54A0" w:rsidRPr="00E67B56">
              <w:rPr>
                <w:color w:val="FF0000"/>
                <w:sz w:val="20"/>
                <w:szCs w:val="20"/>
                <w:lang w:val="es-ES_tradnl" w:eastAsia="de-DE"/>
              </w:rPr>
              <w:t xml:space="preserve"> </w:t>
            </w:r>
            <w:r w:rsidRPr="00E67B56">
              <w:rPr>
                <w:color w:val="000000" w:themeColor="text1"/>
                <w:sz w:val="20"/>
                <w:szCs w:val="20"/>
                <w:lang w:val="es-ES_tradnl" w:eastAsia="de-DE"/>
              </w:rPr>
              <w:t>sube la información</w:t>
            </w:r>
            <w:r w:rsidR="00CB54A0" w:rsidRPr="00E67B56">
              <w:rPr>
                <w:color w:val="000000" w:themeColor="text1"/>
                <w:sz w:val="20"/>
                <w:szCs w:val="20"/>
                <w:lang w:val="es-ES_tradnl" w:eastAsia="de-DE"/>
              </w:rPr>
              <w:t xml:space="preserve"> </w:t>
            </w:r>
            <w:r w:rsidRPr="00E67B56">
              <w:rPr>
                <w:color w:val="000000" w:themeColor="text1"/>
                <w:sz w:val="20"/>
                <w:szCs w:val="20"/>
                <w:lang w:val="es-ES_tradnl" w:eastAsia="de-DE"/>
              </w:rPr>
              <w:t>a</w:t>
            </w:r>
            <w:r w:rsidR="00CB54A0" w:rsidRPr="00E67B56">
              <w:rPr>
                <w:color w:val="000000" w:themeColor="text1"/>
                <w:sz w:val="20"/>
                <w:szCs w:val="20"/>
                <w:lang w:val="es-ES_tradnl" w:eastAsia="de-DE"/>
              </w:rPr>
              <w:t xml:space="preserve"> </w:t>
            </w:r>
            <w:r w:rsidRPr="00E67B56">
              <w:rPr>
                <w:color w:val="000000" w:themeColor="text1"/>
                <w:sz w:val="20"/>
                <w:szCs w:val="20"/>
                <w:lang w:val="es-ES_tradnl" w:eastAsia="de-DE"/>
              </w:rPr>
              <w:t xml:space="preserve">la Plataforma de Prima Virtual </w:t>
            </w:r>
            <w:r w:rsidR="00CB54A0" w:rsidRPr="00E67B56">
              <w:rPr>
                <w:color w:val="000000" w:themeColor="text1"/>
                <w:sz w:val="20"/>
                <w:szCs w:val="20"/>
                <w:lang w:val="es-ES_tradnl" w:eastAsia="de-DE"/>
              </w:rPr>
              <w:t>(https://premium.fairtrade.net)</w:t>
            </w:r>
          </w:p>
        </w:tc>
      </w:tr>
      <w:tr w:rsidR="003638A8" w:rsidRPr="00E67B56" w14:paraId="2668C9BC" w14:textId="77777777" w:rsidTr="00F86A64">
        <w:trPr>
          <w:trHeight w:val="20"/>
        </w:trPr>
        <w:tc>
          <w:tcPr>
            <w:tcW w:w="1435" w:type="dxa"/>
          </w:tcPr>
          <w:p w14:paraId="5F0348B5" w14:textId="37759817" w:rsidR="003638A8" w:rsidRPr="00E67B56" w:rsidRDefault="00506F4C" w:rsidP="006750AA">
            <w:pPr>
              <w:spacing w:line="276" w:lineRule="auto"/>
              <w:jc w:val="both"/>
              <w:rPr>
                <w:rFonts w:eastAsia="Times New Roman" w:cs="Arial"/>
                <w:b/>
                <w:color w:val="FF0000"/>
                <w:sz w:val="22"/>
                <w:szCs w:val="22"/>
                <w:lang w:val="es-ES_tradnl" w:eastAsia="de-DE"/>
              </w:rPr>
            </w:pPr>
            <w:r w:rsidRPr="00E67B56">
              <w:rPr>
                <w:rFonts w:eastAsia="Times New Roman" w:cs="Arial"/>
                <w:b/>
                <w:color w:val="000000" w:themeColor="text1"/>
                <w:sz w:val="22"/>
                <w:szCs w:val="22"/>
                <w:lang w:val="es-ES_tradnl" w:eastAsia="de-DE"/>
              </w:rPr>
              <w:t>Año</w:t>
            </w:r>
            <w:r w:rsidR="003638A8" w:rsidRPr="00E67B56">
              <w:rPr>
                <w:rFonts w:eastAsia="Times New Roman" w:cs="Arial"/>
                <w:b/>
                <w:color w:val="000000" w:themeColor="text1"/>
                <w:sz w:val="22"/>
                <w:szCs w:val="22"/>
                <w:lang w:val="es-ES_tradnl" w:eastAsia="de-DE"/>
              </w:rPr>
              <w:t xml:space="preserve"> </w:t>
            </w:r>
            <w:r w:rsidR="00CB54A0" w:rsidRPr="00E67B56">
              <w:rPr>
                <w:rFonts w:eastAsia="Times New Roman" w:cs="Arial"/>
                <w:b/>
                <w:color w:val="000000" w:themeColor="text1"/>
                <w:sz w:val="22"/>
                <w:szCs w:val="22"/>
                <w:lang w:val="es-ES_tradnl" w:eastAsia="de-DE"/>
              </w:rPr>
              <w:t>0</w:t>
            </w:r>
          </w:p>
        </w:tc>
        <w:tc>
          <w:tcPr>
            <w:tcW w:w="7916" w:type="dxa"/>
            <w:vMerge/>
            <w:tcBorders>
              <w:bottom w:val="single" w:sz="4" w:space="0" w:color="BFBFBF"/>
            </w:tcBorders>
          </w:tcPr>
          <w:p w14:paraId="1C0928A4" w14:textId="77777777" w:rsidR="003638A8" w:rsidRPr="00E67B56" w:rsidRDefault="003638A8" w:rsidP="006750AA">
            <w:pPr>
              <w:spacing w:line="276" w:lineRule="auto"/>
              <w:jc w:val="both"/>
              <w:rPr>
                <w:rFonts w:eastAsia="Times New Roman" w:cs="Arial"/>
                <w:color w:val="FF0000"/>
                <w:sz w:val="22"/>
                <w:szCs w:val="22"/>
                <w:lang w:val="es-ES_tradnl" w:eastAsia="de-DE"/>
              </w:rPr>
            </w:pPr>
          </w:p>
        </w:tc>
      </w:tr>
      <w:tr w:rsidR="003638A8" w:rsidRPr="00E67B56" w14:paraId="0AE716A2" w14:textId="77777777" w:rsidTr="000F2476">
        <w:trPr>
          <w:trHeight w:val="20"/>
        </w:trPr>
        <w:tc>
          <w:tcPr>
            <w:tcW w:w="9351" w:type="dxa"/>
            <w:gridSpan w:val="2"/>
            <w:tcBorders>
              <w:bottom w:val="single" w:sz="4" w:space="0" w:color="BFBFBF"/>
            </w:tcBorders>
          </w:tcPr>
          <w:p w14:paraId="1D1006F1" w14:textId="79C971A7" w:rsidR="003638A8" w:rsidRPr="00E67B56" w:rsidRDefault="00506F4C" w:rsidP="006750AA">
            <w:pPr>
              <w:spacing w:line="276" w:lineRule="auto"/>
              <w:jc w:val="both"/>
              <w:rPr>
                <w:rFonts w:cs="Arial"/>
                <w:bCs/>
                <w:sz w:val="20"/>
                <w:szCs w:val="20"/>
                <w:lang w:val="es-ES_tradnl"/>
              </w:rPr>
            </w:pPr>
            <w:r w:rsidRPr="00E67B56">
              <w:rPr>
                <w:rFonts w:eastAsia="Times New Roman" w:cs="Arial"/>
                <w:b/>
                <w:color w:val="000000" w:themeColor="text1"/>
                <w:sz w:val="20"/>
                <w:szCs w:val="20"/>
                <w:lang w:val="es-ES_tradnl" w:eastAsia="de-DE"/>
              </w:rPr>
              <w:t>Orientación</w:t>
            </w:r>
            <w:r w:rsidR="003638A8" w:rsidRPr="00E67B56">
              <w:rPr>
                <w:rFonts w:eastAsia="Times New Roman" w:cs="Arial"/>
                <w:b/>
                <w:color w:val="000000" w:themeColor="text1"/>
                <w:sz w:val="20"/>
                <w:szCs w:val="20"/>
                <w:lang w:val="es-ES_tradnl" w:eastAsia="de-DE"/>
              </w:rPr>
              <w:t>:</w:t>
            </w:r>
            <w:r w:rsidR="003638A8" w:rsidRPr="00E67B56">
              <w:rPr>
                <w:rFonts w:eastAsia="Times New Roman" w:cs="Arial"/>
                <w:color w:val="000000" w:themeColor="text1"/>
                <w:sz w:val="20"/>
                <w:szCs w:val="20"/>
                <w:lang w:val="es-ES_tradnl" w:eastAsia="de-DE"/>
              </w:rPr>
              <w:t xml:space="preserve"> </w:t>
            </w:r>
            <w:r w:rsidR="004B7695" w:rsidRPr="00E67B56">
              <w:rPr>
                <w:rFonts w:eastAsia="Times New Roman" w:cs="Arial"/>
                <w:bCs/>
                <w:color w:val="000000" w:themeColor="text1"/>
                <w:sz w:val="20"/>
                <w:szCs w:val="20"/>
                <w:lang w:val="es-ES_tradnl"/>
              </w:rPr>
              <w:t>sin cambios.</w:t>
            </w:r>
          </w:p>
        </w:tc>
      </w:tr>
    </w:tbl>
    <w:p w14:paraId="1D5D12C0" w14:textId="77777777" w:rsidR="003638A8" w:rsidRPr="00E67B56" w:rsidRDefault="003638A8" w:rsidP="006750AA">
      <w:pPr>
        <w:spacing w:line="276" w:lineRule="auto"/>
        <w:jc w:val="both"/>
        <w:rPr>
          <w:rFonts w:ascii="Arial" w:hAnsi="Arial" w:cs="Arial"/>
          <w:bCs/>
          <w:sz w:val="22"/>
          <w:szCs w:val="22"/>
          <w:lang w:val="es-ES_tradnl"/>
        </w:rPr>
      </w:pPr>
    </w:p>
    <w:p w14:paraId="7A0B0B67" w14:textId="61A3AA09" w:rsidR="002C5D09"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2C5D09" w:rsidRPr="00E67B56">
        <w:rPr>
          <w:rFonts w:ascii="Arial" w:hAnsi="Arial" w:cs="Arial"/>
          <w:b/>
          <w:sz w:val="22"/>
          <w:szCs w:val="22"/>
          <w:lang w:val="es-ES_tradnl"/>
        </w:rPr>
        <w:t>:</w:t>
      </w:r>
      <w:r w:rsidR="004B2EB9" w:rsidRPr="00E67B56">
        <w:rPr>
          <w:rFonts w:ascii="Arial" w:hAnsi="Arial" w:cs="Arial"/>
          <w:b/>
          <w:sz w:val="22"/>
          <w:szCs w:val="22"/>
          <w:lang w:val="es-ES_tradnl"/>
        </w:rPr>
        <w:t xml:space="preserve"> </w:t>
      </w:r>
      <w:r w:rsidR="00432231" w:rsidRPr="00E67B56">
        <w:rPr>
          <w:rFonts w:ascii="Arial" w:hAnsi="Arial" w:cs="Arial"/>
          <w:bCs/>
          <w:sz w:val="22"/>
          <w:szCs w:val="22"/>
          <w:lang w:val="es-ES_tradnl"/>
        </w:rPr>
        <w:t>El uso de una plataforma virtual</w:t>
      </w:r>
      <w:r w:rsidR="00432231" w:rsidRPr="00E67B56">
        <w:rPr>
          <w:rFonts w:ascii="Arial" w:hAnsi="Arial" w:cs="Arial"/>
          <w:b/>
          <w:sz w:val="22"/>
          <w:szCs w:val="22"/>
          <w:lang w:val="es-ES_tradnl"/>
        </w:rPr>
        <w:t xml:space="preserve"> </w:t>
      </w:r>
      <w:r w:rsidR="00432231" w:rsidRPr="00E67B56">
        <w:rPr>
          <w:rFonts w:ascii="Arial" w:hAnsi="Arial" w:cs="Arial"/>
          <w:bCs/>
          <w:sz w:val="22"/>
          <w:szCs w:val="22"/>
          <w:lang w:val="es-ES_tradnl"/>
        </w:rPr>
        <w:t>no debería suponer</w:t>
      </w:r>
      <w:r w:rsidR="00432231" w:rsidRPr="00E67B56">
        <w:rPr>
          <w:rFonts w:ascii="Arial" w:hAnsi="Arial" w:cs="Arial"/>
          <w:b/>
          <w:sz w:val="22"/>
          <w:szCs w:val="22"/>
          <w:lang w:val="es-ES_tradnl"/>
        </w:rPr>
        <w:t xml:space="preserve"> </w:t>
      </w:r>
      <w:r w:rsidR="00432231" w:rsidRPr="00E67B56">
        <w:rPr>
          <w:rFonts w:ascii="Arial" w:hAnsi="Arial" w:cs="Arial"/>
          <w:bCs/>
          <w:sz w:val="22"/>
          <w:szCs w:val="22"/>
          <w:lang w:val="es-ES_tradnl"/>
        </w:rPr>
        <w:t>una carga de trabajo adicional o di</w:t>
      </w:r>
      <w:r w:rsidR="00E9263A" w:rsidRPr="00E67B56">
        <w:rPr>
          <w:rFonts w:ascii="Arial" w:hAnsi="Arial" w:cs="Arial"/>
          <w:bCs/>
          <w:sz w:val="22"/>
          <w:szCs w:val="22"/>
          <w:lang w:val="es-ES_tradnl"/>
        </w:rPr>
        <w:t>ficult</w:t>
      </w:r>
      <w:r w:rsidR="00432231" w:rsidRPr="00E67B56">
        <w:rPr>
          <w:rFonts w:ascii="Arial" w:hAnsi="Arial" w:cs="Arial"/>
          <w:bCs/>
          <w:sz w:val="22"/>
          <w:szCs w:val="22"/>
          <w:lang w:val="es-ES_tradnl"/>
        </w:rPr>
        <w:t>ad</w:t>
      </w:r>
      <w:r w:rsidR="00E9263A" w:rsidRPr="00E67B56">
        <w:rPr>
          <w:rFonts w:ascii="Arial" w:hAnsi="Arial" w:cs="Arial"/>
          <w:bCs/>
          <w:sz w:val="22"/>
          <w:szCs w:val="22"/>
          <w:lang w:val="es-ES_tradnl"/>
        </w:rPr>
        <w:t xml:space="preserve"> </w:t>
      </w:r>
      <w:r w:rsidR="00432231" w:rsidRPr="00E67B56">
        <w:rPr>
          <w:rFonts w:ascii="Arial" w:hAnsi="Arial" w:cs="Arial"/>
          <w:bCs/>
          <w:sz w:val="22"/>
          <w:szCs w:val="22"/>
          <w:lang w:val="es-ES_tradnl"/>
        </w:rPr>
        <w:t>para proporcionar esta</w:t>
      </w:r>
      <w:r w:rsidR="00E9263A" w:rsidRPr="00E67B56">
        <w:rPr>
          <w:rFonts w:ascii="Arial" w:hAnsi="Arial" w:cs="Arial"/>
          <w:bCs/>
          <w:sz w:val="22"/>
          <w:szCs w:val="22"/>
          <w:lang w:val="es-ES_tradnl"/>
        </w:rPr>
        <w:t xml:space="preserve"> informa</w:t>
      </w:r>
      <w:r w:rsidR="00432231" w:rsidRPr="00E67B56">
        <w:rPr>
          <w:rFonts w:ascii="Arial" w:hAnsi="Arial" w:cs="Arial"/>
          <w:bCs/>
          <w:sz w:val="22"/>
          <w:szCs w:val="22"/>
          <w:lang w:val="es-ES_tradnl"/>
        </w:rPr>
        <w:t>ció</w:t>
      </w:r>
      <w:r w:rsidR="00E9263A" w:rsidRPr="00E67B56">
        <w:rPr>
          <w:rFonts w:ascii="Arial" w:hAnsi="Arial" w:cs="Arial"/>
          <w:bCs/>
          <w:sz w:val="22"/>
          <w:szCs w:val="22"/>
          <w:lang w:val="es-ES_tradnl"/>
        </w:rPr>
        <w:t>n</w:t>
      </w:r>
      <w:r w:rsidR="00432231" w:rsidRPr="00E67B56">
        <w:rPr>
          <w:rFonts w:ascii="Arial" w:hAnsi="Arial" w:cs="Arial"/>
          <w:bCs/>
          <w:sz w:val="22"/>
          <w:szCs w:val="22"/>
          <w:lang w:val="es-ES_tradnl"/>
        </w:rPr>
        <w:t xml:space="preserve">. La mayoría de los productores ya usan la plataforma de la Prima y, por tanto, esto no debe tener consecuencias significativas y </w:t>
      </w:r>
      <w:r w:rsidR="00BE068D">
        <w:rPr>
          <w:rFonts w:ascii="Arial" w:hAnsi="Arial" w:cs="Arial"/>
          <w:bCs/>
          <w:sz w:val="22"/>
          <w:szCs w:val="22"/>
          <w:lang w:val="es-ES_tradnl"/>
        </w:rPr>
        <w:t xml:space="preserve">sí </w:t>
      </w:r>
      <w:r w:rsidR="00432231" w:rsidRPr="00E67B56">
        <w:rPr>
          <w:rFonts w:ascii="Arial" w:hAnsi="Arial" w:cs="Arial"/>
          <w:bCs/>
          <w:sz w:val="22"/>
          <w:szCs w:val="22"/>
          <w:lang w:val="es-ES_tradnl"/>
        </w:rPr>
        <w:t xml:space="preserve">conducir a </w:t>
      </w:r>
      <w:r w:rsidR="00BE068D">
        <w:rPr>
          <w:rFonts w:ascii="Arial" w:hAnsi="Arial" w:cs="Arial"/>
          <w:bCs/>
          <w:sz w:val="22"/>
          <w:szCs w:val="22"/>
          <w:lang w:val="es-ES_tradnl"/>
        </w:rPr>
        <w:t xml:space="preserve">una </w:t>
      </w:r>
      <w:r w:rsidR="00432231" w:rsidRPr="00E67B56">
        <w:rPr>
          <w:rFonts w:ascii="Arial" w:hAnsi="Arial" w:cs="Arial"/>
          <w:bCs/>
          <w:sz w:val="22"/>
          <w:szCs w:val="22"/>
          <w:lang w:val="es-ES_tradnl"/>
        </w:rPr>
        <w:t>mayor</w:t>
      </w:r>
      <w:r w:rsidR="00006571" w:rsidRPr="00E67B56">
        <w:rPr>
          <w:rFonts w:ascii="Arial" w:hAnsi="Arial" w:cs="Arial"/>
          <w:bCs/>
          <w:sz w:val="22"/>
          <w:szCs w:val="22"/>
          <w:lang w:val="es-ES_tradnl"/>
        </w:rPr>
        <w:t xml:space="preserve"> </w:t>
      </w:r>
      <w:r w:rsidR="00432231" w:rsidRPr="00E67B56">
        <w:rPr>
          <w:rFonts w:ascii="Arial" w:hAnsi="Arial" w:cs="Arial"/>
          <w:bCs/>
          <w:sz w:val="22"/>
          <w:szCs w:val="22"/>
          <w:lang w:val="es-ES_tradnl"/>
        </w:rPr>
        <w:t>transparencia</w:t>
      </w:r>
      <w:r w:rsidR="00006571" w:rsidRPr="00E67B56">
        <w:rPr>
          <w:rFonts w:ascii="Arial" w:hAnsi="Arial" w:cs="Arial"/>
          <w:bCs/>
          <w:sz w:val="22"/>
          <w:szCs w:val="22"/>
          <w:lang w:val="es-ES_tradnl"/>
        </w:rPr>
        <w:t xml:space="preserve"> </w:t>
      </w:r>
      <w:r w:rsidR="00432231" w:rsidRPr="00E67B56">
        <w:rPr>
          <w:rFonts w:ascii="Arial" w:hAnsi="Arial" w:cs="Arial"/>
          <w:bCs/>
          <w:sz w:val="22"/>
          <w:szCs w:val="22"/>
          <w:lang w:val="es-ES_tradnl"/>
        </w:rPr>
        <w:t>sobre el</w:t>
      </w:r>
      <w:r w:rsidR="00006571" w:rsidRPr="00E67B56">
        <w:rPr>
          <w:rFonts w:ascii="Arial" w:hAnsi="Arial" w:cs="Arial"/>
          <w:bCs/>
          <w:sz w:val="22"/>
          <w:szCs w:val="22"/>
          <w:lang w:val="es-ES_tradnl"/>
        </w:rPr>
        <w:t xml:space="preserve"> impact</w:t>
      </w:r>
      <w:r w:rsidR="00432231" w:rsidRPr="00E67B56">
        <w:rPr>
          <w:rFonts w:ascii="Arial" w:hAnsi="Arial" w:cs="Arial"/>
          <w:bCs/>
          <w:sz w:val="22"/>
          <w:szCs w:val="22"/>
          <w:lang w:val="es-ES_tradnl"/>
        </w:rPr>
        <w:t>o</w:t>
      </w:r>
      <w:r w:rsidR="00006571" w:rsidRPr="00E67B56">
        <w:rPr>
          <w:rFonts w:ascii="Arial" w:hAnsi="Arial" w:cs="Arial"/>
          <w:bCs/>
          <w:sz w:val="22"/>
          <w:szCs w:val="22"/>
          <w:lang w:val="es-ES_tradnl"/>
        </w:rPr>
        <w:t xml:space="preserve"> </w:t>
      </w:r>
      <w:r w:rsidR="00BE068D">
        <w:rPr>
          <w:rFonts w:ascii="Arial" w:hAnsi="Arial" w:cs="Arial"/>
          <w:bCs/>
          <w:sz w:val="22"/>
          <w:szCs w:val="22"/>
          <w:lang w:val="es-ES_tradnl"/>
        </w:rPr>
        <w:t>en</w:t>
      </w:r>
      <w:r w:rsidR="00432231" w:rsidRPr="00E67B56">
        <w:rPr>
          <w:rFonts w:ascii="Arial" w:hAnsi="Arial" w:cs="Arial"/>
          <w:bCs/>
          <w:sz w:val="22"/>
          <w:szCs w:val="22"/>
          <w:lang w:val="es-ES_tradnl"/>
        </w:rPr>
        <w:t xml:space="preserve"> los mercados asociados</w:t>
      </w:r>
      <w:r w:rsidR="00006571" w:rsidRPr="00E67B56">
        <w:rPr>
          <w:rFonts w:ascii="Arial" w:hAnsi="Arial" w:cs="Arial"/>
          <w:bCs/>
          <w:sz w:val="22"/>
          <w:szCs w:val="22"/>
          <w:lang w:val="es-ES_tradnl"/>
        </w:rPr>
        <w:t xml:space="preserve">. </w:t>
      </w:r>
    </w:p>
    <w:p w14:paraId="14C162DC" w14:textId="7F6B8E5E" w:rsidR="002C5D09" w:rsidRPr="00E67B56" w:rsidRDefault="00A80793" w:rsidP="006750AA">
      <w:pPr>
        <w:keepNext/>
        <w:keepLines/>
        <w:spacing w:before="120" w:after="120" w:line="276" w:lineRule="auto"/>
        <w:jc w:val="both"/>
        <w:rPr>
          <w:rFonts w:ascii="Arial" w:hAnsi="Arial" w:cs="Arial"/>
          <w:b/>
          <w:color w:val="00B9E4" w:themeColor="background2"/>
          <w:sz w:val="22"/>
          <w:szCs w:val="22"/>
          <w:lang w:val="es-ES_tradnl"/>
        </w:rPr>
      </w:pPr>
      <w:r w:rsidRPr="00E67B56">
        <w:rPr>
          <w:rFonts w:ascii="Arial" w:hAnsi="Arial" w:cs="Arial"/>
          <w:b/>
          <w:color w:val="00B9E4" w:themeColor="background2"/>
          <w:sz w:val="22"/>
          <w:szCs w:val="22"/>
          <w:lang w:val="es-ES_tradnl"/>
        </w:rPr>
        <w:t>P</w:t>
      </w:r>
      <w:r w:rsidR="001009CE" w:rsidRPr="00E67B56">
        <w:rPr>
          <w:rFonts w:ascii="Arial" w:hAnsi="Arial" w:cs="Arial"/>
          <w:b/>
          <w:color w:val="00B9E4" w:themeColor="background2"/>
          <w:sz w:val="22"/>
          <w:szCs w:val="22"/>
          <w:lang w:val="es-ES_tradnl"/>
        </w:rPr>
        <w:t xml:space="preserve"> 2.2 </w:t>
      </w:r>
      <w:r w:rsidRPr="00E67B56">
        <w:rPr>
          <w:rFonts w:ascii="Arial" w:hAnsi="Arial" w:cs="Arial"/>
          <w:b/>
          <w:color w:val="00B9E4" w:themeColor="background2"/>
          <w:sz w:val="22"/>
          <w:szCs w:val="22"/>
          <w:lang w:val="es-ES_tradnl"/>
        </w:rPr>
        <w:t>¿Está usted de acuerdo con el cambio propuesto?</w:t>
      </w:r>
    </w:p>
    <w:p w14:paraId="457CEE66"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1B0EDE92" w14:textId="4AF3B77C" w:rsidR="001009CE" w:rsidRPr="00E67B56" w:rsidRDefault="00667730" w:rsidP="001009C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247D47EE" w14:textId="4F76E2E0" w:rsidR="001009CE" w:rsidRPr="00E67B56" w:rsidRDefault="00667730" w:rsidP="001009C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753D3479" w14:textId="3CCDF02A" w:rsidR="001009CE" w:rsidRPr="00E67B56" w:rsidRDefault="00667730" w:rsidP="001009C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574BA880" w14:textId="7E8CCF84" w:rsidR="002C5D09" w:rsidRPr="00E67B56" w:rsidRDefault="00667730" w:rsidP="001009C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0C8C1D3B" w14:textId="77777777" w:rsidR="002C5D09" w:rsidRPr="00E67B56" w:rsidRDefault="002C5D09" w:rsidP="006750AA">
      <w:pPr>
        <w:spacing w:line="276" w:lineRule="auto"/>
        <w:jc w:val="both"/>
        <w:rPr>
          <w:rFonts w:ascii="Arial" w:hAnsi="Arial" w:cs="Arial"/>
          <w:b/>
          <w:sz w:val="22"/>
          <w:szCs w:val="22"/>
          <w:lang w:val="es-ES_tradnl"/>
        </w:rPr>
      </w:pPr>
    </w:p>
    <w:p w14:paraId="764A1508" w14:textId="760B8892" w:rsidR="002C5D09"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aquí</w:t>
      </w:r>
      <w:r w:rsidR="002C5D09" w:rsidRPr="00E67B56">
        <w:rPr>
          <w:rFonts w:ascii="Arial" w:hAnsi="Arial" w:cs="Arial"/>
          <w:b/>
          <w:color w:val="00B0F0"/>
          <w:sz w:val="22"/>
          <w:szCs w:val="22"/>
          <w:lang w:val="es-ES_tradnl"/>
        </w:rPr>
        <w:t xml:space="preserve">: </w:t>
      </w:r>
    </w:p>
    <w:p w14:paraId="1315C161" w14:textId="169C99C0" w:rsidR="002C5D09"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44A86840" w14:textId="77777777" w:rsidR="002C5D09" w:rsidRPr="00E67B56" w:rsidRDefault="002C5D09" w:rsidP="006750AA">
      <w:pPr>
        <w:spacing w:line="276" w:lineRule="auto"/>
        <w:jc w:val="both"/>
        <w:rPr>
          <w:rFonts w:ascii="Arial" w:hAnsi="Arial" w:cs="Arial"/>
          <w:b/>
          <w:sz w:val="22"/>
          <w:szCs w:val="22"/>
          <w:lang w:val="es-ES_tradnl"/>
        </w:rPr>
      </w:pPr>
    </w:p>
    <w:p w14:paraId="0BB43A11" w14:textId="22943866" w:rsidR="002C5D09" w:rsidRPr="00E67B56" w:rsidRDefault="00432231" w:rsidP="00DD1E37">
      <w:pPr>
        <w:pStyle w:val="ListParagraph"/>
        <w:numPr>
          <w:ilvl w:val="0"/>
          <w:numId w:val="40"/>
        </w:numPr>
        <w:spacing w:line="276" w:lineRule="auto"/>
        <w:jc w:val="both"/>
        <w:rPr>
          <w:rFonts w:ascii="Arial" w:eastAsiaTheme="majorEastAsia" w:hAnsi="Arial" w:cs="Arial"/>
          <w:b/>
          <w:bCs/>
          <w:color w:val="000000" w:themeColor="text1"/>
          <w:sz w:val="22"/>
          <w:szCs w:val="22"/>
          <w:lang w:val="es-ES_tradnl"/>
        </w:rPr>
      </w:pPr>
      <w:r w:rsidRPr="00E67B56">
        <w:rPr>
          <w:rFonts w:ascii="Arial" w:hAnsi="Arial" w:cs="Arial"/>
          <w:b/>
          <w:bCs/>
          <w:sz w:val="22"/>
          <w:szCs w:val="22"/>
          <w:lang w:val="es-ES_tradnl"/>
        </w:rPr>
        <w:t xml:space="preserve">Miembros del Comité de la Prima </w:t>
      </w:r>
      <w:r w:rsidR="001F1366" w:rsidRPr="00E67B56">
        <w:rPr>
          <w:rFonts w:ascii="Arial" w:hAnsi="Arial" w:cs="Arial"/>
          <w:b/>
          <w:bCs/>
          <w:sz w:val="22"/>
          <w:szCs w:val="22"/>
          <w:lang w:val="es-ES_tradnl"/>
        </w:rPr>
        <w:t xml:space="preserve">Fairtrade </w:t>
      </w:r>
    </w:p>
    <w:p w14:paraId="1C245759" w14:textId="77777777" w:rsidR="002C5D09" w:rsidRPr="00E67B56" w:rsidRDefault="002C5D09" w:rsidP="006750AA">
      <w:pPr>
        <w:spacing w:line="276" w:lineRule="auto"/>
        <w:jc w:val="both"/>
        <w:rPr>
          <w:rFonts w:ascii="Arial" w:hAnsi="Arial" w:cs="Arial"/>
          <w:b/>
          <w:sz w:val="22"/>
          <w:szCs w:val="22"/>
          <w:lang w:val="es-ES_tradnl"/>
        </w:rPr>
      </w:pPr>
    </w:p>
    <w:p w14:paraId="3937BB83" w14:textId="7928D7B4" w:rsidR="002C5D09"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Referencia</w:t>
      </w:r>
      <w:r w:rsidR="002C5D09" w:rsidRPr="00E67B56">
        <w:rPr>
          <w:rFonts w:ascii="Arial" w:hAnsi="Arial" w:cs="Arial"/>
          <w:b/>
          <w:sz w:val="22"/>
          <w:szCs w:val="22"/>
          <w:lang w:val="es-ES_tradnl"/>
        </w:rPr>
        <w:t>:</w:t>
      </w:r>
      <w:r w:rsidR="002C5D09" w:rsidRPr="00E67B56">
        <w:rPr>
          <w:rFonts w:ascii="Arial" w:hAnsi="Arial" w:cs="Arial"/>
          <w:sz w:val="22"/>
          <w:szCs w:val="22"/>
          <w:lang w:val="es-ES_tradnl"/>
        </w:rPr>
        <w:t xml:space="preserve"> </w:t>
      </w:r>
      <w:r w:rsidR="00CD24C8" w:rsidRPr="00E67B56">
        <w:rPr>
          <w:rFonts w:ascii="Arial" w:hAnsi="Arial" w:cs="Arial"/>
          <w:sz w:val="22"/>
          <w:szCs w:val="22"/>
          <w:lang w:val="es-ES_tradnl"/>
        </w:rPr>
        <w:t xml:space="preserve">Se necesita proporcionar orientación adicional sobre los miembros del CPF, además de lo que se menciona en el Criterio para TC </w:t>
      </w:r>
      <w:r w:rsidR="000A7FB8" w:rsidRPr="00E67B56">
        <w:rPr>
          <w:rFonts w:ascii="Arial" w:hAnsi="Arial" w:cs="Arial"/>
          <w:sz w:val="22"/>
          <w:szCs w:val="22"/>
          <w:lang w:val="es-ES_tradnl"/>
        </w:rPr>
        <w:t xml:space="preserve">2.1.1 </w:t>
      </w:r>
      <w:r w:rsidR="00CD24C8" w:rsidRPr="00E67B56">
        <w:rPr>
          <w:rFonts w:ascii="Arial" w:hAnsi="Arial" w:cs="Arial"/>
          <w:sz w:val="22"/>
          <w:szCs w:val="22"/>
          <w:lang w:val="es-ES_tradnl"/>
        </w:rPr>
        <w:t>y en el Criterio para Flores</w:t>
      </w:r>
      <w:r w:rsidR="000A7FB8" w:rsidRPr="00E67B56">
        <w:rPr>
          <w:rFonts w:ascii="Arial" w:hAnsi="Arial" w:cs="Arial"/>
          <w:sz w:val="22"/>
          <w:szCs w:val="22"/>
          <w:lang w:val="es-ES_tradnl"/>
        </w:rPr>
        <w:t xml:space="preserve"> 2.1.1 </w:t>
      </w:r>
      <w:r w:rsidR="00CD24C8" w:rsidRPr="00E67B56">
        <w:rPr>
          <w:rFonts w:ascii="Arial" w:hAnsi="Arial" w:cs="Arial"/>
          <w:sz w:val="22"/>
          <w:szCs w:val="22"/>
          <w:lang w:val="es-ES_tradnl"/>
        </w:rPr>
        <w:t>sobre el CPF.</w:t>
      </w:r>
    </w:p>
    <w:p w14:paraId="2A2163B0" w14:textId="77777777" w:rsidR="002C5D09" w:rsidRPr="00E67B56" w:rsidRDefault="002C5D09" w:rsidP="006750AA">
      <w:pPr>
        <w:spacing w:line="276" w:lineRule="auto"/>
        <w:jc w:val="both"/>
        <w:rPr>
          <w:rFonts w:ascii="Arial" w:hAnsi="Arial" w:cs="Arial"/>
          <w:bCs/>
          <w:sz w:val="22"/>
          <w:szCs w:val="22"/>
          <w:lang w:val="es-ES_tradnl"/>
        </w:rPr>
      </w:pPr>
    </w:p>
    <w:p w14:paraId="5DFA1B45" w14:textId="76F85F04" w:rsidR="002C5D09"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lastRenderedPageBreak/>
        <w:t>Razón</w:t>
      </w:r>
      <w:r w:rsidR="002C5D09" w:rsidRPr="00E67B56">
        <w:rPr>
          <w:rFonts w:ascii="Arial" w:hAnsi="Arial" w:cs="Arial"/>
          <w:b/>
          <w:sz w:val="22"/>
          <w:szCs w:val="22"/>
          <w:lang w:val="es-ES_tradnl"/>
        </w:rPr>
        <w:t>:</w:t>
      </w:r>
      <w:r w:rsidR="002C5D09" w:rsidRPr="00E67B56">
        <w:rPr>
          <w:rFonts w:ascii="Arial" w:hAnsi="Arial" w:cs="Arial"/>
          <w:sz w:val="22"/>
          <w:szCs w:val="22"/>
          <w:lang w:val="es-ES_tradnl"/>
        </w:rPr>
        <w:t xml:space="preserve"> </w:t>
      </w:r>
      <w:r w:rsidR="00966A11" w:rsidRPr="00E67B56">
        <w:rPr>
          <w:rFonts w:ascii="Arial" w:hAnsi="Arial" w:cs="Arial"/>
          <w:sz w:val="22"/>
          <w:szCs w:val="22"/>
          <w:lang w:val="es-ES_tradnl"/>
        </w:rPr>
        <w:t>De acuerdo con las reglas existente</w:t>
      </w:r>
      <w:r w:rsidR="001176D7" w:rsidRPr="00E67B56">
        <w:rPr>
          <w:rFonts w:ascii="Arial" w:hAnsi="Arial" w:cs="Arial"/>
          <w:sz w:val="22"/>
          <w:szCs w:val="22"/>
          <w:lang w:val="es-ES_tradnl"/>
        </w:rPr>
        <w:t>s</w:t>
      </w:r>
      <w:r w:rsidR="00966A11" w:rsidRPr="00E67B56">
        <w:rPr>
          <w:rFonts w:ascii="Arial" w:hAnsi="Arial" w:cs="Arial"/>
          <w:sz w:val="22"/>
          <w:szCs w:val="22"/>
          <w:lang w:val="es-ES_tradnl"/>
        </w:rPr>
        <w:t>, el número de miembros trabajadores en el CPF</w:t>
      </w:r>
      <w:r w:rsidR="002C5D09" w:rsidRPr="00E67B56">
        <w:rPr>
          <w:rFonts w:ascii="Arial" w:hAnsi="Arial" w:cs="Arial"/>
          <w:sz w:val="22"/>
          <w:szCs w:val="22"/>
          <w:lang w:val="es-ES_tradnl"/>
        </w:rPr>
        <w:t xml:space="preserve"> </w:t>
      </w:r>
      <w:r w:rsidR="00966A11" w:rsidRPr="00E67B56">
        <w:rPr>
          <w:rFonts w:ascii="Arial" w:hAnsi="Arial" w:cs="Arial"/>
          <w:sz w:val="22"/>
          <w:szCs w:val="22"/>
          <w:lang w:val="es-ES_tradnl"/>
        </w:rPr>
        <w:t>debería ser significativamente superior al número de representantes de la administración</w:t>
      </w:r>
      <w:r w:rsidR="008208DB" w:rsidRPr="00E67B56">
        <w:rPr>
          <w:rFonts w:ascii="Arial" w:hAnsi="Arial" w:cs="Arial"/>
          <w:sz w:val="22"/>
          <w:szCs w:val="22"/>
          <w:lang w:val="es-ES_tradnl"/>
        </w:rPr>
        <w:t xml:space="preserve">. </w:t>
      </w:r>
      <w:r w:rsidR="00966A11" w:rsidRPr="00E67B56">
        <w:rPr>
          <w:rFonts w:ascii="Arial" w:hAnsi="Arial" w:cs="Arial"/>
          <w:sz w:val="22"/>
          <w:szCs w:val="22"/>
          <w:lang w:val="es-ES_tradnl"/>
        </w:rPr>
        <w:t xml:space="preserve">Los representantes de la administración pueden llegar a ser muy ruidosos </w:t>
      </w:r>
      <w:r w:rsidR="00BE068D">
        <w:rPr>
          <w:rFonts w:ascii="Arial" w:hAnsi="Arial" w:cs="Arial"/>
          <w:sz w:val="22"/>
          <w:szCs w:val="22"/>
          <w:lang w:val="es-ES_tradnl"/>
        </w:rPr>
        <w:t>lo que</w:t>
      </w:r>
      <w:r w:rsidR="00966A11" w:rsidRPr="00E67B56">
        <w:rPr>
          <w:rFonts w:ascii="Arial" w:hAnsi="Arial" w:cs="Arial"/>
          <w:sz w:val="22"/>
          <w:szCs w:val="22"/>
          <w:lang w:val="es-ES_tradnl"/>
        </w:rPr>
        <w:t xml:space="preserve"> puede crear un desequilibrio </w:t>
      </w:r>
      <w:r w:rsidR="0075729B" w:rsidRPr="00E67B56">
        <w:rPr>
          <w:rFonts w:ascii="Arial" w:hAnsi="Arial" w:cs="Arial"/>
          <w:sz w:val="22"/>
          <w:szCs w:val="22"/>
          <w:lang w:val="es-ES_tradnl"/>
        </w:rPr>
        <w:t>de poderes</w:t>
      </w:r>
      <w:r w:rsidR="002C5D09" w:rsidRPr="00E67B56">
        <w:rPr>
          <w:rFonts w:ascii="Arial" w:hAnsi="Arial" w:cs="Arial"/>
          <w:sz w:val="22"/>
          <w:szCs w:val="22"/>
          <w:lang w:val="es-ES_tradnl"/>
        </w:rPr>
        <w:t xml:space="preserve">, </w:t>
      </w:r>
      <w:r w:rsidR="0075729B" w:rsidRPr="00E67B56">
        <w:rPr>
          <w:rFonts w:ascii="Arial" w:hAnsi="Arial" w:cs="Arial"/>
          <w:sz w:val="22"/>
          <w:szCs w:val="22"/>
          <w:lang w:val="es-ES_tradnl"/>
        </w:rPr>
        <w:t>ya que los trabajadores pueden sentirse coaccionados a tomar decisiones que favorezcan a la administración.</w:t>
      </w:r>
      <w:r w:rsidR="002C5D09" w:rsidRPr="00E67B56">
        <w:rPr>
          <w:rFonts w:ascii="Arial" w:hAnsi="Arial" w:cs="Arial"/>
          <w:sz w:val="22"/>
          <w:szCs w:val="22"/>
          <w:lang w:val="es-ES_tradnl"/>
        </w:rPr>
        <w:t xml:space="preserve"> </w:t>
      </w:r>
      <w:r w:rsidR="0075729B" w:rsidRPr="00E67B56">
        <w:rPr>
          <w:rFonts w:ascii="Arial" w:hAnsi="Arial" w:cs="Arial"/>
          <w:sz w:val="22"/>
          <w:szCs w:val="22"/>
          <w:lang w:val="es-ES_tradnl"/>
        </w:rPr>
        <w:t>Cabe destacar que los representantes de los trabajadores conservan la capacidad de vetar propuestas e</w:t>
      </w:r>
      <w:r w:rsidR="008208DB" w:rsidRPr="00E67B56">
        <w:rPr>
          <w:rFonts w:ascii="Arial" w:hAnsi="Arial" w:cs="Arial"/>
          <w:sz w:val="22"/>
          <w:szCs w:val="22"/>
          <w:lang w:val="es-ES_tradnl"/>
        </w:rPr>
        <w:t>n cas</w:t>
      </w:r>
      <w:r w:rsidR="0075729B" w:rsidRPr="00E67B56">
        <w:rPr>
          <w:rFonts w:ascii="Arial" w:hAnsi="Arial" w:cs="Arial"/>
          <w:sz w:val="22"/>
          <w:szCs w:val="22"/>
          <w:lang w:val="es-ES_tradnl"/>
        </w:rPr>
        <w:t>o de</w:t>
      </w:r>
      <w:r w:rsidR="008208DB" w:rsidRPr="00E67B56">
        <w:rPr>
          <w:rFonts w:ascii="Arial" w:hAnsi="Arial" w:cs="Arial"/>
          <w:sz w:val="22"/>
          <w:szCs w:val="22"/>
          <w:lang w:val="es-ES_tradnl"/>
        </w:rPr>
        <w:t xml:space="preserve"> </w:t>
      </w:r>
      <w:r w:rsidR="0075729B" w:rsidRPr="00E67B56">
        <w:rPr>
          <w:rFonts w:ascii="Arial" w:hAnsi="Arial" w:cs="Arial"/>
          <w:sz w:val="22"/>
          <w:szCs w:val="22"/>
          <w:lang w:val="es-ES_tradnl"/>
        </w:rPr>
        <w:t xml:space="preserve">sospechas de </w:t>
      </w:r>
      <w:r w:rsidR="008208DB" w:rsidRPr="00E67B56">
        <w:rPr>
          <w:rFonts w:ascii="Arial" w:hAnsi="Arial" w:cs="Arial"/>
          <w:sz w:val="22"/>
          <w:szCs w:val="22"/>
          <w:lang w:val="es-ES_tradnl"/>
        </w:rPr>
        <w:t>fraud</w:t>
      </w:r>
      <w:r w:rsidR="0075729B" w:rsidRPr="00E67B56">
        <w:rPr>
          <w:rFonts w:ascii="Arial" w:hAnsi="Arial" w:cs="Arial"/>
          <w:sz w:val="22"/>
          <w:szCs w:val="22"/>
          <w:lang w:val="es-ES_tradnl"/>
        </w:rPr>
        <w:t>e</w:t>
      </w:r>
      <w:r w:rsidR="008208DB" w:rsidRPr="00E67B56">
        <w:rPr>
          <w:rFonts w:ascii="Arial" w:hAnsi="Arial" w:cs="Arial"/>
          <w:sz w:val="22"/>
          <w:szCs w:val="22"/>
          <w:lang w:val="es-ES_tradnl"/>
        </w:rPr>
        <w:t xml:space="preserve">. </w:t>
      </w:r>
    </w:p>
    <w:p w14:paraId="2F234E57" w14:textId="465CFE80" w:rsidR="006750AA" w:rsidRPr="00E67B56" w:rsidRDefault="006750AA" w:rsidP="006750AA">
      <w:pPr>
        <w:spacing w:line="276" w:lineRule="auto"/>
        <w:jc w:val="both"/>
        <w:rPr>
          <w:rFonts w:ascii="Arial" w:hAnsi="Arial" w:cs="Arial"/>
          <w:b/>
          <w:sz w:val="22"/>
          <w:szCs w:val="22"/>
          <w:lang w:val="es-ES_tradnl"/>
        </w:rPr>
      </w:pPr>
    </w:p>
    <w:p w14:paraId="70CDAD64" w14:textId="57DEA902" w:rsidR="00F631A8" w:rsidRPr="00E67B56" w:rsidRDefault="00CD24C8"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r w:rsidR="0075729B" w:rsidRPr="00E67B56">
        <w:rPr>
          <w:rFonts w:ascii="Arial" w:hAnsi="Arial" w:cs="Arial"/>
          <w:b/>
          <w:color w:val="00B0F0"/>
          <w:sz w:val="22"/>
          <w:szCs w:val="22"/>
          <w:lang w:val="es-ES_tradnl"/>
        </w:rPr>
        <w:t>:</w:t>
      </w:r>
    </w:p>
    <w:tbl>
      <w:tblPr>
        <w:tblStyle w:val="SimpleTable2"/>
        <w:tblW w:w="9351" w:type="dxa"/>
        <w:tblInd w:w="0" w:type="dxa"/>
        <w:tblLook w:val="04A0" w:firstRow="1" w:lastRow="0" w:firstColumn="1" w:lastColumn="0" w:noHBand="0" w:noVBand="1"/>
      </w:tblPr>
      <w:tblGrid>
        <w:gridCol w:w="1435"/>
        <w:gridCol w:w="7916"/>
      </w:tblGrid>
      <w:tr w:rsidR="00F631A8" w:rsidRPr="00E67B56" w14:paraId="30C8F1A1" w14:textId="77777777" w:rsidTr="00F86A64">
        <w:trPr>
          <w:trHeight w:val="20"/>
        </w:trPr>
        <w:tc>
          <w:tcPr>
            <w:tcW w:w="1435" w:type="dxa"/>
          </w:tcPr>
          <w:p w14:paraId="33299D0F" w14:textId="33C114F4" w:rsidR="00F631A8"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F631A8" w:rsidRPr="00E67B56">
              <w:rPr>
                <w:rFonts w:eastAsia="Times New Roman" w:cs="Arial"/>
                <w:b/>
                <w:color w:val="FF0000"/>
                <w:sz w:val="20"/>
                <w:szCs w:val="20"/>
                <w:lang w:val="es-ES_tradnl" w:eastAsia="de-DE"/>
              </w:rPr>
              <w:t>:</w:t>
            </w:r>
          </w:p>
        </w:tc>
        <w:tc>
          <w:tcPr>
            <w:tcW w:w="7916" w:type="dxa"/>
          </w:tcPr>
          <w:p w14:paraId="5E7B0703" w14:textId="080F92EC" w:rsidR="00F631A8"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F631A8" w:rsidRPr="00E67B56">
              <w:rPr>
                <w:rFonts w:eastAsia="Times New Roman" w:cs="Arial"/>
                <w:color w:val="FF0000"/>
                <w:sz w:val="20"/>
                <w:szCs w:val="20"/>
                <w:lang w:val="es-ES_tradnl" w:eastAsia="de-DE"/>
              </w:rPr>
              <w:t xml:space="preserve"> </w:t>
            </w:r>
          </w:p>
        </w:tc>
      </w:tr>
      <w:tr w:rsidR="00F631A8" w:rsidRPr="005512C8" w14:paraId="70B175D3" w14:textId="77777777" w:rsidTr="00F86A64">
        <w:trPr>
          <w:trHeight w:val="98"/>
        </w:trPr>
        <w:tc>
          <w:tcPr>
            <w:tcW w:w="1435" w:type="dxa"/>
          </w:tcPr>
          <w:p w14:paraId="27EA8AC7" w14:textId="4B045B50" w:rsidR="00F631A8"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5FD7B116" w14:textId="764575D6" w:rsidR="00F631A8" w:rsidRPr="00E67B56" w:rsidRDefault="0075729B" w:rsidP="006750AA">
            <w:pPr>
              <w:spacing w:line="276" w:lineRule="auto"/>
              <w:jc w:val="both"/>
              <w:rPr>
                <w:rFonts w:cs="Arial"/>
                <w:color w:val="FF0000"/>
                <w:sz w:val="20"/>
                <w:szCs w:val="20"/>
                <w:lang w:val="es-ES_tradnl" w:eastAsia="de-DE"/>
              </w:rPr>
            </w:pPr>
            <w:r w:rsidRPr="00E67B56">
              <w:rPr>
                <w:rFonts w:cs="Arial"/>
                <w:color w:val="FF0000"/>
                <w:sz w:val="20"/>
                <w:szCs w:val="20"/>
                <w:lang w:val="es-ES_tradnl" w:eastAsia="de-DE"/>
              </w:rPr>
              <w:t>Las funciones de la administración</w:t>
            </w:r>
            <w:r w:rsidR="004318C6" w:rsidRPr="00E67B56">
              <w:rPr>
                <w:rFonts w:cs="Arial"/>
                <w:color w:val="FF0000"/>
                <w:sz w:val="20"/>
                <w:szCs w:val="20"/>
                <w:lang w:val="es-ES_tradnl" w:eastAsia="de-DE"/>
              </w:rPr>
              <w:t xml:space="preserve"> </w:t>
            </w:r>
            <w:r w:rsidRPr="00E67B56">
              <w:rPr>
                <w:rFonts w:cs="Arial"/>
                <w:color w:val="FF0000"/>
                <w:sz w:val="20"/>
                <w:szCs w:val="20"/>
                <w:lang w:val="es-ES_tradnl" w:eastAsia="de-DE"/>
              </w:rPr>
              <w:t>y de los representantes sindicales dentro del CPF quedan claramente definidos</w:t>
            </w:r>
            <w:r w:rsidR="004318C6" w:rsidRPr="00E67B56">
              <w:rPr>
                <w:rFonts w:cs="Arial"/>
                <w:color w:val="FF0000"/>
                <w:sz w:val="20"/>
                <w:szCs w:val="20"/>
                <w:lang w:val="es-ES_tradnl" w:eastAsia="de-DE"/>
              </w:rPr>
              <w:t xml:space="preserve"> (</w:t>
            </w:r>
            <w:r w:rsidRPr="00E67B56">
              <w:rPr>
                <w:rFonts w:cs="Arial"/>
                <w:color w:val="FF0000"/>
                <w:sz w:val="20"/>
                <w:szCs w:val="20"/>
                <w:lang w:val="es-ES_tradnl" w:eastAsia="de-DE"/>
              </w:rPr>
              <w:t>por escrito y comunicado a todos los miembros</w:t>
            </w:r>
            <w:r w:rsidR="004318C6" w:rsidRPr="00E67B56">
              <w:rPr>
                <w:rFonts w:cs="Arial"/>
                <w:color w:val="FF0000"/>
                <w:sz w:val="20"/>
                <w:szCs w:val="20"/>
                <w:lang w:val="es-ES_tradnl" w:eastAsia="de-DE"/>
              </w:rPr>
              <w:t>).</w:t>
            </w:r>
          </w:p>
        </w:tc>
      </w:tr>
      <w:tr w:rsidR="00F631A8" w:rsidRPr="00E67B56" w14:paraId="50DC299D" w14:textId="77777777" w:rsidTr="00F86A64">
        <w:trPr>
          <w:trHeight w:val="20"/>
        </w:trPr>
        <w:tc>
          <w:tcPr>
            <w:tcW w:w="1435" w:type="dxa"/>
          </w:tcPr>
          <w:p w14:paraId="630221E0" w14:textId="5BD2215D" w:rsidR="00F631A8"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F631A8"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63DA82E3" w14:textId="77777777" w:rsidR="00F631A8" w:rsidRPr="00E67B56" w:rsidRDefault="00F631A8" w:rsidP="006750AA">
            <w:pPr>
              <w:spacing w:line="276" w:lineRule="auto"/>
              <w:jc w:val="both"/>
              <w:rPr>
                <w:rFonts w:eastAsia="Times New Roman" w:cs="Arial"/>
                <w:color w:val="FF0000"/>
                <w:sz w:val="20"/>
                <w:szCs w:val="20"/>
                <w:lang w:val="es-ES_tradnl" w:eastAsia="de-DE"/>
              </w:rPr>
            </w:pPr>
          </w:p>
        </w:tc>
      </w:tr>
      <w:tr w:rsidR="00F631A8" w:rsidRPr="005512C8" w14:paraId="7A50C4DB" w14:textId="77777777" w:rsidTr="000F2476">
        <w:trPr>
          <w:trHeight w:val="20"/>
        </w:trPr>
        <w:tc>
          <w:tcPr>
            <w:tcW w:w="9351" w:type="dxa"/>
            <w:gridSpan w:val="2"/>
            <w:tcBorders>
              <w:bottom w:val="single" w:sz="4" w:space="0" w:color="BFBFBF"/>
            </w:tcBorders>
          </w:tcPr>
          <w:p w14:paraId="29353C23" w14:textId="167D5C67" w:rsidR="00F631A8" w:rsidRPr="00E67B56" w:rsidRDefault="00506F4C" w:rsidP="006750AA">
            <w:pPr>
              <w:spacing w:line="276" w:lineRule="auto"/>
              <w:jc w:val="both"/>
              <w:rPr>
                <w:rFonts w:cs="Arial"/>
                <w:bCs/>
                <w:color w:val="FF0000"/>
                <w:sz w:val="20"/>
                <w:szCs w:val="20"/>
                <w:lang w:val="es-ES_tradnl"/>
              </w:rPr>
            </w:pPr>
            <w:r w:rsidRPr="00E67B56">
              <w:rPr>
                <w:rFonts w:eastAsia="Times New Roman" w:cs="Arial"/>
                <w:b/>
                <w:color w:val="FF0000"/>
                <w:sz w:val="20"/>
                <w:szCs w:val="20"/>
                <w:lang w:val="es-ES_tradnl" w:eastAsia="de-DE"/>
              </w:rPr>
              <w:t>Orientación</w:t>
            </w:r>
            <w:r w:rsidR="00F631A8" w:rsidRPr="00E67B56">
              <w:rPr>
                <w:rFonts w:eastAsia="Times New Roman" w:cs="Arial"/>
                <w:b/>
                <w:color w:val="FF0000"/>
                <w:sz w:val="20"/>
                <w:szCs w:val="20"/>
                <w:lang w:val="es-ES_tradnl" w:eastAsia="de-DE"/>
              </w:rPr>
              <w:t>:</w:t>
            </w:r>
            <w:r w:rsidR="00F631A8" w:rsidRPr="00E67B56">
              <w:rPr>
                <w:rFonts w:eastAsia="Times New Roman" w:cs="Arial"/>
                <w:color w:val="FF0000"/>
                <w:sz w:val="20"/>
                <w:szCs w:val="20"/>
                <w:lang w:val="es-ES_tradnl" w:eastAsia="de-DE"/>
              </w:rPr>
              <w:t xml:space="preserve"> </w:t>
            </w:r>
            <w:r w:rsidR="0075729B" w:rsidRPr="00E67B56">
              <w:rPr>
                <w:rFonts w:eastAsia="Times New Roman" w:cs="Arial"/>
                <w:color w:val="FF0000"/>
                <w:sz w:val="20"/>
                <w:szCs w:val="20"/>
                <w:lang w:val="es-ES_tradnl"/>
              </w:rPr>
              <w:t>Cada</w:t>
            </w:r>
            <w:r w:rsidR="003F74CB" w:rsidRPr="00E67B56">
              <w:rPr>
                <w:rFonts w:eastAsia="Times New Roman" w:cs="Arial"/>
                <w:color w:val="FF0000"/>
                <w:sz w:val="20"/>
                <w:szCs w:val="20"/>
                <w:lang w:val="es-ES_tradnl"/>
              </w:rPr>
              <w:t xml:space="preserve"> representa</w:t>
            </w:r>
            <w:r w:rsidR="0075729B" w:rsidRPr="00E67B56">
              <w:rPr>
                <w:rFonts w:eastAsia="Times New Roman" w:cs="Arial"/>
                <w:color w:val="FF0000"/>
                <w:sz w:val="20"/>
                <w:szCs w:val="20"/>
                <w:lang w:val="es-ES_tradnl"/>
              </w:rPr>
              <w:t>nte</w:t>
            </w:r>
            <w:r w:rsidR="003F74CB" w:rsidRPr="00E67B56">
              <w:rPr>
                <w:rFonts w:eastAsia="Times New Roman" w:cs="Arial"/>
                <w:color w:val="FF0000"/>
                <w:sz w:val="20"/>
                <w:szCs w:val="20"/>
                <w:lang w:val="es-ES_tradnl"/>
              </w:rPr>
              <w:t xml:space="preserve"> </w:t>
            </w:r>
            <w:r w:rsidR="0075729B" w:rsidRPr="00E67B56">
              <w:rPr>
                <w:rFonts w:eastAsia="Times New Roman" w:cs="Arial"/>
                <w:color w:val="FF0000"/>
                <w:sz w:val="20"/>
                <w:szCs w:val="20"/>
                <w:lang w:val="es-ES_tradnl"/>
              </w:rPr>
              <w:t>debería tener una habilidad</w:t>
            </w:r>
            <w:r w:rsidR="003F74CB" w:rsidRPr="00E67B56">
              <w:rPr>
                <w:rFonts w:eastAsia="Times New Roman" w:cs="Arial"/>
                <w:color w:val="FF0000"/>
                <w:sz w:val="20"/>
                <w:szCs w:val="20"/>
                <w:lang w:val="es-ES_tradnl"/>
              </w:rPr>
              <w:t xml:space="preserve"> particular </w:t>
            </w:r>
            <w:r w:rsidR="0075729B" w:rsidRPr="00E67B56">
              <w:rPr>
                <w:rFonts w:eastAsia="Times New Roman" w:cs="Arial"/>
                <w:color w:val="FF0000"/>
                <w:sz w:val="20"/>
                <w:szCs w:val="20"/>
                <w:lang w:val="es-ES_tradnl"/>
              </w:rPr>
              <w:t>que aportar al</w:t>
            </w:r>
            <w:r w:rsidR="003F74CB" w:rsidRPr="00E67B56">
              <w:rPr>
                <w:rFonts w:eastAsia="Times New Roman" w:cs="Arial"/>
                <w:color w:val="FF0000"/>
                <w:sz w:val="20"/>
                <w:szCs w:val="20"/>
                <w:lang w:val="es-ES_tradnl"/>
              </w:rPr>
              <w:t xml:space="preserve"> </w:t>
            </w:r>
            <w:r w:rsidR="0075729B" w:rsidRPr="00E67B56">
              <w:rPr>
                <w:rFonts w:eastAsia="Times New Roman" w:cs="Arial"/>
                <w:color w:val="FF0000"/>
                <w:sz w:val="20"/>
                <w:szCs w:val="20"/>
                <w:lang w:val="es-ES_tradnl"/>
              </w:rPr>
              <w:t>CPF.</w:t>
            </w:r>
          </w:p>
        </w:tc>
      </w:tr>
    </w:tbl>
    <w:p w14:paraId="165A31A4" w14:textId="77777777" w:rsidR="00F631A8" w:rsidRPr="00E67B56" w:rsidRDefault="00F631A8" w:rsidP="006750AA">
      <w:pPr>
        <w:spacing w:line="276" w:lineRule="auto"/>
        <w:jc w:val="both"/>
        <w:rPr>
          <w:rFonts w:ascii="Arial" w:hAnsi="Arial" w:cs="Arial"/>
          <w:b/>
          <w:sz w:val="20"/>
          <w:szCs w:val="20"/>
          <w:lang w:val="es-ES_tradnl"/>
        </w:rPr>
      </w:pPr>
    </w:p>
    <w:p w14:paraId="3944BF56" w14:textId="320C5440" w:rsidR="002C5D09"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2C5D09" w:rsidRPr="00E67B56">
        <w:rPr>
          <w:rFonts w:ascii="Arial" w:hAnsi="Arial" w:cs="Arial"/>
          <w:b/>
          <w:sz w:val="22"/>
          <w:szCs w:val="22"/>
          <w:lang w:val="es-ES_tradnl"/>
        </w:rPr>
        <w:t>:</w:t>
      </w:r>
      <w:r w:rsidR="00EF68A4" w:rsidRPr="00E67B56">
        <w:rPr>
          <w:rFonts w:ascii="Arial" w:hAnsi="Arial" w:cs="Arial"/>
          <w:b/>
          <w:sz w:val="22"/>
          <w:szCs w:val="22"/>
          <w:lang w:val="es-ES_tradnl"/>
        </w:rPr>
        <w:t xml:space="preserve"> </w:t>
      </w:r>
      <w:r w:rsidR="0075729B" w:rsidRPr="00E67B56">
        <w:rPr>
          <w:rFonts w:ascii="Arial" w:hAnsi="Arial" w:cs="Arial"/>
          <w:bCs/>
          <w:sz w:val="22"/>
          <w:szCs w:val="22"/>
          <w:lang w:val="es-ES_tradnl"/>
        </w:rPr>
        <w:t>El resultado es la definición clara de las funciones y el entendimiento entre los miembros del CPF</w:t>
      </w:r>
      <w:r w:rsidR="006564CB" w:rsidRPr="00E67B56">
        <w:rPr>
          <w:rFonts w:ascii="Arial" w:hAnsi="Arial" w:cs="Arial"/>
          <w:bCs/>
          <w:sz w:val="22"/>
          <w:szCs w:val="22"/>
          <w:lang w:val="es-ES_tradnl"/>
        </w:rPr>
        <w:t xml:space="preserve">. </w:t>
      </w:r>
      <w:r w:rsidR="0075729B" w:rsidRPr="00E67B56">
        <w:rPr>
          <w:rFonts w:ascii="Arial" w:hAnsi="Arial" w:cs="Arial"/>
          <w:bCs/>
          <w:sz w:val="22"/>
          <w:szCs w:val="22"/>
          <w:lang w:val="es-ES_tradnl"/>
        </w:rPr>
        <w:t>Se espera que conduzca a la reducción del número de representantes de la administración en el CPF.</w:t>
      </w:r>
      <w:r w:rsidR="008D5474" w:rsidRPr="00E67B56">
        <w:rPr>
          <w:rFonts w:ascii="Arial" w:hAnsi="Arial" w:cs="Arial"/>
          <w:bCs/>
          <w:sz w:val="22"/>
          <w:szCs w:val="22"/>
          <w:lang w:val="es-ES_tradnl"/>
        </w:rPr>
        <w:t xml:space="preserve"> </w:t>
      </w:r>
    </w:p>
    <w:p w14:paraId="05AA833C" w14:textId="77777777" w:rsidR="00EF68A4" w:rsidRPr="00E67B56" w:rsidRDefault="00EF68A4" w:rsidP="006750AA">
      <w:pPr>
        <w:spacing w:line="276" w:lineRule="auto"/>
        <w:jc w:val="both"/>
        <w:rPr>
          <w:rFonts w:ascii="Arial" w:hAnsi="Arial" w:cs="Arial"/>
          <w:b/>
          <w:sz w:val="22"/>
          <w:szCs w:val="22"/>
          <w:lang w:val="es-ES_tradnl"/>
        </w:rPr>
      </w:pPr>
    </w:p>
    <w:p w14:paraId="1D6D1F09" w14:textId="31352240" w:rsidR="002C5D09"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6E0FA4" w:rsidRPr="00E67B56">
        <w:rPr>
          <w:rFonts w:ascii="Arial" w:hAnsi="Arial" w:cs="Arial"/>
          <w:b/>
          <w:bCs/>
          <w:color w:val="00B0F0"/>
          <w:sz w:val="22"/>
          <w:szCs w:val="22"/>
          <w:lang w:val="es-ES_tradnl"/>
        </w:rPr>
        <w:t xml:space="preserve">2.3 </w:t>
      </w:r>
      <w:r w:rsidRPr="00E67B56">
        <w:rPr>
          <w:rFonts w:ascii="Arial" w:hAnsi="Arial" w:cs="Arial"/>
          <w:b/>
          <w:color w:val="00B9E4" w:themeColor="background2"/>
          <w:sz w:val="22"/>
          <w:szCs w:val="22"/>
          <w:lang w:val="es-ES_tradnl"/>
        </w:rPr>
        <w:t>¿Está usted de acuerdo con el cambio propuesto?</w:t>
      </w:r>
    </w:p>
    <w:p w14:paraId="3D69ACBF"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4A869217" w14:textId="5F1D06A7" w:rsidR="006E0FA4" w:rsidRPr="00E67B56" w:rsidRDefault="00667730" w:rsidP="006E0FA4">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279F4E41" w14:textId="51D21BE1" w:rsidR="006E0FA4" w:rsidRPr="00E67B56" w:rsidRDefault="00667730" w:rsidP="006E0FA4">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2589DB8C" w14:textId="40376671" w:rsidR="006E0FA4" w:rsidRPr="00E67B56" w:rsidRDefault="00667730" w:rsidP="006E0FA4">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34B84BB9" w14:textId="1095C440" w:rsidR="006E0FA4" w:rsidRPr="00E67B56" w:rsidRDefault="00667730" w:rsidP="006E0FA4">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649F0856" w14:textId="77777777" w:rsidR="002C5D09" w:rsidRPr="00E67B56" w:rsidRDefault="002C5D09" w:rsidP="006750AA">
      <w:pPr>
        <w:spacing w:line="276" w:lineRule="auto"/>
        <w:jc w:val="both"/>
        <w:rPr>
          <w:rFonts w:ascii="Arial" w:hAnsi="Arial" w:cs="Arial"/>
          <w:color w:val="00B0F0"/>
          <w:sz w:val="22"/>
          <w:szCs w:val="22"/>
          <w:lang w:val="es-ES_tradnl"/>
        </w:rPr>
      </w:pPr>
    </w:p>
    <w:p w14:paraId="440FAC93" w14:textId="68A01864" w:rsidR="002C5D09"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2C5D09" w:rsidRPr="00E67B56">
        <w:rPr>
          <w:rFonts w:ascii="Arial" w:hAnsi="Arial" w:cs="Arial"/>
          <w:b/>
          <w:color w:val="00B0F0"/>
          <w:sz w:val="22"/>
          <w:szCs w:val="22"/>
          <w:lang w:val="es-ES_tradnl"/>
        </w:rPr>
        <w:t xml:space="preserve">: </w:t>
      </w:r>
    </w:p>
    <w:p w14:paraId="285C5B5F" w14:textId="32D5DB9B" w:rsidR="002C5D09"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23D7738A" w14:textId="4D966818" w:rsidR="008208DB" w:rsidRPr="00E67B56" w:rsidRDefault="008208DB" w:rsidP="006750AA">
      <w:pPr>
        <w:jc w:val="both"/>
        <w:rPr>
          <w:rFonts w:ascii="Arial" w:eastAsiaTheme="majorEastAsia" w:hAnsi="Arial" w:cs="Arial"/>
          <w:b/>
          <w:bCs/>
          <w:color w:val="000000" w:themeColor="text1"/>
          <w:sz w:val="22"/>
          <w:szCs w:val="22"/>
          <w:lang w:val="es-ES_tradnl"/>
        </w:rPr>
      </w:pPr>
    </w:p>
    <w:p w14:paraId="3879A8BE" w14:textId="6116456C" w:rsidR="002C5D09" w:rsidRPr="00E67B56" w:rsidRDefault="0075729B" w:rsidP="00DD1E37">
      <w:pPr>
        <w:pStyle w:val="ListParagraph"/>
        <w:numPr>
          <w:ilvl w:val="0"/>
          <w:numId w:val="40"/>
        </w:numPr>
        <w:spacing w:line="276" w:lineRule="auto"/>
        <w:jc w:val="both"/>
        <w:rPr>
          <w:rFonts w:ascii="Arial" w:eastAsiaTheme="majorEastAsia" w:hAnsi="Arial" w:cs="Arial"/>
          <w:b/>
          <w:bCs/>
          <w:color w:val="000000" w:themeColor="text1"/>
          <w:sz w:val="22"/>
          <w:szCs w:val="22"/>
          <w:lang w:val="es-ES_tradnl"/>
        </w:rPr>
      </w:pPr>
      <w:r w:rsidRPr="00E67B56">
        <w:rPr>
          <w:rFonts w:ascii="Arial" w:hAnsi="Arial" w:cs="Arial"/>
          <w:b/>
          <w:bCs/>
          <w:sz w:val="22"/>
          <w:szCs w:val="22"/>
          <w:lang w:val="es-ES_tradnl"/>
        </w:rPr>
        <w:t>Auditoría financiera de la Prima</w:t>
      </w:r>
      <w:r w:rsidR="00021E0A" w:rsidRPr="00E67B56">
        <w:rPr>
          <w:rFonts w:ascii="Arial" w:hAnsi="Arial" w:cs="Arial"/>
          <w:b/>
          <w:bCs/>
          <w:sz w:val="22"/>
          <w:szCs w:val="22"/>
          <w:lang w:val="es-ES_tradnl"/>
        </w:rPr>
        <w:t xml:space="preserve"> </w:t>
      </w:r>
      <w:r w:rsidR="007579B2" w:rsidRPr="00E67B56">
        <w:rPr>
          <w:rFonts w:ascii="Arial" w:hAnsi="Arial" w:cs="Arial"/>
          <w:b/>
          <w:bCs/>
          <w:sz w:val="22"/>
          <w:szCs w:val="22"/>
          <w:lang w:val="es-ES_tradnl"/>
        </w:rPr>
        <w:t>Fairtrade</w:t>
      </w:r>
    </w:p>
    <w:p w14:paraId="2E4B5817" w14:textId="77777777" w:rsidR="002C5D09" w:rsidRPr="00E67B56" w:rsidRDefault="002C5D09" w:rsidP="006750AA">
      <w:pPr>
        <w:spacing w:line="276" w:lineRule="auto"/>
        <w:jc w:val="both"/>
        <w:rPr>
          <w:rFonts w:ascii="Arial" w:hAnsi="Arial" w:cs="Arial"/>
          <w:b/>
          <w:sz w:val="22"/>
          <w:szCs w:val="22"/>
          <w:lang w:val="es-ES_tradnl"/>
        </w:rPr>
      </w:pPr>
    </w:p>
    <w:p w14:paraId="62C2126A" w14:textId="2CCFB4A6" w:rsidR="002C5D09"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Referencia</w:t>
      </w:r>
      <w:r w:rsidR="002C5D09" w:rsidRPr="00E67B56">
        <w:rPr>
          <w:rFonts w:ascii="Arial" w:hAnsi="Arial" w:cs="Arial"/>
          <w:b/>
          <w:sz w:val="22"/>
          <w:szCs w:val="22"/>
          <w:lang w:val="es-ES_tradnl"/>
        </w:rPr>
        <w:t>:</w:t>
      </w:r>
      <w:r w:rsidR="002C5D09" w:rsidRPr="00E67B56">
        <w:rPr>
          <w:rFonts w:ascii="Arial" w:hAnsi="Arial" w:cs="Arial"/>
          <w:sz w:val="22"/>
          <w:szCs w:val="22"/>
          <w:lang w:val="es-ES_tradnl"/>
        </w:rPr>
        <w:t xml:space="preserve"> </w:t>
      </w:r>
      <w:r w:rsidR="00F67D6C" w:rsidRPr="00E67B56">
        <w:rPr>
          <w:rFonts w:ascii="Arial" w:hAnsi="Arial" w:cs="Arial"/>
          <w:sz w:val="22"/>
          <w:szCs w:val="22"/>
          <w:lang w:val="es-ES_tradnl"/>
        </w:rPr>
        <w:t xml:space="preserve">Fairtrade </w:t>
      </w:r>
      <w:r w:rsidR="0075729B" w:rsidRPr="00E67B56">
        <w:rPr>
          <w:rFonts w:ascii="Arial" w:hAnsi="Arial" w:cs="Arial"/>
          <w:sz w:val="22"/>
          <w:szCs w:val="22"/>
          <w:lang w:val="es-ES_tradnl"/>
        </w:rPr>
        <w:t>tiene que garantizar que no se haga un uso indebido de la Prima</w:t>
      </w:r>
      <w:r w:rsidR="00135A72" w:rsidRPr="00E67B56">
        <w:rPr>
          <w:rFonts w:ascii="Arial" w:hAnsi="Arial" w:cs="Arial"/>
          <w:sz w:val="22"/>
          <w:szCs w:val="22"/>
          <w:lang w:val="es-ES_tradnl"/>
        </w:rPr>
        <w:t xml:space="preserve">. </w:t>
      </w:r>
      <w:r w:rsidR="0075729B" w:rsidRPr="00E67B56">
        <w:rPr>
          <w:rFonts w:ascii="Arial" w:hAnsi="Arial" w:cs="Arial"/>
          <w:sz w:val="22"/>
          <w:szCs w:val="22"/>
          <w:lang w:val="es-ES_tradnl"/>
        </w:rPr>
        <w:t>Mientras mayores sumas de Prima haya, mayor es el riesgo de uso indebido</w:t>
      </w:r>
      <w:r w:rsidR="00135A72" w:rsidRPr="00E67B56">
        <w:rPr>
          <w:rFonts w:ascii="Arial" w:hAnsi="Arial" w:cs="Arial"/>
          <w:sz w:val="22"/>
          <w:szCs w:val="22"/>
          <w:lang w:val="es-ES_tradnl"/>
        </w:rPr>
        <w:t>.</w:t>
      </w:r>
      <w:r w:rsidR="00F67D6C" w:rsidRPr="00E67B56">
        <w:rPr>
          <w:rFonts w:ascii="Arial" w:hAnsi="Arial" w:cs="Arial"/>
          <w:sz w:val="22"/>
          <w:szCs w:val="22"/>
          <w:lang w:val="es-ES_tradnl"/>
        </w:rPr>
        <w:t xml:space="preserve"> </w:t>
      </w:r>
      <w:r w:rsidR="003D09E3" w:rsidRPr="00E67B56">
        <w:rPr>
          <w:rFonts w:ascii="Arial" w:hAnsi="Arial" w:cs="Arial"/>
          <w:sz w:val="22"/>
          <w:szCs w:val="22"/>
          <w:lang w:val="es-ES_tradnl"/>
        </w:rPr>
        <w:t>Se propone exigir una auditoría financiera</w:t>
      </w:r>
      <w:r w:rsidR="00F67D6C" w:rsidRPr="00E67B56">
        <w:rPr>
          <w:rFonts w:ascii="Arial" w:hAnsi="Arial" w:cs="Arial"/>
          <w:sz w:val="22"/>
          <w:szCs w:val="22"/>
          <w:lang w:val="es-ES_tradnl"/>
        </w:rPr>
        <w:t xml:space="preserve"> </w:t>
      </w:r>
      <w:r w:rsidR="003D09E3" w:rsidRPr="00E67B56">
        <w:rPr>
          <w:rFonts w:ascii="Arial" w:hAnsi="Arial" w:cs="Arial"/>
          <w:sz w:val="22"/>
          <w:szCs w:val="22"/>
          <w:lang w:val="es-ES_tradnl"/>
        </w:rPr>
        <w:t>de la Prima</w:t>
      </w:r>
      <w:r w:rsidR="00F67D6C" w:rsidRPr="00E67B56">
        <w:rPr>
          <w:rFonts w:ascii="Arial" w:hAnsi="Arial" w:cs="Arial"/>
          <w:sz w:val="22"/>
          <w:szCs w:val="22"/>
          <w:lang w:val="es-ES_tradnl"/>
        </w:rPr>
        <w:t xml:space="preserve"> Fairtrade </w:t>
      </w:r>
      <w:r w:rsidR="003D09E3" w:rsidRPr="00E67B56">
        <w:rPr>
          <w:rFonts w:ascii="Arial" w:hAnsi="Arial" w:cs="Arial"/>
          <w:sz w:val="22"/>
          <w:szCs w:val="22"/>
          <w:lang w:val="es-ES_tradnl"/>
        </w:rPr>
        <w:t>que exceda los</w:t>
      </w:r>
      <w:r w:rsidR="00F67D6C" w:rsidRPr="00E67B56">
        <w:rPr>
          <w:rFonts w:ascii="Arial" w:hAnsi="Arial" w:cs="Arial"/>
          <w:sz w:val="22"/>
          <w:szCs w:val="22"/>
          <w:lang w:val="es-ES_tradnl"/>
        </w:rPr>
        <w:t xml:space="preserve"> 30,000 USD.   </w:t>
      </w:r>
    </w:p>
    <w:p w14:paraId="4A49478C" w14:textId="77777777" w:rsidR="002C5D09" w:rsidRPr="00E67B56" w:rsidRDefault="002C5D09" w:rsidP="006750AA">
      <w:pPr>
        <w:spacing w:line="276" w:lineRule="auto"/>
        <w:jc w:val="both"/>
        <w:rPr>
          <w:rFonts w:ascii="Arial" w:hAnsi="Arial" w:cs="Arial"/>
          <w:b/>
          <w:sz w:val="22"/>
          <w:szCs w:val="22"/>
          <w:lang w:val="es-ES_tradnl"/>
        </w:rPr>
      </w:pPr>
    </w:p>
    <w:p w14:paraId="4C6E7C1A" w14:textId="0A177C3E" w:rsidR="00C03C14" w:rsidRPr="00E67B56" w:rsidRDefault="00506F4C" w:rsidP="006750AA">
      <w:pPr>
        <w:jc w:val="both"/>
        <w:rPr>
          <w:rFonts w:ascii="Arial" w:hAnsi="Arial" w:cs="Arial"/>
          <w:b/>
          <w:sz w:val="22"/>
          <w:szCs w:val="22"/>
          <w:lang w:val="es-ES_tradnl"/>
        </w:rPr>
      </w:pPr>
      <w:r w:rsidRPr="00E67B56">
        <w:rPr>
          <w:rFonts w:ascii="Arial" w:hAnsi="Arial" w:cs="Arial"/>
          <w:b/>
          <w:sz w:val="22"/>
          <w:szCs w:val="22"/>
          <w:lang w:val="es-ES_tradnl"/>
        </w:rPr>
        <w:t>Razón</w:t>
      </w:r>
      <w:r w:rsidR="003D09E3" w:rsidRPr="00E67B56">
        <w:rPr>
          <w:rFonts w:ascii="Arial" w:hAnsi="Arial" w:cs="Arial"/>
          <w:b/>
          <w:sz w:val="22"/>
          <w:szCs w:val="22"/>
          <w:lang w:val="es-ES_tradnl"/>
        </w:rPr>
        <w:t xml:space="preserve">: </w:t>
      </w:r>
      <w:r w:rsidR="003D09E3" w:rsidRPr="00E67B56">
        <w:rPr>
          <w:rFonts w:ascii="Arial" w:hAnsi="Arial" w:cs="Arial"/>
          <w:bCs/>
          <w:sz w:val="22"/>
          <w:szCs w:val="22"/>
          <w:lang w:val="es-ES_tradnl"/>
        </w:rPr>
        <w:t>Esto aumentaría la supervisión sobre el uso de la Prima</w:t>
      </w:r>
      <w:r w:rsidR="00C03C14" w:rsidRPr="00E67B56">
        <w:rPr>
          <w:rFonts w:ascii="Arial" w:hAnsi="Arial" w:cs="Arial"/>
          <w:bCs/>
          <w:sz w:val="22"/>
          <w:szCs w:val="22"/>
          <w:lang w:val="es-ES_tradnl"/>
        </w:rPr>
        <w:t xml:space="preserve"> Fairtrade. </w:t>
      </w:r>
      <w:r w:rsidR="003D09E3" w:rsidRPr="00E67B56">
        <w:rPr>
          <w:rFonts w:ascii="Arial" w:hAnsi="Arial" w:cs="Arial"/>
          <w:bCs/>
          <w:sz w:val="22"/>
          <w:szCs w:val="22"/>
          <w:lang w:val="es-ES_tradnl"/>
        </w:rPr>
        <w:t>Un enfoque</w:t>
      </w:r>
      <w:r w:rsidR="00C03C14" w:rsidRPr="00E67B56">
        <w:rPr>
          <w:rFonts w:ascii="Arial" w:hAnsi="Arial" w:cs="Arial"/>
          <w:bCs/>
          <w:sz w:val="22"/>
          <w:szCs w:val="22"/>
          <w:lang w:val="es-ES_tradnl"/>
        </w:rPr>
        <w:t xml:space="preserve"> similar </w:t>
      </w:r>
      <w:r w:rsidR="003D09E3" w:rsidRPr="00E67B56">
        <w:rPr>
          <w:rFonts w:ascii="Arial" w:hAnsi="Arial" w:cs="Arial"/>
          <w:bCs/>
          <w:sz w:val="22"/>
          <w:szCs w:val="22"/>
          <w:lang w:val="es-ES_tradnl"/>
        </w:rPr>
        <w:t>se adoptó en el Criterio para OPP</w:t>
      </w:r>
      <w:r w:rsidR="00C03C14" w:rsidRPr="00E67B56">
        <w:rPr>
          <w:rFonts w:ascii="Arial" w:hAnsi="Arial" w:cs="Arial"/>
          <w:bCs/>
          <w:sz w:val="22"/>
          <w:szCs w:val="22"/>
          <w:lang w:val="es-ES_tradnl"/>
        </w:rPr>
        <w:t xml:space="preserve"> </w:t>
      </w:r>
      <w:r w:rsidR="003D09E3" w:rsidRPr="00E67B56">
        <w:rPr>
          <w:rFonts w:ascii="Arial" w:hAnsi="Arial" w:cs="Arial"/>
          <w:bCs/>
          <w:sz w:val="22"/>
          <w:szCs w:val="22"/>
          <w:lang w:val="es-ES_tradnl"/>
        </w:rPr>
        <w:t>y resultó efectivo</w:t>
      </w:r>
      <w:r w:rsidR="00C03C14" w:rsidRPr="00E67B56">
        <w:rPr>
          <w:rFonts w:ascii="Arial" w:hAnsi="Arial" w:cs="Arial"/>
          <w:bCs/>
          <w:sz w:val="22"/>
          <w:szCs w:val="22"/>
          <w:lang w:val="es-ES_tradnl"/>
        </w:rPr>
        <w:t>.</w:t>
      </w:r>
      <w:r w:rsidR="00EF0BE0" w:rsidRPr="00E67B56">
        <w:rPr>
          <w:rFonts w:ascii="Arial" w:hAnsi="Arial" w:cs="Arial"/>
          <w:bCs/>
          <w:sz w:val="22"/>
          <w:szCs w:val="22"/>
          <w:lang w:val="es-ES_tradnl"/>
        </w:rPr>
        <w:t xml:space="preserve"> </w:t>
      </w:r>
    </w:p>
    <w:p w14:paraId="02BBD940" w14:textId="77777777" w:rsidR="00C03C14" w:rsidRPr="00E67B56" w:rsidRDefault="00C03C14" w:rsidP="006750AA">
      <w:pPr>
        <w:jc w:val="both"/>
        <w:rPr>
          <w:rFonts w:ascii="Arial" w:hAnsi="Arial" w:cs="Arial"/>
          <w:sz w:val="22"/>
          <w:szCs w:val="22"/>
          <w:lang w:val="es-ES_tradnl"/>
        </w:rPr>
      </w:pPr>
    </w:p>
    <w:p w14:paraId="23C7EF29" w14:textId="63C81451" w:rsidR="00A22474" w:rsidRPr="00E67B56" w:rsidRDefault="003D09E3" w:rsidP="006750AA">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A22474" w:rsidRPr="00E67B56" w14:paraId="590D170B" w14:textId="77777777" w:rsidTr="0064595F">
        <w:trPr>
          <w:trHeight w:val="20"/>
        </w:trPr>
        <w:tc>
          <w:tcPr>
            <w:tcW w:w="1435" w:type="dxa"/>
          </w:tcPr>
          <w:p w14:paraId="482EB124" w14:textId="3F038AB1" w:rsidR="00A22474"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A22474" w:rsidRPr="00E67B56">
              <w:rPr>
                <w:rFonts w:eastAsia="Times New Roman" w:cs="Arial"/>
                <w:b/>
                <w:color w:val="FF0000"/>
                <w:sz w:val="20"/>
                <w:szCs w:val="20"/>
                <w:lang w:val="es-ES_tradnl" w:eastAsia="de-DE"/>
              </w:rPr>
              <w:t>:</w:t>
            </w:r>
          </w:p>
        </w:tc>
        <w:tc>
          <w:tcPr>
            <w:tcW w:w="7916" w:type="dxa"/>
          </w:tcPr>
          <w:p w14:paraId="424E833A" w14:textId="1C3677B5" w:rsidR="00A22474"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A22474" w:rsidRPr="00E67B56">
              <w:rPr>
                <w:rFonts w:eastAsia="Times New Roman" w:cs="Arial"/>
                <w:color w:val="FF0000"/>
                <w:sz w:val="20"/>
                <w:szCs w:val="20"/>
                <w:lang w:val="es-ES_tradnl" w:eastAsia="de-DE"/>
              </w:rPr>
              <w:t xml:space="preserve"> </w:t>
            </w:r>
          </w:p>
        </w:tc>
      </w:tr>
      <w:tr w:rsidR="00A22474" w:rsidRPr="005512C8" w14:paraId="56BE7FC0" w14:textId="77777777" w:rsidTr="0064595F">
        <w:trPr>
          <w:trHeight w:val="98"/>
        </w:trPr>
        <w:tc>
          <w:tcPr>
            <w:tcW w:w="1435" w:type="dxa"/>
          </w:tcPr>
          <w:p w14:paraId="6639EC11" w14:textId="7428DBD9" w:rsidR="00A22474"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3F64D7EF" w14:textId="35FA176A" w:rsidR="00152C87" w:rsidRPr="00E67B56" w:rsidRDefault="003D09E3"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Si la Prima</w:t>
            </w:r>
            <w:r w:rsidR="00202F5B" w:rsidRPr="00E67B56">
              <w:rPr>
                <w:rFonts w:eastAsia="Times New Roman" w:cs="Arial"/>
                <w:color w:val="FF0000"/>
                <w:sz w:val="20"/>
                <w:szCs w:val="20"/>
                <w:lang w:val="es-ES_tradnl"/>
              </w:rPr>
              <w:t xml:space="preserve"> Fairtrade </w:t>
            </w:r>
            <w:r w:rsidRPr="00E67B56">
              <w:rPr>
                <w:rFonts w:eastAsia="Times New Roman" w:cs="Arial"/>
                <w:color w:val="FF0000"/>
                <w:sz w:val="20"/>
                <w:szCs w:val="20"/>
                <w:lang w:val="es-ES_tradnl"/>
              </w:rPr>
              <w:t>anual es superior a</w:t>
            </w:r>
            <w:r w:rsidR="00202F5B" w:rsidRPr="00E67B56">
              <w:rPr>
                <w:rFonts w:eastAsia="Times New Roman" w:cs="Arial"/>
                <w:color w:val="FF0000"/>
                <w:sz w:val="20"/>
                <w:szCs w:val="20"/>
                <w:lang w:val="es-ES_tradnl"/>
              </w:rPr>
              <w:t xml:space="preserve"> 30,000 USD</w:t>
            </w:r>
            <w:r w:rsidRPr="00E67B56">
              <w:rPr>
                <w:rFonts w:eastAsia="Times New Roman" w:cs="Arial"/>
                <w:color w:val="FF0000"/>
                <w:sz w:val="20"/>
                <w:szCs w:val="20"/>
                <w:lang w:val="es-ES_tradnl"/>
              </w:rPr>
              <w:t>, usted contrata una empresa financiera</w:t>
            </w:r>
            <w:r w:rsidR="00152C87"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 xml:space="preserve">para </w:t>
            </w:r>
            <w:r w:rsidR="00152C87" w:rsidRPr="00E67B56">
              <w:rPr>
                <w:rFonts w:eastAsia="Times New Roman" w:cs="Arial"/>
                <w:color w:val="FF0000"/>
                <w:sz w:val="20"/>
                <w:szCs w:val="20"/>
                <w:lang w:val="es-ES_tradnl"/>
              </w:rPr>
              <w:t>audit</w:t>
            </w:r>
            <w:r w:rsidRPr="00E67B56">
              <w:rPr>
                <w:rFonts w:eastAsia="Times New Roman" w:cs="Arial"/>
                <w:color w:val="FF0000"/>
                <w:sz w:val="20"/>
                <w:szCs w:val="20"/>
                <w:lang w:val="es-ES_tradnl"/>
              </w:rPr>
              <w:t>ar</w:t>
            </w:r>
            <w:r w:rsidR="00152C87"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sus cuentas de la Prima</w:t>
            </w:r>
            <w:r w:rsidR="00152C87" w:rsidRPr="00E67B56">
              <w:rPr>
                <w:rFonts w:eastAsia="Times New Roman" w:cs="Arial"/>
                <w:color w:val="FF0000"/>
                <w:sz w:val="20"/>
                <w:szCs w:val="20"/>
                <w:lang w:val="es-ES_tradnl"/>
              </w:rPr>
              <w:t xml:space="preserve"> Fairtrade.</w:t>
            </w:r>
          </w:p>
          <w:p w14:paraId="572237AB" w14:textId="36920243" w:rsidR="00A22474" w:rsidRPr="00E67B56" w:rsidRDefault="003D09E3" w:rsidP="00152C87">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La administración de la organización de productores debe designar </w:t>
            </w:r>
            <w:r w:rsidR="00202F5B" w:rsidRPr="00E67B56">
              <w:rPr>
                <w:rFonts w:eastAsia="Times New Roman" w:cs="Arial"/>
                <w:color w:val="FF0000"/>
                <w:sz w:val="20"/>
                <w:szCs w:val="20"/>
                <w:lang w:val="es-ES_tradnl"/>
              </w:rPr>
              <w:t>auditor</w:t>
            </w:r>
            <w:r w:rsidRPr="00E67B56">
              <w:rPr>
                <w:rFonts w:eastAsia="Times New Roman" w:cs="Arial"/>
                <w:color w:val="FF0000"/>
                <w:sz w:val="20"/>
                <w:szCs w:val="20"/>
                <w:lang w:val="es-ES_tradnl"/>
              </w:rPr>
              <w:t>e</w:t>
            </w:r>
            <w:r w:rsidR="00202F5B" w:rsidRPr="00E67B56">
              <w:rPr>
                <w:rFonts w:eastAsia="Times New Roman" w:cs="Arial"/>
                <w:color w:val="FF0000"/>
                <w:sz w:val="20"/>
                <w:szCs w:val="20"/>
                <w:lang w:val="es-ES_tradnl"/>
              </w:rPr>
              <w:t xml:space="preserve">s </w:t>
            </w:r>
            <w:r w:rsidRPr="00E67B56">
              <w:rPr>
                <w:rFonts w:eastAsia="Times New Roman" w:cs="Arial"/>
                <w:color w:val="FF0000"/>
                <w:sz w:val="20"/>
                <w:szCs w:val="20"/>
                <w:lang w:val="es-ES_tradnl"/>
              </w:rPr>
              <w:t xml:space="preserve">externos. </w:t>
            </w:r>
          </w:p>
        </w:tc>
      </w:tr>
      <w:tr w:rsidR="00A22474" w:rsidRPr="00E67B56" w14:paraId="1CF4D19B" w14:textId="77777777" w:rsidTr="0064595F">
        <w:trPr>
          <w:trHeight w:val="20"/>
        </w:trPr>
        <w:tc>
          <w:tcPr>
            <w:tcW w:w="1435" w:type="dxa"/>
          </w:tcPr>
          <w:p w14:paraId="6537C06A" w14:textId="1E07D5F4" w:rsidR="00A22474"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A22474"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26DD9048" w14:textId="77777777" w:rsidR="00A22474" w:rsidRPr="00E67B56" w:rsidRDefault="00A22474" w:rsidP="006750AA">
            <w:pPr>
              <w:spacing w:line="276" w:lineRule="auto"/>
              <w:jc w:val="both"/>
              <w:rPr>
                <w:rFonts w:eastAsia="Times New Roman" w:cs="Arial"/>
                <w:color w:val="FF0000"/>
                <w:sz w:val="20"/>
                <w:szCs w:val="20"/>
                <w:lang w:val="es-ES_tradnl" w:eastAsia="de-DE"/>
              </w:rPr>
            </w:pPr>
          </w:p>
        </w:tc>
      </w:tr>
      <w:tr w:rsidR="00A22474" w:rsidRPr="005512C8" w14:paraId="384C8746" w14:textId="77777777" w:rsidTr="000F2476">
        <w:trPr>
          <w:trHeight w:val="20"/>
        </w:trPr>
        <w:tc>
          <w:tcPr>
            <w:tcW w:w="9351" w:type="dxa"/>
            <w:gridSpan w:val="2"/>
            <w:tcBorders>
              <w:bottom w:val="single" w:sz="4" w:space="0" w:color="BFBFBF"/>
            </w:tcBorders>
          </w:tcPr>
          <w:p w14:paraId="09E9A1FA" w14:textId="0C42542A" w:rsidR="00F329AB" w:rsidRPr="00E67B56" w:rsidRDefault="00506F4C" w:rsidP="006750AA">
            <w:pPr>
              <w:spacing w:line="276" w:lineRule="auto"/>
              <w:jc w:val="both"/>
              <w:rPr>
                <w:rFonts w:eastAsia="Times New Roman" w:cs="Arial"/>
                <w:color w:val="FF0000"/>
                <w:sz w:val="20"/>
                <w:szCs w:val="20"/>
                <w:lang w:val="es-ES_tradnl" w:eastAsia="de-DE"/>
              </w:rPr>
            </w:pPr>
            <w:r w:rsidRPr="00E67B56">
              <w:rPr>
                <w:rFonts w:eastAsia="Times New Roman" w:cs="Arial"/>
                <w:b/>
                <w:color w:val="FF0000"/>
                <w:sz w:val="20"/>
                <w:szCs w:val="20"/>
                <w:lang w:val="es-ES_tradnl" w:eastAsia="de-DE"/>
              </w:rPr>
              <w:lastRenderedPageBreak/>
              <w:t>Orientación</w:t>
            </w:r>
            <w:r w:rsidR="00A22474" w:rsidRPr="00E67B56">
              <w:rPr>
                <w:rFonts w:eastAsia="Times New Roman" w:cs="Arial"/>
                <w:b/>
                <w:color w:val="FF0000"/>
                <w:sz w:val="20"/>
                <w:szCs w:val="20"/>
                <w:lang w:val="es-ES_tradnl" w:eastAsia="de-DE"/>
              </w:rPr>
              <w:t>:</w:t>
            </w:r>
            <w:r w:rsidR="00A22474" w:rsidRPr="00E67B56">
              <w:rPr>
                <w:rFonts w:eastAsia="Times New Roman" w:cs="Arial"/>
                <w:color w:val="FF0000"/>
                <w:sz w:val="20"/>
                <w:szCs w:val="20"/>
                <w:lang w:val="es-ES_tradnl" w:eastAsia="de-DE"/>
              </w:rPr>
              <w:t xml:space="preserve"> </w:t>
            </w:r>
            <w:r w:rsidR="003D09E3" w:rsidRPr="00E67B56">
              <w:rPr>
                <w:rFonts w:eastAsia="Times New Roman" w:cs="Arial"/>
                <w:color w:val="FF0000"/>
                <w:sz w:val="20"/>
                <w:szCs w:val="20"/>
                <w:lang w:val="es-ES_tradnl" w:eastAsia="de-DE"/>
              </w:rPr>
              <w:t>La</w:t>
            </w:r>
            <w:r w:rsidR="00F329AB" w:rsidRPr="00E67B56">
              <w:rPr>
                <w:rFonts w:eastAsia="Times New Roman" w:cs="Arial"/>
                <w:color w:val="FF0000"/>
                <w:sz w:val="20"/>
                <w:szCs w:val="20"/>
                <w:lang w:val="es-ES_tradnl" w:eastAsia="de-DE"/>
              </w:rPr>
              <w:t xml:space="preserve"> inten</w:t>
            </w:r>
            <w:r w:rsidR="003D09E3" w:rsidRPr="00E67B56">
              <w:rPr>
                <w:rFonts w:eastAsia="Times New Roman" w:cs="Arial"/>
                <w:color w:val="FF0000"/>
                <w:sz w:val="20"/>
                <w:szCs w:val="20"/>
                <w:lang w:val="es-ES_tradnl" w:eastAsia="de-DE"/>
              </w:rPr>
              <w:t>ció</w:t>
            </w:r>
            <w:r w:rsidR="00F329AB" w:rsidRPr="00E67B56">
              <w:rPr>
                <w:rFonts w:eastAsia="Times New Roman" w:cs="Arial"/>
                <w:color w:val="FF0000"/>
                <w:sz w:val="20"/>
                <w:szCs w:val="20"/>
                <w:lang w:val="es-ES_tradnl" w:eastAsia="de-DE"/>
              </w:rPr>
              <w:t xml:space="preserve">n </w:t>
            </w:r>
            <w:r w:rsidR="003D09E3" w:rsidRPr="00E67B56">
              <w:rPr>
                <w:rFonts w:eastAsia="Times New Roman" w:cs="Arial"/>
                <w:color w:val="FF0000"/>
                <w:sz w:val="20"/>
                <w:szCs w:val="20"/>
                <w:lang w:val="es-ES_tradnl" w:eastAsia="de-DE"/>
              </w:rPr>
              <w:t>de este</w:t>
            </w:r>
            <w:r w:rsidR="00F329AB" w:rsidRPr="00E67B56">
              <w:rPr>
                <w:rFonts w:eastAsia="Times New Roman" w:cs="Arial"/>
                <w:color w:val="FF0000"/>
                <w:sz w:val="20"/>
                <w:szCs w:val="20"/>
                <w:lang w:val="es-ES_tradnl" w:eastAsia="de-DE"/>
              </w:rPr>
              <w:t xml:space="preserve"> </w:t>
            </w:r>
            <w:r w:rsidR="003D09E3" w:rsidRPr="00E67B56">
              <w:rPr>
                <w:rFonts w:eastAsia="Times New Roman" w:cs="Arial"/>
                <w:color w:val="FF0000"/>
                <w:sz w:val="20"/>
                <w:szCs w:val="20"/>
                <w:lang w:val="es-ES_tradnl" w:eastAsia="de-DE"/>
              </w:rPr>
              <w:t>requisito es aumentar la supervisión sobre el uso de la Prima</w:t>
            </w:r>
            <w:r w:rsidR="00F329AB" w:rsidRPr="00E67B56">
              <w:rPr>
                <w:rFonts w:eastAsia="Times New Roman" w:cs="Arial"/>
                <w:color w:val="FF0000"/>
                <w:sz w:val="20"/>
                <w:szCs w:val="20"/>
                <w:lang w:val="es-ES_tradnl" w:eastAsia="de-DE"/>
              </w:rPr>
              <w:t xml:space="preserve"> Fairtrade.</w:t>
            </w:r>
          </w:p>
          <w:p w14:paraId="7719EAAB" w14:textId="387BA2E5" w:rsidR="00A22474" w:rsidRPr="00E67B56" w:rsidRDefault="003D09E3" w:rsidP="006750AA">
            <w:pPr>
              <w:spacing w:line="276" w:lineRule="auto"/>
              <w:jc w:val="both"/>
              <w:rPr>
                <w:rFonts w:cs="Arial"/>
                <w:bCs/>
                <w:color w:val="FF0000"/>
                <w:sz w:val="20"/>
                <w:szCs w:val="20"/>
                <w:lang w:val="es-ES_tradnl"/>
              </w:rPr>
            </w:pPr>
            <w:r w:rsidRPr="00E67B56">
              <w:rPr>
                <w:rFonts w:eastAsia="Times New Roman" w:cs="Arial"/>
                <w:color w:val="FF0000"/>
                <w:sz w:val="20"/>
                <w:szCs w:val="20"/>
                <w:lang w:val="es-ES_tradnl"/>
              </w:rPr>
              <w:t>La R</w:t>
            </w:r>
            <w:r w:rsidR="00F329AB" w:rsidRPr="00E67B56">
              <w:rPr>
                <w:rFonts w:eastAsia="Times New Roman" w:cs="Arial"/>
                <w:color w:val="FF0000"/>
                <w:sz w:val="20"/>
                <w:szCs w:val="20"/>
                <w:lang w:val="es-ES_tradnl"/>
              </w:rPr>
              <w:t>P</w:t>
            </w:r>
            <w:r w:rsidRPr="00E67B56">
              <w:rPr>
                <w:rFonts w:eastAsia="Times New Roman" w:cs="Arial"/>
                <w:color w:val="FF0000"/>
                <w:sz w:val="20"/>
                <w:szCs w:val="20"/>
                <w:lang w:val="es-ES_tradnl"/>
              </w:rPr>
              <w:t xml:space="preserve"> puede preparar</w:t>
            </w:r>
            <w:r w:rsidR="00F329A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un</w:t>
            </w:r>
            <w:r w:rsidR="00F329AB" w:rsidRPr="00E67B56">
              <w:rPr>
                <w:rFonts w:eastAsia="Times New Roman" w:cs="Arial"/>
                <w:color w:val="FF0000"/>
                <w:sz w:val="20"/>
                <w:szCs w:val="20"/>
                <w:lang w:val="es-ES_tradnl"/>
              </w:rPr>
              <w:t>a list</w:t>
            </w:r>
            <w:r w:rsidRPr="00E67B56">
              <w:rPr>
                <w:rFonts w:eastAsia="Times New Roman" w:cs="Arial"/>
                <w:color w:val="FF0000"/>
                <w:sz w:val="20"/>
                <w:szCs w:val="20"/>
                <w:lang w:val="es-ES_tradnl"/>
              </w:rPr>
              <w:t>a</w:t>
            </w:r>
            <w:r w:rsidR="00F329A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 auditores</w:t>
            </w:r>
            <w:r w:rsidR="00F329AB" w:rsidRPr="00E67B56">
              <w:rPr>
                <w:rFonts w:eastAsia="Times New Roman" w:cs="Arial"/>
                <w:color w:val="FF0000"/>
                <w:sz w:val="20"/>
                <w:szCs w:val="20"/>
                <w:lang w:val="es-ES_tradnl"/>
              </w:rPr>
              <w:t xml:space="preserve"> recom</w:t>
            </w:r>
            <w:r w:rsidRPr="00E67B56">
              <w:rPr>
                <w:rFonts w:eastAsia="Times New Roman" w:cs="Arial"/>
                <w:color w:val="FF0000"/>
                <w:sz w:val="20"/>
                <w:szCs w:val="20"/>
                <w:lang w:val="es-ES_tradnl"/>
              </w:rPr>
              <w:t xml:space="preserve">endados. </w:t>
            </w:r>
          </w:p>
        </w:tc>
      </w:tr>
    </w:tbl>
    <w:p w14:paraId="601A1C00" w14:textId="77777777" w:rsidR="002C5D09" w:rsidRPr="00E67B56" w:rsidRDefault="002C5D09" w:rsidP="006750AA">
      <w:pPr>
        <w:spacing w:line="276" w:lineRule="auto"/>
        <w:jc w:val="both"/>
        <w:rPr>
          <w:rFonts w:ascii="Arial" w:hAnsi="Arial" w:cs="Arial"/>
          <w:bCs/>
          <w:sz w:val="22"/>
          <w:szCs w:val="22"/>
          <w:lang w:val="es-ES_tradnl"/>
        </w:rPr>
      </w:pPr>
    </w:p>
    <w:p w14:paraId="64B126A8" w14:textId="1EAB512C" w:rsidR="002C5D09"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2C5D09" w:rsidRPr="00E67B56">
        <w:rPr>
          <w:rFonts w:ascii="Arial" w:hAnsi="Arial" w:cs="Arial"/>
          <w:b/>
          <w:sz w:val="22"/>
          <w:szCs w:val="22"/>
          <w:lang w:val="es-ES_tradnl"/>
        </w:rPr>
        <w:t>:</w:t>
      </w:r>
      <w:r w:rsidR="00537549" w:rsidRPr="00E67B56">
        <w:rPr>
          <w:rFonts w:ascii="Arial" w:hAnsi="Arial" w:cs="Arial"/>
          <w:b/>
          <w:sz w:val="22"/>
          <w:szCs w:val="22"/>
          <w:lang w:val="es-ES_tradnl"/>
        </w:rPr>
        <w:t xml:space="preserve"> </w:t>
      </w:r>
      <w:r w:rsidR="003D09E3" w:rsidRPr="00E67B56">
        <w:rPr>
          <w:rFonts w:ascii="Arial" w:hAnsi="Arial" w:cs="Arial"/>
          <w:bCs/>
          <w:sz w:val="22"/>
          <w:szCs w:val="22"/>
          <w:lang w:val="es-ES_tradnl"/>
        </w:rPr>
        <w:t>Esto ayudará a evitar fraudes</w:t>
      </w:r>
      <w:r w:rsidR="006F110E" w:rsidRPr="00E67B56">
        <w:rPr>
          <w:rFonts w:ascii="Arial" w:hAnsi="Arial" w:cs="Arial"/>
          <w:bCs/>
          <w:sz w:val="22"/>
          <w:szCs w:val="22"/>
          <w:lang w:val="es-ES_tradnl"/>
        </w:rPr>
        <w:t xml:space="preserve">. </w:t>
      </w:r>
      <w:r w:rsidR="003D09E3" w:rsidRPr="00E67B56">
        <w:rPr>
          <w:rFonts w:ascii="Arial" w:hAnsi="Arial" w:cs="Arial"/>
          <w:bCs/>
          <w:sz w:val="22"/>
          <w:szCs w:val="22"/>
          <w:lang w:val="es-ES_tradnl"/>
        </w:rPr>
        <w:t>E</w:t>
      </w:r>
      <w:r w:rsidR="006F110E" w:rsidRPr="00E67B56">
        <w:rPr>
          <w:rFonts w:ascii="Arial" w:hAnsi="Arial" w:cs="Arial"/>
          <w:bCs/>
          <w:sz w:val="22"/>
          <w:szCs w:val="22"/>
          <w:lang w:val="es-ES_tradnl"/>
        </w:rPr>
        <w:t>n</w:t>
      </w:r>
      <w:r w:rsidR="003D09E3" w:rsidRPr="00E67B56">
        <w:rPr>
          <w:rFonts w:ascii="Arial" w:hAnsi="Arial" w:cs="Arial"/>
          <w:bCs/>
          <w:sz w:val="22"/>
          <w:szCs w:val="22"/>
          <w:lang w:val="es-ES_tradnl"/>
        </w:rPr>
        <w:t xml:space="preserve"> </w:t>
      </w:r>
      <w:r w:rsidR="006F110E" w:rsidRPr="00E67B56">
        <w:rPr>
          <w:rFonts w:ascii="Arial" w:hAnsi="Arial" w:cs="Arial"/>
          <w:bCs/>
          <w:sz w:val="22"/>
          <w:szCs w:val="22"/>
          <w:lang w:val="es-ES_tradnl"/>
        </w:rPr>
        <w:t>cas</w:t>
      </w:r>
      <w:r w:rsidR="003D09E3" w:rsidRPr="00E67B56">
        <w:rPr>
          <w:rFonts w:ascii="Arial" w:hAnsi="Arial" w:cs="Arial"/>
          <w:bCs/>
          <w:sz w:val="22"/>
          <w:szCs w:val="22"/>
          <w:lang w:val="es-ES_tradnl"/>
        </w:rPr>
        <w:t>o</w:t>
      </w:r>
      <w:r w:rsidR="006F110E" w:rsidRPr="00E67B56">
        <w:rPr>
          <w:rFonts w:ascii="Arial" w:hAnsi="Arial" w:cs="Arial"/>
          <w:bCs/>
          <w:sz w:val="22"/>
          <w:szCs w:val="22"/>
          <w:lang w:val="es-ES_tradnl"/>
        </w:rPr>
        <w:t xml:space="preserve"> </w:t>
      </w:r>
      <w:r w:rsidR="003D09E3" w:rsidRPr="00E67B56">
        <w:rPr>
          <w:rFonts w:ascii="Arial" w:hAnsi="Arial" w:cs="Arial"/>
          <w:bCs/>
          <w:sz w:val="22"/>
          <w:szCs w:val="22"/>
          <w:lang w:val="es-ES_tradnl"/>
        </w:rPr>
        <w:t>de que el pago de los auditores externos provenga de los fondos de la Prima</w:t>
      </w:r>
      <w:r w:rsidR="006F110E" w:rsidRPr="00E67B56">
        <w:rPr>
          <w:rFonts w:ascii="Arial" w:hAnsi="Arial" w:cs="Arial"/>
          <w:bCs/>
          <w:sz w:val="22"/>
          <w:szCs w:val="22"/>
          <w:lang w:val="es-ES_tradnl"/>
        </w:rPr>
        <w:t xml:space="preserve">, </w:t>
      </w:r>
      <w:r w:rsidR="003D09E3" w:rsidRPr="00E67B56">
        <w:rPr>
          <w:rFonts w:ascii="Arial" w:hAnsi="Arial" w:cs="Arial"/>
          <w:bCs/>
          <w:sz w:val="22"/>
          <w:szCs w:val="22"/>
          <w:lang w:val="es-ES_tradnl"/>
        </w:rPr>
        <w:t>esto supondría un costo adicional</w:t>
      </w:r>
      <w:r w:rsidR="009C59BD" w:rsidRPr="00E67B56">
        <w:rPr>
          <w:rFonts w:ascii="Arial" w:hAnsi="Arial" w:cs="Arial"/>
          <w:bCs/>
          <w:sz w:val="22"/>
          <w:szCs w:val="22"/>
          <w:lang w:val="es-ES_tradnl"/>
        </w:rPr>
        <w:t>.</w:t>
      </w:r>
    </w:p>
    <w:p w14:paraId="0DBB0196" w14:textId="77777777" w:rsidR="00537549" w:rsidRPr="00E67B56" w:rsidRDefault="00537549" w:rsidP="006750AA">
      <w:pPr>
        <w:spacing w:line="276" w:lineRule="auto"/>
        <w:jc w:val="both"/>
        <w:rPr>
          <w:rFonts w:ascii="Arial" w:hAnsi="Arial" w:cs="Arial"/>
          <w:b/>
          <w:sz w:val="22"/>
          <w:szCs w:val="22"/>
          <w:lang w:val="es-ES_tradnl"/>
        </w:rPr>
      </w:pPr>
    </w:p>
    <w:p w14:paraId="7B24E221" w14:textId="2838947F" w:rsidR="002C5D09"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Pr="00E67B56">
        <w:rPr>
          <w:rFonts w:ascii="Arial" w:hAnsi="Arial" w:cs="Arial"/>
          <w:b/>
          <w:bCs/>
          <w:color w:val="00B0F0"/>
          <w:sz w:val="22"/>
          <w:szCs w:val="22"/>
          <w:lang w:val="es-ES_tradnl"/>
        </w:rPr>
        <w:t xml:space="preserve">2.4 </w:t>
      </w:r>
      <w:r w:rsidRPr="00E67B56">
        <w:rPr>
          <w:rFonts w:ascii="Arial" w:hAnsi="Arial" w:cs="Arial"/>
          <w:b/>
          <w:color w:val="00B9E4" w:themeColor="background2"/>
          <w:sz w:val="22"/>
          <w:szCs w:val="22"/>
          <w:lang w:val="es-ES_tradnl"/>
        </w:rPr>
        <w:t>¿Está usted de acuerdo con el cambio propuesto?</w:t>
      </w:r>
    </w:p>
    <w:p w14:paraId="465E9E25" w14:textId="77777777" w:rsidR="00B57978" w:rsidRPr="00E67B56" w:rsidRDefault="00B57978" w:rsidP="00B57978">
      <w:pPr>
        <w:spacing w:line="276" w:lineRule="auto"/>
        <w:rPr>
          <w:rFonts w:ascii="Arial" w:hAnsi="Arial" w:cs="Arial"/>
          <w:i/>
          <w:color w:val="7030A0"/>
          <w:sz w:val="22"/>
          <w:szCs w:val="22"/>
          <w:lang w:val="es-ES_tradnl"/>
        </w:rPr>
      </w:pPr>
      <w:bookmarkStart w:id="13" w:name="_Hlk113359237"/>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6A507779" w14:textId="531B6DF2" w:rsidR="00152C87" w:rsidRPr="00E67B56" w:rsidRDefault="00667730" w:rsidP="00152C8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2C044269" w14:textId="6D798DB1" w:rsidR="00152C87" w:rsidRPr="00E67B56" w:rsidRDefault="00667730" w:rsidP="00152C8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3A748DBD" w14:textId="2A6DD4E2" w:rsidR="00152C87" w:rsidRPr="00E67B56" w:rsidRDefault="00667730" w:rsidP="00152C8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bookmarkEnd w:id="13"/>
    <w:p w14:paraId="0B35B4BC" w14:textId="41A14150" w:rsidR="002C5D09" w:rsidRPr="00E67B56" w:rsidRDefault="00667730" w:rsidP="00021F18">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266346FF" w14:textId="5B6DAE71" w:rsidR="002C5D09" w:rsidRPr="00E67B56" w:rsidRDefault="003C3864" w:rsidP="006750AA">
      <w:pPr>
        <w:spacing w:line="276" w:lineRule="auto"/>
        <w:jc w:val="both"/>
        <w:rPr>
          <w:rFonts w:ascii="Arial" w:hAnsi="Arial" w:cs="Arial"/>
          <w:b/>
          <w:color w:val="00B0F0"/>
          <w:sz w:val="22"/>
          <w:szCs w:val="22"/>
          <w:lang w:val="es-ES_tradnl"/>
        </w:rPr>
      </w:pPr>
      <w:bookmarkStart w:id="14" w:name="_Hlk113358883"/>
      <w:r w:rsidRPr="00E67B56">
        <w:rPr>
          <w:rFonts w:ascii="Arial" w:hAnsi="Arial" w:cs="Arial"/>
          <w:b/>
          <w:color w:val="00B0F0"/>
          <w:sz w:val="22"/>
          <w:szCs w:val="22"/>
          <w:lang w:val="es-ES_tradnl"/>
        </w:rPr>
        <w:t>Por favor, explique sus razones / comente aquí</w:t>
      </w:r>
      <w:r w:rsidR="002C5D09" w:rsidRPr="00E67B56">
        <w:rPr>
          <w:rFonts w:ascii="Arial" w:hAnsi="Arial" w:cs="Arial"/>
          <w:b/>
          <w:color w:val="00B0F0"/>
          <w:sz w:val="22"/>
          <w:szCs w:val="22"/>
          <w:lang w:val="es-ES_tradnl"/>
        </w:rPr>
        <w:t xml:space="preserve">: </w:t>
      </w:r>
    </w:p>
    <w:p w14:paraId="724E7A1B" w14:textId="7011FA9C" w:rsidR="00152C87"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375BBAA2" w14:textId="2C187D76" w:rsidR="002C5D09" w:rsidRPr="00E67B56" w:rsidRDefault="002C5D09" w:rsidP="006750AA">
      <w:pPr>
        <w:spacing w:line="276" w:lineRule="auto"/>
        <w:jc w:val="both"/>
        <w:rPr>
          <w:rFonts w:ascii="Arial" w:hAnsi="Arial" w:cs="Arial"/>
          <w:sz w:val="22"/>
          <w:szCs w:val="22"/>
          <w:lang w:val="es-ES_tradnl"/>
        </w:rPr>
      </w:pPr>
    </w:p>
    <w:bookmarkEnd w:id="14"/>
    <w:p w14:paraId="4291E3D8" w14:textId="00E935E4" w:rsidR="00152C87" w:rsidRPr="00E67B56" w:rsidRDefault="003D09E3" w:rsidP="006750AA">
      <w:pPr>
        <w:spacing w:line="276" w:lineRule="auto"/>
        <w:jc w:val="both"/>
        <w:rPr>
          <w:rFonts w:ascii="Arial" w:hAnsi="Arial" w:cs="Arial"/>
          <w:b/>
          <w:bCs/>
          <w:sz w:val="22"/>
          <w:szCs w:val="22"/>
          <w:lang w:val="es-ES_tradnl"/>
        </w:rPr>
      </w:pPr>
      <w:r w:rsidRPr="00E67B56">
        <w:rPr>
          <w:rFonts w:ascii="Arial" w:hAnsi="Arial" w:cs="Arial"/>
          <w:b/>
          <w:bCs/>
          <w:sz w:val="22"/>
          <w:szCs w:val="22"/>
          <w:lang w:val="es-ES_tradnl"/>
        </w:rPr>
        <w:t>Se sugirió pagar a los auditores externos a partir de los fondos de la Prima</w:t>
      </w:r>
      <w:r w:rsidR="003D45EC" w:rsidRPr="00E67B56">
        <w:rPr>
          <w:rFonts w:ascii="Arial" w:hAnsi="Arial" w:cs="Arial"/>
          <w:b/>
          <w:bCs/>
          <w:sz w:val="22"/>
          <w:szCs w:val="22"/>
          <w:lang w:val="es-ES_tradnl"/>
        </w:rPr>
        <w:t>.</w:t>
      </w:r>
    </w:p>
    <w:p w14:paraId="11B1BE78" w14:textId="77777777" w:rsidR="003D45EC" w:rsidRPr="00E67B56" w:rsidRDefault="003D45EC" w:rsidP="006750AA">
      <w:pPr>
        <w:spacing w:line="276" w:lineRule="auto"/>
        <w:jc w:val="both"/>
        <w:rPr>
          <w:rFonts w:ascii="Arial" w:hAnsi="Arial" w:cs="Arial"/>
          <w:b/>
          <w:bCs/>
          <w:sz w:val="22"/>
          <w:szCs w:val="22"/>
          <w:lang w:val="es-ES_tradnl"/>
        </w:rPr>
      </w:pPr>
    </w:p>
    <w:p w14:paraId="49C32F90" w14:textId="4812FB98" w:rsidR="003D45EC" w:rsidRPr="00E67B56" w:rsidRDefault="00A80793" w:rsidP="006750AA">
      <w:pPr>
        <w:spacing w:line="276" w:lineRule="auto"/>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3D45EC" w:rsidRPr="00E67B56">
        <w:rPr>
          <w:rFonts w:ascii="Arial" w:hAnsi="Arial" w:cs="Arial"/>
          <w:b/>
          <w:bCs/>
          <w:color w:val="00B0F0"/>
          <w:sz w:val="22"/>
          <w:szCs w:val="22"/>
          <w:lang w:val="es-ES_tradnl"/>
        </w:rPr>
        <w:t xml:space="preserve"> 2.5 </w:t>
      </w:r>
      <w:r w:rsidR="003D09E3" w:rsidRPr="00E67B56">
        <w:rPr>
          <w:rFonts w:ascii="Arial" w:hAnsi="Arial" w:cs="Arial"/>
          <w:b/>
          <w:bCs/>
          <w:color w:val="00B0F0"/>
          <w:sz w:val="22"/>
          <w:szCs w:val="22"/>
          <w:lang w:val="es-ES_tradnl"/>
        </w:rPr>
        <w:t>¿Está usted de acuerdo con que a los auditores externos se les pague usando</w:t>
      </w:r>
      <w:r w:rsidR="003D45EC" w:rsidRPr="00E67B56">
        <w:rPr>
          <w:rFonts w:ascii="Arial" w:hAnsi="Arial" w:cs="Arial"/>
          <w:b/>
          <w:bCs/>
          <w:color w:val="00B0F0"/>
          <w:sz w:val="22"/>
          <w:szCs w:val="22"/>
          <w:lang w:val="es-ES_tradnl"/>
        </w:rPr>
        <w:t xml:space="preserve"> </w:t>
      </w:r>
      <w:r w:rsidR="003D09E3" w:rsidRPr="00E67B56">
        <w:rPr>
          <w:rFonts w:ascii="Arial" w:hAnsi="Arial" w:cs="Arial"/>
          <w:b/>
          <w:bCs/>
          <w:color w:val="00B0F0"/>
          <w:sz w:val="22"/>
          <w:szCs w:val="22"/>
          <w:lang w:val="es-ES_tradnl"/>
        </w:rPr>
        <w:t>los fondos de la Prima</w:t>
      </w:r>
      <w:r w:rsidR="003D45EC" w:rsidRPr="00E67B56">
        <w:rPr>
          <w:rFonts w:ascii="Arial" w:hAnsi="Arial" w:cs="Arial"/>
          <w:b/>
          <w:bCs/>
          <w:color w:val="00B0F0"/>
          <w:sz w:val="22"/>
          <w:szCs w:val="22"/>
          <w:lang w:val="es-ES_tradnl"/>
        </w:rPr>
        <w:t>?</w:t>
      </w:r>
    </w:p>
    <w:p w14:paraId="3CB34241" w14:textId="0419928A" w:rsidR="003D45EC" w:rsidRPr="00E67B56" w:rsidRDefault="00667730" w:rsidP="003D45EC">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792FCFA3" w14:textId="547B3B97" w:rsidR="00233D80" w:rsidRPr="00E67B56" w:rsidRDefault="00667730" w:rsidP="003D45EC">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0AFF4346" w14:textId="7B009D54" w:rsidR="003D45EC" w:rsidRPr="00E67B56" w:rsidRDefault="00667730" w:rsidP="003D45EC">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7DC48907" w14:textId="757F64A4" w:rsidR="003D45EC" w:rsidRPr="00E67B56" w:rsidRDefault="00667730" w:rsidP="003D45EC">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311B7534" w14:textId="464C1CD9" w:rsidR="003D45EC" w:rsidRPr="00E67B56" w:rsidRDefault="003C3864" w:rsidP="003D45EC">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3D45EC" w:rsidRPr="00E67B56">
        <w:rPr>
          <w:rFonts w:ascii="Arial" w:hAnsi="Arial" w:cs="Arial"/>
          <w:b/>
          <w:color w:val="00B0F0"/>
          <w:sz w:val="22"/>
          <w:szCs w:val="22"/>
          <w:lang w:val="es-ES_tradnl"/>
        </w:rPr>
        <w:t xml:space="preserve">: </w:t>
      </w:r>
    </w:p>
    <w:p w14:paraId="056C1A6B" w14:textId="2F9FAF03" w:rsidR="003D45EC" w:rsidRPr="00E67B56" w:rsidRDefault="003F5DD4" w:rsidP="003D45EC">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19B994C3" w14:textId="77777777" w:rsidR="003D45EC" w:rsidRPr="00E67B56" w:rsidRDefault="003D45EC" w:rsidP="006750AA">
      <w:pPr>
        <w:spacing w:line="276" w:lineRule="auto"/>
        <w:jc w:val="both"/>
        <w:rPr>
          <w:rFonts w:ascii="Arial" w:hAnsi="Arial" w:cs="Arial"/>
          <w:sz w:val="22"/>
          <w:szCs w:val="22"/>
          <w:lang w:val="es-ES_tradnl"/>
        </w:rPr>
      </w:pPr>
    </w:p>
    <w:p w14:paraId="5513B72F" w14:textId="2CF9B1E1" w:rsidR="002C5D09" w:rsidRPr="00E67B56" w:rsidRDefault="00654D6A" w:rsidP="005A099F">
      <w:pPr>
        <w:pStyle w:val="ListParagraph"/>
        <w:numPr>
          <w:ilvl w:val="0"/>
          <w:numId w:val="40"/>
        </w:numPr>
        <w:spacing w:line="276" w:lineRule="auto"/>
        <w:jc w:val="both"/>
        <w:rPr>
          <w:rFonts w:ascii="Arial" w:eastAsiaTheme="majorEastAsia" w:hAnsi="Arial" w:cs="Arial"/>
          <w:b/>
          <w:bCs/>
          <w:color w:val="000000" w:themeColor="text1"/>
          <w:sz w:val="22"/>
          <w:szCs w:val="22"/>
          <w:lang w:val="es-ES_tradnl"/>
        </w:rPr>
      </w:pPr>
      <w:r w:rsidRPr="00E67B56">
        <w:rPr>
          <w:rFonts w:ascii="Arial" w:hAnsi="Arial" w:cs="Arial"/>
          <w:b/>
          <w:bCs/>
          <w:sz w:val="22"/>
          <w:szCs w:val="22"/>
          <w:lang w:val="es-ES_tradnl"/>
        </w:rPr>
        <w:t>Disposiciones</w:t>
      </w:r>
      <w:r w:rsidR="005A099F" w:rsidRPr="00E67B56">
        <w:rPr>
          <w:rFonts w:ascii="Arial" w:hAnsi="Arial" w:cs="Arial"/>
          <w:b/>
          <w:bCs/>
          <w:sz w:val="22"/>
          <w:szCs w:val="22"/>
          <w:lang w:val="es-ES_tradnl"/>
        </w:rPr>
        <w:t xml:space="preserve"> en caso de descertificación o disolución del CPF</w:t>
      </w:r>
    </w:p>
    <w:p w14:paraId="70677A36" w14:textId="2E4893B5" w:rsidR="002C5D09" w:rsidRPr="00E67B56" w:rsidRDefault="00506F4C" w:rsidP="005A099F">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Referencia</w:t>
      </w:r>
      <w:r w:rsidR="003D09E3" w:rsidRPr="00E67B56">
        <w:rPr>
          <w:rFonts w:ascii="Arial" w:hAnsi="Arial" w:cs="Arial"/>
          <w:b/>
          <w:sz w:val="22"/>
          <w:szCs w:val="22"/>
          <w:lang w:val="es-ES_tradnl"/>
        </w:rPr>
        <w:t xml:space="preserve">: </w:t>
      </w:r>
      <w:r w:rsidR="00BD4DF6" w:rsidRPr="00E67B56">
        <w:rPr>
          <w:rFonts w:ascii="Arial" w:hAnsi="Arial" w:cs="Arial"/>
          <w:bCs/>
          <w:sz w:val="22"/>
          <w:szCs w:val="22"/>
          <w:lang w:val="es-ES_tradnl"/>
        </w:rPr>
        <w:t>El requisito</w:t>
      </w:r>
      <w:r w:rsidR="00AE7952" w:rsidRPr="00E67B56">
        <w:rPr>
          <w:rFonts w:ascii="Arial" w:hAnsi="Arial" w:cs="Arial"/>
          <w:bCs/>
          <w:sz w:val="22"/>
          <w:szCs w:val="22"/>
          <w:lang w:val="es-ES_tradnl"/>
        </w:rPr>
        <w:t xml:space="preserve"> 2</w:t>
      </w:r>
      <w:r w:rsidR="002C5D09" w:rsidRPr="00E67B56">
        <w:rPr>
          <w:rFonts w:ascii="Arial" w:hAnsi="Arial" w:cs="Arial"/>
          <w:bCs/>
          <w:sz w:val="22"/>
          <w:szCs w:val="22"/>
          <w:lang w:val="es-ES_tradnl"/>
        </w:rPr>
        <w:t xml:space="preserve">.1.8 </w:t>
      </w:r>
      <w:r w:rsidR="00BD4DF6" w:rsidRPr="00E67B56">
        <w:rPr>
          <w:rFonts w:ascii="Arial" w:hAnsi="Arial" w:cs="Arial"/>
          <w:bCs/>
          <w:sz w:val="22"/>
          <w:szCs w:val="22"/>
          <w:lang w:val="es-ES_tradnl"/>
        </w:rPr>
        <w:t>del Criterio para TC</w:t>
      </w:r>
      <w:r w:rsidR="00AE7952" w:rsidRPr="00E67B56">
        <w:rPr>
          <w:rFonts w:ascii="Arial" w:hAnsi="Arial" w:cs="Arial"/>
          <w:bCs/>
          <w:sz w:val="22"/>
          <w:szCs w:val="22"/>
          <w:lang w:val="es-ES_tradnl"/>
        </w:rPr>
        <w:t xml:space="preserve"> </w:t>
      </w:r>
      <w:r w:rsidR="00BD4DF6" w:rsidRPr="00E67B56">
        <w:rPr>
          <w:rFonts w:ascii="Arial" w:hAnsi="Arial" w:cs="Arial"/>
          <w:bCs/>
          <w:sz w:val="22"/>
          <w:szCs w:val="22"/>
          <w:lang w:val="es-ES_tradnl"/>
        </w:rPr>
        <w:t>declara que</w:t>
      </w:r>
      <w:r w:rsidR="00AE7952" w:rsidRPr="00E67B56">
        <w:rPr>
          <w:rFonts w:ascii="Arial" w:hAnsi="Arial" w:cs="Arial"/>
          <w:bCs/>
          <w:sz w:val="22"/>
          <w:szCs w:val="22"/>
          <w:lang w:val="es-ES_tradnl"/>
        </w:rPr>
        <w:t xml:space="preserve"> </w:t>
      </w:r>
      <w:r w:rsidR="00095435" w:rsidRPr="00E67B56">
        <w:rPr>
          <w:rFonts w:ascii="Arial" w:hAnsi="Arial" w:cs="Arial"/>
          <w:bCs/>
          <w:sz w:val="22"/>
          <w:szCs w:val="22"/>
          <w:lang w:val="es-ES_tradnl"/>
        </w:rPr>
        <w:t>“</w:t>
      </w:r>
      <w:r w:rsidR="005A099F" w:rsidRPr="00E67B56">
        <w:rPr>
          <w:rFonts w:ascii="Arial" w:hAnsi="Arial" w:cs="Arial"/>
          <w:bCs/>
          <w:sz w:val="22"/>
          <w:szCs w:val="22"/>
          <w:lang w:val="es-ES_tradnl"/>
        </w:rPr>
        <w:t>Una vez establecida la cuenta para la Prima Fairtrade, su empresa firma un acuerdo legal vinculante con el órgano registrado legalmente para gestionar la Prima Fairtrade (véase requisito 2.1.3) en el que se establezca que en caso de que su empresa sea descertificada o se disuelva, el saldo de la cuenta de la Prima Fairtrade queda a disposición del Comité de la Prima Fairtrade y se utiliza en los proyectos iniciados y planeados o se distribuye entre los trabajadores en un plazo máximo de 3 meses tras la descertificación o la disolución, de acuerdo con las leyes que rigen el órgano legal</w:t>
      </w:r>
      <w:r w:rsidR="001C55E8" w:rsidRPr="00E67B56">
        <w:rPr>
          <w:rFonts w:ascii="Arial" w:hAnsi="Arial" w:cs="Arial"/>
          <w:bCs/>
          <w:sz w:val="22"/>
          <w:szCs w:val="22"/>
          <w:lang w:val="es-ES_tradnl"/>
        </w:rPr>
        <w:t>”</w:t>
      </w:r>
      <w:r w:rsidR="002C5D09" w:rsidRPr="00E67B56">
        <w:rPr>
          <w:rFonts w:ascii="Arial" w:hAnsi="Arial" w:cs="Arial"/>
          <w:bCs/>
          <w:sz w:val="22"/>
          <w:szCs w:val="22"/>
          <w:lang w:val="es-ES_tradnl"/>
        </w:rPr>
        <w:t>.</w:t>
      </w:r>
    </w:p>
    <w:p w14:paraId="4CC85849" w14:textId="77777777" w:rsidR="002C5D09" w:rsidRPr="00E67B56" w:rsidRDefault="002C5D09" w:rsidP="006750AA">
      <w:pPr>
        <w:spacing w:line="276" w:lineRule="auto"/>
        <w:jc w:val="both"/>
        <w:rPr>
          <w:rFonts w:ascii="Arial" w:hAnsi="Arial" w:cs="Arial"/>
          <w:b/>
          <w:sz w:val="22"/>
          <w:szCs w:val="22"/>
          <w:lang w:val="es-ES_tradnl"/>
        </w:rPr>
      </w:pPr>
    </w:p>
    <w:p w14:paraId="3CEFCD4C" w14:textId="0B708B36" w:rsidR="002C5D09"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2C5D09" w:rsidRPr="00E67B56">
        <w:rPr>
          <w:rFonts w:ascii="Arial" w:hAnsi="Arial" w:cs="Arial"/>
          <w:b/>
          <w:sz w:val="22"/>
          <w:szCs w:val="22"/>
          <w:lang w:val="es-ES_tradnl"/>
        </w:rPr>
        <w:t>:</w:t>
      </w:r>
      <w:r w:rsidR="002C5D09" w:rsidRPr="00E67B56">
        <w:rPr>
          <w:rFonts w:ascii="Arial" w:hAnsi="Arial" w:cs="Arial"/>
          <w:sz w:val="22"/>
          <w:szCs w:val="22"/>
          <w:lang w:val="es-ES_tradnl"/>
        </w:rPr>
        <w:t xml:space="preserve"> </w:t>
      </w:r>
      <w:r w:rsidR="00B7317E" w:rsidRPr="00E67B56">
        <w:rPr>
          <w:rFonts w:ascii="Arial" w:hAnsi="Arial" w:cs="Arial"/>
          <w:sz w:val="22"/>
          <w:szCs w:val="22"/>
          <w:lang w:val="es-ES_tradnl"/>
        </w:rPr>
        <w:t>Cuando las fincas se fusionan</w:t>
      </w:r>
      <w:r w:rsidR="0020179D" w:rsidRPr="00E67B56">
        <w:rPr>
          <w:rFonts w:ascii="Arial" w:hAnsi="Arial" w:cs="Arial"/>
          <w:sz w:val="22"/>
          <w:szCs w:val="22"/>
          <w:lang w:val="es-ES_tradnl"/>
        </w:rPr>
        <w:t xml:space="preserve"> o</w:t>
      </w:r>
      <w:r w:rsidR="00B7317E" w:rsidRPr="00E67B56">
        <w:rPr>
          <w:rFonts w:ascii="Arial" w:hAnsi="Arial" w:cs="Arial"/>
          <w:sz w:val="22"/>
          <w:szCs w:val="22"/>
          <w:lang w:val="es-ES_tradnl"/>
        </w:rPr>
        <w:t xml:space="preserve"> son adquiridas,</w:t>
      </w:r>
      <w:r w:rsidR="0020179D" w:rsidRPr="00E67B56">
        <w:rPr>
          <w:rFonts w:ascii="Arial" w:hAnsi="Arial" w:cs="Arial"/>
          <w:sz w:val="22"/>
          <w:szCs w:val="22"/>
          <w:lang w:val="es-ES_tradnl"/>
        </w:rPr>
        <w:t xml:space="preserve"> </w:t>
      </w:r>
      <w:r w:rsidR="00B7317E" w:rsidRPr="00E67B56">
        <w:rPr>
          <w:rFonts w:ascii="Arial" w:hAnsi="Arial" w:cs="Arial"/>
          <w:sz w:val="22"/>
          <w:szCs w:val="22"/>
          <w:lang w:val="es-ES_tradnl"/>
        </w:rPr>
        <w:t>el dinero de la Prima puede ser malversado</w:t>
      </w:r>
      <w:r w:rsidR="006453AF" w:rsidRPr="00E67B56">
        <w:rPr>
          <w:rFonts w:ascii="Arial" w:hAnsi="Arial" w:cs="Arial"/>
          <w:sz w:val="22"/>
          <w:szCs w:val="22"/>
          <w:lang w:val="es-ES_tradnl"/>
        </w:rPr>
        <w:t xml:space="preserve">. </w:t>
      </w:r>
      <w:r w:rsidR="00B7317E" w:rsidRPr="00E67B56">
        <w:rPr>
          <w:rFonts w:ascii="Arial" w:hAnsi="Arial" w:cs="Arial"/>
          <w:sz w:val="22"/>
          <w:szCs w:val="22"/>
          <w:lang w:val="es-ES_tradnl"/>
        </w:rPr>
        <w:t>El requisito</w:t>
      </w:r>
      <w:r w:rsidR="006453AF" w:rsidRPr="00E67B56">
        <w:rPr>
          <w:rFonts w:ascii="Arial" w:hAnsi="Arial" w:cs="Arial"/>
          <w:sz w:val="22"/>
          <w:szCs w:val="22"/>
          <w:lang w:val="es-ES_tradnl"/>
        </w:rPr>
        <w:t xml:space="preserve"> 2.1.8 </w:t>
      </w:r>
      <w:r w:rsidR="00B7317E" w:rsidRPr="00E67B56">
        <w:rPr>
          <w:rFonts w:ascii="Arial" w:hAnsi="Arial" w:cs="Arial"/>
          <w:sz w:val="22"/>
          <w:szCs w:val="22"/>
          <w:lang w:val="es-ES_tradnl"/>
        </w:rPr>
        <w:t>del Criterio para TC</w:t>
      </w:r>
      <w:r w:rsidR="003D09E3" w:rsidRPr="00E67B56">
        <w:rPr>
          <w:rFonts w:ascii="Arial" w:hAnsi="Arial" w:cs="Arial"/>
          <w:sz w:val="22"/>
          <w:szCs w:val="22"/>
          <w:lang w:val="es-ES_tradnl"/>
        </w:rPr>
        <w:t xml:space="preserve"> </w:t>
      </w:r>
      <w:r w:rsidR="00654D6A" w:rsidRPr="00E67B56">
        <w:rPr>
          <w:rFonts w:ascii="Arial" w:hAnsi="Arial" w:cs="Arial"/>
          <w:sz w:val="22"/>
          <w:szCs w:val="22"/>
          <w:lang w:val="es-ES_tradnl"/>
        </w:rPr>
        <w:t xml:space="preserve">aborda la cuestión de las disposiciones </w:t>
      </w:r>
      <w:r w:rsidR="00B7317E" w:rsidRPr="00E67B56">
        <w:rPr>
          <w:rFonts w:ascii="Arial" w:hAnsi="Arial" w:cs="Arial"/>
          <w:sz w:val="22"/>
          <w:szCs w:val="22"/>
          <w:lang w:val="es-ES_tradnl"/>
        </w:rPr>
        <w:t>en caso de</w:t>
      </w:r>
      <w:r w:rsidR="0020179D" w:rsidRPr="00E67B56">
        <w:rPr>
          <w:rFonts w:ascii="Arial" w:hAnsi="Arial" w:cs="Arial"/>
          <w:sz w:val="22"/>
          <w:szCs w:val="22"/>
          <w:lang w:val="es-ES_tradnl"/>
        </w:rPr>
        <w:t xml:space="preserve"> de</w:t>
      </w:r>
      <w:r w:rsidR="00B7317E" w:rsidRPr="00E67B56">
        <w:rPr>
          <w:rFonts w:ascii="Arial" w:hAnsi="Arial" w:cs="Arial"/>
          <w:sz w:val="22"/>
          <w:szCs w:val="22"/>
          <w:lang w:val="es-ES_tradnl"/>
        </w:rPr>
        <w:t>s</w:t>
      </w:r>
      <w:r w:rsidR="0020179D" w:rsidRPr="00E67B56">
        <w:rPr>
          <w:rFonts w:ascii="Arial" w:hAnsi="Arial" w:cs="Arial"/>
          <w:sz w:val="22"/>
          <w:szCs w:val="22"/>
          <w:lang w:val="es-ES_tradnl"/>
        </w:rPr>
        <w:t>certifica</w:t>
      </w:r>
      <w:r w:rsidR="00B7317E" w:rsidRPr="00E67B56">
        <w:rPr>
          <w:rFonts w:ascii="Arial" w:hAnsi="Arial" w:cs="Arial"/>
          <w:sz w:val="22"/>
          <w:szCs w:val="22"/>
          <w:lang w:val="es-ES_tradnl"/>
        </w:rPr>
        <w:t>ció</w:t>
      </w:r>
      <w:r w:rsidR="0020179D" w:rsidRPr="00E67B56">
        <w:rPr>
          <w:rFonts w:ascii="Arial" w:hAnsi="Arial" w:cs="Arial"/>
          <w:sz w:val="22"/>
          <w:szCs w:val="22"/>
          <w:lang w:val="es-ES_tradnl"/>
        </w:rPr>
        <w:t>n o</w:t>
      </w:r>
      <w:r w:rsidR="00B7317E" w:rsidRPr="00E67B56">
        <w:rPr>
          <w:rFonts w:ascii="Arial" w:hAnsi="Arial" w:cs="Arial"/>
          <w:sz w:val="22"/>
          <w:szCs w:val="22"/>
          <w:lang w:val="es-ES_tradnl"/>
        </w:rPr>
        <w:t xml:space="preserve"> di</w:t>
      </w:r>
      <w:r w:rsidR="0020179D" w:rsidRPr="00E67B56">
        <w:rPr>
          <w:rFonts w:ascii="Arial" w:hAnsi="Arial" w:cs="Arial"/>
          <w:sz w:val="22"/>
          <w:szCs w:val="22"/>
          <w:lang w:val="es-ES_tradnl"/>
        </w:rPr>
        <w:t>solu</w:t>
      </w:r>
      <w:r w:rsidR="00B7317E" w:rsidRPr="00E67B56">
        <w:rPr>
          <w:rFonts w:ascii="Arial" w:hAnsi="Arial" w:cs="Arial"/>
          <w:sz w:val="22"/>
          <w:szCs w:val="22"/>
          <w:lang w:val="es-ES_tradnl"/>
        </w:rPr>
        <w:t>ció</w:t>
      </w:r>
      <w:r w:rsidR="0020179D" w:rsidRPr="00E67B56">
        <w:rPr>
          <w:rFonts w:ascii="Arial" w:hAnsi="Arial" w:cs="Arial"/>
          <w:sz w:val="22"/>
          <w:szCs w:val="22"/>
          <w:lang w:val="es-ES_tradnl"/>
        </w:rPr>
        <w:t xml:space="preserve">n, </w:t>
      </w:r>
      <w:r w:rsidR="00B7317E" w:rsidRPr="00E67B56">
        <w:rPr>
          <w:rFonts w:ascii="Arial" w:hAnsi="Arial" w:cs="Arial"/>
          <w:sz w:val="22"/>
          <w:szCs w:val="22"/>
          <w:lang w:val="es-ES_tradnl"/>
        </w:rPr>
        <w:t xml:space="preserve">pero el riesgo de malversación es alto. </w:t>
      </w:r>
    </w:p>
    <w:p w14:paraId="635E7725" w14:textId="45449344" w:rsidR="002C5D09" w:rsidRPr="00E67B56" w:rsidRDefault="002C5D09" w:rsidP="006750AA">
      <w:pPr>
        <w:spacing w:line="276" w:lineRule="auto"/>
        <w:jc w:val="both"/>
        <w:rPr>
          <w:rFonts w:ascii="Arial" w:hAnsi="Arial" w:cs="Arial"/>
          <w:bCs/>
          <w:sz w:val="22"/>
          <w:szCs w:val="22"/>
          <w:lang w:val="es-ES_tradnl"/>
        </w:rPr>
      </w:pPr>
      <w:r w:rsidRPr="00E67B56">
        <w:rPr>
          <w:rFonts w:ascii="Arial" w:hAnsi="Arial" w:cs="Arial"/>
          <w:sz w:val="22"/>
          <w:szCs w:val="22"/>
          <w:lang w:val="es-ES_tradnl"/>
        </w:rPr>
        <w:lastRenderedPageBreak/>
        <w:t>Dur</w:t>
      </w:r>
      <w:r w:rsidR="0094273C" w:rsidRPr="00E67B56">
        <w:rPr>
          <w:rFonts w:ascii="Arial" w:hAnsi="Arial" w:cs="Arial"/>
          <w:sz w:val="22"/>
          <w:szCs w:val="22"/>
          <w:lang w:val="es-ES_tradnl"/>
        </w:rPr>
        <w:t xml:space="preserve">ante la </w:t>
      </w:r>
      <w:r w:rsidRPr="00E67B56">
        <w:rPr>
          <w:rFonts w:ascii="Arial" w:hAnsi="Arial" w:cs="Arial"/>
          <w:sz w:val="22"/>
          <w:szCs w:val="22"/>
          <w:lang w:val="es-ES_tradnl"/>
        </w:rPr>
        <w:t>de</w:t>
      </w:r>
      <w:r w:rsidR="0094273C" w:rsidRPr="00E67B56">
        <w:rPr>
          <w:rFonts w:ascii="Arial" w:hAnsi="Arial" w:cs="Arial"/>
          <w:sz w:val="22"/>
          <w:szCs w:val="22"/>
          <w:lang w:val="es-ES_tradnl"/>
        </w:rPr>
        <w:t>s</w:t>
      </w:r>
      <w:r w:rsidRPr="00E67B56">
        <w:rPr>
          <w:rFonts w:ascii="Arial" w:hAnsi="Arial" w:cs="Arial"/>
          <w:sz w:val="22"/>
          <w:szCs w:val="22"/>
          <w:lang w:val="es-ES_tradnl"/>
        </w:rPr>
        <w:t>certifica</w:t>
      </w:r>
      <w:r w:rsidR="0094273C" w:rsidRPr="00E67B56">
        <w:rPr>
          <w:rFonts w:ascii="Arial" w:hAnsi="Arial" w:cs="Arial"/>
          <w:sz w:val="22"/>
          <w:szCs w:val="22"/>
          <w:lang w:val="es-ES_tradnl"/>
        </w:rPr>
        <w:t>ció</w:t>
      </w:r>
      <w:r w:rsidRPr="00E67B56">
        <w:rPr>
          <w:rFonts w:ascii="Arial" w:hAnsi="Arial" w:cs="Arial"/>
          <w:sz w:val="22"/>
          <w:szCs w:val="22"/>
          <w:lang w:val="es-ES_tradnl"/>
        </w:rPr>
        <w:t xml:space="preserve">n </w:t>
      </w:r>
      <w:r w:rsidR="0094273C" w:rsidRPr="00E67B56">
        <w:rPr>
          <w:rFonts w:ascii="Arial" w:hAnsi="Arial" w:cs="Arial"/>
          <w:sz w:val="22"/>
          <w:szCs w:val="22"/>
          <w:lang w:val="es-ES_tradnl"/>
        </w:rPr>
        <w:t>y la di</w:t>
      </w:r>
      <w:r w:rsidRPr="00E67B56">
        <w:rPr>
          <w:rFonts w:ascii="Arial" w:hAnsi="Arial" w:cs="Arial"/>
          <w:sz w:val="22"/>
          <w:szCs w:val="22"/>
          <w:lang w:val="es-ES_tradnl"/>
        </w:rPr>
        <w:t>solu</w:t>
      </w:r>
      <w:r w:rsidR="0094273C" w:rsidRPr="00E67B56">
        <w:rPr>
          <w:rFonts w:ascii="Arial" w:hAnsi="Arial" w:cs="Arial"/>
          <w:sz w:val="22"/>
          <w:szCs w:val="22"/>
          <w:lang w:val="es-ES_tradnl"/>
        </w:rPr>
        <w:t>ció</w:t>
      </w:r>
      <w:r w:rsidRPr="00E67B56">
        <w:rPr>
          <w:rFonts w:ascii="Arial" w:hAnsi="Arial" w:cs="Arial"/>
          <w:sz w:val="22"/>
          <w:szCs w:val="22"/>
          <w:lang w:val="es-ES_tradnl"/>
        </w:rPr>
        <w:t xml:space="preserve">n </w:t>
      </w:r>
      <w:r w:rsidR="00654D6A" w:rsidRPr="00E67B56">
        <w:rPr>
          <w:rFonts w:ascii="Arial" w:hAnsi="Arial" w:cs="Arial"/>
          <w:sz w:val="22"/>
          <w:szCs w:val="22"/>
          <w:lang w:val="es-ES_tradnl"/>
        </w:rPr>
        <w:t>del CP</w:t>
      </w:r>
      <w:r w:rsidR="0094273C" w:rsidRPr="00E67B56">
        <w:rPr>
          <w:rFonts w:ascii="Arial" w:hAnsi="Arial" w:cs="Arial"/>
          <w:sz w:val="22"/>
          <w:szCs w:val="22"/>
          <w:lang w:val="es-ES_tradnl"/>
        </w:rPr>
        <w:t>F productor</w:t>
      </w:r>
      <w:r w:rsidRPr="00E67B56">
        <w:rPr>
          <w:rFonts w:ascii="Arial" w:hAnsi="Arial" w:cs="Arial"/>
          <w:sz w:val="22"/>
          <w:szCs w:val="22"/>
          <w:lang w:val="es-ES_tradnl"/>
        </w:rPr>
        <w:t xml:space="preserve">, </w:t>
      </w:r>
      <w:r w:rsidR="0094273C" w:rsidRPr="00E67B56">
        <w:rPr>
          <w:rFonts w:ascii="Arial" w:hAnsi="Arial" w:cs="Arial"/>
          <w:sz w:val="22"/>
          <w:szCs w:val="22"/>
          <w:lang w:val="es-ES_tradnl"/>
        </w:rPr>
        <w:t>el Criterio exige que</w:t>
      </w:r>
      <w:r w:rsidR="007418BA" w:rsidRPr="00E67B56">
        <w:rPr>
          <w:rFonts w:ascii="Arial" w:hAnsi="Arial" w:cs="Arial"/>
          <w:sz w:val="22"/>
          <w:szCs w:val="22"/>
          <w:lang w:val="es-ES_tradnl"/>
        </w:rPr>
        <w:t>,</w:t>
      </w:r>
      <w:r w:rsidR="0094273C" w:rsidRPr="00E67B56">
        <w:rPr>
          <w:rFonts w:ascii="Arial" w:hAnsi="Arial" w:cs="Arial"/>
          <w:sz w:val="22"/>
          <w:szCs w:val="22"/>
          <w:lang w:val="es-ES_tradnl"/>
        </w:rPr>
        <w:t xml:space="preserve"> en</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 xml:space="preserve">un plazo de </w:t>
      </w:r>
      <w:r w:rsidRPr="00E67B56">
        <w:rPr>
          <w:rFonts w:ascii="Arial" w:hAnsi="Arial" w:cs="Arial"/>
          <w:sz w:val="22"/>
          <w:szCs w:val="22"/>
          <w:lang w:val="es-ES_tradnl"/>
        </w:rPr>
        <w:t>3</w:t>
      </w:r>
      <w:r w:rsidR="002A1895" w:rsidRPr="00E67B56">
        <w:rPr>
          <w:rFonts w:ascii="Arial" w:hAnsi="Arial" w:cs="Arial"/>
          <w:sz w:val="22"/>
          <w:szCs w:val="22"/>
          <w:lang w:val="es-ES_tradnl"/>
        </w:rPr>
        <w:t xml:space="preserve"> </w:t>
      </w:r>
      <w:r w:rsidRPr="00E67B56">
        <w:rPr>
          <w:rFonts w:ascii="Arial" w:hAnsi="Arial" w:cs="Arial"/>
          <w:sz w:val="22"/>
          <w:szCs w:val="22"/>
          <w:lang w:val="es-ES_tradnl"/>
        </w:rPr>
        <w:t>m</w:t>
      </w:r>
      <w:r w:rsidR="0094273C" w:rsidRPr="00E67B56">
        <w:rPr>
          <w:rFonts w:ascii="Arial" w:hAnsi="Arial" w:cs="Arial"/>
          <w:sz w:val="22"/>
          <w:szCs w:val="22"/>
          <w:lang w:val="es-ES_tradnl"/>
        </w:rPr>
        <w:t>ese</w:t>
      </w:r>
      <w:r w:rsidRPr="00E67B56">
        <w:rPr>
          <w:rFonts w:ascii="Arial" w:hAnsi="Arial" w:cs="Arial"/>
          <w:sz w:val="22"/>
          <w:szCs w:val="22"/>
          <w:lang w:val="es-ES_tradnl"/>
        </w:rPr>
        <w:t xml:space="preserve">s, </w:t>
      </w:r>
      <w:r w:rsidR="007418BA" w:rsidRPr="00E67B56">
        <w:rPr>
          <w:rFonts w:ascii="Arial" w:hAnsi="Arial" w:cs="Arial"/>
          <w:sz w:val="22"/>
          <w:szCs w:val="22"/>
          <w:lang w:val="es-ES_tradnl"/>
        </w:rPr>
        <w:t>el</w:t>
      </w:r>
      <w:r w:rsidRPr="00E67B56">
        <w:rPr>
          <w:rFonts w:ascii="Arial" w:hAnsi="Arial" w:cs="Arial"/>
          <w:sz w:val="22"/>
          <w:szCs w:val="22"/>
          <w:lang w:val="es-ES_tradnl"/>
        </w:rPr>
        <w:t xml:space="preserve"> balance </w:t>
      </w:r>
      <w:r w:rsidR="007418BA" w:rsidRPr="00E67B56">
        <w:rPr>
          <w:rFonts w:ascii="Arial" w:hAnsi="Arial" w:cs="Arial"/>
          <w:sz w:val="22"/>
          <w:szCs w:val="22"/>
          <w:lang w:val="es-ES_tradnl"/>
        </w:rPr>
        <w:t>actual de la Prima se comparta equitativamente entre los trabajadores</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Sin embargo</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en</w:t>
      </w:r>
      <w:r w:rsidRPr="00E67B56">
        <w:rPr>
          <w:rFonts w:ascii="Arial" w:hAnsi="Arial" w:cs="Arial"/>
          <w:sz w:val="22"/>
          <w:szCs w:val="22"/>
          <w:lang w:val="es-ES_tradnl"/>
        </w:rPr>
        <w:t xml:space="preserve"> cas</w:t>
      </w:r>
      <w:r w:rsidR="007418BA" w:rsidRPr="00E67B56">
        <w:rPr>
          <w:rFonts w:ascii="Arial" w:hAnsi="Arial" w:cs="Arial"/>
          <w:sz w:val="22"/>
          <w:szCs w:val="22"/>
          <w:lang w:val="es-ES_tradnl"/>
        </w:rPr>
        <w:t>o de que existan activo</w:t>
      </w:r>
      <w:r w:rsidRPr="00E67B56">
        <w:rPr>
          <w:rFonts w:ascii="Arial" w:hAnsi="Arial" w:cs="Arial"/>
          <w:sz w:val="22"/>
          <w:szCs w:val="22"/>
          <w:lang w:val="es-ES_tradnl"/>
        </w:rPr>
        <w:t xml:space="preserve">s, </w:t>
      </w:r>
      <w:r w:rsidR="007418BA" w:rsidRPr="00E67B56">
        <w:rPr>
          <w:rFonts w:ascii="Arial" w:hAnsi="Arial" w:cs="Arial"/>
          <w:sz w:val="22"/>
          <w:szCs w:val="22"/>
          <w:lang w:val="es-ES_tradnl"/>
        </w:rPr>
        <w:t>no es prá</w:t>
      </w:r>
      <w:r w:rsidRPr="00E67B56">
        <w:rPr>
          <w:rFonts w:ascii="Arial" w:hAnsi="Arial" w:cs="Arial"/>
          <w:sz w:val="22"/>
          <w:szCs w:val="22"/>
          <w:lang w:val="es-ES_tradnl"/>
        </w:rPr>
        <w:t>ctic</w:t>
      </w:r>
      <w:r w:rsidR="007418BA" w:rsidRPr="00E67B56">
        <w:rPr>
          <w:rFonts w:ascii="Arial" w:hAnsi="Arial" w:cs="Arial"/>
          <w:sz w:val="22"/>
          <w:szCs w:val="22"/>
          <w:lang w:val="es-ES_tradnl"/>
        </w:rPr>
        <w:t>o</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di</w:t>
      </w:r>
      <w:r w:rsidRPr="00E67B56">
        <w:rPr>
          <w:rFonts w:ascii="Arial" w:hAnsi="Arial" w:cs="Arial"/>
          <w:sz w:val="22"/>
          <w:szCs w:val="22"/>
          <w:lang w:val="es-ES_tradnl"/>
        </w:rPr>
        <w:t>solve</w:t>
      </w:r>
      <w:r w:rsidR="007418BA" w:rsidRPr="00E67B56">
        <w:rPr>
          <w:rFonts w:ascii="Arial" w:hAnsi="Arial" w:cs="Arial"/>
          <w:sz w:val="22"/>
          <w:szCs w:val="22"/>
          <w:lang w:val="es-ES_tradnl"/>
        </w:rPr>
        <w:t>r</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el C</w:t>
      </w:r>
      <w:r w:rsidR="00654D6A" w:rsidRPr="00E67B56">
        <w:rPr>
          <w:rFonts w:ascii="Arial" w:hAnsi="Arial" w:cs="Arial"/>
          <w:sz w:val="22"/>
          <w:szCs w:val="22"/>
          <w:lang w:val="es-ES_tradnl"/>
        </w:rPr>
        <w:t>P</w:t>
      </w:r>
      <w:r w:rsidR="007418BA" w:rsidRPr="00E67B56">
        <w:rPr>
          <w:rFonts w:ascii="Arial" w:hAnsi="Arial" w:cs="Arial"/>
          <w:sz w:val="22"/>
          <w:szCs w:val="22"/>
          <w:lang w:val="es-ES_tradnl"/>
        </w:rPr>
        <w:t>F en este período.</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Por tanto</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 xml:space="preserve">los trabajadores no se beneficiarán en caso de que los activos sean eliminados </w:t>
      </w:r>
      <w:r w:rsidRPr="00E67B56">
        <w:rPr>
          <w:rFonts w:ascii="Arial" w:hAnsi="Arial" w:cs="Arial"/>
          <w:sz w:val="22"/>
          <w:szCs w:val="22"/>
          <w:lang w:val="es-ES_tradnl"/>
        </w:rPr>
        <w:t>o</w:t>
      </w:r>
      <w:r w:rsidR="007418BA" w:rsidRPr="00E67B56">
        <w:rPr>
          <w:rFonts w:ascii="Arial" w:hAnsi="Arial" w:cs="Arial"/>
          <w:sz w:val="22"/>
          <w:szCs w:val="22"/>
          <w:lang w:val="es-ES_tradnl"/>
        </w:rPr>
        <w:t xml:space="preserve"> continúen a generar ingresos tras el cierre de la finca</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Como no hay consecuencias</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si no se respetan estos criterios</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y no hay forma de darle seguimiento</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la finca perdió la</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certificación</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no es</w:t>
      </w:r>
      <w:r w:rsidRPr="00E67B56">
        <w:rPr>
          <w:rFonts w:ascii="Arial" w:hAnsi="Arial" w:cs="Arial"/>
          <w:sz w:val="22"/>
          <w:szCs w:val="22"/>
          <w:lang w:val="es-ES_tradnl"/>
        </w:rPr>
        <w:t xml:space="preserve"> posible </w:t>
      </w:r>
      <w:r w:rsidR="007418BA" w:rsidRPr="00E67B56">
        <w:rPr>
          <w:rFonts w:ascii="Arial" w:hAnsi="Arial" w:cs="Arial"/>
          <w:sz w:val="22"/>
          <w:szCs w:val="22"/>
          <w:lang w:val="es-ES_tradnl"/>
        </w:rPr>
        <w:t xml:space="preserve">hacer cumplir ninguna medida </w:t>
      </w:r>
      <w:r w:rsidR="00BE068D">
        <w:rPr>
          <w:rFonts w:ascii="Arial" w:hAnsi="Arial" w:cs="Arial"/>
          <w:sz w:val="22"/>
          <w:szCs w:val="22"/>
          <w:lang w:val="es-ES_tradnl"/>
        </w:rPr>
        <w:t>en caso de</w:t>
      </w:r>
      <w:r w:rsidR="007418BA" w:rsidRPr="00E67B56">
        <w:rPr>
          <w:rFonts w:ascii="Arial" w:hAnsi="Arial" w:cs="Arial"/>
          <w:sz w:val="22"/>
          <w:szCs w:val="22"/>
          <w:lang w:val="es-ES_tradnl"/>
        </w:rPr>
        <w:t xml:space="preserve"> uso inde</w:t>
      </w:r>
      <w:r w:rsidR="00BE068D">
        <w:rPr>
          <w:rFonts w:ascii="Arial" w:hAnsi="Arial" w:cs="Arial"/>
          <w:sz w:val="22"/>
          <w:szCs w:val="22"/>
          <w:lang w:val="es-ES_tradnl"/>
        </w:rPr>
        <w:t>bido de los fondos de la Prima,</w:t>
      </w:r>
      <w:r w:rsidR="007418BA" w:rsidRPr="00E67B56">
        <w:rPr>
          <w:rFonts w:ascii="Arial" w:hAnsi="Arial" w:cs="Arial"/>
          <w:sz w:val="22"/>
          <w:szCs w:val="22"/>
          <w:lang w:val="es-ES_tradnl"/>
        </w:rPr>
        <w:t xml:space="preserve"> los trabajadores no se benefician</w:t>
      </w:r>
      <w:r w:rsidRPr="00E67B56">
        <w:rPr>
          <w:rFonts w:ascii="Arial" w:hAnsi="Arial" w:cs="Arial"/>
          <w:sz w:val="22"/>
          <w:szCs w:val="22"/>
          <w:lang w:val="es-ES_tradnl"/>
        </w:rPr>
        <w:t xml:space="preserve"> </w:t>
      </w:r>
      <w:r w:rsidR="007418BA" w:rsidRPr="00E67B56">
        <w:rPr>
          <w:rFonts w:ascii="Arial" w:hAnsi="Arial" w:cs="Arial"/>
          <w:sz w:val="22"/>
          <w:szCs w:val="22"/>
          <w:lang w:val="es-ES_tradnl"/>
        </w:rPr>
        <w:t>a partir de entonces</w:t>
      </w:r>
      <w:r w:rsidRPr="00E67B56">
        <w:rPr>
          <w:rFonts w:ascii="Arial" w:hAnsi="Arial" w:cs="Arial"/>
          <w:sz w:val="22"/>
          <w:szCs w:val="22"/>
          <w:lang w:val="es-ES_tradnl"/>
        </w:rPr>
        <w:t>.</w:t>
      </w:r>
      <w:r w:rsidR="00CD6762" w:rsidRPr="00E67B56">
        <w:rPr>
          <w:rFonts w:ascii="Arial" w:hAnsi="Arial" w:cs="Arial"/>
          <w:sz w:val="22"/>
          <w:szCs w:val="22"/>
          <w:lang w:val="es-ES_tradnl"/>
        </w:rPr>
        <w:t xml:space="preserve"> </w:t>
      </w:r>
      <w:r w:rsidR="007418BA" w:rsidRPr="00E67B56">
        <w:rPr>
          <w:rFonts w:ascii="Arial" w:hAnsi="Arial" w:cs="Arial"/>
          <w:sz w:val="22"/>
          <w:szCs w:val="22"/>
          <w:lang w:val="es-ES_tradnl"/>
        </w:rPr>
        <w:t>Se presenta una propuesta que garantice que los trabajadores</w:t>
      </w:r>
      <w:r w:rsidR="00CD6762" w:rsidRPr="00E67B56">
        <w:rPr>
          <w:rFonts w:ascii="Arial" w:hAnsi="Arial" w:cs="Arial"/>
          <w:sz w:val="22"/>
          <w:szCs w:val="22"/>
          <w:lang w:val="es-ES_tradnl"/>
        </w:rPr>
        <w:t xml:space="preserve"> </w:t>
      </w:r>
      <w:r w:rsidR="007418BA" w:rsidRPr="00E67B56">
        <w:rPr>
          <w:rFonts w:ascii="Arial" w:hAnsi="Arial" w:cs="Arial"/>
          <w:sz w:val="22"/>
          <w:szCs w:val="22"/>
          <w:lang w:val="es-ES_tradnl"/>
        </w:rPr>
        <w:t>puedan beneficiarse de la Prima e</w:t>
      </w:r>
      <w:r w:rsidR="00CD6762" w:rsidRPr="00E67B56">
        <w:rPr>
          <w:rFonts w:ascii="Arial" w:hAnsi="Arial" w:cs="Arial"/>
          <w:sz w:val="22"/>
          <w:szCs w:val="22"/>
          <w:lang w:val="es-ES_tradnl"/>
        </w:rPr>
        <w:t>n cas</w:t>
      </w:r>
      <w:r w:rsidR="007418BA" w:rsidRPr="00E67B56">
        <w:rPr>
          <w:rFonts w:ascii="Arial" w:hAnsi="Arial" w:cs="Arial"/>
          <w:sz w:val="22"/>
          <w:szCs w:val="22"/>
          <w:lang w:val="es-ES_tradnl"/>
        </w:rPr>
        <w:t>o de que el productor pierda la certificación</w:t>
      </w:r>
      <w:r w:rsidR="00CD6762" w:rsidRPr="00E67B56">
        <w:rPr>
          <w:rFonts w:ascii="Arial" w:hAnsi="Arial" w:cs="Arial"/>
          <w:sz w:val="22"/>
          <w:szCs w:val="22"/>
          <w:lang w:val="es-ES_tradnl"/>
        </w:rPr>
        <w:t>.</w:t>
      </w:r>
    </w:p>
    <w:p w14:paraId="3A0DA500" w14:textId="77777777" w:rsidR="002C5D09" w:rsidRPr="00E67B56" w:rsidRDefault="002C5D09" w:rsidP="006750AA">
      <w:pPr>
        <w:spacing w:line="276" w:lineRule="auto"/>
        <w:jc w:val="both"/>
        <w:rPr>
          <w:rFonts w:ascii="Arial" w:hAnsi="Arial" w:cs="Arial"/>
          <w:b/>
          <w:sz w:val="22"/>
          <w:szCs w:val="22"/>
          <w:lang w:val="es-ES_tradnl"/>
        </w:rPr>
      </w:pPr>
    </w:p>
    <w:p w14:paraId="1DE4A936"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D947CE" w:rsidRPr="00E67B56" w14:paraId="488C9AE4" w14:textId="77777777" w:rsidTr="0064595F">
        <w:trPr>
          <w:trHeight w:val="20"/>
        </w:trPr>
        <w:tc>
          <w:tcPr>
            <w:tcW w:w="1435" w:type="dxa"/>
          </w:tcPr>
          <w:p w14:paraId="4B51B956" w14:textId="133F8CC9" w:rsidR="00D947CE"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D947CE" w:rsidRPr="00E67B56">
              <w:rPr>
                <w:rFonts w:eastAsia="Times New Roman" w:cs="Arial"/>
                <w:b/>
                <w:color w:val="FF0000"/>
                <w:sz w:val="20"/>
                <w:szCs w:val="20"/>
                <w:lang w:val="es-ES_tradnl" w:eastAsia="de-DE"/>
              </w:rPr>
              <w:t>:</w:t>
            </w:r>
          </w:p>
        </w:tc>
        <w:tc>
          <w:tcPr>
            <w:tcW w:w="7916" w:type="dxa"/>
          </w:tcPr>
          <w:p w14:paraId="19400856" w14:textId="4A967C99" w:rsidR="00D947CE"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D947CE" w:rsidRPr="00E67B56">
              <w:rPr>
                <w:rFonts w:eastAsia="Times New Roman" w:cs="Arial"/>
                <w:color w:val="FF0000"/>
                <w:sz w:val="20"/>
                <w:szCs w:val="20"/>
                <w:lang w:val="es-ES_tradnl" w:eastAsia="de-DE"/>
              </w:rPr>
              <w:t xml:space="preserve"> </w:t>
            </w:r>
          </w:p>
        </w:tc>
      </w:tr>
      <w:tr w:rsidR="00D947CE" w:rsidRPr="005512C8" w14:paraId="11401DAA" w14:textId="77777777" w:rsidTr="0064595F">
        <w:trPr>
          <w:trHeight w:val="98"/>
        </w:trPr>
        <w:tc>
          <w:tcPr>
            <w:tcW w:w="1435" w:type="dxa"/>
          </w:tcPr>
          <w:p w14:paraId="551EF9E3" w14:textId="246E0251" w:rsidR="00D947CE"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778A6081" w14:textId="6CA46AE9" w:rsidR="00D947CE" w:rsidRPr="00E67B56" w:rsidRDefault="007418BA"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Si el productor pierde la certificación o deja de operar, el CPF</w:t>
            </w:r>
            <w:r w:rsidR="007133F8"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debe</w:t>
            </w:r>
            <w:r w:rsidR="00654D6A" w:rsidRPr="00E67B56">
              <w:rPr>
                <w:rFonts w:eastAsia="Times New Roman" w:cs="Arial"/>
                <w:color w:val="FF0000"/>
                <w:sz w:val="20"/>
                <w:szCs w:val="20"/>
                <w:lang w:val="es-ES_tradnl"/>
              </w:rPr>
              <w:t xml:space="preserve"> contratar a la RP para garantizar una repartición justa y equitativa</w:t>
            </w:r>
            <w:r w:rsidR="00D947CE" w:rsidRPr="00E67B56">
              <w:rPr>
                <w:rFonts w:eastAsia="Times New Roman" w:cs="Arial"/>
                <w:color w:val="FF0000"/>
                <w:sz w:val="20"/>
                <w:szCs w:val="20"/>
                <w:lang w:val="es-ES_tradnl"/>
              </w:rPr>
              <w:t xml:space="preserve"> </w:t>
            </w:r>
            <w:r w:rsidR="00654D6A" w:rsidRPr="00E67B56">
              <w:rPr>
                <w:rFonts w:eastAsia="Times New Roman" w:cs="Arial"/>
                <w:color w:val="FF0000"/>
                <w:sz w:val="20"/>
                <w:szCs w:val="20"/>
                <w:lang w:val="es-ES_tradnl"/>
              </w:rPr>
              <w:t>de la Prima</w:t>
            </w:r>
            <w:r w:rsidR="00D947CE" w:rsidRPr="00E67B56">
              <w:rPr>
                <w:rFonts w:eastAsia="Times New Roman" w:cs="Arial"/>
                <w:color w:val="FF0000"/>
                <w:sz w:val="20"/>
                <w:szCs w:val="20"/>
                <w:lang w:val="es-ES_tradnl"/>
              </w:rPr>
              <w:t xml:space="preserve"> </w:t>
            </w:r>
            <w:r w:rsidR="00654D6A" w:rsidRPr="00E67B56">
              <w:rPr>
                <w:rFonts w:eastAsia="Times New Roman" w:cs="Arial"/>
                <w:color w:val="FF0000"/>
                <w:sz w:val="20"/>
                <w:szCs w:val="20"/>
                <w:lang w:val="es-ES_tradnl"/>
              </w:rPr>
              <w:t>y de cualquier activo</w:t>
            </w:r>
            <w:r w:rsidR="00D947CE" w:rsidRPr="00E67B56">
              <w:rPr>
                <w:rFonts w:eastAsia="Times New Roman" w:cs="Arial"/>
                <w:color w:val="FF0000"/>
                <w:sz w:val="20"/>
                <w:szCs w:val="20"/>
                <w:lang w:val="es-ES_tradnl"/>
              </w:rPr>
              <w:t xml:space="preserve"> </w:t>
            </w:r>
            <w:r w:rsidR="00654D6A" w:rsidRPr="00E67B56">
              <w:rPr>
                <w:rFonts w:eastAsia="Times New Roman" w:cs="Arial"/>
                <w:color w:val="FF0000"/>
                <w:sz w:val="20"/>
                <w:szCs w:val="20"/>
                <w:lang w:val="es-ES_tradnl"/>
              </w:rPr>
              <w:t>entre los trabajadore</w:t>
            </w:r>
            <w:r w:rsidR="00D947CE" w:rsidRPr="00E67B56">
              <w:rPr>
                <w:rFonts w:eastAsia="Times New Roman" w:cs="Arial"/>
                <w:color w:val="FF0000"/>
                <w:sz w:val="20"/>
                <w:szCs w:val="20"/>
                <w:lang w:val="es-ES_tradnl"/>
              </w:rPr>
              <w:t>s.</w:t>
            </w:r>
          </w:p>
          <w:p w14:paraId="6DA9416E" w14:textId="77777777" w:rsidR="00D947CE" w:rsidRPr="00E67B56" w:rsidRDefault="00D947CE" w:rsidP="006750AA">
            <w:pPr>
              <w:spacing w:line="276" w:lineRule="auto"/>
              <w:jc w:val="both"/>
              <w:rPr>
                <w:rFonts w:eastAsia="Times New Roman" w:cs="Arial"/>
                <w:color w:val="FF0000"/>
                <w:sz w:val="20"/>
                <w:szCs w:val="20"/>
                <w:lang w:val="es-ES_tradnl"/>
              </w:rPr>
            </w:pPr>
          </w:p>
        </w:tc>
      </w:tr>
      <w:tr w:rsidR="00D947CE" w:rsidRPr="00E67B56" w14:paraId="29DDBF7B" w14:textId="77777777" w:rsidTr="0064595F">
        <w:trPr>
          <w:trHeight w:val="20"/>
        </w:trPr>
        <w:tc>
          <w:tcPr>
            <w:tcW w:w="1435" w:type="dxa"/>
          </w:tcPr>
          <w:p w14:paraId="63BEAA3E" w14:textId="531AF54B" w:rsidR="00D947CE"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D947CE" w:rsidRPr="00E67B56">
              <w:rPr>
                <w:rFonts w:eastAsia="Times New Roman" w:cs="Arial"/>
                <w:b/>
                <w:color w:val="FF0000"/>
                <w:sz w:val="20"/>
                <w:szCs w:val="20"/>
                <w:lang w:val="es-ES_tradnl" w:eastAsia="de-DE"/>
              </w:rPr>
              <w:t xml:space="preserve"> </w:t>
            </w:r>
            <w:r w:rsidR="00403068" w:rsidRPr="00E67B56">
              <w:rPr>
                <w:rFonts w:eastAsia="Times New Roman" w:cs="Arial"/>
                <w:b/>
                <w:color w:val="FF0000"/>
                <w:sz w:val="20"/>
                <w:szCs w:val="20"/>
                <w:lang w:val="es-ES_tradnl" w:eastAsia="de-DE"/>
              </w:rPr>
              <w:t>1</w:t>
            </w:r>
          </w:p>
        </w:tc>
        <w:tc>
          <w:tcPr>
            <w:tcW w:w="7916" w:type="dxa"/>
            <w:vMerge/>
            <w:tcBorders>
              <w:bottom w:val="single" w:sz="4" w:space="0" w:color="BFBFBF"/>
            </w:tcBorders>
          </w:tcPr>
          <w:p w14:paraId="2496022A" w14:textId="77777777" w:rsidR="00D947CE" w:rsidRPr="00E67B56" w:rsidRDefault="00D947CE" w:rsidP="006750AA">
            <w:pPr>
              <w:spacing w:line="276" w:lineRule="auto"/>
              <w:jc w:val="both"/>
              <w:rPr>
                <w:rFonts w:eastAsia="Times New Roman" w:cs="Arial"/>
                <w:color w:val="FF0000"/>
                <w:sz w:val="20"/>
                <w:szCs w:val="20"/>
                <w:lang w:val="es-ES_tradnl" w:eastAsia="de-DE"/>
              </w:rPr>
            </w:pPr>
          </w:p>
        </w:tc>
      </w:tr>
      <w:tr w:rsidR="00D947CE" w:rsidRPr="005512C8" w14:paraId="2B529EA5" w14:textId="77777777" w:rsidTr="000F2476">
        <w:trPr>
          <w:trHeight w:val="20"/>
        </w:trPr>
        <w:tc>
          <w:tcPr>
            <w:tcW w:w="9351" w:type="dxa"/>
            <w:gridSpan w:val="2"/>
            <w:tcBorders>
              <w:bottom w:val="single" w:sz="4" w:space="0" w:color="BFBFBF"/>
            </w:tcBorders>
          </w:tcPr>
          <w:p w14:paraId="3B078A54" w14:textId="001BF3FC" w:rsidR="00D947CE" w:rsidRPr="00E67B56" w:rsidRDefault="00506F4C" w:rsidP="006750AA">
            <w:pPr>
              <w:spacing w:line="276" w:lineRule="auto"/>
              <w:jc w:val="both"/>
              <w:rPr>
                <w:rFonts w:cs="Arial"/>
                <w:bCs/>
                <w:color w:val="FF0000"/>
                <w:sz w:val="20"/>
                <w:szCs w:val="20"/>
                <w:lang w:val="es-ES_tradnl"/>
              </w:rPr>
            </w:pPr>
            <w:r w:rsidRPr="00E67B56">
              <w:rPr>
                <w:rFonts w:eastAsia="Times New Roman" w:cs="Arial"/>
                <w:b/>
                <w:color w:val="FF0000"/>
                <w:sz w:val="20"/>
                <w:szCs w:val="20"/>
                <w:lang w:val="es-ES_tradnl" w:eastAsia="de-DE"/>
              </w:rPr>
              <w:t>Orientación</w:t>
            </w:r>
            <w:r w:rsidR="00D947CE" w:rsidRPr="00E67B56">
              <w:rPr>
                <w:rFonts w:eastAsia="Times New Roman" w:cs="Arial"/>
                <w:b/>
                <w:color w:val="FF0000"/>
                <w:sz w:val="20"/>
                <w:szCs w:val="20"/>
                <w:lang w:val="es-ES_tradnl" w:eastAsia="de-DE"/>
              </w:rPr>
              <w:t>:</w:t>
            </w:r>
            <w:r w:rsidR="00D947CE" w:rsidRPr="00E67B56">
              <w:rPr>
                <w:rFonts w:eastAsia="Times New Roman" w:cs="Arial"/>
                <w:color w:val="FF0000"/>
                <w:sz w:val="20"/>
                <w:szCs w:val="20"/>
                <w:lang w:val="es-ES_tradnl" w:eastAsia="de-DE"/>
              </w:rPr>
              <w:t xml:space="preserve"> </w:t>
            </w:r>
            <w:r w:rsidR="00654D6A" w:rsidRPr="00E67B56">
              <w:rPr>
                <w:rFonts w:eastAsia="Times New Roman" w:cs="Arial"/>
                <w:color w:val="FF0000"/>
                <w:sz w:val="20"/>
                <w:szCs w:val="20"/>
                <w:lang w:val="es-ES_tradnl" w:eastAsia="de-DE"/>
              </w:rPr>
              <w:t>La RP contará con un procedimiento definido</w:t>
            </w:r>
            <w:r w:rsidR="00E440B9" w:rsidRPr="00E67B56">
              <w:rPr>
                <w:rFonts w:eastAsia="Times New Roman" w:cs="Arial"/>
                <w:color w:val="FF0000"/>
                <w:sz w:val="20"/>
                <w:szCs w:val="20"/>
                <w:lang w:val="es-ES_tradnl" w:eastAsia="de-DE"/>
              </w:rPr>
              <w:t xml:space="preserve"> </w:t>
            </w:r>
            <w:r w:rsidR="00654D6A" w:rsidRPr="00E67B56">
              <w:rPr>
                <w:rFonts w:eastAsia="Times New Roman" w:cs="Arial"/>
                <w:color w:val="FF0000"/>
                <w:sz w:val="20"/>
                <w:szCs w:val="20"/>
                <w:lang w:val="es-ES_tradnl" w:eastAsia="de-DE"/>
              </w:rPr>
              <w:t>que seguirá en caso de que esto ocurra</w:t>
            </w:r>
            <w:r w:rsidR="00E440B9" w:rsidRPr="00E67B56">
              <w:rPr>
                <w:rFonts w:eastAsia="Times New Roman" w:cs="Arial"/>
                <w:color w:val="FF0000"/>
                <w:sz w:val="20"/>
                <w:szCs w:val="20"/>
                <w:lang w:val="es-ES_tradnl" w:eastAsia="de-DE"/>
              </w:rPr>
              <w:t xml:space="preserve">. </w:t>
            </w:r>
          </w:p>
        </w:tc>
      </w:tr>
    </w:tbl>
    <w:p w14:paraId="2D88BA7E" w14:textId="77777777" w:rsidR="00D947CE" w:rsidRPr="00E67B56" w:rsidRDefault="00D947CE" w:rsidP="006750AA">
      <w:pPr>
        <w:spacing w:line="276" w:lineRule="auto"/>
        <w:jc w:val="both"/>
        <w:rPr>
          <w:rFonts w:ascii="Arial" w:hAnsi="Arial" w:cs="Arial"/>
          <w:b/>
          <w:sz w:val="22"/>
          <w:szCs w:val="22"/>
          <w:lang w:val="es-ES_tradnl"/>
        </w:rPr>
      </w:pPr>
    </w:p>
    <w:p w14:paraId="68C959C7" w14:textId="0F1E2A61" w:rsidR="002C5D09"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2C5D09" w:rsidRPr="00E67B56">
        <w:rPr>
          <w:rFonts w:ascii="Arial" w:hAnsi="Arial" w:cs="Arial"/>
          <w:b/>
          <w:sz w:val="22"/>
          <w:szCs w:val="22"/>
          <w:lang w:val="es-ES_tradnl"/>
        </w:rPr>
        <w:t>:</w:t>
      </w:r>
      <w:r w:rsidR="00403068" w:rsidRPr="00E67B56">
        <w:rPr>
          <w:rFonts w:ascii="Arial" w:hAnsi="Arial" w:cs="Arial"/>
          <w:b/>
          <w:sz w:val="22"/>
          <w:szCs w:val="22"/>
          <w:lang w:val="es-ES_tradnl"/>
        </w:rPr>
        <w:t xml:space="preserve"> </w:t>
      </w:r>
      <w:r w:rsidR="00654D6A" w:rsidRPr="00E67B56">
        <w:rPr>
          <w:rFonts w:ascii="Arial" w:hAnsi="Arial" w:cs="Arial"/>
          <w:bCs/>
          <w:sz w:val="22"/>
          <w:szCs w:val="22"/>
          <w:lang w:val="es-ES_tradnl"/>
        </w:rPr>
        <w:t>Esto proporciona a la RP</w:t>
      </w:r>
      <w:r w:rsidR="00403068" w:rsidRPr="00E67B56">
        <w:rPr>
          <w:rFonts w:ascii="Arial" w:hAnsi="Arial" w:cs="Arial"/>
          <w:bCs/>
          <w:sz w:val="22"/>
          <w:szCs w:val="22"/>
          <w:lang w:val="es-ES_tradnl"/>
        </w:rPr>
        <w:t xml:space="preserve"> </w:t>
      </w:r>
      <w:r w:rsidR="00654D6A" w:rsidRPr="00E67B56">
        <w:rPr>
          <w:rFonts w:ascii="Arial" w:hAnsi="Arial" w:cs="Arial"/>
          <w:bCs/>
          <w:sz w:val="22"/>
          <w:szCs w:val="22"/>
          <w:lang w:val="es-ES_tradnl"/>
        </w:rPr>
        <w:t xml:space="preserve">un papel </w:t>
      </w:r>
      <w:r w:rsidR="00403068" w:rsidRPr="00E67B56">
        <w:rPr>
          <w:rFonts w:ascii="Arial" w:hAnsi="Arial" w:cs="Arial"/>
          <w:bCs/>
          <w:sz w:val="22"/>
          <w:szCs w:val="22"/>
          <w:lang w:val="es-ES_tradnl"/>
        </w:rPr>
        <w:t xml:space="preserve">vital </w:t>
      </w:r>
      <w:r w:rsidR="00654D6A" w:rsidRPr="00E67B56">
        <w:rPr>
          <w:rFonts w:ascii="Arial" w:hAnsi="Arial" w:cs="Arial"/>
          <w:bCs/>
          <w:sz w:val="22"/>
          <w:szCs w:val="22"/>
          <w:lang w:val="es-ES_tradnl"/>
        </w:rPr>
        <w:t>para gara</w:t>
      </w:r>
      <w:r w:rsidR="00BE068D">
        <w:rPr>
          <w:rFonts w:ascii="Arial" w:hAnsi="Arial" w:cs="Arial"/>
          <w:bCs/>
          <w:sz w:val="22"/>
          <w:szCs w:val="22"/>
          <w:lang w:val="es-ES_tradnl"/>
        </w:rPr>
        <w:t>ntizar la equidad y la justicia</w:t>
      </w:r>
      <w:r w:rsidR="00654D6A" w:rsidRPr="00E67B56">
        <w:rPr>
          <w:rFonts w:ascii="Arial" w:hAnsi="Arial" w:cs="Arial"/>
          <w:bCs/>
          <w:sz w:val="22"/>
          <w:szCs w:val="22"/>
          <w:lang w:val="es-ES_tradnl"/>
        </w:rPr>
        <w:t xml:space="preserve"> en la</w:t>
      </w:r>
      <w:r w:rsidR="00403068" w:rsidRPr="00E67B56">
        <w:rPr>
          <w:rFonts w:ascii="Arial" w:hAnsi="Arial" w:cs="Arial"/>
          <w:bCs/>
          <w:sz w:val="22"/>
          <w:szCs w:val="22"/>
          <w:lang w:val="es-ES_tradnl"/>
        </w:rPr>
        <w:t xml:space="preserve"> distribu</w:t>
      </w:r>
      <w:r w:rsidR="00654D6A" w:rsidRPr="00E67B56">
        <w:rPr>
          <w:rFonts w:ascii="Arial" w:hAnsi="Arial" w:cs="Arial"/>
          <w:bCs/>
          <w:sz w:val="22"/>
          <w:szCs w:val="22"/>
          <w:lang w:val="es-ES_tradnl"/>
        </w:rPr>
        <w:t>ció</w:t>
      </w:r>
      <w:r w:rsidR="00403068" w:rsidRPr="00E67B56">
        <w:rPr>
          <w:rFonts w:ascii="Arial" w:hAnsi="Arial" w:cs="Arial"/>
          <w:bCs/>
          <w:sz w:val="22"/>
          <w:szCs w:val="22"/>
          <w:lang w:val="es-ES_tradnl"/>
        </w:rPr>
        <w:t xml:space="preserve">n </w:t>
      </w:r>
      <w:r w:rsidR="00654D6A" w:rsidRPr="00E67B56">
        <w:rPr>
          <w:rFonts w:ascii="Arial" w:hAnsi="Arial" w:cs="Arial"/>
          <w:bCs/>
          <w:sz w:val="22"/>
          <w:szCs w:val="22"/>
          <w:lang w:val="es-ES_tradnl"/>
        </w:rPr>
        <w:t>de los activos obtenidos por el CPF</w:t>
      </w:r>
      <w:r w:rsidR="00403068" w:rsidRPr="00E67B56">
        <w:rPr>
          <w:rFonts w:ascii="Arial" w:hAnsi="Arial" w:cs="Arial"/>
          <w:bCs/>
          <w:sz w:val="22"/>
          <w:szCs w:val="22"/>
          <w:lang w:val="es-ES_tradnl"/>
        </w:rPr>
        <w:t>.</w:t>
      </w:r>
    </w:p>
    <w:p w14:paraId="1760DDFD" w14:textId="77777777" w:rsidR="001213EA" w:rsidRPr="00E67B56" w:rsidRDefault="001213EA" w:rsidP="006750AA">
      <w:pPr>
        <w:spacing w:line="276" w:lineRule="auto"/>
        <w:jc w:val="both"/>
        <w:rPr>
          <w:rFonts w:ascii="Arial" w:hAnsi="Arial" w:cs="Arial"/>
          <w:bCs/>
          <w:sz w:val="22"/>
          <w:szCs w:val="22"/>
          <w:lang w:val="es-ES_tradnl"/>
        </w:rPr>
      </w:pPr>
    </w:p>
    <w:p w14:paraId="569E8E81" w14:textId="5B4515D0" w:rsidR="00AA7894"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3D45EC" w:rsidRPr="00E67B56">
        <w:rPr>
          <w:rFonts w:ascii="Arial" w:hAnsi="Arial" w:cs="Arial"/>
          <w:b/>
          <w:bCs/>
          <w:color w:val="00B0F0"/>
          <w:sz w:val="22"/>
          <w:szCs w:val="22"/>
          <w:lang w:val="es-ES_tradnl"/>
        </w:rPr>
        <w:t xml:space="preserve"> 2.6 </w:t>
      </w:r>
      <w:r w:rsidRPr="00E67B56">
        <w:rPr>
          <w:rFonts w:ascii="Arial" w:hAnsi="Arial" w:cs="Arial"/>
          <w:b/>
          <w:color w:val="00B9E4" w:themeColor="background2"/>
          <w:sz w:val="22"/>
          <w:szCs w:val="22"/>
          <w:lang w:val="es-ES_tradnl"/>
        </w:rPr>
        <w:t>¿Está usted de acuerdo con el cambio propuesto?</w:t>
      </w:r>
    </w:p>
    <w:p w14:paraId="275F1A3C"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723EF279" w14:textId="16047C92" w:rsidR="00603DF2" w:rsidRPr="00E67B56" w:rsidRDefault="00667730" w:rsidP="00603DF2">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73E90809" w14:textId="025CEB45" w:rsidR="00603DF2" w:rsidRPr="00E67B56" w:rsidRDefault="00667730" w:rsidP="00603DF2">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4DE639AE" w14:textId="0D18D3ED" w:rsidR="00603DF2" w:rsidRPr="00E67B56" w:rsidRDefault="00667730" w:rsidP="00603DF2">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63C7077F" w14:textId="32B64FC7" w:rsidR="002C5D09" w:rsidRPr="00E67B56" w:rsidRDefault="00667730" w:rsidP="00021F18">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65776C86" w14:textId="69A501C9" w:rsidR="002C5D09"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2C5D09" w:rsidRPr="00E67B56">
        <w:rPr>
          <w:rFonts w:ascii="Arial" w:hAnsi="Arial" w:cs="Arial"/>
          <w:b/>
          <w:color w:val="00B0F0"/>
          <w:sz w:val="22"/>
          <w:szCs w:val="22"/>
          <w:lang w:val="es-ES_tradnl"/>
        </w:rPr>
        <w:t xml:space="preserve">: </w:t>
      </w:r>
    </w:p>
    <w:p w14:paraId="318B4545" w14:textId="11D267F7" w:rsidR="002C5D09"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213B6751" w14:textId="77777777" w:rsidR="002C5D09" w:rsidRPr="00E67B56" w:rsidRDefault="002C5D09" w:rsidP="006750AA">
      <w:pPr>
        <w:spacing w:line="276" w:lineRule="auto"/>
        <w:jc w:val="both"/>
        <w:rPr>
          <w:rFonts w:ascii="Arial" w:hAnsi="Arial" w:cs="Arial"/>
          <w:sz w:val="22"/>
          <w:szCs w:val="22"/>
          <w:lang w:val="es-ES_tradnl"/>
        </w:rPr>
      </w:pPr>
    </w:p>
    <w:p w14:paraId="2E492A36" w14:textId="7021A111" w:rsidR="00B1664E" w:rsidRPr="00E67B56" w:rsidRDefault="00654D6A" w:rsidP="00A72191">
      <w:pPr>
        <w:pStyle w:val="ListParagraph"/>
        <w:numPr>
          <w:ilvl w:val="0"/>
          <w:numId w:val="40"/>
        </w:numPr>
        <w:spacing w:line="276" w:lineRule="auto"/>
        <w:jc w:val="both"/>
        <w:rPr>
          <w:rFonts w:ascii="Arial" w:hAnsi="Arial" w:cs="Arial"/>
          <w:b/>
          <w:sz w:val="22"/>
          <w:szCs w:val="22"/>
          <w:lang w:val="es-ES_tradnl"/>
        </w:rPr>
      </w:pPr>
      <w:r w:rsidRPr="00E67B56">
        <w:rPr>
          <w:rFonts w:ascii="Arial" w:hAnsi="Arial" w:cs="Arial"/>
          <w:b/>
          <w:bCs/>
          <w:sz w:val="22"/>
          <w:szCs w:val="22"/>
          <w:lang w:val="es-ES_tradnl"/>
        </w:rPr>
        <w:t>Uso</w:t>
      </w:r>
      <w:r w:rsidR="00B1664E" w:rsidRPr="00E67B56">
        <w:rPr>
          <w:rFonts w:ascii="Arial" w:hAnsi="Arial" w:cs="Arial"/>
          <w:b/>
          <w:bCs/>
          <w:sz w:val="22"/>
          <w:szCs w:val="22"/>
          <w:lang w:val="es-ES_tradnl"/>
        </w:rPr>
        <w:t xml:space="preserve"> </w:t>
      </w:r>
      <w:r w:rsidRPr="00E67B56">
        <w:rPr>
          <w:rFonts w:ascii="Arial" w:hAnsi="Arial" w:cs="Arial"/>
          <w:b/>
          <w:bCs/>
          <w:sz w:val="22"/>
          <w:szCs w:val="22"/>
          <w:lang w:val="es-ES_tradnl"/>
        </w:rPr>
        <w:t>de la Prima</w:t>
      </w:r>
      <w:r w:rsidR="00B1664E" w:rsidRPr="00E67B56">
        <w:rPr>
          <w:rFonts w:ascii="Arial" w:hAnsi="Arial" w:cs="Arial"/>
          <w:b/>
          <w:bCs/>
          <w:sz w:val="22"/>
          <w:szCs w:val="22"/>
          <w:lang w:val="es-ES_tradnl"/>
        </w:rPr>
        <w:t xml:space="preserve"> Fairtrade </w:t>
      </w:r>
    </w:p>
    <w:p w14:paraId="47E52871" w14:textId="77777777" w:rsidR="00B1664E" w:rsidRPr="00E67B56" w:rsidRDefault="00B1664E" w:rsidP="006750AA">
      <w:pPr>
        <w:pStyle w:val="ListParagraph"/>
        <w:spacing w:line="276" w:lineRule="auto"/>
        <w:jc w:val="both"/>
        <w:rPr>
          <w:rFonts w:ascii="Arial" w:hAnsi="Arial" w:cs="Arial"/>
          <w:b/>
          <w:sz w:val="22"/>
          <w:szCs w:val="22"/>
          <w:lang w:val="es-ES_tradnl"/>
        </w:rPr>
      </w:pPr>
    </w:p>
    <w:p w14:paraId="3D4D5430" w14:textId="22BCC23F" w:rsidR="00B1664E"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Referencia</w:t>
      </w:r>
      <w:r w:rsidR="00B1664E" w:rsidRPr="00E67B56">
        <w:rPr>
          <w:rFonts w:ascii="Arial" w:hAnsi="Arial" w:cs="Arial"/>
          <w:b/>
          <w:sz w:val="22"/>
          <w:szCs w:val="22"/>
          <w:lang w:val="es-ES_tradnl"/>
        </w:rPr>
        <w:t xml:space="preserve">: </w:t>
      </w:r>
      <w:r w:rsidR="00654D6A" w:rsidRPr="00E67B56">
        <w:rPr>
          <w:rFonts w:ascii="Arial" w:hAnsi="Arial" w:cs="Arial"/>
          <w:sz w:val="22"/>
          <w:szCs w:val="22"/>
          <w:lang w:val="es-ES_tradnl"/>
        </w:rPr>
        <w:t xml:space="preserve">Existe la preocupación sobre que algunos proyectos </w:t>
      </w:r>
      <w:r w:rsidR="00B1664E" w:rsidRPr="00E67B56">
        <w:rPr>
          <w:rFonts w:ascii="Arial" w:hAnsi="Arial" w:cs="Arial"/>
          <w:sz w:val="22"/>
          <w:szCs w:val="22"/>
          <w:lang w:val="es-ES_tradnl"/>
        </w:rPr>
        <w:t>implement</w:t>
      </w:r>
      <w:r w:rsidR="00654D6A" w:rsidRPr="00E67B56">
        <w:rPr>
          <w:rFonts w:ascii="Arial" w:hAnsi="Arial" w:cs="Arial"/>
          <w:sz w:val="22"/>
          <w:szCs w:val="22"/>
          <w:lang w:val="es-ES_tradnl"/>
        </w:rPr>
        <w:t>ados por el CPF</w:t>
      </w:r>
      <w:r w:rsidR="00B1664E" w:rsidRPr="00E67B56">
        <w:rPr>
          <w:rFonts w:ascii="Arial" w:hAnsi="Arial" w:cs="Arial"/>
          <w:sz w:val="22"/>
          <w:szCs w:val="22"/>
          <w:lang w:val="es-ES_tradnl"/>
        </w:rPr>
        <w:t xml:space="preserve"> </w:t>
      </w:r>
      <w:r w:rsidR="00654D6A" w:rsidRPr="00E67B56">
        <w:rPr>
          <w:rFonts w:ascii="Arial" w:hAnsi="Arial" w:cs="Arial"/>
          <w:sz w:val="22"/>
          <w:szCs w:val="22"/>
          <w:lang w:val="es-ES_tradnl"/>
        </w:rPr>
        <w:t>son insostenibles a largo plazo y que se requieren consideraciones cuidadosas a la hora de seleccionar los proyectos</w:t>
      </w:r>
      <w:r w:rsidR="00B1664E" w:rsidRPr="00E67B56">
        <w:rPr>
          <w:rFonts w:ascii="Arial" w:hAnsi="Arial" w:cs="Arial"/>
          <w:sz w:val="22"/>
          <w:szCs w:val="22"/>
          <w:lang w:val="es-ES_tradnl"/>
        </w:rPr>
        <w:t xml:space="preserve">. </w:t>
      </w:r>
      <w:r w:rsidR="00654D6A" w:rsidRPr="00E67B56">
        <w:rPr>
          <w:rFonts w:ascii="Arial" w:hAnsi="Arial" w:cs="Arial"/>
          <w:sz w:val="22"/>
          <w:szCs w:val="22"/>
          <w:lang w:val="es-ES_tradnl"/>
        </w:rPr>
        <w:t>Otros requisitos pertinentes del Criterio sobre el uso de la Prima</w:t>
      </w:r>
      <w:r w:rsidR="00B1664E" w:rsidRPr="00E67B56">
        <w:rPr>
          <w:rFonts w:ascii="Arial" w:hAnsi="Arial" w:cs="Arial"/>
          <w:sz w:val="22"/>
          <w:szCs w:val="22"/>
          <w:lang w:val="es-ES_tradnl"/>
        </w:rPr>
        <w:t xml:space="preserve"> </w:t>
      </w:r>
      <w:r w:rsidR="00FF0FD5" w:rsidRPr="00E67B56">
        <w:rPr>
          <w:rFonts w:ascii="Arial" w:hAnsi="Arial" w:cs="Arial"/>
          <w:sz w:val="22"/>
          <w:szCs w:val="22"/>
          <w:lang w:val="es-ES_tradnl"/>
        </w:rPr>
        <w:t>inclu</w:t>
      </w:r>
      <w:r w:rsidR="00654D6A" w:rsidRPr="00E67B56">
        <w:rPr>
          <w:rFonts w:ascii="Arial" w:hAnsi="Arial" w:cs="Arial"/>
          <w:sz w:val="22"/>
          <w:szCs w:val="22"/>
          <w:lang w:val="es-ES_tradnl"/>
        </w:rPr>
        <w:t>yen el</w:t>
      </w:r>
      <w:r w:rsidR="00B1664E" w:rsidRPr="00E67B56">
        <w:rPr>
          <w:rFonts w:ascii="Arial" w:hAnsi="Arial" w:cs="Arial"/>
          <w:sz w:val="22"/>
          <w:szCs w:val="22"/>
          <w:lang w:val="es-ES_tradnl"/>
        </w:rPr>
        <w:t xml:space="preserve"> 2.1.15 </w:t>
      </w:r>
      <w:r w:rsidR="00654D6A" w:rsidRPr="00E67B56">
        <w:rPr>
          <w:rFonts w:ascii="Arial" w:hAnsi="Arial" w:cs="Arial"/>
          <w:sz w:val="22"/>
          <w:szCs w:val="22"/>
          <w:lang w:val="es-ES_tradnl"/>
        </w:rPr>
        <w:t xml:space="preserve">sobre el Plan de la Prima </w:t>
      </w:r>
      <w:r w:rsidR="00B1664E" w:rsidRPr="00E67B56">
        <w:rPr>
          <w:rFonts w:ascii="Arial" w:hAnsi="Arial" w:cs="Arial"/>
          <w:sz w:val="22"/>
          <w:szCs w:val="22"/>
          <w:lang w:val="es-ES_tradnl"/>
        </w:rPr>
        <w:t>Fairtrade (</w:t>
      </w:r>
      <w:r w:rsidR="00654D6A" w:rsidRPr="00E67B56">
        <w:rPr>
          <w:rFonts w:ascii="Arial" w:hAnsi="Arial" w:cs="Arial"/>
          <w:sz w:val="22"/>
          <w:szCs w:val="22"/>
          <w:lang w:val="es-ES_tradnl"/>
        </w:rPr>
        <w:t>Criterio para TC</w:t>
      </w:r>
      <w:r w:rsidR="00B1664E" w:rsidRPr="00E67B56">
        <w:rPr>
          <w:rFonts w:ascii="Arial" w:hAnsi="Arial" w:cs="Arial"/>
          <w:sz w:val="22"/>
          <w:szCs w:val="22"/>
          <w:lang w:val="es-ES_tradnl"/>
        </w:rPr>
        <w:t>)</w:t>
      </w:r>
      <w:r w:rsidR="00FF0FD5" w:rsidRPr="00E67B56">
        <w:rPr>
          <w:rFonts w:ascii="Arial" w:hAnsi="Arial" w:cs="Arial"/>
          <w:sz w:val="22"/>
          <w:szCs w:val="22"/>
          <w:lang w:val="es-ES_tradnl"/>
        </w:rPr>
        <w:t>.</w:t>
      </w:r>
    </w:p>
    <w:p w14:paraId="5AA386CF" w14:textId="77777777" w:rsidR="00B1664E" w:rsidRPr="00E67B56" w:rsidRDefault="00B1664E" w:rsidP="006750AA">
      <w:pPr>
        <w:spacing w:line="276" w:lineRule="auto"/>
        <w:jc w:val="both"/>
        <w:rPr>
          <w:rFonts w:ascii="Arial" w:hAnsi="Arial" w:cs="Arial"/>
          <w:bCs/>
          <w:sz w:val="22"/>
          <w:szCs w:val="22"/>
          <w:lang w:val="es-ES_tradnl"/>
        </w:rPr>
      </w:pPr>
    </w:p>
    <w:p w14:paraId="4E779714" w14:textId="5A6E76E1" w:rsidR="00B1664E"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B1664E" w:rsidRPr="00E67B56">
        <w:rPr>
          <w:rFonts w:ascii="Arial" w:hAnsi="Arial" w:cs="Arial"/>
          <w:b/>
          <w:sz w:val="22"/>
          <w:szCs w:val="22"/>
          <w:lang w:val="es-ES_tradnl"/>
        </w:rPr>
        <w:t>:</w:t>
      </w:r>
      <w:r w:rsidR="00B1664E" w:rsidRPr="00E67B56">
        <w:rPr>
          <w:rFonts w:ascii="Arial" w:hAnsi="Arial" w:cs="Arial"/>
          <w:sz w:val="22"/>
          <w:szCs w:val="22"/>
          <w:lang w:val="es-ES_tradnl"/>
        </w:rPr>
        <w:t xml:space="preserve"> </w:t>
      </w:r>
      <w:r w:rsidR="00654D6A" w:rsidRPr="00E67B56">
        <w:rPr>
          <w:rFonts w:ascii="Arial" w:hAnsi="Arial" w:cs="Arial"/>
          <w:sz w:val="22"/>
          <w:szCs w:val="22"/>
          <w:lang w:val="es-ES_tradnl"/>
        </w:rPr>
        <w:t>Según la experiencia de años recientes</w:t>
      </w:r>
      <w:r w:rsidR="00FF0FD5" w:rsidRPr="00E67B56">
        <w:rPr>
          <w:rFonts w:ascii="Arial" w:hAnsi="Arial" w:cs="Arial"/>
          <w:sz w:val="22"/>
          <w:szCs w:val="22"/>
          <w:lang w:val="es-ES_tradnl"/>
        </w:rPr>
        <w:t xml:space="preserve"> </w:t>
      </w:r>
      <w:r w:rsidR="00654D6A" w:rsidRPr="00E67B56">
        <w:rPr>
          <w:rFonts w:ascii="Arial" w:hAnsi="Arial" w:cs="Arial"/>
          <w:sz w:val="22"/>
          <w:szCs w:val="22"/>
          <w:lang w:val="es-ES_tradnl"/>
        </w:rPr>
        <w:t>en las fincas de flores, el Criterio debería dar más orientaciones sobre el uso de la PF</w:t>
      </w:r>
      <w:r w:rsidR="00B1664E" w:rsidRPr="00E67B56">
        <w:rPr>
          <w:rFonts w:ascii="Arial" w:hAnsi="Arial" w:cs="Arial"/>
          <w:sz w:val="22"/>
          <w:szCs w:val="22"/>
          <w:lang w:val="es-ES_tradnl"/>
        </w:rPr>
        <w:t xml:space="preserve">. </w:t>
      </w:r>
      <w:r w:rsidR="000854A2" w:rsidRPr="00E67B56">
        <w:rPr>
          <w:rFonts w:ascii="Arial" w:hAnsi="Arial" w:cs="Arial"/>
          <w:sz w:val="22"/>
          <w:szCs w:val="22"/>
          <w:lang w:val="es-ES_tradnl"/>
        </w:rPr>
        <w:t>La finca también puede demostrar</w:t>
      </w:r>
      <w:r w:rsidR="00B1664E" w:rsidRPr="00E67B56">
        <w:rPr>
          <w:rFonts w:ascii="Arial" w:hAnsi="Arial" w:cs="Arial"/>
          <w:sz w:val="22"/>
          <w:szCs w:val="22"/>
          <w:lang w:val="es-ES_tradnl"/>
        </w:rPr>
        <w:t xml:space="preserve"> coinve</w:t>
      </w:r>
      <w:r w:rsidR="000854A2" w:rsidRPr="00E67B56">
        <w:rPr>
          <w:rFonts w:ascii="Arial" w:hAnsi="Arial" w:cs="Arial"/>
          <w:sz w:val="22"/>
          <w:szCs w:val="22"/>
          <w:lang w:val="es-ES_tradnl"/>
        </w:rPr>
        <w:t xml:space="preserve">rsión, p. ej., mejoras en las </w:t>
      </w:r>
      <w:r w:rsidR="00B1664E" w:rsidRPr="00E67B56">
        <w:rPr>
          <w:rFonts w:ascii="Arial" w:hAnsi="Arial" w:cs="Arial"/>
          <w:sz w:val="22"/>
          <w:szCs w:val="22"/>
          <w:lang w:val="es-ES_tradnl"/>
        </w:rPr>
        <w:t>pension</w:t>
      </w:r>
      <w:r w:rsidR="000854A2" w:rsidRPr="00E67B56">
        <w:rPr>
          <w:rFonts w:ascii="Arial" w:hAnsi="Arial" w:cs="Arial"/>
          <w:sz w:val="22"/>
          <w:szCs w:val="22"/>
          <w:lang w:val="es-ES_tradnl"/>
        </w:rPr>
        <w:t>es</w:t>
      </w:r>
      <w:r w:rsidR="00B1664E" w:rsidRPr="00E67B56">
        <w:rPr>
          <w:rFonts w:ascii="Arial" w:hAnsi="Arial" w:cs="Arial"/>
          <w:sz w:val="22"/>
          <w:szCs w:val="22"/>
          <w:lang w:val="es-ES_tradnl"/>
        </w:rPr>
        <w:t xml:space="preserve">, </w:t>
      </w:r>
      <w:r w:rsidR="000854A2" w:rsidRPr="00E67B56">
        <w:rPr>
          <w:rFonts w:ascii="Arial" w:hAnsi="Arial" w:cs="Arial"/>
          <w:sz w:val="22"/>
          <w:szCs w:val="22"/>
          <w:lang w:val="es-ES_tradnl"/>
        </w:rPr>
        <w:t xml:space="preserve">cobertura </w:t>
      </w:r>
      <w:r w:rsidR="00B1664E" w:rsidRPr="00E67B56">
        <w:rPr>
          <w:rFonts w:ascii="Arial" w:hAnsi="Arial" w:cs="Arial"/>
          <w:sz w:val="22"/>
          <w:szCs w:val="22"/>
          <w:lang w:val="es-ES_tradnl"/>
        </w:rPr>
        <w:t>m</w:t>
      </w:r>
      <w:r w:rsidR="000854A2" w:rsidRPr="00E67B56">
        <w:rPr>
          <w:rFonts w:ascii="Arial" w:hAnsi="Arial" w:cs="Arial"/>
          <w:sz w:val="22"/>
          <w:szCs w:val="22"/>
          <w:lang w:val="es-ES_tradnl"/>
        </w:rPr>
        <w:t>é</w:t>
      </w:r>
      <w:r w:rsidR="00B1664E" w:rsidRPr="00E67B56">
        <w:rPr>
          <w:rFonts w:ascii="Arial" w:hAnsi="Arial" w:cs="Arial"/>
          <w:sz w:val="22"/>
          <w:szCs w:val="22"/>
          <w:lang w:val="es-ES_tradnl"/>
        </w:rPr>
        <w:t xml:space="preserve">dica, </w:t>
      </w:r>
      <w:r w:rsidR="000854A2" w:rsidRPr="00E67B56">
        <w:rPr>
          <w:rFonts w:ascii="Arial" w:hAnsi="Arial" w:cs="Arial"/>
          <w:sz w:val="22"/>
          <w:szCs w:val="22"/>
          <w:lang w:val="es-ES_tradnl"/>
        </w:rPr>
        <w:t>propiedad de las viviendas</w:t>
      </w:r>
      <w:r w:rsidR="00B1664E" w:rsidRPr="00E67B56">
        <w:rPr>
          <w:rFonts w:ascii="Arial" w:hAnsi="Arial" w:cs="Arial"/>
          <w:sz w:val="22"/>
          <w:szCs w:val="22"/>
          <w:lang w:val="es-ES_tradnl"/>
        </w:rPr>
        <w:t>.</w:t>
      </w:r>
    </w:p>
    <w:p w14:paraId="3E39B7AA" w14:textId="19697BE6" w:rsidR="00FF0FD5" w:rsidRPr="00E67B56" w:rsidRDefault="000854A2" w:rsidP="006750AA">
      <w:pPr>
        <w:spacing w:line="276" w:lineRule="auto"/>
        <w:jc w:val="both"/>
        <w:rPr>
          <w:rFonts w:ascii="Arial" w:hAnsi="Arial" w:cs="Arial"/>
          <w:sz w:val="22"/>
          <w:szCs w:val="22"/>
          <w:lang w:val="es-ES_tradnl"/>
        </w:rPr>
      </w:pPr>
      <w:r w:rsidRPr="00E67B56">
        <w:rPr>
          <w:rFonts w:ascii="Arial" w:hAnsi="Arial" w:cs="Arial"/>
          <w:sz w:val="22"/>
          <w:szCs w:val="22"/>
          <w:lang w:val="es-ES_tradnl"/>
        </w:rPr>
        <w:t>Si los CPF</w:t>
      </w:r>
      <w:r w:rsidR="00FF0FD5" w:rsidRPr="00E67B56">
        <w:rPr>
          <w:rFonts w:ascii="Arial" w:hAnsi="Arial" w:cs="Arial"/>
          <w:sz w:val="22"/>
          <w:szCs w:val="22"/>
          <w:lang w:val="es-ES_tradnl"/>
        </w:rPr>
        <w:t xml:space="preserve"> coopera</w:t>
      </w:r>
      <w:r w:rsidRPr="00E67B56">
        <w:rPr>
          <w:rFonts w:ascii="Arial" w:hAnsi="Arial" w:cs="Arial"/>
          <w:sz w:val="22"/>
          <w:szCs w:val="22"/>
          <w:lang w:val="es-ES_tradnl"/>
        </w:rPr>
        <w:t>n con otros CPF productores</w:t>
      </w:r>
      <w:r w:rsidR="00FF0FD5" w:rsidRPr="00E67B56">
        <w:rPr>
          <w:rFonts w:ascii="Arial" w:hAnsi="Arial" w:cs="Arial"/>
          <w:sz w:val="22"/>
          <w:szCs w:val="22"/>
          <w:lang w:val="es-ES_tradnl"/>
        </w:rPr>
        <w:t xml:space="preserve"> </w:t>
      </w:r>
      <w:r w:rsidRPr="00E67B56">
        <w:rPr>
          <w:rFonts w:ascii="Arial" w:hAnsi="Arial" w:cs="Arial"/>
          <w:sz w:val="22"/>
          <w:szCs w:val="22"/>
          <w:lang w:val="es-ES_tradnl"/>
        </w:rPr>
        <w:t xml:space="preserve">a la hora de seleccionar los proyectos comunitarios, se puede lograr un enfoque más </w:t>
      </w:r>
      <w:r w:rsidR="00AB1229">
        <w:rPr>
          <w:rFonts w:ascii="Arial" w:hAnsi="Arial" w:cs="Arial"/>
          <w:sz w:val="22"/>
          <w:szCs w:val="22"/>
          <w:lang w:val="es-ES_tradnl"/>
        </w:rPr>
        <w:t xml:space="preserve">abarcador y </w:t>
      </w:r>
      <w:r w:rsidRPr="00E67B56">
        <w:rPr>
          <w:rFonts w:ascii="Arial" w:hAnsi="Arial" w:cs="Arial"/>
          <w:sz w:val="22"/>
          <w:szCs w:val="22"/>
          <w:lang w:val="es-ES_tradnl"/>
        </w:rPr>
        <w:t>rentable.</w:t>
      </w:r>
      <w:r w:rsidR="00FF0FD5" w:rsidRPr="00E67B56">
        <w:rPr>
          <w:rFonts w:ascii="Arial" w:hAnsi="Arial" w:cs="Arial"/>
          <w:sz w:val="22"/>
          <w:szCs w:val="22"/>
          <w:lang w:val="es-ES_tradnl"/>
        </w:rPr>
        <w:t xml:space="preserve"> </w:t>
      </w:r>
    </w:p>
    <w:p w14:paraId="5CEBB8F9" w14:textId="77777777" w:rsidR="00B1664E" w:rsidRPr="00E67B56" w:rsidRDefault="00B1664E" w:rsidP="006750AA">
      <w:pPr>
        <w:spacing w:line="276" w:lineRule="auto"/>
        <w:jc w:val="both"/>
        <w:rPr>
          <w:rFonts w:ascii="Arial" w:hAnsi="Arial" w:cs="Arial"/>
          <w:b/>
          <w:sz w:val="22"/>
          <w:szCs w:val="22"/>
          <w:lang w:val="es-ES_tradnl"/>
        </w:rPr>
      </w:pPr>
    </w:p>
    <w:p w14:paraId="1374EB46" w14:textId="77777777" w:rsidR="00654D6A" w:rsidRPr="00E67B56" w:rsidRDefault="00654D6A" w:rsidP="00654D6A">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B1664E" w:rsidRPr="00E67B56" w14:paraId="19EFE4BA" w14:textId="77777777" w:rsidTr="0064595F">
        <w:trPr>
          <w:trHeight w:val="20"/>
        </w:trPr>
        <w:tc>
          <w:tcPr>
            <w:tcW w:w="1435" w:type="dxa"/>
          </w:tcPr>
          <w:p w14:paraId="35E2C7F8" w14:textId="43F550CC" w:rsidR="00B1664E"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B1664E" w:rsidRPr="00E67B56">
              <w:rPr>
                <w:rFonts w:eastAsia="Times New Roman" w:cs="Arial"/>
                <w:b/>
                <w:color w:val="FF0000"/>
                <w:sz w:val="20"/>
                <w:szCs w:val="20"/>
                <w:lang w:val="es-ES_tradnl" w:eastAsia="de-DE"/>
              </w:rPr>
              <w:t>:</w:t>
            </w:r>
          </w:p>
        </w:tc>
        <w:tc>
          <w:tcPr>
            <w:tcW w:w="7916" w:type="dxa"/>
          </w:tcPr>
          <w:p w14:paraId="581E354E" w14:textId="0FBF4A38" w:rsidR="00B1664E"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B1664E" w:rsidRPr="00E67B56">
              <w:rPr>
                <w:rFonts w:eastAsia="Times New Roman" w:cs="Arial"/>
                <w:color w:val="FF0000"/>
                <w:sz w:val="20"/>
                <w:szCs w:val="20"/>
                <w:lang w:val="es-ES_tradnl" w:eastAsia="de-DE"/>
              </w:rPr>
              <w:t xml:space="preserve"> </w:t>
            </w:r>
          </w:p>
        </w:tc>
      </w:tr>
      <w:tr w:rsidR="00B1664E" w:rsidRPr="005512C8" w14:paraId="50372A43" w14:textId="77777777" w:rsidTr="0064595F">
        <w:trPr>
          <w:trHeight w:val="98"/>
        </w:trPr>
        <w:tc>
          <w:tcPr>
            <w:tcW w:w="1435" w:type="dxa"/>
          </w:tcPr>
          <w:p w14:paraId="232682EC" w14:textId="53554D91" w:rsidR="00B1664E"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177958ED" w14:textId="1C0ED7D6" w:rsidR="00B1664E" w:rsidRPr="00E67B56" w:rsidRDefault="00AD57D1"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En caso de invertir en proyectos comunitarios, el CPF</w:t>
            </w:r>
            <w:r w:rsidR="000266A1"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debe</w:t>
            </w:r>
            <w:r w:rsidR="00B1664E" w:rsidRPr="00E67B56">
              <w:rPr>
                <w:rFonts w:eastAsia="Times New Roman" w:cs="Arial"/>
                <w:color w:val="FF0000"/>
                <w:sz w:val="20"/>
                <w:szCs w:val="20"/>
                <w:lang w:val="es-ES_tradnl"/>
              </w:rPr>
              <w:t xml:space="preserve"> investiga</w:t>
            </w:r>
            <w:r w:rsidRPr="00E67B56">
              <w:rPr>
                <w:rFonts w:eastAsia="Times New Roman" w:cs="Arial"/>
                <w:color w:val="FF0000"/>
                <w:sz w:val="20"/>
                <w:szCs w:val="20"/>
                <w:lang w:val="es-ES_tradnl"/>
              </w:rPr>
              <w:t>r de manera conjunta y colaborativa</w:t>
            </w:r>
            <w:r w:rsidR="00B1664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con otros productores certificados</w:t>
            </w:r>
            <w:r w:rsidR="00B1664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 la misma localidad</w:t>
            </w:r>
            <w:r w:rsidR="00B1664E" w:rsidRPr="00E67B56">
              <w:rPr>
                <w:rFonts w:eastAsia="Times New Roman" w:cs="Arial"/>
                <w:color w:val="FF0000"/>
                <w:sz w:val="20"/>
                <w:szCs w:val="20"/>
                <w:lang w:val="es-ES_tradnl"/>
              </w:rPr>
              <w:t xml:space="preserve">. </w:t>
            </w:r>
          </w:p>
          <w:p w14:paraId="255530A0" w14:textId="0B10C5DF" w:rsidR="00B1664E" w:rsidRPr="00E67B56" w:rsidRDefault="00AD57D1"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Antes de invertir en subvenciones alimentarias</w:t>
            </w:r>
            <w:r w:rsidR="00B1664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el CPF</w:t>
            </w:r>
            <w:r w:rsidR="00B1664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tiene que</w:t>
            </w:r>
            <w:r w:rsidR="00B1664E" w:rsidRPr="00E67B56">
              <w:rPr>
                <w:rFonts w:eastAsia="Times New Roman" w:cs="Arial"/>
                <w:color w:val="FF0000"/>
                <w:sz w:val="20"/>
                <w:szCs w:val="20"/>
                <w:lang w:val="es-ES_tradnl"/>
              </w:rPr>
              <w:t xml:space="preserve"> plan</w:t>
            </w:r>
            <w:r w:rsidRPr="00E67B56">
              <w:rPr>
                <w:rFonts w:eastAsia="Times New Roman" w:cs="Arial"/>
                <w:color w:val="FF0000"/>
                <w:sz w:val="20"/>
                <w:szCs w:val="20"/>
                <w:lang w:val="es-ES_tradnl"/>
              </w:rPr>
              <w:t>ificar</w:t>
            </w:r>
            <w:r w:rsidR="00B1664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e</w:t>
            </w:r>
            <w:r w:rsidR="00B1664E" w:rsidRPr="00E67B56">
              <w:rPr>
                <w:rFonts w:eastAsia="Times New Roman" w:cs="Arial"/>
                <w:color w:val="FF0000"/>
                <w:sz w:val="20"/>
                <w:szCs w:val="20"/>
                <w:lang w:val="es-ES_tradnl"/>
              </w:rPr>
              <w:t xml:space="preserve"> implement</w:t>
            </w:r>
            <w:r w:rsidRPr="00E67B56">
              <w:rPr>
                <w:rFonts w:eastAsia="Times New Roman" w:cs="Arial"/>
                <w:color w:val="FF0000"/>
                <w:sz w:val="20"/>
                <w:szCs w:val="20"/>
                <w:lang w:val="es-ES_tradnl"/>
              </w:rPr>
              <w:t>ar</w:t>
            </w:r>
            <w:r w:rsidR="00B1664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al menos un proyecto</w:t>
            </w:r>
            <w:r w:rsidR="00B1664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con beneficios a largo plazo</w:t>
            </w:r>
            <w:r w:rsidR="00B1664E" w:rsidRPr="00E67B56">
              <w:rPr>
                <w:rFonts w:eastAsia="Times New Roman" w:cs="Arial"/>
                <w:color w:val="FF0000"/>
                <w:sz w:val="20"/>
                <w:szCs w:val="20"/>
                <w:lang w:val="es-ES_tradnl"/>
              </w:rPr>
              <w:t xml:space="preserve"> </w:t>
            </w:r>
            <w:r w:rsidR="000266A1" w:rsidRPr="00E67B56">
              <w:rPr>
                <w:rFonts w:eastAsia="Times New Roman" w:cs="Arial"/>
                <w:color w:val="FF0000"/>
                <w:sz w:val="20"/>
                <w:szCs w:val="20"/>
                <w:lang w:val="es-ES_tradnl"/>
              </w:rPr>
              <w:t>(</w:t>
            </w:r>
            <w:r w:rsidRPr="00E67B56">
              <w:rPr>
                <w:rFonts w:eastAsia="Times New Roman" w:cs="Arial"/>
                <w:color w:val="FF0000"/>
                <w:sz w:val="20"/>
                <w:szCs w:val="20"/>
                <w:lang w:val="es-ES_tradnl"/>
              </w:rPr>
              <w:t>más de un año</w:t>
            </w:r>
            <w:r w:rsidR="000266A1" w:rsidRPr="00E67B56">
              <w:rPr>
                <w:rFonts w:eastAsia="Times New Roman" w:cs="Arial"/>
                <w:color w:val="FF0000"/>
                <w:sz w:val="20"/>
                <w:szCs w:val="20"/>
                <w:lang w:val="es-ES_tradnl"/>
              </w:rPr>
              <w:t>)</w:t>
            </w:r>
            <w:r w:rsidRPr="00E67B56">
              <w:rPr>
                <w:rFonts w:eastAsia="Times New Roman" w:cs="Arial"/>
                <w:color w:val="FF0000"/>
                <w:sz w:val="20"/>
                <w:szCs w:val="20"/>
                <w:lang w:val="es-ES_tradnl"/>
              </w:rPr>
              <w:t>.</w:t>
            </w:r>
            <w:r w:rsidR="00B1664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Cualquier Prima</w:t>
            </w:r>
            <w:r w:rsidR="00B1664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que se vaya a gastar en subvenciones alimentarias</w:t>
            </w:r>
            <w:r w:rsidR="00B1664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debe ser igualada por una contribución equivalente de la empresa</w:t>
            </w:r>
            <w:r w:rsidR="000266A1" w:rsidRPr="00E67B56">
              <w:rPr>
                <w:rFonts w:eastAsia="Times New Roman" w:cs="Arial"/>
                <w:color w:val="FF0000"/>
                <w:sz w:val="20"/>
                <w:szCs w:val="20"/>
                <w:lang w:val="es-ES_tradnl"/>
              </w:rPr>
              <w:t>.</w:t>
            </w:r>
          </w:p>
        </w:tc>
      </w:tr>
      <w:tr w:rsidR="00B1664E" w:rsidRPr="00E67B56" w14:paraId="41B01207" w14:textId="77777777" w:rsidTr="0064595F">
        <w:trPr>
          <w:trHeight w:val="20"/>
        </w:trPr>
        <w:tc>
          <w:tcPr>
            <w:tcW w:w="1435" w:type="dxa"/>
          </w:tcPr>
          <w:p w14:paraId="6F5D38C2" w14:textId="32AFD157" w:rsidR="00B1664E"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B1664E"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6657644F" w14:textId="77777777" w:rsidR="00B1664E" w:rsidRPr="00E67B56" w:rsidRDefault="00B1664E" w:rsidP="006750AA">
            <w:pPr>
              <w:spacing w:line="276" w:lineRule="auto"/>
              <w:jc w:val="both"/>
              <w:rPr>
                <w:rFonts w:eastAsia="Times New Roman" w:cs="Arial"/>
                <w:color w:val="FF0000"/>
                <w:sz w:val="20"/>
                <w:szCs w:val="20"/>
                <w:lang w:val="es-ES_tradnl" w:eastAsia="de-DE"/>
              </w:rPr>
            </w:pPr>
          </w:p>
        </w:tc>
      </w:tr>
      <w:tr w:rsidR="00B1664E" w:rsidRPr="005512C8" w14:paraId="0232F7C9" w14:textId="77777777" w:rsidTr="000F2476">
        <w:trPr>
          <w:trHeight w:val="20"/>
        </w:trPr>
        <w:tc>
          <w:tcPr>
            <w:tcW w:w="9351" w:type="dxa"/>
            <w:gridSpan w:val="2"/>
            <w:tcBorders>
              <w:bottom w:val="single" w:sz="4" w:space="0" w:color="BFBFBF"/>
            </w:tcBorders>
          </w:tcPr>
          <w:p w14:paraId="298F86CC" w14:textId="488CBB7A" w:rsidR="00B1664E" w:rsidRPr="00E67B56" w:rsidRDefault="00506F4C" w:rsidP="006750AA">
            <w:pPr>
              <w:spacing w:line="276" w:lineRule="auto"/>
              <w:jc w:val="both"/>
              <w:rPr>
                <w:rFonts w:cs="Arial"/>
                <w:bCs/>
                <w:color w:val="FF0000"/>
                <w:sz w:val="20"/>
                <w:szCs w:val="20"/>
                <w:lang w:val="es-ES_tradnl"/>
              </w:rPr>
            </w:pPr>
            <w:r w:rsidRPr="00E67B56">
              <w:rPr>
                <w:rFonts w:cs="Arial"/>
                <w:bCs/>
                <w:color w:val="FF0000"/>
                <w:sz w:val="20"/>
                <w:szCs w:val="20"/>
                <w:lang w:val="es-ES_tradnl"/>
              </w:rPr>
              <w:t>Orientación</w:t>
            </w:r>
            <w:r w:rsidR="00AD57D1" w:rsidRPr="00E67B56">
              <w:rPr>
                <w:rFonts w:cs="Arial"/>
                <w:bCs/>
                <w:color w:val="FF0000"/>
                <w:sz w:val="20"/>
                <w:szCs w:val="20"/>
                <w:lang w:val="es-ES_tradnl"/>
              </w:rPr>
              <w:t xml:space="preserve">: </w:t>
            </w:r>
            <w:r w:rsidR="00AD57D1" w:rsidRPr="00E67B56">
              <w:rPr>
                <w:rFonts w:eastAsia="Times New Roman" w:cs="Arial"/>
                <w:color w:val="FF0000"/>
                <w:sz w:val="20"/>
                <w:szCs w:val="20"/>
                <w:lang w:val="es-ES_tradnl"/>
              </w:rPr>
              <w:t>El</w:t>
            </w:r>
            <w:r w:rsidR="00B1664E" w:rsidRPr="00E67B56">
              <w:rPr>
                <w:rFonts w:eastAsia="Times New Roman" w:cs="Arial"/>
                <w:color w:val="FF0000"/>
                <w:sz w:val="20"/>
                <w:szCs w:val="20"/>
                <w:lang w:val="es-ES_tradnl"/>
              </w:rPr>
              <w:t xml:space="preserve"> </w:t>
            </w:r>
            <w:r w:rsidR="00AD57D1" w:rsidRPr="00E67B56">
              <w:rPr>
                <w:rFonts w:eastAsia="Times New Roman" w:cs="Arial"/>
                <w:color w:val="FF0000"/>
                <w:sz w:val="20"/>
                <w:szCs w:val="20"/>
                <w:lang w:val="es-ES_tradnl"/>
              </w:rPr>
              <w:t>CPF debe</w:t>
            </w:r>
            <w:r w:rsidR="00B1664E" w:rsidRPr="00E67B56">
              <w:rPr>
                <w:rFonts w:eastAsia="Times New Roman" w:cs="Arial"/>
                <w:color w:val="FF0000"/>
                <w:sz w:val="20"/>
                <w:szCs w:val="20"/>
                <w:lang w:val="es-ES_tradnl"/>
              </w:rPr>
              <w:t xml:space="preserve"> investiga</w:t>
            </w:r>
            <w:r w:rsidR="00AD57D1" w:rsidRPr="00E67B56">
              <w:rPr>
                <w:rFonts w:eastAsia="Times New Roman" w:cs="Arial"/>
                <w:color w:val="FF0000"/>
                <w:sz w:val="20"/>
                <w:szCs w:val="20"/>
                <w:lang w:val="es-ES_tradnl"/>
              </w:rPr>
              <w:t>r de manera conjunta y colaborativa</w:t>
            </w:r>
            <w:r w:rsidR="00B1664E" w:rsidRPr="00E67B56">
              <w:rPr>
                <w:rFonts w:eastAsia="Times New Roman" w:cs="Arial"/>
                <w:color w:val="FF0000"/>
                <w:sz w:val="20"/>
                <w:szCs w:val="20"/>
                <w:lang w:val="es-ES_tradnl"/>
              </w:rPr>
              <w:t xml:space="preserve"> </w:t>
            </w:r>
            <w:r w:rsidR="006D468A">
              <w:rPr>
                <w:rFonts w:eastAsia="Times New Roman" w:cs="Arial"/>
                <w:color w:val="FF0000"/>
                <w:sz w:val="20"/>
                <w:szCs w:val="20"/>
                <w:lang w:val="es-ES_tradnl"/>
              </w:rPr>
              <w:t>sobre la necesidad de un p</w:t>
            </w:r>
            <w:r w:rsidR="00AD57D1" w:rsidRPr="00E67B56">
              <w:rPr>
                <w:rFonts w:eastAsia="Times New Roman" w:cs="Arial"/>
                <w:color w:val="FF0000"/>
                <w:sz w:val="20"/>
                <w:szCs w:val="20"/>
                <w:lang w:val="es-ES_tradnl"/>
              </w:rPr>
              <w:t>royecto comunitario con otros productores de la misma localidad</w:t>
            </w:r>
            <w:r w:rsidR="00B1664E" w:rsidRPr="00E67B56">
              <w:rPr>
                <w:rFonts w:eastAsia="Times New Roman" w:cs="Arial"/>
                <w:color w:val="FF0000"/>
                <w:sz w:val="20"/>
                <w:szCs w:val="20"/>
                <w:lang w:val="es-ES_tradnl"/>
              </w:rPr>
              <w:t xml:space="preserve"> (</w:t>
            </w:r>
            <w:r w:rsidR="00AD57D1" w:rsidRPr="00E67B56">
              <w:rPr>
                <w:rFonts w:eastAsia="Times New Roman" w:cs="Arial"/>
                <w:color w:val="FF0000"/>
                <w:sz w:val="20"/>
                <w:szCs w:val="20"/>
                <w:lang w:val="es-ES_tradnl"/>
              </w:rPr>
              <w:t>esto se puede demostrar mediante las actas de las reuniones del CPF</w:t>
            </w:r>
            <w:r w:rsidR="00B1664E" w:rsidRPr="00E67B56">
              <w:rPr>
                <w:rFonts w:eastAsia="Times New Roman" w:cs="Arial"/>
                <w:color w:val="FF0000"/>
                <w:sz w:val="20"/>
                <w:szCs w:val="20"/>
                <w:lang w:val="es-ES_tradnl"/>
              </w:rPr>
              <w:t>)</w:t>
            </w:r>
            <w:r w:rsidR="00AD57D1" w:rsidRPr="00E67B56">
              <w:rPr>
                <w:rFonts w:eastAsia="Times New Roman" w:cs="Arial"/>
                <w:color w:val="FF0000"/>
                <w:sz w:val="20"/>
                <w:szCs w:val="20"/>
                <w:lang w:val="es-ES_tradnl"/>
              </w:rPr>
              <w:t>.</w:t>
            </w:r>
          </w:p>
        </w:tc>
      </w:tr>
    </w:tbl>
    <w:p w14:paraId="78588BEB" w14:textId="77777777" w:rsidR="00B1664E" w:rsidRPr="00E67B56" w:rsidRDefault="00B1664E" w:rsidP="006750AA">
      <w:pPr>
        <w:spacing w:line="276" w:lineRule="auto"/>
        <w:jc w:val="both"/>
        <w:rPr>
          <w:rFonts w:ascii="Arial" w:hAnsi="Arial" w:cs="Arial"/>
          <w:b/>
          <w:sz w:val="22"/>
          <w:szCs w:val="22"/>
          <w:lang w:val="es-ES_tradnl"/>
        </w:rPr>
      </w:pPr>
    </w:p>
    <w:p w14:paraId="34CCCFE4" w14:textId="1ADDC81B" w:rsidR="00B1664E"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Consecuencias</w:t>
      </w:r>
      <w:r w:rsidR="00B1664E" w:rsidRPr="00E67B56">
        <w:rPr>
          <w:rFonts w:ascii="Arial" w:hAnsi="Arial" w:cs="Arial"/>
          <w:b/>
          <w:sz w:val="22"/>
          <w:szCs w:val="22"/>
          <w:lang w:val="es-ES_tradnl"/>
        </w:rPr>
        <w:t>:</w:t>
      </w:r>
      <w:r w:rsidR="00AD57D1" w:rsidRPr="00E67B56">
        <w:rPr>
          <w:rFonts w:ascii="Arial" w:hAnsi="Arial" w:cs="Arial"/>
          <w:b/>
          <w:sz w:val="22"/>
          <w:szCs w:val="22"/>
          <w:lang w:val="es-ES_tradnl"/>
        </w:rPr>
        <w:t xml:space="preserve"> </w:t>
      </w:r>
      <w:r w:rsidR="006B12D5" w:rsidRPr="00E67B56">
        <w:rPr>
          <w:rFonts w:ascii="Arial" w:hAnsi="Arial" w:cs="Arial"/>
          <w:bCs/>
          <w:sz w:val="22"/>
          <w:szCs w:val="22"/>
          <w:lang w:val="es-ES_tradnl"/>
        </w:rPr>
        <w:t xml:space="preserve">Esta </w:t>
      </w:r>
      <w:r w:rsidR="00E67B56">
        <w:rPr>
          <w:rFonts w:ascii="Arial" w:hAnsi="Arial" w:cs="Arial"/>
          <w:bCs/>
          <w:sz w:val="22"/>
          <w:szCs w:val="22"/>
          <w:lang w:val="es-ES_tradnl"/>
        </w:rPr>
        <w:t>orientación debería ayudar al CP</w:t>
      </w:r>
      <w:r w:rsidR="006B12D5" w:rsidRPr="00E67B56">
        <w:rPr>
          <w:rFonts w:ascii="Arial" w:hAnsi="Arial" w:cs="Arial"/>
          <w:bCs/>
          <w:sz w:val="22"/>
          <w:szCs w:val="22"/>
          <w:lang w:val="es-ES_tradnl"/>
        </w:rPr>
        <w:t>F</w:t>
      </w:r>
      <w:r w:rsidR="00B1664E" w:rsidRPr="00E67B56">
        <w:rPr>
          <w:rFonts w:ascii="Arial" w:hAnsi="Arial" w:cs="Arial"/>
          <w:bCs/>
          <w:sz w:val="22"/>
          <w:szCs w:val="22"/>
          <w:lang w:val="es-ES_tradnl"/>
        </w:rPr>
        <w:t xml:space="preserve"> </w:t>
      </w:r>
      <w:r w:rsidR="006B12D5" w:rsidRPr="00E67B56">
        <w:rPr>
          <w:rFonts w:ascii="Arial" w:hAnsi="Arial" w:cs="Arial"/>
          <w:bCs/>
          <w:sz w:val="22"/>
          <w:szCs w:val="22"/>
          <w:lang w:val="es-ES_tradnl"/>
        </w:rPr>
        <w:t>a seleccionar los proyectos apropiados</w:t>
      </w:r>
      <w:r w:rsidR="00B1664E" w:rsidRPr="00E67B56">
        <w:rPr>
          <w:rFonts w:ascii="Arial" w:hAnsi="Arial" w:cs="Arial"/>
          <w:bCs/>
          <w:sz w:val="22"/>
          <w:szCs w:val="22"/>
          <w:lang w:val="es-ES_tradnl"/>
        </w:rPr>
        <w:t xml:space="preserve"> </w:t>
      </w:r>
      <w:r w:rsidR="006B12D5" w:rsidRPr="00E67B56">
        <w:rPr>
          <w:rFonts w:ascii="Arial" w:hAnsi="Arial" w:cs="Arial"/>
          <w:bCs/>
          <w:sz w:val="22"/>
          <w:szCs w:val="22"/>
          <w:lang w:val="es-ES_tradnl"/>
        </w:rPr>
        <w:t>para apoyar los que sean sostenibles</w:t>
      </w:r>
      <w:r w:rsidR="00B1664E" w:rsidRPr="00E67B56">
        <w:rPr>
          <w:rFonts w:ascii="Arial" w:hAnsi="Arial" w:cs="Arial"/>
          <w:bCs/>
          <w:sz w:val="22"/>
          <w:szCs w:val="22"/>
          <w:lang w:val="es-ES_tradnl"/>
        </w:rPr>
        <w:t xml:space="preserve"> </w:t>
      </w:r>
      <w:r w:rsidR="006B12D5" w:rsidRPr="00E67B56">
        <w:rPr>
          <w:rFonts w:ascii="Arial" w:hAnsi="Arial" w:cs="Arial"/>
          <w:bCs/>
          <w:sz w:val="22"/>
          <w:szCs w:val="22"/>
          <w:lang w:val="es-ES_tradnl"/>
        </w:rPr>
        <w:t>a largo plazo</w:t>
      </w:r>
      <w:r w:rsidR="00B1664E" w:rsidRPr="00E67B56">
        <w:rPr>
          <w:rFonts w:ascii="Arial" w:hAnsi="Arial" w:cs="Arial"/>
          <w:bCs/>
          <w:sz w:val="22"/>
          <w:szCs w:val="22"/>
          <w:lang w:val="es-ES_tradnl"/>
        </w:rPr>
        <w:t>.</w:t>
      </w:r>
    </w:p>
    <w:p w14:paraId="30501B32" w14:textId="77777777" w:rsidR="00B1664E" w:rsidRPr="00E67B56" w:rsidRDefault="00B1664E" w:rsidP="006750AA">
      <w:pPr>
        <w:spacing w:line="276" w:lineRule="auto"/>
        <w:jc w:val="both"/>
        <w:rPr>
          <w:rFonts w:ascii="Arial" w:hAnsi="Arial" w:cs="Arial"/>
          <w:bCs/>
          <w:sz w:val="22"/>
          <w:szCs w:val="22"/>
          <w:lang w:val="es-ES_tradnl"/>
        </w:rPr>
      </w:pPr>
    </w:p>
    <w:p w14:paraId="1BCDC0BC" w14:textId="51E6D5AE" w:rsidR="00AA7894"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3D45EC" w:rsidRPr="00E67B56">
        <w:rPr>
          <w:rFonts w:ascii="Arial" w:hAnsi="Arial" w:cs="Arial"/>
          <w:b/>
          <w:bCs/>
          <w:color w:val="00B0F0"/>
          <w:sz w:val="22"/>
          <w:szCs w:val="22"/>
          <w:lang w:val="es-ES_tradnl"/>
        </w:rPr>
        <w:t xml:space="preserve"> 2.7 </w:t>
      </w:r>
      <w:r w:rsidRPr="00E67B56">
        <w:rPr>
          <w:rFonts w:ascii="Arial" w:hAnsi="Arial" w:cs="Arial"/>
          <w:b/>
          <w:color w:val="00B9E4" w:themeColor="background2"/>
          <w:sz w:val="22"/>
          <w:szCs w:val="22"/>
          <w:lang w:val="es-ES_tradnl"/>
        </w:rPr>
        <w:t>¿Está usted de acuerdo con el cambio propuesto?</w:t>
      </w:r>
    </w:p>
    <w:p w14:paraId="02E859DB"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6B270CB0" w14:textId="536A3FC2" w:rsidR="003D45EC" w:rsidRPr="00E67B56" w:rsidRDefault="00667730" w:rsidP="003D45EC">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2FA938A5" w14:textId="07FDF913" w:rsidR="00233D80" w:rsidRPr="00E67B56" w:rsidRDefault="00667730" w:rsidP="003D45EC">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386F967C" w14:textId="3F366CF5" w:rsidR="003D45EC" w:rsidRPr="00E67B56" w:rsidRDefault="00667730" w:rsidP="003D45EC">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4D343E8B" w14:textId="05D7383F" w:rsidR="00B1664E" w:rsidRPr="00E67B56" w:rsidRDefault="00667730" w:rsidP="00021F18">
      <w:pPr>
        <w:keepNext/>
        <w:keepLines/>
        <w:tabs>
          <w:tab w:val="left" w:pos="735"/>
        </w:tabs>
        <w:spacing w:before="120" w:after="120" w:line="276" w:lineRule="auto"/>
        <w:jc w:val="both"/>
        <w:rPr>
          <w:rFonts w:ascii="Arial" w:hAnsi="Arial" w:cs="Arial"/>
          <w:color w:val="00B0F0"/>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685043FE" w14:textId="054F7FF4" w:rsidR="00B1664E"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B1664E" w:rsidRPr="00E67B56">
        <w:rPr>
          <w:rFonts w:ascii="Arial" w:hAnsi="Arial" w:cs="Arial"/>
          <w:b/>
          <w:color w:val="00B0F0"/>
          <w:sz w:val="22"/>
          <w:szCs w:val="22"/>
          <w:lang w:val="es-ES_tradnl"/>
        </w:rPr>
        <w:t xml:space="preserve">: </w:t>
      </w:r>
    </w:p>
    <w:p w14:paraId="6A4D5DE2" w14:textId="705BA7AF" w:rsidR="00B1664E"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7396DF19" w14:textId="4B957832" w:rsidR="00825E31" w:rsidRPr="00E67B56" w:rsidRDefault="00825E31" w:rsidP="006750AA">
      <w:pPr>
        <w:pStyle w:val="Heading1"/>
        <w:jc w:val="both"/>
        <w:rPr>
          <w:rFonts w:ascii="Arial" w:hAnsi="Arial" w:cs="Arial"/>
          <w:lang w:val="es-ES_tradnl"/>
        </w:rPr>
      </w:pPr>
      <w:bookmarkStart w:id="15" w:name="_Toc113002466"/>
      <w:bookmarkStart w:id="16" w:name="_Toc114006372"/>
      <w:r w:rsidRPr="00E67B56">
        <w:rPr>
          <w:rFonts w:ascii="Arial" w:hAnsi="Arial" w:cs="Arial"/>
          <w:lang w:val="es-ES_tradnl"/>
        </w:rPr>
        <w:t>T</w:t>
      </w:r>
      <w:r w:rsidR="006453AF" w:rsidRPr="00E67B56">
        <w:rPr>
          <w:rFonts w:ascii="Arial" w:hAnsi="Arial" w:cs="Arial"/>
          <w:lang w:val="es-ES_tradnl"/>
        </w:rPr>
        <w:t>ema</w:t>
      </w:r>
      <w:r w:rsidRPr="00E67B56">
        <w:rPr>
          <w:rFonts w:ascii="Arial" w:hAnsi="Arial" w:cs="Arial"/>
          <w:lang w:val="es-ES_tradnl"/>
        </w:rPr>
        <w:t xml:space="preserve"> 3. </w:t>
      </w:r>
      <w:bookmarkEnd w:id="15"/>
      <w:r w:rsidR="006453AF" w:rsidRPr="00E67B56">
        <w:rPr>
          <w:rFonts w:ascii="Arial" w:hAnsi="Arial" w:cs="Arial"/>
          <w:lang w:val="es-ES_tradnl"/>
        </w:rPr>
        <w:t>Condiciones laborales</w:t>
      </w:r>
      <w:bookmarkEnd w:id="16"/>
    </w:p>
    <w:p w14:paraId="495F91A8" w14:textId="72A92731" w:rsidR="00825E31" w:rsidRPr="00E67B56" w:rsidRDefault="001A6196" w:rsidP="006750AA">
      <w:pPr>
        <w:pStyle w:val="ListParagraph"/>
        <w:numPr>
          <w:ilvl w:val="0"/>
          <w:numId w:val="35"/>
        </w:numPr>
        <w:spacing w:line="276" w:lineRule="auto"/>
        <w:jc w:val="both"/>
        <w:rPr>
          <w:rFonts w:ascii="Arial" w:eastAsiaTheme="majorEastAsia" w:hAnsi="Arial" w:cs="Arial"/>
          <w:b/>
          <w:bCs/>
          <w:sz w:val="22"/>
          <w:szCs w:val="22"/>
          <w:lang w:val="es-ES_tradnl"/>
        </w:rPr>
      </w:pPr>
      <w:r w:rsidRPr="00E67B56">
        <w:rPr>
          <w:rFonts w:ascii="Arial" w:eastAsiaTheme="majorEastAsia" w:hAnsi="Arial" w:cs="Arial"/>
          <w:b/>
          <w:bCs/>
          <w:sz w:val="22"/>
          <w:szCs w:val="22"/>
          <w:lang w:val="es-ES_tradnl"/>
        </w:rPr>
        <w:t>Criterio para Flores</w:t>
      </w:r>
      <w:r w:rsidR="005D7F12" w:rsidRPr="00E67B56">
        <w:rPr>
          <w:rFonts w:ascii="Arial" w:eastAsiaTheme="majorEastAsia" w:hAnsi="Arial" w:cs="Arial"/>
          <w:b/>
          <w:bCs/>
          <w:sz w:val="22"/>
          <w:szCs w:val="22"/>
          <w:lang w:val="es-ES_tradnl"/>
        </w:rPr>
        <w:t xml:space="preserve"> 3.1.2 </w:t>
      </w:r>
      <w:r w:rsidRPr="00E67B56">
        <w:rPr>
          <w:rFonts w:ascii="Arial" w:eastAsiaTheme="majorEastAsia" w:hAnsi="Arial" w:cs="Arial"/>
          <w:b/>
          <w:bCs/>
          <w:sz w:val="22"/>
          <w:szCs w:val="22"/>
          <w:lang w:val="es-ES_tradnl"/>
        </w:rPr>
        <w:t>Política</w:t>
      </w:r>
      <w:r w:rsidR="000B3A0A" w:rsidRPr="00E67B56">
        <w:rPr>
          <w:rFonts w:ascii="Arial" w:eastAsiaTheme="majorEastAsia" w:hAnsi="Arial" w:cs="Arial"/>
          <w:b/>
          <w:bCs/>
          <w:sz w:val="22"/>
          <w:szCs w:val="22"/>
          <w:lang w:val="es-ES_tradnl"/>
        </w:rPr>
        <w:t xml:space="preserve">, </w:t>
      </w:r>
      <w:r w:rsidRPr="00E67B56">
        <w:rPr>
          <w:rFonts w:ascii="Arial" w:eastAsiaTheme="majorEastAsia" w:hAnsi="Arial" w:cs="Arial"/>
          <w:b/>
          <w:bCs/>
          <w:sz w:val="22"/>
          <w:szCs w:val="22"/>
          <w:lang w:val="es-ES_tradnl"/>
        </w:rPr>
        <w:t>p</w:t>
      </w:r>
      <w:r w:rsidR="000B3A0A" w:rsidRPr="00E67B56">
        <w:rPr>
          <w:rFonts w:ascii="Arial" w:eastAsiaTheme="majorEastAsia" w:hAnsi="Arial" w:cs="Arial"/>
          <w:b/>
          <w:bCs/>
          <w:sz w:val="22"/>
          <w:szCs w:val="22"/>
          <w:lang w:val="es-ES_tradnl"/>
        </w:rPr>
        <w:t>roced</w:t>
      </w:r>
      <w:r w:rsidRPr="00E67B56">
        <w:rPr>
          <w:rFonts w:ascii="Arial" w:eastAsiaTheme="majorEastAsia" w:hAnsi="Arial" w:cs="Arial"/>
          <w:b/>
          <w:bCs/>
          <w:sz w:val="22"/>
          <w:szCs w:val="22"/>
          <w:lang w:val="es-ES_tradnl"/>
        </w:rPr>
        <w:t>imiento</w:t>
      </w:r>
      <w:r w:rsidR="000B3A0A" w:rsidRPr="00E67B56">
        <w:rPr>
          <w:rFonts w:ascii="Arial" w:eastAsiaTheme="majorEastAsia" w:hAnsi="Arial" w:cs="Arial"/>
          <w:b/>
          <w:bCs/>
          <w:sz w:val="22"/>
          <w:szCs w:val="22"/>
          <w:lang w:val="es-ES_tradnl"/>
        </w:rPr>
        <w:t xml:space="preserve">s </w:t>
      </w:r>
      <w:r w:rsidRPr="00E67B56">
        <w:rPr>
          <w:rFonts w:ascii="Arial" w:eastAsiaTheme="majorEastAsia" w:hAnsi="Arial" w:cs="Arial"/>
          <w:b/>
          <w:bCs/>
          <w:sz w:val="22"/>
          <w:szCs w:val="22"/>
          <w:lang w:val="es-ES_tradnl"/>
        </w:rPr>
        <w:t xml:space="preserve">y formación contra </w:t>
      </w:r>
      <w:r w:rsidR="00116C4C" w:rsidRPr="00E67B56">
        <w:rPr>
          <w:rFonts w:ascii="Arial" w:eastAsiaTheme="majorEastAsia" w:hAnsi="Arial" w:cs="Arial"/>
          <w:b/>
          <w:bCs/>
          <w:sz w:val="22"/>
          <w:szCs w:val="22"/>
          <w:lang w:val="es-ES_tradnl"/>
        </w:rPr>
        <w:t>la conducta</w:t>
      </w:r>
      <w:r w:rsidR="000B3A0A" w:rsidRPr="00E67B56">
        <w:rPr>
          <w:rFonts w:ascii="Arial" w:eastAsiaTheme="majorEastAsia" w:hAnsi="Arial" w:cs="Arial"/>
          <w:b/>
          <w:bCs/>
          <w:sz w:val="22"/>
          <w:szCs w:val="22"/>
          <w:lang w:val="es-ES_tradnl"/>
        </w:rPr>
        <w:t xml:space="preserve"> sexual </w:t>
      </w:r>
      <w:r w:rsidR="00116C4C" w:rsidRPr="00E67B56">
        <w:rPr>
          <w:rFonts w:ascii="Arial" w:eastAsiaTheme="majorEastAsia" w:hAnsi="Arial" w:cs="Arial"/>
          <w:b/>
          <w:bCs/>
          <w:sz w:val="22"/>
          <w:szCs w:val="22"/>
          <w:lang w:val="es-ES_tradnl"/>
        </w:rPr>
        <w:t xml:space="preserve">inapropiada </w:t>
      </w:r>
      <w:r w:rsidRPr="00E67B56">
        <w:rPr>
          <w:rFonts w:ascii="Arial" w:eastAsiaTheme="majorEastAsia" w:hAnsi="Arial" w:cs="Arial"/>
          <w:b/>
          <w:bCs/>
          <w:sz w:val="22"/>
          <w:szCs w:val="22"/>
          <w:lang w:val="es-ES_tradnl"/>
        </w:rPr>
        <w:t>y la violencia basada en el género</w:t>
      </w:r>
    </w:p>
    <w:p w14:paraId="70D9967C" w14:textId="1A0FD436" w:rsidR="005D7F12"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Referencia</w:t>
      </w:r>
      <w:r w:rsidR="00654D6A" w:rsidRPr="00E67B56">
        <w:rPr>
          <w:rFonts w:ascii="Arial" w:hAnsi="Arial" w:cs="Arial"/>
          <w:b/>
          <w:sz w:val="22"/>
          <w:szCs w:val="22"/>
          <w:lang w:val="es-ES_tradnl"/>
        </w:rPr>
        <w:t xml:space="preserve">: </w:t>
      </w:r>
      <w:r w:rsidR="001A6196" w:rsidRPr="00E67B56">
        <w:rPr>
          <w:rFonts w:ascii="Arial" w:hAnsi="Arial" w:cs="Arial"/>
          <w:bCs/>
          <w:sz w:val="22"/>
          <w:szCs w:val="22"/>
          <w:lang w:val="es-ES_tradnl"/>
        </w:rPr>
        <w:t>El requisito</w:t>
      </w:r>
      <w:r w:rsidR="000B1586" w:rsidRPr="00E67B56">
        <w:rPr>
          <w:rFonts w:ascii="Arial" w:hAnsi="Arial" w:cs="Arial"/>
          <w:bCs/>
          <w:sz w:val="22"/>
          <w:szCs w:val="22"/>
          <w:lang w:val="es-ES_tradnl"/>
        </w:rPr>
        <w:t xml:space="preserve"> 3.1.2 </w:t>
      </w:r>
      <w:r w:rsidR="00116C4C" w:rsidRPr="00E67B56">
        <w:rPr>
          <w:rFonts w:ascii="Arial" w:hAnsi="Arial" w:cs="Arial"/>
          <w:bCs/>
          <w:sz w:val="22"/>
          <w:szCs w:val="22"/>
          <w:lang w:val="es-ES_tradnl"/>
        </w:rPr>
        <w:t>del Criterio para Flores</w:t>
      </w:r>
      <w:r w:rsidR="000B1586" w:rsidRPr="00E67B56">
        <w:rPr>
          <w:rFonts w:ascii="Arial" w:hAnsi="Arial" w:cs="Arial"/>
          <w:bCs/>
          <w:sz w:val="22"/>
          <w:szCs w:val="22"/>
          <w:lang w:val="es-ES_tradnl"/>
        </w:rPr>
        <w:t xml:space="preserve"> </w:t>
      </w:r>
      <w:r w:rsidR="00116C4C" w:rsidRPr="00E67B56">
        <w:rPr>
          <w:rFonts w:ascii="Arial" w:hAnsi="Arial" w:cs="Arial"/>
          <w:bCs/>
          <w:sz w:val="22"/>
          <w:szCs w:val="22"/>
          <w:lang w:val="es-ES_tradnl"/>
        </w:rPr>
        <w:t>exige que las empresas establezcan e</w:t>
      </w:r>
      <w:r w:rsidR="000B1586" w:rsidRPr="00E67B56">
        <w:rPr>
          <w:rFonts w:ascii="Arial" w:hAnsi="Arial" w:cs="Arial"/>
          <w:bCs/>
          <w:sz w:val="22"/>
          <w:szCs w:val="22"/>
          <w:lang w:val="es-ES_tradnl"/>
        </w:rPr>
        <w:t xml:space="preserve"> implement</w:t>
      </w:r>
      <w:r w:rsidR="00116C4C" w:rsidRPr="00E67B56">
        <w:rPr>
          <w:rFonts w:ascii="Arial" w:hAnsi="Arial" w:cs="Arial"/>
          <w:bCs/>
          <w:sz w:val="22"/>
          <w:szCs w:val="22"/>
          <w:lang w:val="es-ES_tradnl"/>
        </w:rPr>
        <w:t>en un</w:t>
      </w:r>
      <w:r w:rsidR="000B1586" w:rsidRPr="00E67B56">
        <w:rPr>
          <w:rFonts w:ascii="Arial" w:hAnsi="Arial" w:cs="Arial"/>
          <w:bCs/>
          <w:sz w:val="22"/>
          <w:szCs w:val="22"/>
          <w:lang w:val="es-ES_tradnl"/>
        </w:rPr>
        <w:t>a pol</w:t>
      </w:r>
      <w:r w:rsidR="00116C4C" w:rsidRPr="00E67B56">
        <w:rPr>
          <w:rFonts w:ascii="Arial" w:hAnsi="Arial" w:cs="Arial"/>
          <w:bCs/>
          <w:sz w:val="22"/>
          <w:szCs w:val="22"/>
          <w:lang w:val="es-ES_tradnl"/>
        </w:rPr>
        <w:t>ítica que prohíba</w:t>
      </w:r>
      <w:r w:rsidR="000B1586" w:rsidRPr="00E67B56">
        <w:rPr>
          <w:rFonts w:ascii="Arial" w:hAnsi="Arial" w:cs="Arial"/>
          <w:bCs/>
          <w:sz w:val="22"/>
          <w:szCs w:val="22"/>
          <w:lang w:val="es-ES_tradnl"/>
        </w:rPr>
        <w:t xml:space="preserve"> </w:t>
      </w:r>
      <w:r w:rsidR="00116C4C" w:rsidRPr="00E67B56">
        <w:rPr>
          <w:rFonts w:ascii="Arial" w:hAnsi="Arial" w:cs="Arial"/>
          <w:bCs/>
          <w:sz w:val="22"/>
          <w:szCs w:val="22"/>
          <w:lang w:val="es-ES_tradnl"/>
        </w:rPr>
        <w:t>claramente el acoso</w:t>
      </w:r>
      <w:r w:rsidR="000B1586" w:rsidRPr="00E67B56">
        <w:rPr>
          <w:rFonts w:ascii="Arial" w:hAnsi="Arial" w:cs="Arial"/>
          <w:bCs/>
          <w:sz w:val="22"/>
          <w:szCs w:val="22"/>
          <w:lang w:val="es-ES_tradnl"/>
        </w:rPr>
        <w:t xml:space="preserve"> sexual. </w:t>
      </w:r>
      <w:r w:rsidR="00116C4C" w:rsidRPr="00E67B56">
        <w:rPr>
          <w:rFonts w:ascii="Arial" w:hAnsi="Arial" w:cs="Arial"/>
          <w:bCs/>
          <w:sz w:val="22"/>
          <w:szCs w:val="22"/>
          <w:lang w:val="es-ES_tradnl"/>
        </w:rPr>
        <w:t>Se presenta una propuesta que fortalece aún más este requisito.</w:t>
      </w:r>
    </w:p>
    <w:p w14:paraId="69C36682" w14:textId="77777777" w:rsidR="000B1586" w:rsidRPr="00E67B56" w:rsidRDefault="000B1586" w:rsidP="006750AA">
      <w:pPr>
        <w:spacing w:line="276" w:lineRule="auto"/>
        <w:jc w:val="both"/>
        <w:rPr>
          <w:rFonts w:ascii="Arial" w:eastAsiaTheme="majorEastAsia" w:hAnsi="Arial" w:cs="Arial"/>
          <w:b/>
          <w:bCs/>
          <w:color w:val="000000" w:themeColor="text1"/>
          <w:sz w:val="22"/>
          <w:szCs w:val="22"/>
          <w:lang w:val="es-ES_tradnl"/>
        </w:rPr>
      </w:pPr>
    </w:p>
    <w:p w14:paraId="482DA180" w14:textId="51B8B580" w:rsidR="000B1586" w:rsidRPr="00E67B56" w:rsidRDefault="00506F4C" w:rsidP="006750AA">
      <w:pPr>
        <w:spacing w:line="276" w:lineRule="auto"/>
        <w:jc w:val="both"/>
        <w:rPr>
          <w:rFonts w:ascii="Arial" w:eastAsiaTheme="majorEastAsia" w:hAnsi="Arial" w:cs="Arial"/>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Razón</w:t>
      </w:r>
      <w:r w:rsidR="00431825" w:rsidRPr="00E67B56">
        <w:rPr>
          <w:rFonts w:ascii="Arial" w:eastAsiaTheme="majorEastAsia" w:hAnsi="Arial" w:cs="Arial"/>
          <w:color w:val="000000" w:themeColor="text1"/>
          <w:sz w:val="22"/>
          <w:szCs w:val="22"/>
          <w:lang w:val="es-ES_tradnl"/>
        </w:rPr>
        <w:t xml:space="preserve">: </w:t>
      </w:r>
      <w:r w:rsidR="00116C4C" w:rsidRPr="00E67B56">
        <w:rPr>
          <w:rFonts w:ascii="Arial" w:eastAsiaTheme="majorEastAsia" w:hAnsi="Arial" w:cs="Arial"/>
          <w:color w:val="000000" w:themeColor="text1"/>
          <w:sz w:val="22"/>
          <w:szCs w:val="22"/>
          <w:lang w:val="es-ES_tradnl"/>
        </w:rPr>
        <w:t xml:space="preserve">Según la experiencia y el aprendizaje, existe la necesidad de </w:t>
      </w:r>
      <w:r w:rsidR="00431825" w:rsidRPr="00E67B56">
        <w:rPr>
          <w:rFonts w:ascii="Arial" w:eastAsiaTheme="majorEastAsia" w:hAnsi="Arial" w:cs="Arial"/>
          <w:color w:val="000000" w:themeColor="text1"/>
          <w:sz w:val="22"/>
          <w:szCs w:val="22"/>
          <w:lang w:val="es-ES_tradnl"/>
        </w:rPr>
        <w:t>inc</w:t>
      </w:r>
      <w:r w:rsidR="006453AF" w:rsidRPr="00E67B56">
        <w:rPr>
          <w:rFonts w:ascii="Arial" w:eastAsiaTheme="majorEastAsia" w:hAnsi="Arial" w:cs="Arial"/>
          <w:color w:val="000000" w:themeColor="text1"/>
          <w:sz w:val="22"/>
          <w:szCs w:val="22"/>
          <w:lang w:val="es-ES_tradnl"/>
        </w:rPr>
        <w:t>lu</w:t>
      </w:r>
      <w:r w:rsidR="00116C4C" w:rsidRPr="00E67B56">
        <w:rPr>
          <w:rFonts w:ascii="Arial" w:eastAsiaTheme="majorEastAsia" w:hAnsi="Arial" w:cs="Arial"/>
          <w:color w:val="000000" w:themeColor="text1"/>
          <w:sz w:val="22"/>
          <w:szCs w:val="22"/>
          <w:lang w:val="es-ES_tradnl"/>
        </w:rPr>
        <w:t>ir</w:t>
      </w:r>
      <w:r w:rsidR="006453AF" w:rsidRPr="00E67B56">
        <w:rPr>
          <w:rFonts w:ascii="Arial" w:eastAsiaTheme="majorEastAsia" w:hAnsi="Arial" w:cs="Arial"/>
          <w:color w:val="000000" w:themeColor="text1"/>
          <w:sz w:val="22"/>
          <w:szCs w:val="22"/>
          <w:lang w:val="es-ES_tradnl"/>
        </w:rPr>
        <w:t xml:space="preserve"> </w:t>
      </w:r>
      <w:r w:rsidR="00116C4C" w:rsidRPr="00E67B56">
        <w:rPr>
          <w:rFonts w:ascii="Arial" w:eastAsiaTheme="majorEastAsia" w:hAnsi="Arial" w:cs="Arial"/>
          <w:color w:val="000000" w:themeColor="text1"/>
          <w:sz w:val="22"/>
          <w:szCs w:val="22"/>
          <w:lang w:val="es-ES_tradnl"/>
        </w:rPr>
        <w:t>más puntos de</w:t>
      </w:r>
      <w:r w:rsidR="006453AF" w:rsidRPr="00E67B56">
        <w:rPr>
          <w:rFonts w:ascii="Arial" w:eastAsiaTheme="majorEastAsia" w:hAnsi="Arial" w:cs="Arial"/>
          <w:color w:val="000000" w:themeColor="text1"/>
          <w:sz w:val="22"/>
          <w:szCs w:val="22"/>
          <w:lang w:val="es-ES_tradnl"/>
        </w:rPr>
        <w:t xml:space="preserve"> control </w:t>
      </w:r>
      <w:r w:rsidR="00116C4C" w:rsidRPr="00E67B56">
        <w:rPr>
          <w:rFonts w:ascii="Arial" w:eastAsiaTheme="majorEastAsia" w:hAnsi="Arial" w:cs="Arial"/>
          <w:color w:val="000000" w:themeColor="text1"/>
          <w:sz w:val="22"/>
          <w:szCs w:val="22"/>
          <w:lang w:val="es-ES_tradnl"/>
        </w:rPr>
        <w:t>para garantizar evitar</w:t>
      </w:r>
      <w:r w:rsidR="00431825" w:rsidRPr="00E67B56">
        <w:rPr>
          <w:rFonts w:ascii="Arial" w:eastAsiaTheme="majorEastAsia" w:hAnsi="Arial" w:cs="Arial"/>
          <w:color w:val="000000" w:themeColor="text1"/>
          <w:sz w:val="22"/>
          <w:szCs w:val="22"/>
          <w:lang w:val="es-ES_tradnl"/>
        </w:rPr>
        <w:t xml:space="preserve"> </w:t>
      </w:r>
      <w:r w:rsidR="00116C4C" w:rsidRPr="00E67B56">
        <w:rPr>
          <w:rFonts w:ascii="Arial" w:eastAsiaTheme="majorEastAsia" w:hAnsi="Arial" w:cs="Arial"/>
          <w:color w:val="000000" w:themeColor="text1"/>
          <w:sz w:val="22"/>
          <w:szCs w:val="22"/>
          <w:lang w:val="es-ES_tradnl"/>
        </w:rPr>
        <w:t>cualquier acto o conducta no deseada relacionada con el sexo</w:t>
      </w:r>
      <w:r w:rsidR="00431825" w:rsidRPr="00E67B56">
        <w:rPr>
          <w:rFonts w:ascii="Arial" w:eastAsiaTheme="majorEastAsia" w:hAnsi="Arial" w:cs="Arial"/>
          <w:color w:val="000000" w:themeColor="text1"/>
          <w:sz w:val="22"/>
          <w:szCs w:val="22"/>
          <w:lang w:val="es-ES_tradnl"/>
        </w:rPr>
        <w:t>, inclu</w:t>
      </w:r>
      <w:r w:rsidR="00116C4C" w:rsidRPr="00E67B56">
        <w:rPr>
          <w:rFonts w:ascii="Arial" w:eastAsiaTheme="majorEastAsia" w:hAnsi="Arial" w:cs="Arial"/>
          <w:color w:val="000000" w:themeColor="text1"/>
          <w:sz w:val="22"/>
          <w:szCs w:val="22"/>
          <w:lang w:val="es-ES_tradnl"/>
        </w:rPr>
        <w:t>yendo el acoso y la agresión.</w:t>
      </w:r>
      <w:r w:rsidR="00431825" w:rsidRPr="00E67B56">
        <w:rPr>
          <w:rFonts w:ascii="Arial" w:eastAsiaTheme="majorEastAsia" w:hAnsi="Arial" w:cs="Arial"/>
          <w:color w:val="000000" w:themeColor="text1"/>
          <w:sz w:val="22"/>
          <w:szCs w:val="22"/>
          <w:lang w:val="es-ES_tradnl"/>
        </w:rPr>
        <w:t xml:space="preserve"> </w:t>
      </w:r>
    </w:p>
    <w:p w14:paraId="449D01E0" w14:textId="69E63422" w:rsidR="005D7F12" w:rsidRPr="00E67B56" w:rsidRDefault="005D7F12" w:rsidP="006750AA">
      <w:pPr>
        <w:spacing w:line="276" w:lineRule="auto"/>
        <w:jc w:val="both"/>
        <w:rPr>
          <w:rFonts w:ascii="Arial" w:hAnsi="Arial" w:cs="Arial"/>
          <w:sz w:val="22"/>
          <w:szCs w:val="22"/>
          <w:lang w:val="es-ES_tradnl"/>
        </w:rPr>
      </w:pPr>
    </w:p>
    <w:p w14:paraId="6055C9E9" w14:textId="5687A4EC" w:rsidR="00DB0DFB" w:rsidRPr="00E67B56" w:rsidRDefault="00116C4C"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Cambio propuesto al requisito</w:t>
      </w:r>
      <w:r w:rsidR="00DB0DFB" w:rsidRPr="00E67B56">
        <w:rPr>
          <w:rFonts w:ascii="Arial" w:hAnsi="Arial" w:cs="Arial"/>
          <w:b/>
          <w:color w:val="00B0F0"/>
          <w:sz w:val="22"/>
          <w:szCs w:val="22"/>
          <w:lang w:val="es-ES_tradnl"/>
        </w:rPr>
        <w:t xml:space="preserve"> 3.1.2 (</w:t>
      </w:r>
      <w:r w:rsidRPr="00E67B56">
        <w:rPr>
          <w:rFonts w:ascii="Arial" w:hAnsi="Arial" w:cs="Arial"/>
          <w:b/>
          <w:color w:val="00B0F0"/>
          <w:sz w:val="22"/>
          <w:szCs w:val="22"/>
          <w:lang w:val="es-ES_tradnl"/>
        </w:rPr>
        <w:t>cambios resaltados en rojo</w:t>
      </w:r>
      <w:r w:rsidR="00DB0DFB" w:rsidRPr="00E67B56">
        <w:rPr>
          <w:rFonts w:ascii="Arial" w:hAnsi="Arial" w:cs="Arial"/>
          <w:b/>
          <w:color w:val="00B0F0"/>
          <w:sz w:val="22"/>
          <w:szCs w:val="22"/>
          <w:lang w:val="es-ES_tradnl"/>
        </w:rPr>
        <w:t>)</w:t>
      </w:r>
    </w:p>
    <w:tbl>
      <w:tblPr>
        <w:tblStyle w:val="SimpleTable2"/>
        <w:tblW w:w="9351" w:type="dxa"/>
        <w:tblInd w:w="0" w:type="dxa"/>
        <w:tblLook w:val="04A0" w:firstRow="1" w:lastRow="0" w:firstColumn="1" w:lastColumn="0" w:noHBand="0" w:noVBand="1"/>
      </w:tblPr>
      <w:tblGrid>
        <w:gridCol w:w="1435"/>
        <w:gridCol w:w="7916"/>
      </w:tblGrid>
      <w:tr w:rsidR="000B3A0A" w:rsidRPr="00E67B56" w14:paraId="5B92E068" w14:textId="77777777" w:rsidTr="0064595F">
        <w:trPr>
          <w:trHeight w:val="20"/>
        </w:trPr>
        <w:tc>
          <w:tcPr>
            <w:tcW w:w="1435" w:type="dxa"/>
          </w:tcPr>
          <w:p w14:paraId="42D4816B" w14:textId="567D8C53" w:rsidR="000B3A0A"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auto"/>
                <w:sz w:val="20"/>
                <w:szCs w:val="20"/>
                <w:lang w:val="es-ES_tradnl" w:eastAsia="de-DE"/>
              </w:rPr>
              <w:t>Se aplica a</w:t>
            </w:r>
            <w:r w:rsidR="000B3A0A" w:rsidRPr="00E67B56">
              <w:rPr>
                <w:rFonts w:eastAsia="Times New Roman" w:cs="Arial"/>
                <w:b/>
                <w:color w:val="auto"/>
                <w:sz w:val="20"/>
                <w:szCs w:val="20"/>
                <w:lang w:val="es-ES_tradnl" w:eastAsia="de-DE"/>
              </w:rPr>
              <w:t>:</w:t>
            </w:r>
          </w:p>
        </w:tc>
        <w:tc>
          <w:tcPr>
            <w:tcW w:w="7916" w:type="dxa"/>
          </w:tcPr>
          <w:p w14:paraId="6D75CEFE" w14:textId="475AA93A" w:rsidR="000B3A0A" w:rsidRPr="00E67B56" w:rsidRDefault="00506273" w:rsidP="006750AA">
            <w:pPr>
              <w:spacing w:line="276" w:lineRule="auto"/>
              <w:jc w:val="both"/>
              <w:rPr>
                <w:rFonts w:eastAsia="Times New Roman" w:cs="Arial"/>
                <w:color w:val="auto"/>
                <w:sz w:val="20"/>
                <w:szCs w:val="20"/>
                <w:lang w:val="es-ES_tradnl" w:eastAsia="de-DE"/>
              </w:rPr>
            </w:pPr>
            <w:r w:rsidRPr="00E67B56">
              <w:rPr>
                <w:rFonts w:eastAsia="Times New Roman" w:cs="Arial"/>
                <w:color w:val="auto"/>
                <w:sz w:val="20"/>
                <w:szCs w:val="20"/>
                <w:lang w:val="es-ES_tradnl" w:eastAsia="de-DE"/>
              </w:rPr>
              <w:t>Empresas</w:t>
            </w:r>
            <w:r w:rsidR="000B3A0A" w:rsidRPr="00E67B56">
              <w:rPr>
                <w:rFonts w:eastAsia="Times New Roman" w:cs="Arial"/>
                <w:color w:val="auto"/>
                <w:sz w:val="20"/>
                <w:szCs w:val="20"/>
                <w:lang w:val="es-ES_tradnl" w:eastAsia="de-DE"/>
              </w:rPr>
              <w:t xml:space="preserve"> </w:t>
            </w:r>
          </w:p>
        </w:tc>
      </w:tr>
      <w:tr w:rsidR="000B3A0A" w:rsidRPr="005512C8" w14:paraId="67F209D0" w14:textId="77777777" w:rsidTr="0064595F">
        <w:trPr>
          <w:trHeight w:val="98"/>
        </w:trPr>
        <w:tc>
          <w:tcPr>
            <w:tcW w:w="1435" w:type="dxa"/>
          </w:tcPr>
          <w:p w14:paraId="2CB7D29E" w14:textId="6E7E7A45" w:rsidR="000B3A0A"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auto"/>
                <w:sz w:val="20"/>
                <w:szCs w:val="20"/>
                <w:lang w:val="es-ES_tradnl" w:eastAsia="de-DE"/>
              </w:rPr>
              <w:t>Básico</w:t>
            </w:r>
          </w:p>
        </w:tc>
        <w:tc>
          <w:tcPr>
            <w:tcW w:w="7916" w:type="dxa"/>
            <w:vMerge w:val="restart"/>
          </w:tcPr>
          <w:p w14:paraId="6540F6A6" w14:textId="38A2A8E5" w:rsidR="003A7B33" w:rsidRPr="00E67B56" w:rsidRDefault="004216CD" w:rsidP="006750AA">
            <w:pPr>
              <w:spacing w:line="276" w:lineRule="auto"/>
              <w:jc w:val="both"/>
              <w:rPr>
                <w:rFonts w:eastAsia="PMingLiU" w:cs="Arial"/>
                <w:color w:val="FF0000"/>
                <w:sz w:val="20"/>
                <w:szCs w:val="20"/>
                <w:lang w:val="es-ES_tradnl"/>
              </w:rPr>
            </w:pPr>
            <w:r w:rsidRPr="00E67B56">
              <w:rPr>
                <w:rFonts w:eastAsia="PMingLiU" w:cs="Arial"/>
                <w:color w:val="000000" w:themeColor="text1"/>
                <w:sz w:val="20"/>
                <w:szCs w:val="20"/>
                <w:lang w:val="es-ES_tradnl"/>
              </w:rPr>
              <w:t>Su empresa establece e</w:t>
            </w:r>
            <w:r w:rsidR="003A7B33" w:rsidRPr="00E67B56">
              <w:rPr>
                <w:rFonts w:eastAsia="PMingLiU" w:cs="Arial"/>
                <w:color w:val="000000" w:themeColor="text1"/>
                <w:sz w:val="20"/>
                <w:szCs w:val="20"/>
                <w:lang w:val="es-ES_tradnl"/>
              </w:rPr>
              <w:t xml:space="preserve"> implement</w:t>
            </w:r>
            <w:r w:rsidRPr="00E67B56">
              <w:rPr>
                <w:rFonts w:eastAsia="PMingLiU" w:cs="Arial"/>
                <w:color w:val="000000" w:themeColor="text1"/>
                <w:sz w:val="20"/>
                <w:szCs w:val="20"/>
                <w:lang w:val="es-ES_tradnl"/>
              </w:rPr>
              <w:t>a</w:t>
            </w:r>
            <w:r w:rsidR="003A7B33" w:rsidRPr="00E67B56">
              <w:rPr>
                <w:rFonts w:eastAsia="PMingLiU" w:cs="Arial"/>
                <w:color w:val="000000" w:themeColor="text1"/>
                <w:sz w:val="20"/>
                <w:szCs w:val="20"/>
                <w:lang w:val="es-ES_tradnl"/>
              </w:rPr>
              <w:t xml:space="preserve"> </w:t>
            </w:r>
            <w:r w:rsidRPr="00E67B56">
              <w:rPr>
                <w:rFonts w:eastAsia="PMingLiU" w:cs="Arial"/>
                <w:color w:val="000000" w:themeColor="text1"/>
                <w:sz w:val="20"/>
                <w:szCs w:val="20"/>
                <w:lang w:val="es-ES_tradnl"/>
              </w:rPr>
              <w:t>un</w:t>
            </w:r>
            <w:r w:rsidR="003A7B33" w:rsidRPr="00E67B56">
              <w:rPr>
                <w:rFonts w:eastAsia="PMingLiU" w:cs="Arial"/>
                <w:color w:val="000000" w:themeColor="text1"/>
                <w:sz w:val="20"/>
                <w:szCs w:val="20"/>
                <w:lang w:val="es-ES_tradnl"/>
              </w:rPr>
              <w:t>a pol</w:t>
            </w:r>
            <w:r w:rsidRPr="00E67B56">
              <w:rPr>
                <w:rFonts w:eastAsia="PMingLiU" w:cs="Arial"/>
                <w:color w:val="000000" w:themeColor="text1"/>
                <w:sz w:val="20"/>
                <w:szCs w:val="20"/>
                <w:lang w:val="es-ES_tradnl"/>
              </w:rPr>
              <w:t>ítica</w:t>
            </w:r>
            <w:r w:rsidR="003A7B33" w:rsidRPr="00E67B56">
              <w:rPr>
                <w:rFonts w:eastAsia="PMingLiU" w:cs="Arial"/>
                <w:color w:val="000000" w:themeColor="text1"/>
                <w:sz w:val="20"/>
                <w:szCs w:val="20"/>
                <w:lang w:val="es-ES_tradnl"/>
              </w:rPr>
              <w:t xml:space="preserve"> </w:t>
            </w:r>
            <w:r w:rsidRPr="00E67B56">
              <w:rPr>
                <w:rFonts w:eastAsia="PMingLiU" w:cs="Arial"/>
                <w:color w:val="000000" w:themeColor="text1"/>
                <w:sz w:val="20"/>
                <w:szCs w:val="20"/>
                <w:lang w:val="es-ES_tradnl"/>
              </w:rPr>
              <w:t>y</w:t>
            </w:r>
            <w:r w:rsidR="003A7B33" w:rsidRPr="00E67B56">
              <w:rPr>
                <w:rFonts w:eastAsia="PMingLiU" w:cs="Arial"/>
                <w:color w:val="000000" w:themeColor="text1"/>
                <w:sz w:val="20"/>
                <w:szCs w:val="20"/>
                <w:lang w:val="es-ES_tradnl"/>
              </w:rPr>
              <w:t xml:space="preserve"> </w:t>
            </w:r>
            <w:r w:rsidR="003A7B33" w:rsidRPr="00E67B56">
              <w:rPr>
                <w:rFonts w:eastAsia="PMingLiU" w:cs="Arial"/>
                <w:color w:val="FF0000"/>
                <w:sz w:val="20"/>
                <w:szCs w:val="20"/>
                <w:lang w:val="es-ES_tradnl"/>
              </w:rPr>
              <w:t>proced</w:t>
            </w:r>
            <w:r w:rsidRPr="00E67B56">
              <w:rPr>
                <w:rFonts w:eastAsia="PMingLiU" w:cs="Arial"/>
                <w:color w:val="FF0000"/>
                <w:sz w:val="20"/>
                <w:szCs w:val="20"/>
                <w:lang w:val="es-ES_tradnl"/>
              </w:rPr>
              <w:t>imiento</w:t>
            </w:r>
            <w:r w:rsidR="003A7B33" w:rsidRPr="00E67B56">
              <w:rPr>
                <w:rFonts w:eastAsia="PMingLiU" w:cs="Arial"/>
                <w:color w:val="FF0000"/>
                <w:sz w:val="20"/>
                <w:szCs w:val="20"/>
                <w:lang w:val="es-ES_tradnl"/>
              </w:rPr>
              <w:t>s, inclu</w:t>
            </w:r>
            <w:r w:rsidR="008F198E" w:rsidRPr="00E67B56">
              <w:rPr>
                <w:rFonts w:eastAsia="PMingLiU" w:cs="Arial"/>
                <w:color w:val="FF0000"/>
                <w:sz w:val="20"/>
                <w:szCs w:val="20"/>
                <w:lang w:val="es-ES_tradnl"/>
              </w:rPr>
              <w:t>yendo</w:t>
            </w:r>
            <w:r w:rsidR="003A7B33" w:rsidRPr="00E67B56">
              <w:rPr>
                <w:rFonts w:eastAsia="PMingLiU" w:cs="Arial"/>
                <w:color w:val="FF0000"/>
                <w:sz w:val="20"/>
                <w:szCs w:val="20"/>
                <w:lang w:val="es-ES_tradnl"/>
              </w:rPr>
              <w:t xml:space="preserve"> </w:t>
            </w:r>
            <w:r w:rsidR="008F198E" w:rsidRPr="00E67B56">
              <w:rPr>
                <w:rFonts w:eastAsia="PMingLiU" w:cs="Arial"/>
                <w:color w:val="FF0000"/>
                <w:sz w:val="20"/>
                <w:szCs w:val="20"/>
                <w:lang w:val="es-ES_tradnl"/>
              </w:rPr>
              <w:t>informes sobre denuncias</w:t>
            </w:r>
            <w:r w:rsidR="003A7B33" w:rsidRPr="00E67B56">
              <w:rPr>
                <w:rFonts w:eastAsia="PMingLiU" w:cs="Arial"/>
                <w:color w:val="FF0000"/>
                <w:sz w:val="20"/>
                <w:szCs w:val="20"/>
                <w:lang w:val="es-ES_tradnl"/>
              </w:rPr>
              <w:t xml:space="preserve"> </w:t>
            </w:r>
            <w:r w:rsidR="008F198E" w:rsidRPr="00E67B56">
              <w:rPr>
                <w:rFonts w:eastAsia="PMingLiU" w:cs="Arial"/>
                <w:color w:val="FF0000"/>
                <w:sz w:val="20"/>
                <w:szCs w:val="20"/>
                <w:lang w:val="es-ES_tradnl"/>
              </w:rPr>
              <w:t>y un sistema de manejo de casos</w:t>
            </w:r>
            <w:r w:rsidR="00406300">
              <w:rPr>
                <w:rFonts w:eastAsia="PMingLiU" w:cs="Arial"/>
                <w:color w:val="FF0000"/>
                <w:sz w:val="20"/>
                <w:szCs w:val="20"/>
                <w:lang w:val="es-ES_tradnl"/>
              </w:rPr>
              <w:t>,</w:t>
            </w:r>
            <w:r w:rsidR="003A7B33" w:rsidRPr="00E67B56">
              <w:rPr>
                <w:rFonts w:eastAsia="PMingLiU" w:cs="Arial"/>
                <w:color w:val="FF0000"/>
                <w:sz w:val="20"/>
                <w:szCs w:val="20"/>
                <w:lang w:val="es-ES_tradnl"/>
              </w:rPr>
              <w:t xml:space="preserve"> </w:t>
            </w:r>
            <w:r w:rsidR="008F198E" w:rsidRPr="00E67B56">
              <w:rPr>
                <w:rFonts w:eastAsia="PMingLiU" w:cs="Arial"/>
                <w:color w:val="000000" w:themeColor="text1"/>
                <w:sz w:val="20"/>
                <w:szCs w:val="20"/>
                <w:lang w:val="es-ES_tradnl"/>
              </w:rPr>
              <w:t>que prohíbe claramente la conducta</w:t>
            </w:r>
            <w:r w:rsidR="003A7B33" w:rsidRPr="00E67B56">
              <w:rPr>
                <w:rFonts w:eastAsia="PMingLiU" w:cs="Arial"/>
                <w:color w:val="000000" w:themeColor="text1"/>
                <w:sz w:val="20"/>
                <w:szCs w:val="20"/>
                <w:lang w:val="es-ES_tradnl"/>
              </w:rPr>
              <w:t xml:space="preserve"> sexual </w:t>
            </w:r>
            <w:r w:rsidR="008F198E" w:rsidRPr="00E67B56">
              <w:rPr>
                <w:rFonts w:eastAsia="PMingLiU" w:cs="Arial"/>
                <w:color w:val="000000" w:themeColor="text1"/>
                <w:sz w:val="20"/>
                <w:szCs w:val="20"/>
                <w:lang w:val="es-ES_tradnl"/>
              </w:rPr>
              <w:t>inapropiada</w:t>
            </w:r>
            <w:r w:rsidR="003A7B33" w:rsidRPr="00E67B56">
              <w:rPr>
                <w:rFonts w:eastAsia="PMingLiU" w:cs="Arial"/>
                <w:color w:val="000000" w:themeColor="text1"/>
                <w:sz w:val="20"/>
                <w:szCs w:val="20"/>
                <w:lang w:val="es-ES_tradnl"/>
              </w:rPr>
              <w:t xml:space="preserve"> </w:t>
            </w:r>
            <w:r w:rsidR="008F198E" w:rsidRPr="00E67B56">
              <w:rPr>
                <w:rFonts w:eastAsia="PMingLiU" w:cs="Arial"/>
                <w:color w:val="FF0000"/>
                <w:sz w:val="20"/>
                <w:szCs w:val="20"/>
                <w:lang w:val="es-ES_tradnl"/>
              </w:rPr>
              <w:t>y</w:t>
            </w:r>
            <w:r w:rsidR="003A7B33" w:rsidRPr="00E67B56">
              <w:rPr>
                <w:rFonts w:eastAsia="PMingLiU" w:cs="Arial"/>
                <w:color w:val="FF0000"/>
                <w:sz w:val="20"/>
                <w:szCs w:val="20"/>
                <w:lang w:val="es-ES_tradnl"/>
              </w:rPr>
              <w:t xml:space="preserve"> remedia </w:t>
            </w:r>
            <w:r w:rsidR="008F198E" w:rsidRPr="00E67B56">
              <w:rPr>
                <w:rFonts w:eastAsia="PMingLiU" w:cs="Arial"/>
                <w:color w:val="FF0000"/>
                <w:sz w:val="20"/>
                <w:szCs w:val="20"/>
                <w:lang w:val="es-ES_tradnl"/>
              </w:rPr>
              <w:t>todo este tipo de comportamiento ina</w:t>
            </w:r>
            <w:r w:rsidR="003A7B33" w:rsidRPr="00E67B56">
              <w:rPr>
                <w:rFonts w:eastAsia="PMingLiU" w:cs="Arial"/>
                <w:color w:val="FF0000"/>
                <w:sz w:val="20"/>
                <w:szCs w:val="20"/>
                <w:lang w:val="es-ES_tradnl"/>
              </w:rPr>
              <w:t>ceptable.</w:t>
            </w:r>
          </w:p>
          <w:p w14:paraId="08432483" w14:textId="77777777" w:rsidR="003A7B33" w:rsidRPr="00E67B56" w:rsidRDefault="003A7B33" w:rsidP="006750AA">
            <w:pPr>
              <w:spacing w:line="276" w:lineRule="auto"/>
              <w:jc w:val="both"/>
              <w:rPr>
                <w:rFonts w:eastAsia="PMingLiU" w:cs="Arial"/>
                <w:color w:val="FF0000"/>
                <w:sz w:val="20"/>
                <w:szCs w:val="20"/>
                <w:lang w:val="es-ES_tradnl"/>
              </w:rPr>
            </w:pPr>
          </w:p>
          <w:p w14:paraId="64107F57" w14:textId="1A3CCEC8" w:rsidR="000B3A0A" w:rsidRPr="00E67B56" w:rsidRDefault="008F198E" w:rsidP="008F198E">
            <w:pPr>
              <w:spacing w:line="276" w:lineRule="auto"/>
              <w:jc w:val="both"/>
              <w:rPr>
                <w:rFonts w:eastAsia="PMingLiU" w:cs="Arial"/>
                <w:color w:val="000000" w:themeColor="text1"/>
                <w:sz w:val="20"/>
                <w:szCs w:val="20"/>
                <w:lang w:val="es-ES_tradnl"/>
              </w:rPr>
            </w:pPr>
            <w:r w:rsidRPr="00E67B56">
              <w:rPr>
                <w:rFonts w:eastAsia="PMingLiU" w:cs="Arial"/>
                <w:color w:val="000000" w:themeColor="text1"/>
                <w:sz w:val="20"/>
                <w:szCs w:val="20"/>
                <w:lang w:val="es-ES_tradnl"/>
              </w:rPr>
              <w:t>Su empresa brinda formación a los trabajadores y a la dire</w:t>
            </w:r>
            <w:r w:rsidR="00E67B56">
              <w:rPr>
                <w:rFonts w:eastAsia="PMingLiU" w:cs="Arial"/>
                <w:color w:val="000000" w:themeColor="text1"/>
                <w:sz w:val="20"/>
                <w:szCs w:val="20"/>
                <w:lang w:val="es-ES_tradnl"/>
              </w:rPr>
              <w:t xml:space="preserve">ctiva sobre esta política y sus </w:t>
            </w:r>
            <w:r w:rsidRPr="00E67B56">
              <w:rPr>
                <w:rFonts w:eastAsia="PMingLiU" w:cs="Arial"/>
                <w:color w:val="000000" w:themeColor="text1"/>
                <w:sz w:val="20"/>
                <w:szCs w:val="20"/>
                <w:lang w:val="es-ES_tradnl"/>
              </w:rPr>
              <w:t>contenidos</w:t>
            </w:r>
            <w:r w:rsidR="003A7B33" w:rsidRPr="00E67B56">
              <w:rPr>
                <w:rFonts w:eastAsia="PMingLiU" w:cs="Arial"/>
                <w:color w:val="000000" w:themeColor="text1"/>
                <w:sz w:val="20"/>
                <w:szCs w:val="20"/>
                <w:lang w:val="es-ES_tradnl"/>
              </w:rPr>
              <w:t xml:space="preserve">. </w:t>
            </w:r>
            <w:r w:rsidRPr="00E67B56">
              <w:rPr>
                <w:rFonts w:eastAsia="PMingLiU" w:cs="Arial"/>
                <w:color w:val="000000" w:themeColor="text1"/>
                <w:sz w:val="20"/>
                <w:szCs w:val="20"/>
                <w:lang w:val="es-ES_tradnl"/>
              </w:rPr>
              <w:t>Se mantienen registros sobre estas actividades de formación donde se refleja información sobre temas, tiempo, duración, nombres de los asistentes,</w:t>
            </w:r>
            <w:r w:rsidRPr="00E67B56">
              <w:rPr>
                <w:rFonts w:eastAsia="PMingLiU" w:cs="Arial"/>
                <w:color w:val="FF0000"/>
                <w:sz w:val="20"/>
                <w:szCs w:val="20"/>
                <w:lang w:val="es-ES_tradnl"/>
              </w:rPr>
              <w:t xml:space="preserve"> género, categorías de trabajador </w:t>
            </w:r>
            <w:r w:rsidR="00381F92" w:rsidRPr="00E67B56">
              <w:rPr>
                <w:rFonts w:eastAsia="PMingLiU" w:cs="Arial"/>
                <w:color w:val="FF0000"/>
                <w:sz w:val="20"/>
                <w:szCs w:val="20"/>
                <w:lang w:val="es-ES_tradnl"/>
              </w:rPr>
              <w:t>o consejo de</w:t>
            </w:r>
            <w:r w:rsidRPr="00E67B56">
              <w:rPr>
                <w:rFonts w:eastAsia="PMingLiU" w:cs="Arial"/>
                <w:color w:val="FF0000"/>
                <w:sz w:val="20"/>
                <w:szCs w:val="20"/>
                <w:lang w:val="es-ES_tradnl"/>
              </w:rPr>
              <w:t xml:space="preserve"> </w:t>
            </w:r>
            <w:r w:rsidR="004149DF" w:rsidRPr="00E67B56">
              <w:rPr>
                <w:rFonts w:eastAsia="PMingLiU" w:cs="Arial"/>
                <w:color w:val="FF0000"/>
                <w:sz w:val="20"/>
                <w:szCs w:val="20"/>
                <w:lang w:val="es-ES_tradnl"/>
              </w:rPr>
              <w:t>administra</w:t>
            </w:r>
            <w:r w:rsidR="00381F92" w:rsidRPr="00E67B56">
              <w:rPr>
                <w:rFonts w:eastAsia="PMingLiU" w:cs="Arial"/>
                <w:color w:val="FF0000"/>
                <w:sz w:val="20"/>
                <w:szCs w:val="20"/>
                <w:lang w:val="es-ES_tradnl"/>
              </w:rPr>
              <w:t>ción</w:t>
            </w:r>
            <w:r w:rsidRPr="00E67B56">
              <w:rPr>
                <w:rFonts w:eastAsia="PMingLiU" w:cs="Arial"/>
                <w:color w:val="FF0000"/>
                <w:sz w:val="20"/>
                <w:szCs w:val="20"/>
                <w:lang w:val="es-ES_tradnl"/>
              </w:rPr>
              <w:t>, inclu</w:t>
            </w:r>
            <w:r w:rsidR="004149DF" w:rsidRPr="00E67B56">
              <w:rPr>
                <w:rFonts w:eastAsia="PMingLiU" w:cs="Arial"/>
                <w:color w:val="FF0000"/>
                <w:sz w:val="20"/>
                <w:szCs w:val="20"/>
                <w:lang w:val="es-ES_tradnl"/>
              </w:rPr>
              <w:t>yendo</w:t>
            </w:r>
            <w:r w:rsidRPr="00E67B56">
              <w:rPr>
                <w:rFonts w:eastAsia="PMingLiU" w:cs="Arial"/>
                <w:color w:val="FF0000"/>
                <w:sz w:val="20"/>
                <w:szCs w:val="20"/>
                <w:lang w:val="es-ES_tradnl"/>
              </w:rPr>
              <w:t xml:space="preserve"> </w:t>
            </w:r>
            <w:r w:rsidR="004149DF" w:rsidRPr="00E67B56">
              <w:rPr>
                <w:rFonts w:eastAsia="PMingLiU" w:cs="Arial"/>
                <w:color w:val="FF0000"/>
                <w:sz w:val="20"/>
                <w:szCs w:val="20"/>
                <w:lang w:val="es-ES_tradnl"/>
              </w:rPr>
              <w:t>grupos de edades de los asistentes</w:t>
            </w:r>
            <w:r w:rsidRPr="00E67B56">
              <w:rPr>
                <w:rFonts w:eastAsia="PMingLiU" w:cs="Arial"/>
                <w:color w:val="FF0000"/>
                <w:sz w:val="20"/>
                <w:szCs w:val="20"/>
                <w:lang w:val="es-ES_tradnl"/>
              </w:rPr>
              <w:t xml:space="preserve"> </w:t>
            </w:r>
            <w:r w:rsidR="004149DF" w:rsidRPr="00E67B56">
              <w:rPr>
                <w:rFonts w:eastAsia="PMingLiU" w:cs="Arial"/>
                <w:color w:val="FF0000"/>
                <w:sz w:val="20"/>
                <w:szCs w:val="20"/>
                <w:lang w:val="es-ES_tradnl"/>
              </w:rPr>
              <w:t>y formadore</w:t>
            </w:r>
            <w:r w:rsidRPr="00E67B56">
              <w:rPr>
                <w:rFonts w:eastAsia="PMingLiU" w:cs="Arial"/>
                <w:color w:val="FF0000"/>
                <w:sz w:val="20"/>
                <w:szCs w:val="20"/>
                <w:lang w:val="es-ES_tradnl"/>
              </w:rPr>
              <w:t>s</w:t>
            </w:r>
            <w:r w:rsidR="003A7B33" w:rsidRPr="00E67B56">
              <w:rPr>
                <w:rFonts w:eastAsia="PMingLiU" w:cs="Arial"/>
                <w:color w:val="FF0000"/>
                <w:sz w:val="20"/>
                <w:szCs w:val="20"/>
                <w:lang w:val="es-ES_tradnl"/>
              </w:rPr>
              <w:t>.</w:t>
            </w:r>
          </w:p>
        </w:tc>
      </w:tr>
      <w:tr w:rsidR="000B3A0A" w:rsidRPr="00E67B56" w14:paraId="2F5084F4" w14:textId="77777777" w:rsidTr="0064595F">
        <w:trPr>
          <w:trHeight w:val="20"/>
        </w:trPr>
        <w:tc>
          <w:tcPr>
            <w:tcW w:w="1435" w:type="dxa"/>
          </w:tcPr>
          <w:p w14:paraId="4B6F6F44" w14:textId="67DDF605" w:rsidR="000B3A0A"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auto"/>
                <w:sz w:val="20"/>
                <w:szCs w:val="20"/>
                <w:lang w:val="es-ES_tradnl" w:eastAsia="de-DE"/>
              </w:rPr>
              <w:lastRenderedPageBreak/>
              <w:t>Año</w:t>
            </w:r>
            <w:r w:rsidR="000B3A0A" w:rsidRPr="00E67B56">
              <w:rPr>
                <w:rFonts w:eastAsia="Times New Roman" w:cs="Arial"/>
                <w:b/>
                <w:color w:val="auto"/>
                <w:sz w:val="20"/>
                <w:szCs w:val="20"/>
                <w:lang w:val="es-ES_tradnl" w:eastAsia="de-DE"/>
              </w:rPr>
              <w:t xml:space="preserve"> 0</w:t>
            </w:r>
          </w:p>
        </w:tc>
        <w:tc>
          <w:tcPr>
            <w:tcW w:w="7916" w:type="dxa"/>
            <w:vMerge/>
            <w:tcBorders>
              <w:bottom w:val="single" w:sz="4" w:space="0" w:color="BFBFBF"/>
            </w:tcBorders>
          </w:tcPr>
          <w:p w14:paraId="0D0C6377" w14:textId="77777777" w:rsidR="000B3A0A" w:rsidRPr="00E67B56" w:rsidRDefault="000B3A0A" w:rsidP="006750AA">
            <w:pPr>
              <w:spacing w:line="276" w:lineRule="auto"/>
              <w:jc w:val="both"/>
              <w:rPr>
                <w:rFonts w:eastAsia="Times New Roman" w:cs="Arial"/>
                <w:color w:val="FF0000"/>
                <w:sz w:val="20"/>
                <w:szCs w:val="20"/>
                <w:lang w:val="es-ES_tradnl" w:eastAsia="de-DE"/>
              </w:rPr>
            </w:pPr>
          </w:p>
        </w:tc>
      </w:tr>
      <w:tr w:rsidR="000B3A0A" w:rsidRPr="005512C8" w14:paraId="629D6755" w14:textId="77777777" w:rsidTr="000F2476">
        <w:trPr>
          <w:trHeight w:val="20"/>
        </w:trPr>
        <w:tc>
          <w:tcPr>
            <w:tcW w:w="9351" w:type="dxa"/>
            <w:gridSpan w:val="2"/>
            <w:tcBorders>
              <w:bottom w:val="single" w:sz="4" w:space="0" w:color="BFBFBF"/>
            </w:tcBorders>
          </w:tcPr>
          <w:p w14:paraId="2B0822C2" w14:textId="7A57BBDF" w:rsidR="00170C91" w:rsidRPr="00E67B56" w:rsidRDefault="00506F4C"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Orientación</w:t>
            </w:r>
            <w:r w:rsidR="00170C91" w:rsidRPr="00E67B56">
              <w:rPr>
                <w:rFonts w:eastAsia="Times New Roman" w:cs="Arial"/>
                <w:color w:val="FF0000"/>
                <w:sz w:val="20"/>
                <w:szCs w:val="20"/>
                <w:lang w:val="es-ES_tradnl"/>
              </w:rPr>
              <w:t xml:space="preserve">: </w:t>
            </w:r>
            <w:r w:rsidR="004149DF" w:rsidRPr="00E67B56">
              <w:rPr>
                <w:rFonts w:eastAsia="Times New Roman" w:cs="Arial"/>
                <w:color w:val="FF0000"/>
                <w:sz w:val="20"/>
                <w:szCs w:val="20"/>
                <w:lang w:val="es-ES_tradnl"/>
              </w:rPr>
              <w:t>Este</w:t>
            </w:r>
            <w:r w:rsidR="00170C91" w:rsidRPr="00E67B56">
              <w:rPr>
                <w:rFonts w:eastAsia="Times New Roman" w:cs="Arial"/>
                <w:color w:val="FF0000"/>
                <w:sz w:val="20"/>
                <w:szCs w:val="20"/>
                <w:lang w:val="es-ES_tradnl"/>
              </w:rPr>
              <w:t xml:space="preserve"> requi</w:t>
            </w:r>
            <w:r w:rsidR="004149DF" w:rsidRPr="00E67B56">
              <w:rPr>
                <w:rFonts w:eastAsia="Times New Roman" w:cs="Arial"/>
                <w:color w:val="FF0000"/>
                <w:sz w:val="20"/>
                <w:szCs w:val="20"/>
                <w:lang w:val="es-ES_tradnl"/>
              </w:rPr>
              <w:t>sito</w:t>
            </w:r>
            <w:r w:rsidR="00170C91" w:rsidRPr="00E67B56">
              <w:rPr>
                <w:rFonts w:eastAsia="Times New Roman" w:cs="Arial"/>
                <w:color w:val="FF0000"/>
                <w:sz w:val="20"/>
                <w:szCs w:val="20"/>
                <w:lang w:val="es-ES_tradnl"/>
              </w:rPr>
              <w:t xml:space="preserve"> complement</w:t>
            </w:r>
            <w:r w:rsidR="004149DF" w:rsidRPr="00E67B56">
              <w:rPr>
                <w:rFonts w:eastAsia="Times New Roman" w:cs="Arial"/>
                <w:color w:val="FF0000"/>
                <w:sz w:val="20"/>
                <w:szCs w:val="20"/>
                <w:lang w:val="es-ES_tradnl"/>
              </w:rPr>
              <w:t>a</w:t>
            </w:r>
            <w:r w:rsidR="00170C91" w:rsidRPr="00E67B56">
              <w:rPr>
                <w:rFonts w:eastAsia="Times New Roman" w:cs="Arial"/>
                <w:color w:val="FF0000"/>
                <w:sz w:val="20"/>
                <w:szCs w:val="20"/>
                <w:lang w:val="es-ES_tradnl"/>
              </w:rPr>
              <w:t xml:space="preserve"> </w:t>
            </w:r>
            <w:r w:rsidR="004149DF" w:rsidRPr="00E67B56">
              <w:rPr>
                <w:rFonts w:eastAsia="Times New Roman" w:cs="Arial"/>
                <w:color w:val="FF0000"/>
                <w:sz w:val="20"/>
                <w:szCs w:val="20"/>
                <w:lang w:val="es-ES_tradnl"/>
              </w:rPr>
              <w:t>el requisito</w:t>
            </w:r>
            <w:r w:rsidR="00170C91" w:rsidRPr="00E67B56">
              <w:rPr>
                <w:rFonts w:eastAsia="Times New Roman" w:cs="Arial"/>
                <w:color w:val="FF0000"/>
                <w:sz w:val="20"/>
                <w:szCs w:val="20"/>
                <w:lang w:val="es-ES_tradnl"/>
              </w:rPr>
              <w:t xml:space="preserve"> 3.1.6 </w:t>
            </w:r>
            <w:r w:rsidR="004149DF" w:rsidRPr="00E67B56">
              <w:rPr>
                <w:rFonts w:eastAsia="Times New Roman" w:cs="Arial"/>
                <w:color w:val="FF0000"/>
                <w:sz w:val="20"/>
                <w:szCs w:val="20"/>
                <w:lang w:val="es-ES_tradnl"/>
              </w:rPr>
              <w:t>del Criterio para TC</w:t>
            </w:r>
            <w:r w:rsidR="00170C91" w:rsidRPr="00E67B56">
              <w:rPr>
                <w:rFonts w:eastAsia="Times New Roman" w:cs="Arial"/>
                <w:color w:val="FF0000"/>
                <w:sz w:val="20"/>
                <w:szCs w:val="20"/>
                <w:lang w:val="es-ES_tradnl"/>
              </w:rPr>
              <w:t>.</w:t>
            </w:r>
          </w:p>
          <w:p w14:paraId="0BB7EE6F" w14:textId="4C874057" w:rsidR="006F607E" w:rsidRPr="00E67B56" w:rsidRDefault="004149DF"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La información sobre la edad exacta no es necesaria</w:t>
            </w:r>
            <w:r w:rsidR="006F607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w:t>
            </w:r>
            <w:r w:rsidR="006F607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teniendo en cuenta el derecho a la privacidad</w:t>
            </w:r>
            <w:r w:rsidR="006F607E" w:rsidRPr="00E67B56">
              <w:rPr>
                <w:rFonts w:eastAsia="Times New Roman" w:cs="Arial"/>
                <w:color w:val="FF0000"/>
                <w:sz w:val="20"/>
                <w:szCs w:val="20"/>
                <w:lang w:val="es-ES_tradnl"/>
              </w:rPr>
              <w:t xml:space="preserve"> o</w:t>
            </w:r>
            <w:r w:rsidR="00406300">
              <w:rPr>
                <w:rFonts w:eastAsia="Times New Roman" w:cs="Arial"/>
                <w:color w:val="FF0000"/>
                <w:sz w:val="20"/>
                <w:szCs w:val="20"/>
                <w:lang w:val="es-ES_tradnl"/>
              </w:rPr>
              <w:t xml:space="preserve"> el hecho de</w:t>
            </w:r>
            <w:r w:rsidRPr="00E67B56">
              <w:rPr>
                <w:rFonts w:eastAsia="Times New Roman" w:cs="Arial"/>
                <w:color w:val="FF0000"/>
                <w:sz w:val="20"/>
                <w:szCs w:val="20"/>
                <w:lang w:val="es-ES_tradnl"/>
              </w:rPr>
              <w:t xml:space="preserve"> que algunos participantes la desconozcan</w:t>
            </w:r>
            <w:r w:rsidR="006F607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Grupos de edad significa</w:t>
            </w:r>
            <w:r w:rsidR="00406300">
              <w:rPr>
                <w:rFonts w:eastAsia="Times New Roman" w:cs="Arial"/>
                <w:color w:val="FF0000"/>
                <w:sz w:val="20"/>
                <w:szCs w:val="20"/>
                <w:lang w:val="es-ES_tradnl"/>
              </w:rPr>
              <w:t>:</w:t>
            </w:r>
            <w:r w:rsidR="006F607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 xml:space="preserve">menores de </w:t>
            </w:r>
            <w:r w:rsidR="006F607E" w:rsidRPr="00E67B56">
              <w:rPr>
                <w:rFonts w:eastAsia="Times New Roman" w:cs="Arial"/>
                <w:color w:val="FF0000"/>
                <w:sz w:val="20"/>
                <w:szCs w:val="20"/>
                <w:lang w:val="es-ES_tradnl"/>
              </w:rPr>
              <w:t xml:space="preserve">15, </w:t>
            </w:r>
            <w:r w:rsidRPr="00E67B56">
              <w:rPr>
                <w:rFonts w:eastAsia="Times New Roman" w:cs="Arial"/>
                <w:color w:val="FF0000"/>
                <w:sz w:val="20"/>
                <w:szCs w:val="20"/>
                <w:lang w:val="es-ES_tradnl"/>
              </w:rPr>
              <w:t>de</w:t>
            </w:r>
            <w:r w:rsidR="006F607E" w:rsidRPr="00E67B56">
              <w:rPr>
                <w:rFonts w:eastAsia="Times New Roman" w:cs="Arial"/>
                <w:color w:val="FF0000"/>
                <w:sz w:val="20"/>
                <w:szCs w:val="20"/>
                <w:lang w:val="es-ES_tradnl"/>
              </w:rPr>
              <w:t xml:space="preserve"> 16 </w:t>
            </w:r>
            <w:r w:rsidRPr="00E67B56">
              <w:rPr>
                <w:rFonts w:eastAsia="Times New Roman" w:cs="Arial"/>
                <w:color w:val="FF0000"/>
                <w:sz w:val="20"/>
                <w:szCs w:val="20"/>
                <w:lang w:val="es-ES_tradnl"/>
              </w:rPr>
              <w:t>a</w:t>
            </w:r>
            <w:r w:rsidR="006F607E" w:rsidRPr="00E67B56">
              <w:rPr>
                <w:rFonts w:eastAsia="Times New Roman" w:cs="Arial"/>
                <w:color w:val="FF0000"/>
                <w:sz w:val="20"/>
                <w:szCs w:val="20"/>
                <w:lang w:val="es-ES_tradnl"/>
              </w:rPr>
              <w:t xml:space="preserve"> 24, </w:t>
            </w:r>
            <w:r w:rsidRPr="00E67B56">
              <w:rPr>
                <w:rFonts w:eastAsia="Times New Roman" w:cs="Arial"/>
                <w:color w:val="FF0000"/>
                <w:sz w:val="20"/>
                <w:szCs w:val="20"/>
                <w:lang w:val="es-ES_tradnl"/>
              </w:rPr>
              <w:t xml:space="preserve">de </w:t>
            </w:r>
            <w:r w:rsidR="006F607E" w:rsidRPr="00E67B56">
              <w:rPr>
                <w:rFonts w:eastAsia="Times New Roman" w:cs="Arial"/>
                <w:color w:val="FF0000"/>
                <w:sz w:val="20"/>
                <w:szCs w:val="20"/>
                <w:lang w:val="es-ES_tradnl"/>
              </w:rPr>
              <w:t xml:space="preserve">25 </w:t>
            </w:r>
            <w:r w:rsidRPr="00E67B56">
              <w:rPr>
                <w:rFonts w:eastAsia="Times New Roman" w:cs="Arial"/>
                <w:color w:val="FF0000"/>
                <w:sz w:val="20"/>
                <w:szCs w:val="20"/>
                <w:lang w:val="es-ES_tradnl"/>
              </w:rPr>
              <w:t>a</w:t>
            </w:r>
            <w:r w:rsidR="006F607E" w:rsidRPr="00E67B56">
              <w:rPr>
                <w:rFonts w:eastAsia="Times New Roman" w:cs="Arial"/>
                <w:color w:val="FF0000"/>
                <w:sz w:val="20"/>
                <w:szCs w:val="20"/>
                <w:lang w:val="es-ES_tradnl"/>
              </w:rPr>
              <w:t xml:space="preserve"> 35, </w:t>
            </w:r>
            <w:r w:rsidRPr="00E67B56">
              <w:rPr>
                <w:rFonts w:eastAsia="Times New Roman" w:cs="Arial"/>
                <w:color w:val="FF0000"/>
                <w:sz w:val="20"/>
                <w:szCs w:val="20"/>
                <w:lang w:val="es-ES_tradnl"/>
              </w:rPr>
              <w:t xml:space="preserve">de </w:t>
            </w:r>
            <w:r w:rsidR="006F607E" w:rsidRPr="00E67B56">
              <w:rPr>
                <w:rFonts w:eastAsia="Times New Roman" w:cs="Arial"/>
                <w:color w:val="FF0000"/>
                <w:sz w:val="20"/>
                <w:szCs w:val="20"/>
                <w:lang w:val="es-ES_tradnl"/>
              </w:rPr>
              <w:t xml:space="preserve">36 </w:t>
            </w:r>
            <w:r w:rsidRPr="00E67B56">
              <w:rPr>
                <w:rFonts w:eastAsia="Times New Roman" w:cs="Arial"/>
                <w:color w:val="FF0000"/>
                <w:sz w:val="20"/>
                <w:szCs w:val="20"/>
                <w:lang w:val="es-ES_tradnl"/>
              </w:rPr>
              <w:t>a</w:t>
            </w:r>
            <w:r w:rsidR="006F607E" w:rsidRPr="00E67B56">
              <w:rPr>
                <w:rFonts w:eastAsia="Times New Roman" w:cs="Arial"/>
                <w:color w:val="FF0000"/>
                <w:sz w:val="20"/>
                <w:szCs w:val="20"/>
                <w:lang w:val="es-ES_tradnl"/>
              </w:rPr>
              <w:t xml:space="preserve"> 45, </w:t>
            </w:r>
            <w:r w:rsidRPr="00E67B56">
              <w:rPr>
                <w:rFonts w:eastAsia="Times New Roman" w:cs="Arial"/>
                <w:color w:val="FF0000"/>
                <w:sz w:val="20"/>
                <w:szCs w:val="20"/>
                <w:lang w:val="es-ES_tradnl"/>
              </w:rPr>
              <w:t xml:space="preserve">de </w:t>
            </w:r>
            <w:r w:rsidR="006F607E" w:rsidRPr="00E67B56">
              <w:rPr>
                <w:rFonts w:eastAsia="Times New Roman" w:cs="Arial"/>
                <w:color w:val="FF0000"/>
                <w:sz w:val="20"/>
                <w:szCs w:val="20"/>
                <w:lang w:val="es-ES_tradnl"/>
              </w:rPr>
              <w:t xml:space="preserve">46 </w:t>
            </w:r>
            <w:r w:rsidRPr="00E67B56">
              <w:rPr>
                <w:rFonts w:eastAsia="Times New Roman" w:cs="Arial"/>
                <w:color w:val="FF0000"/>
                <w:sz w:val="20"/>
                <w:szCs w:val="20"/>
                <w:lang w:val="es-ES_tradnl"/>
              </w:rPr>
              <w:t>a</w:t>
            </w:r>
            <w:r w:rsidR="006F607E" w:rsidRPr="00E67B56">
              <w:rPr>
                <w:rFonts w:eastAsia="Times New Roman" w:cs="Arial"/>
                <w:color w:val="FF0000"/>
                <w:sz w:val="20"/>
                <w:szCs w:val="20"/>
                <w:lang w:val="es-ES_tradnl"/>
              </w:rPr>
              <w:t xml:space="preserve"> 55 </w:t>
            </w:r>
            <w:r w:rsidRPr="00E67B56">
              <w:rPr>
                <w:rFonts w:eastAsia="Times New Roman" w:cs="Arial"/>
                <w:color w:val="FF0000"/>
                <w:sz w:val="20"/>
                <w:szCs w:val="20"/>
                <w:lang w:val="es-ES_tradnl"/>
              </w:rPr>
              <w:t xml:space="preserve">y más de </w:t>
            </w:r>
            <w:r w:rsidR="006F607E" w:rsidRPr="00E67B56">
              <w:rPr>
                <w:rFonts w:eastAsia="Times New Roman" w:cs="Arial"/>
                <w:color w:val="FF0000"/>
                <w:sz w:val="20"/>
                <w:szCs w:val="20"/>
                <w:lang w:val="es-ES_tradnl"/>
              </w:rPr>
              <w:t>55.</w:t>
            </w:r>
          </w:p>
          <w:p w14:paraId="3EE67AF7" w14:textId="77777777" w:rsidR="00170C91" w:rsidRPr="00E67B56" w:rsidRDefault="00170C91" w:rsidP="006750AA">
            <w:pPr>
              <w:spacing w:line="276" w:lineRule="auto"/>
              <w:jc w:val="both"/>
              <w:rPr>
                <w:rFonts w:eastAsia="Times New Roman" w:cs="Arial"/>
                <w:color w:val="FF0000"/>
                <w:sz w:val="20"/>
                <w:szCs w:val="20"/>
                <w:lang w:val="es-ES_tradnl"/>
              </w:rPr>
            </w:pPr>
          </w:p>
          <w:p w14:paraId="44298E75" w14:textId="03154564" w:rsidR="00EA7E2B" w:rsidRPr="00E67B56" w:rsidRDefault="00EA7E2B"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w:t>
            </w:r>
            <w:r w:rsidR="004149DF" w:rsidRPr="00E67B56">
              <w:rPr>
                <w:rFonts w:eastAsia="Times New Roman" w:cs="Arial"/>
                <w:color w:val="FF0000"/>
                <w:sz w:val="20"/>
                <w:szCs w:val="20"/>
                <w:lang w:val="es-ES_tradnl"/>
              </w:rPr>
              <w:t>Conducta sexual inapropiada</w:t>
            </w:r>
            <w:r w:rsidRPr="00E67B56">
              <w:rPr>
                <w:rFonts w:eastAsia="Times New Roman" w:cs="Arial"/>
                <w:color w:val="FF0000"/>
                <w:sz w:val="20"/>
                <w:szCs w:val="20"/>
                <w:lang w:val="es-ES_tradnl"/>
              </w:rPr>
              <w:t xml:space="preserve">” </w:t>
            </w:r>
            <w:r w:rsidR="004149DF" w:rsidRPr="00E67B56">
              <w:rPr>
                <w:rFonts w:eastAsia="Times New Roman" w:cs="Arial"/>
                <w:color w:val="FF0000"/>
                <w:sz w:val="20"/>
                <w:szCs w:val="20"/>
                <w:lang w:val="es-ES_tradnl"/>
              </w:rPr>
              <w:t>es un término amplio que abarca</w:t>
            </w:r>
            <w:r w:rsidRPr="00E67B56">
              <w:rPr>
                <w:rFonts w:eastAsia="Times New Roman" w:cs="Arial"/>
                <w:color w:val="FF0000"/>
                <w:sz w:val="20"/>
                <w:szCs w:val="20"/>
                <w:lang w:val="es-ES_tradnl"/>
              </w:rPr>
              <w:t xml:space="preserve"> </w:t>
            </w:r>
            <w:r w:rsidR="004149DF" w:rsidRPr="00E67B56">
              <w:rPr>
                <w:rFonts w:eastAsia="Times New Roman" w:cs="Arial"/>
                <w:color w:val="FF0000"/>
                <w:sz w:val="20"/>
                <w:szCs w:val="20"/>
                <w:lang w:val="es-ES_tradnl"/>
              </w:rPr>
              <w:t>actividad</w:t>
            </w:r>
            <w:r w:rsidRPr="00E67B56">
              <w:rPr>
                <w:rFonts w:eastAsia="Times New Roman" w:cs="Arial"/>
                <w:color w:val="FF0000"/>
                <w:sz w:val="20"/>
                <w:szCs w:val="20"/>
                <w:lang w:val="es-ES_tradnl"/>
              </w:rPr>
              <w:t xml:space="preserve"> sexual </w:t>
            </w:r>
            <w:r w:rsidR="004149DF" w:rsidRPr="00E67B56">
              <w:rPr>
                <w:rFonts w:eastAsia="Times New Roman" w:cs="Arial"/>
                <w:color w:val="FF0000"/>
                <w:sz w:val="20"/>
                <w:szCs w:val="20"/>
                <w:lang w:val="es-ES_tradnl"/>
              </w:rPr>
              <w:t>no deseada</w:t>
            </w:r>
            <w:r w:rsidRPr="00E67B56">
              <w:rPr>
                <w:rFonts w:eastAsia="Times New Roman" w:cs="Arial"/>
                <w:color w:val="FF0000"/>
                <w:sz w:val="20"/>
                <w:szCs w:val="20"/>
                <w:lang w:val="es-ES_tradnl"/>
              </w:rPr>
              <w:t xml:space="preserve">, </w:t>
            </w:r>
            <w:r w:rsidR="004149DF" w:rsidRPr="00E67B56">
              <w:rPr>
                <w:rFonts w:eastAsia="Times New Roman" w:cs="Arial"/>
                <w:color w:val="FF0000"/>
                <w:sz w:val="20"/>
                <w:szCs w:val="20"/>
                <w:lang w:val="es-ES_tradnl"/>
              </w:rPr>
              <w:t>que incluye</w:t>
            </w:r>
            <w:r w:rsidRPr="00E67B56">
              <w:rPr>
                <w:rFonts w:eastAsia="Times New Roman" w:cs="Arial"/>
                <w:color w:val="FF0000"/>
                <w:sz w:val="20"/>
                <w:szCs w:val="20"/>
                <w:lang w:val="es-ES_tradnl"/>
              </w:rPr>
              <w:t xml:space="preserve"> </w:t>
            </w:r>
            <w:r w:rsidR="004149DF" w:rsidRPr="00E67B56">
              <w:rPr>
                <w:rFonts w:eastAsia="Times New Roman" w:cs="Arial"/>
                <w:color w:val="FF0000"/>
                <w:sz w:val="20"/>
                <w:szCs w:val="20"/>
                <w:lang w:val="es-ES_tradnl"/>
              </w:rPr>
              <w:t>acoso</w:t>
            </w:r>
            <w:r w:rsidRPr="00E67B56">
              <w:rPr>
                <w:rFonts w:eastAsia="Times New Roman" w:cs="Arial"/>
                <w:color w:val="FF0000"/>
                <w:sz w:val="20"/>
                <w:szCs w:val="20"/>
                <w:lang w:val="es-ES_tradnl"/>
              </w:rPr>
              <w:t xml:space="preserve"> sexual </w:t>
            </w:r>
            <w:r w:rsidR="004149DF" w:rsidRPr="00E67B56">
              <w:rPr>
                <w:rFonts w:eastAsia="Times New Roman" w:cs="Arial"/>
                <w:color w:val="FF0000"/>
                <w:sz w:val="20"/>
                <w:szCs w:val="20"/>
                <w:lang w:val="es-ES_tradnl"/>
              </w:rPr>
              <w:t>y agresión</w:t>
            </w:r>
            <w:r w:rsidRPr="00E67B56">
              <w:rPr>
                <w:rFonts w:eastAsia="Times New Roman" w:cs="Arial"/>
                <w:color w:val="FF0000"/>
                <w:sz w:val="20"/>
                <w:szCs w:val="20"/>
                <w:lang w:val="es-ES_tradnl"/>
              </w:rPr>
              <w:t xml:space="preserve"> sexual. </w:t>
            </w:r>
            <w:r w:rsidR="00381F92" w:rsidRPr="00E67B56">
              <w:rPr>
                <w:rFonts w:eastAsia="Times New Roman" w:cs="Arial"/>
                <w:color w:val="FF0000"/>
                <w:sz w:val="20"/>
                <w:szCs w:val="20"/>
                <w:lang w:val="es-ES_tradnl"/>
              </w:rPr>
              <w:t>Como una mejor práctica,</w:t>
            </w:r>
            <w:r w:rsidRPr="00E67B56">
              <w:rPr>
                <w:rFonts w:eastAsia="Times New Roman" w:cs="Arial"/>
                <w:color w:val="FF0000"/>
                <w:sz w:val="20"/>
                <w:szCs w:val="20"/>
                <w:lang w:val="es-ES_tradnl"/>
              </w:rPr>
              <w:t xml:space="preserve"> defin</w:t>
            </w:r>
            <w:r w:rsidR="00381F92" w:rsidRPr="00E67B56">
              <w:rPr>
                <w:rFonts w:eastAsia="Times New Roman" w:cs="Arial"/>
                <w:color w:val="FF0000"/>
                <w:sz w:val="20"/>
                <w:szCs w:val="20"/>
                <w:lang w:val="es-ES_tradnl"/>
              </w:rPr>
              <w:t>a</w:t>
            </w:r>
            <w:r w:rsidRPr="00E67B56">
              <w:rPr>
                <w:rFonts w:eastAsia="Times New Roman" w:cs="Arial"/>
                <w:color w:val="FF0000"/>
                <w:sz w:val="20"/>
                <w:szCs w:val="20"/>
                <w:lang w:val="es-ES_tradnl"/>
              </w:rPr>
              <w:t xml:space="preserve"> </w:t>
            </w:r>
            <w:r w:rsidR="00381F92" w:rsidRPr="00E67B56">
              <w:rPr>
                <w:rFonts w:eastAsia="Times New Roman" w:cs="Arial"/>
                <w:color w:val="FF0000"/>
                <w:sz w:val="20"/>
                <w:szCs w:val="20"/>
                <w:lang w:val="es-ES_tradnl"/>
              </w:rPr>
              <w:t>las diferentes</w:t>
            </w:r>
            <w:r w:rsidRPr="00E67B56">
              <w:rPr>
                <w:rFonts w:eastAsia="Times New Roman" w:cs="Arial"/>
                <w:color w:val="FF0000"/>
                <w:sz w:val="20"/>
                <w:szCs w:val="20"/>
                <w:lang w:val="es-ES_tradnl"/>
              </w:rPr>
              <w:t xml:space="preserve"> categor</w:t>
            </w:r>
            <w:r w:rsidR="00381F92" w:rsidRPr="00E67B56">
              <w:rPr>
                <w:rFonts w:eastAsia="Times New Roman" w:cs="Arial"/>
                <w:color w:val="FF0000"/>
                <w:sz w:val="20"/>
                <w:szCs w:val="20"/>
                <w:lang w:val="es-ES_tradnl"/>
              </w:rPr>
              <w:t>ía</w:t>
            </w:r>
            <w:r w:rsidRPr="00E67B56">
              <w:rPr>
                <w:rFonts w:eastAsia="Times New Roman" w:cs="Arial"/>
                <w:color w:val="FF0000"/>
                <w:sz w:val="20"/>
                <w:szCs w:val="20"/>
                <w:lang w:val="es-ES_tradnl"/>
              </w:rPr>
              <w:t xml:space="preserve">s </w:t>
            </w:r>
            <w:r w:rsidR="00381F92" w:rsidRPr="00E67B56">
              <w:rPr>
                <w:rFonts w:eastAsia="Times New Roman" w:cs="Arial"/>
                <w:color w:val="FF0000"/>
                <w:sz w:val="20"/>
                <w:szCs w:val="20"/>
                <w:lang w:val="es-ES_tradnl"/>
              </w:rPr>
              <w:t>de actividad sexual no deseada</w:t>
            </w:r>
            <w:r w:rsidRPr="00E67B56">
              <w:rPr>
                <w:rFonts w:eastAsia="Times New Roman" w:cs="Arial"/>
                <w:color w:val="FF0000"/>
                <w:sz w:val="20"/>
                <w:szCs w:val="20"/>
                <w:lang w:val="es-ES_tradnl"/>
              </w:rPr>
              <w:t xml:space="preserve"> </w:t>
            </w:r>
            <w:r w:rsidR="00381F92" w:rsidRPr="00E67B56">
              <w:rPr>
                <w:rFonts w:eastAsia="Times New Roman" w:cs="Arial"/>
                <w:color w:val="FF0000"/>
                <w:sz w:val="20"/>
                <w:szCs w:val="20"/>
                <w:lang w:val="es-ES_tradnl"/>
              </w:rPr>
              <w:t>que quedan cubiertas por su Política</w:t>
            </w:r>
            <w:r w:rsidRPr="00E67B56">
              <w:rPr>
                <w:rFonts w:eastAsia="Times New Roman" w:cs="Arial"/>
                <w:color w:val="FF0000"/>
                <w:sz w:val="20"/>
                <w:szCs w:val="20"/>
                <w:lang w:val="es-ES_tradnl"/>
              </w:rPr>
              <w:t>.</w:t>
            </w:r>
          </w:p>
          <w:p w14:paraId="1C5F970E" w14:textId="64BDA0F9" w:rsidR="00EA7E2B" w:rsidRPr="00E67B56" w:rsidRDefault="00381F92"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Su</w:t>
            </w:r>
            <w:r w:rsidR="00EA7E2B" w:rsidRPr="00E67B56">
              <w:rPr>
                <w:rFonts w:eastAsia="Times New Roman" w:cs="Arial"/>
                <w:color w:val="FF0000"/>
                <w:sz w:val="20"/>
                <w:szCs w:val="20"/>
                <w:lang w:val="es-ES_tradnl"/>
              </w:rPr>
              <w:t xml:space="preserve"> Pol</w:t>
            </w:r>
            <w:r w:rsidRPr="00E67B56">
              <w:rPr>
                <w:rFonts w:eastAsia="Times New Roman" w:cs="Arial"/>
                <w:color w:val="FF0000"/>
                <w:sz w:val="20"/>
                <w:szCs w:val="20"/>
                <w:lang w:val="es-ES_tradnl"/>
              </w:rPr>
              <w:t>ítica</w:t>
            </w:r>
            <w:r w:rsidR="00EA7E2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debe tener procedimientos para presentar o informar de una denuncia de manera confidencial</w:t>
            </w:r>
            <w:r w:rsidR="00EA7E2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y un</w:t>
            </w:r>
            <w:r w:rsidR="00EA7E2B" w:rsidRPr="00E67B56">
              <w:rPr>
                <w:rFonts w:eastAsia="Times New Roman" w:cs="Arial"/>
                <w:color w:val="FF0000"/>
                <w:sz w:val="20"/>
                <w:szCs w:val="20"/>
                <w:lang w:val="es-ES_tradnl"/>
              </w:rPr>
              <w:t xml:space="preserve"> proces</w:t>
            </w:r>
            <w:r w:rsidRPr="00E67B56">
              <w:rPr>
                <w:rFonts w:eastAsia="Times New Roman" w:cs="Arial"/>
                <w:color w:val="FF0000"/>
                <w:sz w:val="20"/>
                <w:szCs w:val="20"/>
                <w:lang w:val="es-ES_tradnl"/>
              </w:rPr>
              <w:t>o</w:t>
            </w:r>
            <w:r w:rsidR="00EA7E2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para darle seguimiento y resolverla</w:t>
            </w:r>
            <w:r w:rsidR="00EA7E2B" w:rsidRPr="00E67B56">
              <w:rPr>
                <w:rFonts w:eastAsia="Times New Roman" w:cs="Arial"/>
                <w:color w:val="FF0000"/>
                <w:sz w:val="20"/>
                <w:szCs w:val="20"/>
                <w:lang w:val="es-ES_tradnl"/>
              </w:rPr>
              <w:t>, inclu</w:t>
            </w:r>
            <w:r w:rsidRPr="00E67B56">
              <w:rPr>
                <w:rFonts w:eastAsia="Times New Roman" w:cs="Arial"/>
                <w:color w:val="FF0000"/>
                <w:sz w:val="20"/>
                <w:szCs w:val="20"/>
                <w:lang w:val="es-ES_tradnl"/>
              </w:rPr>
              <w:t>yendo</w:t>
            </w:r>
            <w:r w:rsidR="00EA7E2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un</w:t>
            </w:r>
            <w:r w:rsidR="00EA7E2B" w:rsidRPr="00E67B56">
              <w:rPr>
                <w:rFonts w:eastAsia="Times New Roman" w:cs="Arial"/>
                <w:color w:val="FF0000"/>
                <w:sz w:val="20"/>
                <w:szCs w:val="20"/>
                <w:lang w:val="es-ES_tradnl"/>
              </w:rPr>
              <w:t xml:space="preserve"> s</w:t>
            </w:r>
            <w:r w:rsidRPr="00E67B56">
              <w:rPr>
                <w:rFonts w:eastAsia="Times New Roman" w:cs="Arial"/>
                <w:color w:val="FF0000"/>
                <w:sz w:val="20"/>
                <w:szCs w:val="20"/>
                <w:lang w:val="es-ES_tradnl"/>
              </w:rPr>
              <w:t>i</w:t>
            </w:r>
            <w:r w:rsidR="00EA7E2B" w:rsidRPr="00E67B56">
              <w:rPr>
                <w:rFonts w:eastAsia="Times New Roman" w:cs="Arial"/>
                <w:color w:val="FF0000"/>
                <w:sz w:val="20"/>
                <w:szCs w:val="20"/>
                <w:lang w:val="es-ES_tradnl"/>
              </w:rPr>
              <w:t>stem</w:t>
            </w:r>
            <w:r w:rsidRPr="00E67B56">
              <w:rPr>
                <w:rFonts w:eastAsia="Times New Roman" w:cs="Arial"/>
                <w:color w:val="FF0000"/>
                <w:sz w:val="20"/>
                <w:szCs w:val="20"/>
                <w:lang w:val="es-ES_tradnl"/>
              </w:rPr>
              <w:t>a</w:t>
            </w:r>
            <w:r w:rsidR="00EA7E2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 almacenamiento seguro y</w:t>
            </w:r>
            <w:r w:rsidR="00EA7E2B" w:rsidRPr="00E67B56">
              <w:rPr>
                <w:rFonts w:eastAsia="Times New Roman" w:cs="Arial"/>
                <w:color w:val="FF0000"/>
                <w:sz w:val="20"/>
                <w:szCs w:val="20"/>
                <w:lang w:val="es-ES_tradnl"/>
              </w:rPr>
              <w:t xml:space="preserve"> document</w:t>
            </w:r>
            <w:r w:rsidRPr="00E67B56">
              <w:rPr>
                <w:rFonts w:eastAsia="Times New Roman" w:cs="Arial"/>
                <w:color w:val="FF0000"/>
                <w:sz w:val="20"/>
                <w:szCs w:val="20"/>
                <w:lang w:val="es-ES_tradnl"/>
              </w:rPr>
              <w:t>ación</w:t>
            </w:r>
            <w:r w:rsidR="00EA7E2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 los casos</w:t>
            </w:r>
            <w:r w:rsidR="00EA7E2B" w:rsidRPr="00E67B56">
              <w:rPr>
                <w:rFonts w:eastAsia="Times New Roman" w:cs="Arial"/>
                <w:color w:val="FF0000"/>
                <w:sz w:val="20"/>
                <w:szCs w:val="20"/>
                <w:lang w:val="es-ES_tradnl"/>
              </w:rPr>
              <w:t xml:space="preserve">.  </w:t>
            </w:r>
          </w:p>
          <w:p w14:paraId="3F094B60" w14:textId="08388F87" w:rsidR="000B3A0A" w:rsidRPr="00E67B56" w:rsidRDefault="00381F92"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Todo el personal de la empresa</w:t>
            </w:r>
            <w:r w:rsidR="00EA7E2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dirección y consejo de administración</w:t>
            </w:r>
            <w:r w:rsidR="00EA7E2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así como todos los trabajadores</w:t>
            </w:r>
            <w:r w:rsidR="00EA7E2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deben recibir formación sobre la</w:t>
            </w:r>
            <w:r w:rsidR="00EA7E2B" w:rsidRPr="00E67B56">
              <w:rPr>
                <w:rFonts w:eastAsia="Times New Roman" w:cs="Arial"/>
                <w:color w:val="FF0000"/>
                <w:sz w:val="20"/>
                <w:szCs w:val="20"/>
                <w:lang w:val="es-ES_tradnl"/>
              </w:rPr>
              <w:t xml:space="preserve"> Pol</w:t>
            </w:r>
            <w:r w:rsidRPr="00E67B56">
              <w:rPr>
                <w:rFonts w:eastAsia="Times New Roman" w:cs="Arial"/>
                <w:color w:val="FF0000"/>
                <w:sz w:val="20"/>
                <w:szCs w:val="20"/>
                <w:lang w:val="es-ES_tradnl"/>
              </w:rPr>
              <w:t>ítica</w:t>
            </w:r>
            <w:r w:rsidR="00EA7E2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y los</w:t>
            </w:r>
            <w:r w:rsidR="00EA7E2B" w:rsidRPr="00E67B56">
              <w:rPr>
                <w:rFonts w:eastAsia="Times New Roman" w:cs="Arial"/>
                <w:color w:val="FF0000"/>
                <w:sz w:val="20"/>
                <w:szCs w:val="20"/>
                <w:lang w:val="es-ES_tradnl"/>
              </w:rPr>
              <w:t xml:space="preserve"> Proced</w:t>
            </w:r>
            <w:r w:rsidRPr="00E67B56">
              <w:rPr>
                <w:rFonts w:eastAsia="Times New Roman" w:cs="Arial"/>
                <w:color w:val="FF0000"/>
                <w:sz w:val="20"/>
                <w:szCs w:val="20"/>
                <w:lang w:val="es-ES_tradnl"/>
              </w:rPr>
              <w:t>imiento</w:t>
            </w:r>
            <w:r w:rsidR="00EA7E2B" w:rsidRPr="00E67B56">
              <w:rPr>
                <w:rFonts w:eastAsia="Times New Roman" w:cs="Arial"/>
                <w:color w:val="FF0000"/>
                <w:sz w:val="20"/>
                <w:szCs w:val="20"/>
                <w:lang w:val="es-ES_tradnl"/>
              </w:rPr>
              <w:t xml:space="preserve">s. </w:t>
            </w:r>
            <w:r w:rsidRPr="00E67B56">
              <w:rPr>
                <w:rFonts w:eastAsia="Times New Roman" w:cs="Arial"/>
                <w:color w:val="FF0000"/>
                <w:sz w:val="20"/>
                <w:szCs w:val="20"/>
                <w:lang w:val="es-ES_tradnl"/>
              </w:rPr>
              <w:t>La formación debe contribuir a reducir los</w:t>
            </w:r>
            <w:r w:rsidR="00EA7E2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e</w:t>
            </w:r>
            <w:r w:rsidR="00EA7E2B" w:rsidRPr="00E67B56">
              <w:rPr>
                <w:rFonts w:eastAsia="Times New Roman" w:cs="Arial"/>
                <w:color w:val="FF0000"/>
                <w:sz w:val="20"/>
                <w:szCs w:val="20"/>
                <w:lang w:val="es-ES_tradnl"/>
              </w:rPr>
              <w:t>stigma</w:t>
            </w:r>
            <w:r w:rsidRPr="00E67B56">
              <w:rPr>
                <w:rFonts w:eastAsia="Times New Roman" w:cs="Arial"/>
                <w:color w:val="FF0000"/>
                <w:sz w:val="20"/>
                <w:szCs w:val="20"/>
                <w:lang w:val="es-ES_tradnl"/>
              </w:rPr>
              <w:t>s</w:t>
            </w:r>
            <w:r w:rsidR="00EA7E2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y el temor a denunciar</w:t>
            </w:r>
            <w:r w:rsidR="00EA7E2B" w:rsidRPr="00E67B56">
              <w:rPr>
                <w:rFonts w:eastAsia="Times New Roman" w:cs="Arial"/>
                <w:color w:val="FF0000"/>
                <w:sz w:val="20"/>
                <w:szCs w:val="20"/>
                <w:lang w:val="es-ES_tradnl"/>
              </w:rPr>
              <w:t xml:space="preserve">, </w:t>
            </w:r>
            <w:r w:rsidR="00DE1F00">
              <w:rPr>
                <w:rFonts w:eastAsia="Times New Roman" w:cs="Arial"/>
                <w:color w:val="FF0000"/>
                <w:sz w:val="20"/>
                <w:szCs w:val="20"/>
                <w:lang w:val="es-ES_tradnl"/>
              </w:rPr>
              <w:t xml:space="preserve">a </w:t>
            </w:r>
            <w:r w:rsidRPr="00E67B56">
              <w:rPr>
                <w:rFonts w:eastAsia="Times New Roman" w:cs="Arial"/>
                <w:color w:val="FF0000"/>
                <w:sz w:val="20"/>
                <w:szCs w:val="20"/>
                <w:lang w:val="es-ES_tradnl"/>
              </w:rPr>
              <w:t>aumentar la comprensión de que los sujetos afectados</w:t>
            </w:r>
            <w:r w:rsidR="00EA7E2B"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que han probado estar en peligro</w:t>
            </w:r>
            <w:r w:rsidR="00EA7E2B" w:rsidRPr="00E67B56">
              <w:rPr>
                <w:rFonts w:eastAsia="Times New Roman" w:cs="Arial"/>
                <w:color w:val="FF0000"/>
                <w:sz w:val="20"/>
                <w:szCs w:val="20"/>
                <w:lang w:val="es-ES_tradnl"/>
              </w:rPr>
              <w:t xml:space="preserve"> </w:t>
            </w:r>
            <w:r w:rsidR="00CF40E8" w:rsidRPr="00E67B56">
              <w:rPr>
                <w:rFonts w:eastAsia="Times New Roman" w:cs="Arial"/>
                <w:color w:val="FF0000"/>
                <w:sz w:val="20"/>
                <w:szCs w:val="20"/>
                <w:lang w:val="es-ES_tradnl"/>
              </w:rPr>
              <w:t>deben recibir protección</w:t>
            </w:r>
            <w:r w:rsidR="00EA7E2B" w:rsidRPr="00E67B56">
              <w:rPr>
                <w:rFonts w:eastAsia="Times New Roman" w:cs="Arial"/>
                <w:color w:val="FF0000"/>
                <w:sz w:val="20"/>
                <w:szCs w:val="20"/>
                <w:lang w:val="es-ES_tradnl"/>
              </w:rPr>
              <w:t xml:space="preserve"> </w:t>
            </w:r>
            <w:r w:rsidR="00CF40E8" w:rsidRPr="00E67B56">
              <w:rPr>
                <w:rFonts w:eastAsia="Times New Roman" w:cs="Arial"/>
                <w:color w:val="FF0000"/>
                <w:sz w:val="20"/>
                <w:szCs w:val="20"/>
                <w:lang w:val="es-ES_tradnl"/>
              </w:rPr>
              <w:t xml:space="preserve">y que es necesario aplicar medidas de </w:t>
            </w:r>
            <w:r w:rsidR="00757F38" w:rsidRPr="00E67B56">
              <w:rPr>
                <w:rFonts w:eastAsia="Times New Roman" w:cs="Arial"/>
                <w:color w:val="FF0000"/>
                <w:sz w:val="20"/>
                <w:szCs w:val="20"/>
                <w:lang w:val="es-ES_tradnl"/>
              </w:rPr>
              <w:t>prevención</w:t>
            </w:r>
            <w:r w:rsidR="00CF40E8" w:rsidRPr="00E67B56">
              <w:rPr>
                <w:rFonts w:eastAsia="Times New Roman" w:cs="Arial"/>
                <w:color w:val="FF0000"/>
                <w:sz w:val="20"/>
                <w:szCs w:val="20"/>
                <w:lang w:val="es-ES_tradnl"/>
              </w:rPr>
              <w:t xml:space="preserve"> para garantizar un ambiente de trabajo</w:t>
            </w:r>
            <w:r w:rsidR="00EA7E2B" w:rsidRPr="00E67B56">
              <w:rPr>
                <w:rFonts w:eastAsia="Times New Roman" w:cs="Arial"/>
                <w:color w:val="FF0000"/>
                <w:sz w:val="20"/>
                <w:szCs w:val="20"/>
                <w:lang w:val="es-ES_tradnl"/>
              </w:rPr>
              <w:t xml:space="preserve"> </w:t>
            </w:r>
            <w:r w:rsidR="00CF40E8" w:rsidRPr="00E67B56">
              <w:rPr>
                <w:rFonts w:eastAsia="Times New Roman" w:cs="Arial"/>
                <w:color w:val="FF0000"/>
                <w:sz w:val="20"/>
                <w:szCs w:val="20"/>
                <w:lang w:val="es-ES_tradnl"/>
              </w:rPr>
              <w:t>donde los trabajadores</w:t>
            </w:r>
            <w:r w:rsidR="00EA7E2B" w:rsidRPr="00E67B56">
              <w:rPr>
                <w:rFonts w:eastAsia="Times New Roman" w:cs="Arial"/>
                <w:color w:val="FF0000"/>
                <w:sz w:val="20"/>
                <w:szCs w:val="20"/>
                <w:lang w:val="es-ES_tradnl"/>
              </w:rPr>
              <w:t xml:space="preserve"> </w:t>
            </w:r>
            <w:r w:rsidR="00CF40E8" w:rsidRPr="00E67B56">
              <w:rPr>
                <w:rFonts w:eastAsia="Times New Roman" w:cs="Arial"/>
                <w:color w:val="FF0000"/>
                <w:sz w:val="20"/>
                <w:szCs w:val="20"/>
                <w:lang w:val="es-ES_tradnl"/>
              </w:rPr>
              <w:t>y el personal</w:t>
            </w:r>
            <w:r w:rsidR="00EA7E2B" w:rsidRPr="00E67B56">
              <w:rPr>
                <w:rFonts w:eastAsia="Times New Roman" w:cs="Arial"/>
                <w:color w:val="FF0000"/>
                <w:sz w:val="20"/>
                <w:szCs w:val="20"/>
                <w:lang w:val="es-ES_tradnl"/>
              </w:rPr>
              <w:t xml:space="preserve"> </w:t>
            </w:r>
            <w:r w:rsidR="00CF40E8" w:rsidRPr="00E67B56">
              <w:rPr>
                <w:rFonts w:eastAsia="Times New Roman" w:cs="Arial"/>
                <w:color w:val="FF0000"/>
                <w:sz w:val="20"/>
                <w:szCs w:val="20"/>
                <w:lang w:val="es-ES_tradnl"/>
              </w:rPr>
              <w:t>no se sientan abusados o explotados</w:t>
            </w:r>
            <w:r w:rsidR="00EA7E2B" w:rsidRPr="00E67B56">
              <w:rPr>
                <w:rFonts w:eastAsia="Times New Roman" w:cs="Arial"/>
                <w:color w:val="FF0000"/>
                <w:sz w:val="20"/>
                <w:szCs w:val="20"/>
                <w:lang w:val="es-ES_tradnl"/>
              </w:rPr>
              <w:t xml:space="preserve"> sexual</w:t>
            </w:r>
            <w:r w:rsidR="00CF40E8" w:rsidRPr="00E67B56">
              <w:rPr>
                <w:rFonts w:eastAsia="Times New Roman" w:cs="Arial"/>
                <w:color w:val="FF0000"/>
                <w:sz w:val="20"/>
                <w:szCs w:val="20"/>
                <w:lang w:val="es-ES_tradnl"/>
              </w:rPr>
              <w:t>mente</w:t>
            </w:r>
            <w:r w:rsidR="00EA7E2B" w:rsidRPr="00E67B56">
              <w:rPr>
                <w:rFonts w:eastAsia="Times New Roman" w:cs="Arial"/>
                <w:color w:val="FF0000"/>
                <w:sz w:val="20"/>
                <w:szCs w:val="20"/>
                <w:lang w:val="es-ES_tradnl"/>
              </w:rPr>
              <w:t xml:space="preserve">. </w:t>
            </w:r>
          </w:p>
        </w:tc>
      </w:tr>
    </w:tbl>
    <w:p w14:paraId="3364456E" w14:textId="77777777" w:rsidR="000B3A0A" w:rsidRPr="00E67B56" w:rsidRDefault="000B3A0A" w:rsidP="006750AA">
      <w:pPr>
        <w:spacing w:line="276" w:lineRule="auto"/>
        <w:jc w:val="both"/>
        <w:rPr>
          <w:rFonts w:ascii="Arial" w:hAnsi="Arial" w:cs="Arial"/>
          <w:b/>
          <w:sz w:val="22"/>
          <w:szCs w:val="22"/>
          <w:lang w:val="es-ES_tradnl"/>
        </w:rPr>
      </w:pPr>
    </w:p>
    <w:p w14:paraId="31F3CCFF"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6D1EA6" w:rsidRPr="00E67B56" w14:paraId="1065BA1E" w14:textId="77777777" w:rsidTr="0064595F">
        <w:trPr>
          <w:trHeight w:val="20"/>
        </w:trPr>
        <w:tc>
          <w:tcPr>
            <w:tcW w:w="1435" w:type="dxa"/>
          </w:tcPr>
          <w:p w14:paraId="2C2F3F60" w14:textId="3536A807" w:rsidR="006D1EA6"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6D1EA6" w:rsidRPr="00E67B56">
              <w:rPr>
                <w:rFonts w:eastAsia="Times New Roman" w:cs="Arial"/>
                <w:b/>
                <w:color w:val="FF0000"/>
                <w:sz w:val="20"/>
                <w:szCs w:val="20"/>
                <w:lang w:val="es-ES_tradnl" w:eastAsia="de-DE"/>
              </w:rPr>
              <w:t>:</w:t>
            </w:r>
          </w:p>
        </w:tc>
        <w:tc>
          <w:tcPr>
            <w:tcW w:w="7916" w:type="dxa"/>
          </w:tcPr>
          <w:p w14:paraId="2B9F1141" w14:textId="3D174518" w:rsidR="006D1EA6"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6D1EA6" w:rsidRPr="00E67B56">
              <w:rPr>
                <w:rFonts w:eastAsia="Times New Roman" w:cs="Arial"/>
                <w:color w:val="FF0000"/>
                <w:sz w:val="20"/>
                <w:szCs w:val="20"/>
                <w:lang w:val="es-ES_tradnl" w:eastAsia="de-DE"/>
              </w:rPr>
              <w:t xml:space="preserve"> </w:t>
            </w:r>
          </w:p>
        </w:tc>
      </w:tr>
      <w:tr w:rsidR="006D1EA6" w:rsidRPr="005512C8" w14:paraId="3E1D75E2" w14:textId="77777777" w:rsidTr="0064595F">
        <w:trPr>
          <w:trHeight w:val="98"/>
        </w:trPr>
        <w:tc>
          <w:tcPr>
            <w:tcW w:w="1435" w:type="dxa"/>
          </w:tcPr>
          <w:p w14:paraId="29A1B9A9" w14:textId="4B3447E0" w:rsidR="006D1EA6"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3C5C5B0A" w14:textId="087C419A" w:rsidR="006D1EA6" w:rsidRPr="00E67B56" w:rsidRDefault="003F1411"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Usted tiene puntos focales responsables y su empresa tiene un sistema totalmente operacional de gestión y documentación de casos</w:t>
            </w:r>
            <w:r w:rsidR="006D1EA6" w:rsidRPr="00E67B56">
              <w:rPr>
                <w:rFonts w:eastAsia="Times New Roman" w:cs="Arial"/>
                <w:color w:val="FF0000"/>
                <w:sz w:val="20"/>
                <w:szCs w:val="20"/>
                <w:lang w:val="es-ES_tradnl"/>
              </w:rPr>
              <w:t xml:space="preserve"> </w:t>
            </w:r>
            <w:r w:rsidR="0010091D" w:rsidRPr="00E67B56">
              <w:rPr>
                <w:rFonts w:eastAsia="Times New Roman" w:cs="Arial"/>
                <w:color w:val="FF0000"/>
                <w:sz w:val="20"/>
                <w:szCs w:val="20"/>
                <w:lang w:val="es-ES_tradnl"/>
              </w:rPr>
              <w:t>para denunciar y procesar</w:t>
            </w:r>
            <w:r w:rsidRPr="00E67B56">
              <w:rPr>
                <w:rFonts w:eastAsia="Times New Roman" w:cs="Arial"/>
                <w:color w:val="FF0000"/>
                <w:sz w:val="20"/>
                <w:szCs w:val="20"/>
                <w:lang w:val="es-ES_tradnl"/>
              </w:rPr>
              <w:t xml:space="preserve"> estas denuncias</w:t>
            </w:r>
            <w:r w:rsidR="006D1EA6"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Se debe respetar la c</w:t>
            </w:r>
            <w:r w:rsidR="006D1EA6" w:rsidRPr="00E67B56">
              <w:rPr>
                <w:rFonts w:eastAsia="Times New Roman" w:cs="Arial"/>
                <w:color w:val="FF0000"/>
                <w:sz w:val="20"/>
                <w:szCs w:val="20"/>
                <w:lang w:val="es-ES_tradnl"/>
              </w:rPr>
              <w:t>onfiden</w:t>
            </w:r>
            <w:r w:rsidRPr="00E67B56">
              <w:rPr>
                <w:rFonts w:eastAsia="Times New Roman" w:cs="Arial"/>
                <w:color w:val="FF0000"/>
                <w:sz w:val="20"/>
                <w:szCs w:val="20"/>
                <w:lang w:val="es-ES_tradnl"/>
              </w:rPr>
              <w:t>c</w:t>
            </w:r>
            <w:r w:rsidR="006D1EA6" w:rsidRPr="00E67B56">
              <w:rPr>
                <w:rFonts w:eastAsia="Times New Roman" w:cs="Arial"/>
                <w:color w:val="FF0000"/>
                <w:sz w:val="20"/>
                <w:szCs w:val="20"/>
                <w:lang w:val="es-ES_tradnl"/>
              </w:rPr>
              <w:t>iali</w:t>
            </w:r>
            <w:r w:rsidRPr="00E67B56">
              <w:rPr>
                <w:rFonts w:eastAsia="Times New Roman" w:cs="Arial"/>
                <w:color w:val="FF0000"/>
                <w:sz w:val="20"/>
                <w:szCs w:val="20"/>
                <w:lang w:val="es-ES_tradnl"/>
              </w:rPr>
              <w:t>dad y el derecho a la privacidad</w:t>
            </w:r>
            <w:r w:rsidR="006D1EA6" w:rsidRPr="00E67B56">
              <w:rPr>
                <w:rFonts w:eastAsia="Times New Roman" w:cs="Arial"/>
                <w:color w:val="FF0000"/>
                <w:sz w:val="20"/>
                <w:szCs w:val="20"/>
                <w:lang w:val="es-ES_tradnl"/>
              </w:rPr>
              <w:t>.  Confiden</w:t>
            </w:r>
            <w:r w:rsidRPr="00E67B56">
              <w:rPr>
                <w:rFonts w:eastAsia="Times New Roman" w:cs="Arial"/>
                <w:color w:val="FF0000"/>
                <w:sz w:val="20"/>
                <w:szCs w:val="20"/>
                <w:lang w:val="es-ES_tradnl"/>
              </w:rPr>
              <w:t>c</w:t>
            </w:r>
            <w:r w:rsidR="006D1EA6" w:rsidRPr="00E67B56">
              <w:rPr>
                <w:rFonts w:eastAsia="Times New Roman" w:cs="Arial"/>
                <w:color w:val="FF0000"/>
                <w:sz w:val="20"/>
                <w:szCs w:val="20"/>
                <w:lang w:val="es-ES_tradnl"/>
              </w:rPr>
              <w:t>iali</w:t>
            </w:r>
            <w:r w:rsidRPr="00E67B56">
              <w:rPr>
                <w:rFonts w:eastAsia="Times New Roman" w:cs="Arial"/>
                <w:color w:val="FF0000"/>
                <w:sz w:val="20"/>
                <w:szCs w:val="20"/>
                <w:lang w:val="es-ES_tradnl"/>
              </w:rPr>
              <w:t>dad en este contexto significa que solamente se informará a aquellas personas involucradas</w:t>
            </w:r>
            <w:r w:rsidR="006D1EA6"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en el proceso y con poder de decisión</w:t>
            </w:r>
            <w:r w:rsidR="006D1EA6"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sobre las denuncias.</w:t>
            </w:r>
          </w:p>
        </w:tc>
      </w:tr>
      <w:tr w:rsidR="006D1EA6" w:rsidRPr="00E67B56" w14:paraId="1C75E243" w14:textId="77777777" w:rsidTr="0064595F">
        <w:trPr>
          <w:trHeight w:val="20"/>
        </w:trPr>
        <w:tc>
          <w:tcPr>
            <w:tcW w:w="1435" w:type="dxa"/>
          </w:tcPr>
          <w:p w14:paraId="0B40447C" w14:textId="4659C292" w:rsidR="006D1EA6" w:rsidRPr="00E67B56" w:rsidRDefault="00506F4C" w:rsidP="006750AA">
            <w:pPr>
              <w:spacing w:line="276" w:lineRule="auto"/>
              <w:jc w:val="both"/>
              <w:rPr>
                <w:rFonts w:eastAsia="Times New Roman" w:cs="Arial"/>
                <w:b/>
                <w:color w:val="FF0000"/>
                <w:sz w:val="22"/>
                <w:szCs w:val="22"/>
                <w:lang w:val="es-ES_tradnl" w:eastAsia="de-DE"/>
              </w:rPr>
            </w:pPr>
            <w:r w:rsidRPr="00E67B56">
              <w:rPr>
                <w:rFonts w:eastAsia="Times New Roman" w:cs="Arial"/>
                <w:b/>
                <w:color w:val="FF0000"/>
                <w:sz w:val="22"/>
                <w:szCs w:val="22"/>
                <w:lang w:val="es-ES_tradnl" w:eastAsia="de-DE"/>
              </w:rPr>
              <w:t>Año</w:t>
            </w:r>
            <w:r w:rsidR="006D1EA6" w:rsidRPr="00E67B56">
              <w:rPr>
                <w:rFonts w:eastAsia="Times New Roman" w:cs="Arial"/>
                <w:b/>
                <w:color w:val="FF0000"/>
                <w:sz w:val="22"/>
                <w:szCs w:val="22"/>
                <w:lang w:val="es-ES_tradnl" w:eastAsia="de-DE"/>
              </w:rPr>
              <w:t xml:space="preserve"> 1</w:t>
            </w:r>
          </w:p>
        </w:tc>
        <w:tc>
          <w:tcPr>
            <w:tcW w:w="7916" w:type="dxa"/>
            <w:vMerge/>
            <w:tcBorders>
              <w:bottom w:val="single" w:sz="4" w:space="0" w:color="BFBFBF"/>
            </w:tcBorders>
          </w:tcPr>
          <w:p w14:paraId="3B8FF34F" w14:textId="77777777" w:rsidR="006D1EA6" w:rsidRPr="00E67B56" w:rsidRDefault="006D1EA6" w:rsidP="006750AA">
            <w:pPr>
              <w:spacing w:line="276" w:lineRule="auto"/>
              <w:jc w:val="both"/>
              <w:rPr>
                <w:rFonts w:eastAsia="Times New Roman" w:cs="Arial"/>
                <w:color w:val="FF0000"/>
                <w:sz w:val="22"/>
                <w:szCs w:val="22"/>
                <w:lang w:val="es-ES_tradnl" w:eastAsia="de-DE"/>
              </w:rPr>
            </w:pPr>
          </w:p>
        </w:tc>
      </w:tr>
    </w:tbl>
    <w:p w14:paraId="2611C0D9" w14:textId="77777777" w:rsidR="006D1EA6" w:rsidRPr="00E67B56" w:rsidRDefault="006D1EA6" w:rsidP="006750AA">
      <w:pPr>
        <w:spacing w:line="276" w:lineRule="auto"/>
        <w:jc w:val="both"/>
        <w:rPr>
          <w:rFonts w:ascii="Arial" w:hAnsi="Arial" w:cs="Arial"/>
          <w:b/>
          <w:sz w:val="22"/>
          <w:szCs w:val="22"/>
          <w:lang w:val="es-ES_tradnl"/>
        </w:rPr>
      </w:pPr>
    </w:p>
    <w:p w14:paraId="377C40BC" w14:textId="6F34514A" w:rsidR="002C6C45"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Consecuencias</w:t>
      </w:r>
      <w:r w:rsidR="00E7297F" w:rsidRPr="00E67B56">
        <w:rPr>
          <w:rFonts w:ascii="Arial" w:hAnsi="Arial" w:cs="Arial"/>
          <w:b/>
          <w:sz w:val="22"/>
          <w:szCs w:val="22"/>
          <w:lang w:val="es-ES_tradnl"/>
        </w:rPr>
        <w:t xml:space="preserve">: </w:t>
      </w:r>
      <w:r w:rsidR="00C5678F" w:rsidRPr="00E67B56">
        <w:rPr>
          <w:rFonts w:ascii="Arial" w:hAnsi="Arial" w:cs="Arial"/>
          <w:bCs/>
          <w:sz w:val="22"/>
          <w:szCs w:val="22"/>
          <w:lang w:val="es-ES_tradnl"/>
        </w:rPr>
        <w:t xml:space="preserve">Además de </w:t>
      </w:r>
      <w:r w:rsidR="00591FF2" w:rsidRPr="00E67B56">
        <w:rPr>
          <w:rFonts w:ascii="Arial" w:hAnsi="Arial" w:cs="Arial"/>
          <w:bCs/>
          <w:sz w:val="22"/>
          <w:szCs w:val="22"/>
          <w:lang w:val="es-ES_tradnl"/>
        </w:rPr>
        <w:t>contar</w:t>
      </w:r>
      <w:r w:rsidR="00C5678F" w:rsidRPr="00E67B56">
        <w:rPr>
          <w:rFonts w:ascii="Arial" w:hAnsi="Arial" w:cs="Arial"/>
          <w:bCs/>
          <w:sz w:val="22"/>
          <w:szCs w:val="22"/>
          <w:lang w:val="es-ES_tradnl"/>
        </w:rPr>
        <w:t xml:space="preserve"> con una política que prohíba el comportamiento</w:t>
      </w:r>
      <w:r w:rsidR="00E7297F" w:rsidRPr="00E67B56">
        <w:rPr>
          <w:rFonts w:ascii="Arial" w:hAnsi="Arial" w:cs="Arial"/>
          <w:bCs/>
          <w:sz w:val="22"/>
          <w:szCs w:val="22"/>
          <w:lang w:val="es-ES_tradnl"/>
        </w:rPr>
        <w:t xml:space="preserve"> sexual</w:t>
      </w:r>
      <w:r w:rsidR="00C5678F" w:rsidRPr="00E67B56">
        <w:rPr>
          <w:rFonts w:ascii="Arial" w:hAnsi="Arial" w:cs="Arial"/>
          <w:bCs/>
          <w:sz w:val="22"/>
          <w:szCs w:val="22"/>
          <w:lang w:val="es-ES_tradnl"/>
        </w:rPr>
        <w:t xml:space="preserve"> inapropiado</w:t>
      </w:r>
      <w:r w:rsidR="00E7297F" w:rsidRPr="00E67B56">
        <w:rPr>
          <w:rFonts w:ascii="Arial" w:hAnsi="Arial" w:cs="Arial"/>
          <w:bCs/>
          <w:sz w:val="22"/>
          <w:szCs w:val="22"/>
          <w:lang w:val="es-ES_tradnl"/>
        </w:rPr>
        <w:t xml:space="preserve">, </w:t>
      </w:r>
      <w:r w:rsidR="00C5678F" w:rsidRPr="00E67B56">
        <w:rPr>
          <w:rFonts w:ascii="Arial" w:hAnsi="Arial" w:cs="Arial"/>
          <w:bCs/>
          <w:sz w:val="22"/>
          <w:szCs w:val="22"/>
          <w:lang w:val="es-ES_tradnl"/>
        </w:rPr>
        <w:t xml:space="preserve">las empresas necesitarán </w:t>
      </w:r>
      <w:r w:rsidR="00591FF2" w:rsidRPr="00E67B56">
        <w:rPr>
          <w:rFonts w:ascii="Arial" w:hAnsi="Arial" w:cs="Arial"/>
          <w:bCs/>
          <w:sz w:val="22"/>
          <w:szCs w:val="22"/>
          <w:lang w:val="es-ES_tradnl"/>
        </w:rPr>
        <w:t>implementar procedimientos, así como tener puntos focales capacitados y responsables, un sistema operacional de gestión y documentación de casos</w:t>
      </w:r>
      <w:r w:rsidR="00E7297F" w:rsidRPr="00E67B56">
        <w:rPr>
          <w:rFonts w:ascii="Arial" w:hAnsi="Arial" w:cs="Arial"/>
          <w:bCs/>
          <w:sz w:val="22"/>
          <w:szCs w:val="22"/>
          <w:lang w:val="es-ES_tradnl"/>
        </w:rPr>
        <w:t xml:space="preserve"> </w:t>
      </w:r>
      <w:r w:rsidR="00591FF2" w:rsidRPr="00E67B56">
        <w:rPr>
          <w:rFonts w:ascii="Arial" w:hAnsi="Arial" w:cs="Arial"/>
          <w:bCs/>
          <w:sz w:val="22"/>
          <w:szCs w:val="22"/>
          <w:lang w:val="es-ES_tradnl"/>
        </w:rPr>
        <w:t>para mejorar la prevención</w:t>
      </w:r>
      <w:r w:rsidR="00E7297F" w:rsidRPr="00E67B56">
        <w:rPr>
          <w:rFonts w:ascii="Arial" w:hAnsi="Arial" w:cs="Arial"/>
          <w:bCs/>
          <w:sz w:val="22"/>
          <w:szCs w:val="22"/>
          <w:lang w:val="es-ES_tradnl"/>
        </w:rPr>
        <w:t>,</w:t>
      </w:r>
      <w:r w:rsidR="00591FF2" w:rsidRPr="00E67B56">
        <w:rPr>
          <w:rFonts w:ascii="Arial" w:hAnsi="Arial" w:cs="Arial"/>
          <w:bCs/>
          <w:sz w:val="22"/>
          <w:szCs w:val="22"/>
          <w:lang w:val="es-ES_tradnl"/>
        </w:rPr>
        <w:t xml:space="preserve"> las</w:t>
      </w:r>
      <w:r w:rsidR="00E7297F" w:rsidRPr="00E67B56">
        <w:rPr>
          <w:rFonts w:ascii="Arial" w:hAnsi="Arial" w:cs="Arial"/>
          <w:bCs/>
          <w:sz w:val="22"/>
          <w:szCs w:val="22"/>
          <w:lang w:val="es-ES_tradnl"/>
        </w:rPr>
        <w:t xml:space="preserve"> investiga</w:t>
      </w:r>
      <w:r w:rsidR="00591FF2" w:rsidRPr="00E67B56">
        <w:rPr>
          <w:rFonts w:ascii="Arial" w:hAnsi="Arial" w:cs="Arial"/>
          <w:bCs/>
          <w:sz w:val="22"/>
          <w:szCs w:val="22"/>
          <w:lang w:val="es-ES_tradnl"/>
        </w:rPr>
        <w:t>cione</w:t>
      </w:r>
      <w:r w:rsidR="00E7297F" w:rsidRPr="00E67B56">
        <w:rPr>
          <w:rFonts w:ascii="Arial" w:hAnsi="Arial" w:cs="Arial"/>
          <w:bCs/>
          <w:sz w:val="22"/>
          <w:szCs w:val="22"/>
          <w:lang w:val="es-ES_tradnl"/>
        </w:rPr>
        <w:t xml:space="preserve">s </w:t>
      </w:r>
      <w:r w:rsidR="00591FF2" w:rsidRPr="00E67B56">
        <w:rPr>
          <w:rFonts w:ascii="Arial" w:hAnsi="Arial" w:cs="Arial"/>
          <w:bCs/>
          <w:sz w:val="22"/>
          <w:szCs w:val="22"/>
          <w:lang w:val="es-ES_tradnl"/>
        </w:rPr>
        <w:t>y el cuidado de las víctimas</w:t>
      </w:r>
      <w:r w:rsidR="00E7297F" w:rsidRPr="00E67B56">
        <w:rPr>
          <w:rFonts w:ascii="Arial" w:hAnsi="Arial" w:cs="Arial"/>
          <w:bCs/>
          <w:sz w:val="22"/>
          <w:szCs w:val="22"/>
          <w:lang w:val="es-ES_tradnl"/>
        </w:rPr>
        <w:t>, inclu</w:t>
      </w:r>
      <w:r w:rsidR="00591FF2" w:rsidRPr="00E67B56">
        <w:rPr>
          <w:rFonts w:ascii="Arial" w:hAnsi="Arial" w:cs="Arial"/>
          <w:bCs/>
          <w:sz w:val="22"/>
          <w:szCs w:val="22"/>
          <w:lang w:val="es-ES_tradnl"/>
        </w:rPr>
        <w:t>yendo los recursos necesarios para</w:t>
      </w:r>
      <w:r w:rsidR="00E7297F" w:rsidRPr="00E67B56">
        <w:rPr>
          <w:rFonts w:ascii="Arial" w:hAnsi="Arial" w:cs="Arial"/>
          <w:bCs/>
          <w:sz w:val="22"/>
          <w:szCs w:val="22"/>
          <w:lang w:val="es-ES_tradnl"/>
        </w:rPr>
        <w:t xml:space="preserve"> </w:t>
      </w:r>
      <w:r w:rsidR="00591FF2" w:rsidRPr="00E67B56">
        <w:rPr>
          <w:rFonts w:ascii="Arial" w:hAnsi="Arial" w:cs="Arial"/>
          <w:bCs/>
          <w:sz w:val="22"/>
          <w:szCs w:val="22"/>
          <w:lang w:val="es-ES_tradnl"/>
        </w:rPr>
        <w:t>perfeccionar y</w:t>
      </w:r>
      <w:r w:rsidR="00E7297F" w:rsidRPr="00E67B56">
        <w:rPr>
          <w:rFonts w:ascii="Arial" w:hAnsi="Arial" w:cs="Arial"/>
          <w:bCs/>
          <w:sz w:val="22"/>
          <w:szCs w:val="22"/>
          <w:lang w:val="es-ES_tradnl"/>
        </w:rPr>
        <w:t xml:space="preserve"> </w:t>
      </w:r>
      <w:r w:rsidR="00591FF2" w:rsidRPr="00E67B56">
        <w:rPr>
          <w:rFonts w:ascii="Arial" w:hAnsi="Arial" w:cs="Arial"/>
          <w:bCs/>
          <w:sz w:val="22"/>
          <w:szCs w:val="22"/>
          <w:lang w:val="es-ES_tradnl"/>
        </w:rPr>
        <w:t>mantener</w:t>
      </w:r>
      <w:r w:rsidR="00E7297F" w:rsidRPr="00E67B56">
        <w:rPr>
          <w:rFonts w:ascii="Arial" w:hAnsi="Arial" w:cs="Arial"/>
          <w:bCs/>
          <w:sz w:val="22"/>
          <w:szCs w:val="22"/>
          <w:lang w:val="es-ES_tradnl"/>
        </w:rPr>
        <w:t xml:space="preserve"> </w:t>
      </w:r>
      <w:r w:rsidR="00591FF2" w:rsidRPr="00E67B56">
        <w:rPr>
          <w:rFonts w:ascii="Arial" w:hAnsi="Arial" w:cs="Arial"/>
          <w:bCs/>
          <w:sz w:val="22"/>
          <w:szCs w:val="22"/>
          <w:lang w:val="es-ES_tradnl"/>
        </w:rPr>
        <w:t>la capacidad de respuesta</w:t>
      </w:r>
      <w:r w:rsidR="00E7297F" w:rsidRPr="00E67B56">
        <w:rPr>
          <w:rFonts w:ascii="Arial" w:hAnsi="Arial" w:cs="Arial"/>
          <w:bCs/>
          <w:sz w:val="22"/>
          <w:szCs w:val="22"/>
          <w:lang w:val="es-ES_tradnl"/>
        </w:rPr>
        <w:t xml:space="preserve"> </w:t>
      </w:r>
      <w:r w:rsidR="00591FF2" w:rsidRPr="00E67B56">
        <w:rPr>
          <w:rFonts w:ascii="Arial" w:hAnsi="Arial" w:cs="Arial"/>
          <w:bCs/>
          <w:sz w:val="22"/>
          <w:szCs w:val="22"/>
          <w:lang w:val="es-ES_tradnl"/>
        </w:rPr>
        <w:t>de su empresa</w:t>
      </w:r>
      <w:r w:rsidR="00E7297F" w:rsidRPr="00E67B56">
        <w:rPr>
          <w:rFonts w:ascii="Arial" w:hAnsi="Arial" w:cs="Arial"/>
          <w:bCs/>
          <w:sz w:val="22"/>
          <w:szCs w:val="22"/>
          <w:lang w:val="es-ES_tradnl"/>
        </w:rPr>
        <w:t xml:space="preserve"> </w:t>
      </w:r>
      <w:r w:rsidR="00591FF2" w:rsidRPr="00E67B56">
        <w:rPr>
          <w:rFonts w:ascii="Arial" w:hAnsi="Arial" w:cs="Arial"/>
          <w:bCs/>
          <w:sz w:val="22"/>
          <w:szCs w:val="22"/>
          <w:lang w:val="es-ES_tradnl"/>
        </w:rPr>
        <w:t>ante estas</w:t>
      </w:r>
      <w:r w:rsidR="00E7297F" w:rsidRPr="00E67B56">
        <w:rPr>
          <w:rFonts w:ascii="Arial" w:hAnsi="Arial" w:cs="Arial"/>
          <w:bCs/>
          <w:sz w:val="22"/>
          <w:szCs w:val="22"/>
          <w:lang w:val="es-ES_tradnl"/>
        </w:rPr>
        <w:t xml:space="preserve"> viola</w:t>
      </w:r>
      <w:r w:rsidR="00591FF2" w:rsidRPr="00E67B56">
        <w:rPr>
          <w:rFonts w:ascii="Arial" w:hAnsi="Arial" w:cs="Arial"/>
          <w:bCs/>
          <w:sz w:val="22"/>
          <w:szCs w:val="22"/>
          <w:lang w:val="es-ES_tradnl"/>
        </w:rPr>
        <w:t>cione</w:t>
      </w:r>
      <w:r w:rsidR="00E7297F" w:rsidRPr="00E67B56">
        <w:rPr>
          <w:rFonts w:ascii="Arial" w:hAnsi="Arial" w:cs="Arial"/>
          <w:bCs/>
          <w:sz w:val="22"/>
          <w:szCs w:val="22"/>
          <w:lang w:val="es-ES_tradnl"/>
        </w:rPr>
        <w:t>s.</w:t>
      </w:r>
      <w:r w:rsidR="00E7297F" w:rsidRPr="00E67B56">
        <w:rPr>
          <w:rFonts w:ascii="Arial" w:hAnsi="Arial" w:cs="Arial"/>
          <w:b/>
          <w:sz w:val="22"/>
          <w:szCs w:val="22"/>
          <w:lang w:val="es-ES_tradnl"/>
        </w:rPr>
        <w:t xml:space="preserve">  </w:t>
      </w:r>
    </w:p>
    <w:p w14:paraId="1BBA2E80" w14:textId="77777777" w:rsidR="00E7297F" w:rsidRPr="00E67B56" w:rsidRDefault="00E7297F" w:rsidP="006750AA">
      <w:pPr>
        <w:spacing w:line="276" w:lineRule="auto"/>
        <w:jc w:val="both"/>
        <w:rPr>
          <w:rFonts w:ascii="Arial" w:hAnsi="Arial" w:cs="Arial"/>
          <w:b/>
          <w:sz w:val="22"/>
          <w:szCs w:val="22"/>
          <w:lang w:val="es-ES_tradnl"/>
        </w:rPr>
      </w:pPr>
    </w:p>
    <w:p w14:paraId="3F67A5EB" w14:textId="55156997" w:rsidR="00AA7894"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2E0C2E" w:rsidRPr="00E67B56">
        <w:rPr>
          <w:rFonts w:ascii="Arial" w:hAnsi="Arial" w:cs="Arial"/>
          <w:b/>
          <w:bCs/>
          <w:color w:val="00B0F0"/>
          <w:sz w:val="22"/>
          <w:szCs w:val="22"/>
          <w:lang w:val="es-ES_tradnl"/>
        </w:rPr>
        <w:t xml:space="preserve">3.1 </w:t>
      </w:r>
      <w:r w:rsidRPr="00E67B56">
        <w:rPr>
          <w:rFonts w:ascii="Arial" w:hAnsi="Arial" w:cs="Arial"/>
          <w:b/>
          <w:color w:val="00B9E4" w:themeColor="background2"/>
          <w:sz w:val="22"/>
          <w:szCs w:val="22"/>
          <w:lang w:val="es-ES_tradnl"/>
        </w:rPr>
        <w:t>¿Está usted de acuerdo con el cambio propuesto?</w:t>
      </w:r>
    </w:p>
    <w:p w14:paraId="01A2155C"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0F475B2F" w14:textId="5E6ACECA"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lastRenderedPageBreak/>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2AA7DCBB" w14:textId="2C4E7E44" w:rsidR="00233D80"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72050866" w14:textId="10FC5E78"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462034A1" w14:textId="13FF03B0"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244BA3BB" w14:textId="77777777" w:rsidR="00C81BC0" w:rsidRPr="00E67B56" w:rsidRDefault="00C81BC0" w:rsidP="006750AA">
      <w:pPr>
        <w:spacing w:line="276" w:lineRule="auto"/>
        <w:jc w:val="both"/>
        <w:rPr>
          <w:rFonts w:ascii="Arial" w:hAnsi="Arial" w:cs="Arial"/>
          <w:sz w:val="22"/>
          <w:szCs w:val="22"/>
          <w:lang w:val="es-ES_tradnl"/>
        </w:rPr>
      </w:pPr>
    </w:p>
    <w:p w14:paraId="04D505FE" w14:textId="5F9F978C" w:rsidR="00C81BC0"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C81BC0" w:rsidRPr="00E67B56">
        <w:rPr>
          <w:rFonts w:ascii="Arial" w:hAnsi="Arial" w:cs="Arial"/>
          <w:b/>
          <w:color w:val="00B0F0"/>
          <w:sz w:val="22"/>
          <w:szCs w:val="22"/>
          <w:lang w:val="es-ES_tradnl"/>
        </w:rPr>
        <w:t xml:space="preserve">: </w:t>
      </w:r>
    </w:p>
    <w:p w14:paraId="7B539891" w14:textId="26FB5222" w:rsidR="00C81BC0"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0F3AF4E7" w14:textId="77777777" w:rsidR="00C81BC0" w:rsidRPr="00E67B56" w:rsidRDefault="00C81BC0" w:rsidP="006750AA">
      <w:pPr>
        <w:spacing w:line="276" w:lineRule="auto"/>
        <w:jc w:val="both"/>
        <w:rPr>
          <w:rFonts w:ascii="Arial" w:hAnsi="Arial" w:cs="Arial"/>
          <w:color w:val="FF0000"/>
          <w:sz w:val="22"/>
          <w:szCs w:val="22"/>
          <w:lang w:val="es-ES_tradnl"/>
        </w:rPr>
      </w:pPr>
    </w:p>
    <w:p w14:paraId="059430FF" w14:textId="4AD61C51" w:rsidR="0052666A" w:rsidRPr="00E67B56" w:rsidRDefault="00C50061" w:rsidP="006750AA">
      <w:pPr>
        <w:pStyle w:val="ListParagraph"/>
        <w:numPr>
          <w:ilvl w:val="0"/>
          <w:numId w:val="35"/>
        </w:numPr>
        <w:spacing w:line="276" w:lineRule="auto"/>
        <w:jc w:val="both"/>
        <w:rPr>
          <w:rFonts w:ascii="Arial" w:eastAsiaTheme="majorEastAsia" w:hAnsi="Arial" w:cs="Arial"/>
          <w:b/>
          <w:bCs/>
          <w:sz w:val="22"/>
          <w:szCs w:val="22"/>
          <w:lang w:val="es-ES_tradnl"/>
        </w:rPr>
      </w:pPr>
      <w:r w:rsidRPr="00E67B56">
        <w:rPr>
          <w:rFonts w:ascii="Arial" w:eastAsiaTheme="majorEastAsia" w:hAnsi="Arial" w:cs="Arial"/>
          <w:b/>
          <w:bCs/>
          <w:sz w:val="22"/>
          <w:szCs w:val="22"/>
          <w:lang w:val="es-ES_tradnl"/>
        </w:rPr>
        <w:t>Pol</w:t>
      </w:r>
      <w:r w:rsidR="00591FF2" w:rsidRPr="00E67B56">
        <w:rPr>
          <w:rFonts w:ascii="Arial" w:eastAsiaTheme="majorEastAsia" w:hAnsi="Arial" w:cs="Arial"/>
          <w:b/>
          <w:bCs/>
          <w:sz w:val="22"/>
          <w:szCs w:val="22"/>
          <w:lang w:val="es-ES_tradnl"/>
        </w:rPr>
        <w:t>ítica, p</w:t>
      </w:r>
      <w:r w:rsidRPr="00E67B56">
        <w:rPr>
          <w:rFonts w:ascii="Arial" w:eastAsiaTheme="majorEastAsia" w:hAnsi="Arial" w:cs="Arial"/>
          <w:b/>
          <w:bCs/>
          <w:sz w:val="22"/>
          <w:szCs w:val="22"/>
          <w:lang w:val="es-ES_tradnl"/>
        </w:rPr>
        <w:t>roced</w:t>
      </w:r>
      <w:r w:rsidR="00591FF2" w:rsidRPr="00E67B56">
        <w:rPr>
          <w:rFonts w:ascii="Arial" w:eastAsiaTheme="majorEastAsia" w:hAnsi="Arial" w:cs="Arial"/>
          <w:b/>
          <w:bCs/>
          <w:sz w:val="22"/>
          <w:szCs w:val="22"/>
          <w:lang w:val="es-ES_tradnl"/>
        </w:rPr>
        <w:t>imiento</w:t>
      </w:r>
      <w:r w:rsidRPr="00E67B56">
        <w:rPr>
          <w:rFonts w:ascii="Arial" w:eastAsiaTheme="majorEastAsia" w:hAnsi="Arial" w:cs="Arial"/>
          <w:b/>
          <w:bCs/>
          <w:sz w:val="22"/>
          <w:szCs w:val="22"/>
          <w:lang w:val="es-ES_tradnl"/>
        </w:rPr>
        <w:t xml:space="preserve">s </w:t>
      </w:r>
      <w:r w:rsidR="00591FF2" w:rsidRPr="00E67B56">
        <w:rPr>
          <w:rFonts w:ascii="Arial" w:eastAsiaTheme="majorEastAsia" w:hAnsi="Arial" w:cs="Arial"/>
          <w:b/>
          <w:bCs/>
          <w:sz w:val="22"/>
          <w:szCs w:val="22"/>
          <w:lang w:val="es-ES_tradnl"/>
        </w:rPr>
        <w:t>y formación</w:t>
      </w:r>
      <w:r w:rsidRPr="00E67B56">
        <w:rPr>
          <w:rFonts w:ascii="Arial" w:eastAsiaTheme="majorEastAsia" w:hAnsi="Arial" w:cs="Arial"/>
          <w:b/>
          <w:bCs/>
          <w:sz w:val="22"/>
          <w:szCs w:val="22"/>
          <w:lang w:val="es-ES_tradnl"/>
        </w:rPr>
        <w:t xml:space="preserve"> </w:t>
      </w:r>
      <w:r w:rsidR="00591FF2" w:rsidRPr="00E67B56">
        <w:rPr>
          <w:rFonts w:ascii="Arial" w:eastAsiaTheme="majorEastAsia" w:hAnsi="Arial" w:cs="Arial"/>
          <w:b/>
          <w:bCs/>
          <w:sz w:val="22"/>
          <w:szCs w:val="22"/>
          <w:lang w:val="es-ES_tradnl"/>
        </w:rPr>
        <w:t>contra el trabajo forzoso</w:t>
      </w:r>
      <w:r w:rsidRPr="00E67B56">
        <w:rPr>
          <w:rFonts w:ascii="Arial" w:eastAsiaTheme="majorEastAsia" w:hAnsi="Arial" w:cs="Arial"/>
          <w:b/>
          <w:bCs/>
          <w:sz w:val="22"/>
          <w:szCs w:val="22"/>
          <w:lang w:val="es-ES_tradnl"/>
        </w:rPr>
        <w:t xml:space="preserve"> </w:t>
      </w:r>
      <w:r w:rsidR="00591FF2" w:rsidRPr="00E67B56">
        <w:rPr>
          <w:rFonts w:ascii="Arial" w:eastAsiaTheme="majorEastAsia" w:hAnsi="Arial" w:cs="Arial"/>
          <w:b/>
          <w:bCs/>
          <w:sz w:val="22"/>
          <w:szCs w:val="22"/>
          <w:lang w:val="es-ES_tradnl"/>
        </w:rPr>
        <w:t>y el trabajo infantil</w:t>
      </w:r>
    </w:p>
    <w:p w14:paraId="71098DA8" w14:textId="77777777" w:rsidR="00366FDA" w:rsidRPr="00E67B56" w:rsidRDefault="00366FDA" w:rsidP="006750AA">
      <w:pPr>
        <w:spacing w:line="276" w:lineRule="auto"/>
        <w:jc w:val="both"/>
        <w:rPr>
          <w:rFonts w:ascii="Arial" w:hAnsi="Arial" w:cs="Arial"/>
          <w:sz w:val="22"/>
          <w:szCs w:val="22"/>
          <w:lang w:val="es-ES_tradnl"/>
        </w:rPr>
      </w:pPr>
    </w:p>
    <w:p w14:paraId="78CB82C8" w14:textId="17E2854B" w:rsidR="009D502E" w:rsidRPr="00E67B56" w:rsidRDefault="00506F4C" w:rsidP="006750AA">
      <w:pPr>
        <w:spacing w:line="276" w:lineRule="auto"/>
        <w:jc w:val="both"/>
        <w:rPr>
          <w:rFonts w:ascii="Arial" w:hAnsi="Arial" w:cs="Arial"/>
          <w:b/>
          <w:bCs/>
          <w:sz w:val="22"/>
          <w:szCs w:val="22"/>
          <w:lang w:val="es-ES_tradnl"/>
        </w:rPr>
      </w:pPr>
      <w:r w:rsidRPr="00E67B56">
        <w:rPr>
          <w:rFonts w:ascii="Arial" w:hAnsi="Arial" w:cs="Arial"/>
          <w:b/>
          <w:bCs/>
          <w:sz w:val="22"/>
          <w:szCs w:val="22"/>
          <w:lang w:val="es-ES_tradnl"/>
        </w:rPr>
        <w:t>Referencia</w:t>
      </w:r>
      <w:r w:rsidR="00DC197D" w:rsidRPr="00E67B56">
        <w:rPr>
          <w:rFonts w:ascii="Arial" w:hAnsi="Arial" w:cs="Arial"/>
          <w:b/>
          <w:bCs/>
          <w:sz w:val="22"/>
          <w:szCs w:val="22"/>
          <w:lang w:val="es-ES_tradnl"/>
        </w:rPr>
        <w:t xml:space="preserve">: </w:t>
      </w:r>
      <w:r w:rsidR="00A67412" w:rsidRPr="00E67B56">
        <w:rPr>
          <w:rFonts w:ascii="Arial" w:hAnsi="Arial" w:cs="Arial"/>
          <w:sz w:val="22"/>
          <w:szCs w:val="22"/>
          <w:lang w:val="es-ES_tradnl"/>
        </w:rPr>
        <w:t>Se presenta una propuesta para exigir a las empresas</w:t>
      </w:r>
      <w:r w:rsidR="009D502E" w:rsidRPr="00E67B56">
        <w:rPr>
          <w:rFonts w:ascii="Arial" w:hAnsi="Arial" w:cs="Arial"/>
          <w:sz w:val="22"/>
          <w:szCs w:val="22"/>
          <w:lang w:val="es-ES_tradnl"/>
        </w:rPr>
        <w:t xml:space="preserve"> </w:t>
      </w:r>
      <w:r w:rsidR="00A67412" w:rsidRPr="00E67B56">
        <w:rPr>
          <w:rFonts w:ascii="Arial" w:hAnsi="Arial" w:cs="Arial"/>
          <w:sz w:val="22"/>
          <w:szCs w:val="22"/>
          <w:lang w:val="es-ES_tradnl"/>
        </w:rPr>
        <w:t>que cuenten con una política y procedimientos que prohíban claramente el trabajo forzoso</w:t>
      </w:r>
      <w:r w:rsidR="009D502E" w:rsidRPr="00E67B56">
        <w:rPr>
          <w:rFonts w:ascii="Arial" w:hAnsi="Arial" w:cs="Arial"/>
          <w:sz w:val="22"/>
          <w:szCs w:val="22"/>
          <w:lang w:val="es-ES_tradnl"/>
        </w:rPr>
        <w:t xml:space="preserve"> </w:t>
      </w:r>
      <w:r w:rsidR="00A67412" w:rsidRPr="00E67B56">
        <w:rPr>
          <w:rFonts w:ascii="Arial" w:hAnsi="Arial" w:cs="Arial"/>
          <w:sz w:val="22"/>
          <w:szCs w:val="22"/>
          <w:lang w:val="es-ES_tradnl"/>
        </w:rPr>
        <w:t>y el trabajo infantil.</w:t>
      </w:r>
      <w:r w:rsidR="009D502E" w:rsidRPr="00E67B56">
        <w:rPr>
          <w:rFonts w:ascii="Arial" w:hAnsi="Arial" w:cs="Arial"/>
          <w:sz w:val="22"/>
          <w:szCs w:val="22"/>
          <w:lang w:val="es-ES_tradnl"/>
        </w:rPr>
        <w:t xml:space="preserve"> </w:t>
      </w:r>
    </w:p>
    <w:p w14:paraId="23F9704C" w14:textId="2050681E" w:rsidR="00EF54EC" w:rsidRPr="00E67B56" w:rsidRDefault="00EF54EC" w:rsidP="006750AA">
      <w:pPr>
        <w:spacing w:line="276" w:lineRule="auto"/>
        <w:jc w:val="both"/>
        <w:rPr>
          <w:rFonts w:ascii="Arial" w:hAnsi="Arial" w:cs="Arial"/>
          <w:color w:val="FF0000"/>
          <w:sz w:val="22"/>
          <w:szCs w:val="22"/>
          <w:lang w:val="es-ES_tradnl"/>
        </w:rPr>
      </w:pPr>
    </w:p>
    <w:p w14:paraId="38437635" w14:textId="6F6C5A71" w:rsidR="00C81BC0" w:rsidRPr="00E67B56" w:rsidRDefault="00506F4C" w:rsidP="006750AA">
      <w:pPr>
        <w:spacing w:line="276" w:lineRule="auto"/>
        <w:jc w:val="both"/>
        <w:rPr>
          <w:rFonts w:ascii="Arial" w:eastAsiaTheme="majorEastAsia" w:hAnsi="Arial" w:cs="Arial"/>
          <w:b/>
          <w:b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Razón</w:t>
      </w:r>
      <w:r w:rsidR="00DC197D" w:rsidRPr="00E67B56">
        <w:rPr>
          <w:rFonts w:ascii="Arial" w:eastAsiaTheme="majorEastAsia" w:hAnsi="Arial" w:cs="Arial"/>
          <w:b/>
          <w:bCs/>
          <w:color w:val="000000" w:themeColor="text1"/>
          <w:sz w:val="22"/>
          <w:szCs w:val="22"/>
          <w:lang w:val="es-ES_tradnl"/>
        </w:rPr>
        <w:t xml:space="preserve">: </w:t>
      </w:r>
      <w:r w:rsidR="006400B3" w:rsidRPr="00E67B56">
        <w:rPr>
          <w:rFonts w:ascii="Arial" w:eastAsiaTheme="majorEastAsia" w:hAnsi="Arial" w:cs="Arial"/>
          <w:color w:val="000000" w:themeColor="text1"/>
          <w:sz w:val="22"/>
          <w:szCs w:val="22"/>
          <w:lang w:val="es-ES_tradnl"/>
        </w:rPr>
        <w:t>El requisito</w:t>
      </w:r>
      <w:r w:rsidR="00F10008" w:rsidRPr="00E67B56">
        <w:rPr>
          <w:rFonts w:ascii="Arial" w:eastAsiaTheme="majorEastAsia" w:hAnsi="Arial" w:cs="Arial"/>
          <w:color w:val="000000" w:themeColor="text1"/>
          <w:sz w:val="22"/>
          <w:szCs w:val="22"/>
          <w:lang w:val="es-ES_tradnl"/>
        </w:rPr>
        <w:t xml:space="preserve"> 3.3.3 </w:t>
      </w:r>
      <w:r w:rsidR="006400B3" w:rsidRPr="00E67B56">
        <w:rPr>
          <w:rFonts w:ascii="Arial" w:eastAsiaTheme="majorEastAsia" w:hAnsi="Arial" w:cs="Arial"/>
          <w:color w:val="000000" w:themeColor="text1"/>
          <w:sz w:val="22"/>
          <w:szCs w:val="22"/>
          <w:lang w:val="es-ES_tradnl"/>
        </w:rPr>
        <w:t>del Criterio para TC exige que los productores establezcan e implementen una política contra el trabajo infantil</w:t>
      </w:r>
      <w:r w:rsidR="00F10008" w:rsidRPr="00E67B56">
        <w:rPr>
          <w:rFonts w:ascii="Arial" w:eastAsiaTheme="majorEastAsia" w:hAnsi="Arial" w:cs="Arial"/>
          <w:color w:val="000000" w:themeColor="text1"/>
          <w:sz w:val="22"/>
          <w:szCs w:val="22"/>
          <w:lang w:val="es-ES_tradnl"/>
        </w:rPr>
        <w:t xml:space="preserve">. </w:t>
      </w:r>
      <w:r w:rsidR="0041741F" w:rsidRPr="00E67B56">
        <w:rPr>
          <w:rFonts w:ascii="Arial" w:eastAsiaTheme="majorEastAsia" w:hAnsi="Arial" w:cs="Arial"/>
          <w:color w:val="000000" w:themeColor="text1"/>
          <w:sz w:val="22"/>
          <w:szCs w:val="22"/>
          <w:lang w:val="es-ES_tradnl"/>
        </w:rPr>
        <w:t>El trabajo forzoso también está prohibido en el requisito</w:t>
      </w:r>
      <w:r w:rsidR="00F10008" w:rsidRPr="00E67B56">
        <w:rPr>
          <w:rFonts w:ascii="Arial" w:eastAsiaTheme="majorEastAsia" w:hAnsi="Arial" w:cs="Arial"/>
          <w:color w:val="000000" w:themeColor="text1"/>
          <w:sz w:val="22"/>
          <w:szCs w:val="22"/>
          <w:lang w:val="es-ES_tradnl"/>
        </w:rPr>
        <w:t xml:space="preserve"> 3.2.1 </w:t>
      </w:r>
      <w:r w:rsidR="0041741F" w:rsidRPr="00E67B56">
        <w:rPr>
          <w:rFonts w:ascii="Arial" w:eastAsiaTheme="majorEastAsia" w:hAnsi="Arial" w:cs="Arial"/>
          <w:color w:val="000000" w:themeColor="text1"/>
          <w:sz w:val="22"/>
          <w:szCs w:val="22"/>
          <w:lang w:val="es-ES_tradnl"/>
        </w:rPr>
        <w:t>del Criterio para TC</w:t>
      </w:r>
      <w:r w:rsidR="00F10008" w:rsidRPr="00E67B56">
        <w:rPr>
          <w:rFonts w:ascii="Arial" w:eastAsiaTheme="majorEastAsia" w:hAnsi="Arial" w:cs="Arial"/>
          <w:color w:val="000000" w:themeColor="text1"/>
          <w:sz w:val="22"/>
          <w:szCs w:val="22"/>
          <w:lang w:val="es-ES_tradnl"/>
        </w:rPr>
        <w:t xml:space="preserve">. </w:t>
      </w:r>
      <w:r w:rsidR="0041741F" w:rsidRPr="00E67B56">
        <w:rPr>
          <w:rFonts w:ascii="Arial" w:eastAsiaTheme="majorEastAsia" w:hAnsi="Arial" w:cs="Arial"/>
          <w:color w:val="000000" w:themeColor="text1"/>
          <w:sz w:val="22"/>
          <w:szCs w:val="22"/>
          <w:lang w:val="es-ES_tradnl"/>
        </w:rPr>
        <w:t>Existe, sin embargo, la necesidad de fortalecer estos requisitos para garantizar que las empresas cuenten con los procedimientos y herramientas correctas</w:t>
      </w:r>
      <w:r w:rsidR="00F10008" w:rsidRPr="00E67B56">
        <w:rPr>
          <w:rFonts w:ascii="Arial" w:eastAsiaTheme="majorEastAsia" w:hAnsi="Arial" w:cs="Arial"/>
          <w:color w:val="000000" w:themeColor="text1"/>
          <w:sz w:val="22"/>
          <w:szCs w:val="22"/>
          <w:lang w:val="es-ES_tradnl"/>
        </w:rPr>
        <w:t xml:space="preserve"> </w:t>
      </w:r>
      <w:r w:rsidR="0041741F" w:rsidRPr="00E67B56">
        <w:rPr>
          <w:rFonts w:ascii="Arial" w:eastAsiaTheme="majorEastAsia" w:hAnsi="Arial" w:cs="Arial"/>
          <w:color w:val="000000" w:themeColor="text1"/>
          <w:sz w:val="22"/>
          <w:szCs w:val="22"/>
          <w:lang w:val="es-ES_tradnl"/>
        </w:rPr>
        <w:t>que consoliden estos requisitos</w:t>
      </w:r>
      <w:r w:rsidR="00F10008" w:rsidRPr="00E67B56">
        <w:rPr>
          <w:rFonts w:ascii="Arial" w:eastAsiaTheme="majorEastAsia" w:hAnsi="Arial" w:cs="Arial"/>
          <w:color w:val="000000" w:themeColor="text1"/>
          <w:sz w:val="22"/>
          <w:szCs w:val="22"/>
          <w:lang w:val="es-ES_tradnl"/>
        </w:rPr>
        <w:t>.</w:t>
      </w:r>
    </w:p>
    <w:p w14:paraId="7522C1EA" w14:textId="77777777" w:rsidR="009874EC" w:rsidRPr="00E67B56" w:rsidRDefault="009874EC" w:rsidP="006750AA">
      <w:pPr>
        <w:spacing w:line="276" w:lineRule="auto"/>
        <w:jc w:val="both"/>
        <w:rPr>
          <w:rFonts w:ascii="Arial" w:hAnsi="Arial" w:cs="Arial"/>
          <w:color w:val="FF0000"/>
          <w:sz w:val="22"/>
          <w:szCs w:val="22"/>
          <w:lang w:val="es-ES_tradnl"/>
        </w:rPr>
      </w:pPr>
    </w:p>
    <w:p w14:paraId="4AF7C6B9"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947102" w:rsidRPr="00E67B56" w14:paraId="79BFA41C" w14:textId="77777777" w:rsidTr="0064595F">
        <w:trPr>
          <w:trHeight w:val="20"/>
        </w:trPr>
        <w:tc>
          <w:tcPr>
            <w:tcW w:w="1435" w:type="dxa"/>
          </w:tcPr>
          <w:p w14:paraId="693BEC8E" w14:textId="2582E97C"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3AEEE478" w14:textId="3AEFA8F8" w:rsidR="00947102"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947102" w:rsidRPr="00E67B56">
              <w:rPr>
                <w:rFonts w:eastAsia="Times New Roman" w:cs="Arial"/>
                <w:color w:val="FF0000"/>
                <w:sz w:val="20"/>
                <w:szCs w:val="20"/>
                <w:lang w:val="es-ES_tradnl" w:eastAsia="de-DE"/>
              </w:rPr>
              <w:t xml:space="preserve"> </w:t>
            </w:r>
          </w:p>
        </w:tc>
      </w:tr>
      <w:tr w:rsidR="00947102" w:rsidRPr="005512C8" w14:paraId="0803FA2A" w14:textId="77777777" w:rsidTr="0064595F">
        <w:trPr>
          <w:trHeight w:val="98"/>
        </w:trPr>
        <w:tc>
          <w:tcPr>
            <w:tcW w:w="1435" w:type="dxa"/>
          </w:tcPr>
          <w:p w14:paraId="4807C22E" w14:textId="6C483A21"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777439CD" w14:textId="0298BF98" w:rsidR="00605E1E" w:rsidRPr="00E67B56" w:rsidRDefault="00160CC1"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Su empresa establece e implementa una política y procedimientos, incluyendo informes sobre denuncias y un sistema de manejo de casos</w:t>
            </w:r>
            <w:r w:rsidR="00125DB0">
              <w:rPr>
                <w:rFonts w:eastAsia="Times New Roman" w:cs="Arial"/>
                <w:color w:val="FF0000"/>
                <w:sz w:val="20"/>
                <w:szCs w:val="20"/>
                <w:lang w:val="es-ES_tradnl"/>
              </w:rPr>
              <w:t>,</w:t>
            </w:r>
            <w:r w:rsidRPr="00E67B56">
              <w:rPr>
                <w:rFonts w:eastAsia="Times New Roman" w:cs="Arial"/>
                <w:color w:val="FF0000"/>
                <w:sz w:val="20"/>
                <w:szCs w:val="20"/>
                <w:lang w:val="es-ES_tradnl"/>
              </w:rPr>
              <w:t xml:space="preserve"> que prohíbe claramente el trabajo forzoso y el trabajo infantil</w:t>
            </w:r>
            <w:r w:rsidR="00605E1E" w:rsidRPr="00E67B56">
              <w:rPr>
                <w:rFonts w:eastAsia="Times New Roman" w:cs="Arial"/>
                <w:color w:val="FF0000"/>
                <w:sz w:val="20"/>
                <w:szCs w:val="20"/>
                <w:lang w:val="es-ES_tradnl"/>
              </w:rPr>
              <w:t xml:space="preserve"> </w:t>
            </w:r>
            <w:r w:rsidRPr="00E67B56">
              <w:rPr>
                <w:rFonts w:eastAsia="PMingLiU" w:cs="Arial"/>
                <w:color w:val="FF0000"/>
                <w:sz w:val="20"/>
                <w:szCs w:val="20"/>
                <w:lang w:val="es-ES_tradnl"/>
              </w:rPr>
              <w:t>y remedia todo este tipo de prácticas laborales inaceptables</w:t>
            </w:r>
            <w:r w:rsidR="00605E1E" w:rsidRPr="00E67B56">
              <w:rPr>
                <w:rFonts w:eastAsia="Times New Roman" w:cs="Arial"/>
                <w:color w:val="FF0000"/>
                <w:sz w:val="20"/>
                <w:szCs w:val="20"/>
                <w:lang w:val="es-ES_tradnl"/>
              </w:rPr>
              <w:t xml:space="preserve">.  </w:t>
            </w:r>
          </w:p>
          <w:p w14:paraId="639FE43E" w14:textId="5A7D75DB" w:rsidR="00947102" w:rsidRPr="00E67B56" w:rsidRDefault="00757F38" w:rsidP="00757F38">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Su empresa brinda formación a los trabajadores y a la directiva sobre esta política, los procedimientos y sus contenidos. Se mantienen registros sobre estas actividades de formación donde se refleja información sobre temas, tiempo, duración, nombres de los asistentes, género, categorías de trabajador o consejo de administración, grupos de edades de los asistentes y formadores.</w:t>
            </w:r>
          </w:p>
        </w:tc>
      </w:tr>
      <w:tr w:rsidR="00947102" w:rsidRPr="00E67B56" w14:paraId="78184248" w14:textId="77777777" w:rsidTr="0064595F">
        <w:trPr>
          <w:trHeight w:val="20"/>
        </w:trPr>
        <w:tc>
          <w:tcPr>
            <w:tcW w:w="1435" w:type="dxa"/>
          </w:tcPr>
          <w:p w14:paraId="1BA0D65B" w14:textId="211C4886"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044C2446"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r w:rsidR="00947102" w:rsidRPr="005512C8" w14:paraId="5C47BCE7" w14:textId="77777777" w:rsidTr="000F2476">
        <w:trPr>
          <w:trHeight w:val="20"/>
        </w:trPr>
        <w:tc>
          <w:tcPr>
            <w:tcW w:w="9351" w:type="dxa"/>
            <w:gridSpan w:val="2"/>
            <w:tcBorders>
              <w:bottom w:val="single" w:sz="4" w:space="0" w:color="BFBFBF"/>
            </w:tcBorders>
          </w:tcPr>
          <w:p w14:paraId="432BAADB" w14:textId="53524CAF" w:rsidR="00E92F84" w:rsidRPr="00E67B56" w:rsidRDefault="00506F4C"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Orientación</w:t>
            </w:r>
            <w:r w:rsidR="00E92F84" w:rsidRPr="00E67B56">
              <w:rPr>
                <w:rFonts w:eastAsia="Times New Roman" w:cs="Arial"/>
                <w:color w:val="FF0000"/>
                <w:sz w:val="20"/>
                <w:szCs w:val="20"/>
                <w:lang w:val="es-ES_tradnl"/>
              </w:rPr>
              <w:t xml:space="preserve">: </w:t>
            </w:r>
            <w:r w:rsidR="00757F38" w:rsidRPr="00E67B56">
              <w:rPr>
                <w:rFonts w:eastAsia="Times New Roman" w:cs="Arial"/>
                <w:color w:val="FF0000"/>
                <w:sz w:val="20"/>
                <w:szCs w:val="20"/>
                <w:lang w:val="es-ES_tradnl"/>
              </w:rPr>
              <w:t>Este</w:t>
            </w:r>
            <w:r w:rsidR="00E92F84" w:rsidRPr="00E67B56">
              <w:rPr>
                <w:rFonts w:eastAsia="Times New Roman" w:cs="Arial"/>
                <w:color w:val="FF0000"/>
                <w:sz w:val="20"/>
                <w:szCs w:val="20"/>
                <w:lang w:val="es-ES_tradnl"/>
              </w:rPr>
              <w:t xml:space="preserve"> requi</w:t>
            </w:r>
            <w:r w:rsidR="00757F38" w:rsidRPr="00E67B56">
              <w:rPr>
                <w:rFonts w:eastAsia="Times New Roman" w:cs="Arial"/>
                <w:color w:val="FF0000"/>
                <w:sz w:val="20"/>
                <w:szCs w:val="20"/>
                <w:lang w:val="es-ES_tradnl"/>
              </w:rPr>
              <w:t>sito</w:t>
            </w:r>
            <w:r w:rsidR="00E92F84" w:rsidRPr="00E67B56">
              <w:rPr>
                <w:rFonts w:eastAsia="Times New Roman" w:cs="Arial"/>
                <w:color w:val="FF0000"/>
                <w:sz w:val="20"/>
                <w:szCs w:val="20"/>
                <w:lang w:val="es-ES_tradnl"/>
              </w:rPr>
              <w:t xml:space="preserve"> complement</w:t>
            </w:r>
            <w:r w:rsidR="00757F38" w:rsidRPr="00E67B56">
              <w:rPr>
                <w:rFonts w:eastAsia="Times New Roman" w:cs="Arial"/>
                <w:color w:val="FF0000"/>
                <w:sz w:val="20"/>
                <w:szCs w:val="20"/>
                <w:lang w:val="es-ES_tradnl"/>
              </w:rPr>
              <w:t>a</w:t>
            </w:r>
            <w:r w:rsidR="00E92F84" w:rsidRPr="00E67B56">
              <w:rPr>
                <w:rFonts w:eastAsia="Times New Roman" w:cs="Arial"/>
                <w:color w:val="FF0000"/>
                <w:sz w:val="20"/>
                <w:szCs w:val="20"/>
                <w:lang w:val="es-ES_tradnl"/>
              </w:rPr>
              <w:t xml:space="preserve"> </w:t>
            </w:r>
            <w:r w:rsidR="00757F38" w:rsidRPr="00E67B56">
              <w:rPr>
                <w:rFonts w:eastAsia="Times New Roman" w:cs="Arial"/>
                <w:color w:val="FF0000"/>
                <w:sz w:val="20"/>
                <w:szCs w:val="20"/>
                <w:lang w:val="es-ES_tradnl"/>
              </w:rPr>
              <w:t xml:space="preserve">los </w:t>
            </w:r>
            <w:r w:rsidR="00E92F84" w:rsidRPr="00E67B56">
              <w:rPr>
                <w:rFonts w:eastAsia="Times New Roman" w:cs="Arial"/>
                <w:color w:val="FF0000"/>
                <w:sz w:val="20"/>
                <w:szCs w:val="20"/>
                <w:lang w:val="es-ES_tradnl"/>
              </w:rPr>
              <w:t>requi</w:t>
            </w:r>
            <w:r w:rsidR="00757F38" w:rsidRPr="00E67B56">
              <w:rPr>
                <w:rFonts w:eastAsia="Times New Roman" w:cs="Arial"/>
                <w:color w:val="FF0000"/>
                <w:sz w:val="20"/>
                <w:szCs w:val="20"/>
                <w:lang w:val="es-ES_tradnl"/>
              </w:rPr>
              <w:t xml:space="preserve">sitos </w:t>
            </w:r>
            <w:r w:rsidR="00E92F84" w:rsidRPr="00E67B56">
              <w:rPr>
                <w:rFonts w:eastAsia="Times New Roman" w:cs="Arial"/>
                <w:color w:val="FF0000"/>
                <w:sz w:val="20"/>
                <w:szCs w:val="20"/>
                <w:lang w:val="es-ES_tradnl"/>
              </w:rPr>
              <w:t xml:space="preserve">3.2.1, 3.3.3, 3.3.5, </w:t>
            </w:r>
            <w:r w:rsidR="00757F38" w:rsidRPr="00E67B56">
              <w:rPr>
                <w:rFonts w:eastAsia="Times New Roman" w:cs="Arial"/>
                <w:color w:val="FF0000"/>
                <w:sz w:val="20"/>
                <w:szCs w:val="20"/>
                <w:lang w:val="es-ES_tradnl"/>
              </w:rPr>
              <w:t>del Criterio para TC</w:t>
            </w:r>
            <w:r w:rsidR="00E92F84" w:rsidRPr="00E67B56">
              <w:rPr>
                <w:rFonts w:eastAsia="Times New Roman" w:cs="Arial"/>
                <w:color w:val="FF0000"/>
                <w:sz w:val="20"/>
                <w:szCs w:val="20"/>
                <w:lang w:val="es-ES_tradnl"/>
              </w:rPr>
              <w:t>.</w:t>
            </w:r>
          </w:p>
          <w:p w14:paraId="7D466CF2" w14:textId="77777777" w:rsidR="00E92F84" w:rsidRPr="00E67B56" w:rsidRDefault="00E92F84" w:rsidP="006750AA">
            <w:pPr>
              <w:spacing w:line="276" w:lineRule="auto"/>
              <w:jc w:val="both"/>
              <w:rPr>
                <w:rFonts w:eastAsia="Times New Roman" w:cs="Arial"/>
                <w:color w:val="FF0000"/>
                <w:sz w:val="20"/>
                <w:szCs w:val="20"/>
                <w:lang w:val="es-ES_tradnl"/>
              </w:rPr>
            </w:pPr>
          </w:p>
          <w:p w14:paraId="11CE7481" w14:textId="20E3C76D" w:rsidR="00E92F84" w:rsidRPr="00E67B56" w:rsidRDefault="00125DB0" w:rsidP="006750AA">
            <w:pPr>
              <w:spacing w:line="276" w:lineRule="auto"/>
              <w:jc w:val="both"/>
              <w:rPr>
                <w:rFonts w:eastAsia="Times New Roman" w:cs="Arial"/>
                <w:color w:val="FF0000"/>
                <w:sz w:val="20"/>
                <w:szCs w:val="20"/>
                <w:lang w:val="es-ES_tradnl"/>
              </w:rPr>
            </w:pPr>
            <w:r>
              <w:rPr>
                <w:rFonts w:eastAsia="Times New Roman" w:cs="Arial"/>
                <w:color w:val="FF0000"/>
                <w:sz w:val="20"/>
                <w:szCs w:val="20"/>
                <w:lang w:val="es-ES_tradnl"/>
              </w:rPr>
              <w:t>Como una mejor práctica su P</w:t>
            </w:r>
            <w:r w:rsidR="00757F38" w:rsidRPr="00E67B56">
              <w:rPr>
                <w:rFonts w:eastAsia="Times New Roman" w:cs="Arial"/>
                <w:color w:val="FF0000"/>
                <w:sz w:val="20"/>
                <w:szCs w:val="20"/>
                <w:lang w:val="es-ES_tradnl"/>
              </w:rPr>
              <w:t>olítica</w:t>
            </w:r>
            <w:r w:rsidR="00E92F84" w:rsidRPr="00E67B56">
              <w:rPr>
                <w:rFonts w:eastAsia="Times New Roman" w:cs="Arial"/>
                <w:color w:val="FF0000"/>
                <w:sz w:val="20"/>
                <w:szCs w:val="20"/>
                <w:lang w:val="es-ES_tradnl"/>
              </w:rPr>
              <w:t xml:space="preserve"> </w:t>
            </w:r>
            <w:r>
              <w:rPr>
                <w:rFonts w:eastAsia="Times New Roman" w:cs="Arial"/>
                <w:color w:val="FF0000"/>
                <w:sz w:val="20"/>
                <w:szCs w:val="20"/>
                <w:lang w:val="es-ES_tradnl"/>
              </w:rPr>
              <w:t xml:space="preserve">hace </w:t>
            </w:r>
            <w:r w:rsidR="00757F38" w:rsidRPr="00E67B56">
              <w:rPr>
                <w:rFonts w:eastAsia="Times New Roman" w:cs="Arial"/>
                <w:color w:val="FF0000"/>
                <w:sz w:val="20"/>
                <w:szCs w:val="20"/>
                <w:lang w:val="es-ES_tradnl"/>
              </w:rPr>
              <w:t>referencias específicas al tipo de trabajo inaceptable</w:t>
            </w:r>
            <w:r w:rsidR="00E92F84" w:rsidRPr="00E67B56">
              <w:rPr>
                <w:rFonts w:eastAsia="Times New Roman" w:cs="Arial"/>
                <w:color w:val="FF0000"/>
                <w:sz w:val="20"/>
                <w:szCs w:val="20"/>
                <w:lang w:val="es-ES_tradnl"/>
              </w:rPr>
              <w:t xml:space="preserve"> </w:t>
            </w:r>
            <w:r w:rsidR="00757F38" w:rsidRPr="00E67B56">
              <w:rPr>
                <w:rFonts w:eastAsia="Times New Roman" w:cs="Arial"/>
                <w:color w:val="FF0000"/>
                <w:sz w:val="20"/>
                <w:szCs w:val="20"/>
                <w:lang w:val="es-ES_tradnl"/>
              </w:rPr>
              <w:t>que se puede definir como trabajo forzoso</w:t>
            </w:r>
            <w:r w:rsidR="00E92F84" w:rsidRPr="00E67B56">
              <w:rPr>
                <w:rFonts w:eastAsia="Times New Roman" w:cs="Arial"/>
                <w:color w:val="FF0000"/>
                <w:sz w:val="20"/>
                <w:szCs w:val="20"/>
                <w:lang w:val="es-ES_tradnl"/>
              </w:rPr>
              <w:t xml:space="preserve"> </w:t>
            </w:r>
            <w:r w:rsidR="00757F38" w:rsidRPr="00E67B56">
              <w:rPr>
                <w:rFonts w:eastAsia="Times New Roman" w:cs="Arial"/>
                <w:color w:val="FF0000"/>
                <w:sz w:val="20"/>
                <w:szCs w:val="20"/>
                <w:lang w:val="es-ES_tradnl"/>
              </w:rPr>
              <w:t>y trabajo infantil.</w:t>
            </w:r>
          </w:p>
          <w:p w14:paraId="15B1C271" w14:textId="77777777" w:rsidR="00757F38" w:rsidRPr="00E67B56" w:rsidRDefault="00757F38" w:rsidP="00757F38">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Su Política debe tener procedimientos para presentar o informar de una denuncia de manera confidencial y un proceso para darle seguimiento y resolverla, incluyendo un sistema de almacenamiento seguro y documentación de los casos.  </w:t>
            </w:r>
          </w:p>
          <w:p w14:paraId="693974EE" w14:textId="5D6656B2" w:rsidR="00947102" w:rsidRPr="00E67B56" w:rsidRDefault="00757F38" w:rsidP="00757F38">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Todo el personal de la empresa, dirección y consejo de administración, así como todos los trabajadores, deben recibir formación sobre la Política y los Procedimientos. La formación debe contribuir a reducir los estigmas y el temor a denunciar, </w:t>
            </w:r>
            <w:r w:rsidR="00125DB0">
              <w:rPr>
                <w:rFonts w:eastAsia="Times New Roman" w:cs="Arial"/>
                <w:color w:val="FF0000"/>
                <w:sz w:val="20"/>
                <w:szCs w:val="20"/>
                <w:lang w:val="es-ES_tradnl"/>
              </w:rPr>
              <w:t xml:space="preserve">a </w:t>
            </w:r>
            <w:r w:rsidRPr="00E67B56">
              <w:rPr>
                <w:rFonts w:eastAsia="Times New Roman" w:cs="Arial"/>
                <w:color w:val="FF0000"/>
                <w:sz w:val="20"/>
                <w:szCs w:val="20"/>
                <w:lang w:val="es-ES_tradnl"/>
              </w:rPr>
              <w:t>aumentar la comprensión de que los sujetos afectados que han probado estar en peligro deben recibir protección y que es necesario aplicar medidas de prevención para garantizar que no se practique el trabajo</w:t>
            </w:r>
            <w:r w:rsidR="00E92F84" w:rsidRPr="00E67B56">
              <w:rPr>
                <w:rFonts w:eastAsia="Times New Roman" w:cs="Arial"/>
                <w:color w:val="FF0000"/>
                <w:sz w:val="20"/>
                <w:szCs w:val="20"/>
                <w:lang w:val="es-ES_tradnl"/>
              </w:rPr>
              <w:t xml:space="preserve"> for</w:t>
            </w:r>
            <w:r w:rsidRPr="00E67B56">
              <w:rPr>
                <w:rFonts w:eastAsia="Times New Roman" w:cs="Arial"/>
                <w:color w:val="FF0000"/>
                <w:sz w:val="20"/>
                <w:szCs w:val="20"/>
                <w:lang w:val="es-ES_tradnl"/>
              </w:rPr>
              <w:t>zoso o el trabajo infantil</w:t>
            </w:r>
            <w:r w:rsidR="00E92F84" w:rsidRPr="00E67B56">
              <w:rPr>
                <w:rFonts w:eastAsia="Times New Roman" w:cs="Arial"/>
                <w:color w:val="FF0000"/>
                <w:sz w:val="20"/>
                <w:szCs w:val="20"/>
                <w:lang w:val="es-ES_tradnl"/>
              </w:rPr>
              <w:t xml:space="preserve">.  </w:t>
            </w:r>
          </w:p>
        </w:tc>
      </w:tr>
    </w:tbl>
    <w:p w14:paraId="794AF3A5" w14:textId="77777777" w:rsidR="00947102" w:rsidRDefault="00947102" w:rsidP="006750AA">
      <w:pPr>
        <w:spacing w:line="276" w:lineRule="auto"/>
        <w:jc w:val="both"/>
        <w:rPr>
          <w:rFonts w:ascii="Arial" w:hAnsi="Arial" w:cs="Arial"/>
          <w:b/>
          <w:bCs/>
          <w:color w:val="FF0000"/>
          <w:sz w:val="22"/>
          <w:szCs w:val="22"/>
          <w:lang w:val="es-ES_tradnl"/>
        </w:rPr>
      </w:pPr>
    </w:p>
    <w:p w14:paraId="3A18CA0C" w14:textId="77777777" w:rsidR="00125DB0" w:rsidRDefault="00125DB0" w:rsidP="006750AA">
      <w:pPr>
        <w:spacing w:line="276" w:lineRule="auto"/>
        <w:jc w:val="both"/>
        <w:rPr>
          <w:rFonts w:ascii="Arial" w:hAnsi="Arial" w:cs="Arial"/>
          <w:b/>
          <w:bCs/>
          <w:color w:val="FF0000"/>
          <w:sz w:val="22"/>
          <w:szCs w:val="22"/>
          <w:lang w:val="es-ES_tradnl"/>
        </w:rPr>
      </w:pPr>
    </w:p>
    <w:p w14:paraId="640C10F7" w14:textId="77777777" w:rsidR="00125DB0" w:rsidRDefault="00125DB0" w:rsidP="006750AA">
      <w:pPr>
        <w:spacing w:line="276" w:lineRule="auto"/>
        <w:jc w:val="both"/>
        <w:rPr>
          <w:rFonts w:ascii="Arial" w:hAnsi="Arial" w:cs="Arial"/>
          <w:b/>
          <w:bCs/>
          <w:color w:val="FF0000"/>
          <w:sz w:val="22"/>
          <w:szCs w:val="22"/>
          <w:lang w:val="es-ES_tradnl"/>
        </w:rPr>
      </w:pPr>
    </w:p>
    <w:p w14:paraId="3DF3AF12" w14:textId="77777777" w:rsidR="00125DB0" w:rsidRPr="00E67B56" w:rsidRDefault="00125DB0" w:rsidP="006750AA">
      <w:pPr>
        <w:spacing w:line="276" w:lineRule="auto"/>
        <w:jc w:val="both"/>
        <w:rPr>
          <w:rFonts w:ascii="Arial" w:hAnsi="Arial" w:cs="Arial"/>
          <w:b/>
          <w:bCs/>
          <w:color w:val="FF0000"/>
          <w:sz w:val="22"/>
          <w:szCs w:val="22"/>
          <w:lang w:val="es-ES_tradnl"/>
        </w:rPr>
      </w:pPr>
    </w:p>
    <w:p w14:paraId="7A74C9C2"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lastRenderedPageBreak/>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FD5D91" w:rsidRPr="00E67B56" w14:paraId="0E0A844A" w14:textId="77777777" w:rsidTr="0064595F">
        <w:trPr>
          <w:trHeight w:val="20"/>
        </w:trPr>
        <w:tc>
          <w:tcPr>
            <w:tcW w:w="1435" w:type="dxa"/>
          </w:tcPr>
          <w:p w14:paraId="14150284" w14:textId="35DE60F9" w:rsidR="00FD5D91"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FD5D91" w:rsidRPr="00E67B56">
              <w:rPr>
                <w:rFonts w:eastAsia="Times New Roman" w:cs="Arial"/>
                <w:b/>
                <w:color w:val="FF0000"/>
                <w:sz w:val="20"/>
                <w:szCs w:val="20"/>
                <w:lang w:val="es-ES_tradnl" w:eastAsia="de-DE"/>
              </w:rPr>
              <w:t>:</w:t>
            </w:r>
          </w:p>
        </w:tc>
        <w:tc>
          <w:tcPr>
            <w:tcW w:w="7916" w:type="dxa"/>
          </w:tcPr>
          <w:p w14:paraId="050E3B6D" w14:textId="125C0B78" w:rsidR="00FD5D91"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FD5D91" w:rsidRPr="00E67B56">
              <w:rPr>
                <w:rFonts w:eastAsia="Times New Roman" w:cs="Arial"/>
                <w:color w:val="FF0000"/>
                <w:sz w:val="20"/>
                <w:szCs w:val="20"/>
                <w:lang w:val="es-ES_tradnl" w:eastAsia="de-DE"/>
              </w:rPr>
              <w:t xml:space="preserve"> </w:t>
            </w:r>
          </w:p>
        </w:tc>
      </w:tr>
      <w:tr w:rsidR="00FD5D91" w:rsidRPr="005512C8" w14:paraId="3F707D06" w14:textId="77777777" w:rsidTr="0064595F">
        <w:trPr>
          <w:trHeight w:val="98"/>
        </w:trPr>
        <w:tc>
          <w:tcPr>
            <w:tcW w:w="1435" w:type="dxa"/>
          </w:tcPr>
          <w:p w14:paraId="4481CD7E" w14:textId="7E889564" w:rsidR="00FD5D91"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42B546F8" w14:textId="086BBD6E" w:rsidR="00FD5D91" w:rsidRPr="00E67B56" w:rsidRDefault="0010091D"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Usted tiene puntos focales responsables y su empresa tiene un sistema totalmente operacional de gestión y documentación de casos para denunciar y procesar estas denuncias. Se debe respetar la confidencialidad y el derecho a la privacidad.  Confidencialidad en este contexto significa que solamente se informará a aquellas personas involucradas en el proceso y con poder de decisión sobre las denuncias.</w:t>
            </w:r>
          </w:p>
        </w:tc>
      </w:tr>
      <w:tr w:rsidR="00FD5D91" w:rsidRPr="00E67B56" w14:paraId="707D8B46" w14:textId="77777777" w:rsidTr="0064595F">
        <w:trPr>
          <w:trHeight w:val="20"/>
        </w:trPr>
        <w:tc>
          <w:tcPr>
            <w:tcW w:w="1435" w:type="dxa"/>
          </w:tcPr>
          <w:p w14:paraId="59791C5B" w14:textId="7EF64E03" w:rsidR="00FD5D91" w:rsidRPr="00E67B56" w:rsidRDefault="00506F4C" w:rsidP="006750AA">
            <w:pPr>
              <w:spacing w:line="276" w:lineRule="auto"/>
              <w:jc w:val="both"/>
              <w:rPr>
                <w:rFonts w:eastAsia="Times New Roman" w:cs="Arial"/>
                <w:b/>
                <w:color w:val="FF0000"/>
                <w:sz w:val="22"/>
                <w:szCs w:val="22"/>
                <w:lang w:val="es-ES_tradnl" w:eastAsia="de-DE"/>
              </w:rPr>
            </w:pPr>
            <w:r w:rsidRPr="00E67B56">
              <w:rPr>
                <w:rFonts w:eastAsia="Times New Roman" w:cs="Arial"/>
                <w:b/>
                <w:color w:val="FF0000"/>
                <w:sz w:val="22"/>
                <w:szCs w:val="22"/>
                <w:lang w:val="es-ES_tradnl" w:eastAsia="de-DE"/>
              </w:rPr>
              <w:t>Año</w:t>
            </w:r>
            <w:r w:rsidR="00FD5D91" w:rsidRPr="00E67B56">
              <w:rPr>
                <w:rFonts w:eastAsia="Times New Roman" w:cs="Arial"/>
                <w:b/>
                <w:color w:val="FF0000"/>
                <w:sz w:val="22"/>
                <w:szCs w:val="22"/>
                <w:lang w:val="es-ES_tradnl" w:eastAsia="de-DE"/>
              </w:rPr>
              <w:t xml:space="preserve"> 1</w:t>
            </w:r>
          </w:p>
        </w:tc>
        <w:tc>
          <w:tcPr>
            <w:tcW w:w="7916" w:type="dxa"/>
            <w:vMerge/>
            <w:tcBorders>
              <w:bottom w:val="single" w:sz="4" w:space="0" w:color="BFBFBF"/>
            </w:tcBorders>
          </w:tcPr>
          <w:p w14:paraId="1641AC59" w14:textId="77777777" w:rsidR="00FD5D91" w:rsidRPr="00E67B56" w:rsidRDefault="00FD5D91" w:rsidP="006750AA">
            <w:pPr>
              <w:spacing w:line="276" w:lineRule="auto"/>
              <w:jc w:val="both"/>
              <w:rPr>
                <w:rFonts w:eastAsia="Times New Roman" w:cs="Arial"/>
                <w:color w:val="FF0000"/>
                <w:sz w:val="22"/>
                <w:szCs w:val="22"/>
                <w:lang w:val="es-ES_tradnl" w:eastAsia="de-DE"/>
              </w:rPr>
            </w:pPr>
          </w:p>
        </w:tc>
      </w:tr>
    </w:tbl>
    <w:p w14:paraId="6C5B5FF3" w14:textId="77777777" w:rsidR="00947102" w:rsidRPr="00E67B56" w:rsidRDefault="00947102" w:rsidP="006750AA">
      <w:pPr>
        <w:spacing w:line="276" w:lineRule="auto"/>
        <w:jc w:val="both"/>
        <w:rPr>
          <w:rFonts w:ascii="Arial" w:hAnsi="Arial" w:cs="Arial"/>
          <w:b/>
          <w:bCs/>
          <w:color w:val="FF0000"/>
          <w:sz w:val="22"/>
          <w:szCs w:val="22"/>
          <w:lang w:val="es-ES_tradnl"/>
        </w:rPr>
      </w:pPr>
    </w:p>
    <w:p w14:paraId="29388891" w14:textId="4F6150D9" w:rsidR="0052666A"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Consecuencias</w:t>
      </w:r>
      <w:r w:rsidR="0052666A" w:rsidRPr="00E67B56">
        <w:rPr>
          <w:rFonts w:ascii="Arial" w:hAnsi="Arial" w:cs="Arial"/>
          <w:b/>
          <w:sz w:val="22"/>
          <w:szCs w:val="22"/>
          <w:lang w:val="es-ES_tradnl"/>
        </w:rPr>
        <w:t>:</w:t>
      </w:r>
      <w:r w:rsidR="000E2D3A" w:rsidRPr="00E67B56">
        <w:rPr>
          <w:rFonts w:ascii="Arial" w:hAnsi="Arial" w:cs="Arial"/>
          <w:b/>
          <w:sz w:val="22"/>
          <w:szCs w:val="22"/>
          <w:lang w:val="es-ES_tradnl"/>
        </w:rPr>
        <w:t xml:space="preserve"> </w:t>
      </w:r>
      <w:r w:rsidR="0010091D" w:rsidRPr="00E67B56">
        <w:rPr>
          <w:rFonts w:ascii="Arial" w:hAnsi="Arial" w:cs="Arial"/>
          <w:sz w:val="22"/>
          <w:szCs w:val="22"/>
          <w:lang w:val="es-ES_tradnl"/>
        </w:rPr>
        <w:t>Además</w:t>
      </w:r>
      <w:r w:rsidR="0010091D" w:rsidRPr="00E67B56">
        <w:rPr>
          <w:rFonts w:ascii="Arial" w:hAnsi="Arial" w:cs="Arial"/>
          <w:b/>
          <w:sz w:val="22"/>
          <w:szCs w:val="22"/>
          <w:lang w:val="es-ES_tradnl"/>
        </w:rPr>
        <w:t xml:space="preserve"> </w:t>
      </w:r>
      <w:r w:rsidR="0010091D" w:rsidRPr="00E67B56">
        <w:rPr>
          <w:rFonts w:ascii="Arial" w:hAnsi="Arial" w:cs="Arial"/>
          <w:bCs/>
          <w:sz w:val="22"/>
          <w:szCs w:val="22"/>
          <w:lang w:val="es-ES_tradnl"/>
        </w:rPr>
        <w:t xml:space="preserve">de </w:t>
      </w:r>
      <w:r w:rsidR="00F86201" w:rsidRPr="00E67B56">
        <w:rPr>
          <w:rFonts w:ascii="Arial" w:hAnsi="Arial" w:cs="Arial"/>
          <w:bCs/>
          <w:sz w:val="22"/>
          <w:szCs w:val="22"/>
          <w:lang w:val="es-ES_tradnl"/>
        </w:rPr>
        <w:t>contar</w:t>
      </w:r>
      <w:r w:rsidR="0010091D" w:rsidRPr="00E67B56">
        <w:rPr>
          <w:rFonts w:ascii="Arial" w:hAnsi="Arial" w:cs="Arial"/>
          <w:bCs/>
          <w:sz w:val="22"/>
          <w:szCs w:val="22"/>
          <w:lang w:val="es-ES_tradnl"/>
        </w:rPr>
        <w:t xml:space="preserve"> con políticas que</w:t>
      </w:r>
      <w:r w:rsidR="000E2D3A" w:rsidRPr="00E67B56">
        <w:rPr>
          <w:rFonts w:ascii="Arial" w:hAnsi="Arial" w:cs="Arial"/>
          <w:bCs/>
          <w:sz w:val="22"/>
          <w:szCs w:val="22"/>
          <w:lang w:val="es-ES_tradnl"/>
        </w:rPr>
        <w:t xml:space="preserve"> proh</w:t>
      </w:r>
      <w:r w:rsidR="00F86201" w:rsidRPr="00E67B56">
        <w:rPr>
          <w:rFonts w:ascii="Arial" w:hAnsi="Arial" w:cs="Arial"/>
          <w:bCs/>
          <w:sz w:val="22"/>
          <w:szCs w:val="22"/>
          <w:lang w:val="es-ES_tradnl"/>
        </w:rPr>
        <w:t>íban el trabajo infantil y el trabajo forzoso</w:t>
      </w:r>
      <w:r w:rsidR="000E2D3A" w:rsidRPr="00E67B56">
        <w:rPr>
          <w:rFonts w:ascii="Arial" w:hAnsi="Arial" w:cs="Arial"/>
          <w:bCs/>
          <w:sz w:val="22"/>
          <w:szCs w:val="22"/>
          <w:lang w:val="es-ES_tradnl"/>
        </w:rPr>
        <w:t xml:space="preserve">, </w:t>
      </w:r>
      <w:r w:rsidR="00F86201" w:rsidRPr="00E67B56">
        <w:rPr>
          <w:rFonts w:ascii="Arial" w:hAnsi="Arial" w:cs="Arial"/>
          <w:bCs/>
          <w:sz w:val="22"/>
          <w:szCs w:val="22"/>
          <w:lang w:val="es-ES_tradnl"/>
        </w:rPr>
        <w:t>la empresa necesitará implementar procedimientos adicionales,</w:t>
      </w:r>
      <w:r w:rsidR="000E2D3A" w:rsidRPr="00E67B56">
        <w:rPr>
          <w:rFonts w:ascii="Arial" w:hAnsi="Arial" w:cs="Arial"/>
          <w:bCs/>
          <w:sz w:val="22"/>
          <w:szCs w:val="22"/>
          <w:lang w:val="es-ES_tradnl"/>
        </w:rPr>
        <w:t xml:space="preserve"> </w:t>
      </w:r>
      <w:r w:rsidR="00F86201" w:rsidRPr="00E67B56">
        <w:rPr>
          <w:rFonts w:ascii="Arial" w:hAnsi="Arial" w:cs="Arial"/>
          <w:bCs/>
          <w:sz w:val="22"/>
          <w:szCs w:val="22"/>
          <w:lang w:val="es-ES_tradnl"/>
        </w:rPr>
        <w:t>así como capacitar a los trabajadores y al consejo de administración</w:t>
      </w:r>
      <w:r w:rsidR="000E2D3A" w:rsidRPr="00E67B56">
        <w:rPr>
          <w:rFonts w:ascii="Arial" w:hAnsi="Arial" w:cs="Arial"/>
          <w:bCs/>
          <w:sz w:val="22"/>
          <w:szCs w:val="22"/>
          <w:lang w:val="es-ES_tradnl"/>
        </w:rPr>
        <w:t xml:space="preserve"> </w:t>
      </w:r>
      <w:r w:rsidR="00F86201" w:rsidRPr="00E67B56">
        <w:rPr>
          <w:rFonts w:ascii="Arial" w:hAnsi="Arial" w:cs="Arial"/>
          <w:bCs/>
          <w:sz w:val="22"/>
          <w:szCs w:val="22"/>
          <w:lang w:val="es-ES_tradnl"/>
        </w:rPr>
        <w:t>sobre estas políticas y</w:t>
      </w:r>
      <w:r w:rsidR="000E2D3A" w:rsidRPr="00E67B56">
        <w:rPr>
          <w:rFonts w:ascii="Arial" w:hAnsi="Arial" w:cs="Arial"/>
          <w:bCs/>
          <w:sz w:val="22"/>
          <w:szCs w:val="22"/>
          <w:lang w:val="es-ES_tradnl"/>
        </w:rPr>
        <w:t xml:space="preserve"> proced</w:t>
      </w:r>
      <w:r w:rsidR="00F86201" w:rsidRPr="00E67B56">
        <w:rPr>
          <w:rFonts w:ascii="Arial" w:hAnsi="Arial" w:cs="Arial"/>
          <w:bCs/>
          <w:sz w:val="22"/>
          <w:szCs w:val="22"/>
          <w:lang w:val="es-ES_tradnl"/>
        </w:rPr>
        <w:t>imiento</w:t>
      </w:r>
      <w:r w:rsidR="000E2D3A" w:rsidRPr="00E67B56">
        <w:rPr>
          <w:rFonts w:ascii="Arial" w:hAnsi="Arial" w:cs="Arial"/>
          <w:bCs/>
          <w:sz w:val="22"/>
          <w:szCs w:val="22"/>
          <w:lang w:val="es-ES_tradnl"/>
        </w:rPr>
        <w:t>s.</w:t>
      </w:r>
    </w:p>
    <w:p w14:paraId="622CD517" w14:textId="77777777" w:rsidR="000E2D3A" w:rsidRPr="00E67B56" w:rsidRDefault="000E2D3A" w:rsidP="006750AA">
      <w:pPr>
        <w:spacing w:line="276" w:lineRule="auto"/>
        <w:jc w:val="both"/>
        <w:rPr>
          <w:rFonts w:ascii="Arial" w:hAnsi="Arial" w:cs="Arial"/>
          <w:bCs/>
          <w:sz w:val="22"/>
          <w:szCs w:val="22"/>
          <w:lang w:val="es-ES_tradnl"/>
        </w:rPr>
      </w:pPr>
    </w:p>
    <w:p w14:paraId="0654F600" w14:textId="5D91EF1E" w:rsidR="00AA7894"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2E0C2E" w:rsidRPr="00E67B56">
        <w:rPr>
          <w:rFonts w:ascii="Arial" w:hAnsi="Arial" w:cs="Arial"/>
          <w:b/>
          <w:bCs/>
          <w:color w:val="00B0F0"/>
          <w:sz w:val="22"/>
          <w:szCs w:val="22"/>
          <w:lang w:val="es-ES_tradnl"/>
        </w:rPr>
        <w:t xml:space="preserve"> 3.2 </w:t>
      </w:r>
      <w:r w:rsidRPr="00E67B56">
        <w:rPr>
          <w:rFonts w:ascii="Arial" w:hAnsi="Arial" w:cs="Arial"/>
          <w:b/>
          <w:color w:val="00B9E4" w:themeColor="background2"/>
          <w:sz w:val="22"/>
          <w:szCs w:val="22"/>
          <w:lang w:val="es-ES_tradnl"/>
        </w:rPr>
        <w:t>¿Está usted de acuerdo con el cambio propuesto?</w:t>
      </w:r>
    </w:p>
    <w:p w14:paraId="53FD5FB8"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198C019F" w14:textId="049B054B"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2B26E357" w14:textId="7B13AD70"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0DEC4B63" w14:textId="0CF85F5E"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189972A8" w14:textId="56878317" w:rsidR="0052666A"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51D06136" w14:textId="77777777" w:rsidR="0052666A" w:rsidRPr="00E67B56" w:rsidRDefault="0052666A" w:rsidP="006750AA">
      <w:pPr>
        <w:spacing w:line="276" w:lineRule="auto"/>
        <w:jc w:val="both"/>
        <w:rPr>
          <w:rFonts w:ascii="Arial" w:hAnsi="Arial" w:cs="Arial"/>
          <w:sz w:val="22"/>
          <w:szCs w:val="22"/>
          <w:lang w:val="es-ES_tradnl"/>
        </w:rPr>
      </w:pPr>
    </w:p>
    <w:p w14:paraId="422E27B6" w14:textId="350999D1" w:rsidR="0052666A"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52666A" w:rsidRPr="00E67B56">
        <w:rPr>
          <w:rFonts w:ascii="Arial" w:hAnsi="Arial" w:cs="Arial"/>
          <w:b/>
          <w:color w:val="00B0F0"/>
          <w:sz w:val="22"/>
          <w:szCs w:val="22"/>
          <w:lang w:val="es-ES_tradnl"/>
        </w:rPr>
        <w:t xml:space="preserve">: </w:t>
      </w:r>
    </w:p>
    <w:p w14:paraId="7FB65BD0" w14:textId="4A017F64" w:rsidR="0052666A"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001C445D" w14:textId="77777777" w:rsidR="0052666A" w:rsidRPr="00E67B56" w:rsidRDefault="0052666A" w:rsidP="006750AA">
      <w:pPr>
        <w:spacing w:line="276" w:lineRule="auto"/>
        <w:jc w:val="both"/>
        <w:rPr>
          <w:rFonts w:ascii="Arial" w:hAnsi="Arial" w:cs="Arial"/>
          <w:sz w:val="22"/>
          <w:szCs w:val="22"/>
          <w:lang w:val="es-ES_tradnl"/>
        </w:rPr>
      </w:pPr>
    </w:p>
    <w:p w14:paraId="44DA22EC" w14:textId="51971FB2" w:rsidR="00814639" w:rsidRPr="00E67B56" w:rsidRDefault="00F86201" w:rsidP="006750AA">
      <w:pPr>
        <w:pStyle w:val="ListParagraph"/>
        <w:numPr>
          <w:ilvl w:val="0"/>
          <w:numId w:val="35"/>
        </w:numPr>
        <w:spacing w:line="276" w:lineRule="auto"/>
        <w:jc w:val="both"/>
        <w:rPr>
          <w:rFonts w:ascii="Arial" w:eastAsiaTheme="majorEastAsia" w:hAnsi="Arial" w:cs="Arial"/>
          <w:b/>
          <w:b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Protecció</w:t>
      </w:r>
      <w:r w:rsidR="00CA6414" w:rsidRPr="00E67B56">
        <w:rPr>
          <w:rFonts w:ascii="Arial" w:eastAsiaTheme="majorEastAsia" w:hAnsi="Arial" w:cs="Arial"/>
          <w:b/>
          <w:bCs/>
          <w:color w:val="000000" w:themeColor="text1"/>
          <w:sz w:val="22"/>
          <w:szCs w:val="22"/>
          <w:lang w:val="es-ES_tradnl"/>
        </w:rPr>
        <w:t xml:space="preserve">n </w:t>
      </w:r>
      <w:r w:rsidRPr="00E67B56">
        <w:rPr>
          <w:rFonts w:ascii="Arial" w:eastAsiaTheme="majorEastAsia" w:hAnsi="Arial" w:cs="Arial"/>
          <w:b/>
          <w:bCs/>
          <w:color w:val="000000" w:themeColor="text1"/>
          <w:sz w:val="22"/>
          <w:szCs w:val="22"/>
          <w:lang w:val="es-ES_tradnl"/>
        </w:rPr>
        <w:t>de los trabajadores</w:t>
      </w:r>
      <w:r w:rsidR="00CA6414" w:rsidRPr="00E67B56">
        <w:rPr>
          <w:rFonts w:ascii="Arial" w:eastAsiaTheme="majorEastAsia" w:hAnsi="Arial" w:cs="Arial"/>
          <w:b/>
          <w:bCs/>
          <w:color w:val="000000" w:themeColor="text1"/>
          <w:sz w:val="22"/>
          <w:szCs w:val="22"/>
          <w:lang w:val="es-ES_tradnl"/>
        </w:rPr>
        <w:t xml:space="preserve"> informal</w:t>
      </w:r>
      <w:r w:rsidRPr="00E67B56">
        <w:rPr>
          <w:rFonts w:ascii="Arial" w:eastAsiaTheme="majorEastAsia" w:hAnsi="Arial" w:cs="Arial"/>
          <w:b/>
          <w:bCs/>
          <w:color w:val="000000" w:themeColor="text1"/>
          <w:sz w:val="22"/>
          <w:szCs w:val="22"/>
          <w:lang w:val="es-ES_tradnl"/>
        </w:rPr>
        <w:t>es</w:t>
      </w:r>
      <w:r w:rsidR="00CA6414" w:rsidRPr="00E67B56">
        <w:rPr>
          <w:rFonts w:ascii="Arial" w:eastAsiaTheme="majorEastAsia" w:hAnsi="Arial" w:cs="Arial"/>
          <w:b/>
          <w:bCs/>
          <w:color w:val="000000" w:themeColor="text1"/>
          <w:sz w:val="22"/>
          <w:szCs w:val="22"/>
          <w:lang w:val="es-ES_tradnl"/>
        </w:rPr>
        <w:t xml:space="preserve"> </w:t>
      </w:r>
      <w:r w:rsidRPr="00E67B56">
        <w:rPr>
          <w:rFonts w:ascii="Arial" w:eastAsiaTheme="majorEastAsia" w:hAnsi="Arial" w:cs="Arial"/>
          <w:b/>
          <w:bCs/>
          <w:color w:val="000000" w:themeColor="text1"/>
          <w:sz w:val="22"/>
          <w:szCs w:val="22"/>
          <w:lang w:val="es-ES_tradnl"/>
        </w:rPr>
        <w:t>y</w:t>
      </w:r>
      <w:r w:rsidR="00CA6414" w:rsidRPr="00E67B56">
        <w:rPr>
          <w:rFonts w:ascii="Arial" w:eastAsiaTheme="majorEastAsia" w:hAnsi="Arial" w:cs="Arial"/>
          <w:b/>
          <w:bCs/>
          <w:color w:val="000000" w:themeColor="text1"/>
          <w:sz w:val="22"/>
          <w:szCs w:val="22"/>
          <w:lang w:val="es-ES_tradnl"/>
        </w:rPr>
        <w:t xml:space="preserve"> vulnerables</w:t>
      </w:r>
    </w:p>
    <w:p w14:paraId="3FD29E9C" w14:textId="69646255" w:rsidR="00650490" w:rsidRPr="00E67B56" w:rsidRDefault="00506F4C" w:rsidP="006750AA">
      <w:pPr>
        <w:spacing w:line="276" w:lineRule="auto"/>
        <w:jc w:val="both"/>
        <w:rPr>
          <w:rFonts w:ascii="Arial" w:eastAsiaTheme="majorEastAsia" w:hAnsi="Arial" w:cs="Arial"/>
          <w:b/>
          <w:b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Referencia</w:t>
      </w:r>
      <w:r w:rsidR="00DC197D" w:rsidRPr="00E67B56">
        <w:rPr>
          <w:rFonts w:ascii="Arial" w:eastAsiaTheme="majorEastAsia" w:hAnsi="Arial" w:cs="Arial"/>
          <w:b/>
          <w:bCs/>
          <w:color w:val="000000" w:themeColor="text1"/>
          <w:sz w:val="22"/>
          <w:szCs w:val="22"/>
          <w:lang w:val="es-ES_tradnl"/>
        </w:rPr>
        <w:t xml:space="preserve">: </w:t>
      </w:r>
      <w:r w:rsidR="00F86201" w:rsidRPr="00E67B56">
        <w:rPr>
          <w:rFonts w:ascii="Arial" w:eastAsiaTheme="majorEastAsia" w:hAnsi="Arial" w:cs="Arial"/>
          <w:color w:val="000000" w:themeColor="text1"/>
          <w:sz w:val="22"/>
          <w:szCs w:val="22"/>
          <w:lang w:val="es-ES_tradnl"/>
        </w:rPr>
        <w:t>La industria de las flores</w:t>
      </w:r>
      <w:r w:rsidR="00650490" w:rsidRPr="00E67B56">
        <w:rPr>
          <w:rFonts w:ascii="Arial" w:eastAsiaTheme="majorEastAsia" w:hAnsi="Arial" w:cs="Arial"/>
          <w:color w:val="000000" w:themeColor="text1"/>
          <w:sz w:val="22"/>
          <w:szCs w:val="22"/>
          <w:lang w:val="es-ES_tradnl"/>
        </w:rPr>
        <w:t xml:space="preserve"> empl</w:t>
      </w:r>
      <w:r w:rsidR="00F86201" w:rsidRPr="00E67B56">
        <w:rPr>
          <w:rFonts w:ascii="Arial" w:eastAsiaTheme="majorEastAsia" w:hAnsi="Arial" w:cs="Arial"/>
          <w:color w:val="000000" w:themeColor="text1"/>
          <w:sz w:val="22"/>
          <w:szCs w:val="22"/>
          <w:lang w:val="es-ES_tradnl"/>
        </w:rPr>
        <w:t>ea trabajadores</w:t>
      </w:r>
      <w:r w:rsidR="00650490" w:rsidRPr="00E67B56">
        <w:rPr>
          <w:rFonts w:ascii="Arial" w:eastAsiaTheme="majorEastAsia" w:hAnsi="Arial" w:cs="Arial"/>
          <w:color w:val="000000" w:themeColor="text1"/>
          <w:sz w:val="22"/>
          <w:szCs w:val="22"/>
          <w:lang w:val="es-ES_tradnl"/>
        </w:rPr>
        <w:t xml:space="preserve"> informal</w:t>
      </w:r>
      <w:r w:rsidR="00F86201" w:rsidRPr="00E67B56">
        <w:rPr>
          <w:rFonts w:ascii="Arial" w:eastAsiaTheme="majorEastAsia" w:hAnsi="Arial" w:cs="Arial"/>
          <w:color w:val="000000" w:themeColor="text1"/>
          <w:sz w:val="22"/>
          <w:szCs w:val="22"/>
          <w:lang w:val="es-ES_tradnl"/>
        </w:rPr>
        <w:t>es</w:t>
      </w:r>
      <w:r w:rsidR="00650490" w:rsidRPr="00E67B56">
        <w:rPr>
          <w:rFonts w:ascii="Arial" w:eastAsiaTheme="majorEastAsia" w:hAnsi="Arial" w:cs="Arial"/>
          <w:color w:val="000000" w:themeColor="text1"/>
          <w:sz w:val="22"/>
          <w:szCs w:val="22"/>
          <w:lang w:val="es-ES_tradnl"/>
        </w:rPr>
        <w:t xml:space="preserve"> </w:t>
      </w:r>
      <w:r w:rsidR="00F86201" w:rsidRPr="00E67B56">
        <w:rPr>
          <w:rFonts w:ascii="Arial" w:eastAsiaTheme="majorEastAsia" w:hAnsi="Arial" w:cs="Arial"/>
          <w:color w:val="000000" w:themeColor="text1"/>
          <w:sz w:val="22"/>
          <w:szCs w:val="22"/>
          <w:lang w:val="es-ES_tradnl"/>
        </w:rPr>
        <w:t>y a tiempo parcial</w:t>
      </w:r>
      <w:r w:rsidR="00650490" w:rsidRPr="00E67B56">
        <w:rPr>
          <w:rFonts w:ascii="Arial" w:eastAsiaTheme="majorEastAsia" w:hAnsi="Arial" w:cs="Arial"/>
          <w:color w:val="000000" w:themeColor="text1"/>
          <w:sz w:val="22"/>
          <w:szCs w:val="22"/>
          <w:lang w:val="es-ES_tradnl"/>
        </w:rPr>
        <w:t xml:space="preserve"> </w:t>
      </w:r>
      <w:r w:rsidR="00F86201" w:rsidRPr="00E67B56">
        <w:rPr>
          <w:rFonts w:ascii="Arial" w:eastAsiaTheme="majorEastAsia" w:hAnsi="Arial" w:cs="Arial"/>
          <w:color w:val="000000" w:themeColor="text1"/>
          <w:sz w:val="22"/>
          <w:szCs w:val="22"/>
          <w:lang w:val="es-ES_tradnl"/>
        </w:rPr>
        <w:t>que, en la mayoría de los casos, pertenecen a grupos minoritarios,</w:t>
      </w:r>
      <w:r w:rsidR="00650490" w:rsidRPr="00E67B56">
        <w:rPr>
          <w:rFonts w:ascii="Arial" w:eastAsiaTheme="majorEastAsia" w:hAnsi="Arial" w:cs="Arial"/>
          <w:color w:val="000000" w:themeColor="text1"/>
          <w:sz w:val="22"/>
          <w:szCs w:val="22"/>
          <w:lang w:val="es-ES_tradnl"/>
        </w:rPr>
        <w:t xml:space="preserve"> vulnerable</w:t>
      </w:r>
      <w:r w:rsidR="00F86201" w:rsidRPr="00E67B56">
        <w:rPr>
          <w:rFonts w:ascii="Arial" w:eastAsiaTheme="majorEastAsia" w:hAnsi="Arial" w:cs="Arial"/>
          <w:color w:val="000000" w:themeColor="text1"/>
          <w:sz w:val="22"/>
          <w:szCs w:val="22"/>
          <w:lang w:val="es-ES_tradnl"/>
        </w:rPr>
        <w:t>s y</w:t>
      </w:r>
      <w:r w:rsidR="00650490" w:rsidRPr="00E67B56">
        <w:rPr>
          <w:rFonts w:ascii="Arial" w:eastAsiaTheme="majorEastAsia" w:hAnsi="Arial" w:cs="Arial"/>
          <w:color w:val="000000" w:themeColor="text1"/>
          <w:sz w:val="22"/>
          <w:szCs w:val="22"/>
          <w:lang w:val="es-ES_tradnl"/>
        </w:rPr>
        <w:t xml:space="preserve"> d</w:t>
      </w:r>
      <w:r w:rsidR="00F86201" w:rsidRPr="00E67B56">
        <w:rPr>
          <w:rFonts w:ascii="Arial" w:eastAsiaTheme="majorEastAsia" w:hAnsi="Arial" w:cs="Arial"/>
          <w:color w:val="000000" w:themeColor="text1"/>
          <w:sz w:val="22"/>
          <w:szCs w:val="22"/>
          <w:lang w:val="es-ES_tradnl"/>
        </w:rPr>
        <w:t>esfavorecidos</w:t>
      </w:r>
      <w:r w:rsidR="00650490" w:rsidRPr="00E67B56">
        <w:rPr>
          <w:rFonts w:ascii="Arial" w:eastAsiaTheme="majorEastAsia" w:hAnsi="Arial" w:cs="Arial"/>
          <w:color w:val="000000" w:themeColor="text1"/>
          <w:sz w:val="22"/>
          <w:szCs w:val="22"/>
          <w:lang w:val="es-ES_tradnl"/>
        </w:rPr>
        <w:t xml:space="preserve">.  </w:t>
      </w:r>
      <w:r w:rsidR="00F86201" w:rsidRPr="00E67B56">
        <w:rPr>
          <w:rFonts w:ascii="Arial" w:eastAsiaTheme="majorEastAsia" w:hAnsi="Arial" w:cs="Arial"/>
          <w:color w:val="000000" w:themeColor="text1"/>
          <w:sz w:val="22"/>
          <w:szCs w:val="22"/>
          <w:lang w:val="es-ES_tradnl"/>
        </w:rPr>
        <w:t xml:space="preserve">La protección de estos grupos es, por tanto, necesaria. </w:t>
      </w:r>
    </w:p>
    <w:p w14:paraId="0E1BAE00" w14:textId="77777777" w:rsidR="00650490" w:rsidRPr="00E67B56" w:rsidRDefault="00650490" w:rsidP="006750AA">
      <w:pPr>
        <w:spacing w:line="276" w:lineRule="auto"/>
        <w:jc w:val="both"/>
        <w:rPr>
          <w:rFonts w:ascii="Arial" w:eastAsiaTheme="majorEastAsia" w:hAnsi="Arial" w:cs="Arial"/>
          <w:b/>
          <w:bCs/>
          <w:color w:val="000000" w:themeColor="text1"/>
          <w:sz w:val="22"/>
          <w:szCs w:val="22"/>
          <w:lang w:val="es-ES_tradnl"/>
        </w:rPr>
      </w:pPr>
    </w:p>
    <w:p w14:paraId="08533DC2" w14:textId="64189285" w:rsidR="00814639" w:rsidRPr="00E67B56" w:rsidRDefault="00506F4C" w:rsidP="006750AA">
      <w:pPr>
        <w:spacing w:line="276" w:lineRule="auto"/>
        <w:jc w:val="both"/>
        <w:rPr>
          <w:rFonts w:ascii="Arial" w:eastAsiaTheme="majorEastAsia" w:hAnsi="Arial" w:cs="Arial"/>
          <w:b/>
          <w:b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Razón</w:t>
      </w:r>
      <w:r w:rsidR="00DC197D" w:rsidRPr="00E67B56">
        <w:rPr>
          <w:rFonts w:ascii="Arial" w:eastAsiaTheme="majorEastAsia" w:hAnsi="Arial" w:cs="Arial"/>
          <w:b/>
          <w:bCs/>
          <w:color w:val="000000" w:themeColor="text1"/>
          <w:sz w:val="22"/>
          <w:szCs w:val="22"/>
          <w:lang w:val="es-ES_tradnl"/>
        </w:rPr>
        <w:t xml:space="preserve">: </w:t>
      </w:r>
      <w:r w:rsidR="00F86201" w:rsidRPr="00E67B56">
        <w:rPr>
          <w:rFonts w:ascii="Arial" w:eastAsiaTheme="majorEastAsia" w:hAnsi="Arial" w:cs="Arial"/>
          <w:color w:val="000000" w:themeColor="text1"/>
          <w:sz w:val="22"/>
          <w:szCs w:val="22"/>
          <w:lang w:val="es-ES_tradnl"/>
        </w:rPr>
        <w:t>La d</w:t>
      </w:r>
      <w:r w:rsidR="00650490" w:rsidRPr="00E67B56">
        <w:rPr>
          <w:rFonts w:ascii="Arial" w:eastAsiaTheme="majorEastAsia" w:hAnsi="Arial" w:cs="Arial"/>
          <w:color w:val="000000" w:themeColor="text1"/>
          <w:sz w:val="22"/>
          <w:szCs w:val="22"/>
          <w:lang w:val="es-ES_tradnl"/>
        </w:rPr>
        <w:t>iscrimina</w:t>
      </w:r>
      <w:r w:rsidR="00F86201" w:rsidRPr="00E67B56">
        <w:rPr>
          <w:rFonts w:ascii="Arial" w:eastAsiaTheme="majorEastAsia" w:hAnsi="Arial" w:cs="Arial"/>
          <w:color w:val="000000" w:themeColor="text1"/>
          <w:sz w:val="22"/>
          <w:szCs w:val="22"/>
          <w:lang w:val="es-ES_tradnl"/>
        </w:rPr>
        <w:t>ció</w:t>
      </w:r>
      <w:r w:rsidR="00650490" w:rsidRPr="00E67B56">
        <w:rPr>
          <w:rFonts w:ascii="Arial" w:eastAsiaTheme="majorEastAsia" w:hAnsi="Arial" w:cs="Arial"/>
          <w:color w:val="000000" w:themeColor="text1"/>
          <w:sz w:val="22"/>
          <w:szCs w:val="22"/>
          <w:lang w:val="es-ES_tradnl"/>
        </w:rPr>
        <w:t>n</w:t>
      </w:r>
      <w:r w:rsidR="00F86201" w:rsidRPr="00E67B56">
        <w:rPr>
          <w:rFonts w:ascii="Arial" w:eastAsiaTheme="majorEastAsia" w:hAnsi="Arial" w:cs="Arial"/>
          <w:color w:val="000000" w:themeColor="text1"/>
          <w:sz w:val="22"/>
          <w:szCs w:val="22"/>
          <w:lang w:val="es-ES_tradnl"/>
        </w:rPr>
        <w:t>,</w:t>
      </w:r>
      <w:r w:rsidR="00650490" w:rsidRPr="00E67B56">
        <w:rPr>
          <w:rFonts w:ascii="Arial" w:eastAsiaTheme="majorEastAsia" w:hAnsi="Arial" w:cs="Arial"/>
          <w:color w:val="000000" w:themeColor="text1"/>
          <w:sz w:val="22"/>
          <w:szCs w:val="22"/>
          <w:lang w:val="es-ES_tradnl"/>
        </w:rPr>
        <w:t xml:space="preserve"> especial</w:t>
      </w:r>
      <w:r w:rsidR="00F86201" w:rsidRPr="00E67B56">
        <w:rPr>
          <w:rFonts w:ascii="Arial" w:eastAsiaTheme="majorEastAsia" w:hAnsi="Arial" w:cs="Arial"/>
          <w:color w:val="000000" w:themeColor="text1"/>
          <w:sz w:val="22"/>
          <w:szCs w:val="22"/>
          <w:lang w:val="es-ES_tradnl"/>
        </w:rPr>
        <w:t>mente de grupos</w:t>
      </w:r>
      <w:r w:rsidR="00650490" w:rsidRPr="00E67B56">
        <w:rPr>
          <w:rFonts w:ascii="Arial" w:eastAsiaTheme="majorEastAsia" w:hAnsi="Arial" w:cs="Arial"/>
          <w:color w:val="000000" w:themeColor="text1"/>
          <w:sz w:val="22"/>
          <w:szCs w:val="22"/>
          <w:lang w:val="es-ES_tradnl"/>
        </w:rPr>
        <w:t xml:space="preserve"> vulnerable</w:t>
      </w:r>
      <w:r w:rsidR="00F86201" w:rsidRPr="00E67B56">
        <w:rPr>
          <w:rFonts w:ascii="Arial" w:eastAsiaTheme="majorEastAsia" w:hAnsi="Arial" w:cs="Arial"/>
          <w:color w:val="000000" w:themeColor="text1"/>
          <w:sz w:val="22"/>
          <w:szCs w:val="22"/>
          <w:lang w:val="es-ES_tradnl"/>
        </w:rPr>
        <w:t>s, persiste como uno de los problemas globales y continúa</w:t>
      </w:r>
      <w:r w:rsidR="00650490" w:rsidRPr="00E67B56">
        <w:rPr>
          <w:rFonts w:ascii="Arial" w:eastAsiaTheme="majorEastAsia" w:hAnsi="Arial" w:cs="Arial"/>
          <w:color w:val="000000" w:themeColor="text1"/>
          <w:sz w:val="22"/>
          <w:szCs w:val="22"/>
          <w:lang w:val="es-ES_tradnl"/>
        </w:rPr>
        <w:t xml:space="preserve"> perpetua</w:t>
      </w:r>
      <w:r w:rsidR="00F86201" w:rsidRPr="00E67B56">
        <w:rPr>
          <w:rFonts w:ascii="Arial" w:eastAsiaTheme="majorEastAsia" w:hAnsi="Arial" w:cs="Arial"/>
          <w:color w:val="000000" w:themeColor="text1"/>
          <w:sz w:val="22"/>
          <w:szCs w:val="22"/>
          <w:lang w:val="es-ES_tradnl"/>
        </w:rPr>
        <w:t>ndo la</w:t>
      </w:r>
      <w:r w:rsidR="00650490" w:rsidRPr="00E67B56">
        <w:rPr>
          <w:rFonts w:ascii="Arial" w:eastAsiaTheme="majorEastAsia" w:hAnsi="Arial" w:cs="Arial"/>
          <w:color w:val="000000" w:themeColor="text1"/>
          <w:sz w:val="22"/>
          <w:szCs w:val="22"/>
          <w:lang w:val="es-ES_tradnl"/>
        </w:rPr>
        <w:t xml:space="preserve"> po</w:t>
      </w:r>
      <w:r w:rsidR="00F86201" w:rsidRPr="00E67B56">
        <w:rPr>
          <w:rFonts w:ascii="Arial" w:eastAsiaTheme="majorEastAsia" w:hAnsi="Arial" w:cs="Arial"/>
          <w:color w:val="000000" w:themeColor="text1"/>
          <w:sz w:val="22"/>
          <w:szCs w:val="22"/>
          <w:lang w:val="es-ES_tradnl"/>
        </w:rPr>
        <w:t xml:space="preserve">breza y la violencia. Por tanto, el </w:t>
      </w:r>
      <w:r w:rsidR="00142A3B" w:rsidRPr="00E67B56">
        <w:rPr>
          <w:rFonts w:ascii="Arial" w:eastAsiaTheme="majorEastAsia" w:hAnsi="Arial" w:cs="Arial"/>
          <w:color w:val="000000" w:themeColor="text1"/>
          <w:sz w:val="22"/>
          <w:szCs w:val="22"/>
          <w:lang w:val="es-ES_tradnl"/>
        </w:rPr>
        <w:t>requisito</w:t>
      </w:r>
      <w:r w:rsidR="00F86201" w:rsidRPr="00E67B56">
        <w:rPr>
          <w:rFonts w:ascii="Arial" w:eastAsiaTheme="majorEastAsia" w:hAnsi="Arial" w:cs="Arial"/>
          <w:color w:val="000000" w:themeColor="text1"/>
          <w:sz w:val="22"/>
          <w:szCs w:val="22"/>
          <w:lang w:val="es-ES_tradnl"/>
        </w:rPr>
        <w:t xml:space="preserve"> propuesto</w:t>
      </w:r>
      <w:r w:rsidR="00650490" w:rsidRPr="00E67B56">
        <w:rPr>
          <w:rFonts w:ascii="Arial" w:eastAsiaTheme="majorEastAsia" w:hAnsi="Arial" w:cs="Arial"/>
          <w:color w:val="000000" w:themeColor="text1"/>
          <w:sz w:val="22"/>
          <w:szCs w:val="22"/>
          <w:lang w:val="es-ES_tradnl"/>
        </w:rPr>
        <w:t xml:space="preserve"> </w:t>
      </w:r>
      <w:r w:rsidR="00F86201" w:rsidRPr="00E67B56">
        <w:rPr>
          <w:rFonts w:ascii="Arial" w:eastAsiaTheme="majorEastAsia" w:hAnsi="Arial" w:cs="Arial"/>
          <w:color w:val="000000" w:themeColor="text1"/>
          <w:sz w:val="22"/>
          <w:szCs w:val="22"/>
          <w:lang w:val="es-ES_tradnl"/>
        </w:rPr>
        <w:t>garantiza</w:t>
      </w:r>
      <w:r w:rsidR="00142A3B" w:rsidRPr="00E67B56">
        <w:rPr>
          <w:rFonts w:ascii="Arial" w:eastAsiaTheme="majorEastAsia" w:hAnsi="Arial" w:cs="Arial"/>
          <w:color w:val="000000" w:themeColor="text1"/>
          <w:sz w:val="22"/>
          <w:szCs w:val="22"/>
          <w:lang w:val="es-ES_tradnl"/>
        </w:rPr>
        <w:t xml:space="preserve"> que estos grupos reciban protección especial.</w:t>
      </w:r>
      <w:r w:rsidR="00650490" w:rsidRPr="00E67B56">
        <w:rPr>
          <w:rFonts w:ascii="Arial" w:eastAsiaTheme="majorEastAsia" w:hAnsi="Arial" w:cs="Arial"/>
          <w:color w:val="000000" w:themeColor="text1"/>
          <w:sz w:val="22"/>
          <w:szCs w:val="22"/>
          <w:lang w:val="es-ES_tradnl"/>
        </w:rPr>
        <w:t xml:space="preserve"> </w:t>
      </w:r>
    </w:p>
    <w:p w14:paraId="313BB1CD" w14:textId="77777777" w:rsidR="00650490" w:rsidRPr="00E67B56" w:rsidRDefault="00650490" w:rsidP="006750AA">
      <w:pPr>
        <w:spacing w:line="276" w:lineRule="auto"/>
        <w:jc w:val="both"/>
        <w:rPr>
          <w:rFonts w:ascii="Arial" w:hAnsi="Arial" w:cs="Arial"/>
          <w:sz w:val="22"/>
          <w:szCs w:val="22"/>
          <w:lang w:val="es-ES_tradnl"/>
        </w:rPr>
      </w:pPr>
    </w:p>
    <w:p w14:paraId="2B342BEC"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947102" w:rsidRPr="00E67B56" w14:paraId="227B2FB7" w14:textId="77777777" w:rsidTr="0064595F">
        <w:trPr>
          <w:trHeight w:val="20"/>
        </w:trPr>
        <w:tc>
          <w:tcPr>
            <w:tcW w:w="1435" w:type="dxa"/>
          </w:tcPr>
          <w:p w14:paraId="7D80D4DD" w14:textId="29D49865"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52730B09" w14:textId="7F9AB130" w:rsidR="00947102"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947102" w:rsidRPr="00E67B56">
              <w:rPr>
                <w:rFonts w:eastAsia="Times New Roman" w:cs="Arial"/>
                <w:color w:val="FF0000"/>
                <w:sz w:val="20"/>
                <w:szCs w:val="20"/>
                <w:lang w:val="es-ES_tradnl" w:eastAsia="de-DE"/>
              </w:rPr>
              <w:t xml:space="preserve"> </w:t>
            </w:r>
          </w:p>
        </w:tc>
      </w:tr>
      <w:tr w:rsidR="00947102" w:rsidRPr="005512C8" w14:paraId="75796F9F" w14:textId="77777777" w:rsidTr="0064595F">
        <w:trPr>
          <w:trHeight w:val="98"/>
        </w:trPr>
        <w:tc>
          <w:tcPr>
            <w:tcW w:w="1435" w:type="dxa"/>
          </w:tcPr>
          <w:p w14:paraId="6AE231FB" w14:textId="4C3E3E56"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75450FBB" w14:textId="16FA869F" w:rsidR="00947102" w:rsidRPr="00E67B56" w:rsidRDefault="00142A3B"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Los trabajadores i</w:t>
            </w:r>
            <w:r w:rsidR="0072237C" w:rsidRPr="00E67B56">
              <w:rPr>
                <w:rFonts w:eastAsia="Times New Roman" w:cs="Arial"/>
                <w:color w:val="FF0000"/>
                <w:sz w:val="20"/>
                <w:szCs w:val="20"/>
                <w:lang w:val="es-ES_tradnl"/>
              </w:rPr>
              <w:t>nformal</w:t>
            </w:r>
            <w:r w:rsidRPr="00E67B56">
              <w:rPr>
                <w:rFonts w:eastAsia="Times New Roman" w:cs="Arial"/>
                <w:color w:val="FF0000"/>
                <w:sz w:val="20"/>
                <w:szCs w:val="20"/>
                <w:lang w:val="es-ES_tradnl"/>
              </w:rPr>
              <w:t>es</w:t>
            </w:r>
            <w:r w:rsidR="0072237C"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o a tiempo parcial</w:t>
            </w:r>
            <w:r w:rsidR="0072237C"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no deben ser discriminados</w:t>
            </w:r>
            <w:r w:rsidR="0072237C" w:rsidRPr="00E67B56">
              <w:rPr>
                <w:rFonts w:eastAsia="Times New Roman" w:cs="Arial"/>
                <w:color w:val="FF0000"/>
                <w:sz w:val="20"/>
                <w:szCs w:val="20"/>
                <w:lang w:val="es-ES_tradnl"/>
              </w:rPr>
              <w:t>, especial</w:t>
            </w:r>
            <w:r w:rsidRPr="00E67B56">
              <w:rPr>
                <w:rFonts w:eastAsia="Times New Roman" w:cs="Arial"/>
                <w:color w:val="FF0000"/>
                <w:sz w:val="20"/>
                <w:szCs w:val="20"/>
                <w:lang w:val="es-ES_tradnl"/>
              </w:rPr>
              <w:t>mente</w:t>
            </w:r>
            <w:r w:rsidR="0072237C"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 xml:space="preserve">los grupos </w:t>
            </w:r>
            <w:r w:rsidR="0072237C" w:rsidRPr="00E67B56">
              <w:rPr>
                <w:rFonts w:eastAsia="Times New Roman" w:cs="Arial"/>
                <w:color w:val="FF0000"/>
                <w:sz w:val="20"/>
                <w:szCs w:val="20"/>
                <w:lang w:val="es-ES_tradnl"/>
              </w:rPr>
              <w:t>vulnerable</w:t>
            </w:r>
            <w:r w:rsidRPr="00E67B56">
              <w:rPr>
                <w:rFonts w:eastAsia="Times New Roman" w:cs="Arial"/>
                <w:color w:val="FF0000"/>
                <w:sz w:val="20"/>
                <w:szCs w:val="20"/>
                <w:lang w:val="es-ES_tradnl"/>
              </w:rPr>
              <w:t>s</w:t>
            </w:r>
            <w:r w:rsidR="0072237C"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mujeres</w:t>
            </w:r>
            <w:r w:rsidR="0072237C"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jóvenes</w:t>
            </w:r>
            <w:r w:rsidR="0072237C"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personas en situación de discapacidad</w:t>
            </w:r>
            <w:r w:rsidR="0072237C"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ancianos</w:t>
            </w:r>
            <w:r w:rsidR="0072237C" w:rsidRPr="00E67B56">
              <w:rPr>
                <w:rFonts w:eastAsia="Times New Roman" w:cs="Arial"/>
                <w:color w:val="FF0000"/>
                <w:sz w:val="20"/>
                <w:szCs w:val="20"/>
                <w:lang w:val="es-ES_tradnl"/>
              </w:rPr>
              <w:t>, migrant</w:t>
            </w:r>
            <w:r w:rsidRPr="00E67B56">
              <w:rPr>
                <w:rFonts w:eastAsia="Times New Roman" w:cs="Arial"/>
                <w:color w:val="FF0000"/>
                <w:sz w:val="20"/>
                <w:szCs w:val="20"/>
                <w:lang w:val="es-ES_tradnl"/>
              </w:rPr>
              <w:t>e</w:t>
            </w:r>
            <w:r w:rsidR="0072237C" w:rsidRPr="00E67B56">
              <w:rPr>
                <w:rFonts w:eastAsia="Times New Roman" w:cs="Arial"/>
                <w:color w:val="FF0000"/>
                <w:sz w:val="20"/>
                <w:szCs w:val="20"/>
                <w:lang w:val="es-ES_tradnl"/>
              </w:rPr>
              <w:t>s</w:t>
            </w:r>
            <w:r w:rsidRPr="00E67B56">
              <w:rPr>
                <w:rFonts w:eastAsia="Times New Roman" w:cs="Arial"/>
                <w:color w:val="FF0000"/>
                <w:sz w:val="20"/>
                <w:szCs w:val="20"/>
                <w:lang w:val="es-ES_tradnl"/>
              </w:rPr>
              <w:t>,</w:t>
            </w:r>
            <w:r w:rsidR="0072237C" w:rsidRPr="00E67B56">
              <w:rPr>
                <w:rFonts w:eastAsia="Times New Roman" w:cs="Arial"/>
                <w:color w:val="FF0000"/>
                <w:sz w:val="20"/>
                <w:szCs w:val="20"/>
                <w:lang w:val="es-ES_tradnl"/>
              </w:rPr>
              <w:t xml:space="preserve"> etc.)</w:t>
            </w:r>
            <w:r w:rsidRPr="00E67B56">
              <w:rPr>
                <w:rFonts w:eastAsia="Times New Roman" w:cs="Arial"/>
                <w:color w:val="FF0000"/>
                <w:sz w:val="20"/>
                <w:szCs w:val="20"/>
                <w:lang w:val="es-ES_tradnl"/>
              </w:rPr>
              <w:t>.</w:t>
            </w:r>
          </w:p>
        </w:tc>
      </w:tr>
      <w:tr w:rsidR="00947102" w:rsidRPr="00E67B56" w14:paraId="0DE76DBB" w14:textId="77777777" w:rsidTr="0064595F">
        <w:trPr>
          <w:trHeight w:val="20"/>
        </w:trPr>
        <w:tc>
          <w:tcPr>
            <w:tcW w:w="1435" w:type="dxa"/>
          </w:tcPr>
          <w:p w14:paraId="4EBC0CE3" w14:textId="2C94E9C0"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1F47507C"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bl>
    <w:p w14:paraId="27ABE2E5" w14:textId="11ED2D95" w:rsidR="00814639" w:rsidRPr="00E67B56" w:rsidRDefault="00814639" w:rsidP="006750AA">
      <w:pPr>
        <w:spacing w:line="276" w:lineRule="auto"/>
        <w:jc w:val="both"/>
        <w:rPr>
          <w:rFonts w:ascii="Arial" w:hAnsi="Arial" w:cs="Arial"/>
          <w:sz w:val="22"/>
          <w:szCs w:val="22"/>
          <w:lang w:val="es-ES_tradnl"/>
        </w:rPr>
      </w:pPr>
    </w:p>
    <w:p w14:paraId="277967E6" w14:textId="5EA4174C" w:rsidR="0052666A"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52666A" w:rsidRPr="00E67B56">
        <w:rPr>
          <w:rFonts w:ascii="Arial" w:hAnsi="Arial" w:cs="Arial"/>
          <w:b/>
          <w:sz w:val="22"/>
          <w:szCs w:val="22"/>
          <w:lang w:val="es-ES_tradnl"/>
        </w:rPr>
        <w:t>:</w:t>
      </w:r>
      <w:r w:rsidR="00623268" w:rsidRPr="00E67B56">
        <w:rPr>
          <w:rFonts w:ascii="Arial" w:hAnsi="Arial" w:cs="Arial"/>
          <w:b/>
          <w:sz w:val="22"/>
          <w:szCs w:val="22"/>
          <w:lang w:val="es-ES_tradnl"/>
        </w:rPr>
        <w:t xml:space="preserve"> </w:t>
      </w:r>
      <w:r w:rsidR="00142A3B" w:rsidRPr="00E67B56">
        <w:rPr>
          <w:rFonts w:ascii="Arial" w:hAnsi="Arial" w:cs="Arial"/>
          <w:sz w:val="22"/>
          <w:szCs w:val="22"/>
          <w:lang w:val="es-ES_tradnl"/>
        </w:rPr>
        <w:t>Las empresas</w:t>
      </w:r>
      <w:r w:rsidR="00142A3B" w:rsidRPr="00E67B56">
        <w:rPr>
          <w:rFonts w:ascii="Arial" w:hAnsi="Arial" w:cs="Arial"/>
          <w:b/>
          <w:sz w:val="22"/>
          <w:szCs w:val="22"/>
          <w:lang w:val="es-ES_tradnl"/>
        </w:rPr>
        <w:t xml:space="preserve"> </w:t>
      </w:r>
      <w:r w:rsidR="00142A3B" w:rsidRPr="00E67B56">
        <w:rPr>
          <w:rFonts w:ascii="Arial" w:hAnsi="Arial" w:cs="Arial"/>
          <w:bCs/>
          <w:sz w:val="22"/>
          <w:szCs w:val="22"/>
          <w:lang w:val="es-ES_tradnl"/>
        </w:rPr>
        <w:t>necesitarían garantizar que las políticas existentes u otras nuevas</w:t>
      </w:r>
      <w:r w:rsidR="00623268" w:rsidRPr="00E67B56">
        <w:rPr>
          <w:rFonts w:ascii="Arial" w:hAnsi="Arial" w:cs="Arial"/>
          <w:bCs/>
          <w:sz w:val="22"/>
          <w:szCs w:val="22"/>
          <w:lang w:val="es-ES_tradnl"/>
        </w:rPr>
        <w:t xml:space="preserve"> </w:t>
      </w:r>
      <w:r w:rsidR="00142A3B" w:rsidRPr="00E67B56">
        <w:rPr>
          <w:rFonts w:ascii="Arial" w:hAnsi="Arial" w:cs="Arial"/>
          <w:bCs/>
          <w:sz w:val="22"/>
          <w:szCs w:val="22"/>
          <w:lang w:val="es-ES_tradnl"/>
        </w:rPr>
        <w:t>también cubran a los trabajadores</w:t>
      </w:r>
      <w:r w:rsidR="00623268" w:rsidRPr="00E67B56">
        <w:rPr>
          <w:rFonts w:ascii="Arial" w:hAnsi="Arial" w:cs="Arial"/>
          <w:bCs/>
          <w:sz w:val="22"/>
          <w:szCs w:val="22"/>
          <w:lang w:val="es-ES_tradnl"/>
        </w:rPr>
        <w:t xml:space="preserve"> informal</w:t>
      </w:r>
      <w:r w:rsidR="00142A3B" w:rsidRPr="00E67B56">
        <w:rPr>
          <w:rFonts w:ascii="Arial" w:hAnsi="Arial" w:cs="Arial"/>
          <w:bCs/>
          <w:sz w:val="22"/>
          <w:szCs w:val="22"/>
          <w:lang w:val="es-ES_tradnl"/>
        </w:rPr>
        <w:t>es</w:t>
      </w:r>
      <w:r w:rsidR="00623268" w:rsidRPr="00E67B56">
        <w:rPr>
          <w:rFonts w:ascii="Arial" w:hAnsi="Arial" w:cs="Arial"/>
          <w:bCs/>
          <w:sz w:val="22"/>
          <w:szCs w:val="22"/>
          <w:lang w:val="es-ES_tradnl"/>
        </w:rPr>
        <w:t xml:space="preserve"> </w:t>
      </w:r>
      <w:r w:rsidR="00142A3B" w:rsidRPr="00E67B56">
        <w:rPr>
          <w:rFonts w:ascii="Arial" w:hAnsi="Arial" w:cs="Arial"/>
          <w:bCs/>
          <w:sz w:val="22"/>
          <w:szCs w:val="22"/>
          <w:lang w:val="es-ES_tradnl"/>
        </w:rPr>
        <w:t>o a tiempo parcial para</w:t>
      </w:r>
      <w:r w:rsidR="00623268" w:rsidRPr="00E67B56">
        <w:rPr>
          <w:rFonts w:ascii="Arial" w:hAnsi="Arial" w:cs="Arial"/>
          <w:bCs/>
          <w:sz w:val="22"/>
          <w:szCs w:val="22"/>
          <w:lang w:val="es-ES_tradnl"/>
        </w:rPr>
        <w:t xml:space="preserve"> </w:t>
      </w:r>
      <w:r w:rsidR="00125DB0">
        <w:rPr>
          <w:rFonts w:ascii="Arial" w:hAnsi="Arial" w:cs="Arial"/>
          <w:bCs/>
          <w:sz w:val="22"/>
          <w:szCs w:val="22"/>
          <w:lang w:val="es-ES_tradnl"/>
        </w:rPr>
        <w:t>asegurarse de</w:t>
      </w:r>
      <w:r w:rsidR="00142A3B" w:rsidRPr="00E67B56">
        <w:rPr>
          <w:rFonts w:ascii="Arial" w:hAnsi="Arial" w:cs="Arial"/>
          <w:bCs/>
          <w:sz w:val="22"/>
          <w:szCs w:val="22"/>
          <w:lang w:val="es-ES_tradnl"/>
        </w:rPr>
        <w:t xml:space="preserve"> que ellos también estén protegidos.</w:t>
      </w:r>
      <w:r w:rsidR="00623268" w:rsidRPr="00E67B56">
        <w:rPr>
          <w:rFonts w:ascii="Arial" w:hAnsi="Arial" w:cs="Arial"/>
          <w:bCs/>
          <w:sz w:val="22"/>
          <w:szCs w:val="22"/>
          <w:lang w:val="es-ES_tradnl"/>
        </w:rPr>
        <w:t xml:space="preserve"> </w:t>
      </w:r>
    </w:p>
    <w:p w14:paraId="56E379D4" w14:textId="77777777" w:rsidR="00623268" w:rsidRDefault="00623268" w:rsidP="006750AA">
      <w:pPr>
        <w:spacing w:line="276" w:lineRule="auto"/>
        <w:jc w:val="both"/>
        <w:rPr>
          <w:rFonts w:ascii="Arial" w:hAnsi="Arial" w:cs="Arial"/>
          <w:b/>
          <w:sz w:val="22"/>
          <w:szCs w:val="22"/>
          <w:lang w:val="es-ES_tradnl"/>
        </w:rPr>
      </w:pPr>
    </w:p>
    <w:p w14:paraId="48900920" w14:textId="77777777" w:rsidR="00125DB0" w:rsidRDefault="00125DB0" w:rsidP="006750AA">
      <w:pPr>
        <w:spacing w:line="276" w:lineRule="auto"/>
        <w:jc w:val="both"/>
        <w:rPr>
          <w:rFonts w:ascii="Arial" w:hAnsi="Arial" w:cs="Arial"/>
          <w:b/>
          <w:sz w:val="22"/>
          <w:szCs w:val="22"/>
          <w:lang w:val="es-ES_tradnl"/>
        </w:rPr>
      </w:pPr>
    </w:p>
    <w:p w14:paraId="58BAE452" w14:textId="77777777" w:rsidR="00125DB0" w:rsidRPr="00E67B56" w:rsidRDefault="00125DB0" w:rsidP="006750AA">
      <w:pPr>
        <w:spacing w:line="276" w:lineRule="auto"/>
        <w:jc w:val="both"/>
        <w:rPr>
          <w:rFonts w:ascii="Arial" w:hAnsi="Arial" w:cs="Arial"/>
          <w:b/>
          <w:sz w:val="22"/>
          <w:szCs w:val="22"/>
          <w:lang w:val="es-ES_tradnl"/>
        </w:rPr>
      </w:pPr>
    </w:p>
    <w:p w14:paraId="046E1860" w14:textId="2D03A9E9" w:rsidR="00AA7894"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lastRenderedPageBreak/>
        <w:t>P</w:t>
      </w:r>
      <w:r w:rsidR="002E0C2E" w:rsidRPr="00E67B56">
        <w:rPr>
          <w:rFonts w:ascii="Arial" w:hAnsi="Arial" w:cs="Arial"/>
          <w:b/>
          <w:bCs/>
          <w:color w:val="00B0F0"/>
          <w:sz w:val="22"/>
          <w:szCs w:val="22"/>
          <w:lang w:val="es-ES_tradnl"/>
        </w:rPr>
        <w:t xml:space="preserve"> 3.3 </w:t>
      </w:r>
      <w:r w:rsidRPr="00E67B56">
        <w:rPr>
          <w:rFonts w:ascii="Arial" w:hAnsi="Arial" w:cs="Arial"/>
          <w:b/>
          <w:color w:val="00B9E4" w:themeColor="background2"/>
          <w:sz w:val="22"/>
          <w:szCs w:val="22"/>
          <w:lang w:val="es-ES_tradnl"/>
        </w:rPr>
        <w:t>¿Está usted de acuerdo con el cambio propuesto?</w:t>
      </w:r>
    </w:p>
    <w:p w14:paraId="1217A1E3"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76E8C14B" w14:textId="438A3CEC"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5A4C5ABF" w14:textId="3E2E1753"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3E423F02" w14:textId="73C40D2C"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0E77FF9A" w14:textId="575FFC3F"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1327CA33" w14:textId="77777777" w:rsidR="0052666A" w:rsidRPr="00E67B56" w:rsidRDefault="0052666A" w:rsidP="006750AA">
      <w:pPr>
        <w:spacing w:line="276" w:lineRule="auto"/>
        <w:jc w:val="both"/>
        <w:rPr>
          <w:rFonts w:ascii="Arial" w:hAnsi="Arial" w:cs="Arial"/>
          <w:color w:val="00B0F0"/>
          <w:sz w:val="22"/>
          <w:szCs w:val="22"/>
          <w:lang w:val="es-ES_tradnl"/>
        </w:rPr>
      </w:pPr>
    </w:p>
    <w:p w14:paraId="7884B880" w14:textId="24317FE9" w:rsidR="0052666A"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52666A" w:rsidRPr="00E67B56">
        <w:rPr>
          <w:rFonts w:ascii="Arial" w:hAnsi="Arial" w:cs="Arial"/>
          <w:b/>
          <w:color w:val="00B0F0"/>
          <w:sz w:val="22"/>
          <w:szCs w:val="22"/>
          <w:lang w:val="es-ES_tradnl"/>
        </w:rPr>
        <w:t xml:space="preserve">: </w:t>
      </w:r>
    </w:p>
    <w:p w14:paraId="16A70CA0" w14:textId="670C6D92" w:rsidR="0052666A"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254B7685" w14:textId="22ECE16E" w:rsidR="00E35C30" w:rsidRPr="00E67B56" w:rsidRDefault="00E35C30" w:rsidP="006750AA">
      <w:pPr>
        <w:jc w:val="both"/>
        <w:rPr>
          <w:rFonts w:ascii="Arial" w:eastAsiaTheme="majorEastAsia" w:hAnsi="Arial" w:cs="Arial"/>
          <w:b/>
          <w:bCs/>
          <w:color w:val="000000" w:themeColor="text1"/>
          <w:sz w:val="22"/>
          <w:szCs w:val="22"/>
          <w:lang w:val="es-ES_tradnl"/>
        </w:rPr>
      </w:pPr>
    </w:p>
    <w:p w14:paraId="29D43E9A" w14:textId="3EABD0F6" w:rsidR="00814639" w:rsidRPr="00E67B56" w:rsidRDefault="00B20D7B" w:rsidP="006750AA">
      <w:pPr>
        <w:pStyle w:val="ListParagraph"/>
        <w:numPr>
          <w:ilvl w:val="0"/>
          <w:numId w:val="35"/>
        </w:numPr>
        <w:spacing w:line="276" w:lineRule="auto"/>
        <w:jc w:val="both"/>
        <w:rPr>
          <w:rFonts w:ascii="Arial" w:eastAsiaTheme="majorEastAsia" w:hAnsi="Arial" w:cs="Arial"/>
          <w:b/>
          <w:b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 xml:space="preserve"> </w:t>
      </w:r>
      <w:r w:rsidR="00BF5474" w:rsidRPr="00E67B56">
        <w:rPr>
          <w:rFonts w:ascii="Arial" w:eastAsiaTheme="majorEastAsia" w:hAnsi="Arial" w:cs="Arial"/>
          <w:b/>
          <w:bCs/>
          <w:color w:val="000000" w:themeColor="text1"/>
          <w:sz w:val="22"/>
          <w:szCs w:val="22"/>
          <w:lang w:val="es-ES_tradnl"/>
        </w:rPr>
        <w:t>Imágenes de marketing</w:t>
      </w:r>
    </w:p>
    <w:p w14:paraId="2589E1D3" w14:textId="648953AD" w:rsidR="00A27500"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Referencia</w:t>
      </w:r>
      <w:r w:rsidR="00DC197D" w:rsidRPr="00E67B56">
        <w:rPr>
          <w:rFonts w:ascii="Arial" w:hAnsi="Arial" w:cs="Arial"/>
          <w:b/>
          <w:sz w:val="22"/>
          <w:szCs w:val="22"/>
          <w:lang w:val="es-ES_tradnl"/>
        </w:rPr>
        <w:t xml:space="preserve">: </w:t>
      </w:r>
      <w:r w:rsidR="00BF5474" w:rsidRPr="00E67B56">
        <w:rPr>
          <w:rFonts w:ascii="Arial" w:hAnsi="Arial" w:cs="Arial"/>
          <w:bCs/>
          <w:sz w:val="22"/>
          <w:szCs w:val="22"/>
          <w:lang w:val="es-ES_tradnl"/>
        </w:rPr>
        <w:t>Se han dado casos en el pasado</w:t>
      </w:r>
      <w:r w:rsidR="00F01B3A" w:rsidRPr="00E67B56">
        <w:rPr>
          <w:rFonts w:ascii="Arial" w:hAnsi="Arial" w:cs="Arial"/>
          <w:bCs/>
          <w:sz w:val="22"/>
          <w:szCs w:val="22"/>
          <w:lang w:val="es-ES_tradnl"/>
        </w:rPr>
        <w:t xml:space="preserve"> en los que se han tomado fotografías y videos de trabajadores sin su consentimiento informado</w:t>
      </w:r>
      <w:r w:rsidR="00A27500" w:rsidRPr="00E67B56">
        <w:rPr>
          <w:rFonts w:ascii="Arial" w:hAnsi="Arial" w:cs="Arial"/>
          <w:bCs/>
          <w:sz w:val="22"/>
          <w:szCs w:val="22"/>
          <w:lang w:val="es-ES_tradnl"/>
        </w:rPr>
        <w:t xml:space="preserve">. </w:t>
      </w:r>
      <w:r w:rsidR="00F01B3A" w:rsidRPr="00E67B56">
        <w:rPr>
          <w:rFonts w:ascii="Arial" w:hAnsi="Arial" w:cs="Arial"/>
          <w:bCs/>
          <w:sz w:val="22"/>
          <w:szCs w:val="22"/>
          <w:lang w:val="es-ES_tradnl"/>
        </w:rPr>
        <w:t>Se necesita, por tanto, un requisito que garantice que las</w:t>
      </w:r>
      <w:r w:rsidR="00A27500" w:rsidRPr="00E67B56">
        <w:rPr>
          <w:rFonts w:ascii="Arial" w:hAnsi="Arial" w:cs="Arial"/>
          <w:bCs/>
          <w:sz w:val="22"/>
          <w:szCs w:val="22"/>
          <w:lang w:val="es-ES_tradnl"/>
        </w:rPr>
        <w:t xml:space="preserve"> </w:t>
      </w:r>
      <w:r w:rsidR="00F01B3A" w:rsidRPr="00E67B56">
        <w:rPr>
          <w:rFonts w:ascii="Arial" w:hAnsi="Arial" w:cs="Arial"/>
          <w:bCs/>
          <w:sz w:val="22"/>
          <w:szCs w:val="22"/>
          <w:lang w:val="es-ES_tradnl"/>
        </w:rPr>
        <w:t>fotografías</w:t>
      </w:r>
      <w:r w:rsidR="00A27500" w:rsidRPr="00E67B56">
        <w:rPr>
          <w:rFonts w:ascii="Arial" w:hAnsi="Arial" w:cs="Arial"/>
          <w:bCs/>
          <w:sz w:val="22"/>
          <w:szCs w:val="22"/>
          <w:lang w:val="es-ES_tradnl"/>
        </w:rPr>
        <w:t>, videos o</w:t>
      </w:r>
      <w:r w:rsidR="00F01B3A" w:rsidRPr="00E67B56">
        <w:rPr>
          <w:rFonts w:ascii="Arial" w:hAnsi="Arial" w:cs="Arial"/>
          <w:bCs/>
          <w:sz w:val="22"/>
          <w:szCs w:val="22"/>
          <w:lang w:val="es-ES_tradnl"/>
        </w:rPr>
        <w:t xml:space="preserve"> grabaciones de</w:t>
      </w:r>
      <w:r w:rsidR="00A27500" w:rsidRPr="00E67B56">
        <w:rPr>
          <w:rFonts w:ascii="Arial" w:hAnsi="Arial" w:cs="Arial"/>
          <w:bCs/>
          <w:sz w:val="22"/>
          <w:szCs w:val="22"/>
          <w:lang w:val="es-ES_tradnl"/>
        </w:rPr>
        <w:t xml:space="preserve"> audio</w:t>
      </w:r>
      <w:r w:rsidR="00F01B3A" w:rsidRPr="00E67B56">
        <w:rPr>
          <w:rFonts w:ascii="Arial" w:hAnsi="Arial" w:cs="Arial"/>
          <w:bCs/>
          <w:sz w:val="22"/>
          <w:szCs w:val="22"/>
          <w:lang w:val="es-ES_tradnl"/>
        </w:rPr>
        <w:t xml:space="preserve"> solo puedan tomarse con el consentimiento informado y firmado de los</w:t>
      </w:r>
      <w:r w:rsidR="00A27500" w:rsidRPr="00E67B56">
        <w:rPr>
          <w:rFonts w:ascii="Arial" w:hAnsi="Arial" w:cs="Arial"/>
          <w:bCs/>
          <w:sz w:val="22"/>
          <w:szCs w:val="22"/>
          <w:lang w:val="es-ES_tradnl"/>
        </w:rPr>
        <w:t xml:space="preserve"> </w:t>
      </w:r>
      <w:r w:rsidR="00F01B3A" w:rsidRPr="00E67B56">
        <w:rPr>
          <w:rFonts w:ascii="Arial" w:hAnsi="Arial" w:cs="Arial"/>
          <w:bCs/>
          <w:sz w:val="22"/>
          <w:szCs w:val="22"/>
          <w:lang w:val="es-ES_tradnl"/>
        </w:rPr>
        <w:t>trabajadore</w:t>
      </w:r>
      <w:r w:rsidR="00A27500" w:rsidRPr="00E67B56">
        <w:rPr>
          <w:rFonts w:ascii="Arial" w:hAnsi="Arial" w:cs="Arial"/>
          <w:bCs/>
          <w:sz w:val="22"/>
          <w:szCs w:val="22"/>
          <w:lang w:val="es-ES_tradnl"/>
        </w:rPr>
        <w:t xml:space="preserve">s. </w:t>
      </w:r>
    </w:p>
    <w:p w14:paraId="35A914AD" w14:textId="77777777" w:rsidR="00A27500" w:rsidRPr="00E67B56" w:rsidRDefault="00A27500" w:rsidP="006750AA">
      <w:pPr>
        <w:spacing w:line="276" w:lineRule="auto"/>
        <w:jc w:val="both"/>
        <w:rPr>
          <w:rFonts w:ascii="Arial" w:hAnsi="Arial" w:cs="Arial"/>
          <w:b/>
          <w:sz w:val="22"/>
          <w:szCs w:val="22"/>
          <w:lang w:val="es-ES_tradnl"/>
        </w:rPr>
      </w:pPr>
    </w:p>
    <w:p w14:paraId="50875584" w14:textId="51612D70" w:rsidR="00814639"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Razón</w:t>
      </w:r>
      <w:r w:rsidR="00DC197D" w:rsidRPr="00E67B56">
        <w:rPr>
          <w:rFonts w:ascii="Arial" w:hAnsi="Arial" w:cs="Arial"/>
          <w:b/>
          <w:sz w:val="22"/>
          <w:szCs w:val="22"/>
          <w:lang w:val="es-ES_tradnl"/>
        </w:rPr>
        <w:t xml:space="preserve">: </w:t>
      </w:r>
      <w:r w:rsidR="00F01B3A" w:rsidRPr="00E67B56">
        <w:rPr>
          <w:rFonts w:ascii="Arial" w:hAnsi="Arial" w:cs="Arial"/>
          <w:sz w:val="22"/>
          <w:szCs w:val="22"/>
          <w:lang w:val="es-ES_tradnl"/>
        </w:rPr>
        <w:t>Fotografiar a alguien</w:t>
      </w:r>
      <w:r w:rsidR="00F01B3A" w:rsidRPr="00E67B56">
        <w:rPr>
          <w:rFonts w:ascii="Arial" w:hAnsi="Arial" w:cs="Arial"/>
          <w:b/>
          <w:sz w:val="22"/>
          <w:szCs w:val="22"/>
          <w:lang w:val="es-ES_tradnl"/>
        </w:rPr>
        <w:t xml:space="preserve"> </w:t>
      </w:r>
      <w:r w:rsidR="00F01B3A" w:rsidRPr="00E67B56">
        <w:rPr>
          <w:rFonts w:ascii="Arial" w:hAnsi="Arial" w:cs="Arial"/>
          <w:bCs/>
          <w:sz w:val="22"/>
          <w:szCs w:val="22"/>
          <w:lang w:val="es-ES_tradnl"/>
        </w:rPr>
        <w:t>lo expone al e</w:t>
      </w:r>
      <w:r w:rsidR="00A27500" w:rsidRPr="00E67B56">
        <w:rPr>
          <w:rFonts w:ascii="Arial" w:hAnsi="Arial" w:cs="Arial"/>
          <w:bCs/>
          <w:sz w:val="22"/>
          <w:szCs w:val="22"/>
          <w:lang w:val="es-ES_tradnl"/>
        </w:rPr>
        <w:t>scrutin</w:t>
      </w:r>
      <w:r w:rsidR="00F01B3A" w:rsidRPr="00E67B56">
        <w:rPr>
          <w:rFonts w:ascii="Arial" w:hAnsi="Arial" w:cs="Arial"/>
          <w:bCs/>
          <w:sz w:val="22"/>
          <w:szCs w:val="22"/>
          <w:lang w:val="es-ES_tradnl"/>
        </w:rPr>
        <w:t>io</w:t>
      </w:r>
      <w:r w:rsidR="00A27500" w:rsidRPr="00E67B56">
        <w:rPr>
          <w:rFonts w:ascii="Arial" w:hAnsi="Arial" w:cs="Arial"/>
          <w:bCs/>
          <w:sz w:val="22"/>
          <w:szCs w:val="22"/>
          <w:lang w:val="es-ES_tradnl"/>
        </w:rPr>
        <w:t xml:space="preserve">, </w:t>
      </w:r>
      <w:r w:rsidR="00F01B3A" w:rsidRPr="00E67B56">
        <w:rPr>
          <w:rFonts w:ascii="Arial" w:hAnsi="Arial" w:cs="Arial"/>
          <w:bCs/>
          <w:sz w:val="22"/>
          <w:szCs w:val="22"/>
          <w:lang w:val="es-ES_tradnl"/>
        </w:rPr>
        <w:t>tanto de otros como de sí mismo</w:t>
      </w:r>
      <w:r w:rsidR="00A27500" w:rsidRPr="00E67B56">
        <w:rPr>
          <w:rFonts w:ascii="Arial" w:hAnsi="Arial" w:cs="Arial"/>
          <w:bCs/>
          <w:sz w:val="22"/>
          <w:szCs w:val="22"/>
          <w:lang w:val="es-ES_tradnl"/>
        </w:rPr>
        <w:t xml:space="preserve">. </w:t>
      </w:r>
      <w:r w:rsidR="00F01B3A" w:rsidRPr="00E67B56">
        <w:rPr>
          <w:rFonts w:ascii="Arial" w:hAnsi="Arial" w:cs="Arial"/>
          <w:bCs/>
          <w:sz w:val="22"/>
          <w:szCs w:val="22"/>
          <w:lang w:val="es-ES_tradnl"/>
        </w:rPr>
        <w:t>Las personas tienen derecho básico a su</w:t>
      </w:r>
      <w:r w:rsidR="00A27500" w:rsidRPr="00E67B56">
        <w:rPr>
          <w:rFonts w:ascii="Arial" w:hAnsi="Arial" w:cs="Arial"/>
          <w:bCs/>
          <w:sz w:val="22"/>
          <w:szCs w:val="22"/>
          <w:lang w:val="es-ES_tradnl"/>
        </w:rPr>
        <w:t xml:space="preserve"> integri</w:t>
      </w:r>
      <w:r w:rsidR="00F01B3A" w:rsidRPr="00E67B56">
        <w:rPr>
          <w:rFonts w:ascii="Arial" w:hAnsi="Arial" w:cs="Arial"/>
          <w:bCs/>
          <w:sz w:val="22"/>
          <w:szCs w:val="22"/>
          <w:lang w:val="es-ES_tradnl"/>
        </w:rPr>
        <w:t>dad</w:t>
      </w:r>
      <w:r w:rsidR="00A27500" w:rsidRPr="00E67B56">
        <w:rPr>
          <w:rFonts w:ascii="Arial" w:hAnsi="Arial" w:cs="Arial"/>
          <w:bCs/>
          <w:sz w:val="22"/>
          <w:szCs w:val="22"/>
          <w:lang w:val="es-ES_tradnl"/>
        </w:rPr>
        <w:t xml:space="preserve">, </w:t>
      </w:r>
      <w:r w:rsidR="00F01B3A" w:rsidRPr="00E67B56">
        <w:rPr>
          <w:rFonts w:ascii="Arial" w:hAnsi="Arial" w:cs="Arial"/>
          <w:bCs/>
          <w:sz w:val="22"/>
          <w:szCs w:val="22"/>
          <w:lang w:val="es-ES_tradnl"/>
        </w:rPr>
        <w:t>para tomar sus propias decisiones sobre sus cuerpos y para determinar dónde y cómo serán mostrados</w:t>
      </w:r>
      <w:r w:rsidR="00A27500" w:rsidRPr="00E67B56">
        <w:rPr>
          <w:rFonts w:ascii="Arial" w:hAnsi="Arial" w:cs="Arial"/>
          <w:bCs/>
          <w:sz w:val="22"/>
          <w:szCs w:val="22"/>
          <w:lang w:val="es-ES_tradnl"/>
        </w:rPr>
        <w:t xml:space="preserve"> o</w:t>
      </w:r>
      <w:r w:rsidR="00F01B3A" w:rsidRPr="00E67B56">
        <w:rPr>
          <w:rFonts w:ascii="Arial" w:hAnsi="Arial" w:cs="Arial"/>
          <w:bCs/>
          <w:sz w:val="22"/>
          <w:szCs w:val="22"/>
          <w:lang w:val="es-ES_tradnl"/>
        </w:rPr>
        <w:t xml:space="preserve"> escuchados y </w:t>
      </w:r>
      <w:r w:rsidR="00E37B23">
        <w:rPr>
          <w:rFonts w:ascii="Arial" w:hAnsi="Arial" w:cs="Arial"/>
          <w:bCs/>
          <w:sz w:val="22"/>
          <w:szCs w:val="22"/>
          <w:lang w:val="es-ES_tradnl"/>
        </w:rPr>
        <w:t>cuál será el</w:t>
      </w:r>
      <w:r w:rsidR="00A27500" w:rsidRPr="00E67B56">
        <w:rPr>
          <w:rFonts w:ascii="Arial" w:hAnsi="Arial" w:cs="Arial"/>
          <w:bCs/>
          <w:sz w:val="22"/>
          <w:szCs w:val="22"/>
          <w:lang w:val="es-ES_tradnl"/>
        </w:rPr>
        <w:t xml:space="preserve"> </w:t>
      </w:r>
      <w:r w:rsidR="00F01B3A" w:rsidRPr="00E67B56">
        <w:rPr>
          <w:rFonts w:ascii="Arial" w:hAnsi="Arial" w:cs="Arial"/>
          <w:bCs/>
          <w:sz w:val="22"/>
          <w:szCs w:val="22"/>
          <w:lang w:val="es-ES_tradnl"/>
        </w:rPr>
        <w:t>público</w:t>
      </w:r>
      <w:r w:rsidR="00A27500" w:rsidRPr="00E67B56">
        <w:rPr>
          <w:rFonts w:ascii="Arial" w:hAnsi="Arial" w:cs="Arial"/>
          <w:bCs/>
          <w:sz w:val="22"/>
          <w:szCs w:val="22"/>
          <w:lang w:val="es-ES_tradnl"/>
        </w:rPr>
        <w:t>.</w:t>
      </w:r>
    </w:p>
    <w:p w14:paraId="7FAAA3C6" w14:textId="77777777" w:rsidR="00A27500" w:rsidRPr="00E67B56" w:rsidRDefault="00A27500" w:rsidP="006750AA">
      <w:pPr>
        <w:spacing w:line="276" w:lineRule="auto"/>
        <w:jc w:val="both"/>
        <w:rPr>
          <w:rFonts w:ascii="Arial" w:eastAsiaTheme="majorEastAsia" w:hAnsi="Arial" w:cs="Arial"/>
          <w:bCs/>
          <w:color w:val="000000" w:themeColor="text1"/>
          <w:sz w:val="22"/>
          <w:szCs w:val="22"/>
          <w:lang w:val="es-ES_tradnl"/>
        </w:rPr>
      </w:pPr>
    </w:p>
    <w:p w14:paraId="18717E62"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947102" w:rsidRPr="00E67B56" w14:paraId="4164CFC4" w14:textId="77777777" w:rsidTr="0064595F">
        <w:trPr>
          <w:trHeight w:val="20"/>
        </w:trPr>
        <w:tc>
          <w:tcPr>
            <w:tcW w:w="1435" w:type="dxa"/>
          </w:tcPr>
          <w:p w14:paraId="1356F57B" w14:textId="2BF06C6B"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0A1421E4" w14:textId="24A821F1" w:rsidR="00947102"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947102" w:rsidRPr="00E67B56">
              <w:rPr>
                <w:rFonts w:eastAsia="Times New Roman" w:cs="Arial"/>
                <w:color w:val="FF0000"/>
                <w:sz w:val="20"/>
                <w:szCs w:val="20"/>
                <w:lang w:val="es-ES_tradnl" w:eastAsia="de-DE"/>
              </w:rPr>
              <w:t xml:space="preserve"> </w:t>
            </w:r>
          </w:p>
        </w:tc>
      </w:tr>
      <w:tr w:rsidR="00947102" w:rsidRPr="005512C8" w14:paraId="7BE62CB3" w14:textId="77777777" w:rsidTr="0064595F">
        <w:trPr>
          <w:trHeight w:val="98"/>
        </w:trPr>
        <w:tc>
          <w:tcPr>
            <w:tcW w:w="1435" w:type="dxa"/>
          </w:tcPr>
          <w:p w14:paraId="538364EC" w14:textId="5217E0A4"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55DC34E6" w14:textId="394BD4FD" w:rsidR="00947102" w:rsidRPr="00E67B56" w:rsidRDefault="00A073F1"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Las fotografías, los</w:t>
            </w:r>
            <w:r w:rsidR="00AA45C3" w:rsidRPr="00E67B56">
              <w:rPr>
                <w:rFonts w:eastAsia="Times New Roman" w:cs="Arial"/>
                <w:color w:val="FF0000"/>
                <w:sz w:val="20"/>
                <w:szCs w:val="20"/>
                <w:lang w:val="es-ES_tradnl"/>
              </w:rPr>
              <w:t xml:space="preserve"> videos </w:t>
            </w:r>
            <w:r w:rsidRPr="00E67B56">
              <w:rPr>
                <w:rFonts w:eastAsia="Times New Roman" w:cs="Arial"/>
                <w:color w:val="FF0000"/>
                <w:sz w:val="20"/>
                <w:szCs w:val="20"/>
                <w:lang w:val="es-ES_tradnl"/>
              </w:rPr>
              <w:t>y las grabaciones de audio de los trabaj</w:t>
            </w:r>
            <w:r w:rsidR="001176D7" w:rsidRPr="00E67B56">
              <w:rPr>
                <w:rFonts w:eastAsia="Times New Roman" w:cs="Arial"/>
                <w:color w:val="FF0000"/>
                <w:sz w:val="20"/>
                <w:szCs w:val="20"/>
                <w:lang w:val="es-ES_tradnl"/>
              </w:rPr>
              <w:t>adores solamente serán permitido</w:t>
            </w:r>
            <w:r w:rsidRPr="00E67B56">
              <w:rPr>
                <w:rFonts w:eastAsia="Times New Roman" w:cs="Arial"/>
                <w:color w:val="FF0000"/>
                <w:sz w:val="20"/>
                <w:szCs w:val="20"/>
                <w:lang w:val="es-ES_tradnl"/>
              </w:rPr>
              <w:t>s con su firma y consentimiento</w:t>
            </w:r>
            <w:r w:rsidR="00AA45C3"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informado. Los trabajadores v</w:t>
            </w:r>
            <w:r w:rsidR="00AA45C3" w:rsidRPr="00E67B56">
              <w:rPr>
                <w:rFonts w:eastAsia="Times New Roman" w:cs="Arial"/>
                <w:color w:val="FF0000"/>
                <w:sz w:val="20"/>
                <w:szCs w:val="20"/>
                <w:lang w:val="es-ES_tradnl"/>
              </w:rPr>
              <w:t>ulnerable</w:t>
            </w:r>
            <w:r w:rsidRPr="00E67B56">
              <w:rPr>
                <w:rFonts w:eastAsia="Times New Roman" w:cs="Arial"/>
                <w:color w:val="FF0000"/>
                <w:sz w:val="20"/>
                <w:szCs w:val="20"/>
                <w:lang w:val="es-ES_tradnl"/>
              </w:rPr>
              <w:t>s</w:t>
            </w:r>
            <w:r w:rsidR="00AA45C3" w:rsidRPr="00E67B56">
              <w:rPr>
                <w:rFonts w:eastAsia="Times New Roman" w:cs="Arial"/>
                <w:color w:val="FF0000"/>
                <w:sz w:val="20"/>
                <w:szCs w:val="20"/>
                <w:lang w:val="es-ES_tradnl"/>
              </w:rPr>
              <w:t xml:space="preserve"> o</w:t>
            </w:r>
            <w:r w:rsidRPr="00E67B56">
              <w:rPr>
                <w:rFonts w:eastAsia="Times New Roman" w:cs="Arial"/>
                <w:color w:val="FF0000"/>
                <w:sz w:val="20"/>
                <w:szCs w:val="20"/>
                <w:lang w:val="es-ES_tradnl"/>
              </w:rPr>
              <w:t xml:space="preserve"> en riesgo</w:t>
            </w:r>
            <w:r w:rsidR="00AA45C3"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no serán fotografiados</w:t>
            </w:r>
            <w:r w:rsidR="00AA45C3"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ni grabados, ya sea en videos o en</w:t>
            </w:r>
            <w:r w:rsidR="00AA45C3" w:rsidRPr="00E67B56">
              <w:rPr>
                <w:rFonts w:eastAsia="Times New Roman" w:cs="Arial"/>
                <w:color w:val="FF0000"/>
                <w:sz w:val="20"/>
                <w:szCs w:val="20"/>
                <w:lang w:val="es-ES_tradnl"/>
              </w:rPr>
              <w:t xml:space="preserve"> audio</w:t>
            </w:r>
            <w:r w:rsidRPr="00E67B56">
              <w:rPr>
                <w:rFonts w:eastAsia="Times New Roman" w:cs="Arial"/>
                <w:color w:val="FF0000"/>
                <w:sz w:val="20"/>
                <w:szCs w:val="20"/>
                <w:lang w:val="es-ES_tradnl"/>
              </w:rPr>
              <w:t>s</w:t>
            </w:r>
            <w:r w:rsidR="00AA45C3" w:rsidRPr="00E67B56">
              <w:rPr>
                <w:rFonts w:eastAsia="Times New Roman" w:cs="Arial"/>
                <w:color w:val="FF0000"/>
                <w:sz w:val="20"/>
                <w:szCs w:val="20"/>
                <w:lang w:val="es-ES_tradnl"/>
              </w:rPr>
              <w:t>,</w:t>
            </w:r>
          </w:p>
        </w:tc>
      </w:tr>
      <w:tr w:rsidR="00947102" w:rsidRPr="00E67B56" w14:paraId="5B1396CB" w14:textId="77777777" w:rsidTr="0064595F">
        <w:trPr>
          <w:trHeight w:val="20"/>
        </w:trPr>
        <w:tc>
          <w:tcPr>
            <w:tcW w:w="1435" w:type="dxa"/>
          </w:tcPr>
          <w:p w14:paraId="484DC45D" w14:textId="1528D4AA"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6A730F01"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r w:rsidR="00947102" w:rsidRPr="005512C8" w14:paraId="5203EBEE" w14:textId="77777777" w:rsidTr="000F2476">
        <w:trPr>
          <w:trHeight w:val="20"/>
        </w:trPr>
        <w:tc>
          <w:tcPr>
            <w:tcW w:w="9351" w:type="dxa"/>
            <w:gridSpan w:val="2"/>
            <w:tcBorders>
              <w:bottom w:val="single" w:sz="4" w:space="0" w:color="BFBFBF"/>
            </w:tcBorders>
          </w:tcPr>
          <w:p w14:paraId="4899DEC4" w14:textId="7635EA21" w:rsidR="00947102" w:rsidRPr="00E67B56" w:rsidRDefault="00A073F1" w:rsidP="006750AA">
            <w:pPr>
              <w:spacing w:line="276" w:lineRule="auto"/>
              <w:jc w:val="both"/>
              <w:rPr>
                <w:rFonts w:cs="Arial"/>
                <w:bCs/>
                <w:color w:val="FF0000"/>
                <w:sz w:val="20"/>
                <w:szCs w:val="20"/>
                <w:lang w:val="es-ES_tradnl"/>
              </w:rPr>
            </w:pPr>
            <w:r w:rsidRPr="00E67B56">
              <w:rPr>
                <w:rFonts w:cs="Arial"/>
                <w:bCs/>
                <w:color w:val="FF0000"/>
                <w:sz w:val="20"/>
                <w:szCs w:val="20"/>
                <w:lang w:val="es-ES_tradnl"/>
              </w:rPr>
              <w:t>Orientaciones</w:t>
            </w:r>
            <w:r w:rsidR="00AD3E2A" w:rsidRPr="00E67B56">
              <w:rPr>
                <w:rFonts w:cs="Arial"/>
                <w:bCs/>
                <w:color w:val="FF0000"/>
                <w:sz w:val="20"/>
                <w:szCs w:val="20"/>
                <w:lang w:val="es-ES_tradnl"/>
              </w:rPr>
              <w:t xml:space="preserve">: </w:t>
            </w:r>
            <w:r w:rsidRPr="00E67B56">
              <w:rPr>
                <w:rFonts w:cs="Arial"/>
                <w:bCs/>
                <w:color w:val="FF0000"/>
                <w:sz w:val="20"/>
                <w:szCs w:val="20"/>
                <w:lang w:val="es-ES_tradnl"/>
              </w:rPr>
              <w:t>Si usted piensa que un trabajador que dio su consentimiento informado para ser fotografiado o grabado, ya sea en video o en audio</w:t>
            </w:r>
            <w:r w:rsidR="00AD3E2A" w:rsidRPr="00E67B56">
              <w:rPr>
                <w:rFonts w:cs="Arial"/>
                <w:bCs/>
                <w:color w:val="FF0000"/>
                <w:sz w:val="20"/>
                <w:szCs w:val="20"/>
                <w:lang w:val="es-ES_tradnl"/>
              </w:rPr>
              <w:t xml:space="preserve">, </w:t>
            </w:r>
            <w:r w:rsidRPr="00E67B56">
              <w:rPr>
                <w:rFonts w:cs="Arial"/>
                <w:bCs/>
                <w:color w:val="FF0000"/>
                <w:sz w:val="20"/>
                <w:szCs w:val="20"/>
                <w:lang w:val="es-ES_tradnl"/>
              </w:rPr>
              <w:t>pudiera estar en peligro</w:t>
            </w:r>
            <w:r w:rsidR="00AD3E2A" w:rsidRPr="00E67B56">
              <w:rPr>
                <w:rFonts w:cs="Arial"/>
                <w:bCs/>
                <w:color w:val="FF0000"/>
                <w:sz w:val="20"/>
                <w:szCs w:val="20"/>
                <w:lang w:val="es-ES_tradnl"/>
              </w:rPr>
              <w:t xml:space="preserve"> o</w:t>
            </w:r>
            <w:r w:rsidRPr="00E67B56">
              <w:rPr>
                <w:rFonts w:cs="Arial"/>
                <w:bCs/>
                <w:color w:val="FF0000"/>
                <w:sz w:val="20"/>
                <w:szCs w:val="20"/>
                <w:lang w:val="es-ES_tradnl"/>
              </w:rPr>
              <w:t xml:space="preserve"> en una posición</w:t>
            </w:r>
            <w:r w:rsidR="00AD3E2A" w:rsidRPr="00E67B56">
              <w:rPr>
                <w:rFonts w:cs="Arial"/>
                <w:bCs/>
                <w:color w:val="FF0000"/>
                <w:sz w:val="20"/>
                <w:szCs w:val="20"/>
                <w:lang w:val="es-ES_tradnl"/>
              </w:rPr>
              <w:t xml:space="preserve"> vulnerable, </w:t>
            </w:r>
            <w:r w:rsidRPr="00E67B56">
              <w:rPr>
                <w:rFonts w:cs="Arial"/>
                <w:bCs/>
                <w:color w:val="FF0000"/>
                <w:sz w:val="20"/>
                <w:szCs w:val="20"/>
                <w:lang w:val="es-ES_tradnl"/>
              </w:rPr>
              <w:t>entonces usted deberá cambiar el nombre</w:t>
            </w:r>
            <w:r w:rsidR="00AD3E2A" w:rsidRPr="00E67B56">
              <w:rPr>
                <w:rFonts w:cs="Arial"/>
                <w:bCs/>
                <w:color w:val="FF0000"/>
                <w:sz w:val="20"/>
                <w:szCs w:val="20"/>
                <w:lang w:val="es-ES_tradnl"/>
              </w:rPr>
              <w:t xml:space="preserve"> </w:t>
            </w:r>
            <w:r w:rsidRPr="00E67B56">
              <w:rPr>
                <w:rFonts w:cs="Arial"/>
                <w:bCs/>
                <w:color w:val="FF0000"/>
                <w:sz w:val="20"/>
                <w:szCs w:val="20"/>
                <w:lang w:val="es-ES_tradnl"/>
              </w:rPr>
              <w:t>y</w:t>
            </w:r>
            <w:r w:rsidR="00AD3E2A" w:rsidRPr="00E67B56">
              <w:rPr>
                <w:rFonts w:cs="Arial"/>
                <w:bCs/>
                <w:color w:val="FF0000"/>
                <w:sz w:val="20"/>
                <w:szCs w:val="20"/>
                <w:lang w:val="es-ES_tradnl"/>
              </w:rPr>
              <w:t xml:space="preserve"> </w:t>
            </w:r>
            <w:r w:rsidRPr="00E67B56">
              <w:rPr>
                <w:rFonts w:cs="Arial"/>
                <w:bCs/>
                <w:color w:val="FF0000"/>
                <w:sz w:val="20"/>
                <w:szCs w:val="20"/>
                <w:lang w:val="es-ES_tradnl"/>
              </w:rPr>
              <w:t xml:space="preserve">ocultar la identidad </w:t>
            </w:r>
            <w:r w:rsidR="00AD3E2A" w:rsidRPr="00E67B56">
              <w:rPr>
                <w:rFonts w:cs="Arial"/>
                <w:bCs/>
                <w:color w:val="FF0000"/>
                <w:sz w:val="20"/>
                <w:szCs w:val="20"/>
                <w:lang w:val="es-ES_tradnl"/>
              </w:rPr>
              <w:t xml:space="preserve">visual </w:t>
            </w:r>
            <w:r w:rsidRPr="00E67B56">
              <w:rPr>
                <w:rFonts w:cs="Arial"/>
                <w:bCs/>
                <w:color w:val="FF0000"/>
                <w:sz w:val="20"/>
                <w:szCs w:val="20"/>
                <w:lang w:val="es-ES_tradnl"/>
              </w:rPr>
              <w:t>de esa(s)</w:t>
            </w:r>
            <w:r w:rsidR="00AD3E2A" w:rsidRPr="00E67B56">
              <w:rPr>
                <w:rFonts w:cs="Arial"/>
                <w:bCs/>
                <w:color w:val="FF0000"/>
                <w:sz w:val="20"/>
                <w:szCs w:val="20"/>
                <w:lang w:val="es-ES_tradnl"/>
              </w:rPr>
              <w:t xml:space="preserve"> person</w:t>
            </w:r>
            <w:r w:rsidRPr="00E67B56">
              <w:rPr>
                <w:rFonts w:cs="Arial"/>
                <w:bCs/>
                <w:color w:val="FF0000"/>
                <w:sz w:val="20"/>
                <w:szCs w:val="20"/>
                <w:lang w:val="es-ES_tradnl"/>
              </w:rPr>
              <w:t>a(</w:t>
            </w:r>
            <w:r w:rsidR="00AD3E2A" w:rsidRPr="00E67B56">
              <w:rPr>
                <w:rFonts w:cs="Arial"/>
                <w:bCs/>
                <w:color w:val="FF0000"/>
                <w:sz w:val="20"/>
                <w:szCs w:val="20"/>
                <w:lang w:val="es-ES_tradnl"/>
              </w:rPr>
              <w:t>s</w:t>
            </w:r>
            <w:r w:rsidRPr="00E67B56">
              <w:rPr>
                <w:rFonts w:cs="Arial"/>
                <w:bCs/>
                <w:color w:val="FF0000"/>
                <w:sz w:val="20"/>
                <w:szCs w:val="20"/>
                <w:lang w:val="es-ES_tradnl"/>
              </w:rPr>
              <w:t>)</w:t>
            </w:r>
            <w:r w:rsidR="00AD3E2A" w:rsidRPr="00E67B56">
              <w:rPr>
                <w:rFonts w:cs="Arial"/>
                <w:bCs/>
                <w:color w:val="FF0000"/>
                <w:sz w:val="20"/>
                <w:szCs w:val="20"/>
                <w:lang w:val="es-ES_tradnl"/>
              </w:rPr>
              <w:t xml:space="preserve">.  </w:t>
            </w:r>
          </w:p>
        </w:tc>
      </w:tr>
    </w:tbl>
    <w:p w14:paraId="33E938CE" w14:textId="43DAC8BF" w:rsidR="00814639" w:rsidRPr="00E67B56" w:rsidRDefault="00814639" w:rsidP="006750AA">
      <w:pPr>
        <w:spacing w:line="276" w:lineRule="auto"/>
        <w:jc w:val="both"/>
        <w:rPr>
          <w:rFonts w:ascii="Arial" w:hAnsi="Arial" w:cs="Arial"/>
          <w:sz w:val="22"/>
          <w:szCs w:val="22"/>
          <w:lang w:val="es-ES_tradnl"/>
        </w:rPr>
      </w:pPr>
    </w:p>
    <w:p w14:paraId="1E94D064" w14:textId="067B3215" w:rsidR="00951F4C"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Consecuencias</w:t>
      </w:r>
      <w:r w:rsidR="00AB0973" w:rsidRPr="00E67B56">
        <w:rPr>
          <w:rFonts w:ascii="Arial" w:hAnsi="Arial" w:cs="Arial"/>
          <w:b/>
          <w:sz w:val="22"/>
          <w:szCs w:val="22"/>
          <w:lang w:val="es-ES_tradnl"/>
        </w:rPr>
        <w:t>:</w:t>
      </w:r>
      <w:r w:rsidR="00DC197D" w:rsidRPr="00E67B56">
        <w:rPr>
          <w:rFonts w:ascii="Arial" w:hAnsi="Arial" w:cs="Arial"/>
          <w:b/>
          <w:sz w:val="22"/>
          <w:szCs w:val="22"/>
          <w:lang w:val="es-ES_tradnl"/>
        </w:rPr>
        <w:t xml:space="preserve"> </w:t>
      </w:r>
      <w:r w:rsidR="00A073F1" w:rsidRPr="00E67B56">
        <w:rPr>
          <w:rFonts w:ascii="Arial" w:hAnsi="Arial" w:cs="Arial"/>
          <w:bCs/>
          <w:sz w:val="22"/>
          <w:szCs w:val="22"/>
          <w:lang w:val="es-ES_tradnl"/>
        </w:rPr>
        <w:t>La empresa</w:t>
      </w:r>
      <w:r w:rsidR="00AB0973" w:rsidRPr="00E67B56">
        <w:rPr>
          <w:rFonts w:ascii="Arial" w:hAnsi="Arial" w:cs="Arial"/>
          <w:bCs/>
          <w:sz w:val="22"/>
          <w:szCs w:val="22"/>
          <w:lang w:val="es-ES_tradnl"/>
        </w:rPr>
        <w:t xml:space="preserve"> </w:t>
      </w:r>
      <w:r w:rsidR="00A073F1" w:rsidRPr="00E67B56">
        <w:rPr>
          <w:rFonts w:ascii="Arial" w:hAnsi="Arial" w:cs="Arial"/>
          <w:bCs/>
          <w:sz w:val="22"/>
          <w:szCs w:val="22"/>
          <w:lang w:val="es-ES_tradnl"/>
        </w:rPr>
        <w:t>deberá</w:t>
      </w:r>
      <w:r w:rsidR="00AB0973" w:rsidRPr="00E67B56">
        <w:rPr>
          <w:rFonts w:ascii="Arial" w:hAnsi="Arial" w:cs="Arial"/>
          <w:bCs/>
          <w:sz w:val="22"/>
          <w:szCs w:val="22"/>
          <w:lang w:val="es-ES_tradnl"/>
        </w:rPr>
        <w:t xml:space="preserve"> inform</w:t>
      </w:r>
      <w:r w:rsidR="00A073F1" w:rsidRPr="00E67B56">
        <w:rPr>
          <w:rFonts w:ascii="Arial" w:hAnsi="Arial" w:cs="Arial"/>
          <w:bCs/>
          <w:sz w:val="22"/>
          <w:szCs w:val="22"/>
          <w:lang w:val="es-ES_tradnl"/>
        </w:rPr>
        <w:t>ar y</w:t>
      </w:r>
      <w:r w:rsidR="00AB0973" w:rsidRPr="00E67B56">
        <w:rPr>
          <w:rFonts w:ascii="Arial" w:hAnsi="Arial" w:cs="Arial"/>
          <w:bCs/>
          <w:sz w:val="22"/>
          <w:szCs w:val="22"/>
          <w:lang w:val="es-ES_tradnl"/>
        </w:rPr>
        <w:t xml:space="preserve"> </w:t>
      </w:r>
      <w:r w:rsidR="00A073F1" w:rsidRPr="00E67B56">
        <w:rPr>
          <w:rFonts w:ascii="Arial" w:hAnsi="Arial" w:cs="Arial"/>
          <w:bCs/>
          <w:sz w:val="22"/>
          <w:szCs w:val="22"/>
          <w:lang w:val="es-ES_tradnl"/>
        </w:rPr>
        <w:t>crear conciencia en los trabajadores</w:t>
      </w:r>
      <w:r w:rsidR="00AB0973" w:rsidRPr="00E67B56">
        <w:rPr>
          <w:rFonts w:ascii="Arial" w:hAnsi="Arial" w:cs="Arial"/>
          <w:bCs/>
          <w:sz w:val="22"/>
          <w:szCs w:val="22"/>
          <w:lang w:val="es-ES_tradnl"/>
        </w:rPr>
        <w:t xml:space="preserve"> </w:t>
      </w:r>
      <w:r w:rsidR="00A073F1" w:rsidRPr="00E67B56">
        <w:rPr>
          <w:rFonts w:ascii="Arial" w:hAnsi="Arial" w:cs="Arial"/>
          <w:bCs/>
          <w:sz w:val="22"/>
          <w:szCs w:val="22"/>
          <w:lang w:val="es-ES_tradnl"/>
        </w:rPr>
        <w:t>sobre este tema</w:t>
      </w:r>
      <w:r w:rsidR="00AB0973" w:rsidRPr="00E67B56">
        <w:rPr>
          <w:rFonts w:ascii="Arial" w:hAnsi="Arial" w:cs="Arial"/>
          <w:bCs/>
          <w:sz w:val="22"/>
          <w:szCs w:val="22"/>
          <w:lang w:val="es-ES_tradnl"/>
        </w:rPr>
        <w:t>.</w:t>
      </w:r>
    </w:p>
    <w:p w14:paraId="6F233CA7" w14:textId="77777777" w:rsidR="00AB0973" w:rsidRPr="00E67B56" w:rsidRDefault="00AB0973" w:rsidP="006750AA">
      <w:pPr>
        <w:spacing w:line="276" w:lineRule="auto"/>
        <w:jc w:val="both"/>
        <w:rPr>
          <w:rFonts w:ascii="Arial" w:hAnsi="Arial" w:cs="Arial"/>
          <w:bCs/>
          <w:sz w:val="22"/>
          <w:szCs w:val="22"/>
          <w:lang w:val="es-ES_tradnl"/>
        </w:rPr>
      </w:pPr>
    </w:p>
    <w:p w14:paraId="0EA9BB19" w14:textId="6BE29392" w:rsidR="00AA7894"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2E0C2E" w:rsidRPr="00E67B56">
        <w:rPr>
          <w:rFonts w:ascii="Arial" w:hAnsi="Arial" w:cs="Arial"/>
          <w:b/>
          <w:bCs/>
          <w:color w:val="00B0F0"/>
          <w:sz w:val="22"/>
          <w:szCs w:val="22"/>
          <w:lang w:val="es-ES_tradnl"/>
        </w:rPr>
        <w:t xml:space="preserve">3.4 </w:t>
      </w:r>
      <w:r w:rsidRPr="00E67B56">
        <w:rPr>
          <w:rFonts w:ascii="Arial" w:hAnsi="Arial" w:cs="Arial"/>
          <w:b/>
          <w:color w:val="00B9E4" w:themeColor="background2"/>
          <w:sz w:val="22"/>
          <w:szCs w:val="22"/>
          <w:lang w:val="es-ES_tradnl"/>
        </w:rPr>
        <w:t>¿Está usted de acuerdo con el cambio propuesto?</w:t>
      </w:r>
    </w:p>
    <w:p w14:paraId="6DEF468E"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0D188A84" w14:textId="57C8C1B7"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0186987D" w14:textId="191D21BC"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23949F2C" w14:textId="5908CCC9"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17AB1176" w14:textId="0E003AE2" w:rsidR="002E0C2E" w:rsidRPr="00E67B56" w:rsidRDefault="00667730" w:rsidP="002E0C2E">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1201739D" w14:textId="77777777" w:rsidR="0052666A" w:rsidRPr="00E67B56" w:rsidRDefault="0052666A" w:rsidP="006750AA">
      <w:pPr>
        <w:spacing w:line="276" w:lineRule="auto"/>
        <w:jc w:val="both"/>
        <w:rPr>
          <w:rFonts w:ascii="Arial" w:hAnsi="Arial" w:cs="Arial"/>
          <w:sz w:val="22"/>
          <w:szCs w:val="22"/>
          <w:lang w:val="es-ES_tradnl"/>
        </w:rPr>
      </w:pPr>
    </w:p>
    <w:p w14:paraId="5CBCF705" w14:textId="1C105D82" w:rsidR="0052666A"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lastRenderedPageBreak/>
        <w:t>Por favor, explique sus razones / comente aquí</w:t>
      </w:r>
      <w:r w:rsidR="0052666A" w:rsidRPr="00E67B56">
        <w:rPr>
          <w:rFonts w:ascii="Arial" w:hAnsi="Arial" w:cs="Arial"/>
          <w:b/>
          <w:color w:val="00B0F0"/>
          <w:sz w:val="22"/>
          <w:szCs w:val="22"/>
          <w:lang w:val="es-ES_tradnl"/>
        </w:rPr>
        <w:t xml:space="preserve">: </w:t>
      </w:r>
    </w:p>
    <w:p w14:paraId="585D625E" w14:textId="392C1CB7" w:rsidR="0052666A"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56EFF60E" w14:textId="77777777" w:rsidR="0052666A" w:rsidRPr="00E67B56" w:rsidRDefault="0052666A" w:rsidP="006750AA">
      <w:pPr>
        <w:pStyle w:val="ListParagraph"/>
        <w:spacing w:line="276" w:lineRule="auto"/>
        <w:ind w:left="360"/>
        <w:jc w:val="both"/>
        <w:rPr>
          <w:rFonts w:ascii="Arial" w:eastAsiaTheme="majorEastAsia" w:hAnsi="Arial" w:cs="Arial"/>
          <w:b/>
          <w:bCs/>
          <w:color w:val="000000" w:themeColor="text1"/>
          <w:sz w:val="22"/>
          <w:szCs w:val="22"/>
          <w:lang w:val="es-ES_tradnl"/>
        </w:rPr>
      </w:pPr>
    </w:p>
    <w:p w14:paraId="27D537DA" w14:textId="6F29FD72" w:rsidR="00814639" w:rsidRPr="00E67B56" w:rsidRDefault="00B1706D" w:rsidP="006750AA">
      <w:pPr>
        <w:pStyle w:val="ListParagraph"/>
        <w:numPr>
          <w:ilvl w:val="0"/>
          <w:numId w:val="35"/>
        </w:numPr>
        <w:spacing w:line="276" w:lineRule="auto"/>
        <w:jc w:val="both"/>
        <w:rPr>
          <w:rFonts w:ascii="Arial" w:eastAsiaTheme="majorEastAsia" w:hAnsi="Arial" w:cs="Arial"/>
          <w:b/>
          <w:bCs/>
          <w:color w:val="000000" w:themeColor="text1"/>
          <w:sz w:val="22"/>
          <w:szCs w:val="22"/>
          <w:lang w:val="es-ES_tradnl"/>
        </w:rPr>
      </w:pPr>
      <w:r w:rsidRPr="00E67B56">
        <w:rPr>
          <w:rFonts w:ascii="Arial" w:hAnsi="Arial" w:cs="Arial"/>
          <w:b/>
          <w:bCs/>
          <w:sz w:val="22"/>
          <w:szCs w:val="22"/>
          <w:lang w:val="es-ES_tradnl"/>
        </w:rPr>
        <w:t>Requisitos sobre el personal de las instalaciones de</w:t>
      </w:r>
      <w:r w:rsidR="002D4F45" w:rsidRPr="00E67B56">
        <w:rPr>
          <w:rFonts w:ascii="Arial" w:hAnsi="Arial" w:cs="Arial"/>
          <w:b/>
          <w:bCs/>
          <w:sz w:val="22"/>
          <w:szCs w:val="22"/>
          <w:lang w:val="es-ES_tradnl"/>
        </w:rPr>
        <w:t xml:space="preserve"> </w:t>
      </w:r>
      <w:r w:rsidRPr="00E67B56">
        <w:rPr>
          <w:rFonts w:ascii="Arial" w:hAnsi="Arial" w:cs="Arial"/>
          <w:b/>
          <w:bCs/>
          <w:sz w:val="22"/>
          <w:szCs w:val="22"/>
          <w:lang w:val="es-ES_tradnl"/>
        </w:rPr>
        <w:t>empaquetado</w:t>
      </w:r>
      <w:r w:rsidR="00796567" w:rsidRPr="00E67B56">
        <w:rPr>
          <w:rFonts w:ascii="Arial" w:hAnsi="Arial" w:cs="Arial"/>
          <w:b/>
          <w:bCs/>
          <w:sz w:val="22"/>
          <w:szCs w:val="22"/>
          <w:lang w:val="es-ES_tradnl"/>
        </w:rPr>
        <w:t xml:space="preserve"> </w:t>
      </w:r>
      <w:r w:rsidR="00D51D81" w:rsidRPr="00E67B56">
        <w:rPr>
          <w:rFonts w:ascii="Arial" w:hAnsi="Arial" w:cs="Arial"/>
          <w:b/>
          <w:bCs/>
          <w:sz w:val="22"/>
          <w:szCs w:val="22"/>
          <w:lang w:val="es-ES_tradnl"/>
        </w:rPr>
        <w:t>/ proces</w:t>
      </w:r>
      <w:r w:rsidRPr="00E67B56">
        <w:rPr>
          <w:rFonts w:ascii="Arial" w:hAnsi="Arial" w:cs="Arial"/>
          <w:b/>
          <w:bCs/>
          <w:sz w:val="22"/>
          <w:szCs w:val="22"/>
          <w:lang w:val="es-ES_tradnl"/>
        </w:rPr>
        <w:t>amiento</w:t>
      </w:r>
    </w:p>
    <w:p w14:paraId="39CC5E64" w14:textId="77777777" w:rsidR="00814639" w:rsidRPr="00E67B56" w:rsidRDefault="00814639" w:rsidP="006750AA">
      <w:pPr>
        <w:spacing w:line="276" w:lineRule="auto"/>
        <w:jc w:val="both"/>
        <w:rPr>
          <w:rFonts w:ascii="Arial" w:hAnsi="Arial" w:cs="Arial"/>
          <w:b/>
          <w:sz w:val="22"/>
          <w:szCs w:val="22"/>
          <w:lang w:val="es-ES_tradnl"/>
        </w:rPr>
      </w:pPr>
    </w:p>
    <w:p w14:paraId="24502CD1" w14:textId="2697CBE6" w:rsidR="00ED0FA5"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Referencia</w:t>
      </w:r>
      <w:r w:rsidR="00814639" w:rsidRPr="00E67B56">
        <w:rPr>
          <w:rFonts w:ascii="Arial" w:hAnsi="Arial" w:cs="Arial"/>
          <w:b/>
          <w:sz w:val="22"/>
          <w:szCs w:val="22"/>
          <w:lang w:val="es-ES_tradnl"/>
        </w:rPr>
        <w:t>:</w:t>
      </w:r>
      <w:r w:rsidR="00814639" w:rsidRPr="00E67B56">
        <w:rPr>
          <w:rFonts w:ascii="Arial" w:hAnsi="Arial" w:cs="Arial"/>
          <w:sz w:val="22"/>
          <w:szCs w:val="22"/>
          <w:lang w:val="es-ES_tradnl"/>
        </w:rPr>
        <w:t xml:space="preserve"> </w:t>
      </w:r>
      <w:r w:rsidR="00B1706D" w:rsidRPr="00E67B56">
        <w:rPr>
          <w:rFonts w:ascii="Arial" w:hAnsi="Arial" w:cs="Arial"/>
          <w:sz w:val="22"/>
          <w:szCs w:val="22"/>
          <w:lang w:val="es-ES_tradnl"/>
        </w:rPr>
        <w:t>Existen diferentes</w:t>
      </w:r>
      <w:r w:rsidR="00ED0FA5" w:rsidRPr="00E67B56">
        <w:rPr>
          <w:rFonts w:ascii="Arial" w:hAnsi="Arial" w:cs="Arial"/>
          <w:sz w:val="22"/>
          <w:szCs w:val="22"/>
          <w:lang w:val="es-ES_tradnl"/>
        </w:rPr>
        <w:t xml:space="preserve"> interpreta</w:t>
      </w:r>
      <w:r w:rsidR="00B1706D" w:rsidRPr="00E67B56">
        <w:rPr>
          <w:rFonts w:ascii="Arial" w:hAnsi="Arial" w:cs="Arial"/>
          <w:sz w:val="22"/>
          <w:szCs w:val="22"/>
          <w:lang w:val="es-ES_tradnl"/>
        </w:rPr>
        <w:t>cione</w:t>
      </w:r>
      <w:r w:rsidR="00ED0FA5" w:rsidRPr="00E67B56">
        <w:rPr>
          <w:rFonts w:ascii="Arial" w:hAnsi="Arial" w:cs="Arial"/>
          <w:sz w:val="22"/>
          <w:szCs w:val="22"/>
          <w:lang w:val="es-ES_tradnl"/>
        </w:rPr>
        <w:t xml:space="preserve">s </w:t>
      </w:r>
      <w:r w:rsidR="00B1706D" w:rsidRPr="00E67B56">
        <w:rPr>
          <w:rFonts w:ascii="Arial" w:hAnsi="Arial" w:cs="Arial"/>
          <w:sz w:val="22"/>
          <w:szCs w:val="22"/>
          <w:lang w:val="es-ES_tradnl"/>
        </w:rPr>
        <w:t>en las fincas</w:t>
      </w:r>
      <w:r w:rsidR="00ED0FA5" w:rsidRPr="00E67B56">
        <w:rPr>
          <w:rFonts w:ascii="Arial" w:hAnsi="Arial" w:cs="Arial"/>
          <w:sz w:val="22"/>
          <w:szCs w:val="22"/>
          <w:lang w:val="es-ES_tradnl"/>
        </w:rPr>
        <w:t xml:space="preserve"> </w:t>
      </w:r>
      <w:r w:rsidR="00B1706D" w:rsidRPr="00E67B56">
        <w:rPr>
          <w:rFonts w:ascii="Arial" w:hAnsi="Arial" w:cs="Arial"/>
          <w:sz w:val="22"/>
          <w:szCs w:val="22"/>
          <w:lang w:val="es-ES_tradnl"/>
        </w:rPr>
        <w:t>sobre si los trabajadores</w:t>
      </w:r>
      <w:r w:rsidR="00ED0FA5" w:rsidRPr="00E67B56">
        <w:rPr>
          <w:rFonts w:ascii="Arial" w:hAnsi="Arial" w:cs="Arial"/>
          <w:sz w:val="22"/>
          <w:szCs w:val="22"/>
          <w:lang w:val="es-ES_tradnl"/>
        </w:rPr>
        <w:t xml:space="preserve"> </w:t>
      </w:r>
      <w:r w:rsidR="00B1706D" w:rsidRPr="00E67B56">
        <w:rPr>
          <w:rFonts w:ascii="Arial" w:hAnsi="Arial" w:cs="Arial"/>
          <w:sz w:val="22"/>
          <w:szCs w:val="22"/>
          <w:lang w:val="es-ES_tradnl"/>
        </w:rPr>
        <w:t>de las instalaciones de empaquetado</w:t>
      </w:r>
      <w:r w:rsidR="00ED0FA5" w:rsidRPr="00E67B56">
        <w:rPr>
          <w:rFonts w:ascii="Arial" w:hAnsi="Arial" w:cs="Arial"/>
          <w:sz w:val="22"/>
          <w:szCs w:val="22"/>
          <w:lang w:val="es-ES_tradnl"/>
        </w:rPr>
        <w:t xml:space="preserve"> </w:t>
      </w:r>
      <w:r w:rsidR="00B1706D" w:rsidRPr="00E67B56">
        <w:rPr>
          <w:rFonts w:ascii="Arial" w:hAnsi="Arial" w:cs="Arial"/>
          <w:sz w:val="22"/>
          <w:szCs w:val="22"/>
          <w:lang w:val="es-ES_tradnl"/>
        </w:rPr>
        <w:t>son trabajadores</w:t>
      </w:r>
      <w:r w:rsidR="00ED0FA5" w:rsidRPr="00E67B56">
        <w:rPr>
          <w:rFonts w:ascii="Arial" w:hAnsi="Arial" w:cs="Arial"/>
          <w:sz w:val="22"/>
          <w:szCs w:val="22"/>
          <w:lang w:val="es-ES_tradnl"/>
        </w:rPr>
        <w:t xml:space="preserve"> permanent</w:t>
      </w:r>
      <w:r w:rsidR="00B1706D" w:rsidRPr="00E67B56">
        <w:rPr>
          <w:rFonts w:ascii="Arial" w:hAnsi="Arial" w:cs="Arial"/>
          <w:sz w:val="22"/>
          <w:szCs w:val="22"/>
          <w:lang w:val="es-ES_tradnl"/>
        </w:rPr>
        <w:t>es</w:t>
      </w:r>
      <w:r w:rsidR="00ED0FA5" w:rsidRPr="00E67B56">
        <w:rPr>
          <w:rFonts w:ascii="Arial" w:hAnsi="Arial" w:cs="Arial"/>
          <w:sz w:val="22"/>
          <w:szCs w:val="22"/>
          <w:lang w:val="es-ES_tradnl"/>
        </w:rPr>
        <w:t xml:space="preserve">. </w:t>
      </w:r>
      <w:r w:rsidR="00B1706D" w:rsidRPr="00E67B56">
        <w:rPr>
          <w:rFonts w:ascii="Arial" w:hAnsi="Arial" w:cs="Arial"/>
          <w:sz w:val="22"/>
          <w:szCs w:val="22"/>
          <w:lang w:val="es-ES_tradnl"/>
        </w:rPr>
        <w:t>Por tanto, es necesario tener un requisito</w:t>
      </w:r>
      <w:r w:rsidR="00ED0FA5" w:rsidRPr="00E67B56">
        <w:rPr>
          <w:rFonts w:ascii="Arial" w:hAnsi="Arial" w:cs="Arial"/>
          <w:sz w:val="22"/>
          <w:szCs w:val="22"/>
          <w:lang w:val="es-ES_tradnl"/>
        </w:rPr>
        <w:t xml:space="preserve"> </w:t>
      </w:r>
      <w:r w:rsidR="00B1706D" w:rsidRPr="00E67B56">
        <w:rPr>
          <w:rFonts w:ascii="Arial" w:hAnsi="Arial" w:cs="Arial"/>
          <w:sz w:val="22"/>
          <w:szCs w:val="22"/>
          <w:lang w:val="es-ES_tradnl"/>
        </w:rPr>
        <w:t>que aporte claridad</w:t>
      </w:r>
      <w:r w:rsidR="00ED0FA5" w:rsidRPr="00E67B56">
        <w:rPr>
          <w:rFonts w:ascii="Arial" w:hAnsi="Arial" w:cs="Arial"/>
          <w:sz w:val="22"/>
          <w:szCs w:val="22"/>
          <w:lang w:val="es-ES_tradnl"/>
        </w:rPr>
        <w:t xml:space="preserve"> </w:t>
      </w:r>
      <w:r w:rsidR="00B1706D" w:rsidRPr="00E67B56">
        <w:rPr>
          <w:rFonts w:ascii="Arial" w:hAnsi="Arial" w:cs="Arial"/>
          <w:sz w:val="22"/>
          <w:szCs w:val="22"/>
          <w:lang w:val="es-ES_tradnl"/>
        </w:rPr>
        <w:t>sobre cuáles trabajadores de las instalaciones de empaquetado son</w:t>
      </w:r>
      <w:r w:rsidR="00ED0FA5" w:rsidRPr="00E67B56">
        <w:rPr>
          <w:rFonts w:ascii="Arial" w:hAnsi="Arial" w:cs="Arial"/>
          <w:sz w:val="22"/>
          <w:szCs w:val="22"/>
          <w:lang w:val="es-ES_tradnl"/>
        </w:rPr>
        <w:t xml:space="preserve"> permanent</w:t>
      </w:r>
      <w:r w:rsidR="00B1706D" w:rsidRPr="00E67B56">
        <w:rPr>
          <w:rFonts w:ascii="Arial" w:hAnsi="Arial" w:cs="Arial"/>
          <w:sz w:val="22"/>
          <w:szCs w:val="22"/>
          <w:lang w:val="es-ES_tradnl"/>
        </w:rPr>
        <w:t>es</w:t>
      </w:r>
      <w:r w:rsidR="00ED0FA5" w:rsidRPr="00E67B56">
        <w:rPr>
          <w:rFonts w:ascii="Arial" w:hAnsi="Arial" w:cs="Arial"/>
          <w:sz w:val="22"/>
          <w:szCs w:val="22"/>
          <w:lang w:val="es-ES_tradnl"/>
        </w:rPr>
        <w:t xml:space="preserve">. </w:t>
      </w:r>
    </w:p>
    <w:p w14:paraId="32D4127C" w14:textId="74DEFB1D" w:rsidR="00ED0FA5" w:rsidRPr="00E67B56" w:rsidRDefault="00B1706D" w:rsidP="006750AA">
      <w:pPr>
        <w:spacing w:line="276" w:lineRule="auto"/>
        <w:jc w:val="both"/>
        <w:rPr>
          <w:rFonts w:ascii="Arial" w:hAnsi="Arial" w:cs="Arial"/>
          <w:sz w:val="22"/>
          <w:szCs w:val="22"/>
          <w:lang w:val="es-ES_tradnl"/>
        </w:rPr>
      </w:pPr>
      <w:r w:rsidRPr="00E67B56">
        <w:rPr>
          <w:rFonts w:ascii="Arial" w:hAnsi="Arial" w:cs="Arial"/>
          <w:sz w:val="22"/>
          <w:szCs w:val="22"/>
          <w:lang w:val="es-ES_tradnl"/>
        </w:rPr>
        <w:t>El cambio propuesto complementa el requisito</w:t>
      </w:r>
      <w:r w:rsidR="00ED0FA5" w:rsidRPr="00E67B56">
        <w:rPr>
          <w:rFonts w:ascii="Arial" w:hAnsi="Arial" w:cs="Arial"/>
          <w:sz w:val="22"/>
          <w:szCs w:val="22"/>
          <w:lang w:val="es-ES_tradnl"/>
        </w:rPr>
        <w:t xml:space="preserve"> 3.5.22</w:t>
      </w:r>
      <w:r w:rsidRPr="00E67B56">
        <w:rPr>
          <w:rFonts w:ascii="Arial" w:hAnsi="Arial" w:cs="Arial"/>
          <w:sz w:val="22"/>
          <w:szCs w:val="22"/>
          <w:lang w:val="es-ES_tradnl"/>
        </w:rPr>
        <w:t xml:space="preserve"> para TC</w:t>
      </w:r>
      <w:r w:rsidR="00ED0FA5" w:rsidRPr="00E67B56">
        <w:rPr>
          <w:rFonts w:ascii="Arial" w:hAnsi="Arial" w:cs="Arial"/>
          <w:sz w:val="22"/>
          <w:szCs w:val="22"/>
          <w:lang w:val="es-ES_tradnl"/>
        </w:rPr>
        <w:t xml:space="preserve">: </w:t>
      </w:r>
      <w:r w:rsidRPr="00E67B56">
        <w:rPr>
          <w:rFonts w:ascii="Arial" w:hAnsi="Arial" w:cs="Arial"/>
          <w:sz w:val="22"/>
          <w:szCs w:val="22"/>
          <w:lang w:val="es-ES_tradnl"/>
        </w:rPr>
        <w:t>Todo el trabajo regular e</w:t>
      </w:r>
      <w:r w:rsidR="00ED0FA5" w:rsidRPr="00E67B56">
        <w:rPr>
          <w:rFonts w:ascii="Arial" w:hAnsi="Arial" w:cs="Arial"/>
          <w:sz w:val="22"/>
          <w:szCs w:val="22"/>
          <w:lang w:val="es-ES_tradnl"/>
        </w:rPr>
        <w:t xml:space="preserve">s </w:t>
      </w:r>
      <w:r w:rsidRPr="00E67B56">
        <w:rPr>
          <w:rFonts w:ascii="Arial" w:hAnsi="Arial" w:cs="Arial"/>
          <w:sz w:val="22"/>
          <w:szCs w:val="22"/>
          <w:lang w:val="es-ES_tradnl"/>
        </w:rPr>
        <w:t>desempeñado por trabajadores</w:t>
      </w:r>
      <w:r w:rsidR="00ED0FA5" w:rsidRPr="00E67B56">
        <w:rPr>
          <w:rFonts w:ascii="Arial" w:hAnsi="Arial" w:cs="Arial"/>
          <w:sz w:val="22"/>
          <w:szCs w:val="22"/>
          <w:lang w:val="es-ES_tradnl"/>
        </w:rPr>
        <w:t xml:space="preserve"> permanent</w:t>
      </w:r>
      <w:r w:rsidRPr="00E67B56">
        <w:rPr>
          <w:rFonts w:ascii="Arial" w:hAnsi="Arial" w:cs="Arial"/>
          <w:sz w:val="22"/>
          <w:szCs w:val="22"/>
          <w:lang w:val="es-ES_tradnl"/>
        </w:rPr>
        <w:t>e</w:t>
      </w:r>
      <w:r w:rsidR="00ED0FA5" w:rsidRPr="00E67B56">
        <w:rPr>
          <w:rFonts w:ascii="Arial" w:hAnsi="Arial" w:cs="Arial"/>
          <w:sz w:val="22"/>
          <w:szCs w:val="22"/>
          <w:lang w:val="es-ES_tradnl"/>
        </w:rPr>
        <w:t>s.</w:t>
      </w:r>
    </w:p>
    <w:p w14:paraId="7C230007" w14:textId="77777777" w:rsidR="00814639" w:rsidRPr="00E67B56" w:rsidRDefault="00814639" w:rsidP="006750AA">
      <w:pPr>
        <w:spacing w:line="276" w:lineRule="auto"/>
        <w:jc w:val="both"/>
        <w:rPr>
          <w:rFonts w:ascii="Arial" w:hAnsi="Arial" w:cs="Arial"/>
          <w:bCs/>
          <w:sz w:val="22"/>
          <w:szCs w:val="22"/>
          <w:lang w:val="es-ES_tradnl"/>
        </w:rPr>
      </w:pPr>
    </w:p>
    <w:p w14:paraId="65C518BB" w14:textId="2BB6F434" w:rsidR="00814639"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Razón</w:t>
      </w:r>
      <w:r w:rsidR="00814639" w:rsidRPr="00E67B56">
        <w:rPr>
          <w:rFonts w:ascii="Arial" w:hAnsi="Arial" w:cs="Arial"/>
          <w:b/>
          <w:sz w:val="22"/>
          <w:szCs w:val="22"/>
          <w:lang w:val="es-ES_tradnl"/>
        </w:rPr>
        <w:t>:</w:t>
      </w:r>
      <w:r w:rsidR="00814639" w:rsidRPr="00E67B56">
        <w:rPr>
          <w:rFonts w:ascii="Arial" w:hAnsi="Arial" w:cs="Arial"/>
          <w:sz w:val="22"/>
          <w:szCs w:val="22"/>
          <w:lang w:val="es-ES_tradnl"/>
        </w:rPr>
        <w:t xml:space="preserve"> </w:t>
      </w:r>
      <w:r w:rsidR="00AD4262" w:rsidRPr="00E67B56">
        <w:rPr>
          <w:rFonts w:ascii="Arial" w:hAnsi="Arial" w:cs="Arial"/>
          <w:sz w:val="22"/>
          <w:szCs w:val="22"/>
          <w:lang w:val="es-ES_tradnl"/>
        </w:rPr>
        <w:t>Las fincas tendrán una línea b</w:t>
      </w:r>
      <w:r w:rsidR="00C334A8" w:rsidRPr="00E67B56">
        <w:rPr>
          <w:rFonts w:ascii="Arial" w:hAnsi="Arial" w:cs="Arial"/>
          <w:sz w:val="22"/>
          <w:szCs w:val="22"/>
          <w:lang w:val="es-ES_tradnl"/>
        </w:rPr>
        <w:t>ásica</w:t>
      </w:r>
      <w:r w:rsidR="00AD4262" w:rsidRPr="00E67B56">
        <w:rPr>
          <w:rFonts w:ascii="Arial" w:hAnsi="Arial" w:cs="Arial"/>
          <w:sz w:val="22"/>
          <w:szCs w:val="22"/>
          <w:lang w:val="es-ES_tradnl"/>
        </w:rPr>
        <w:t xml:space="preserve"> de empaquetado</w:t>
      </w:r>
      <w:r w:rsidR="00814639" w:rsidRPr="00E67B56">
        <w:rPr>
          <w:rFonts w:ascii="Arial" w:hAnsi="Arial" w:cs="Arial"/>
          <w:sz w:val="22"/>
          <w:szCs w:val="22"/>
          <w:lang w:val="es-ES_tradnl"/>
        </w:rPr>
        <w:t xml:space="preserve"> </w:t>
      </w:r>
      <w:r w:rsidR="00AD4262" w:rsidRPr="00E67B56">
        <w:rPr>
          <w:rFonts w:ascii="Arial" w:hAnsi="Arial" w:cs="Arial"/>
          <w:sz w:val="22"/>
          <w:szCs w:val="22"/>
          <w:lang w:val="es-ES_tradnl"/>
        </w:rPr>
        <w:t>durante todo el año</w:t>
      </w:r>
      <w:r w:rsidR="00814639" w:rsidRPr="00E67B56">
        <w:rPr>
          <w:rFonts w:ascii="Arial" w:hAnsi="Arial" w:cs="Arial"/>
          <w:sz w:val="22"/>
          <w:szCs w:val="22"/>
          <w:lang w:val="es-ES_tradnl"/>
        </w:rPr>
        <w:t xml:space="preserve"> </w:t>
      </w:r>
      <w:r w:rsidR="00AD4262" w:rsidRPr="00E67B56">
        <w:rPr>
          <w:rFonts w:ascii="Arial" w:hAnsi="Arial" w:cs="Arial"/>
          <w:sz w:val="22"/>
          <w:szCs w:val="22"/>
          <w:lang w:val="es-ES_tradnl"/>
        </w:rPr>
        <w:t>y estos trabajadores deberán ser</w:t>
      </w:r>
      <w:r w:rsidR="00814639" w:rsidRPr="00E67B56">
        <w:rPr>
          <w:rFonts w:ascii="Arial" w:hAnsi="Arial" w:cs="Arial"/>
          <w:sz w:val="22"/>
          <w:szCs w:val="22"/>
          <w:lang w:val="es-ES_tradnl"/>
        </w:rPr>
        <w:t xml:space="preserve"> permanent</w:t>
      </w:r>
      <w:r w:rsidR="00AD4262" w:rsidRPr="00E67B56">
        <w:rPr>
          <w:rFonts w:ascii="Arial" w:hAnsi="Arial" w:cs="Arial"/>
          <w:sz w:val="22"/>
          <w:szCs w:val="22"/>
          <w:lang w:val="es-ES_tradnl"/>
        </w:rPr>
        <w:t>es</w:t>
      </w:r>
      <w:r w:rsidR="00814639" w:rsidRPr="00E67B56">
        <w:rPr>
          <w:rFonts w:ascii="Arial" w:hAnsi="Arial" w:cs="Arial"/>
          <w:sz w:val="22"/>
          <w:szCs w:val="22"/>
          <w:lang w:val="es-ES_tradnl"/>
        </w:rPr>
        <w:t>.</w:t>
      </w:r>
      <w:r w:rsidR="00CC6B17" w:rsidRPr="00E67B56">
        <w:rPr>
          <w:rFonts w:ascii="Arial" w:hAnsi="Arial" w:cs="Arial"/>
          <w:sz w:val="22"/>
          <w:szCs w:val="22"/>
          <w:lang w:val="es-ES_tradnl"/>
        </w:rPr>
        <w:t xml:space="preserve"> </w:t>
      </w:r>
      <w:r w:rsidR="00C334A8" w:rsidRPr="00E67B56">
        <w:rPr>
          <w:rFonts w:ascii="Arial" w:hAnsi="Arial" w:cs="Arial"/>
          <w:sz w:val="22"/>
          <w:szCs w:val="22"/>
          <w:lang w:val="es-ES_tradnl"/>
        </w:rPr>
        <w:t>Existe un volumen suplementario vendido en los picos</w:t>
      </w:r>
      <w:r w:rsidR="00814639" w:rsidRPr="00E67B56">
        <w:rPr>
          <w:rFonts w:ascii="Arial" w:hAnsi="Arial" w:cs="Arial"/>
          <w:sz w:val="22"/>
          <w:szCs w:val="22"/>
          <w:lang w:val="es-ES_tradnl"/>
        </w:rPr>
        <w:t xml:space="preserve"> </w:t>
      </w:r>
      <w:r w:rsidR="00C334A8" w:rsidRPr="00E67B56">
        <w:rPr>
          <w:rFonts w:ascii="Arial" w:hAnsi="Arial" w:cs="Arial"/>
          <w:sz w:val="22"/>
          <w:szCs w:val="22"/>
          <w:lang w:val="es-ES_tradnl"/>
        </w:rPr>
        <w:t>de temporada que exigen personal adicional de empaquetado</w:t>
      </w:r>
      <w:r w:rsidR="00814639" w:rsidRPr="00E67B56">
        <w:rPr>
          <w:rFonts w:ascii="Arial" w:hAnsi="Arial" w:cs="Arial"/>
          <w:sz w:val="22"/>
          <w:szCs w:val="22"/>
          <w:lang w:val="es-ES_tradnl"/>
        </w:rPr>
        <w:t xml:space="preserve">, </w:t>
      </w:r>
      <w:r w:rsidR="00C334A8" w:rsidRPr="00E67B56">
        <w:rPr>
          <w:rFonts w:ascii="Arial" w:hAnsi="Arial" w:cs="Arial"/>
          <w:sz w:val="22"/>
          <w:szCs w:val="22"/>
          <w:lang w:val="es-ES_tradnl"/>
        </w:rPr>
        <w:t>estos trabajadores pueden ser</w:t>
      </w:r>
      <w:r w:rsidR="00814639" w:rsidRPr="00E67B56">
        <w:rPr>
          <w:rFonts w:ascii="Arial" w:hAnsi="Arial" w:cs="Arial"/>
          <w:sz w:val="22"/>
          <w:szCs w:val="22"/>
          <w:lang w:val="es-ES_tradnl"/>
        </w:rPr>
        <w:t xml:space="preserve"> tempora</w:t>
      </w:r>
      <w:r w:rsidR="00C334A8" w:rsidRPr="00E67B56">
        <w:rPr>
          <w:rFonts w:ascii="Arial" w:hAnsi="Arial" w:cs="Arial"/>
          <w:sz w:val="22"/>
          <w:szCs w:val="22"/>
          <w:lang w:val="es-ES_tradnl"/>
        </w:rPr>
        <w:t>les</w:t>
      </w:r>
      <w:r w:rsidR="00814639" w:rsidRPr="00E67B56">
        <w:rPr>
          <w:rFonts w:ascii="Arial" w:hAnsi="Arial" w:cs="Arial"/>
          <w:sz w:val="22"/>
          <w:szCs w:val="22"/>
          <w:lang w:val="es-ES_tradnl"/>
        </w:rPr>
        <w:t>.</w:t>
      </w:r>
    </w:p>
    <w:p w14:paraId="5552B871" w14:textId="77777777" w:rsidR="00814639" w:rsidRPr="00E67B56" w:rsidRDefault="00814639" w:rsidP="006750AA">
      <w:pPr>
        <w:spacing w:line="276" w:lineRule="auto"/>
        <w:jc w:val="both"/>
        <w:rPr>
          <w:rFonts w:ascii="Arial" w:hAnsi="Arial" w:cs="Arial"/>
          <w:b/>
          <w:sz w:val="22"/>
          <w:szCs w:val="22"/>
          <w:lang w:val="es-ES_tradnl"/>
        </w:rPr>
      </w:pPr>
    </w:p>
    <w:p w14:paraId="5DDDB43F"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947102" w:rsidRPr="00E67B56" w14:paraId="16F9F538" w14:textId="77777777" w:rsidTr="0064595F">
        <w:trPr>
          <w:trHeight w:val="20"/>
        </w:trPr>
        <w:tc>
          <w:tcPr>
            <w:tcW w:w="1435" w:type="dxa"/>
          </w:tcPr>
          <w:p w14:paraId="656C3640" w14:textId="169D179F"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036A1024" w14:textId="4BB6E8FD" w:rsidR="00947102"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947102" w:rsidRPr="00E67B56">
              <w:rPr>
                <w:rFonts w:eastAsia="Times New Roman" w:cs="Arial"/>
                <w:color w:val="FF0000"/>
                <w:sz w:val="20"/>
                <w:szCs w:val="20"/>
                <w:lang w:val="es-ES_tradnl" w:eastAsia="de-DE"/>
              </w:rPr>
              <w:t xml:space="preserve"> </w:t>
            </w:r>
          </w:p>
        </w:tc>
      </w:tr>
      <w:tr w:rsidR="00947102" w:rsidRPr="005512C8" w14:paraId="77DA7A0F" w14:textId="77777777" w:rsidTr="0064595F">
        <w:trPr>
          <w:trHeight w:val="98"/>
        </w:trPr>
        <w:tc>
          <w:tcPr>
            <w:tcW w:w="1435" w:type="dxa"/>
          </w:tcPr>
          <w:p w14:paraId="0E412B68" w14:textId="70448F65"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0928A8A5" w14:textId="029E3ECA" w:rsidR="00947102" w:rsidRPr="00E67B56" w:rsidRDefault="001F2308"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El</w:t>
            </w:r>
            <w:r w:rsidR="00DA5A96" w:rsidRPr="00E67B56">
              <w:rPr>
                <w:rFonts w:eastAsia="Times New Roman" w:cs="Arial"/>
                <w:color w:val="FF0000"/>
                <w:sz w:val="20"/>
                <w:szCs w:val="20"/>
                <w:lang w:val="es-ES_tradnl"/>
              </w:rPr>
              <w:t xml:space="preserve"> produc</w:t>
            </w:r>
            <w:r w:rsidRPr="00E67B56">
              <w:rPr>
                <w:rFonts w:eastAsia="Times New Roman" w:cs="Arial"/>
                <w:color w:val="FF0000"/>
                <w:sz w:val="20"/>
                <w:szCs w:val="20"/>
                <w:lang w:val="es-ES_tradnl"/>
              </w:rPr>
              <w:t>to</w:t>
            </w:r>
            <w:r w:rsidR="00DA5A96" w:rsidRPr="00E67B56">
              <w:rPr>
                <w:rFonts w:eastAsia="Times New Roman" w:cs="Arial"/>
                <w:color w:val="FF0000"/>
                <w:sz w:val="20"/>
                <w:szCs w:val="20"/>
                <w:lang w:val="es-ES_tradnl"/>
              </w:rPr>
              <w:t xml:space="preserve">r </w:t>
            </w:r>
            <w:r w:rsidRPr="00E67B56">
              <w:rPr>
                <w:rFonts w:eastAsia="Times New Roman" w:cs="Arial"/>
                <w:color w:val="FF0000"/>
                <w:sz w:val="20"/>
                <w:szCs w:val="20"/>
                <w:lang w:val="es-ES_tradnl"/>
              </w:rPr>
              <w:t>debe establecer una dotación básica</w:t>
            </w:r>
            <w:r w:rsidR="00DA5A96"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 personal para las instalaciones de empaquetado que trabaje durante todo el año y estos trabajadores se convierten en permanentes</w:t>
            </w:r>
            <w:r w:rsidR="00DA5A96" w:rsidRPr="00E67B56">
              <w:rPr>
                <w:rFonts w:eastAsia="Times New Roman" w:cs="Arial"/>
                <w:color w:val="FF0000"/>
                <w:sz w:val="20"/>
                <w:szCs w:val="20"/>
                <w:lang w:val="es-ES_tradnl"/>
              </w:rPr>
              <w:t xml:space="preserve">. </w:t>
            </w:r>
            <w:r w:rsidR="00032A6B" w:rsidRPr="00E67B56">
              <w:rPr>
                <w:rFonts w:eastAsia="Times New Roman" w:cs="Arial"/>
                <w:color w:val="FF0000"/>
                <w:sz w:val="20"/>
                <w:szCs w:val="20"/>
                <w:lang w:val="es-ES_tradnl"/>
              </w:rPr>
              <w:t>Esto significa que al menos el</w:t>
            </w:r>
            <w:r w:rsidR="00DA5A96" w:rsidRPr="00E67B56">
              <w:rPr>
                <w:rFonts w:eastAsia="Times New Roman" w:cs="Arial"/>
                <w:color w:val="FF0000"/>
                <w:sz w:val="20"/>
                <w:szCs w:val="20"/>
                <w:lang w:val="es-ES_tradnl"/>
              </w:rPr>
              <w:t xml:space="preserve"> 90% </w:t>
            </w:r>
            <w:r w:rsidR="00032A6B" w:rsidRPr="00E67B56">
              <w:rPr>
                <w:rFonts w:eastAsia="Times New Roman" w:cs="Arial"/>
                <w:color w:val="FF0000"/>
                <w:sz w:val="20"/>
                <w:szCs w:val="20"/>
                <w:lang w:val="es-ES_tradnl"/>
              </w:rPr>
              <w:t xml:space="preserve">de los trabajadores de las instalaciones de empaquetado, fuera de las épocas de pico, deben tener contratos </w:t>
            </w:r>
            <w:r w:rsidR="00DA5A96" w:rsidRPr="00E67B56">
              <w:rPr>
                <w:rFonts w:eastAsia="Times New Roman" w:cs="Arial"/>
                <w:color w:val="FF0000"/>
                <w:sz w:val="20"/>
                <w:szCs w:val="20"/>
                <w:lang w:val="es-ES_tradnl"/>
              </w:rPr>
              <w:t>permanent</w:t>
            </w:r>
            <w:r w:rsidR="00032A6B" w:rsidRPr="00E67B56">
              <w:rPr>
                <w:rFonts w:eastAsia="Times New Roman" w:cs="Arial"/>
                <w:color w:val="FF0000"/>
                <w:sz w:val="20"/>
                <w:szCs w:val="20"/>
                <w:lang w:val="es-ES_tradnl"/>
              </w:rPr>
              <w:t>es</w:t>
            </w:r>
            <w:r w:rsidR="00DA5A96" w:rsidRPr="00E67B56">
              <w:rPr>
                <w:rFonts w:eastAsia="Times New Roman" w:cs="Arial"/>
                <w:color w:val="FF0000"/>
                <w:sz w:val="20"/>
                <w:szCs w:val="20"/>
                <w:lang w:val="es-ES_tradnl"/>
              </w:rPr>
              <w:t xml:space="preserve">. </w:t>
            </w:r>
            <w:r w:rsidR="00032A6B" w:rsidRPr="00E67B56">
              <w:rPr>
                <w:rFonts w:eastAsia="Times New Roman" w:cs="Arial"/>
                <w:color w:val="FF0000"/>
                <w:sz w:val="20"/>
                <w:szCs w:val="20"/>
                <w:lang w:val="es-ES_tradnl"/>
              </w:rPr>
              <w:t>El personal suplementario que requieren los picos de temporada</w:t>
            </w:r>
            <w:r w:rsidR="00DA5A96" w:rsidRPr="00E67B56">
              <w:rPr>
                <w:rFonts w:eastAsia="Times New Roman" w:cs="Arial"/>
                <w:color w:val="FF0000"/>
                <w:sz w:val="20"/>
                <w:szCs w:val="20"/>
                <w:lang w:val="es-ES_tradnl"/>
              </w:rPr>
              <w:t xml:space="preserve"> (</w:t>
            </w:r>
            <w:r w:rsidR="00032A6B" w:rsidRPr="00E67B56">
              <w:rPr>
                <w:rFonts w:eastAsia="Times New Roman" w:cs="Arial"/>
                <w:color w:val="FF0000"/>
                <w:sz w:val="20"/>
                <w:szCs w:val="20"/>
                <w:lang w:val="es-ES_tradnl"/>
              </w:rPr>
              <w:t xml:space="preserve">o sea, San </w:t>
            </w:r>
            <w:r w:rsidR="00DA5A96" w:rsidRPr="00E67B56">
              <w:rPr>
                <w:rFonts w:eastAsia="Times New Roman" w:cs="Arial"/>
                <w:color w:val="FF0000"/>
                <w:sz w:val="20"/>
                <w:szCs w:val="20"/>
                <w:lang w:val="es-ES_tradnl"/>
              </w:rPr>
              <w:t>Valent</w:t>
            </w:r>
            <w:r w:rsidR="00032A6B" w:rsidRPr="00E67B56">
              <w:rPr>
                <w:rFonts w:eastAsia="Times New Roman" w:cs="Arial"/>
                <w:color w:val="FF0000"/>
                <w:sz w:val="20"/>
                <w:szCs w:val="20"/>
                <w:lang w:val="es-ES_tradnl"/>
              </w:rPr>
              <w:t>ín</w:t>
            </w:r>
            <w:r w:rsidR="00DA5A96" w:rsidRPr="00E67B56">
              <w:rPr>
                <w:rFonts w:eastAsia="Times New Roman" w:cs="Arial"/>
                <w:color w:val="FF0000"/>
                <w:sz w:val="20"/>
                <w:szCs w:val="20"/>
                <w:lang w:val="es-ES_tradnl"/>
              </w:rPr>
              <w:t xml:space="preserve">, </w:t>
            </w:r>
            <w:r w:rsidR="00032A6B" w:rsidRPr="00E67B56">
              <w:rPr>
                <w:rFonts w:eastAsia="Times New Roman" w:cs="Arial"/>
                <w:color w:val="FF0000"/>
                <w:sz w:val="20"/>
                <w:szCs w:val="20"/>
                <w:lang w:val="es-ES_tradnl"/>
              </w:rPr>
              <w:t>Días de las Madres</w:t>
            </w:r>
            <w:r w:rsidR="00DA5A96" w:rsidRPr="00E67B56">
              <w:rPr>
                <w:rFonts w:eastAsia="Times New Roman" w:cs="Arial"/>
                <w:color w:val="FF0000"/>
                <w:sz w:val="20"/>
                <w:szCs w:val="20"/>
                <w:lang w:val="es-ES_tradnl"/>
              </w:rPr>
              <w:t xml:space="preserve">, </w:t>
            </w:r>
            <w:r w:rsidR="00032A6B" w:rsidRPr="00E67B56">
              <w:rPr>
                <w:rFonts w:eastAsia="Times New Roman" w:cs="Arial"/>
                <w:color w:val="FF0000"/>
                <w:sz w:val="20"/>
                <w:szCs w:val="20"/>
                <w:lang w:val="es-ES_tradnl"/>
              </w:rPr>
              <w:t>Navidad</w:t>
            </w:r>
            <w:r w:rsidR="00DA5A96" w:rsidRPr="00E67B56">
              <w:rPr>
                <w:rFonts w:eastAsia="Times New Roman" w:cs="Arial"/>
                <w:color w:val="FF0000"/>
                <w:sz w:val="20"/>
                <w:szCs w:val="20"/>
                <w:lang w:val="es-ES_tradnl"/>
              </w:rPr>
              <w:t xml:space="preserve">, </w:t>
            </w:r>
            <w:r w:rsidR="00032A6B" w:rsidRPr="00E67B56">
              <w:rPr>
                <w:rFonts w:eastAsia="Times New Roman" w:cs="Arial"/>
                <w:color w:val="FF0000"/>
                <w:sz w:val="20"/>
                <w:szCs w:val="20"/>
                <w:lang w:val="es-ES_tradnl"/>
              </w:rPr>
              <w:t>Pascuas</w:t>
            </w:r>
            <w:r w:rsidR="00DA5A96" w:rsidRPr="00E67B56">
              <w:rPr>
                <w:rFonts w:eastAsia="Times New Roman" w:cs="Arial"/>
                <w:color w:val="FF0000"/>
                <w:sz w:val="20"/>
                <w:szCs w:val="20"/>
                <w:lang w:val="es-ES_tradnl"/>
              </w:rPr>
              <w:t xml:space="preserve">) </w:t>
            </w:r>
            <w:r w:rsidR="00032A6B" w:rsidRPr="00E67B56">
              <w:rPr>
                <w:rFonts w:eastAsia="Times New Roman" w:cs="Arial"/>
                <w:color w:val="FF0000"/>
                <w:sz w:val="20"/>
                <w:szCs w:val="20"/>
                <w:lang w:val="es-ES_tradnl"/>
              </w:rPr>
              <w:t>puede ser temporal</w:t>
            </w:r>
            <w:r w:rsidR="00DA5A96" w:rsidRPr="00E67B56">
              <w:rPr>
                <w:rFonts w:eastAsia="Times New Roman" w:cs="Arial"/>
                <w:color w:val="FF0000"/>
                <w:sz w:val="20"/>
                <w:szCs w:val="20"/>
                <w:lang w:val="es-ES_tradnl"/>
              </w:rPr>
              <w:t>.</w:t>
            </w:r>
          </w:p>
        </w:tc>
      </w:tr>
      <w:tr w:rsidR="00947102" w:rsidRPr="00E67B56" w14:paraId="70D98B42" w14:textId="77777777" w:rsidTr="0064595F">
        <w:trPr>
          <w:trHeight w:val="20"/>
        </w:trPr>
        <w:tc>
          <w:tcPr>
            <w:tcW w:w="1435" w:type="dxa"/>
          </w:tcPr>
          <w:p w14:paraId="13899387" w14:textId="4A6FDECB" w:rsidR="00947102" w:rsidRPr="00E67B56" w:rsidRDefault="00506F4C" w:rsidP="006750AA">
            <w:pPr>
              <w:spacing w:line="276" w:lineRule="auto"/>
              <w:jc w:val="both"/>
              <w:rPr>
                <w:rFonts w:eastAsia="Times New Roman" w:cs="Arial"/>
                <w:b/>
                <w:color w:val="FF0000"/>
                <w:sz w:val="22"/>
                <w:szCs w:val="22"/>
                <w:lang w:val="es-ES_tradnl" w:eastAsia="de-DE"/>
              </w:rPr>
            </w:pPr>
            <w:r w:rsidRPr="00E67B56">
              <w:rPr>
                <w:rFonts w:eastAsia="Times New Roman" w:cs="Arial"/>
                <w:b/>
                <w:color w:val="FF0000"/>
                <w:sz w:val="22"/>
                <w:szCs w:val="22"/>
                <w:lang w:val="es-ES_tradnl" w:eastAsia="de-DE"/>
              </w:rPr>
              <w:t>Año</w:t>
            </w:r>
            <w:r w:rsidR="00947102" w:rsidRPr="00E67B56">
              <w:rPr>
                <w:rFonts w:eastAsia="Times New Roman" w:cs="Arial"/>
                <w:b/>
                <w:color w:val="FF0000"/>
                <w:sz w:val="22"/>
                <w:szCs w:val="22"/>
                <w:lang w:val="es-ES_tradnl" w:eastAsia="de-DE"/>
              </w:rPr>
              <w:t xml:space="preserve"> 0</w:t>
            </w:r>
          </w:p>
        </w:tc>
        <w:tc>
          <w:tcPr>
            <w:tcW w:w="7916" w:type="dxa"/>
            <w:vMerge/>
            <w:tcBorders>
              <w:bottom w:val="single" w:sz="4" w:space="0" w:color="BFBFBF"/>
            </w:tcBorders>
          </w:tcPr>
          <w:p w14:paraId="1FED621C" w14:textId="77777777" w:rsidR="00947102" w:rsidRPr="00E67B56" w:rsidRDefault="00947102" w:rsidP="006750AA">
            <w:pPr>
              <w:spacing w:line="276" w:lineRule="auto"/>
              <w:jc w:val="both"/>
              <w:rPr>
                <w:rFonts w:eastAsia="Times New Roman" w:cs="Arial"/>
                <w:color w:val="FF0000"/>
                <w:sz w:val="22"/>
                <w:szCs w:val="22"/>
                <w:lang w:val="es-ES_tradnl" w:eastAsia="de-DE"/>
              </w:rPr>
            </w:pPr>
          </w:p>
        </w:tc>
      </w:tr>
    </w:tbl>
    <w:p w14:paraId="2879D850" w14:textId="77777777" w:rsidR="00947102" w:rsidRPr="00E67B56" w:rsidRDefault="00947102" w:rsidP="006750AA">
      <w:pPr>
        <w:spacing w:line="276" w:lineRule="auto"/>
        <w:jc w:val="both"/>
        <w:rPr>
          <w:rFonts w:ascii="Arial" w:hAnsi="Arial" w:cs="Arial"/>
          <w:b/>
          <w:sz w:val="22"/>
          <w:szCs w:val="22"/>
          <w:lang w:val="es-ES_tradnl"/>
        </w:rPr>
      </w:pPr>
    </w:p>
    <w:p w14:paraId="5D5724FD" w14:textId="32C66D52" w:rsidR="00F35591"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Consecuencias</w:t>
      </w:r>
      <w:r w:rsidR="00814639" w:rsidRPr="00E67B56">
        <w:rPr>
          <w:rFonts w:ascii="Arial" w:hAnsi="Arial" w:cs="Arial"/>
          <w:b/>
          <w:sz w:val="22"/>
          <w:szCs w:val="22"/>
          <w:lang w:val="es-ES_tradnl"/>
        </w:rPr>
        <w:t>:</w:t>
      </w:r>
      <w:r w:rsidR="00DC197D" w:rsidRPr="00E67B56">
        <w:rPr>
          <w:rFonts w:ascii="Arial" w:hAnsi="Arial" w:cs="Arial"/>
          <w:b/>
          <w:sz w:val="22"/>
          <w:szCs w:val="22"/>
          <w:lang w:val="es-ES_tradnl"/>
        </w:rPr>
        <w:t xml:space="preserve"> </w:t>
      </w:r>
      <w:r w:rsidR="00032A6B" w:rsidRPr="00E67B56">
        <w:rPr>
          <w:rFonts w:ascii="Arial" w:hAnsi="Arial" w:cs="Arial"/>
          <w:sz w:val="22"/>
          <w:szCs w:val="22"/>
          <w:lang w:val="es-ES_tradnl"/>
        </w:rPr>
        <w:t>Algunas fincas</w:t>
      </w:r>
      <w:r w:rsidR="00032A6B" w:rsidRPr="00E67B56">
        <w:rPr>
          <w:rFonts w:ascii="Arial" w:hAnsi="Arial" w:cs="Arial"/>
          <w:b/>
          <w:sz w:val="22"/>
          <w:szCs w:val="22"/>
          <w:lang w:val="es-ES_tradnl"/>
        </w:rPr>
        <w:t xml:space="preserve"> </w:t>
      </w:r>
      <w:r w:rsidR="00032A6B" w:rsidRPr="00E67B56">
        <w:rPr>
          <w:rFonts w:ascii="Arial" w:hAnsi="Arial" w:cs="Arial"/>
          <w:sz w:val="22"/>
          <w:szCs w:val="22"/>
          <w:lang w:val="es-ES_tradnl"/>
        </w:rPr>
        <w:t xml:space="preserve">pueden necesitar </w:t>
      </w:r>
      <w:r w:rsidR="00AF1021" w:rsidRPr="00E67B56">
        <w:rPr>
          <w:rFonts w:ascii="Arial" w:hAnsi="Arial" w:cs="Arial"/>
          <w:bCs/>
          <w:sz w:val="22"/>
          <w:szCs w:val="22"/>
          <w:lang w:val="es-ES_tradnl"/>
        </w:rPr>
        <w:t>convertir algunos trabajadores en permanentes</w:t>
      </w:r>
      <w:r w:rsidR="00032B3E" w:rsidRPr="00E67B56">
        <w:rPr>
          <w:rFonts w:ascii="Arial" w:hAnsi="Arial" w:cs="Arial"/>
          <w:bCs/>
          <w:sz w:val="22"/>
          <w:szCs w:val="22"/>
          <w:lang w:val="es-ES_tradnl"/>
        </w:rPr>
        <w:t xml:space="preserve"> </w:t>
      </w:r>
      <w:r w:rsidR="00AF1021" w:rsidRPr="00E67B56">
        <w:rPr>
          <w:rFonts w:ascii="Arial" w:hAnsi="Arial" w:cs="Arial"/>
          <w:bCs/>
          <w:sz w:val="22"/>
          <w:szCs w:val="22"/>
          <w:lang w:val="es-ES_tradnl"/>
        </w:rPr>
        <w:t>donde actualmente se les considera como temporales</w:t>
      </w:r>
      <w:r w:rsidR="00032B3E" w:rsidRPr="00E67B56">
        <w:rPr>
          <w:rFonts w:ascii="Arial" w:hAnsi="Arial" w:cs="Arial"/>
          <w:bCs/>
          <w:sz w:val="22"/>
          <w:szCs w:val="22"/>
          <w:lang w:val="es-ES_tradnl"/>
        </w:rPr>
        <w:t xml:space="preserve">. </w:t>
      </w:r>
    </w:p>
    <w:p w14:paraId="161E150C" w14:textId="77777777" w:rsidR="00032B3E" w:rsidRPr="00E67B56" w:rsidRDefault="00032B3E" w:rsidP="006750AA">
      <w:pPr>
        <w:spacing w:line="276" w:lineRule="auto"/>
        <w:jc w:val="both"/>
        <w:rPr>
          <w:rFonts w:ascii="Arial" w:hAnsi="Arial" w:cs="Arial"/>
          <w:b/>
          <w:bCs/>
          <w:color w:val="00B0F0"/>
          <w:sz w:val="22"/>
          <w:szCs w:val="22"/>
          <w:lang w:val="es-ES_tradnl"/>
        </w:rPr>
      </w:pPr>
    </w:p>
    <w:p w14:paraId="38F5B5A3" w14:textId="4ED602A6" w:rsidR="00AA7894"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F52724" w:rsidRPr="00E67B56">
        <w:rPr>
          <w:rFonts w:ascii="Arial" w:hAnsi="Arial" w:cs="Arial"/>
          <w:b/>
          <w:bCs/>
          <w:color w:val="00B0F0"/>
          <w:sz w:val="22"/>
          <w:szCs w:val="22"/>
          <w:lang w:val="es-ES_tradnl"/>
        </w:rPr>
        <w:t xml:space="preserve">3.5 </w:t>
      </w:r>
      <w:r w:rsidRPr="00E67B56">
        <w:rPr>
          <w:rFonts w:ascii="Arial" w:hAnsi="Arial" w:cs="Arial"/>
          <w:b/>
          <w:color w:val="00B9E4" w:themeColor="background2"/>
          <w:sz w:val="22"/>
          <w:szCs w:val="22"/>
          <w:lang w:val="es-ES_tradnl"/>
        </w:rPr>
        <w:t>¿Está usted de acuerdo con el cambio propuesto?</w:t>
      </w:r>
    </w:p>
    <w:p w14:paraId="2F36A22D"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1F16DB06" w14:textId="0A7AE993" w:rsidR="00F52724" w:rsidRPr="00E67B56" w:rsidRDefault="00667730" w:rsidP="00F52724">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4ADD4474" w14:textId="22752312" w:rsidR="00F52724" w:rsidRPr="00E67B56" w:rsidRDefault="00667730" w:rsidP="00F52724">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2597F6BA" w14:textId="2F07C1DE" w:rsidR="00F52724" w:rsidRPr="00E67B56" w:rsidRDefault="00667730" w:rsidP="00F52724">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4C58EED3" w14:textId="492393D5" w:rsidR="00F52724" w:rsidRPr="00E67B56" w:rsidRDefault="00667730" w:rsidP="00F52724">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6139AA4C" w14:textId="611B05EA" w:rsidR="00814639"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814639" w:rsidRPr="00E67B56">
        <w:rPr>
          <w:rFonts w:ascii="Arial" w:hAnsi="Arial" w:cs="Arial"/>
          <w:b/>
          <w:color w:val="00B0F0"/>
          <w:sz w:val="22"/>
          <w:szCs w:val="22"/>
          <w:lang w:val="es-ES_tradnl"/>
        </w:rPr>
        <w:t xml:space="preserve">: </w:t>
      </w:r>
    </w:p>
    <w:p w14:paraId="7C471CBE" w14:textId="267FB955" w:rsidR="00814639"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4F269DE2" w14:textId="77777777" w:rsidR="00814639" w:rsidRPr="00E67B56" w:rsidRDefault="00814639" w:rsidP="006750AA">
      <w:pPr>
        <w:spacing w:line="276" w:lineRule="auto"/>
        <w:jc w:val="both"/>
        <w:rPr>
          <w:rFonts w:ascii="Arial" w:hAnsi="Arial" w:cs="Arial"/>
          <w:sz w:val="22"/>
          <w:szCs w:val="22"/>
          <w:lang w:val="es-ES_tradnl"/>
        </w:rPr>
      </w:pPr>
    </w:p>
    <w:p w14:paraId="1783C07E" w14:textId="55C8968B" w:rsidR="00814639" w:rsidRPr="00E67B56" w:rsidRDefault="00AF1021" w:rsidP="006750AA">
      <w:pPr>
        <w:pStyle w:val="ListParagraph"/>
        <w:numPr>
          <w:ilvl w:val="0"/>
          <w:numId w:val="35"/>
        </w:numPr>
        <w:spacing w:line="276" w:lineRule="auto"/>
        <w:jc w:val="both"/>
        <w:rPr>
          <w:rFonts w:ascii="Arial" w:eastAsiaTheme="majorEastAsia" w:hAnsi="Arial" w:cs="Arial"/>
          <w:b/>
          <w:bCs/>
          <w:color w:val="000000" w:themeColor="text1"/>
          <w:sz w:val="22"/>
          <w:szCs w:val="22"/>
          <w:lang w:val="es-ES_tradnl"/>
        </w:rPr>
      </w:pPr>
      <w:r w:rsidRPr="00E67B56">
        <w:rPr>
          <w:rFonts w:ascii="Arial" w:hAnsi="Arial" w:cs="Arial"/>
          <w:b/>
          <w:bCs/>
          <w:sz w:val="22"/>
          <w:szCs w:val="22"/>
          <w:lang w:val="es-ES_tradnl"/>
        </w:rPr>
        <w:t>Información obligatoria sobre los salarios</w:t>
      </w:r>
    </w:p>
    <w:p w14:paraId="347C7000" w14:textId="77777777" w:rsidR="00814639" w:rsidRPr="00E67B56" w:rsidRDefault="00814639" w:rsidP="006750AA">
      <w:pPr>
        <w:spacing w:line="276" w:lineRule="auto"/>
        <w:jc w:val="both"/>
        <w:rPr>
          <w:rFonts w:ascii="Arial" w:hAnsi="Arial" w:cs="Arial"/>
          <w:b/>
          <w:sz w:val="22"/>
          <w:szCs w:val="22"/>
          <w:lang w:val="es-ES_tradnl"/>
        </w:rPr>
      </w:pPr>
    </w:p>
    <w:p w14:paraId="22426D61" w14:textId="04C42829" w:rsidR="00297730"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Referencia</w:t>
      </w:r>
      <w:r w:rsidR="00814639" w:rsidRPr="00E67B56">
        <w:rPr>
          <w:rFonts w:ascii="Arial" w:hAnsi="Arial" w:cs="Arial"/>
          <w:b/>
          <w:sz w:val="22"/>
          <w:szCs w:val="22"/>
          <w:lang w:val="es-ES_tradnl"/>
        </w:rPr>
        <w:t>:</w:t>
      </w:r>
      <w:r w:rsidR="00814639" w:rsidRPr="00E67B56">
        <w:rPr>
          <w:rFonts w:ascii="Arial" w:hAnsi="Arial" w:cs="Arial"/>
          <w:sz w:val="22"/>
          <w:szCs w:val="22"/>
          <w:lang w:val="es-ES_tradnl"/>
        </w:rPr>
        <w:t xml:space="preserve"> </w:t>
      </w:r>
      <w:r w:rsidR="00AF1021" w:rsidRPr="00E67B56">
        <w:rPr>
          <w:rFonts w:ascii="Arial" w:hAnsi="Arial" w:cs="Arial"/>
          <w:sz w:val="22"/>
          <w:szCs w:val="22"/>
          <w:lang w:val="es-ES_tradnl"/>
        </w:rPr>
        <w:t xml:space="preserve">Para mejorar la transparencia sobre los salarios pagados a los trabajadores y ser capaces de </w:t>
      </w:r>
      <w:r w:rsidR="00297730" w:rsidRPr="00E67B56">
        <w:rPr>
          <w:rFonts w:ascii="Arial" w:hAnsi="Arial" w:cs="Arial"/>
          <w:sz w:val="22"/>
          <w:szCs w:val="22"/>
          <w:lang w:val="es-ES_tradnl"/>
        </w:rPr>
        <w:t>model</w:t>
      </w:r>
      <w:r w:rsidR="00AF1021" w:rsidRPr="00E67B56">
        <w:rPr>
          <w:rFonts w:ascii="Arial" w:hAnsi="Arial" w:cs="Arial"/>
          <w:sz w:val="22"/>
          <w:szCs w:val="22"/>
          <w:lang w:val="es-ES_tradnl"/>
        </w:rPr>
        <w:t>ar</w:t>
      </w:r>
      <w:r w:rsidR="00297730" w:rsidRPr="00E67B56">
        <w:rPr>
          <w:rFonts w:ascii="Arial" w:hAnsi="Arial" w:cs="Arial"/>
          <w:sz w:val="22"/>
          <w:szCs w:val="22"/>
          <w:lang w:val="es-ES_tradnl"/>
        </w:rPr>
        <w:t xml:space="preserve">, </w:t>
      </w:r>
      <w:r w:rsidR="00AF1021" w:rsidRPr="00E67B56">
        <w:rPr>
          <w:rFonts w:ascii="Arial" w:hAnsi="Arial" w:cs="Arial"/>
          <w:sz w:val="22"/>
          <w:szCs w:val="22"/>
          <w:lang w:val="es-ES_tradnl"/>
        </w:rPr>
        <w:t>rastrear</w:t>
      </w:r>
      <w:r w:rsidR="00297730" w:rsidRPr="00E67B56">
        <w:rPr>
          <w:rFonts w:ascii="Arial" w:hAnsi="Arial" w:cs="Arial"/>
          <w:sz w:val="22"/>
          <w:szCs w:val="22"/>
          <w:lang w:val="es-ES_tradnl"/>
        </w:rPr>
        <w:t xml:space="preserve"> </w:t>
      </w:r>
      <w:r w:rsidR="00AF1021" w:rsidRPr="00E67B56">
        <w:rPr>
          <w:rFonts w:ascii="Arial" w:hAnsi="Arial" w:cs="Arial"/>
          <w:sz w:val="22"/>
          <w:szCs w:val="22"/>
          <w:lang w:val="es-ES_tradnl"/>
        </w:rPr>
        <w:t>y</w:t>
      </w:r>
      <w:r w:rsidR="00297730" w:rsidRPr="00E67B56">
        <w:rPr>
          <w:rFonts w:ascii="Arial" w:hAnsi="Arial" w:cs="Arial"/>
          <w:sz w:val="22"/>
          <w:szCs w:val="22"/>
          <w:lang w:val="es-ES_tradnl"/>
        </w:rPr>
        <w:t xml:space="preserve"> evalua</w:t>
      </w:r>
      <w:r w:rsidR="00AF1021" w:rsidRPr="00E67B56">
        <w:rPr>
          <w:rFonts w:ascii="Arial" w:hAnsi="Arial" w:cs="Arial"/>
          <w:sz w:val="22"/>
          <w:szCs w:val="22"/>
          <w:lang w:val="es-ES_tradnl"/>
        </w:rPr>
        <w:t>r el</w:t>
      </w:r>
      <w:r w:rsidR="00297730" w:rsidRPr="00E67B56">
        <w:rPr>
          <w:rFonts w:ascii="Arial" w:hAnsi="Arial" w:cs="Arial"/>
          <w:sz w:val="22"/>
          <w:szCs w:val="22"/>
          <w:lang w:val="es-ES_tradnl"/>
        </w:rPr>
        <w:t xml:space="preserve"> impact</w:t>
      </w:r>
      <w:r w:rsidR="00AF1021" w:rsidRPr="00E67B56">
        <w:rPr>
          <w:rFonts w:ascii="Arial" w:hAnsi="Arial" w:cs="Arial"/>
          <w:sz w:val="22"/>
          <w:szCs w:val="22"/>
          <w:lang w:val="es-ES_tradnl"/>
        </w:rPr>
        <w:t>o, se presenta una propuesta de información obligatoria sobre los salarios</w:t>
      </w:r>
      <w:r w:rsidR="00297730" w:rsidRPr="00E67B56">
        <w:rPr>
          <w:rFonts w:ascii="Arial" w:hAnsi="Arial" w:cs="Arial"/>
          <w:sz w:val="22"/>
          <w:szCs w:val="22"/>
          <w:lang w:val="es-ES_tradnl"/>
        </w:rPr>
        <w:t xml:space="preserve">.  </w:t>
      </w:r>
    </w:p>
    <w:p w14:paraId="696AD7CF" w14:textId="77777777" w:rsidR="00297730" w:rsidRPr="00E67B56" w:rsidRDefault="00297730" w:rsidP="006750AA">
      <w:pPr>
        <w:spacing w:line="276" w:lineRule="auto"/>
        <w:jc w:val="both"/>
        <w:rPr>
          <w:rFonts w:ascii="Arial" w:hAnsi="Arial" w:cs="Arial"/>
          <w:bCs/>
          <w:sz w:val="22"/>
          <w:szCs w:val="22"/>
          <w:lang w:val="es-ES_tradnl"/>
        </w:rPr>
      </w:pPr>
    </w:p>
    <w:p w14:paraId="42E61B88" w14:textId="33882D2E" w:rsidR="00297730"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lastRenderedPageBreak/>
        <w:t>Razón</w:t>
      </w:r>
      <w:r w:rsidR="00297730" w:rsidRPr="00E67B56">
        <w:rPr>
          <w:rFonts w:ascii="Arial" w:hAnsi="Arial" w:cs="Arial"/>
          <w:b/>
          <w:sz w:val="22"/>
          <w:szCs w:val="22"/>
          <w:lang w:val="es-ES_tradnl"/>
        </w:rPr>
        <w:t>:</w:t>
      </w:r>
      <w:r w:rsidR="00297730" w:rsidRPr="00E67B56">
        <w:rPr>
          <w:rFonts w:ascii="Arial" w:hAnsi="Arial" w:cs="Arial"/>
          <w:sz w:val="22"/>
          <w:szCs w:val="22"/>
          <w:lang w:val="es-ES_tradnl"/>
        </w:rPr>
        <w:t xml:space="preserve"> </w:t>
      </w:r>
      <w:r w:rsidR="00C73A51" w:rsidRPr="00E67B56">
        <w:rPr>
          <w:rFonts w:ascii="Arial" w:hAnsi="Arial" w:cs="Arial"/>
          <w:sz w:val="22"/>
          <w:szCs w:val="22"/>
          <w:lang w:val="es-ES_tradnl"/>
        </w:rPr>
        <w:t>La información permite captar los salarios</w:t>
      </w:r>
      <w:r w:rsidR="00297730" w:rsidRPr="00E67B56">
        <w:rPr>
          <w:rFonts w:ascii="Arial" w:hAnsi="Arial" w:cs="Arial"/>
          <w:sz w:val="22"/>
          <w:szCs w:val="22"/>
          <w:lang w:val="es-ES_tradnl"/>
        </w:rPr>
        <w:t xml:space="preserve">, </w:t>
      </w:r>
      <w:r w:rsidR="00C73A51" w:rsidRPr="00E67B56">
        <w:rPr>
          <w:rFonts w:ascii="Arial" w:hAnsi="Arial" w:cs="Arial"/>
          <w:sz w:val="22"/>
          <w:szCs w:val="22"/>
          <w:lang w:val="es-ES_tradnl"/>
        </w:rPr>
        <w:t>el efectivo de la PF, además de otros beneficios sociales</w:t>
      </w:r>
      <w:r w:rsidR="00297730" w:rsidRPr="00E67B56">
        <w:rPr>
          <w:rFonts w:ascii="Arial" w:hAnsi="Arial" w:cs="Arial"/>
          <w:sz w:val="22"/>
          <w:szCs w:val="22"/>
          <w:lang w:val="es-ES_tradnl"/>
        </w:rPr>
        <w:t xml:space="preserve"> </w:t>
      </w:r>
      <w:r w:rsidR="00C73A51" w:rsidRPr="00E67B56">
        <w:rPr>
          <w:rFonts w:ascii="Arial" w:hAnsi="Arial" w:cs="Arial"/>
          <w:sz w:val="22"/>
          <w:szCs w:val="22"/>
          <w:lang w:val="es-ES_tradnl"/>
        </w:rPr>
        <w:t>que cuentan</w:t>
      </w:r>
      <w:r w:rsidR="00297730" w:rsidRPr="00E67B56">
        <w:rPr>
          <w:rFonts w:ascii="Arial" w:hAnsi="Arial" w:cs="Arial"/>
          <w:sz w:val="22"/>
          <w:szCs w:val="22"/>
          <w:lang w:val="es-ES_tradnl"/>
        </w:rPr>
        <w:t xml:space="preserve"> </w:t>
      </w:r>
      <w:r w:rsidR="00C73A51" w:rsidRPr="00E67B56">
        <w:rPr>
          <w:rFonts w:ascii="Arial" w:hAnsi="Arial" w:cs="Arial"/>
          <w:sz w:val="22"/>
          <w:szCs w:val="22"/>
          <w:lang w:val="es-ES_tradnl"/>
        </w:rPr>
        <w:t>para la remuneración</w:t>
      </w:r>
      <w:r w:rsidR="00297730" w:rsidRPr="00E67B56">
        <w:rPr>
          <w:rFonts w:ascii="Arial" w:hAnsi="Arial" w:cs="Arial"/>
          <w:sz w:val="22"/>
          <w:szCs w:val="22"/>
          <w:lang w:val="es-ES_tradnl"/>
        </w:rPr>
        <w:t xml:space="preserve"> total</w:t>
      </w:r>
      <w:r w:rsidR="00814D7B" w:rsidRPr="00E67B56">
        <w:rPr>
          <w:rFonts w:ascii="Arial" w:hAnsi="Arial" w:cs="Arial"/>
          <w:sz w:val="22"/>
          <w:szCs w:val="22"/>
          <w:lang w:val="es-ES_tradnl"/>
        </w:rPr>
        <w:t>.</w:t>
      </w:r>
    </w:p>
    <w:p w14:paraId="10BB0980" w14:textId="77777777" w:rsidR="00297730" w:rsidRPr="00E67B56" w:rsidRDefault="00297730" w:rsidP="006750AA">
      <w:pPr>
        <w:spacing w:line="276" w:lineRule="auto"/>
        <w:jc w:val="both"/>
        <w:rPr>
          <w:rFonts w:ascii="Arial" w:hAnsi="Arial" w:cs="Arial"/>
          <w:b/>
          <w:sz w:val="22"/>
          <w:szCs w:val="22"/>
          <w:lang w:val="es-ES_tradnl"/>
        </w:rPr>
      </w:pPr>
    </w:p>
    <w:p w14:paraId="100E9512"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947102" w:rsidRPr="00E67B56" w14:paraId="23DE4ED8" w14:textId="77777777" w:rsidTr="0064595F">
        <w:trPr>
          <w:trHeight w:val="20"/>
        </w:trPr>
        <w:tc>
          <w:tcPr>
            <w:tcW w:w="1435" w:type="dxa"/>
          </w:tcPr>
          <w:p w14:paraId="0E396EA4" w14:textId="34A86D5E"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4C563FE7" w14:textId="31FF5D41" w:rsidR="00947102"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947102" w:rsidRPr="00E67B56">
              <w:rPr>
                <w:rFonts w:eastAsia="Times New Roman" w:cs="Arial"/>
                <w:color w:val="FF0000"/>
                <w:sz w:val="20"/>
                <w:szCs w:val="20"/>
                <w:lang w:val="es-ES_tradnl" w:eastAsia="de-DE"/>
              </w:rPr>
              <w:t xml:space="preserve"> </w:t>
            </w:r>
          </w:p>
        </w:tc>
      </w:tr>
      <w:tr w:rsidR="00947102" w:rsidRPr="005512C8" w14:paraId="2ABAB169" w14:textId="77777777" w:rsidTr="0064595F">
        <w:trPr>
          <w:trHeight w:val="98"/>
        </w:trPr>
        <w:tc>
          <w:tcPr>
            <w:tcW w:w="1435" w:type="dxa"/>
          </w:tcPr>
          <w:p w14:paraId="22838AB7" w14:textId="071B13EA"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04AFA376" w14:textId="4AD00FA6" w:rsidR="00025003" w:rsidRPr="00E67B56" w:rsidRDefault="00C73A51"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Usted envía datos a la Unidad de Criterios y Precios de </w:t>
            </w:r>
            <w:r w:rsidR="00025003" w:rsidRPr="00E67B56">
              <w:rPr>
                <w:rFonts w:eastAsia="Times New Roman" w:cs="Arial"/>
                <w:color w:val="FF0000"/>
                <w:sz w:val="20"/>
                <w:szCs w:val="20"/>
                <w:lang w:val="es-ES_tradnl"/>
              </w:rPr>
              <w:t>Fairtrade International</w:t>
            </w:r>
            <w:r w:rsidR="00E37B23">
              <w:rPr>
                <w:rFonts w:eastAsia="Times New Roman" w:cs="Arial"/>
                <w:color w:val="FF0000"/>
                <w:sz w:val="20"/>
                <w:szCs w:val="20"/>
                <w:lang w:val="es-ES_tradnl"/>
              </w:rPr>
              <w:t xml:space="preserve"> todos los</w:t>
            </w:r>
            <w:r w:rsidRPr="00E67B56">
              <w:rPr>
                <w:rFonts w:eastAsia="Times New Roman" w:cs="Arial"/>
                <w:color w:val="FF0000"/>
                <w:sz w:val="20"/>
                <w:szCs w:val="20"/>
                <w:lang w:val="es-ES_tradnl"/>
              </w:rPr>
              <w:t xml:space="preserve"> años</w:t>
            </w:r>
            <w:r w:rsidR="00025003"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Los datos se presentan según la plantilla disponible en el sitio web de</w:t>
            </w:r>
            <w:r w:rsidR="00025003" w:rsidRPr="00E67B56">
              <w:rPr>
                <w:rFonts w:eastAsia="Times New Roman" w:cs="Arial"/>
                <w:color w:val="FF0000"/>
                <w:sz w:val="20"/>
                <w:szCs w:val="20"/>
                <w:lang w:val="es-ES_tradnl"/>
              </w:rPr>
              <w:t xml:space="preserve"> Fairtrade </w:t>
            </w:r>
            <w:r w:rsidRPr="00E67B56">
              <w:rPr>
                <w:rFonts w:eastAsia="Times New Roman" w:cs="Arial"/>
                <w:color w:val="FF0000"/>
                <w:sz w:val="20"/>
                <w:szCs w:val="20"/>
                <w:lang w:val="es-ES_tradnl"/>
              </w:rPr>
              <w:t>e</w:t>
            </w:r>
            <w:r w:rsidR="00025003" w:rsidRPr="00E67B56">
              <w:rPr>
                <w:rFonts w:eastAsia="Times New Roman" w:cs="Arial"/>
                <w:color w:val="FF0000"/>
                <w:sz w:val="20"/>
                <w:szCs w:val="20"/>
                <w:lang w:val="es-ES_tradnl"/>
              </w:rPr>
              <w:t xml:space="preserve"> inclu</w:t>
            </w:r>
            <w:r w:rsidRPr="00E67B56">
              <w:rPr>
                <w:rFonts w:eastAsia="Times New Roman" w:cs="Arial"/>
                <w:color w:val="FF0000"/>
                <w:sz w:val="20"/>
                <w:szCs w:val="20"/>
                <w:lang w:val="es-ES_tradnl"/>
              </w:rPr>
              <w:t>ye</w:t>
            </w:r>
            <w:r w:rsidR="00E37B23">
              <w:rPr>
                <w:rFonts w:eastAsia="Times New Roman" w:cs="Arial"/>
                <w:color w:val="FF0000"/>
                <w:sz w:val="20"/>
                <w:szCs w:val="20"/>
                <w:lang w:val="es-ES_tradnl"/>
              </w:rPr>
              <w:t>n</w:t>
            </w:r>
            <w:r w:rsidR="00025003" w:rsidRPr="00E67B56">
              <w:rPr>
                <w:rFonts w:eastAsia="Times New Roman" w:cs="Arial"/>
                <w:color w:val="FF0000"/>
                <w:sz w:val="20"/>
                <w:szCs w:val="20"/>
                <w:lang w:val="es-ES_tradnl"/>
              </w:rPr>
              <w:t>:</w:t>
            </w:r>
          </w:p>
          <w:p w14:paraId="611E9C57" w14:textId="543606E5" w:rsidR="00025003" w:rsidRPr="00E67B56" w:rsidRDefault="00025003"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w:t>
            </w:r>
            <w:r w:rsidRPr="00E67B56">
              <w:rPr>
                <w:rFonts w:eastAsia="Times New Roman" w:cs="Arial"/>
                <w:color w:val="FF0000"/>
                <w:sz w:val="20"/>
                <w:szCs w:val="20"/>
                <w:lang w:val="es-ES_tradnl"/>
              </w:rPr>
              <w:tab/>
            </w:r>
            <w:r w:rsidR="00C73A51" w:rsidRPr="00E67B56">
              <w:rPr>
                <w:rFonts w:eastAsia="Times New Roman" w:cs="Arial"/>
                <w:color w:val="FF0000"/>
                <w:sz w:val="20"/>
                <w:szCs w:val="20"/>
                <w:lang w:val="es-ES_tradnl"/>
              </w:rPr>
              <w:t>Número de trabajadores</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trabajadores de campo</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de empaquetado</w:t>
            </w:r>
            <w:r w:rsidRPr="00E67B56">
              <w:rPr>
                <w:rFonts w:eastAsia="Times New Roman" w:cs="Arial"/>
                <w:color w:val="FF0000"/>
                <w:sz w:val="20"/>
                <w:szCs w:val="20"/>
                <w:lang w:val="es-ES_tradnl"/>
              </w:rPr>
              <w:t>, ot</w:t>
            </w:r>
            <w:r w:rsidR="00C73A51" w:rsidRPr="00E67B56">
              <w:rPr>
                <w:rFonts w:eastAsia="Times New Roman" w:cs="Arial"/>
                <w:color w:val="FF0000"/>
                <w:sz w:val="20"/>
                <w:szCs w:val="20"/>
                <w:lang w:val="es-ES_tradnl"/>
              </w:rPr>
              <w:t>ro</w:t>
            </w:r>
            <w:r w:rsidRPr="00E67B56">
              <w:rPr>
                <w:rFonts w:eastAsia="Times New Roman" w:cs="Arial"/>
                <w:color w:val="FF0000"/>
                <w:sz w:val="20"/>
                <w:szCs w:val="20"/>
                <w:lang w:val="es-ES_tradnl"/>
              </w:rPr>
              <w:t>s)</w:t>
            </w:r>
            <w:r w:rsidR="00C73A51" w:rsidRPr="00E67B56">
              <w:rPr>
                <w:rFonts w:eastAsia="Times New Roman" w:cs="Arial"/>
                <w:color w:val="FF0000"/>
                <w:sz w:val="20"/>
                <w:szCs w:val="20"/>
                <w:lang w:val="es-ES_tradnl"/>
              </w:rPr>
              <w:t>.</w:t>
            </w:r>
          </w:p>
          <w:p w14:paraId="6E609177" w14:textId="1B58D00A" w:rsidR="00025003" w:rsidRPr="00E67B56" w:rsidRDefault="00025003"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w:t>
            </w:r>
            <w:r w:rsidRPr="00E67B56">
              <w:rPr>
                <w:rFonts w:eastAsia="Times New Roman" w:cs="Arial"/>
                <w:color w:val="FF0000"/>
                <w:sz w:val="20"/>
                <w:szCs w:val="20"/>
                <w:lang w:val="es-ES_tradnl"/>
              </w:rPr>
              <w:tab/>
            </w:r>
            <w:r w:rsidR="00C73A51" w:rsidRPr="00E67B56">
              <w:rPr>
                <w:rFonts w:eastAsia="Times New Roman" w:cs="Arial"/>
                <w:color w:val="FF0000"/>
                <w:sz w:val="20"/>
                <w:szCs w:val="20"/>
                <w:lang w:val="es-ES_tradnl"/>
              </w:rPr>
              <w:t>Salarios brutos más bajos</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trabajadores de campo, de empaquetado, otros</w:t>
            </w:r>
            <w:r w:rsidRPr="00E67B56">
              <w:rPr>
                <w:rFonts w:eastAsia="Times New Roman" w:cs="Arial"/>
                <w:color w:val="FF0000"/>
                <w:sz w:val="20"/>
                <w:szCs w:val="20"/>
                <w:lang w:val="es-ES_tradnl"/>
              </w:rPr>
              <w:t>)</w:t>
            </w:r>
            <w:r w:rsidR="00E37B23">
              <w:rPr>
                <w:rFonts w:eastAsia="Times New Roman" w:cs="Arial"/>
                <w:color w:val="FF0000"/>
                <w:sz w:val="20"/>
                <w:szCs w:val="20"/>
                <w:lang w:val="es-ES_tradnl"/>
              </w:rPr>
              <w:t>.</w:t>
            </w:r>
          </w:p>
          <w:p w14:paraId="09B97699" w14:textId="2AF530AB" w:rsidR="00025003" w:rsidRPr="00E67B56" w:rsidRDefault="00025003"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w:t>
            </w:r>
            <w:r w:rsidRPr="00E67B56">
              <w:rPr>
                <w:rFonts w:eastAsia="Times New Roman" w:cs="Arial"/>
                <w:color w:val="FF0000"/>
                <w:sz w:val="20"/>
                <w:szCs w:val="20"/>
                <w:lang w:val="es-ES_tradnl"/>
              </w:rPr>
              <w:tab/>
            </w:r>
            <w:r w:rsidR="00C73A51" w:rsidRPr="00E67B56">
              <w:rPr>
                <w:rFonts w:eastAsia="Times New Roman" w:cs="Arial"/>
                <w:color w:val="FF0000"/>
                <w:sz w:val="20"/>
                <w:szCs w:val="20"/>
                <w:lang w:val="es-ES_tradnl"/>
              </w:rPr>
              <w:t xml:space="preserve">El monto de efectivo que los trabajadores reciben como promedio </w:t>
            </w:r>
            <w:r w:rsidR="00E37B23">
              <w:rPr>
                <w:rFonts w:eastAsia="Times New Roman" w:cs="Arial"/>
                <w:color w:val="FF0000"/>
                <w:sz w:val="20"/>
                <w:szCs w:val="20"/>
                <w:lang w:val="es-ES_tradnl"/>
              </w:rPr>
              <w:t xml:space="preserve">a partir </w:t>
            </w:r>
            <w:r w:rsidR="00C73A51" w:rsidRPr="00E67B56">
              <w:rPr>
                <w:rFonts w:eastAsia="Times New Roman" w:cs="Arial"/>
                <w:color w:val="FF0000"/>
                <w:sz w:val="20"/>
                <w:szCs w:val="20"/>
                <w:lang w:val="es-ES_tradnl"/>
              </w:rPr>
              <w:t>de la PF.</w:t>
            </w:r>
          </w:p>
          <w:p w14:paraId="2B078282" w14:textId="3931C0C9" w:rsidR="00025003" w:rsidRPr="00E67B56" w:rsidRDefault="00025003"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w:t>
            </w:r>
            <w:r w:rsidRPr="00E67B56">
              <w:rPr>
                <w:rFonts w:eastAsia="Times New Roman" w:cs="Arial"/>
                <w:color w:val="FF0000"/>
                <w:sz w:val="20"/>
                <w:szCs w:val="20"/>
                <w:lang w:val="es-ES_tradnl"/>
              </w:rPr>
              <w:tab/>
            </w:r>
            <w:r w:rsidR="00C73A51" w:rsidRPr="00E67B56">
              <w:rPr>
                <w:rFonts w:eastAsia="Times New Roman" w:cs="Arial"/>
                <w:color w:val="FF0000"/>
                <w:sz w:val="20"/>
                <w:szCs w:val="20"/>
                <w:lang w:val="es-ES_tradnl"/>
              </w:rPr>
              <w:t>Número de hectáreas en producción</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e</w:t>
            </w:r>
            <w:r w:rsidRPr="00E67B56">
              <w:rPr>
                <w:rFonts w:eastAsia="Times New Roman" w:cs="Arial"/>
                <w:color w:val="FF0000"/>
                <w:sz w:val="20"/>
                <w:szCs w:val="20"/>
                <w:lang w:val="es-ES_tradnl"/>
              </w:rPr>
              <w:t>n hect</w:t>
            </w:r>
            <w:r w:rsidR="00C73A51" w:rsidRPr="00E67B56">
              <w:rPr>
                <w:rFonts w:eastAsia="Times New Roman" w:cs="Arial"/>
                <w:color w:val="FF0000"/>
                <w:sz w:val="20"/>
                <w:szCs w:val="20"/>
                <w:lang w:val="es-ES_tradnl"/>
              </w:rPr>
              <w:t>área</w:t>
            </w:r>
            <w:r w:rsidRPr="00E67B56">
              <w:rPr>
                <w:rFonts w:eastAsia="Times New Roman" w:cs="Arial"/>
                <w:color w:val="FF0000"/>
                <w:sz w:val="20"/>
                <w:szCs w:val="20"/>
                <w:lang w:val="es-ES_tradnl"/>
              </w:rPr>
              <w:t>s/</w:t>
            </w:r>
            <w:r w:rsidR="00C73A51" w:rsidRPr="00E67B56">
              <w:rPr>
                <w:rFonts w:eastAsia="Times New Roman" w:cs="Arial"/>
                <w:color w:val="FF0000"/>
                <w:sz w:val="20"/>
                <w:szCs w:val="20"/>
                <w:lang w:val="es-ES_tradnl"/>
              </w:rPr>
              <w:t>año</w:t>
            </w:r>
            <w:r w:rsidRPr="00E67B56">
              <w:rPr>
                <w:rFonts w:eastAsia="Times New Roman" w:cs="Arial"/>
                <w:color w:val="FF0000"/>
                <w:sz w:val="20"/>
                <w:szCs w:val="20"/>
                <w:lang w:val="es-ES_tradnl"/>
              </w:rPr>
              <w:t>)</w:t>
            </w:r>
            <w:r w:rsidR="00E37B23">
              <w:rPr>
                <w:rFonts w:eastAsia="Times New Roman" w:cs="Arial"/>
                <w:color w:val="FF0000"/>
                <w:sz w:val="20"/>
                <w:szCs w:val="20"/>
                <w:lang w:val="es-ES_tradnl"/>
              </w:rPr>
              <w:t>.</w:t>
            </w:r>
          </w:p>
          <w:p w14:paraId="5A266E2C" w14:textId="09044DCA" w:rsidR="00025003" w:rsidRPr="00E67B56" w:rsidRDefault="00025003"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w:t>
            </w:r>
            <w:r w:rsidRPr="00E67B56">
              <w:rPr>
                <w:rFonts w:eastAsia="Times New Roman" w:cs="Arial"/>
                <w:color w:val="FF0000"/>
                <w:sz w:val="20"/>
                <w:szCs w:val="20"/>
                <w:lang w:val="es-ES_tradnl"/>
              </w:rPr>
              <w:tab/>
            </w:r>
            <w:r w:rsidR="00C73A51" w:rsidRPr="00E67B56">
              <w:rPr>
                <w:rFonts w:eastAsia="Times New Roman" w:cs="Arial"/>
                <w:color w:val="FF0000"/>
                <w:sz w:val="20"/>
                <w:szCs w:val="20"/>
                <w:lang w:val="es-ES_tradnl"/>
              </w:rPr>
              <w:t>Producción total y volúmenes de ventas</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desglosados en</w:t>
            </w:r>
            <w:r w:rsidRPr="00E67B56">
              <w:rPr>
                <w:rFonts w:eastAsia="Times New Roman" w:cs="Arial"/>
                <w:color w:val="FF0000"/>
                <w:sz w:val="20"/>
                <w:szCs w:val="20"/>
                <w:lang w:val="es-ES_tradnl"/>
              </w:rPr>
              <w:t xml:space="preserve"> Fairtrade, no</w:t>
            </w:r>
            <w:r w:rsidR="00C73A51" w:rsidRPr="00E67B56">
              <w:rPr>
                <w:rFonts w:eastAsia="Times New Roman" w:cs="Arial"/>
                <w:color w:val="FF0000"/>
                <w:sz w:val="20"/>
                <w:szCs w:val="20"/>
                <w:lang w:val="es-ES_tradnl"/>
              </w:rPr>
              <w:t xml:space="preserve"> Fairtrade, orgá</w:t>
            </w:r>
            <w:r w:rsidRPr="00E67B56">
              <w:rPr>
                <w:rFonts w:eastAsia="Times New Roman" w:cs="Arial"/>
                <w:color w:val="FF0000"/>
                <w:sz w:val="20"/>
                <w:szCs w:val="20"/>
                <w:lang w:val="es-ES_tradnl"/>
              </w:rPr>
              <w:t>nic</w:t>
            </w:r>
            <w:r w:rsidR="00C73A51" w:rsidRPr="00E67B56">
              <w:rPr>
                <w:rFonts w:eastAsia="Times New Roman" w:cs="Arial"/>
                <w:color w:val="FF0000"/>
                <w:sz w:val="20"/>
                <w:szCs w:val="20"/>
                <w:lang w:val="es-ES_tradnl"/>
              </w:rPr>
              <w:t>o</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y</w:t>
            </w:r>
            <w:r w:rsidRPr="00E67B56">
              <w:rPr>
                <w:rFonts w:eastAsia="Times New Roman" w:cs="Arial"/>
                <w:color w:val="FF0000"/>
                <w:sz w:val="20"/>
                <w:szCs w:val="20"/>
                <w:lang w:val="es-ES_tradnl"/>
              </w:rPr>
              <w:t xml:space="preserve"> conven</w:t>
            </w:r>
            <w:r w:rsidR="00C73A51" w:rsidRPr="00E67B56">
              <w:rPr>
                <w:rFonts w:eastAsia="Times New Roman" w:cs="Arial"/>
                <w:color w:val="FF0000"/>
                <w:sz w:val="20"/>
                <w:szCs w:val="20"/>
                <w:lang w:val="es-ES_tradnl"/>
              </w:rPr>
              <w:t>c</w:t>
            </w:r>
            <w:r w:rsidRPr="00E67B56">
              <w:rPr>
                <w:rFonts w:eastAsia="Times New Roman" w:cs="Arial"/>
                <w:color w:val="FF0000"/>
                <w:sz w:val="20"/>
                <w:szCs w:val="20"/>
                <w:lang w:val="es-ES_tradnl"/>
              </w:rPr>
              <w:t xml:space="preserve">ional), </w:t>
            </w:r>
            <w:r w:rsidR="00C73A51" w:rsidRPr="00E67B56">
              <w:rPr>
                <w:rFonts w:eastAsia="Times New Roman" w:cs="Arial"/>
                <w:color w:val="FF0000"/>
                <w:sz w:val="20"/>
                <w:szCs w:val="20"/>
                <w:lang w:val="es-ES_tradnl"/>
              </w:rPr>
              <w:t>divididos en</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volúmenes para exportación y para el mercado local.</w:t>
            </w:r>
          </w:p>
          <w:p w14:paraId="19ECC127" w14:textId="16F0B6F2" w:rsidR="00947102" w:rsidRPr="00E67B56" w:rsidRDefault="00025003"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w:t>
            </w:r>
            <w:r w:rsidRPr="00E67B56">
              <w:rPr>
                <w:rFonts w:eastAsia="Times New Roman" w:cs="Arial"/>
                <w:color w:val="FF0000"/>
                <w:sz w:val="20"/>
                <w:szCs w:val="20"/>
                <w:lang w:val="es-ES_tradnl"/>
              </w:rPr>
              <w:tab/>
              <w:t>List</w:t>
            </w:r>
            <w:r w:rsidR="00C73A51" w:rsidRPr="00E67B56">
              <w:rPr>
                <w:rFonts w:eastAsia="Times New Roman" w:cs="Arial"/>
                <w:color w:val="FF0000"/>
                <w:sz w:val="20"/>
                <w:szCs w:val="20"/>
                <w:lang w:val="es-ES_tradnl"/>
              </w:rPr>
              <w:t>a</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de beneficios sociales en efectivo</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reglamentarios y no reglamentarios</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que los productores proporcionan a los trabajadores</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que incrementan o reducen el salario neto</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recibido en efectivo por los</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trabajadores</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 xml:space="preserve">Ejemplos de beneficios sociales monetarios son: la </w:t>
            </w:r>
            <w:r w:rsidR="007E7B68" w:rsidRPr="00E67B56">
              <w:rPr>
                <w:rFonts w:eastAsia="Times New Roman" w:cs="Arial"/>
                <w:color w:val="FF0000"/>
                <w:sz w:val="20"/>
                <w:szCs w:val="20"/>
                <w:lang w:val="es-ES_tradnl"/>
              </w:rPr>
              <w:t>paga</w:t>
            </w:r>
            <w:r w:rsidR="00C73A51" w:rsidRPr="00E67B56">
              <w:rPr>
                <w:rFonts w:eastAsia="Times New Roman" w:cs="Arial"/>
                <w:color w:val="FF0000"/>
                <w:sz w:val="20"/>
                <w:szCs w:val="20"/>
                <w:lang w:val="es-ES_tradnl"/>
              </w:rPr>
              <w:t xml:space="preserve"> del mes 13</w:t>
            </w:r>
            <w:r w:rsidRPr="00E67B56">
              <w:rPr>
                <w:rFonts w:eastAsia="Times New Roman" w:cs="Arial"/>
                <w:color w:val="FF0000"/>
                <w:sz w:val="20"/>
                <w:szCs w:val="20"/>
                <w:lang w:val="es-ES_tradnl"/>
              </w:rPr>
              <w:t xml:space="preserve">, </w:t>
            </w:r>
            <w:r w:rsidR="00C73A51" w:rsidRPr="00E67B56">
              <w:rPr>
                <w:rFonts w:eastAsia="Times New Roman" w:cs="Arial"/>
                <w:color w:val="FF0000"/>
                <w:sz w:val="20"/>
                <w:szCs w:val="20"/>
                <w:lang w:val="es-ES_tradnl"/>
              </w:rPr>
              <w:t>bonificación por cumpleaños</w:t>
            </w:r>
            <w:r w:rsidRPr="00E67B56">
              <w:rPr>
                <w:rFonts w:eastAsia="Times New Roman" w:cs="Arial"/>
                <w:color w:val="FF0000"/>
                <w:sz w:val="20"/>
                <w:szCs w:val="20"/>
                <w:lang w:val="es-ES_tradnl"/>
              </w:rPr>
              <w:t>, etc.</w:t>
            </w:r>
          </w:p>
        </w:tc>
      </w:tr>
      <w:tr w:rsidR="00947102" w:rsidRPr="00E67B56" w14:paraId="3D73168C" w14:textId="77777777" w:rsidTr="0064595F">
        <w:trPr>
          <w:trHeight w:val="20"/>
        </w:trPr>
        <w:tc>
          <w:tcPr>
            <w:tcW w:w="1435" w:type="dxa"/>
          </w:tcPr>
          <w:p w14:paraId="5734E47B" w14:textId="4BAAAC3A"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232E2CA2"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bl>
    <w:p w14:paraId="239F1029" w14:textId="77777777" w:rsidR="00814639" w:rsidRPr="00E67B56" w:rsidRDefault="00814639" w:rsidP="006750AA">
      <w:pPr>
        <w:spacing w:line="276" w:lineRule="auto"/>
        <w:jc w:val="both"/>
        <w:rPr>
          <w:rFonts w:ascii="Arial" w:hAnsi="Arial" w:cs="Arial"/>
          <w:b/>
          <w:sz w:val="22"/>
          <w:szCs w:val="22"/>
          <w:lang w:val="es-ES_tradnl"/>
        </w:rPr>
      </w:pPr>
    </w:p>
    <w:p w14:paraId="6ACB031A" w14:textId="1BF58975" w:rsidR="000C4894"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Consecuencias</w:t>
      </w:r>
      <w:r w:rsidR="00814639" w:rsidRPr="00E67B56">
        <w:rPr>
          <w:rFonts w:ascii="Arial" w:hAnsi="Arial" w:cs="Arial"/>
          <w:b/>
          <w:sz w:val="22"/>
          <w:szCs w:val="22"/>
          <w:lang w:val="es-ES_tradnl"/>
        </w:rPr>
        <w:t>:</w:t>
      </w:r>
      <w:r w:rsidR="00DC197D" w:rsidRPr="00E67B56">
        <w:rPr>
          <w:rFonts w:ascii="Arial" w:hAnsi="Arial" w:cs="Arial"/>
          <w:b/>
          <w:sz w:val="22"/>
          <w:szCs w:val="22"/>
          <w:lang w:val="es-ES_tradnl"/>
        </w:rPr>
        <w:t xml:space="preserve"> </w:t>
      </w:r>
      <w:r w:rsidR="00A95CEE" w:rsidRPr="00E67B56">
        <w:rPr>
          <w:rFonts w:ascii="Arial" w:hAnsi="Arial" w:cs="Arial"/>
          <w:sz w:val="22"/>
          <w:szCs w:val="22"/>
          <w:lang w:val="es-ES_tradnl"/>
        </w:rPr>
        <w:t xml:space="preserve">Estos datos deberían estar </w:t>
      </w:r>
      <w:r w:rsidR="00A95CEE" w:rsidRPr="00E67B56">
        <w:rPr>
          <w:rFonts w:ascii="Arial" w:hAnsi="Arial" w:cs="Arial"/>
          <w:bCs/>
          <w:sz w:val="22"/>
          <w:szCs w:val="22"/>
          <w:lang w:val="es-ES_tradnl"/>
        </w:rPr>
        <w:t>fácilmente disponibles en las fincas y se tratarán como confidenciales</w:t>
      </w:r>
      <w:r w:rsidR="000C4894" w:rsidRPr="00E67B56">
        <w:rPr>
          <w:rFonts w:ascii="Arial" w:hAnsi="Arial" w:cs="Arial"/>
          <w:bCs/>
          <w:sz w:val="22"/>
          <w:szCs w:val="22"/>
          <w:lang w:val="es-ES_tradnl"/>
        </w:rPr>
        <w:t xml:space="preserve"> </w:t>
      </w:r>
      <w:r w:rsidR="00A95CEE" w:rsidRPr="00E67B56">
        <w:rPr>
          <w:rFonts w:ascii="Arial" w:hAnsi="Arial" w:cs="Arial"/>
          <w:bCs/>
          <w:sz w:val="22"/>
          <w:szCs w:val="22"/>
          <w:lang w:val="es-ES_tradnl"/>
        </w:rPr>
        <w:t>por la Unidad de Criterios</w:t>
      </w:r>
      <w:r w:rsidR="000C4894" w:rsidRPr="00E67B56">
        <w:rPr>
          <w:rFonts w:ascii="Arial" w:hAnsi="Arial" w:cs="Arial"/>
          <w:bCs/>
          <w:sz w:val="22"/>
          <w:szCs w:val="22"/>
          <w:lang w:val="es-ES_tradnl"/>
        </w:rPr>
        <w:t xml:space="preserve"> Fairtrade </w:t>
      </w:r>
      <w:r w:rsidR="00A95CEE" w:rsidRPr="00E67B56">
        <w:rPr>
          <w:rFonts w:ascii="Arial" w:hAnsi="Arial" w:cs="Arial"/>
          <w:bCs/>
          <w:sz w:val="22"/>
          <w:szCs w:val="22"/>
          <w:lang w:val="es-ES_tradnl"/>
        </w:rPr>
        <w:t>e</w:t>
      </w:r>
      <w:r w:rsidR="000C4894" w:rsidRPr="00E67B56">
        <w:rPr>
          <w:rFonts w:ascii="Arial" w:hAnsi="Arial" w:cs="Arial"/>
          <w:bCs/>
          <w:sz w:val="22"/>
          <w:szCs w:val="22"/>
          <w:lang w:val="es-ES_tradnl"/>
        </w:rPr>
        <w:t xml:space="preserve">n Bonn. </w:t>
      </w:r>
      <w:r w:rsidR="00A95CEE" w:rsidRPr="00E67B56">
        <w:rPr>
          <w:rFonts w:ascii="Arial" w:hAnsi="Arial" w:cs="Arial"/>
          <w:bCs/>
          <w:sz w:val="22"/>
          <w:szCs w:val="22"/>
          <w:lang w:val="es-ES_tradnl"/>
        </w:rPr>
        <w:t>Los datos permanecerán como confidenciales en las oficinas de</w:t>
      </w:r>
      <w:r w:rsidR="000C4894" w:rsidRPr="00E67B56">
        <w:rPr>
          <w:rFonts w:ascii="Arial" w:hAnsi="Arial" w:cs="Arial"/>
          <w:bCs/>
          <w:sz w:val="22"/>
          <w:szCs w:val="22"/>
          <w:lang w:val="es-ES_tradnl"/>
        </w:rPr>
        <w:t xml:space="preserve"> Fairtrade </w:t>
      </w:r>
      <w:r w:rsidR="00A95CEE" w:rsidRPr="00E67B56">
        <w:rPr>
          <w:rFonts w:ascii="Arial" w:hAnsi="Arial" w:cs="Arial"/>
          <w:bCs/>
          <w:sz w:val="22"/>
          <w:szCs w:val="22"/>
          <w:lang w:val="es-ES_tradnl"/>
        </w:rPr>
        <w:t>y no se permitirá que se usen en cualquier otro lugar sin la autorización</w:t>
      </w:r>
      <w:r w:rsidR="000C4894" w:rsidRPr="00E67B56">
        <w:rPr>
          <w:rFonts w:ascii="Arial" w:hAnsi="Arial" w:cs="Arial"/>
          <w:bCs/>
          <w:sz w:val="22"/>
          <w:szCs w:val="22"/>
          <w:lang w:val="es-ES_tradnl"/>
        </w:rPr>
        <w:t xml:space="preserve"> </w:t>
      </w:r>
      <w:r w:rsidR="00A95CEE" w:rsidRPr="00E67B56">
        <w:rPr>
          <w:rFonts w:ascii="Arial" w:hAnsi="Arial" w:cs="Arial"/>
          <w:bCs/>
          <w:sz w:val="22"/>
          <w:szCs w:val="22"/>
          <w:lang w:val="es-ES_tradnl"/>
        </w:rPr>
        <w:t>escrita de los productores.</w:t>
      </w:r>
      <w:r w:rsidR="000C4894" w:rsidRPr="00E67B56">
        <w:rPr>
          <w:rFonts w:ascii="Arial" w:hAnsi="Arial" w:cs="Arial"/>
          <w:bCs/>
          <w:sz w:val="22"/>
          <w:szCs w:val="22"/>
          <w:lang w:val="es-ES_tradnl"/>
        </w:rPr>
        <w:t xml:space="preserve"> </w:t>
      </w:r>
      <w:r w:rsidR="00A95CEE" w:rsidRPr="00E67B56">
        <w:rPr>
          <w:rFonts w:ascii="Arial" w:hAnsi="Arial" w:cs="Arial"/>
          <w:bCs/>
          <w:sz w:val="22"/>
          <w:szCs w:val="22"/>
          <w:lang w:val="es-ES_tradnl"/>
        </w:rPr>
        <w:t>Las fincas deberán rellenar el modelo recibido con la información</w:t>
      </w:r>
      <w:r w:rsidR="000C4894" w:rsidRPr="00E67B56">
        <w:rPr>
          <w:rFonts w:ascii="Arial" w:hAnsi="Arial" w:cs="Arial"/>
          <w:bCs/>
          <w:sz w:val="22"/>
          <w:szCs w:val="22"/>
          <w:lang w:val="es-ES_tradnl"/>
        </w:rPr>
        <w:t xml:space="preserve"> </w:t>
      </w:r>
      <w:r w:rsidR="00A95CEE" w:rsidRPr="00E67B56">
        <w:rPr>
          <w:rFonts w:ascii="Arial" w:hAnsi="Arial" w:cs="Arial"/>
          <w:bCs/>
          <w:sz w:val="22"/>
          <w:szCs w:val="22"/>
          <w:lang w:val="es-ES_tradnl"/>
        </w:rPr>
        <w:t>solicitada</w:t>
      </w:r>
      <w:r w:rsidR="000C4894" w:rsidRPr="00E67B56">
        <w:rPr>
          <w:rFonts w:ascii="Arial" w:hAnsi="Arial" w:cs="Arial"/>
          <w:bCs/>
          <w:sz w:val="22"/>
          <w:szCs w:val="22"/>
          <w:lang w:val="es-ES_tradnl"/>
        </w:rPr>
        <w:t xml:space="preserve"> </w:t>
      </w:r>
      <w:r w:rsidR="00A95CEE" w:rsidRPr="00E67B56">
        <w:rPr>
          <w:rFonts w:ascii="Arial" w:hAnsi="Arial" w:cs="Arial"/>
          <w:bCs/>
          <w:sz w:val="22"/>
          <w:szCs w:val="22"/>
          <w:lang w:val="es-ES_tradnl"/>
        </w:rPr>
        <w:t>y enviarlo de vuelta a</w:t>
      </w:r>
      <w:r w:rsidR="000C4894" w:rsidRPr="00E67B56">
        <w:rPr>
          <w:rFonts w:ascii="Arial" w:hAnsi="Arial" w:cs="Arial"/>
          <w:bCs/>
          <w:sz w:val="22"/>
          <w:szCs w:val="22"/>
          <w:lang w:val="es-ES_tradnl"/>
        </w:rPr>
        <w:t xml:space="preserve"> Fairtrade International </w:t>
      </w:r>
      <w:r w:rsidR="00A95CEE" w:rsidRPr="00E67B56">
        <w:rPr>
          <w:rFonts w:ascii="Arial" w:hAnsi="Arial" w:cs="Arial"/>
          <w:bCs/>
          <w:sz w:val="22"/>
          <w:szCs w:val="22"/>
          <w:lang w:val="es-ES_tradnl"/>
        </w:rPr>
        <w:t>al menos una vez al año</w:t>
      </w:r>
      <w:r w:rsidR="000C4894" w:rsidRPr="00E67B56">
        <w:rPr>
          <w:rFonts w:ascii="Arial" w:hAnsi="Arial" w:cs="Arial"/>
          <w:bCs/>
          <w:sz w:val="22"/>
          <w:szCs w:val="22"/>
          <w:lang w:val="es-ES_tradnl"/>
        </w:rPr>
        <w:t>.</w:t>
      </w:r>
    </w:p>
    <w:p w14:paraId="1ED10395" w14:textId="77777777" w:rsidR="00355ED8" w:rsidRPr="00E67B56" w:rsidRDefault="00355ED8" w:rsidP="006750AA">
      <w:pPr>
        <w:spacing w:line="276" w:lineRule="auto"/>
        <w:jc w:val="both"/>
        <w:rPr>
          <w:rFonts w:ascii="Arial" w:hAnsi="Arial" w:cs="Arial"/>
          <w:b/>
          <w:sz w:val="22"/>
          <w:szCs w:val="22"/>
          <w:lang w:val="es-ES_tradnl"/>
        </w:rPr>
      </w:pPr>
    </w:p>
    <w:p w14:paraId="6EFE6756" w14:textId="73022F10" w:rsidR="00AA7894"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F52724" w:rsidRPr="00E67B56">
        <w:rPr>
          <w:rFonts w:ascii="Arial" w:hAnsi="Arial" w:cs="Arial"/>
          <w:b/>
          <w:bCs/>
          <w:color w:val="00B0F0"/>
          <w:sz w:val="22"/>
          <w:szCs w:val="22"/>
          <w:lang w:val="es-ES_tradnl"/>
        </w:rPr>
        <w:t xml:space="preserve">3.6 </w:t>
      </w:r>
      <w:r w:rsidRPr="00E67B56">
        <w:rPr>
          <w:rFonts w:ascii="Arial" w:hAnsi="Arial" w:cs="Arial"/>
          <w:b/>
          <w:color w:val="00B9E4" w:themeColor="background2"/>
          <w:sz w:val="22"/>
          <w:szCs w:val="22"/>
          <w:lang w:val="es-ES_tradnl"/>
        </w:rPr>
        <w:t>¿Está usted de acuerdo con el cambio propuesto?</w:t>
      </w:r>
    </w:p>
    <w:p w14:paraId="15077D4E"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52FB28E3" w14:textId="4BB770EB" w:rsidR="00F52724" w:rsidRPr="00E67B56" w:rsidRDefault="00667730" w:rsidP="00F52724">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085C6555" w14:textId="6AE63855" w:rsidR="00F52724" w:rsidRPr="00E67B56" w:rsidRDefault="00667730" w:rsidP="00F52724">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5BA831B0" w14:textId="7390F0BA" w:rsidR="00F52724" w:rsidRPr="00E67B56" w:rsidRDefault="00667730" w:rsidP="00F52724">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5B84CC96" w14:textId="11B0B2B7" w:rsidR="00814639" w:rsidRPr="00E67B56" w:rsidRDefault="00667730" w:rsidP="00F52724">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1FDA8D96" w14:textId="77777777" w:rsidR="00F52724" w:rsidRPr="00E67B56" w:rsidRDefault="00F52724" w:rsidP="00F52724">
      <w:pPr>
        <w:keepNext/>
        <w:keepLines/>
        <w:tabs>
          <w:tab w:val="left" w:pos="735"/>
        </w:tabs>
        <w:spacing w:before="120" w:after="120" w:line="276" w:lineRule="auto"/>
        <w:jc w:val="both"/>
        <w:rPr>
          <w:rFonts w:ascii="Arial" w:hAnsi="Arial" w:cs="Arial"/>
          <w:sz w:val="22"/>
          <w:szCs w:val="22"/>
          <w:lang w:val="es-ES_tradnl"/>
        </w:rPr>
      </w:pPr>
    </w:p>
    <w:p w14:paraId="10A986BD" w14:textId="499C3701" w:rsidR="00814639" w:rsidRPr="00E67B56" w:rsidRDefault="003C3864" w:rsidP="006750AA">
      <w:pPr>
        <w:spacing w:line="276" w:lineRule="auto"/>
        <w:jc w:val="both"/>
        <w:rPr>
          <w:rFonts w:ascii="Arial" w:hAnsi="Arial" w:cs="Arial"/>
          <w:b/>
          <w:sz w:val="22"/>
          <w:szCs w:val="22"/>
          <w:lang w:val="es-ES_tradnl"/>
        </w:rPr>
      </w:pPr>
      <w:r w:rsidRPr="00E67B56">
        <w:rPr>
          <w:rFonts w:ascii="Arial" w:hAnsi="Arial" w:cs="Arial"/>
          <w:b/>
          <w:color w:val="00B0F0"/>
          <w:sz w:val="22"/>
          <w:szCs w:val="22"/>
          <w:lang w:val="es-ES_tradnl"/>
        </w:rPr>
        <w:t>Por favor, explique sus razones / comente aquí</w:t>
      </w:r>
      <w:r w:rsidR="00814639" w:rsidRPr="00E67B56">
        <w:rPr>
          <w:rFonts w:ascii="Arial" w:hAnsi="Arial" w:cs="Arial"/>
          <w:b/>
          <w:color w:val="00B0F0"/>
          <w:sz w:val="22"/>
          <w:szCs w:val="22"/>
          <w:lang w:val="es-ES_tradnl"/>
        </w:rPr>
        <w:t xml:space="preserve">: </w:t>
      </w:r>
    </w:p>
    <w:p w14:paraId="52A2B7E2" w14:textId="4E537FE6" w:rsidR="00814639"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47752DEC" w14:textId="77777777" w:rsidR="00814639" w:rsidRPr="00E67B56" w:rsidRDefault="00814639" w:rsidP="006750AA">
      <w:pPr>
        <w:spacing w:line="276" w:lineRule="auto"/>
        <w:jc w:val="both"/>
        <w:rPr>
          <w:rFonts w:ascii="Arial" w:hAnsi="Arial" w:cs="Arial"/>
          <w:sz w:val="22"/>
          <w:szCs w:val="22"/>
          <w:lang w:val="es-ES_tradnl"/>
        </w:rPr>
      </w:pPr>
    </w:p>
    <w:p w14:paraId="5E404047" w14:textId="5252AE8F" w:rsidR="00553D2E" w:rsidRPr="00E67B56" w:rsidRDefault="00A95CEE" w:rsidP="006750AA">
      <w:pPr>
        <w:pStyle w:val="ListParagraph"/>
        <w:numPr>
          <w:ilvl w:val="0"/>
          <w:numId w:val="35"/>
        </w:numPr>
        <w:spacing w:line="276" w:lineRule="auto"/>
        <w:jc w:val="both"/>
        <w:rPr>
          <w:rFonts w:ascii="Arial" w:eastAsiaTheme="majorEastAsia" w:hAnsi="Arial" w:cs="Arial"/>
          <w:b/>
          <w:b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Empleo juvenil</w:t>
      </w:r>
    </w:p>
    <w:p w14:paraId="1B4447C7" w14:textId="44BDBEDA" w:rsidR="005A417F"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Referencia</w:t>
      </w:r>
      <w:r w:rsidR="00DC197D" w:rsidRPr="00E67B56">
        <w:rPr>
          <w:rFonts w:ascii="Arial" w:hAnsi="Arial" w:cs="Arial"/>
          <w:b/>
          <w:sz w:val="22"/>
          <w:szCs w:val="22"/>
          <w:lang w:val="es-ES_tradnl"/>
        </w:rPr>
        <w:t xml:space="preserve">: </w:t>
      </w:r>
      <w:r w:rsidR="00A95CEE" w:rsidRPr="00E67B56">
        <w:rPr>
          <w:rFonts w:ascii="Arial" w:hAnsi="Arial" w:cs="Arial"/>
          <w:bCs/>
          <w:sz w:val="22"/>
          <w:szCs w:val="22"/>
          <w:lang w:val="es-ES_tradnl"/>
        </w:rPr>
        <w:t>El compromiso exitoso</w:t>
      </w:r>
      <w:r w:rsidR="00A95CEE" w:rsidRPr="00E67B56">
        <w:rPr>
          <w:rFonts w:ascii="Arial" w:hAnsi="Arial" w:cs="Arial"/>
          <w:b/>
          <w:sz w:val="22"/>
          <w:szCs w:val="22"/>
          <w:lang w:val="es-ES_tradnl"/>
        </w:rPr>
        <w:t xml:space="preserve"> </w:t>
      </w:r>
      <w:r w:rsidR="00A95CEE" w:rsidRPr="00E67B56">
        <w:rPr>
          <w:rFonts w:ascii="Arial" w:hAnsi="Arial" w:cs="Arial"/>
          <w:sz w:val="22"/>
          <w:szCs w:val="22"/>
          <w:lang w:val="es-ES_tradnl"/>
        </w:rPr>
        <w:t>de los jóvenes</w:t>
      </w:r>
      <w:r w:rsidR="00A95CEE" w:rsidRPr="00E67B56">
        <w:rPr>
          <w:rFonts w:ascii="Arial" w:hAnsi="Arial" w:cs="Arial"/>
          <w:b/>
          <w:sz w:val="22"/>
          <w:szCs w:val="22"/>
          <w:lang w:val="es-ES_tradnl"/>
        </w:rPr>
        <w:t xml:space="preserve"> </w:t>
      </w:r>
      <w:r w:rsidR="00A95CEE" w:rsidRPr="00E67B56">
        <w:rPr>
          <w:rFonts w:ascii="Arial" w:hAnsi="Arial" w:cs="Arial"/>
          <w:bCs/>
          <w:sz w:val="22"/>
          <w:szCs w:val="22"/>
          <w:lang w:val="es-ES_tradnl"/>
        </w:rPr>
        <w:t>en el mercado laboral y la sociedad</w:t>
      </w:r>
      <w:r w:rsidR="005A417F" w:rsidRPr="00E67B56">
        <w:rPr>
          <w:rFonts w:ascii="Arial" w:hAnsi="Arial" w:cs="Arial"/>
          <w:bCs/>
          <w:sz w:val="22"/>
          <w:szCs w:val="22"/>
          <w:lang w:val="es-ES_tradnl"/>
        </w:rPr>
        <w:t xml:space="preserve"> </w:t>
      </w:r>
      <w:r w:rsidR="00A95CEE" w:rsidRPr="00E67B56">
        <w:rPr>
          <w:rFonts w:ascii="Arial" w:hAnsi="Arial" w:cs="Arial"/>
          <w:bCs/>
          <w:sz w:val="22"/>
          <w:szCs w:val="22"/>
          <w:lang w:val="es-ES_tradnl"/>
        </w:rPr>
        <w:t>e</w:t>
      </w:r>
      <w:r w:rsidR="005A417F" w:rsidRPr="00E67B56">
        <w:rPr>
          <w:rFonts w:ascii="Arial" w:hAnsi="Arial" w:cs="Arial"/>
          <w:bCs/>
          <w:sz w:val="22"/>
          <w:szCs w:val="22"/>
          <w:lang w:val="es-ES_tradnl"/>
        </w:rPr>
        <w:t>s crucial no</w:t>
      </w:r>
      <w:r w:rsidR="009949F3" w:rsidRPr="00E67B56">
        <w:rPr>
          <w:rFonts w:ascii="Arial" w:hAnsi="Arial" w:cs="Arial"/>
          <w:bCs/>
          <w:sz w:val="22"/>
          <w:szCs w:val="22"/>
          <w:lang w:val="es-ES_tradnl"/>
        </w:rPr>
        <w:t xml:space="preserve"> solo para sus perspectivas económicas</w:t>
      </w:r>
      <w:r w:rsidR="005A417F" w:rsidRPr="00E67B56">
        <w:rPr>
          <w:rFonts w:ascii="Arial" w:hAnsi="Arial" w:cs="Arial"/>
          <w:bCs/>
          <w:sz w:val="22"/>
          <w:szCs w:val="22"/>
          <w:lang w:val="es-ES_tradnl"/>
        </w:rPr>
        <w:t xml:space="preserve"> personal</w:t>
      </w:r>
      <w:r w:rsidR="009949F3" w:rsidRPr="00E67B56">
        <w:rPr>
          <w:rFonts w:ascii="Arial" w:hAnsi="Arial" w:cs="Arial"/>
          <w:bCs/>
          <w:sz w:val="22"/>
          <w:szCs w:val="22"/>
          <w:lang w:val="es-ES_tradnl"/>
        </w:rPr>
        <w:t>es</w:t>
      </w:r>
      <w:r w:rsidR="005A417F" w:rsidRPr="00E67B56">
        <w:rPr>
          <w:rFonts w:ascii="Arial" w:hAnsi="Arial" w:cs="Arial"/>
          <w:bCs/>
          <w:sz w:val="22"/>
          <w:szCs w:val="22"/>
          <w:lang w:val="es-ES_tradnl"/>
        </w:rPr>
        <w:t xml:space="preserve"> </w:t>
      </w:r>
      <w:r w:rsidR="009949F3" w:rsidRPr="00E67B56">
        <w:rPr>
          <w:rFonts w:ascii="Arial" w:hAnsi="Arial" w:cs="Arial"/>
          <w:bCs/>
          <w:sz w:val="22"/>
          <w:szCs w:val="22"/>
          <w:lang w:val="es-ES_tradnl"/>
        </w:rPr>
        <w:t xml:space="preserve">y </w:t>
      </w:r>
      <w:r w:rsidR="00E37B23">
        <w:rPr>
          <w:rFonts w:ascii="Arial" w:hAnsi="Arial" w:cs="Arial"/>
          <w:bCs/>
          <w:sz w:val="22"/>
          <w:szCs w:val="22"/>
          <w:lang w:val="es-ES_tradnl"/>
        </w:rPr>
        <w:t xml:space="preserve">su </w:t>
      </w:r>
      <w:r w:rsidR="009949F3" w:rsidRPr="00E67B56">
        <w:rPr>
          <w:rFonts w:ascii="Arial" w:hAnsi="Arial" w:cs="Arial"/>
          <w:bCs/>
          <w:sz w:val="22"/>
          <w:szCs w:val="22"/>
          <w:lang w:val="es-ES_tradnl"/>
        </w:rPr>
        <w:t>bienestar</w:t>
      </w:r>
      <w:r w:rsidR="005A417F" w:rsidRPr="00E67B56">
        <w:rPr>
          <w:rFonts w:ascii="Arial" w:hAnsi="Arial" w:cs="Arial"/>
          <w:bCs/>
          <w:sz w:val="22"/>
          <w:szCs w:val="22"/>
          <w:lang w:val="es-ES_tradnl"/>
        </w:rPr>
        <w:t xml:space="preserve">, </w:t>
      </w:r>
      <w:r w:rsidR="009949F3" w:rsidRPr="00E67B56">
        <w:rPr>
          <w:rFonts w:ascii="Arial" w:hAnsi="Arial" w:cs="Arial"/>
          <w:bCs/>
          <w:sz w:val="22"/>
          <w:szCs w:val="22"/>
          <w:lang w:val="es-ES_tradnl"/>
        </w:rPr>
        <w:t>sino también para el crecimiento</w:t>
      </w:r>
      <w:r w:rsidR="005A417F" w:rsidRPr="00E67B56">
        <w:rPr>
          <w:rFonts w:ascii="Arial" w:hAnsi="Arial" w:cs="Arial"/>
          <w:bCs/>
          <w:sz w:val="22"/>
          <w:szCs w:val="22"/>
          <w:lang w:val="es-ES_tradnl"/>
        </w:rPr>
        <w:t xml:space="preserve"> econ</w:t>
      </w:r>
      <w:r w:rsidR="009949F3" w:rsidRPr="00E67B56">
        <w:rPr>
          <w:rFonts w:ascii="Arial" w:hAnsi="Arial" w:cs="Arial"/>
          <w:bCs/>
          <w:sz w:val="22"/>
          <w:szCs w:val="22"/>
          <w:lang w:val="es-ES_tradnl"/>
        </w:rPr>
        <w:t>ó</w:t>
      </w:r>
      <w:r w:rsidR="005A417F" w:rsidRPr="00E67B56">
        <w:rPr>
          <w:rFonts w:ascii="Arial" w:hAnsi="Arial" w:cs="Arial"/>
          <w:bCs/>
          <w:sz w:val="22"/>
          <w:szCs w:val="22"/>
          <w:lang w:val="es-ES_tradnl"/>
        </w:rPr>
        <w:t>mic</w:t>
      </w:r>
      <w:r w:rsidR="009949F3" w:rsidRPr="00E67B56">
        <w:rPr>
          <w:rFonts w:ascii="Arial" w:hAnsi="Arial" w:cs="Arial"/>
          <w:bCs/>
          <w:sz w:val="22"/>
          <w:szCs w:val="22"/>
          <w:lang w:val="es-ES_tradnl"/>
        </w:rPr>
        <w:t>o</w:t>
      </w:r>
      <w:r w:rsidR="005A417F" w:rsidRPr="00E67B56">
        <w:rPr>
          <w:rFonts w:ascii="Arial" w:hAnsi="Arial" w:cs="Arial"/>
          <w:bCs/>
          <w:sz w:val="22"/>
          <w:szCs w:val="22"/>
          <w:lang w:val="es-ES_tradnl"/>
        </w:rPr>
        <w:t xml:space="preserve"> </w:t>
      </w:r>
      <w:r w:rsidR="009949F3" w:rsidRPr="00E67B56">
        <w:rPr>
          <w:rFonts w:ascii="Arial" w:hAnsi="Arial" w:cs="Arial"/>
          <w:bCs/>
          <w:sz w:val="22"/>
          <w:szCs w:val="22"/>
          <w:lang w:val="es-ES_tradnl"/>
        </w:rPr>
        <w:t>general</w:t>
      </w:r>
      <w:r w:rsidR="005A417F" w:rsidRPr="00E67B56">
        <w:rPr>
          <w:rFonts w:ascii="Arial" w:hAnsi="Arial" w:cs="Arial"/>
          <w:bCs/>
          <w:sz w:val="22"/>
          <w:szCs w:val="22"/>
          <w:lang w:val="es-ES_tradnl"/>
        </w:rPr>
        <w:t xml:space="preserve"> </w:t>
      </w:r>
      <w:r w:rsidR="009949F3" w:rsidRPr="00E67B56">
        <w:rPr>
          <w:rFonts w:ascii="Arial" w:hAnsi="Arial" w:cs="Arial"/>
          <w:bCs/>
          <w:sz w:val="22"/>
          <w:szCs w:val="22"/>
          <w:lang w:val="es-ES_tradnl"/>
        </w:rPr>
        <w:t>y la cohesión</w:t>
      </w:r>
      <w:r w:rsidR="005A417F" w:rsidRPr="00E67B56">
        <w:rPr>
          <w:rFonts w:ascii="Arial" w:hAnsi="Arial" w:cs="Arial"/>
          <w:bCs/>
          <w:sz w:val="22"/>
          <w:szCs w:val="22"/>
          <w:lang w:val="es-ES_tradnl"/>
        </w:rPr>
        <w:t xml:space="preserve"> social. </w:t>
      </w:r>
      <w:r w:rsidR="009949F3" w:rsidRPr="00E67B56">
        <w:rPr>
          <w:rFonts w:ascii="Arial" w:hAnsi="Arial" w:cs="Arial"/>
          <w:bCs/>
          <w:sz w:val="22"/>
          <w:szCs w:val="22"/>
          <w:lang w:val="es-ES_tradnl"/>
        </w:rPr>
        <w:t>Mediante las habilidades adecuadas, el</w:t>
      </w:r>
      <w:r w:rsidR="005A417F" w:rsidRPr="00E67B56">
        <w:rPr>
          <w:rFonts w:ascii="Arial" w:hAnsi="Arial" w:cs="Arial"/>
          <w:bCs/>
          <w:sz w:val="22"/>
          <w:szCs w:val="22"/>
          <w:lang w:val="es-ES_tradnl"/>
        </w:rPr>
        <w:t xml:space="preserve"> empl</w:t>
      </w:r>
      <w:r w:rsidR="009949F3" w:rsidRPr="00E67B56">
        <w:rPr>
          <w:rFonts w:ascii="Arial" w:hAnsi="Arial" w:cs="Arial"/>
          <w:bCs/>
          <w:sz w:val="22"/>
          <w:szCs w:val="22"/>
          <w:lang w:val="es-ES_tradnl"/>
        </w:rPr>
        <w:t>eo</w:t>
      </w:r>
      <w:r w:rsidR="005A417F" w:rsidRPr="00E67B56">
        <w:rPr>
          <w:rFonts w:ascii="Arial" w:hAnsi="Arial" w:cs="Arial"/>
          <w:bCs/>
          <w:sz w:val="22"/>
          <w:szCs w:val="22"/>
          <w:lang w:val="es-ES_tradnl"/>
        </w:rPr>
        <w:t xml:space="preserve">, </w:t>
      </w:r>
      <w:r w:rsidR="009949F3" w:rsidRPr="00E67B56">
        <w:rPr>
          <w:rFonts w:ascii="Arial" w:hAnsi="Arial" w:cs="Arial"/>
          <w:bCs/>
          <w:sz w:val="22"/>
          <w:szCs w:val="22"/>
          <w:lang w:val="es-ES_tradnl"/>
        </w:rPr>
        <w:t>entornos políticos y sociales más amplios</w:t>
      </w:r>
      <w:r w:rsidR="005A417F" w:rsidRPr="00E67B56">
        <w:rPr>
          <w:rFonts w:ascii="Arial" w:hAnsi="Arial" w:cs="Arial"/>
          <w:bCs/>
          <w:sz w:val="22"/>
          <w:szCs w:val="22"/>
          <w:lang w:val="es-ES_tradnl"/>
        </w:rPr>
        <w:t xml:space="preserve">, </w:t>
      </w:r>
      <w:r w:rsidR="009949F3" w:rsidRPr="00E67B56">
        <w:rPr>
          <w:rFonts w:ascii="Arial" w:hAnsi="Arial" w:cs="Arial"/>
          <w:bCs/>
          <w:sz w:val="22"/>
          <w:szCs w:val="22"/>
          <w:lang w:val="es-ES_tradnl"/>
        </w:rPr>
        <w:t>los jóvenes tienen la oportunidad</w:t>
      </w:r>
      <w:r w:rsidR="005A417F" w:rsidRPr="00E67B56">
        <w:rPr>
          <w:rFonts w:ascii="Arial" w:hAnsi="Arial" w:cs="Arial"/>
          <w:bCs/>
          <w:sz w:val="22"/>
          <w:szCs w:val="22"/>
          <w:lang w:val="es-ES_tradnl"/>
        </w:rPr>
        <w:t xml:space="preserve"> </w:t>
      </w:r>
      <w:r w:rsidR="009949F3" w:rsidRPr="00E67B56">
        <w:rPr>
          <w:rFonts w:ascii="Arial" w:hAnsi="Arial" w:cs="Arial"/>
          <w:bCs/>
          <w:sz w:val="22"/>
          <w:szCs w:val="22"/>
          <w:lang w:val="es-ES_tradnl"/>
        </w:rPr>
        <w:t>de desarrollar su potencial</w:t>
      </w:r>
      <w:r w:rsidR="005A417F" w:rsidRPr="00E67B56">
        <w:rPr>
          <w:rFonts w:ascii="Arial" w:hAnsi="Arial" w:cs="Arial"/>
          <w:bCs/>
          <w:sz w:val="22"/>
          <w:szCs w:val="22"/>
          <w:lang w:val="es-ES_tradnl"/>
        </w:rPr>
        <w:t xml:space="preserve"> </w:t>
      </w:r>
      <w:r w:rsidR="009949F3" w:rsidRPr="00E67B56">
        <w:rPr>
          <w:rFonts w:ascii="Arial" w:hAnsi="Arial" w:cs="Arial"/>
          <w:bCs/>
          <w:sz w:val="22"/>
          <w:szCs w:val="22"/>
          <w:lang w:val="es-ES_tradnl"/>
        </w:rPr>
        <w:t>y</w:t>
      </w:r>
      <w:r w:rsidR="005A417F" w:rsidRPr="00E67B56">
        <w:rPr>
          <w:rFonts w:ascii="Arial" w:hAnsi="Arial" w:cs="Arial"/>
          <w:bCs/>
          <w:sz w:val="22"/>
          <w:szCs w:val="22"/>
          <w:lang w:val="es-ES_tradnl"/>
        </w:rPr>
        <w:t xml:space="preserve"> ma</w:t>
      </w:r>
      <w:r w:rsidR="009949F3" w:rsidRPr="00E67B56">
        <w:rPr>
          <w:rFonts w:ascii="Arial" w:hAnsi="Arial" w:cs="Arial"/>
          <w:bCs/>
          <w:sz w:val="22"/>
          <w:szCs w:val="22"/>
          <w:lang w:val="es-ES_tradnl"/>
        </w:rPr>
        <w:t>ntener la confianza en sus perspectivas futuras</w:t>
      </w:r>
      <w:r w:rsidR="005A417F" w:rsidRPr="00E67B56">
        <w:rPr>
          <w:rFonts w:ascii="Arial" w:hAnsi="Arial" w:cs="Arial"/>
          <w:bCs/>
          <w:sz w:val="22"/>
          <w:szCs w:val="22"/>
          <w:lang w:val="es-ES_tradnl"/>
        </w:rPr>
        <w:t>.</w:t>
      </w:r>
    </w:p>
    <w:p w14:paraId="25826394" w14:textId="18C14869" w:rsidR="005A417F" w:rsidRPr="00E67B56" w:rsidRDefault="009949F3" w:rsidP="006750AA">
      <w:pPr>
        <w:spacing w:line="276" w:lineRule="auto"/>
        <w:jc w:val="both"/>
        <w:rPr>
          <w:rFonts w:ascii="Arial" w:hAnsi="Arial" w:cs="Arial"/>
          <w:bCs/>
          <w:sz w:val="22"/>
          <w:szCs w:val="22"/>
          <w:lang w:val="es-ES_tradnl"/>
        </w:rPr>
      </w:pPr>
      <w:r w:rsidRPr="00E67B56">
        <w:rPr>
          <w:rFonts w:ascii="Arial" w:hAnsi="Arial" w:cs="Arial"/>
          <w:bCs/>
          <w:sz w:val="22"/>
          <w:szCs w:val="22"/>
          <w:lang w:val="es-ES_tradnl"/>
        </w:rPr>
        <w:lastRenderedPageBreak/>
        <w:t>Se propone un requisito que garantice que la juventud</w:t>
      </w:r>
      <w:r w:rsidR="005A417F" w:rsidRPr="00E67B56">
        <w:rPr>
          <w:rFonts w:ascii="Arial" w:hAnsi="Arial" w:cs="Arial"/>
          <w:bCs/>
          <w:sz w:val="22"/>
          <w:szCs w:val="22"/>
          <w:lang w:val="es-ES_tradnl"/>
        </w:rPr>
        <w:t xml:space="preserve"> </w:t>
      </w:r>
      <w:r w:rsidRPr="00E67B56">
        <w:rPr>
          <w:rFonts w:ascii="Arial" w:hAnsi="Arial" w:cs="Arial"/>
          <w:bCs/>
          <w:sz w:val="22"/>
          <w:szCs w:val="22"/>
          <w:lang w:val="es-ES_tradnl"/>
        </w:rPr>
        <w:t>tenga acceso a empleo digno</w:t>
      </w:r>
      <w:r w:rsidR="005A417F" w:rsidRPr="00E67B56">
        <w:rPr>
          <w:rFonts w:ascii="Arial" w:hAnsi="Arial" w:cs="Arial"/>
          <w:bCs/>
          <w:sz w:val="22"/>
          <w:szCs w:val="22"/>
          <w:lang w:val="es-ES_tradnl"/>
        </w:rPr>
        <w:t xml:space="preserve"> </w:t>
      </w:r>
      <w:r w:rsidRPr="00E67B56">
        <w:rPr>
          <w:rFonts w:ascii="Arial" w:hAnsi="Arial" w:cs="Arial"/>
          <w:bCs/>
          <w:sz w:val="22"/>
          <w:szCs w:val="22"/>
          <w:lang w:val="es-ES_tradnl"/>
        </w:rPr>
        <w:t>y al desarrollo de sus habilidades</w:t>
      </w:r>
      <w:r w:rsidR="005A417F" w:rsidRPr="00E67B56">
        <w:rPr>
          <w:rFonts w:ascii="Arial" w:hAnsi="Arial" w:cs="Arial"/>
          <w:bCs/>
          <w:sz w:val="22"/>
          <w:szCs w:val="22"/>
          <w:lang w:val="es-ES_tradnl"/>
        </w:rPr>
        <w:t xml:space="preserve">. </w:t>
      </w:r>
    </w:p>
    <w:p w14:paraId="1632E6C8" w14:textId="77777777" w:rsidR="005A417F" w:rsidRPr="00E67B56" w:rsidRDefault="005A417F" w:rsidP="006750AA">
      <w:pPr>
        <w:spacing w:line="276" w:lineRule="auto"/>
        <w:jc w:val="both"/>
        <w:rPr>
          <w:rFonts w:ascii="Arial" w:hAnsi="Arial" w:cs="Arial"/>
          <w:b/>
          <w:sz w:val="22"/>
          <w:szCs w:val="22"/>
          <w:lang w:val="es-ES_tradnl"/>
        </w:rPr>
      </w:pPr>
    </w:p>
    <w:p w14:paraId="5E7F56D9" w14:textId="3E4F9740" w:rsidR="00553D2E"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Razón</w:t>
      </w:r>
      <w:r w:rsidR="00DC197D" w:rsidRPr="00E67B56">
        <w:rPr>
          <w:rFonts w:ascii="Arial" w:hAnsi="Arial" w:cs="Arial"/>
          <w:b/>
          <w:sz w:val="22"/>
          <w:szCs w:val="22"/>
          <w:lang w:val="es-ES_tradnl"/>
        </w:rPr>
        <w:t xml:space="preserve">: </w:t>
      </w:r>
      <w:r w:rsidR="009949F3" w:rsidRPr="00E67B56">
        <w:rPr>
          <w:rFonts w:ascii="Arial" w:hAnsi="Arial" w:cs="Arial"/>
          <w:bCs/>
          <w:sz w:val="22"/>
          <w:szCs w:val="22"/>
          <w:lang w:val="es-ES_tradnl"/>
        </w:rPr>
        <w:t>Este requisito se ocupará</w:t>
      </w:r>
      <w:r w:rsidR="005A417F" w:rsidRPr="00E67B56">
        <w:rPr>
          <w:rFonts w:ascii="Arial" w:hAnsi="Arial" w:cs="Arial"/>
          <w:bCs/>
          <w:sz w:val="22"/>
          <w:szCs w:val="22"/>
          <w:lang w:val="es-ES_tradnl"/>
        </w:rPr>
        <w:t xml:space="preserve"> </w:t>
      </w:r>
      <w:r w:rsidR="009949F3" w:rsidRPr="00E67B56">
        <w:rPr>
          <w:rFonts w:ascii="Arial" w:hAnsi="Arial" w:cs="Arial"/>
          <w:bCs/>
          <w:sz w:val="22"/>
          <w:szCs w:val="22"/>
          <w:lang w:val="es-ES_tradnl"/>
        </w:rPr>
        <w:t>de las condiciones laborales de los jóvenes, garantizará empleo digno y desarrollo de habilidades</w:t>
      </w:r>
      <w:r w:rsidR="005A417F" w:rsidRPr="00E67B56">
        <w:rPr>
          <w:rFonts w:ascii="Arial" w:hAnsi="Arial" w:cs="Arial"/>
          <w:bCs/>
          <w:sz w:val="22"/>
          <w:szCs w:val="22"/>
          <w:lang w:val="es-ES_tradnl"/>
        </w:rPr>
        <w:t xml:space="preserve"> </w:t>
      </w:r>
      <w:r w:rsidR="009949F3" w:rsidRPr="00E67B56">
        <w:rPr>
          <w:rFonts w:ascii="Arial" w:hAnsi="Arial" w:cs="Arial"/>
          <w:bCs/>
          <w:sz w:val="22"/>
          <w:szCs w:val="22"/>
          <w:lang w:val="es-ES_tradnl"/>
        </w:rPr>
        <w:t>donde es legal emplear trabajadores</w:t>
      </w:r>
      <w:r w:rsidR="005A417F" w:rsidRPr="00E67B56">
        <w:rPr>
          <w:rFonts w:ascii="Arial" w:hAnsi="Arial" w:cs="Arial"/>
          <w:bCs/>
          <w:sz w:val="22"/>
          <w:szCs w:val="22"/>
          <w:lang w:val="es-ES_tradnl"/>
        </w:rPr>
        <w:t xml:space="preserve"> </w:t>
      </w:r>
      <w:r w:rsidR="009949F3" w:rsidRPr="00E67B56">
        <w:rPr>
          <w:rFonts w:ascii="Arial" w:hAnsi="Arial" w:cs="Arial"/>
          <w:bCs/>
          <w:sz w:val="22"/>
          <w:szCs w:val="22"/>
          <w:lang w:val="es-ES_tradnl"/>
        </w:rPr>
        <w:t>mayores de</w:t>
      </w:r>
      <w:r w:rsidR="005A417F" w:rsidRPr="00E67B56">
        <w:rPr>
          <w:rFonts w:ascii="Arial" w:hAnsi="Arial" w:cs="Arial"/>
          <w:bCs/>
          <w:sz w:val="22"/>
          <w:szCs w:val="22"/>
          <w:lang w:val="es-ES_tradnl"/>
        </w:rPr>
        <w:t xml:space="preserve"> 16</w:t>
      </w:r>
      <w:r w:rsidR="00E37B23">
        <w:rPr>
          <w:rFonts w:ascii="Arial" w:hAnsi="Arial" w:cs="Arial"/>
          <w:bCs/>
          <w:sz w:val="22"/>
          <w:szCs w:val="22"/>
          <w:lang w:val="es-ES_tradnl"/>
        </w:rPr>
        <w:t xml:space="preserve"> años</w:t>
      </w:r>
      <w:r w:rsidR="005A417F" w:rsidRPr="00E67B56">
        <w:rPr>
          <w:rFonts w:ascii="Arial" w:hAnsi="Arial" w:cs="Arial"/>
          <w:bCs/>
          <w:sz w:val="22"/>
          <w:szCs w:val="22"/>
          <w:lang w:val="es-ES_tradnl"/>
        </w:rPr>
        <w:t xml:space="preserve">. </w:t>
      </w:r>
    </w:p>
    <w:p w14:paraId="4AB66F17" w14:textId="77777777" w:rsidR="005A417F" w:rsidRPr="00E67B56" w:rsidRDefault="005A417F" w:rsidP="006750AA">
      <w:pPr>
        <w:spacing w:line="276" w:lineRule="auto"/>
        <w:jc w:val="both"/>
        <w:rPr>
          <w:rFonts w:ascii="Arial" w:hAnsi="Arial" w:cs="Arial"/>
          <w:bCs/>
          <w:sz w:val="22"/>
          <w:szCs w:val="22"/>
          <w:lang w:val="es-ES_tradnl"/>
        </w:rPr>
      </w:pPr>
    </w:p>
    <w:p w14:paraId="36856079" w14:textId="77777777" w:rsidR="002F6E0A" w:rsidRPr="00E67B56" w:rsidRDefault="002F6E0A" w:rsidP="002F6E0A">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832C1D" w:rsidRPr="00E67B56" w14:paraId="0791A469" w14:textId="77777777" w:rsidTr="0064595F">
        <w:trPr>
          <w:trHeight w:val="20"/>
        </w:trPr>
        <w:tc>
          <w:tcPr>
            <w:tcW w:w="1435" w:type="dxa"/>
          </w:tcPr>
          <w:p w14:paraId="5244BA9F" w14:textId="6A0EADDC" w:rsidR="00832C1D" w:rsidRPr="00E67B56" w:rsidRDefault="00506F4C" w:rsidP="006750AA">
            <w:pPr>
              <w:jc w:val="both"/>
              <w:rPr>
                <w:rFonts w:eastAsiaTheme="majorEastAsia" w:cs="Arial"/>
                <w:b/>
                <w:color w:val="FF0000"/>
                <w:sz w:val="20"/>
                <w:szCs w:val="20"/>
                <w:lang w:val="es-ES_tradnl"/>
              </w:rPr>
            </w:pPr>
            <w:r w:rsidRPr="00E67B56">
              <w:rPr>
                <w:rFonts w:eastAsiaTheme="majorEastAsia" w:cs="Arial"/>
                <w:b/>
                <w:color w:val="FF0000"/>
                <w:sz w:val="20"/>
                <w:szCs w:val="20"/>
                <w:lang w:val="es-ES_tradnl"/>
              </w:rPr>
              <w:t>Se aplica a</w:t>
            </w:r>
            <w:r w:rsidR="00832C1D" w:rsidRPr="00E67B56">
              <w:rPr>
                <w:rFonts w:eastAsiaTheme="majorEastAsia" w:cs="Arial"/>
                <w:b/>
                <w:color w:val="FF0000"/>
                <w:sz w:val="20"/>
                <w:szCs w:val="20"/>
                <w:lang w:val="es-ES_tradnl"/>
              </w:rPr>
              <w:t>:</w:t>
            </w:r>
          </w:p>
        </w:tc>
        <w:tc>
          <w:tcPr>
            <w:tcW w:w="7916" w:type="dxa"/>
          </w:tcPr>
          <w:p w14:paraId="31B85495" w14:textId="201709ED" w:rsidR="00832C1D" w:rsidRPr="00E67B56" w:rsidRDefault="00506273" w:rsidP="006750AA">
            <w:pPr>
              <w:jc w:val="both"/>
              <w:rPr>
                <w:rFonts w:eastAsiaTheme="majorEastAsia" w:cs="Arial"/>
                <w:color w:val="FF0000"/>
                <w:sz w:val="20"/>
                <w:szCs w:val="20"/>
                <w:lang w:val="es-ES_tradnl"/>
              </w:rPr>
            </w:pPr>
            <w:r w:rsidRPr="00E67B56">
              <w:rPr>
                <w:rFonts w:eastAsiaTheme="majorEastAsia" w:cs="Arial"/>
                <w:color w:val="FF0000"/>
                <w:sz w:val="20"/>
                <w:szCs w:val="20"/>
                <w:lang w:val="es-ES_tradnl"/>
              </w:rPr>
              <w:t>Empresas</w:t>
            </w:r>
          </w:p>
        </w:tc>
      </w:tr>
      <w:tr w:rsidR="00832C1D" w:rsidRPr="005512C8" w14:paraId="4982C0BE" w14:textId="77777777" w:rsidTr="0064595F">
        <w:trPr>
          <w:trHeight w:val="98"/>
        </w:trPr>
        <w:tc>
          <w:tcPr>
            <w:tcW w:w="1435" w:type="dxa"/>
          </w:tcPr>
          <w:p w14:paraId="795D002C" w14:textId="088925FC" w:rsidR="00832C1D" w:rsidRPr="00E67B56" w:rsidRDefault="00506F4C" w:rsidP="006750AA">
            <w:pPr>
              <w:jc w:val="both"/>
              <w:rPr>
                <w:rFonts w:eastAsiaTheme="majorEastAsia" w:cs="Arial"/>
                <w:b/>
                <w:color w:val="FF0000"/>
                <w:sz w:val="20"/>
                <w:szCs w:val="20"/>
                <w:lang w:val="es-ES_tradnl"/>
              </w:rPr>
            </w:pPr>
            <w:r w:rsidRPr="00E67B56">
              <w:rPr>
                <w:rFonts w:eastAsiaTheme="majorEastAsia" w:cs="Arial"/>
                <w:b/>
                <w:color w:val="FF0000"/>
                <w:sz w:val="20"/>
                <w:szCs w:val="20"/>
                <w:lang w:val="es-ES_tradnl"/>
              </w:rPr>
              <w:t>Básico</w:t>
            </w:r>
          </w:p>
        </w:tc>
        <w:tc>
          <w:tcPr>
            <w:tcW w:w="7916" w:type="dxa"/>
            <w:vMerge w:val="restart"/>
          </w:tcPr>
          <w:p w14:paraId="7FDC8261" w14:textId="28724561" w:rsidR="00832C1D" w:rsidRPr="00E67B56" w:rsidRDefault="004C794F" w:rsidP="00E37B23">
            <w:pPr>
              <w:jc w:val="both"/>
              <w:rPr>
                <w:rFonts w:eastAsiaTheme="majorEastAsia" w:cs="Arial"/>
                <w:color w:val="FF0000"/>
                <w:sz w:val="20"/>
                <w:szCs w:val="20"/>
                <w:lang w:val="es-ES_tradnl"/>
              </w:rPr>
            </w:pPr>
            <w:r w:rsidRPr="00E67B56">
              <w:rPr>
                <w:rFonts w:eastAsiaTheme="majorEastAsia" w:cs="Arial"/>
                <w:color w:val="FF0000"/>
                <w:sz w:val="20"/>
                <w:szCs w:val="20"/>
                <w:lang w:val="es-ES_tradnl"/>
              </w:rPr>
              <w:t>Si es</w:t>
            </w:r>
            <w:r w:rsidR="004010C5" w:rsidRPr="00E67B56">
              <w:rPr>
                <w:rFonts w:eastAsiaTheme="majorEastAsia" w:cs="Arial"/>
                <w:color w:val="FF0000"/>
                <w:sz w:val="20"/>
                <w:szCs w:val="20"/>
                <w:lang w:val="es-ES_tradnl"/>
              </w:rPr>
              <w:t xml:space="preserve"> legal </w:t>
            </w:r>
            <w:r w:rsidRPr="00E67B56">
              <w:rPr>
                <w:rFonts w:eastAsiaTheme="majorEastAsia" w:cs="Arial"/>
                <w:color w:val="FF0000"/>
                <w:sz w:val="20"/>
                <w:szCs w:val="20"/>
                <w:lang w:val="es-ES_tradnl"/>
              </w:rPr>
              <w:t>emplear trabajadores mayores de</w:t>
            </w:r>
            <w:r w:rsidR="004010C5" w:rsidRPr="00E67B56">
              <w:rPr>
                <w:rFonts w:eastAsiaTheme="majorEastAsia" w:cs="Arial"/>
                <w:color w:val="FF0000"/>
                <w:sz w:val="20"/>
                <w:szCs w:val="20"/>
                <w:lang w:val="es-ES_tradnl"/>
              </w:rPr>
              <w:t xml:space="preserve"> 16</w:t>
            </w:r>
            <w:r w:rsidR="00E37B23">
              <w:rPr>
                <w:rFonts w:eastAsiaTheme="majorEastAsia" w:cs="Arial"/>
                <w:color w:val="FF0000"/>
                <w:sz w:val="20"/>
                <w:szCs w:val="20"/>
                <w:lang w:val="es-ES_tradnl"/>
              </w:rPr>
              <w:t xml:space="preserve"> años</w:t>
            </w:r>
            <w:r w:rsidR="004010C5" w:rsidRPr="00E67B56">
              <w:rPr>
                <w:rFonts w:eastAsiaTheme="majorEastAsia" w:cs="Arial"/>
                <w:color w:val="FF0000"/>
                <w:sz w:val="20"/>
                <w:szCs w:val="20"/>
                <w:lang w:val="es-ES_tradnl"/>
              </w:rPr>
              <w:t xml:space="preserve"> </w:t>
            </w:r>
            <w:r w:rsidRPr="00E67B56">
              <w:rPr>
                <w:rFonts w:eastAsiaTheme="majorEastAsia" w:cs="Arial"/>
                <w:color w:val="FF0000"/>
                <w:sz w:val="20"/>
                <w:szCs w:val="20"/>
                <w:lang w:val="es-ES_tradnl"/>
              </w:rPr>
              <w:t>y usted emplea y promueve el empleo digno para jóvenes</w:t>
            </w:r>
            <w:r w:rsidR="004010C5" w:rsidRPr="00E67B56">
              <w:rPr>
                <w:rFonts w:eastAsiaTheme="majorEastAsia" w:cs="Arial"/>
                <w:color w:val="FF0000"/>
                <w:sz w:val="20"/>
                <w:szCs w:val="20"/>
                <w:lang w:val="es-ES_tradnl"/>
              </w:rPr>
              <w:t xml:space="preserve"> </w:t>
            </w:r>
            <w:r w:rsidRPr="00E67B56">
              <w:rPr>
                <w:rFonts w:eastAsiaTheme="majorEastAsia" w:cs="Arial"/>
                <w:color w:val="FF0000"/>
                <w:sz w:val="20"/>
                <w:szCs w:val="20"/>
                <w:lang w:val="es-ES_tradnl"/>
              </w:rPr>
              <w:t>y el desarrollo de habilidades para personas entre</w:t>
            </w:r>
            <w:r w:rsidR="004010C5" w:rsidRPr="00E67B56">
              <w:rPr>
                <w:rFonts w:eastAsiaTheme="majorEastAsia" w:cs="Arial"/>
                <w:color w:val="FF0000"/>
                <w:sz w:val="20"/>
                <w:szCs w:val="20"/>
                <w:lang w:val="es-ES_tradnl"/>
              </w:rPr>
              <w:t xml:space="preserve"> 16 </w:t>
            </w:r>
            <w:r w:rsidRPr="00E67B56">
              <w:rPr>
                <w:rFonts w:eastAsiaTheme="majorEastAsia" w:cs="Arial"/>
                <w:color w:val="FF0000"/>
                <w:sz w:val="20"/>
                <w:szCs w:val="20"/>
                <w:lang w:val="es-ES_tradnl"/>
              </w:rPr>
              <w:t>y</w:t>
            </w:r>
            <w:r w:rsidR="004010C5" w:rsidRPr="00E67B56">
              <w:rPr>
                <w:rFonts w:eastAsiaTheme="majorEastAsia" w:cs="Arial"/>
                <w:color w:val="FF0000"/>
                <w:sz w:val="20"/>
                <w:szCs w:val="20"/>
                <w:lang w:val="es-ES_tradnl"/>
              </w:rPr>
              <w:t xml:space="preserve"> 24 </w:t>
            </w:r>
            <w:r w:rsidRPr="00E67B56">
              <w:rPr>
                <w:rFonts w:eastAsiaTheme="majorEastAsia" w:cs="Arial"/>
                <w:color w:val="FF0000"/>
                <w:sz w:val="20"/>
                <w:szCs w:val="20"/>
                <w:lang w:val="es-ES_tradnl"/>
              </w:rPr>
              <w:t>años</w:t>
            </w:r>
            <w:r w:rsidR="004010C5" w:rsidRPr="00E67B56">
              <w:rPr>
                <w:rFonts w:eastAsiaTheme="majorEastAsia" w:cs="Arial"/>
                <w:color w:val="FF0000"/>
                <w:sz w:val="20"/>
                <w:szCs w:val="20"/>
                <w:lang w:val="es-ES_tradnl"/>
              </w:rPr>
              <w:t xml:space="preserve">, </w:t>
            </w:r>
            <w:r w:rsidRPr="00E67B56">
              <w:rPr>
                <w:rFonts w:eastAsiaTheme="majorEastAsia" w:cs="Arial"/>
                <w:color w:val="FF0000"/>
                <w:sz w:val="20"/>
                <w:szCs w:val="20"/>
                <w:lang w:val="es-ES_tradnl"/>
              </w:rPr>
              <w:t>usted garantiza que se les ofre</w:t>
            </w:r>
            <w:r w:rsidR="00E37B23">
              <w:rPr>
                <w:rFonts w:eastAsiaTheme="majorEastAsia" w:cs="Arial"/>
                <w:color w:val="FF0000"/>
                <w:sz w:val="20"/>
                <w:szCs w:val="20"/>
                <w:lang w:val="es-ES_tradnl"/>
              </w:rPr>
              <w:t>zcan</w:t>
            </w:r>
            <w:r w:rsidRPr="00E67B56">
              <w:rPr>
                <w:rFonts w:eastAsiaTheme="majorEastAsia" w:cs="Arial"/>
                <w:color w:val="FF0000"/>
                <w:sz w:val="20"/>
                <w:szCs w:val="20"/>
                <w:lang w:val="es-ES_tradnl"/>
              </w:rPr>
              <w:t xml:space="preserve"> estas oportunidades</w:t>
            </w:r>
            <w:r w:rsidR="004010C5" w:rsidRPr="00E67B56">
              <w:rPr>
                <w:rFonts w:eastAsiaTheme="majorEastAsia" w:cs="Arial"/>
                <w:color w:val="FF0000"/>
                <w:sz w:val="20"/>
                <w:szCs w:val="20"/>
                <w:lang w:val="es-ES_tradnl"/>
              </w:rPr>
              <w:t xml:space="preserve"> </w:t>
            </w:r>
            <w:r w:rsidR="00E37B23">
              <w:rPr>
                <w:rFonts w:eastAsiaTheme="majorEastAsia" w:cs="Arial"/>
                <w:color w:val="FF0000"/>
                <w:sz w:val="20"/>
                <w:szCs w:val="20"/>
                <w:lang w:val="es-ES_tradnl"/>
              </w:rPr>
              <w:t>que les permita</w:t>
            </w:r>
            <w:r w:rsidRPr="00E67B56">
              <w:rPr>
                <w:rFonts w:eastAsiaTheme="majorEastAsia" w:cs="Arial"/>
                <w:color w:val="FF0000"/>
                <w:sz w:val="20"/>
                <w:szCs w:val="20"/>
                <w:lang w:val="es-ES_tradnl"/>
              </w:rPr>
              <w:t>n obtener ingresos</w:t>
            </w:r>
            <w:r w:rsidR="004010C5" w:rsidRPr="00E67B56">
              <w:rPr>
                <w:rFonts w:eastAsiaTheme="majorEastAsia" w:cs="Arial"/>
                <w:color w:val="FF0000"/>
                <w:sz w:val="20"/>
                <w:szCs w:val="20"/>
                <w:lang w:val="es-ES_tradnl"/>
              </w:rPr>
              <w:t xml:space="preserve"> </w:t>
            </w:r>
            <w:r w:rsidRPr="00E67B56">
              <w:rPr>
                <w:rFonts w:eastAsiaTheme="majorEastAsia" w:cs="Arial"/>
                <w:color w:val="FF0000"/>
                <w:sz w:val="20"/>
                <w:szCs w:val="20"/>
                <w:lang w:val="es-ES_tradnl"/>
              </w:rPr>
              <w:t>equivalentes a los de sus compañeros adultos</w:t>
            </w:r>
            <w:r w:rsidR="004010C5" w:rsidRPr="00E67B56">
              <w:rPr>
                <w:rFonts w:eastAsiaTheme="majorEastAsia" w:cs="Arial"/>
                <w:color w:val="FF0000"/>
                <w:sz w:val="20"/>
                <w:szCs w:val="20"/>
                <w:lang w:val="es-ES_tradnl"/>
              </w:rPr>
              <w:t xml:space="preserve"> </w:t>
            </w:r>
            <w:r w:rsidRPr="00E67B56">
              <w:rPr>
                <w:rFonts w:eastAsiaTheme="majorEastAsia" w:cs="Arial"/>
                <w:color w:val="FF0000"/>
                <w:sz w:val="20"/>
                <w:szCs w:val="20"/>
                <w:lang w:val="es-ES_tradnl"/>
              </w:rPr>
              <w:t>por un trabajo de igual valor</w:t>
            </w:r>
            <w:r w:rsidR="004010C5" w:rsidRPr="00E67B56">
              <w:rPr>
                <w:rFonts w:eastAsiaTheme="majorEastAsia" w:cs="Arial"/>
                <w:color w:val="FF0000"/>
                <w:sz w:val="20"/>
                <w:szCs w:val="20"/>
                <w:lang w:val="es-ES_tradnl"/>
              </w:rPr>
              <w:t xml:space="preserve"> </w:t>
            </w:r>
            <w:r w:rsidRPr="00E67B56">
              <w:rPr>
                <w:rFonts w:eastAsiaTheme="majorEastAsia" w:cs="Arial"/>
                <w:color w:val="FF0000"/>
                <w:sz w:val="20"/>
                <w:szCs w:val="20"/>
                <w:lang w:val="es-ES_tradnl"/>
              </w:rPr>
              <w:t>y aprender un oficio</w:t>
            </w:r>
            <w:r w:rsidR="004010C5" w:rsidRPr="00E67B56">
              <w:rPr>
                <w:rFonts w:eastAsiaTheme="majorEastAsia" w:cs="Arial"/>
                <w:color w:val="FF0000"/>
                <w:sz w:val="20"/>
                <w:szCs w:val="20"/>
                <w:lang w:val="es-ES_tradnl"/>
              </w:rPr>
              <w:t>. (</w:t>
            </w:r>
            <w:r w:rsidRPr="00E67B56">
              <w:rPr>
                <w:rFonts w:eastAsiaTheme="majorEastAsia" w:cs="Arial"/>
                <w:color w:val="FF0000"/>
                <w:sz w:val="20"/>
                <w:szCs w:val="20"/>
                <w:lang w:val="es-ES_tradnl"/>
              </w:rPr>
              <w:t>Tipo y condicione</w:t>
            </w:r>
            <w:r w:rsidR="004010C5" w:rsidRPr="00E67B56">
              <w:rPr>
                <w:rFonts w:eastAsiaTheme="majorEastAsia" w:cs="Arial"/>
                <w:color w:val="FF0000"/>
                <w:sz w:val="20"/>
                <w:szCs w:val="20"/>
                <w:lang w:val="es-ES_tradnl"/>
              </w:rPr>
              <w:t xml:space="preserve">s </w:t>
            </w:r>
            <w:r w:rsidRPr="00E67B56">
              <w:rPr>
                <w:rFonts w:eastAsiaTheme="majorEastAsia" w:cs="Arial"/>
                <w:color w:val="FF0000"/>
                <w:sz w:val="20"/>
                <w:szCs w:val="20"/>
                <w:lang w:val="es-ES_tradnl"/>
              </w:rPr>
              <w:t>de</w:t>
            </w:r>
            <w:r w:rsidR="004010C5" w:rsidRPr="00E67B56">
              <w:rPr>
                <w:rFonts w:eastAsiaTheme="majorEastAsia" w:cs="Arial"/>
                <w:color w:val="FF0000"/>
                <w:sz w:val="20"/>
                <w:szCs w:val="20"/>
                <w:lang w:val="es-ES_tradnl"/>
              </w:rPr>
              <w:t xml:space="preserve"> </w:t>
            </w:r>
            <w:r w:rsidRPr="00E67B56">
              <w:rPr>
                <w:rFonts w:eastAsiaTheme="majorEastAsia" w:cs="Arial"/>
                <w:color w:val="FF0000"/>
                <w:sz w:val="20"/>
                <w:szCs w:val="20"/>
                <w:lang w:val="es-ES_tradnl"/>
              </w:rPr>
              <w:t>trabajo</w:t>
            </w:r>
            <w:r w:rsidR="004010C5" w:rsidRPr="00E67B56">
              <w:rPr>
                <w:rFonts w:eastAsiaTheme="majorEastAsia" w:cs="Arial"/>
                <w:color w:val="FF0000"/>
                <w:sz w:val="20"/>
                <w:szCs w:val="20"/>
                <w:lang w:val="es-ES_tradnl"/>
              </w:rPr>
              <w:t xml:space="preserve"> </w:t>
            </w:r>
            <w:hyperlink r:id="rId17" w:history="1">
              <w:r w:rsidRPr="00E67B56">
                <w:rPr>
                  <w:rStyle w:val="Hyperlink"/>
                  <w:rFonts w:eastAsiaTheme="majorEastAsia" w:cs="Arial"/>
                  <w:sz w:val="20"/>
                  <w:szCs w:val="20"/>
                  <w:lang w:val="es-ES_tradnl"/>
                </w:rPr>
                <w:t>vea la sección 3 ‘Condiciones laborales’</w:t>
              </w:r>
            </w:hyperlink>
            <w:r w:rsidR="00832C1D" w:rsidRPr="00E67B56">
              <w:rPr>
                <w:rFonts w:eastAsiaTheme="majorEastAsia" w:cs="Arial"/>
                <w:color w:val="FF0000"/>
                <w:sz w:val="20"/>
                <w:szCs w:val="20"/>
                <w:lang w:val="es-ES_tradnl"/>
              </w:rPr>
              <w:t>).</w:t>
            </w:r>
          </w:p>
        </w:tc>
      </w:tr>
      <w:tr w:rsidR="00832C1D" w:rsidRPr="00E67B56" w14:paraId="48197766" w14:textId="77777777" w:rsidTr="0064595F">
        <w:trPr>
          <w:trHeight w:val="20"/>
        </w:trPr>
        <w:tc>
          <w:tcPr>
            <w:tcW w:w="1435" w:type="dxa"/>
          </w:tcPr>
          <w:p w14:paraId="38291C74" w14:textId="03BCA24C" w:rsidR="00832C1D" w:rsidRPr="00E67B56" w:rsidRDefault="00506F4C" w:rsidP="006750AA">
            <w:pPr>
              <w:jc w:val="both"/>
              <w:rPr>
                <w:rFonts w:eastAsiaTheme="majorEastAsia" w:cs="Arial"/>
                <w:b/>
                <w:color w:val="FF0000"/>
                <w:sz w:val="20"/>
                <w:szCs w:val="20"/>
                <w:lang w:val="es-ES_tradnl"/>
              </w:rPr>
            </w:pPr>
            <w:r w:rsidRPr="00E67B56">
              <w:rPr>
                <w:rFonts w:eastAsiaTheme="majorEastAsia" w:cs="Arial"/>
                <w:b/>
                <w:color w:val="FF0000"/>
                <w:sz w:val="20"/>
                <w:szCs w:val="20"/>
                <w:lang w:val="es-ES_tradnl"/>
              </w:rPr>
              <w:t>Año</w:t>
            </w:r>
            <w:r w:rsidR="00832C1D" w:rsidRPr="00E67B56">
              <w:rPr>
                <w:rFonts w:eastAsiaTheme="majorEastAsia" w:cs="Arial"/>
                <w:b/>
                <w:color w:val="FF0000"/>
                <w:sz w:val="20"/>
                <w:szCs w:val="20"/>
                <w:lang w:val="es-ES_tradnl"/>
              </w:rPr>
              <w:t xml:space="preserve"> 0</w:t>
            </w:r>
          </w:p>
        </w:tc>
        <w:tc>
          <w:tcPr>
            <w:tcW w:w="7916" w:type="dxa"/>
            <w:vMerge/>
            <w:tcBorders>
              <w:bottom w:val="single" w:sz="4" w:space="0" w:color="BFBFBF"/>
            </w:tcBorders>
          </w:tcPr>
          <w:p w14:paraId="1C356968" w14:textId="77777777" w:rsidR="00832C1D" w:rsidRPr="00E67B56" w:rsidRDefault="00832C1D" w:rsidP="006750AA">
            <w:pPr>
              <w:jc w:val="both"/>
              <w:rPr>
                <w:rFonts w:eastAsiaTheme="majorEastAsia" w:cs="Arial"/>
                <w:color w:val="FF0000"/>
                <w:sz w:val="20"/>
                <w:szCs w:val="20"/>
                <w:lang w:val="es-ES_tradnl"/>
              </w:rPr>
            </w:pPr>
          </w:p>
        </w:tc>
      </w:tr>
      <w:tr w:rsidR="00832C1D" w:rsidRPr="005512C8" w14:paraId="7A5A8398" w14:textId="77777777" w:rsidTr="000F2476">
        <w:trPr>
          <w:trHeight w:val="20"/>
        </w:trPr>
        <w:tc>
          <w:tcPr>
            <w:tcW w:w="9351" w:type="dxa"/>
            <w:gridSpan w:val="2"/>
            <w:tcBorders>
              <w:bottom w:val="single" w:sz="4" w:space="0" w:color="BFBFBF"/>
            </w:tcBorders>
          </w:tcPr>
          <w:p w14:paraId="14065BE0" w14:textId="67828F90" w:rsidR="00832C1D" w:rsidRPr="00E67B56" w:rsidRDefault="00506F4C" w:rsidP="006750AA">
            <w:pPr>
              <w:jc w:val="both"/>
              <w:rPr>
                <w:rFonts w:eastAsiaTheme="majorEastAsia" w:cs="Arial"/>
                <w:color w:val="FF0000"/>
                <w:sz w:val="20"/>
                <w:szCs w:val="20"/>
                <w:lang w:val="es-ES_tradnl"/>
              </w:rPr>
            </w:pPr>
            <w:r w:rsidRPr="00E67B56">
              <w:rPr>
                <w:rFonts w:eastAsiaTheme="majorEastAsia" w:cs="Arial"/>
                <w:b/>
                <w:color w:val="FF0000"/>
                <w:sz w:val="20"/>
                <w:szCs w:val="20"/>
                <w:lang w:val="es-ES_tradnl"/>
              </w:rPr>
              <w:t>Orientación</w:t>
            </w:r>
            <w:r w:rsidR="00832C1D" w:rsidRPr="00E67B56">
              <w:rPr>
                <w:rFonts w:eastAsiaTheme="majorEastAsia" w:cs="Arial"/>
                <w:b/>
                <w:color w:val="FF0000"/>
                <w:sz w:val="20"/>
                <w:szCs w:val="20"/>
                <w:lang w:val="es-ES_tradnl"/>
              </w:rPr>
              <w:t>:</w:t>
            </w:r>
            <w:r w:rsidR="00832C1D" w:rsidRPr="00E67B56">
              <w:rPr>
                <w:rFonts w:eastAsiaTheme="majorEastAsia" w:cs="Arial"/>
                <w:color w:val="FF0000"/>
                <w:sz w:val="20"/>
                <w:szCs w:val="20"/>
                <w:lang w:val="es-ES_tradnl"/>
              </w:rPr>
              <w:t xml:space="preserve"> </w:t>
            </w:r>
            <w:r w:rsidR="004C794F" w:rsidRPr="00E67B56">
              <w:rPr>
                <w:rFonts w:eastAsiaTheme="majorEastAsia" w:cs="Arial"/>
                <w:color w:val="FF0000"/>
                <w:sz w:val="20"/>
                <w:szCs w:val="20"/>
                <w:lang w:val="es-ES_tradnl"/>
              </w:rPr>
              <w:t xml:space="preserve">El empleo juvenil </w:t>
            </w:r>
            <w:r w:rsidR="004C794F" w:rsidRPr="00E67B56">
              <w:rPr>
                <w:rFonts w:eastAsiaTheme="majorEastAsia" w:cs="Arial"/>
                <w:b/>
                <w:color w:val="FF0000"/>
                <w:sz w:val="20"/>
                <w:szCs w:val="20"/>
                <w:lang w:val="es-ES_tradnl"/>
              </w:rPr>
              <w:t>solamente</w:t>
            </w:r>
            <w:r w:rsidR="004C794F" w:rsidRPr="00E67B56">
              <w:rPr>
                <w:rFonts w:eastAsiaTheme="majorEastAsia" w:cs="Arial"/>
                <w:color w:val="FF0000"/>
                <w:sz w:val="20"/>
                <w:szCs w:val="20"/>
                <w:lang w:val="es-ES_tradnl"/>
              </w:rPr>
              <w:t xml:space="preserve"> puede ser digno si incorpora las otras tres dimensiones</w:t>
            </w:r>
            <w:r w:rsidR="00832C1D" w:rsidRPr="00E67B56">
              <w:rPr>
                <w:rFonts w:eastAsiaTheme="majorEastAsia" w:cs="Arial"/>
                <w:color w:val="FF0000"/>
                <w:sz w:val="20"/>
                <w:szCs w:val="20"/>
                <w:lang w:val="es-ES_tradnl"/>
              </w:rPr>
              <w:t xml:space="preserve"> </w:t>
            </w:r>
            <w:r w:rsidR="004C794F" w:rsidRPr="00E67B56">
              <w:rPr>
                <w:rFonts w:eastAsiaTheme="majorEastAsia" w:cs="Arial"/>
                <w:color w:val="FF0000"/>
                <w:sz w:val="20"/>
                <w:szCs w:val="20"/>
                <w:lang w:val="es-ES_tradnl"/>
              </w:rPr>
              <w:t>del trabajo digno, o sea</w:t>
            </w:r>
            <w:r w:rsidR="00832C1D" w:rsidRPr="00E67B56">
              <w:rPr>
                <w:rFonts w:eastAsiaTheme="majorEastAsia" w:cs="Arial"/>
                <w:color w:val="FF0000"/>
                <w:sz w:val="20"/>
                <w:szCs w:val="20"/>
                <w:lang w:val="es-ES_tradnl"/>
              </w:rPr>
              <w:t xml:space="preserve">: </w:t>
            </w:r>
            <w:r w:rsidR="004C794F" w:rsidRPr="00E67B56">
              <w:rPr>
                <w:rFonts w:eastAsiaTheme="majorEastAsia" w:cs="Arial"/>
                <w:color w:val="FF0000"/>
                <w:sz w:val="20"/>
                <w:szCs w:val="20"/>
                <w:lang w:val="es-ES_tradnl"/>
              </w:rPr>
              <w:t>derechos</w:t>
            </w:r>
            <w:r w:rsidR="00832C1D" w:rsidRPr="00E67B56">
              <w:rPr>
                <w:rFonts w:eastAsiaTheme="majorEastAsia" w:cs="Arial"/>
                <w:color w:val="FF0000"/>
                <w:sz w:val="20"/>
                <w:szCs w:val="20"/>
                <w:lang w:val="es-ES_tradnl"/>
              </w:rPr>
              <w:t>, protec</w:t>
            </w:r>
            <w:r w:rsidR="004C794F" w:rsidRPr="00E67B56">
              <w:rPr>
                <w:rFonts w:eastAsiaTheme="majorEastAsia" w:cs="Arial"/>
                <w:color w:val="FF0000"/>
                <w:sz w:val="20"/>
                <w:szCs w:val="20"/>
                <w:lang w:val="es-ES_tradnl"/>
              </w:rPr>
              <w:t>ció</w:t>
            </w:r>
            <w:r w:rsidR="00832C1D" w:rsidRPr="00E67B56">
              <w:rPr>
                <w:rFonts w:eastAsiaTheme="majorEastAsia" w:cs="Arial"/>
                <w:color w:val="FF0000"/>
                <w:sz w:val="20"/>
                <w:szCs w:val="20"/>
                <w:lang w:val="es-ES_tradnl"/>
              </w:rPr>
              <w:t>n, vo</w:t>
            </w:r>
            <w:r w:rsidR="004C794F" w:rsidRPr="00E67B56">
              <w:rPr>
                <w:rFonts w:eastAsiaTheme="majorEastAsia" w:cs="Arial"/>
                <w:color w:val="FF0000"/>
                <w:sz w:val="20"/>
                <w:szCs w:val="20"/>
                <w:lang w:val="es-ES_tradnl"/>
              </w:rPr>
              <w:t>z</w:t>
            </w:r>
            <w:r w:rsidR="00832C1D" w:rsidRPr="00E67B56">
              <w:rPr>
                <w:rFonts w:eastAsiaTheme="majorEastAsia" w:cs="Arial"/>
                <w:color w:val="FF0000"/>
                <w:sz w:val="20"/>
                <w:szCs w:val="20"/>
                <w:lang w:val="es-ES_tradnl"/>
              </w:rPr>
              <w:t xml:space="preserve"> </w:t>
            </w:r>
            <w:r w:rsidR="004C794F" w:rsidRPr="00E67B56">
              <w:rPr>
                <w:rFonts w:eastAsiaTheme="majorEastAsia" w:cs="Arial"/>
                <w:color w:val="FF0000"/>
                <w:sz w:val="20"/>
                <w:szCs w:val="20"/>
                <w:lang w:val="es-ES_tradnl"/>
              </w:rPr>
              <w:t>y</w:t>
            </w:r>
            <w:r w:rsidR="00832C1D" w:rsidRPr="00E67B56">
              <w:rPr>
                <w:rFonts w:eastAsiaTheme="majorEastAsia" w:cs="Arial"/>
                <w:color w:val="FF0000"/>
                <w:sz w:val="20"/>
                <w:szCs w:val="20"/>
                <w:lang w:val="es-ES_tradnl"/>
              </w:rPr>
              <w:t xml:space="preserve"> represent</w:t>
            </w:r>
            <w:r w:rsidR="004C794F" w:rsidRPr="00E67B56">
              <w:rPr>
                <w:rFonts w:eastAsiaTheme="majorEastAsia" w:cs="Arial"/>
                <w:color w:val="FF0000"/>
                <w:sz w:val="20"/>
                <w:szCs w:val="20"/>
                <w:lang w:val="es-ES_tradnl"/>
              </w:rPr>
              <w:t>ació</w:t>
            </w:r>
            <w:r w:rsidR="00832C1D" w:rsidRPr="00E67B56">
              <w:rPr>
                <w:rFonts w:eastAsiaTheme="majorEastAsia" w:cs="Arial"/>
                <w:color w:val="FF0000"/>
                <w:sz w:val="20"/>
                <w:szCs w:val="20"/>
                <w:lang w:val="es-ES_tradnl"/>
              </w:rPr>
              <w:t xml:space="preserve">n. </w:t>
            </w:r>
            <w:r w:rsidR="004C794F" w:rsidRPr="00E67B56">
              <w:rPr>
                <w:rFonts w:eastAsiaTheme="majorEastAsia" w:cs="Arial"/>
                <w:color w:val="FF0000"/>
                <w:sz w:val="20"/>
                <w:szCs w:val="20"/>
                <w:lang w:val="es-ES_tradnl"/>
              </w:rPr>
              <w:t>Empleo digno significa que los y las jóvenes no sufren</w:t>
            </w:r>
            <w:r w:rsidR="00832C1D" w:rsidRPr="00E67B56">
              <w:rPr>
                <w:rFonts w:eastAsiaTheme="majorEastAsia" w:cs="Arial"/>
                <w:color w:val="FF0000"/>
                <w:sz w:val="20"/>
                <w:szCs w:val="20"/>
                <w:lang w:val="es-ES_tradnl"/>
              </w:rPr>
              <w:t xml:space="preserve"> explo</w:t>
            </w:r>
            <w:r w:rsidR="004C794F" w:rsidRPr="00E67B56">
              <w:rPr>
                <w:rFonts w:eastAsiaTheme="majorEastAsia" w:cs="Arial"/>
                <w:color w:val="FF0000"/>
                <w:sz w:val="20"/>
                <w:szCs w:val="20"/>
                <w:lang w:val="es-ES_tradnl"/>
              </w:rPr>
              <w:t>tación</w:t>
            </w:r>
            <w:r w:rsidR="00832C1D" w:rsidRPr="00E67B56">
              <w:rPr>
                <w:rFonts w:eastAsiaTheme="majorEastAsia" w:cs="Arial"/>
                <w:color w:val="FF0000"/>
                <w:sz w:val="20"/>
                <w:szCs w:val="20"/>
                <w:lang w:val="es-ES_tradnl"/>
              </w:rPr>
              <w:t>, abus</w:t>
            </w:r>
            <w:r w:rsidR="004C794F" w:rsidRPr="00E67B56">
              <w:rPr>
                <w:rFonts w:eastAsiaTheme="majorEastAsia" w:cs="Arial"/>
                <w:color w:val="FF0000"/>
                <w:sz w:val="20"/>
                <w:szCs w:val="20"/>
                <w:lang w:val="es-ES_tradnl"/>
              </w:rPr>
              <w:t>o</w:t>
            </w:r>
            <w:r w:rsidR="00832C1D" w:rsidRPr="00E67B56">
              <w:rPr>
                <w:rFonts w:eastAsiaTheme="majorEastAsia" w:cs="Arial"/>
                <w:color w:val="FF0000"/>
                <w:sz w:val="20"/>
                <w:szCs w:val="20"/>
                <w:lang w:val="es-ES_tradnl"/>
              </w:rPr>
              <w:t>, discrimina</w:t>
            </w:r>
            <w:r w:rsidR="004C794F" w:rsidRPr="00E67B56">
              <w:rPr>
                <w:rFonts w:eastAsiaTheme="majorEastAsia" w:cs="Arial"/>
                <w:color w:val="FF0000"/>
                <w:sz w:val="20"/>
                <w:szCs w:val="20"/>
                <w:lang w:val="es-ES_tradnl"/>
              </w:rPr>
              <w:t>ción</w:t>
            </w:r>
            <w:r w:rsidR="00832C1D" w:rsidRPr="00E67B56">
              <w:rPr>
                <w:rFonts w:eastAsiaTheme="majorEastAsia" w:cs="Arial"/>
                <w:color w:val="FF0000"/>
                <w:sz w:val="20"/>
                <w:szCs w:val="20"/>
                <w:lang w:val="es-ES_tradnl"/>
              </w:rPr>
              <w:t xml:space="preserve"> o</w:t>
            </w:r>
            <w:r w:rsidR="004C794F" w:rsidRPr="00E67B56">
              <w:rPr>
                <w:rFonts w:eastAsiaTheme="majorEastAsia" w:cs="Arial"/>
                <w:color w:val="FF0000"/>
                <w:sz w:val="20"/>
                <w:szCs w:val="20"/>
                <w:lang w:val="es-ES_tradnl"/>
              </w:rPr>
              <w:t xml:space="preserve"> se ven involucrados en trabajo peligroso</w:t>
            </w:r>
            <w:r w:rsidR="00832C1D" w:rsidRPr="00E67B56">
              <w:rPr>
                <w:rFonts w:eastAsiaTheme="majorEastAsia" w:cs="Arial"/>
                <w:color w:val="FF0000"/>
                <w:sz w:val="20"/>
                <w:szCs w:val="20"/>
                <w:lang w:val="es-ES_tradnl"/>
              </w:rPr>
              <w:t xml:space="preserve">; </w:t>
            </w:r>
            <w:r w:rsidR="004C794F" w:rsidRPr="00E67B56">
              <w:rPr>
                <w:rFonts w:eastAsiaTheme="majorEastAsia" w:cs="Arial"/>
                <w:color w:val="FF0000"/>
                <w:sz w:val="20"/>
                <w:szCs w:val="20"/>
                <w:lang w:val="es-ES_tradnl"/>
              </w:rPr>
              <w:t xml:space="preserve">reciben un salario equivalente al de los </w:t>
            </w:r>
            <w:r w:rsidR="00832C1D" w:rsidRPr="00E67B56">
              <w:rPr>
                <w:rFonts w:eastAsiaTheme="majorEastAsia" w:cs="Arial"/>
                <w:color w:val="FF0000"/>
                <w:sz w:val="20"/>
                <w:szCs w:val="20"/>
                <w:lang w:val="es-ES_tradnl"/>
              </w:rPr>
              <w:t>adult</w:t>
            </w:r>
            <w:r w:rsidR="004C794F" w:rsidRPr="00E67B56">
              <w:rPr>
                <w:rFonts w:eastAsiaTheme="majorEastAsia" w:cs="Arial"/>
                <w:color w:val="FF0000"/>
                <w:sz w:val="20"/>
                <w:szCs w:val="20"/>
                <w:lang w:val="es-ES_tradnl"/>
              </w:rPr>
              <w:t>o</w:t>
            </w:r>
            <w:r w:rsidR="00832C1D" w:rsidRPr="00E67B56">
              <w:rPr>
                <w:rFonts w:eastAsiaTheme="majorEastAsia" w:cs="Arial"/>
                <w:color w:val="FF0000"/>
                <w:sz w:val="20"/>
                <w:szCs w:val="20"/>
                <w:lang w:val="es-ES_tradnl"/>
              </w:rPr>
              <w:t xml:space="preserve">s </w:t>
            </w:r>
            <w:r w:rsidR="004C794F" w:rsidRPr="00E67B56">
              <w:rPr>
                <w:rFonts w:eastAsiaTheme="majorEastAsia" w:cs="Arial"/>
                <w:color w:val="FF0000"/>
                <w:sz w:val="20"/>
                <w:szCs w:val="20"/>
                <w:lang w:val="es-ES_tradnl"/>
              </w:rPr>
              <w:t>por un trabajo similar</w:t>
            </w:r>
            <w:r w:rsidR="00832C1D" w:rsidRPr="00E67B56">
              <w:rPr>
                <w:rFonts w:eastAsiaTheme="majorEastAsia" w:cs="Arial"/>
                <w:color w:val="FF0000"/>
                <w:sz w:val="20"/>
                <w:szCs w:val="20"/>
                <w:lang w:val="es-ES_tradnl"/>
              </w:rPr>
              <w:t>.</w:t>
            </w:r>
          </w:p>
          <w:p w14:paraId="27942BA1" w14:textId="5E4AB19C" w:rsidR="00832C1D" w:rsidRPr="00E67B56" w:rsidRDefault="00401B42" w:rsidP="006750AA">
            <w:pPr>
              <w:jc w:val="both"/>
              <w:rPr>
                <w:rFonts w:eastAsiaTheme="majorEastAsia" w:cs="Arial"/>
                <w:color w:val="FF0000"/>
                <w:sz w:val="20"/>
                <w:szCs w:val="20"/>
                <w:lang w:val="es-ES_tradnl"/>
              </w:rPr>
            </w:pPr>
            <w:r w:rsidRPr="00E67B56">
              <w:rPr>
                <w:rFonts w:eastAsiaTheme="majorEastAsia" w:cs="Arial"/>
                <w:color w:val="FF0000"/>
                <w:sz w:val="20"/>
                <w:szCs w:val="20"/>
                <w:lang w:val="es-ES_tradnl"/>
              </w:rPr>
              <w:t>Ejemplos de trabajos potencialmente peligrosos</w:t>
            </w:r>
            <w:r w:rsidR="00832C1D" w:rsidRPr="00E67B56">
              <w:rPr>
                <w:rFonts w:eastAsiaTheme="majorEastAsia" w:cs="Arial"/>
                <w:color w:val="FF0000"/>
                <w:sz w:val="20"/>
                <w:szCs w:val="20"/>
                <w:lang w:val="es-ES_tradnl"/>
              </w:rPr>
              <w:t xml:space="preserve"> inclu</w:t>
            </w:r>
            <w:r w:rsidRPr="00E67B56">
              <w:rPr>
                <w:rFonts w:eastAsiaTheme="majorEastAsia" w:cs="Arial"/>
                <w:color w:val="FF0000"/>
                <w:sz w:val="20"/>
                <w:szCs w:val="20"/>
                <w:lang w:val="es-ES_tradnl"/>
              </w:rPr>
              <w:t>ye</w:t>
            </w:r>
            <w:r w:rsidR="00832C1D" w:rsidRPr="00E67B56">
              <w:rPr>
                <w:rFonts w:eastAsiaTheme="majorEastAsia" w:cs="Arial"/>
                <w:color w:val="FF0000"/>
                <w:sz w:val="20"/>
                <w:szCs w:val="20"/>
                <w:lang w:val="es-ES_tradnl"/>
              </w:rPr>
              <w:t xml:space="preserve"> </w:t>
            </w:r>
            <w:r w:rsidR="006B130C" w:rsidRPr="00E67B56">
              <w:rPr>
                <w:rFonts w:eastAsiaTheme="majorEastAsia" w:cs="Arial"/>
                <w:color w:val="FF0000"/>
                <w:sz w:val="20"/>
                <w:szCs w:val="20"/>
                <w:lang w:val="es-ES_tradnl"/>
              </w:rPr>
              <w:t>trabajo que tiene lugar en un ambiente poco saludable</w:t>
            </w:r>
            <w:r w:rsidR="00832C1D" w:rsidRPr="00E67B56">
              <w:rPr>
                <w:rFonts w:eastAsiaTheme="majorEastAsia" w:cs="Arial"/>
                <w:color w:val="FF0000"/>
                <w:sz w:val="20"/>
                <w:szCs w:val="20"/>
                <w:lang w:val="es-ES_tradnl"/>
              </w:rPr>
              <w:t>, i</w:t>
            </w:r>
            <w:r w:rsidR="006B130C" w:rsidRPr="00E67B56">
              <w:rPr>
                <w:rFonts w:eastAsiaTheme="majorEastAsia" w:cs="Arial"/>
                <w:color w:val="FF0000"/>
                <w:sz w:val="20"/>
                <w:szCs w:val="20"/>
                <w:lang w:val="es-ES_tradnl"/>
              </w:rPr>
              <w:t>mplica demasiadas horas de trabajo</w:t>
            </w:r>
            <w:r w:rsidR="00832C1D" w:rsidRPr="00E67B56">
              <w:rPr>
                <w:rFonts w:eastAsiaTheme="majorEastAsia" w:cs="Arial"/>
                <w:color w:val="FF0000"/>
                <w:sz w:val="20"/>
                <w:szCs w:val="20"/>
                <w:lang w:val="es-ES_tradnl"/>
              </w:rPr>
              <w:t xml:space="preserve">, </w:t>
            </w:r>
            <w:r w:rsidR="006B130C" w:rsidRPr="00E67B56">
              <w:rPr>
                <w:rFonts w:eastAsiaTheme="majorEastAsia" w:cs="Arial"/>
                <w:color w:val="FF0000"/>
                <w:sz w:val="20"/>
                <w:szCs w:val="20"/>
                <w:lang w:val="es-ES_tradnl"/>
              </w:rPr>
              <w:t>trabajo nocturno</w:t>
            </w:r>
            <w:r w:rsidR="00832C1D" w:rsidRPr="00E67B56">
              <w:rPr>
                <w:rFonts w:eastAsiaTheme="majorEastAsia" w:cs="Arial"/>
                <w:color w:val="FF0000"/>
                <w:sz w:val="20"/>
                <w:szCs w:val="20"/>
                <w:lang w:val="es-ES_tradnl"/>
              </w:rPr>
              <w:t xml:space="preserve">, </w:t>
            </w:r>
            <w:r w:rsidR="006B130C" w:rsidRPr="00E67B56">
              <w:rPr>
                <w:rFonts w:eastAsiaTheme="majorEastAsia" w:cs="Arial"/>
                <w:color w:val="FF0000"/>
                <w:sz w:val="20"/>
                <w:szCs w:val="20"/>
                <w:lang w:val="es-ES_tradnl"/>
              </w:rPr>
              <w:t>la manipulación</w:t>
            </w:r>
            <w:r w:rsidR="00832C1D" w:rsidRPr="00E67B56">
              <w:rPr>
                <w:rFonts w:eastAsiaTheme="majorEastAsia" w:cs="Arial"/>
                <w:color w:val="FF0000"/>
                <w:sz w:val="20"/>
                <w:szCs w:val="20"/>
                <w:lang w:val="es-ES_tradnl"/>
              </w:rPr>
              <w:t xml:space="preserve"> o</w:t>
            </w:r>
            <w:r w:rsidR="006B130C" w:rsidRPr="00E67B56">
              <w:rPr>
                <w:rFonts w:eastAsiaTheme="majorEastAsia" w:cs="Arial"/>
                <w:color w:val="FF0000"/>
                <w:sz w:val="20"/>
                <w:szCs w:val="20"/>
                <w:lang w:val="es-ES_tradnl"/>
              </w:rPr>
              <w:t xml:space="preserve"> cualquier tipo de exposición</w:t>
            </w:r>
            <w:r w:rsidR="00832C1D" w:rsidRPr="00E67B56">
              <w:rPr>
                <w:rFonts w:eastAsiaTheme="majorEastAsia" w:cs="Arial"/>
                <w:color w:val="FF0000"/>
                <w:sz w:val="20"/>
                <w:szCs w:val="20"/>
                <w:lang w:val="es-ES_tradnl"/>
              </w:rPr>
              <w:t xml:space="preserve"> </w:t>
            </w:r>
            <w:r w:rsidR="006B130C" w:rsidRPr="00E67B56">
              <w:rPr>
                <w:rFonts w:eastAsiaTheme="majorEastAsia" w:cs="Arial"/>
                <w:color w:val="FF0000"/>
                <w:sz w:val="20"/>
                <w:szCs w:val="20"/>
                <w:lang w:val="es-ES_tradnl"/>
              </w:rPr>
              <w:t>a productos químicos tóxicos</w:t>
            </w:r>
            <w:r w:rsidR="00832C1D" w:rsidRPr="00E67B56">
              <w:rPr>
                <w:rFonts w:eastAsiaTheme="majorEastAsia" w:cs="Arial"/>
                <w:color w:val="FF0000"/>
                <w:sz w:val="20"/>
                <w:szCs w:val="20"/>
                <w:lang w:val="es-ES_tradnl"/>
              </w:rPr>
              <w:t xml:space="preserve">, </w:t>
            </w:r>
            <w:r w:rsidR="006B130C" w:rsidRPr="00E67B56">
              <w:rPr>
                <w:rFonts w:eastAsiaTheme="majorEastAsia" w:cs="Arial"/>
                <w:color w:val="FF0000"/>
                <w:sz w:val="20"/>
                <w:szCs w:val="20"/>
                <w:lang w:val="es-ES_tradnl"/>
              </w:rPr>
              <w:t>trabajo en alturas peligrosas</w:t>
            </w:r>
            <w:r w:rsidR="00832C1D" w:rsidRPr="00E67B56">
              <w:rPr>
                <w:rFonts w:eastAsiaTheme="majorEastAsia" w:cs="Arial"/>
                <w:color w:val="FF0000"/>
                <w:sz w:val="20"/>
                <w:szCs w:val="20"/>
                <w:lang w:val="es-ES_tradnl"/>
              </w:rPr>
              <w:t xml:space="preserve">, </w:t>
            </w:r>
            <w:r w:rsidR="006B130C" w:rsidRPr="00E67B56">
              <w:rPr>
                <w:rFonts w:eastAsiaTheme="majorEastAsia" w:cs="Arial"/>
                <w:color w:val="FF0000"/>
                <w:sz w:val="20"/>
                <w:szCs w:val="20"/>
                <w:lang w:val="es-ES_tradnl"/>
              </w:rPr>
              <w:t>así como la</w:t>
            </w:r>
            <w:r w:rsidR="00832C1D" w:rsidRPr="00E67B56">
              <w:rPr>
                <w:rFonts w:eastAsiaTheme="majorEastAsia" w:cs="Arial"/>
                <w:color w:val="FF0000"/>
                <w:sz w:val="20"/>
                <w:szCs w:val="20"/>
                <w:lang w:val="es-ES_tradnl"/>
              </w:rPr>
              <w:t xml:space="preserve"> opera</w:t>
            </w:r>
            <w:r w:rsidR="006B130C" w:rsidRPr="00E67B56">
              <w:rPr>
                <w:rFonts w:eastAsiaTheme="majorEastAsia" w:cs="Arial"/>
                <w:color w:val="FF0000"/>
                <w:sz w:val="20"/>
                <w:szCs w:val="20"/>
                <w:lang w:val="es-ES_tradnl"/>
              </w:rPr>
              <w:t>ció</w:t>
            </w:r>
            <w:r w:rsidR="00832C1D" w:rsidRPr="00E67B56">
              <w:rPr>
                <w:rFonts w:eastAsiaTheme="majorEastAsia" w:cs="Arial"/>
                <w:color w:val="FF0000"/>
                <w:sz w:val="20"/>
                <w:szCs w:val="20"/>
                <w:lang w:val="es-ES_tradnl"/>
              </w:rPr>
              <w:t xml:space="preserve">n </w:t>
            </w:r>
            <w:r w:rsidR="006B130C" w:rsidRPr="00E67B56">
              <w:rPr>
                <w:rFonts w:eastAsiaTheme="majorEastAsia" w:cs="Arial"/>
                <w:color w:val="FF0000"/>
                <w:sz w:val="20"/>
                <w:szCs w:val="20"/>
                <w:lang w:val="es-ES_tradnl"/>
              </w:rPr>
              <w:t>de</w:t>
            </w:r>
            <w:r w:rsidR="00832C1D" w:rsidRPr="00E67B56">
              <w:rPr>
                <w:rFonts w:eastAsiaTheme="majorEastAsia" w:cs="Arial"/>
                <w:color w:val="FF0000"/>
                <w:sz w:val="20"/>
                <w:szCs w:val="20"/>
                <w:lang w:val="es-ES_tradnl"/>
              </w:rPr>
              <w:t xml:space="preserve"> equip</w:t>
            </w:r>
            <w:r w:rsidR="006B130C" w:rsidRPr="00E67B56">
              <w:rPr>
                <w:rFonts w:eastAsiaTheme="majorEastAsia" w:cs="Arial"/>
                <w:color w:val="FF0000"/>
                <w:sz w:val="20"/>
                <w:szCs w:val="20"/>
                <w:lang w:val="es-ES_tradnl"/>
              </w:rPr>
              <w:t>a</w:t>
            </w:r>
            <w:r w:rsidR="00832C1D" w:rsidRPr="00E67B56">
              <w:rPr>
                <w:rFonts w:eastAsiaTheme="majorEastAsia" w:cs="Arial"/>
                <w:color w:val="FF0000"/>
                <w:sz w:val="20"/>
                <w:szCs w:val="20"/>
                <w:lang w:val="es-ES_tradnl"/>
              </w:rPr>
              <w:t>m</w:t>
            </w:r>
            <w:r w:rsidR="006B130C" w:rsidRPr="00E67B56">
              <w:rPr>
                <w:rFonts w:eastAsiaTheme="majorEastAsia" w:cs="Arial"/>
                <w:color w:val="FF0000"/>
                <w:sz w:val="20"/>
                <w:szCs w:val="20"/>
                <w:lang w:val="es-ES_tradnl"/>
              </w:rPr>
              <w:t>i</w:t>
            </w:r>
            <w:r w:rsidR="00832C1D" w:rsidRPr="00E67B56">
              <w:rPr>
                <w:rFonts w:eastAsiaTheme="majorEastAsia" w:cs="Arial"/>
                <w:color w:val="FF0000"/>
                <w:sz w:val="20"/>
                <w:szCs w:val="20"/>
                <w:lang w:val="es-ES_tradnl"/>
              </w:rPr>
              <w:t>ent</w:t>
            </w:r>
            <w:r w:rsidR="006B130C" w:rsidRPr="00E67B56">
              <w:rPr>
                <w:rFonts w:eastAsiaTheme="majorEastAsia" w:cs="Arial"/>
                <w:color w:val="FF0000"/>
                <w:sz w:val="20"/>
                <w:szCs w:val="20"/>
                <w:lang w:val="es-ES_tradnl"/>
              </w:rPr>
              <w:t>o peligroso</w:t>
            </w:r>
            <w:r w:rsidR="00832C1D" w:rsidRPr="00E67B56">
              <w:rPr>
                <w:rFonts w:eastAsiaTheme="majorEastAsia" w:cs="Arial"/>
                <w:color w:val="FF0000"/>
                <w:sz w:val="20"/>
                <w:szCs w:val="20"/>
                <w:lang w:val="es-ES_tradnl"/>
              </w:rPr>
              <w:t xml:space="preserve">. </w:t>
            </w:r>
          </w:p>
        </w:tc>
      </w:tr>
    </w:tbl>
    <w:p w14:paraId="753E3A05" w14:textId="53F75CD4" w:rsidR="00553D2E" w:rsidRPr="00E67B56" w:rsidRDefault="00553D2E" w:rsidP="006750AA">
      <w:pPr>
        <w:spacing w:line="276" w:lineRule="auto"/>
        <w:jc w:val="both"/>
        <w:rPr>
          <w:rFonts w:ascii="Arial" w:eastAsiaTheme="majorEastAsia" w:hAnsi="Arial" w:cs="Arial"/>
          <w:b/>
          <w:bCs/>
          <w:color w:val="000000" w:themeColor="text1"/>
          <w:sz w:val="22"/>
          <w:szCs w:val="22"/>
          <w:lang w:val="es-ES_tradnl"/>
        </w:rPr>
      </w:pPr>
    </w:p>
    <w:p w14:paraId="51434F60" w14:textId="19EE8806" w:rsidR="008667D3" w:rsidRPr="00E67B56" w:rsidRDefault="00506F4C" w:rsidP="006750AA">
      <w:pPr>
        <w:spacing w:line="276" w:lineRule="auto"/>
        <w:jc w:val="both"/>
        <w:rPr>
          <w:rFonts w:ascii="Arial" w:eastAsiaTheme="majorEastAsia" w:hAnsi="Arial" w:cs="Arial"/>
          <w:b/>
          <w:b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Consecuencias</w:t>
      </w:r>
      <w:r w:rsidR="00DC197D" w:rsidRPr="00E67B56">
        <w:rPr>
          <w:rFonts w:ascii="Arial" w:eastAsiaTheme="majorEastAsia" w:hAnsi="Arial" w:cs="Arial"/>
          <w:b/>
          <w:bCs/>
          <w:color w:val="000000" w:themeColor="text1"/>
          <w:sz w:val="22"/>
          <w:szCs w:val="22"/>
          <w:lang w:val="es-ES_tradnl"/>
        </w:rPr>
        <w:t xml:space="preserve">: </w:t>
      </w:r>
      <w:r w:rsidR="006B130C" w:rsidRPr="00E67B56">
        <w:rPr>
          <w:rFonts w:ascii="Arial" w:eastAsiaTheme="majorEastAsia" w:hAnsi="Arial" w:cs="Arial"/>
          <w:color w:val="000000" w:themeColor="text1"/>
          <w:sz w:val="22"/>
          <w:szCs w:val="22"/>
          <w:lang w:val="es-ES_tradnl"/>
        </w:rPr>
        <w:t>Las empresas adoptarían medidas que garanticen</w:t>
      </w:r>
      <w:r w:rsidR="00957804" w:rsidRPr="00E67B56">
        <w:rPr>
          <w:rFonts w:ascii="Arial" w:eastAsiaTheme="majorEastAsia" w:hAnsi="Arial" w:cs="Arial"/>
          <w:color w:val="000000" w:themeColor="text1"/>
          <w:sz w:val="22"/>
          <w:szCs w:val="22"/>
          <w:lang w:val="es-ES_tradnl"/>
        </w:rPr>
        <w:t xml:space="preserve"> </w:t>
      </w:r>
      <w:r w:rsidR="006B130C" w:rsidRPr="00E67B56">
        <w:rPr>
          <w:rFonts w:ascii="Arial" w:eastAsiaTheme="majorEastAsia" w:hAnsi="Arial" w:cs="Arial"/>
          <w:color w:val="000000" w:themeColor="text1"/>
          <w:sz w:val="22"/>
          <w:szCs w:val="22"/>
          <w:lang w:val="es-ES_tradnl"/>
        </w:rPr>
        <w:t>que la juventud tenga acceso</w:t>
      </w:r>
      <w:r w:rsidR="00957804" w:rsidRPr="00E67B56">
        <w:rPr>
          <w:rFonts w:ascii="Arial" w:eastAsiaTheme="majorEastAsia" w:hAnsi="Arial" w:cs="Arial"/>
          <w:color w:val="000000" w:themeColor="text1"/>
          <w:sz w:val="22"/>
          <w:szCs w:val="22"/>
          <w:lang w:val="es-ES_tradnl"/>
        </w:rPr>
        <w:t xml:space="preserve"> </w:t>
      </w:r>
      <w:r w:rsidR="006B130C" w:rsidRPr="00E67B56">
        <w:rPr>
          <w:rFonts w:ascii="Arial" w:eastAsiaTheme="majorEastAsia" w:hAnsi="Arial" w:cs="Arial"/>
          <w:color w:val="000000" w:themeColor="text1"/>
          <w:sz w:val="22"/>
          <w:szCs w:val="22"/>
          <w:lang w:val="es-ES_tradnl"/>
        </w:rPr>
        <w:t>a empleo digno y a</w:t>
      </w:r>
      <w:r w:rsidR="00E37B23">
        <w:rPr>
          <w:rFonts w:ascii="Arial" w:eastAsiaTheme="majorEastAsia" w:hAnsi="Arial" w:cs="Arial"/>
          <w:color w:val="000000" w:themeColor="text1"/>
          <w:sz w:val="22"/>
          <w:szCs w:val="22"/>
          <w:lang w:val="es-ES_tradnl"/>
        </w:rPr>
        <w:t>l</w:t>
      </w:r>
      <w:r w:rsidR="006B130C" w:rsidRPr="00E67B56">
        <w:rPr>
          <w:rFonts w:ascii="Arial" w:eastAsiaTheme="majorEastAsia" w:hAnsi="Arial" w:cs="Arial"/>
          <w:color w:val="000000" w:themeColor="text1"/>
          <w:sz w:val="22"/>
          <w:szCs w:val="22"/>
          <w:lang w:val="es-ES_tradnl"/>
        </w:rPr>
        <w:t xml:space="preserve"> desarrollo de </w:t>
      </w:r>
      <w:r w:rsidR="00E37B23">
        <w:rPr>
          <w:rFonts w:ascii="Arial" w:eastAsiaTheme="majorEastAsia" w:hAnsi="Arial" w:cs="Arial"/>
          <w:color w:val="000000" w:themeColor="text1"/>
          <w:sz w:val="22"/>
          <w:szCs w:val="22"/>
          <w:lang w:val="es-ES_tradnl"/>
        </w:rPr>
        <w:t xml:space="preserve">sus </w:t>
      </w:r>
      <w:r w:rsidR="006B130C" w:rsidRPr="00E67B56">
        <w:rPr>
          <w:rFonts w:ascii="Arial" w:eastAsiaTheme="majorEastAsia" w:hAnsi="Arial" w:cs="Arial"/>
          <w:color w:val="000000" w:themeColor="text1"/>
          <w:sz w:val="22"/>
          <w:szCs w:val="22"/>
          <w:lang w:val="es-ES_tradnl"/>
        </w:rPr>
        <w:t>habilidades</w:t>
      </w:r>
      <w:r w:rsidR="00957804" w:rsidRPr="00E67B56">
        <w:rPr>
          <w:rFonts w:ascii="Arial" w:eastAsiaTheme="majorEastAsia" w:hAnsi="Arial" w:cs="Arial"/>
          <w:color w:val="000000" w:themeColor="text1"/>
          <w:sz w:val="22"/>
          <w:szCs w:val="22"/>
          <w:lang w:val="es-ES_tradnl"/>
        </w:rPr>
        <w:t xml:space="preserve">. </w:t>
      </w:r>
      <w:r w:rsidR="006B130C" w:rsidRPr="00E67B56">
        <w:rPr>
          <w:rFonts w:ascii="Arial" w:eastAsiaTheme="majorEastAsia" w:hAnsi="Arial" w:cs="Arial"/>
          <w:color w:val="000000" w:themeColor="text1"/>
          <w:sz w:val="22"/>
          <w:szCs w:val="22"/>
          <w:lang w:val="es-ES_tradnl"/>
        </w:rPr>
        <w:t xml:space="preserve">Algunos ejemplos pudieran ser </w:t>
      </w:r>
      <w:r w:rsidR="00957804" w:rsidRPr="00E67B56">
        <w:rPr>
          <w:rFonts w:ascii="Arial" w:eastAsiaTheme="majorEastAsia" w:hAnsi="Arial" w:cs="Arial"/>
          <w:color w:val="000000" w:themeColor="text1"/>
          <w:sz w:val="22"/>
          <w:szCs w:val="22"/>
          <w:lang w:val="es-ES_tradnl"/>
        </w:rPr>
        <w:t>pol</w:t>
      </w:r>
      <w:r w:rsidR="006B130C" w:rsidRPr="00E67B56">
        <w:rPr>
          <w:rFonts w:ascii="Arial" w:eastAsiaTheme="majorEastAsia" w:hAnsi="Arial" w:cs="Arial"/>
          <w:color w:val="000000" w:themeColor="text1"/>
          <w:sz w:val="22"/>
          <w:szCs w:val="22"/>
          <w:lang w:val="es-ES_tradnl"/>
        </w:rPr>
        <w:t>ítica</w:t>
      </w:r>
      <w:r w:rsidR="00957804" w:rsidRPr="00E67B56">
        <w:rPr>
          <w:rFonts w:ascii="Arial" w:eastAsiaTheme="majorEastAsia" w:hAnsi="Arial" w:cs="Arial"/>
          <w:color w:val="000000" w:themeColor="text1"/>
          <w:sz w:val="22"/>
          <w:szCs w:val="22"/>
          <w:lang w:val="es-ES_tradnl"/>
        </w:rPr>
        <w:t xml:space="preserve">s </w:t>
      </w:r>
      <w:r w:rsidR="006B130C" w:rsidRPr="00E67B56">
        <w:rPr>
          <w:rFonts w:ascii="Arial" w:eastAsiaTheme="majorEastAsia" w:hAnsi="Arial" w:cs="Arial"/>
          <w:color w:val="000000" w:themeColor="text1"/>
          <w:sz w:val="22"/>
          <w:szCs w:val="22"/>
          <w:lang w:val="es-ES_tradnl"/>
        </w:rPr>
        <w:t>y</w:t>
      </w:r>
      <w:r w:rsidR="00957804" w:rsidRPr="00E67B56">
        <w:rPr>
          <w:rFonts w:ascii="Arial" w:eastAsiaTheme="majorEastAsia" w:hAnsi="Arial" w:cs="Arial"/>
          <w:color w:val="000000" w:themeColor="text1"/>
          <w:sz w:val="22"/>
          <w:szCs w:val="22"/>
          <w:lang w:val="es-ES_tradnl"/>
        </w:rPr>
        <w:t xml:space="preserve"> pro</w:t>
      </w:r>
      <w:r w:rsidR="006B130C" w:rsidRPr="00E67B56">
        <w:rPr>
          <w:rFonts w:ascii="Arial" w:eastAsiaTheme="majorEastAsia" w:hAnsi="Arial" w:cs="Arial"/>
          <w:color w:val="000000" w:themeColor="text1"/>
          <w:sz w:val="22"/>
          <w:szCs w:val="22"/>
          <w:lang w:val="es-ES_tradnl"/>
        </w:rPr>
        <w:t>yecto</w:t>
      </w:r>
      <w:r w:rsidR="00957804" w:rsidRPr="00E67B56">
        <w:rPr>
          <w:rFonts w:ascii="Arial" w:eastAsiaTheme="majorEastAsia" w:hAnsi="Arial" w:cs="Arial"/>
          <w:color w:val="000000" w:themeColor="text1"/>
          <w:sz w:val="22"/>
          <w:szCs w:val="22"/>
          <w:lang w:val="es-ES_tradnl"/>
        </w:rPr>
        <w:t xml:space="preserve">s </w:t>
      </w:r>
      <w:r w:rsidR="006B130C" w:rsidRPr="00E67B56">
        <w:rPr>
          <w:rFonts w:ascii="Arial" w:eastAsiaTheme="majorEastAsia" w:hAnsi="Arial" w:cs="Arial"/>
          <w:color w:val="000000" w:themeColor="text1"/>
          <w:sz w:val="22"/>
          <w:szCs w:val="22"/>
          <w:lang w:val="es-ES_tradnl"/>
        </w:rPr>
        <w:t>que</w:t>
      </w:r>
      <w:r w:rsidR="00957804" w:rsidRPr="00E67B56">
        <w:rPr>
          <w:rFonts w:ascii="Arial" w:eastAsiaTheme="majorEastAsia" w:hAnsi="Arial" w:cs="Arial"/>
          <w:color w:val="000000" w:themeColor="text1"/>
          <w:sz w:val="22"/>
          <w:szCs w:val="22"/>
          <w:lang w:val="es-ES_tradnl"/>
        </w:rPr>
        <w:t xml:space="preserve"> cre</w:t>
      </w:r>
      <w:r w:rsidR="006B130C" w:rsidRPr="00E67B56">
        <w:rPr>
          <w:rFonts w:ascii="Arial" w:eastAsiaTheme="majorEastAsia" w:hAnsi="Arial" w:cs="Arial"/>
          <w:color w:val="000000" w:themeColor="text1"/>
          <w:sz w:val="22"/>
          <w:szCs w:val="22"/>
          <w:lang w:val="es-ES_tradnl"/>
        </w:rPr>
        <w:t>en</w:t>
      </w:r>
      <w:r w:rsidR="00957804" w:rsidRPr="00E67B56">
        <w:rPr>
          <w:rFonts w:ascii="Arial" w:eastAsiaTheme="majorEastAsia" w:hAnsi="Arial" w:cs="Arial"/>
          <w:color w:val="000000" w:themeColor="text1"/>
          <w:sz w:val="22"/>
          <w:szCs w:val="22"/>
          <w:lang w:val="es-ES_tradnl"/>
        </w:rPr>
        <w:t xml:space="preserve"> </w:t>
      </w:r>
      <w:r w:rsidR="006B130C" w:rsidRPr="00E67B56">
        <w:rPr>
          <w:rFonts w:ascii="Arial" w:eastAsiaTheme="majorEastAsia" w:hAnsi="Arial" w:cs="Arial"/>
          <w:color w:val="000000" w:themeColor="text1"/>
          <w:sz w:val="22"/>
          <w:szCs w:val="22"/>
          <w:lang w:val="es-ES_tradnl"/>
        </w:rPr>
        <w:t>mejores oportunidades para la juventud</w:t>
      </w:r>
      <w:r w:rsidR="00957804" w:rsidRPr="00E67B56">
        <w:rPr>
          <w:rFonts w:ascii="Arial" w:eastAsiaTheme="majorEastAsia" w:hAnsi="Arial" w:cs="Arial"/>
          <w:color w:val="000000" w:themeColor="text1"/>
          <w:sz w:val="22"/>
          <w:szCs w:val="22"/>
          <w:lang w:val="es-ES_tradnl"/>
        </w:rPr>
        <w:t>, especial</w:t>
      </w:r>
      <w:r w:rsidR="006B130C" w:rsidRPr="00E67B56">
        <w:rPr>
          <w:rFonts w:ascii="Arial" w:eastAsiaTheme="majorEastAsia" w:hAnsi="Arial" w:cs="Arial"/>
          <w:color w:val="000000" w:themeColor="text1"/>
          <w:sz w:val="22"/>
          <w:szCs w:val="22"/>
          <w:lang w:val="es-ES_tradnl"/>
        </w:rPr>
        <w:t xml:space="preserve">mente para los jóvenes </w:t>
      </w:r>
      <w:r w:rsidR="00957804" w:rsidRPr="00E67B56">
        <w:rPr>
          <w:rFonts w:ascii="Arial" w:eastAsiaTheme="majorEastAsia" w:hAnsi="Arial" w:cs="Arial"/>
          <w:color w:val="000000" w:themeColor="text1"/>
          <w:sz w:val="22"/>
          <w:szCs w:val="22"/>
          <w:lang w:val="es-ES_tradnl"/>
        </w:rPr>
        <w:t>vulnerable</w:t>
      </w:r>
      <w:r w:rsidR="006B130C" w:rsidRPr="00E67B56">
        <w:rPr>
          <w:rFonts w:ascii="Arial" w:eastAsiaTheme="majorEastAsia" w:hAnsi="Arial" w:cs="Arial"/>
          <w:color w:val="000000" w:themeColor="text1"/>
          <w:sz w:val="22"/>
          <w:szCs w:val="22"/>
          <w:lang w:val="es-ES_tradnl"/>
        </w:rPr>
        <w:t>s</w:t>
      </w:r>
      <w:r w:rsidR="00957804" w:rsidRPr="00E67B56">
        <w:rPr>
          <w:rFonts w:ascii="Arial" w:eastAsiaTheme="majorEastAsia" w:hAnsi="Arial" w:cs="Arial"/>
          <w:color w:val="000000" w:themeColor="text1"/>
          <w:sz w:val="22"/>
          <w:szCs w:val="22"/>
          <w:lang w:val="es-ES_tradnl"/>
        </w:rPr>
        <w:t xml:space="preserve"> </w:t>
      </w:r>
      <w:r w:rsidR="006B130C" w:rsidRPr="00E67B56">
        <w:rPr>
          <w:rFonts w:ascii="Arial" w:eastAsiaTheme="majorEastAsia" w:hAnsi="Arial" w:cs="Arial"/>
          <w:color w:val="000000" w:themeColor="text1"/>
          <w:sz w:val="22"/>
          <w:szCs w:val="22"/>
          <w:lang w:val="es-ES_tradnl"/>
        </w:rPr>
        <w:t>y en riesgo</w:t>
      </w:r>
      <w:r w:rsidR="00957804" w:rsidRPr="00E67B56">
        <w:rPr>
          <w:rFonts w:ascii="Arial" w:eastAsiaTheme="majorEastAsia" w:hAnsi="Arial" w:cs="Arial"/>
          <w:color w:val="000000" w:themeColor="text1"/>
          <w:sz w:val="22"/>
          <w:szCs w:val="22"/>
          <w:lang w:val="es-ES_tradnl"/>
        </w:rPr>
        <w:t xml:space="preserve">, </w:t>
      </w:r>
      <w:r w:rsidR="006B130C" w:rsidRPr="00E67B56">
        <w:rPr>
          <w:rFonts w:ascii="Arial" w:eastAsiaTheme="majorEastAsia" w:hAnsi="Arial" w:cs="Arial"/>
          <w:color w:val="000000" w:themeColor="text1"/>
          <w:sz w:val="22"/>
          <w:szCs w:val="22"/>
          <w:lang w:val="es-ES_tradnl"/>
        </w:rPr>
        <w:t>garantizando que no se les discrimine</w:t>
      </w:r>
      <w:r w:rsidR="00957804" w:rsidRPr="00E67B56">
        <w:rPr>
          <w:rFonts w:ascii="Arial" w:eastAsiaTheme="majorEastAsia" w:hAnsi="Arial" w:cs="Arial"/>
          <w:color w:val="000000" w:themeColor="text1"/>
          <w:sz w:val="22"/>
          <w:szCs w:val="22"/>
          <w:lang w:val="es-ES_tradnl"/>
        </w:rPr>
        <w:t xml:space="preserve"> o</w:t>
      </w:r>
      <w:r w:rsidR="006B130C" w:rsidRPr="00E67B56">
        <w:rPr>
          <w:rFonts w:ascii="Arial" w:eastAsiaTheme="majorEastAsia" w:hAnsi="Arial" w:cs="Arial"/>
          <w:color w:val="000000" w:themeColor="text1"/>
          <w:sz w:val="22"/>
          <w:szCs w:val="22"/>
          <w:lang w:val="es-ES_tradnl"/>
        </w:rPr>
        <w:t xml:space="preserve"> </w:t>
      </w:r>
      <w:r w:rsidR="00957804" w:rsidRPr="00E67B56">
        <w:rPr>
          <w:rFonts w:ascii="Arial" w:eastAsiaTheme="majorEastAsia" w:hAnsi="Arial" w:cs="Arial"/>
          <w:color w:val="000000" w:themeColor="text1"/>
          <w:sz w:val="22"/>
          <w:szCs w:val="22"/>
          <w:lang w:val="es-ES_tradnl"/>
        </w:rPr>
        <w:t>explo</w:t>
      </w:r>
      <w:r w:rsidR="006B130C" w:rsidRPr="00E67B56">
        <w:rPr>
          <w:rFonts w:ascii="Arial" w:eastAsiaTheme="majorEastAsia" w:hAnsi="Arial" w:cs="Arial"/>
          <w:color w:val="000000" w:themeColor="text1"/>
          <w:sz w:val="22"/>
          <w:szCs w:val="22"/>
          <w:lang w:val="es-ES_tradnl"/>
        </w:rPr>
        <w:t>te,</w:t>
      </w:r>
      <w:r w:rsidR="00957804" w:rsidRPr="00E67B56">
        <w:rPr>
          <w:rFonts w:ascii="Arial" w:eastAsiaTheme="majorEastAsia" w:hAnsi="Arial" w:cs="Arial"/>
          <w:color w:val="000000" w:themeColor="text1"/>
          <w:sz w:val="22"/>
          <w:szCs w:val="22"/>
          <w:lang w:val="es-ES_tradnl"/>
        </w:rPr>
        <w:t xml:space="preserve"> etc.</w:t>
      </w:r>
    </w:p>
    <w:p w14:paraId="71E9F114" w14:textId="77777777" w:rsidR="008667D3" w:rsidRPr="00E67B56" w:rsidRDefault="008667D3" w:rsidP="006750AA">
      <w:pPr>
        <w:spacing w:line="276" w:lineRule="auto"/>
        <w:jc w:val="both"/>
        <w:rPr>
          <w:rFonts w:ascii="Arial" w:eastAsiaTheme="majorEastAsia" w:hAnsi="Arial" w:cs="Arial"/>
          <w:b/>
          <w:bCs/>
          <w:color w:val="000000" w:themeColor="text1"/>
          <w:sz w:val="22"/>
          <w:szCs w:val="22"/>
          <w:lang w:val="es-ES_tradnl"/>
        </w:rPr>
      </w:pPr>
    </w:p>
    <w:p w14:paraId="30CF478D" w14:textId="7EA64A92" w:rsidR="00AA7894"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8468F7" w:rsidRPr="00E67B56">
        <w:rPr>
          <w:rFonts w:ascii="Arial" w:hAnsi="Arial" w:cs="Arial"/>
          <w:b/>
          <w:bCs/>
          <w:color w:val="00B0F0"/>
          <w:sz w:val="22"/>
          <w:szCs w:val="22"/>
          <w:lang w:val="es-ES_tradnl"/>
        </w:rPr>
        <w:t xml:space="preserve">3.7 </w:t>
      </w:r>
      <w:r w:rsidRPr="00E67B56">
        <w:rPr>
          <w:rFonts w:ascii="Arial" w:hAnsi="Arial" w:cs="Arial"/>
          <w:b/>
          <w:color w:val="00B9E4" w:themeColor="background2"/>
          <w:sz w:val="22"/>
          <w:szCs w:val="22"/>
          <w:lang w:val="es-ES_tradnl"/>
        </w:rPr>
        <w:t>¿Está usted de acuerdo con el cambio propuesto?</w:t>
      </w:r>
    </w:p>
    <w:p w14:paraId="704BD815"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2433D17B" w14:textId="6A8C243A"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72F8275C" w14:textId="64D88032"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350ADFCC" w14:textId="700B1805"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7D3853D2" w14:textId="6D6D427C"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No procede en mi caso / No sé.</w:t>
      </w:r>
    </w:p>
    <w:p w14:paraId="6C390F35" w14:textId="77777777" w:rsidR="00665F6D" w:rsidRPr="00E67B56" w:rsidRDefault="00665F6D" w:rsidP="006750AA">
      <w:pPr>
        <w:spacing w:line="276" w:lineRule="auto"/>
        <w:jc w:val="both"/>
        <w:rPr>
          <w:rFonts w:ascii="Arial" w:hAnsi="Arial" w:cs="Arial"/>
          <w:sz w:val="22"/>
          <w:szCs w:val="22"/>
          <w:lang w:val="es-ES_tradnl"/>
        </w:rPr>
      </w:pPr>
    </w:p>
    <w:p w14:paraId="640957F1" w14:textId="689EDD90" w:rsidR="00665F6D"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665F6D" w:rsidRPr="00E67B56">
        <w:rPr>
          <w:rFonts w:ascii="Arial" w:hAnsi="Arial" w:cs="Arial"/>
          <w:b/>
          <w:color w:val="00B0F0"/>
          <w:sz w:val="22"/>
          <w:szCs w:val="22"/>
          <w:lang w:val="es-ES_tradnl"/>
        </w:rPr>
        <w:t xml:space="preserve">: </w:t>
      </w:r>
    </w:p>
    <w:p w14:paraId="557FA3C6" w14:textId="25268F17" w:rsidR="00665F6D"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486361F4" w14:textId="77777777" w:rsidR="00553D2E" w:rsidRPr="00E67B56" w:rsidRDefault="00553D2E" w:rsidP="006750AA">
      <w:pPr>
        <w:spacing w:line="276" w:lineRule="auto"/>
        <w:jc w:val="both"/>
        <w:rPr>
          <w:rFonts w:ascii="Arial" w:eastAsiaTheme="majorEastAsia" w:hAnsi="Arial" w:cs="Arial"/>
          <w:b/>
          <w:bCs/>
          <w:color w:val="000000" w:themeColor="text1"/>
          <w:sz w:val="22"/>
          <w:szCs w:val="22"/>
          <w:lang w:val="es-ES_tradnl"/>
        </w:rPr>
      </w:pPr>
    </w:p>
    <w:p w14:paraId="51D6C26C" w14:textId="424E1DF0" w:rsidR="00814639" w:rsidRPr="00E67B56" w:rsidRDefault="006B130C" w:rsidP="006750AA">
      <w:pPr>
        <w:pStyle w:val="ListParagraph"/>
        <w:numPr>
          <w:ilvl w:val="0"/>
          <w:numId w:val="35"/>
        </w:numPr>
        <w:spacing w:line="276" w:lineRule="auto"/>
        <w:jc w:val="both"/>
        <w:rPr>
          <w:rFonts w:ascii="Arial" w:hAnsi="Arial" w:cs="Arial"/>
          <w:sz w:val="22"/>
          <w:szCs w:val="22"/>
          <w:lang w:val="es-ES_tradnl"/>
        </w:rPr>
      </w:pPr>
      <w:r w:rsidRPr="00E67B56">
        <w:rPr>
          <w:rFonts w:ascii="Arial" w:eastAsiaTheme="majorEastAsia" w:hAnsi="Arial" w:cs="Arial"/>
          <w:b/>
          <w:bCs/>
          <w:color w:val="000000" w:themeColor="text1"/>
          <w:sz w:val="22"/>
          <w:szCs w:val="22"/>
          <w:lang w:val="es-ES_tradnl"/>
        </w:rPr>
        <w:t>Restricciones a las horas extra de trabajo</w:t>
      </w:r>
    </w:p>
    <w:p w14:paraId="1CC5756A" w14:textId="6EE511C3" w:rsidR="00805627" w:rsidRPr="00E67B56" w:rsidRDefault="00506F4C" w:rsidP="006750AA">
      <w:pPr>
        <w:pStyle w:val="Default"/>
        <w:spacing w:line="276" w:lineRule="auto"/>
        <w:jc w:val="both"/>
        <w:rPr>
          <w:b/>
          <w:bCs/>
          <w:color w:val="auto"/>
          <w:sz w:val="22"/>
          <w:szCs w:val="22"/>
          <w:lang w:val="es-ES_tradnl" w:eastAsia="en-GB"/>
        </w:rPr>
      </w:pPr>
      <w:r w:rsidRPr="00E67B56">
        <w:rPr>
          <w:b/>
          <w:bCs/>
          <w:color w:val="auto"/>
          <w:sz w:val="22"/>
          <w:szCs w:val="22"/>
          <w:lang w:val="es-ES_tradnl" w:eastAsia="en-GB"/>
        </w:rPr>
        <w:t>Referencia</w:t>
      </w:r>
      <w:r w:rsidR="00DC197D" w:rsidRPr="00E67B56">
        <w:rPr>
          <w:b/>
          <w:bCs/>
          <w:color w:val="auto"/>
          <w:sz w:val="22"/>
          <w:szCs w:val="22"/>
          <w:lang w:val="es-ES_tradnl" w:eastAsia="en-GB"/>
        </w:rPr>
        <w:t xml:space="preserve">: </w:t>
      </w:r>
      <w:r w:rsidR="006B130C" w:rsidRPr="00E67B56">
        <w:rPr>
          <w:color w:val="auto"/>
          <w:sz w:val="22"/>
          <w:szCs w:val="22"/>
          <w:lang w:val="es-ES_tradnl" w:eastAsia="en-GB"/>
        </w:rPr>
        <w:t>El requisito</w:t>
      </w:r>
      <w:r w:rsidR="00805627" w:rsidRPr="00E67B56">
        <w:rPr>
          <w:color w:val="auto"/>
          <w:sz w:val="22"/>
          <w:szCs w:val="22"/>
          <w:lang w:val="es-ES_tradnl" w:eastAsia="en-GB"/>
        </w:rPr>
        <w:t xml:space="preserve"> 3.5.11 </w:t>
      </w:r>
      <w:r w:rsidR="006B130C" w:rsidRPr="00E67B56">
        <w:rPr>
          <w:color w:val="auto"/>
          <w:sz w:val="22"/>
          <w:szCs w:val="22"/>
          <w:lang w:val="es-ES_tradnl" w:eastAsia="en-GB"/>
        </w:rPr>
        <w:t>del Criterio para TC estipula que las horas extra</w:t>
      </w:r>
      <w:r w:rsidR="00805627" w:rsidRPr="00E67B56">
        <w:rPr>
          <w:color w:val="auto"/>
          <w:sz w:val="22"/>
          <w:szCs w:val="22"/>
          <w:lang w:val="es-ES_tradnl" w:eastAsia="en-GB"/>
        </w:rPr>
        <w:t xml:space="preserve"> </w:t>
      </w:r>
      <w:r w:rsidR="006B130C" w:rsidRPr="00E67B56">
        <w:rPr>
          <w:color w:val="auto"/>
          <w:sz w:val="22"/>
          <w:szCs w:val="22"/>
          <w:lang w:val="es-ES_tradnl" w:eastAsia="en-GB"/>
        </w:rPr>
        <w:t>no deben extenderse por un período superior a 3 meses consecutivos</w:t>
      </w:r>
      <w:r w:rsidR="00805627" w:rsidRPr="00E67B56">
        <w:rPr>
          <w:color w:val="auto"/>
          <w:sz w:val="22"/>
          <w:szCs w:val="22"/>
          <w:lang w:val="es-ES_tradnl" w:eastAsia="en-GB"/>
        </w:rPr>
        <w:t xml:space="preserve">. </w:t>
      </w:r>
      <w:r w:rsidR="006B130C" w:rsidRPr="00E67B56">
        <w:rPr>
          <w:color w:val="auto"/>
          <w:sz w:val="22"/>
          <w:szCs w:val="22"/>
          <w:lang w:val="es-ES_tradnl" w:eastAsia="en-GB"/>
        </w:rPr>
        <w:t>Esto no se ajusta a las</w:t>
      </w:r>
      <w:r w:rsidR="00805627" w:rsidRPr="00E67B56">
        <w:rPr>
          <w:color w:val="auto"/>
          <w:sz w:val="22"/>
          <w:szCs w:val="22"/>
          <w:lang w:val="es-ES_tradnl" w:eastAsia="en-GB"/>
        </w:rPr>
        <w:t xml:space="preserve"> fluctua</w:t>
      </w:r>
      <w:r w:rsidR="006B130C" w:rsidRPr="00E67B56">
        <w:rPr>
          <w:color w:val="auto"/>
          <w:sz w:val="22"/>
          <w:szCs w:val="22"/>
          <w:lang w:val="es-ES_tradnl" w:eastAsia="en-GB"/>
        </w:rPr>
        <w:t>cione</w:t>
      </w:r>
      <w:r w:rsidR="00805627" w:rsidRPr="00E67B56">
        <w:rPr>
          <w:color w:val="auto"/>
          <w:sz w:val="22"/>
          <w:szCs w:val="22"/>
          <w:lang w:val="es-ES_tradnl" w:eastAsia="en-GB"/>
        </w:rPr>
        <w:t xml:space="preserve">s </w:t>
      </w:r>
      <w:r w:rsidR="006B130C" w:rsidRPr="00E67B56">
        <w:rPr>
          <w:color w:val="auto"/>
          <w:sz w:val="22"/>
          <w:szCs w:val="22"/>
          <w:lang w:val="es-ES_tradnl" w:eastAsia="en-GB"/>
        </w:rPr>
        <w:t>en la producción de flores</w:t>
      </w:r>
      <w:r w:rsidR="00805627" w:rsidRPr="00E67B56">
        <w:rPr>
          <w:color w:val="auto"/>
          <w:sz w:val="22"/>
          <w:szCs w:val="22"/>
          <w:lang w:val="es-ES_tradnl" w:eastAsia="en-GB"/>
        </w:rPr>
        <w:t xml:space="preserve"> </w:t>
      </w:r>
      <w:r w:rsidR="006B130C" w:rsidRPr="00E67B56">
        <w:rPr>
          <w:color w:val="auto"/>
          <w:sz w:val="22"/>
          <w:szCs w:val="22"/>
          <w:lang w:val="es-ES_tradnl" w:eastAsia="en-GB"/>
        </w:rPr>
        <w:t>como</w:t>
      </w:r>
      <w:r w:rsidR="00805627" w:rsidRPr="00E67B56">
        <w:rPr>
          <w:color w:val="auto"/>
          <w:sz w:val="22"/>
          <w:szCs w:val="22"/>
          <w:lang w:val="es-ES_tradnl" w:eastAsia="en-GB"/>
        </w:rPr>
        <w:t xml:space="preserve"> result</w:t>
      </w:r>
      <w:r w:rsidR="006B130C" w:rsidRPr="00E67B56">
        <w:rPr>
          <w:color w:val="auto"/>
          <w:sz w:val="22"/>
          <w:szCs w:val="22"/>
          <w:lang w:val="es-ES_tradnl" w:eastAsia="en-GB"/>
        </w:rPr>
        <w:t>ado</w:t>
      </w:r>
      <w:r w:rsidR="00805627" w:rsidRPr="00E67B56">
        <w:rPr>
          <w:color w:val="auto"/>
          <w:sz w:val="22"/>
          <w:szCs w:val="22"/>
          <w:lang w:val="es-ES_tradnl" w:eastAsia="en-GB"/>
        </w:rPr>
        <w:t xml:space="preserve"> </w:t>
      </w:r>
      <w:r w:rsidR="006B130C" w:rsidRPr="00E67B56">
        <w:rPr>
          <w:color w:val="auto"/>
          <w:sz w:val="22"/>
          <w:szCs w:val="22"/>
          <w:lang w:val="es-ES_tradnl" w:eastAsia="en-GB"/>
        </w:rPr>
        <w:t>de los picos de temporada</w:t>
      </w:r>
      <w:r w:rsidR="00805627" w:rsidRPr="00E67B56">
        <w:rPr>
          <w:color w:val="auto"/>
          <w:sz w:val="22"/>
          <w:szCs w:val="22"/>
          <w:lang w:val="es-ES_tradnl" w:eastAsia="en-GB"/>
        </w:rPr>
        <w:t xml:space="preserve"> </w:t>
      </w:r>
      <w:r w:rsidR="006B130C" w:rsidRPr="00E67B56">
        <w:rPr>
          <w:color w:val="auto"/>
          <w:sz w:val="22"/>
          <w:szCs w:val="22"/>
          <w:lang w:val="es-ES_tradnl" w:eastAsia="en-GB"/>
        </w:rPr>
        <w:t>e</w:t>
      </w:r>
      <w:r w:rsidR="00805627" w:rsidRPr="00E67B56">
        <w:rPr>
          <w:color w:val="auto"/>
          <w:sz w:val="22"/>
          <w:szCs w:val="22"/>
          <w:lang w:val="es-ES_tradnl" w:eastAsia="en-GB"/>
        </w:rPr>
        <w:t xml:space="preserve">n </w:t>
      </w:r>
      <w:r w:rsidR="006B130C" w:rsidRPr="00E67B56">
        <w:rPr>
          <w:color w:val="auto"/>
          <w:sz w:val="22"/>
          <w:szCs w:val="22"/>
          <w:lang w:val="es-ES_tradnl" w:eastAsia="en-GB"/>
        </w:rPr>
        <w:t>cuanto a oferta y demanda</w:t>
      </w:r>
      <w:r w:rsidR="00805627" w:rsidRPr="00E67B56">
        <w:rPr>
          <w:color w:val="auto"/>
          <w:sz w:val="22"/>
          <w:szCs w:val="22"/>
          <w:lang w:val="es-ES_tradnl" w:eastAsia="en-GB"/>
        </w:rPr>
        <w:t xml:space="preserve">. </w:t>
      </w:r>
      <w:r w:rsidR="00285E20" w:rsidRPr="00E67B56">
        <w:rPr>
          <w:color w:val="auto"/>
          <w:sz w:val="22"/>
          <w:szCs w:val="22"/>
          <w:lang w:val="es-ES_tradnl" w:eastAsia="en-GB"/>
        </w:rPr>
        <w:t>Habitualmente</w:t>
      </w:r>
      <w:r w:rsidR="00E37B23">
        <w:rPr>
          <w:color w:val="auto"/>
          <w:sz w:val="22"/>
          <w:szCs w:val="22"/>
          <w:lang w:val="es-ES_tradnl" w:eastAsia="en-GB"/>
        </w:rPr>
        <w:t>,</w:t>
      </w:r>
      <w:r w:rsidR="00285E20" w:rsidRPr="00E67B56">
        <w:rPr>
          <w:color w:val="auto"/>
          <w:sz w:val="22"/>
          <w:szCs w:val="22"/>
          <w:lang w:val="es-ES_tradnl" w:eastAsia="en-GB"/>
        </w:rPr>
        <w:t xml:space="preserve"> se necesitan horas extra durante la Navidad, lo que continúa hasta el Día de las Madres en </w:t>
      </w:r>
      <w:r w:rsidR="00805627" w:rsidRPr="00E67B56">
        <w:rPr>
          <w:color w:val="auto"/>
          <w:sz w:val="22"/>
          <w:szCs w:val="22"/>
          <w:lang w:val="es-ES_tradnl" w:eastAsia="en-GB"/>
        </w:rPr>
        <w:t>Europ</w:t>
      </w:r>
      <w:r w:rsidR="00285E20" w:rsidRPr="00E67B56">
        <w:rPr>
          <w:color w:val="auto"/>
          <w:sz w:val="22"/>
          <w:szCs w:val="22"/>
          <w:lang w:val="es-ES_tradnl" w:eastAsia="en-GB"/>
        </w:rPr>
        <w:t>a, en el mes de mayo.</w:t>
      </w:r>
      <w:r w:rsidR="00805627" w:rsidRPr="00E67B56">
        <w:rPr>
          <w:color w:val="auto"/>
          <w:sz w:val="22"/>
          <w:szCs w:val="22"/>
          <w:lang w:val="es-ES_tradnl" w:eastAsia="en-GB"/>
        </w:rPr>
        <w:t xml:space="preserve"> </w:t>
      </w:r>
      <w:r w:rsidR="00285E20" w:rsidRPr="00E67B56">
        <w:rPr>
          <w:color w:val="auto"/>
          <w:sz w:val="22"/>
          <w:szCs w:val="22"/>
          <w:lang w:val="es-ES_tradnl" w:eastAsia="en-GB"/>
        </w:rPr>
        <w:t>Se sugiere cambiar el requisito</w:t>
      </w:r>
      <w:r w:rsidR="00805627" w:rsidRPr="00E67B56">
        <w:rPr>
          <w:color w:val="auto"/>
          <w:sz w:val="22"/>
          <w:szCs w:val="22"/>
          <w:lang w:val="es-ES_tradnl" w:eastAsia="en-GB"/>
        </w:rPr>
        <w:t xml:space="preserve"> </w:t>
      </w:r>
      <w:r w:rsidR="00285E20" w:rsidRPr="00E67B56">
        <w:rPr>
          <w:color w:val="auto"/>
          <w:sz w:val="22"/>
          <w:szCs w:val="22"/>
          <w:lang w:val="es-ES_tradnl" w:eastAsia="en-GB"/>
        </w:rPr>
        <w:t>a</w:t>
      </w:r>
      <w:r w:rsidR="00805627" w:rsidRPr="00E67B56">
        <w:rPr>
          <w:color w:val="auto"/>
          <w:sz w:val="22"/>
          <w:szCs w:val="22"/>
          <w:lang w:val="es-ES_tradnl" w:eastAsia="en-GB"/>
        </w:rPr>
        <w:t xml:space="preserve"> 3 </w:t>
      </w:r>
      <w:r w:rsidR="00285E20" w:rsidRPr="00E67B56">
        <w:rPr>
          <w:color w:val="auto"/>
          <w:sz w:val="22"/>
          <w:szCs w:val="22"/>
          <w:lang w:val="es-ES_tradnl" w:eastAsia="en-GB"/>
        </w:rPr>
        <w:t xml:space="preserve">meses en total, ya que normalmente habrá semanas de baja demanda y, por </w:t>
      </w:r>
      <w:r w:rsidR="00285E20" w:rsidRPr="00E67B56">
        <w:rPr>
          <w:color w:val="auto"/>
          <w:sz w:val="22"/>
          <w:szCs w:val="22"/>
          <w:lang w:val="es-ES_tradnl" w:eastAsia="en-GB"/>
        </w:rPr>
        <w:lastRenderedPageBreak/>
        <w:t xml:space="preserve">tanto, de poca necesidad de mano de obra, </w:t>
      </w:r>
      <w:r w:rsidR="00805627" w:rsidRPr="00E67B56">
        <w:rPr>
          <w:color w:val="auto"/>
          <w:sz w:val="22"/>
          <w:szCs w:val="22"/>
          <w:lang w:val="es-ES_tradnl" w:eastAsia="en-GB"/>
        </w:rPr>
        <w:t>dur</w:t>
      </w:r>
      <w:r w:rsidR="00285E20" w:rsidRPr="00E67B56">
        <w:rPr>
          <w:color w:val="auto"/>
          <w:sz w:val="22"/>
          <w:szCs w:val="22"/>
          <w:lang w:val="es-ES_tradnl" w:eastAsia="en-GB"/>
        </w:rPr>
        <w:t>ante este</w:t>
      </w:r>
      <w:r w:rsidR="00805627" w:rsidRPr="00E67B56">
        <w:rPr>
          <w:color w:val="auto"/>
          <w:sz w:val="22"/>
          <w:szCs w:val="22"/>
          <w:lang w:val="es-ES_tradnl" w:eastAsia="en-GB"/>
        </w:rPr>
        <w:t xml:space="preserve"> per</w:t>
      </w:r>
      <w:r w:rsidR="00285E20" w:rsidRPr="00E67B56">
        <w:rPr>
          <w:color w:val="auto"/>
          <w:sz w:val="22"/>
          <w:szCs w:val="22"/>
          <w:lang w:val="es-ES_tradnl" w:eastAsia="en-GB"/>
        </w:rPr>
        <w:t>í</w:t>
      </w:r>
      <w:r w:rsidR="00805627" w:rsidRPr="00E67B56">
        <w:rPr>
          <w:color w:val="auto"/>
          <w:sz w:val="22"/>
          <w:szCs w:val="22"/>
          <w:lang w:val="es-ES_tradnl" w:eastAsia="en-GB"/>
        </w:rPr>
        <w:t>od</w:t>
      </w:r>
      <w:r w:rsidR="00285E20" w:rsidRPr="00E67B56">
        <w:rPr>
          <w:color w:val="auto"/>
          <w:sz w:val="22"/>
          <w:szCs w:val="22"/>
          <w:lang w:val="es-ES_tradnl" w:eastAsia="en-GB"/>
        </w:rPr>
        <w:t>o</w:t>
      </w:r>
      <w:r w:rsidR="00805627" w:rsidRPr="00E67B56">
        <w:rPr>
          <w:color w:val="auto"/>
          <w:sz w:val="22"/>
          <w:szCs w:val="22"/>
          <w:lang w:val="es-ES_tradnl" w:eastAsia="en-GB"/>
        </w:rPr>
        <w:t xml:space="preserve"> </w:t>
      </w:r>
      <w:r w:rsidR="00285E20" w:rsidRPr="00E67B56">
        <w:rPr>
          <w:color w:val="auto"/>
          <w:sz w:val="22"/>
          <w:szCs w:val="22"/>
          <w:lang w:val="es-ES_tradnl" w:eastAsia="en-GB"/>
        </w:rPr>
        <w:t>los trabajadores pueden descansar</w:t>
      </w:r>
      <w:r w:rsidR="00805627" w:rsidRPr="00E67B56">
        <w:rPr>
          <w:color w:val="auto"/>
          <w:sz w:val="22"/>
          <w:szCs w:val="22"/>
          <w:lang w:val="es-ES_tradnl" w:eastAsia="en-GB"/>
        </w:rPr>
        <w:t xml:space="preserve">, </w:t>
      </w:r>
      <w:r w:rsidR="00285E20" w:rsidRPr="00E67B56">
        <w:rPr>
          <w:color w:val="auto"/>
          <w:sz w:val="22"/>
          <w:szCs w:val="22"/>
          <w:lang w:val="es-ES_tradnl" w:eastAsia="en-GB"/>
        </w:rPr>
        <w:t>y otros períodos en los que se necesitará trabajar horas extra</w:t>
      </w:r>
      <w:r w:rsidR="00805627" w:rsidRPr="00E67B56">
        <w:rPr>
          <w:color w:val="auto"/>
          <w:sz w:val="22"/>
          <w:szCs w:val="22"/>
          <w:lang w:val="es-ES_tradnl" w:eastAsia="en-GB"/>
        </w:rPr>
        <w:t xml:space="preserve">. </w:t>
      </w:r>
    </w:p>
    <w:p w14:paraId="510F3E78" w14:textId="77777777" w:rsidR="00814639" w:rsidRPr="00E67B56" w:rsidRDefault="00814639" w:rsidP="006750AA">
      <w:pPr>
        <w:spacing w:line="276" w:lineRule="auto"/>
        <w:jc w:val="both"/>
        <w:rPr>
          <w:rFonts w:ascii="Arial" w:hAnsi="Arial" w:cs="Arial"/>
          <w:b/>
          <w:sz w:val="22"/>
          <w:szCs w:val="22"/>
          <w:lang w:val="es-ES_tradnl"/>
        </w:rPr>
      </w:pPr>
    </w:p>
    <w:p w14:paraId="50DC6B2B" w14:textId="35A53FC8" w:rsidR="00814639"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DC197D" w:rsidRPr="00E67B56">
        <w:rPr>
          <w:rFonts w:ascii="Arial" w:hAnsi="Arial" w:cs="Arial"/>
          <w:b/>
          <w:sz w:val="22"/>
          <w:szCs w:val="22"/>
          <w:lang w:val="es-ES_tradnl"/>
        </w:rPr>
        <w:t>:</w:t>
      </w:r>
      <w:r w:rsidR="00814639" w:rsidRPr="00E67B56">
        <w:rPr>
          <w:rFonts w:ascii="Arial" w:hAnsi="Arial" w:cs="Arial"/>
          <w:sz w:val="22"/>
          <w:szCs w:val="22"/>
          <w:lang w:val="es-ES_tradnl"/>
        </w:rPr>
        <w:t xml:space="preserve"> </w:t>
      </w:r>
      <w:r w:rsidR="00285E20" w:rsidRPr="00E67B56">
        <w:rPr>
          <w:rFonts w:ascii="Arial" w:hAnsi="Arial" w:cs="Arial"/>
          <w:sz w:val="22"/>
          <w:szCs w:val="22"/>
          <w:lang w:val="es-ES_tradnl"/>
        </w:rPr>
        <w:t>El requisito</w:t>
      </w:r>
      <w:r w:rsidR="00814639" w:rsidRPr="00E67B56">
        <w:rPr>
          <w:rFonts w:ascii="Arial" w:hAnsi="Arial" w:cs="Arial"/>
          <w:sz w:val="22"/>
          <w:szCs w:val="22"/>
          <w:lang w:val="es-ES_tradnl"/>
        </w:rPr>
        <w:t xml:space="preserve"> 3.5.11 </w:t>
      </w:r>
      <w:r w:rsidR="00285E20" w:rsidRPr="00E67B56">
        <w:rPr>
          <w:rFonts w:ascii="Arial" w:hAnsi="Arial" w:cs="Arial"/>
          <w:sz w:val="22"/>
          <w:szCs w:val="22"/>
          <w:lang w:val="es-ES_tradnl"/>
        </w:rPr>
        <w:t>del Criterio para TC sobre las horas extra no se extiende por un período superior</w:t>
      </w:r>
      <w:r w:rsidR="00814639" w:rsidRPr="00E67B56">
        <w:rPr>
          <w:rFonts w:ascii="Arial" w:hAnsi="Arial" w:cs="Arial"/>
          <w:sz w:val="22"/>
          <w:szCs w:val="22"/>
          <w:lang w:val="es-ES_tradnl"/>
        </w:rPr>
        <w:t xml:space="preserve"> </w:t>
      </w:r>
      <w:r w:rsidR="00285E20" w:rsidRPr="00E67B56">
        <w:rPr>
          <w:rFonts w:ascii="Arial" w:hAnsi="Arial" w:cs="Arial"/>
          <w:sz w:val="22"/>
          <w:szCs w:val="22"/>
          <w:lang w:val="es-ES_tradnl"/>
        </w:rPr>
        <w:t>a</w:t>
      </w:r>
      <w:r w:rsidR="00814639" w:rsidRPr="00E67B56">
        <w:rPr>
          <w:rFonts w:ascii="Arial" w:hAnsi="Arial" w:cs="Arial"/>
          <w:sz w:val="22"/>
          <w:szCs w:val="22"/>
          <w:lang w:val="es-ES_tradnl"/>
        </w:rPr>
        <w:t xml:space="preserve"> 3 </w:t>
      </w:r>
      <w:r w:rsidR="00285E20" w:rsidRPr="00E67B56">
        <w:rPr>
          <w:rFonts w:ascii="Arial" w:hAnsi="Arial" w:cs="Arial"/>
          <w:sz w:val="22"/>
          <w:szCs w:val="22"/>
          <w:lang w:val="es-ES_tradnl"/>
        </w:rPr>
        <w:t>meses consecutivos</w:t>
      </w:r>
      <w:r w:rsidR="000D598A" w:rsidRPr="00E67B56">
        <w:rPr>
          <w:rFonts w:ascii="Arial" w:hAnsi="Arial" w:cs="Arial"/>
          <w:sz w:val="22"/>
          <w:szCs w:val="22"/>
          <w:lang w:val="es-ES_tradnl"/>
        </w:rPr>
        <w:t xml:space="preserve">, </w:t>
      </w:r>
      <w:r w:rsidR="00285E20" w:rsidRPr="00E67B56">
        <w:rPr>
          <w:rFonts w:ascii="Arial" w:hAnsi="Arial" w:cs="Arial"/>
          <w:sz w:val="22"/>
          <w:szCs w:val="22"/>
          <w:lang w:val="es-ES_tradnl"/>
        </w:rPr>
        <w:t>y la propuesta para flores y plantas es cambiarlo a</w:t>
      </w:r>
      <w:r w:rsidR="000D598A" w:rsidRPr="00E67B56">
        <w:rPr>
          <w:rFonts w:ascii="Arial" w:hAnsi="Arial" w:cs="Arial"/>
          <w:sz w:val="22"/>
          <w:szCs w:val="22"/>
          <w:lang w:val="es-ES_tradnl"/>
        </w:rPr>
        <w:t xml:space="preserve"> 3 m</w:t>
      </w:r>
      <w:r w:rsidR="00285E20" w:rsidRPr="00E67B56">
        <w:rPr>
          <w:rFonts w:ascii="Arial" w:hAnsi="Arial" w:cs="Arial"/>
          <w:sz w:val="22"/>
          <w:szCs w:val="22"/>
          <w:lang w:val="es-ES_tradnl"/>
        </w:rPr>
        <w:t>ese</w:t>
      </w:r>
      <w:r w:rsidR="000D598A" w:rsidRPr="00E67B56">
        <w:rPr>
          <w:rFonts w:ascii="Arial" w:hAnsi="Arial" w:cs="Arial"/>
          <w:sz w:val="22"/>
          <w:szCs w:val="22"/>
          <w:lang w:val="es-ES_tradnl"/>
        </w:rPr>
        <w:t xml:space="preserve">s </w:t>
      </w:r>
      <w:r w:rsidR="001E4AF8" w:rsidRPr="00E67B56">
        <w:rPr>
          <w:rFonts w:ascii="Arial" w:hAnsi="Arial" w:cs="Arial"/>
          <w:sz w:val="22"/>
          <w:szCs w:val="22"/>
          <w:lang w:val="es-ES_tradnl"/>
        </w:rPr>
        <w:t xml:space="preserve">de forma </w:t>
      </w:r>
      <w:r w:rsidR="000D598A" w:rsidRPr="00E67B56">
        <w:rPr>
          <w:rFonts w:ascii="Arial" w:hAnsi="Arial" w:cs="Arial"/>
          <w:sz w:val="22"/>
          <w:szCs w:val="22"/>
          <w:lang w:val="es-ES_tradnl"/>
        </w:rPr>
        <w:t>continu</w:t>
      </w:r>
      <w:r w:rsidR="00285E20" w:rsidRPr="00E67B56">
        <w:rPr>
          <w:rFonts w:ascii="Arial" w:hAnsi="Arial" w:cs="Arial"/>
          <w:sz w:val="22"/>
          <w:szCs w:val="22"/>
          <w:lang w:val="es-ES_tradnl"/>
        </w:rPr>
        <w:t>a</w:t>
      </w:r>
      <w:r w:rsidR="000D598A" w:rsidRPr="00E67B56">
        <w:rPr>
          <w:rFonts w:ascii="Arial" w:hAnsi="Arial" w:cs="Arial"/>
          <w:sz w:val="22"/>
          <w:szCs w:val="22"/>
          <w:lang w:val="es-ES_tradnl"/>
        </w:rPr>
        <w:t xml:space="preserve">. </w:t>
      </w:r>
    </w:p>
    <w:p w14:paraId="330827D7" w14:textId="77777777" w:rsidR="00814639" w:rsidRPr="00E67B56" w:rsidRDefault="00814639" w:rsidP="006750AA">
      <w:pPr>
        <w:spacing w:line="276" w:lineRule="auto"/>
        <w:jc w:val="both"/>
        <w:rPr>
          <w:rFonts w:ascii="Arial" w:hAnsi="Arial" w:cs="Arial"/>
          <w:bCs/>
          <w:sz w:val="22"/>
          <w:szCs w:val="22"/>
          <w:lang w:val="es-ES_tradnl"/>
        </w:rPr>
      </w:pPr>
    </w:p>
    <w:p w14:paraId="47C8D683"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947102" w:rsidRPr="00E67B56" w14:paraId="44C14AE6" w14:textId="77777777" w:rsidTr="0064595F">
        <w:trPr>
          <w:trHeight w:val="20"/>
        </w:trPr>
        <w:tc>
          <w:tcPr>
            <w:tcW w:w="1435" w:type="dxa"/>
          </w:tcPr>
          <w:p w14:paraId="7921154C" w14:textId="4E120373"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053B087D" w14:textId="5D21C023" w:rsidR="00947102"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947102" w:rsidRPr="00E67B56">
              <w:rPr>
                <w:rFonts w:eastAsia="Times New Roman" w:cs="Arial"/>
                <w:color w:val="FF0000"/>
                <w:sz w:val="20"/>
                <w:szCs w:val="20"/>
                <w:lang w:val="es-ES_tradnl" w:eastAsia="de-DE"/>
              </w:rPr>
              <w:t xml:space="preserve"> </w:t>
            </w:r>
          </w:p>
        </w:tc>
      </w:tr>
      <w:tr w:rsidR="00947102" w:rsidRPr="005512C8" w14:paraId="7D7AF7FB" w14:textId="77777777" w:rsidTr="0064595F">
        <w:trPr>
          <w:trHeight w:val="98"/>
        </w:trPr>
        <w:tc>
          <w:tcPr>
            <w:tcW w:w="1435" w:type="dxa"/>
          </w:tcPr>
          <w:p w14:paraId="466328D4" w14:textId="525BF493"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6B3C2597" w14:textId="00E555CD" w:rsidR="00947102" w:rsidRPr="00E67B56" w:rsidRDefault="001E4AF8"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Las horas extra están permitidas si son voluntarias, no se recurre a ellas periódicamente</w:t>
            </w:r>
            <w:r w:rsidR="002B515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y no se extienden a más de</w:t>
            </w:r>
            <w:r w:rsidR="002B515E" w:rsidRPr="00E67B56">
              <w:rPr>
                <w:rFonts w:eastAsia="Times New Roman" w:cs="Arial"/>
                <w:color w:val="FF0000"/>
                <w:sz w:val="20"/>
                <w:szCs w:val="20"/>
                <w:lang w:val="es-ES_tradnl"/>
              </w:rPr>
              <w:t xml:space="preserve"> 3 m</w:t>
            </w:r>
            <w:r w:rsidRPr="00E67B56">
              <w:rPr>
                <w:rFonts w:eastAsia="Times New Roman" w:cs="Arial"/>
                <w:color w:val="FF0000"/>
                <w:sz w:val="20"/>
                <w:szCs w:val="20"/>
                <w:lang w:val="es-ES_tradnl"/>
              </w:rPr>
              <w:t>eses</w:t>
            </w:r>
            <w:r w:rsidR="002B515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e</w:t>
            </w:r>
            <w:r w:rsidR="002B515E" w:rsidRPr="00E67B56">
              <w:rPr>
                <w:rFonts w:eastAsia="Times New Roman" w:cs="Arial"/>
                <w:color w:val="FF0000"/>
                <w:sz w:val="20"/>
                <w:szCs w:val="20"/>
                <w:lang w:val="es-ES_tradnl"/>
              </w:rPr>
              <w:t xml:space="preserve">n total </w:t>
            </w:r>
            <w:r w:rsidRPr="00E67B56">
              <w:rPr>
                <w:rFonts w:eastAsia="Times New Roman" w:cs="Arial"/>
                <w:color w:val="FF0000"/>
                <w:sz w:val="20"/>
                <w:szCs w:val="20"/>
                <w:lang w:val="es-ES_tradnl"/>
              </w:rPr>
              <w:t>durante un año natural</w:t>
            </w:r>
            <w:r w:rsidR="002B515E" w:rsidRPr="00E67B56">
              <w:rPr>
                <w:rFonts w:eastAsia="Times New Roman" w:cs="Arial"/>
                <w:color w:val="FF0000"/>
                <w:sz w:val="20"/>
                <w:szCs w:val="20"/>
                <w:lang w:val="es-ES_tradnl"/>
              </w:rPr>
              <w:t>.</w:t>
            </w:r>
          </w:p>
        </w:tc>
      </w:tr>
      <w:tr w:rsidR="00947102" w:rsidRPr="00E67B56" w14:paraId="7899912A" w14:textId="77777777" w:rsidTr="0064595F">
        <w:trPr>
          <w:trHeight w:val="20"/>
        </w:trPr>
        <w:tc>
          <w:tcPr>
            <w:tcW w:w="1435" w:type="dxa"/>
          </w:tcPr>
          <w:p w14:paraId="71884833" w14:textId="363BE141" w:rsidR="00947102" w:rsidRPr="00E67B56" w:rsidRDefault="00506F4C" w:rsidP="006750AA">
            <w:pPr>
              <w:spacing w:line="276" w:lineRule="auto"/>
              <w:jc w:val="both"/>
              <w:rPr>
                <w:rFonts w:eastAsia="Times New Roman" w:cs="Arial"/>
                <w:b/>
                <w:color w:val="FF0000"/>
                <w:sz w:val="22"/>
                <w:szCs w:val="22"/>
                <w:lang w:val="es-ES_tradnl" w:eastAsia="de-DE"/>
              </w:rPr>
            </w:pPr>
            <w:r w:rsidRPr="00E67B56">
              <w:rPr>
                <w:rFonts w:eastAsia="Times New Roman" w:cs="Arial"/>
                <w:b/>
                <w:color w:val="FF0000"/>
                <w:sz w:val="22"/>
                <w:szCs w:val="22"/>
                <w:lang w:val="es-ES_tradnl" w:eastAsia="de-DE"/>
              </w:rPr>
              <w:t>Año</w:t>
            </w:r>
            <w:r w:rsidR="00947102" w:rsidRPr="00E67B56">
              <w:rPr>
                <w:rFonts w:eastAsia="Times New Roman" w:cs="Arial"/>
                <w:b/>
                <w:color w:val="FF0000"/>
                <w:sz w:val="22"/>
                <w:szCs w:val="22"/>
                <w:lang w:val="es-ES_tradnl" w:eastAsia="de-DE"/>
              </w:rPr>
              <w:t xml:space="preserve"> 0</w:t>
            </w:r>
          </w:p>
        </w:tc>
        <w:tc>
          <w:tcPr>
            <w:tcW w:w="7916" w:type="dxa"/>
            <w:vMerge/>
            <w:tcBorders>
              <w:bottom w:val="single" w:sz="4" w:space="0" w:color="BFBFBF"/>
            </w:tcBorders>
          </w:tcPr>
          <w:p w14:paraId="1446BBA6" w14:textId="77777777" w:rsidR="00947102" w:rsidRPr="00E67B56" w:rsidRDefault="00947102" w:rsidP="006750AA">
            <w:pPr>
              <w:spacing w:line="276" w:lineRule="auto"/>
              <w:jc w:val="both"/>
              <w:rPr>
                <w:rFonts w:eastAsia="Times New Roman" w:cs="Arial"/>
                <w:color w:val="FF0000"/>
                <w:sz w:val="22"/>
                <w:szCs w:val="22"/>
                <w:lang w:val="es-ES_tradnl" w:eastAsia="de-DE"/>
              </w:rPr>
            </w:pPr>
          </w:p>
        </w:tc>
      </w:tr>
    </w:tbl>
    <w:p w14:paraId="0752C686" w14:textId="77777777" w:rsidR="00814639" w:rsidRPr="00E67B56" w:rsidRDefault="00814639" w:rsidP="006750AA">
      <w:pPr>
        <w:spacing w:line="276" w:lineRule="auto"/>
        <w:jc w:val="both"/>
        <w:rPr>
          <w:rFonts w:ascii="Arial" w:hAnsi="Arial" w:cs="Arial"/>
          <w:bCs/>
          <w:sz w:val="22"/>
          <w:szCs w:val="22"/>
          <w:lang w:val="es-ES_tradnl"/>
        </w:rPr>
      </w:pPr>
    </w:p>
    <w:p w14:paraId="3EBA470E" w14:textId="3136C9DD" w:rsidR="00FF078D"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Consecuencias</w:t>
      </w:r>
      <w:r w:rsidR="00814639" w:rsidRPr="00E67B56">
        <w:rPr>
          <w:rFonts w:ascii="Arial" w:hAnsi="Arial" w:cs="Arial"/>
          <w:b/>
          <w:sz w:val="22"/>
          <w:szCs w:val="22"/>
          <w:lang w:val="es-ES_tradnl"/>
        </w:rPr>
        <w:t>:</w:t>
      </w:r>
      <w:r w:rsidR="00DC197D" w:rsidRPr="00E67B56">
        <w:rPr>
          <w:rFonts w:ascii="Arial" w:hAnsi="Arial" w:cs="Arial"/>
          <w:b/>
          <w:sz w:val="22"/>
          <w:szCs w:val="22"/>
          <w:lang w:val="es-ES_tradnl"/>
        </w:rPr>
        <w:t xml:space="preserve"> </w:t>
      </w:r>
      <w:r w:rsidR="001E4AF8" w:rsidRPr="00E67B56">
        <w:rPr>
          <w:rFonts w:ascii="Arial" w:hAnsi="Arial" w:cs="Arial"/>
          <w:bCs/>
          <w:sz w:val="22"/>
          <w:szCs w:val="22"/>
          <w:lang w:val="es-ES_tradnl"/>
        </w:rPr>
        <w:t>Este cambio</w:t>
      </w:r>
      <w:r w:rsidR="00FF078D" w:rsidRPr="00E67B56">
        <w:rPr>
          <w:rFonts w:ascii="Arial" w:hAnsi="Arial" w:cs="Arial"/>
          <w:bCs/>
          <w:sz w:val="22"/>
          <w:szCs w:val="22"/>
          <w:lang w:val="es-ES_tradnl"/>
        </w:rPr>
        <w:t xml:space="preserve"> </w:t>
      </w:r>
      <w:r w:rsidR="00FF2072" w:rsidRPr="00E67B56">
        <w:rPr>
          <w:rFonts w:ascii="Arial" w:hAnsi="Arial" w:cs="Arial"/>
          <w:bCs/>
          <w:sz w:val="22"/>
          <w:szCs w:val="22"/>
          <w:lang w:val="es-ES_tradnl"/>
        </w:rPr>
        <w:t>debería resolver algunos de los desafíos que los productores enfrentan</w:t>
      </w:r>
      <w:r w:rsidR="00FF078D" w:rsidRPr="00E67B56">
        <w:rPr>
          <w:rFonts w:ascii="Arial" w:hAnsi="Arial" w:cs="Arial"/>
          <w:bCs/>
          <w:sz w:val="22"/>
          <w:szCs w:val="22"/>
          <w:lang w:val="es-ES_tradnl"/>
        </w:rPr>
        <w:t xml:space="preserve"> </w:t>
      </w:r>
      <w:r w:rsidR="00FF2072" w:rsidRPr="00E67B56">
        <w:rPr>
          <w:rFonts w:ascii="Arial" w:hAnsi="Arial" w:cs="Arial"/>
          <w:bCs/>
          <w:sz w:val="22"/>
          <w:szCs w:val="22"/>
          <w:lang w:val="es-ES_tradnl"/>
        </w:rPr>
        <w:t>en relación con las horas extra</w:t>
      </w:r>
      <w:r w:rsidR="00FF078D" w:rsidRPr="00E67B56">
        <w:rPr>
          <w:rFonts w:ascii="Arial" w:hAnsi="Arial" w:cs="Arial"/>
          <w:bCs/>
          <w:sz w:val="22"/>
          <w:szCs w:val="22"/>
          <w:lang w:val="es-ES_tradnl"/>
        </w:rPr>
        <w:t xml:space="preserve">, </w:t>
      </w:r>
      <w:r w:rsidR="00FF2072" w:rsidRPr="00E67B56">
        <w:rPr>
          <w:rFonts w:ascii="Arial" w:hAnsi="Arial" w:cs="Arial"/>
          <w:bCs/>
          <w:sz w:val="22"/>
          <w:szCs w:val="22"/>
          <w:lang w:val="es-ES_tradnl"/>
        </w:rPr>
        <w:t>a la vez que se garantiza que los trabajadores reciban</w:t>
      </w:r>
      <w:r w:rsidR="00FF078D" w:rsidRPr="00E67B56">
        <w:rPr>
          <w:rFonts w:ascii="Arial" w:hAnsi="Arial" w:cs="Arial"/>
          <w:bCs/>
          <w:sz w:val="22"/>
          <w:szCs w:val="22"/>
          <w:lang w:val="es-ES_tradnl"/>
        </w:rPr>
        <w:t xml:space="preserve"> </w:t>
      </w:r>
      <w:r w:rsidR="00FF2072" w:rsidRPr="00E67B56">
        <w:rPr>
          <w:rFonts w:ascii="Arial" w:hAnsi="Arial" w:cs="Arial"/>
          <w:bCs/>
          <w:sz w:val="22"/>
          <w:szCs w:val="22"/>
          <w:lang w:val="es-ES_tradnl"/>
        </w:rPr>
        <w:t xml:space="preserve">el mismo nivel de </w:t>
      </w:r>
      <w:r w:rsidR="00FF078D" w:rsidRPr="00E67B56">
        <w:rPr>
          <w:rFonts w:ascii="Arial" w:hAnsi="Arial" w:cs="Arial"/>
          <w:bCs/>
          <w:sz w:val="22"/>
          <w:szCs w:val="22"/>
          <w:lang w:val="es-ES_tradnl"/>
        </w:rPr>
        <w:t>protec</w:t>
      </w:r>
      <w:r w:rsidR="00FF2072" w:rsidRPr="00E67B56">
        <w:rPr>
          <w:rFonts w:ascii="Arial" w:hAnsi="Arial" w:cs="Arial"/>
          <w:bCs/>
          <w:sz w:val="22"/>
          <w:szCs w:val="22"/>
          <w:lang w:val="es-ES_tradnl"/>
        </w:rPr>
        <w:t>ció</w:t>
      </w:r>
      <w:r w:rsidR="00FF078D" w:rsidRPr="00E67B56">
        <w:rPr>
          <w:rFonts w:ascii="Arial" w:hAnsi="Arial" w:cs="Arial"/>
          <w:bCs/>
          <w:sz w:val="22"/>
          <w:szCs w:val="22"/>
          <w:lang w:val="es-ES_tradnl"/>
        </w:rPr>
        <w:t>n</w:t>
      </w:r>
      <w:r w:rsidR="00F82A84" w:rsidRPr="00E67B56">
        <w:rPr>
          <w:rFonts w:ascii="Arial" w:hAnsi="Arial" w:cs="Arial"/>
          <w:bCs/>
          <w:sz w:val="22"/>
          <w:szCs w:val="22"/>
          <w:lang w:val="es-ES_tradnl"/>
        </w:rPr>
        <w:t xml:space="preserve">. </w:t>
      </w:r>
    </w:p>
    <w:p w14:paraId="4D98A42D" w14:textId="77777777" w:rsidR="00FF078D" w:rsidRPr="00E67B56" w:rsidRDefault="00FF078D" w:rsidP="006750AA">
      <w:pPr>
        <w:spacing w:line="276" w:lineRule="auto"/>
        <w:jc w:val="both"/>
        <w:rPr>
          <w:rFonts w:ascii="Arial" w:hAnsi="Arial" w:cs="Arial"/>
          <w:bCs/>
          <w:sz w:val="22"/>
          <w:szCs w:val="22"/>
          <w:lang w:val="es-ES_tradnl"/>
        </w:rPr>
      </w:pPr>
    </w:p>
    <w:p w14:paraId="1AF8C910" w14:textId="5B755163" w:rsidR="00AA7894"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8468F7" w:rsidRPr="00E67B56">
        <w:rPr>
          <w:rFonts w:ascii="Arial" w:hAnsi="Arial" w:cs="Arial"/>
          <w:b/>
          <w:bCs/>
          <w:color w:val="00B0F0"/>
          <w:sz w:val="22"/>
          <w:szCs w:val="22"/>
          <w:lang w:val="es-ES_tradnl"/>
        </w:rPr>
        <w:t xml:space="preserve">3.8 </w:t>
      </w:r>
      <w:r w:rsidRPr="00E67B56">
        <w:rPr>
          <w:rFonts w:ascii="Arial" w:hAnsi="Arial" w:cs="Arial"/>
          <w:b/>
          <w:color w:val="00B9E4" w:themeColor="background2"/>
          <w:sz w:val="22"/>
          <w:szCs w:val="22"/>
          <w:lang w:val="es-ES_tradnl"/>
        </w:rPr>
        <w:t>¿Está usted de acuerdo con el cambio propuesto?</w:t>
      </w:r>
    </w:p>
    <w:p w14:paraId="1DC4C37D"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7483F572" w14:textId="2CA96EE9"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056C0FF4" w14:textId="729E9222"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1DACA8BC" w14:textId="4037381A"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03D1E468" w14:textId="75E1C3AA"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3C3864" w:rsidRPr="00E67B56">
        <w:rPr>
          <w:rFonts w:ascii="Arial" w:hAnsi="Arial" w:cs="Arial"/>
          <w:sz w:val="22"/>
          <w:szCs w:val="22"/>
          <w:lang w:val="es-ES_tradnl"/>
        </w:rPr>
        <w:t xml:space="preserve"> No procede en mi caso / No sé.</w:t>
      </w:r>
    </w:p>
    <w:p w14:paraId="11F16EC9" w14:textId="77777777" w:rsidR="00814639" w:rsidRPr="00E67B56" w:rsidRDefault="00814639" w:rsidP="006750AA">
      <w:pPr>
        <w:spacing w:line="276" w:lineRule="auto"/>
        <w:jc w:val="both"/>
        <w:rPr>
          <w:rFonts w:ascii="Arial" w:hAnsi="Arial" w:cs="Arial"/>
          <w:sz w:val="22"/>
          <w:szCs w:val="22"/>
          <w:lang w:val="es-ES_tradnl"/>
        </w:rPr>
      </w:pPr>
    </w:p>
    <w:p w14:paraId="7633D4DB" w14:textId="17B5D530" w:rsidR="00814639"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814639" w:rsidRPr="00E67B56">
        <w:rPr>
          <w:rFonts w:ascii="Arial" w:hAnsi="Arial" w:cs="Arial"/>
          <w:b/>
          <w:color w:val="00B0F0"/>
          <w:sz w:val="22"/>
          <w:szCs w:val="22"/>
          <w:lang w:val="es-ES_tradnl"/>
        </w:rPr>
        <w:t xml:space="preserve">: </w:t>
      </w:r>
    </w:p>
    <w:p w14:paraId="3D79CC78" w14:textId="16FA6617" w:rsidR="00814639"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04A5FBA1" w14:textId="77777777" w:rsidR="00814639" w:rsidRPr="00E67B56" w:rsidRDefault="00814639" w:rsidP="006750AA">
      <w:pPr>
        <w:spacing w:line="276" w:lineRule="auto"/>
        <w:jc w:val="both"/>
        <w:rPr>
          <w:rFonts w:ascii="Arial" w:hAnsi="Arial" w:cs="Arial"/>
          <w:sz w:val="22"/>
          <w:szCs w:val="22"/>
          <w:lang w:val="es-ES_tradnl"/>
        </w:rPr>
      </w:pPr>
    </w:p>
    <w:p w14:paraId="326D5054" w14:textId="190FC60D" w:rsidR="00425D75" w:rsidRPr="00E67B56" w:rsidRDefault="00425D75" w:rsidP="006750AA">
      <w:pPr>
        <w:pStyle w:val="ListParagraph"/>
        <w:numPr>
          <w:ilvl w:val="0"/>
          <w:numId w:val="35"/>
        </w:numPr>
        <w:spacing w:line="276" w:lineRule="auto"/>
        <w:jc w:val="both"/>
        <w:rPr>
          <w:rFonts w:ascii="Arial" w:eastAsiaTheme="majorEastAsia" w:hAnsi="Arial" w:cs="Arial"/>
          <w:color w:val="000000" w:themeColor="text1"/>
          <w:sz w:val="22"/>
          <w:szCs w:val="22"/>
          <w:lang w:val="es-ES_tradnl"/>
        </w:rPr>
      </w:pPr>
      <w:r w:rsidRPr="00E67B56">
        <w:rPr>
          <w:rFonts w:ascii="Arial" w:hAnsi="Arial" w:cs="Arial"/>
          <w:b/>
          <w:bCs/>
          <w:sz w:val="22"/>
          <w:szCs w:val="22"/>
          <w:lang w:val="es-ES_tradnl"/>
        </w:rPr>
        <w:t>Pro</w:t>
      </w:r>
      <w:r w:rsidR="00FF2072" w:rsidRPr="00E67B56">
        <w:rPr>
          <w:rFonts w:ascii="Arial" w:hAnsi="Arial" w:cs="Arial"/>
          <w:b/>
          <w:bCs/>
          <w:sz w:val="22"/>
          <w:szCs w:val="22"/>
          <w:lang w:val="es-ES_tradnl"/>
        </w:rPr>
        <w:t>porcionar a los trabajadores las herramientas adecuadas</w:t>
      </w:r>
    </w:p>
    <w:p w14:paraId="26AF74E4" w14:textId="77777777" w:rsidR="00425D75" w:rsidRPr="00E67B56" w:rsidRDefault="00425D75" w:rsidP="006750AA">
      <w:pPr>
        <w:spacing w:line="276" w:lineRule="auto"/>
        <w:jc w:val="both"/>
        <w:rPr>
          <w:rFonts w:ascii="Arial" w:hAnsi="Arial" w:cs="Arial"/>
          <w:b/>
          <w:sz w:val="22"/>
          <w:szCs w:val="22"/>
          <w:lang w:val="es-ES_tradnl"/>
        </w:rPr>
      </w:pPr>
    </w:p>
    <w:p w14:paraId="34242885" w14:textId="61091D58" w:rsidR="00425D75"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Referencia</w:t>
      </w:r>
      <w:r w:rsidR="00425D75" w:rsidRPr="00E67B56">
        <w:rPr>
          <w:rFonts w:ascii="Arial" w:hAnsi="Arial" w:cs="Arial"/>
          <w:b/>
          <w:sz w:val="22"/>
          <w:szCs w:val="22"/>
          <w:lang w:val="es-ES_tradnl"/>
        </w:rPr>
        <w:t>:</w:t>
      </w:r>
      <w:r w:rsidR="00425D75" w:rsidRPr="00E67B56">
        <w:rPr>
          <w:rFonts w:ascii="Arial" w:hAnsi="Arial" w:cs="Arial"/>
          <w:sz w:val="22"/>
          <w:szCs w:val="22"/>
          <w:lang w:val="es-ES_tradnl"/>
        </w:rPr>
        <w:t xml:space="preserve"> </w:t>
      </w:r>
      <w:r w:rsidR="00FF2072" w:rsidRPr="00E67B56">
        <w:rPr>
          <w:rFonts w:ascii="Arial" w:hAnsi="Arial" w:cs="Arial"/>
          <w:sz w:val="22"/>
          <w:szCs w:val="22"/>
          <w:lang w:val="es-ES_tradnl"/>
        </w:rPr>
        <w:t>La orientación del requisito</w:t>
      </w:r>
      <w:r w:rsidR="00425D75" w:rsidRPr="00E67B56">
        <w:rPr>
          <w:rFonts w:ascii="Arial" w:hAnsi="Arial" w:cs="Arial"/>
          <w:sz w:val="22"/>
          <w:szCs w:val="22"/>
          <w:lang w:val="es-ES_tradnl"/>
        </w:rPr>
        <w:t xml:space="preserve"> 3.3.8 </w:t>
      </w:r>
      <w:r w:rsidR="00FF2072" w:rsidRPr="00E67B56">
        <w:rPr>
          <w:rFonts w:ascii="Arial" w:hAnsi="Arial" w:cs="Arial"/>
          <w:sz w:val="22"/>
          <w:szCs w:val="22"/>
          <w:lang w:val="es-ES_tradnl"/>
        </w:rPr>
        <w:t>del Criterio para Flores estipula que</w:t>
      </w:r>
      <w:r w:rsidR="00002AEB" w:rsidRPr="00E67B56">
        <w:rPr>
          <w:rFonts w:ascii="Arial" w:hAnsi="Arial" w:cs="Arial"/>
          <w:sz w:val="22"/>
          <w:szCs w:val="22"/>
          <w:lang w:val="es-ES_tradnl"/>
        </w:rPr>
        <w:t>,</w:t>
      </w:r>
      <w:r w:rsidR="00FF2072" w:rsidRPr="00E67B56">
        <w:rPr>
          <w:rFonts w:ascii="Arial" w:hAnsi="Arial" w:cs="Arial"/>
          <w:sz w:val="22"/>
          <w:szCs w:val="22"/>
          <w:lang w:val="es-ES_tradnl"/>
        </w:rPr>
        <w:t xml:space="preserve"> para salvaguardar la salud de los trabajadores</w:t>
      </w:r>
      <w:r w:rsidR="00425D75" w:rsidRPr="00E67B56">
        <w:rPr>
          <w:rFonts w:ascii="Arial" w:hAnsi="Arial" w:cs="Arial"/>
          <w:sz w:val="22"/>
          <w:szCs w:val="22"/>
          <w:lang w:val="es-ES_tradnl"/>
        </w:rPr>
        <w:t xml:space="preserve">, </w:t>
      </w:r>
      <w:r w:rsidR="00FF2072" w:rsidRPr="00E67B56">
        <w:rPr>
          <w:rFonts w:ascii="Arial" w:hAnsi="Arial" w:cs="Arial"/>
          <w:sz w:val="22"/>
          <w:szCs w:val="22"/>
          <w:lang w:val="es-ES_tradnl"/>
        </w:rPr>
        <w:t>el</w:t>
      </w:r>
      <w:r w:rsidR="00425D75" w:rsidRPr="00E67B56">
        <w:rPr>
          <w:rFonts w:ascii="Arial" w:hAnsi="Arial" w:cs="Arial"/>
          <w:sz w:val="22"/>
          <w:szCs w:val="22"/>
          <w:lang w:val="es-ES_tradnl"/>
        </w:rPr>
        <w:t xml:space="preserve"> empl</w:t>
      </w:r>
      <w:r w:rsidR="00002AEB" w:rsidRPr="00E67B56">
        <w:rPr>
          <w:rFonts w:ascii="Arial" w:hAnsi="Arial" w:cs="Arial"/>
          <w:sz w:val="22"/>
          <w:szCs w:val="22"/>
          <w:lang w:val="es-ES_tradnl"/>
        </w:rPr>
        <w:t xml:space="preserve">eador debe proporcionar dos juegos de </w:t>
      </w:r>
      <w:r w:rsidR="00425D75" w:rsidRPr="00E67B56">
        <w:rPr>
          <w:rFonts w:ascii="Arial" w:hAnsi="Arial" w:cs="Arial"/>
          <w:sz w:val="22"/>
          <w:szCs w:val="22"/>
          <w:lang w:val="es-ES_tradnl"/>
        </w:rPr>
        <w:t>uniform</w:t>
      </w:r>
      <w:r w:rsidR="00002AEB" w:rsidRPr="00E67B56">
        <w:rPr>
          <w:rFonts w:ascii="Arial" w:hAnsi="Arial" w:cs="Arial"/>
          <w:sz w:val="22"/>
          <w:szCs w:val="22"/>
          <w:lang w:val="es-ES_tradnl"/>
        </w:rPr>
        <w:t>e</w:t>
      </w:r>
      <w:r w:rsidR="00425D75" w:rsidRPr="00E67B56">
        <w:rPr>
          <w:rFonts w:ascii="Arial" w:hAnsi="Arial" w:cs="Arial"/>
          <w:sz w:val="22"/>
          <w:szCs w:val="22"/>
          <w:lang w:val="es-ES_tradnl"/>
        </w:rPr>
        <w:t xml:space="preserve">s </w:t>
      </w:r>
      <w:r w:rsidR="00002AEB" w:rsidRPr="00E67B56">
        <w:rPr>
          <w:rFonts w:ascii="Arial" w:hAnsi="Arial" w:cs="Arial"/>
          <w:sz w:val="22"/>
          <w:szCs w:val="22"/>
          <w:lang w:val="es-ES_tradnl"/>
        </w:rPr>
        <w:t>a todos los trabajadores</w:t>
      </w:r>
      <w:r w:rsidR="00425D75" w:rsidRPr="00E67B56">
        <w:rPr>
          <w:rFonts w:ascii="Arial" w:hAnsi="Arial" w:cs="Arial"/>
          <w:sz w:val="22"/>
          <w:szCs w:val="22"/>
          <w:lang w:val="es-ES_tradnl"/>
        </w:rPr>
        <w:t xml:space="preserve">. </w:t>
      </w:r>
      <w:r w:rsidR="00002AEB" w:rsidRPr="00E67B56">
        <w:rPr>
          <w:rFonts w:ascii="Arial" w:hAnsi="Arial" w:cs="Arial"/>
          <w:sz w:val="22"/>
          <w:szCs w:val="22"/>
          <w:lang w:val="es-ES_tradnl"/>
        </w:rPr>
        <w:t>Sin embargo, no hay consecuencias para el cumplimiento del requisito</w:t>
      </w:r>
      <w:r w:rsidR="00425D75" w:rsidRPr="00E67B56">
        <w:rPr>
          <w:rFonts w:ascii="Arial" w:hAnsi="Arial" w:cs="Arial"/>
          <w:sz w:val="22"/>
          <w:szCs w:val="22"/>
          <w:lang w:val="es-ES_tradnl"/>
        </w:rPr>
        <w:t xml:space="preserve"> </w:t>
      </w:r>
      <w:r w:rsidR="00002AEB" w:rsidRPr="00E67B56">
        <w:rPr>
          <w:rFonts w:ascii="Arial" w:hAnsi="Arial" w:cs="Arial"/>
          <w:sz w:val="22"/>
          <w:szCs w:val="22"/>
          <w:lang w:val="es-ES_tradnl"/>
        </w:rPr>
        <w:t>ya que no forma parte de este</w:t>
      </w:r>
      <w:r w:rsidR="00425D75" w:rsidRPr="00E67B56">
        <w:rPr>
          <w:rFonts w:ascii="Arial" w:hAnsi="Arial" w:cs="Arial"/>
          <w:sz w:val="22"/>
          <w:szCs w:val="22"/>
          <w:lang w:val="es-ES_tradnl"/>
        </w:rPr>
        <w:t xml:space="preserve">. </w:t>
      </w:r>
      <w:r w:rsidR="00002AEB" w:rsidRPr="00E67B56">
        <w:rPr>
          <w:rFonts w:ascii="Arial" w:hAnsi="Arial" w:cs="Arial"/>
          <w:sz w:val="22"/>
          <w:szCs w:val="22"/>
          <w:lang w:val="es-ES_tradnl"/>
        </w:rPr>
        <w:t xml:space="preserve">Para </w:t>
      </w:r>
      <w:r w:rsidR="00DC1F65" w:rsidRPr="00E67B56">
        <w:rPr>
          <w:rFonts w:ascii="Arial" w:hAnsi="Arial" w:cs="Arial"/>
          <w:sz w:val="22"/>
          <w:szCs w:val="22"/>
          <w:lang w:val="es-ES_tradnl"/>
        </w:rPr>
        <w:t>garantizar que los trabajadores cuenten con las herramientas adecuadas</w:t>
      </w:r>
      <w:r w:rsidR="00425D75" w:rsidRPr="00E67B56">
        <w:rPr>
          <w:rFonts w:ascii="Arial" w:hAnsi="Arial" w:cs="Arial"/>
          <w:sz w:val="22"/>
          <w:szCs w:val="22"/>
          <w:lang w:val="es-ES_tradnl"/>
        </w:rPr>
        <w:t xml:space="preserve">, </w:t>
      </w:r>
      <w:r w:rsidR="00DC1F65" w:rsidRPr="00E67B56">
        <w:rPr>
          <w:rFonts w:ascii="Arial" w:hAnsi="Arial" w:cs="Arial"/>
          <w:sz w:val="22"/>
          <w:szCs w:val="22"/>
          <w:lang w:val="es-ES_tradnl"/>
        </w:rPr>
        <w:t>se presenta una propuesta sobre</w:t>
      </w:r>
      <w:r w:rsidR="00425D75" w:rsidRPr="00E67B56">
        <w:rPr>
          <w:rFonts w:ascii="Arial" w:hAnsi="Arial" w:cs="Arial"/>
          <w:sz w:val="22"/>
          <w:szCs w:val="22"/>
          <w:lang w:val="es-ES_tradnl"/>
        </w:rPr>
        <w:t xml:space="preserve"> </w:t>
      </w:r>
      <w:r w:rsidR="00DC1F65" w:rsidRPr="00E67B56">
        <w:rPr>
          <w:rFonts w:ascii="Arial" w:hAnsi="Arial" w:cs="Arial"/>
          <w:sz w:val="22"/>
          <w:szCs w:val="22"/>
          <w:lang w:val="es-ES_tradnl"/>
        </w:rPr>
        <w:t xml:space="preserve">la </w:t>
      </w:r>
      <w:r w:rsidR="00425D75" w:rsidRPr="00E67B56">
        <w:rPr>
          <w:rFonts w:ascii="Arial" w:hAnsi="Arial" w:cs="Arial"/>
          <w:sz w:val="22"/>
          <w:szCs w:val="22"/>
          <w:lang w:val="es-ES_tradnl"/>
        </w:rPr>
        <w:t>provisi</w:t>
      </w:r>
      <w:r w:rsidR="00DC1F65" w:rsidRPr="00E67B56">
        <w:rPr>
          <w:rFonts w:ascii="Arial" w:hAnsi="Arial" w:cs="Arial"/>
          <w:sz w:val="22"/>
          <w:szCs w:val="22"/>
          <w:lang w:val="es-ES_tradnl"/>
        </w:rPr>
        <w:t>ó</w:t>
      </w:r>
      <w:r w:rsidR="00425D75" w:rsidRPr="00E67B56">
        <w:rPr>
          <w:rFonts w:ascii="Arial" w:hAnsi="Arial" w:cs="Arial"/>
          <w:sz w:val="22"/>
          <w:szCs w:val="22"/>
          <w:lang w:val="es-ES_tradnl"/>
        </w:rPr>
        <w:t xml:space="preserve">n </w:t>
      </w:r>
      <w:r w:rsidR="00DC1F65" w:rsidRPr="00E67B56">
        <w:rPr>
          <w:rFonts w:ascii="Arial" w:hAnsi="Arial" w:cs="Arial"/>
          <w:sz w:val="22"/>
          <w:szCs w:val="22"/>
          <w:lang w:val="es-ES_tradnl"/>
        </w:rPr>
        <w:t xml:space="preserve">del equipo de protección personal </w:t>
      </w:r>
      <w:r w:rsidR="00425D75" w:rsidRPr="00E67B56">
        <w:rPr>
          <w:rFonts w:ascii="Arial" w:hAnsi="Arial" w:cs="Arial"/>
          <w:sz w:val="22"/>
          <w:szCs w:val="22"/>
          <w:lang w:val="es-ES_tradnl"/>
        </w:rPr>
        <w:t>(</w:t>
      </w:r>
      <w:r w:rsidR="00DC1F65" w:rsidRPr="00E67B56">
        <w:rPr>
          <w:rFonts w:ascii="Arial" w:hAnsi="Arial" w:cs="Arial"/>
          <w:sz w:val="22"/>
          <w:szCs w:val="22"/>
          <w:lang w:val="es-ES_tradnl"/>
        </w:rPr>
        <w:t>EPP</w:t>
      </w:r>
      <w:r w:rsidR="00425D75" w:rsidRPr="00E67B56">
        <w:rPr>
          <w:rFonts w:ascii="Arial" w:hAnsi="Arial" w:cs="Arial"/>
          <w:sz w:val="22"/>
          <w:szCs w:val="22"/>
          <w:lang w:val="es-ES_tradnl"/>
        </w:rPr>
        <w:t>)</w:t>
      </w:r>
      <w:r w:rsidR="00814D7B" w:rsidRPr="00E67B56">
        <w:rPr>
          <w:rFonts w:ascii="Arial" w:hAnsi="Arial" w:cs="Arial"/>
          <w:sz w:val="22"/>
          <w:szCs w:val="22"/>
          <w:lang w:val="es-ES_tradnl"/>
        </w:rPr>
        <w:t>.</w:t>
      </w:r>
    </w:p>
    <w:p w14:paraId="6A333A0D" w14:textId="77777777" w:rsidR="00425D75" w:rsidRPr="00E67B56" w:rsidRDefault="00425D75" w:rsidP="006750AA">
      <w:pPr>
        <w:spacing w:line="276" w:lineRule="auto"/>
        <w:jc w:val="both"/>
        <w:rPr>
          <w:rFonts w:ascii="Arial" w:hAnsi="Arial" w:cs="Arial"/>
          <w:bCs/>
          <w:sz w:val="22"/>
          <w:szCs w:val="22"/>
          <w:lang w:val="es-ES_tradnl"/>
        </w:rPr>
      </w:pPr>
    </w:p>
    <w:p w14:paraId="4A46E65B" w14:textId="14713421" w:rsidR="00425D75"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Razón</w:t>
      </w:r>
      <w:r w:rsidR="00425D75" w:rsidRPr="00E67B56">
        <w:rPr>
          <w:rFonts w:ascii="Arial" w:hAnsi="Arial" w:cs="Arial"/>
          <w:b/>
          <w:sz w:val="22"/>
          <w:szCs w:val="22"/>
          <w:lang w:val="es-ES_tradnl"/>
        </w:rPr>
        <w:t>:</w:t>
      </w:r>
      <w:r w:rsidR="00425D75" w:rsidRPr="00E67B56">
        <w:rPr>
          <w:rFonts w:ascii="Arial" w:hAnsi="Arial" w:cs="Arial"/>
          <w:sz w:val="22"/>
          <w:szCs w:val="22"/>
          <w:lang w:val="es-ES_tradnl"/>
        </w:rPr>
        <w:t xml:space="preserve"> </w:t>
      </w:r>
      <w:r w:rsidR="00DC1F65" w:rsidRPr="00E67B56">
        <w:rPr>
          <w:rFonts w:ascii="Arial" w:hAnsi="Arial" w:cs="Arial"/>
          <w:sz w:val="22"/>
          <w:szCs w:val="22"/>
          <w:lang w:val="es-ES_tradnl"/>
        </w:rPr>
        <w:t>Los trabajadores deben estar protegidos</w:t>
      </w:r>
      <w:r w:rsidR="00425D75" w:rsidRPr="00E67B56">
        <w:rPr>
          <w:rFonts w:ascii="Arial" w:hAnsi="Arial" w:cs="Arial"/>
          <w:sz w:val="22"/>
          <w:szCs w:val="22"/>
          <w:lang w:val="es-ES_tradnl"/>
        </w:rPr>
        <w:t xml:space="preserve"> </w:t>
      </w:r>
      <w:r w:rsidR="00DC1F65" w:rsidRPr="00E67B56">
        <w:rPr>
          <w:rFonts w:ascii="Arial" w:hAnsi="Arial" w:cs="Arial"/>
          <w:sz w:val="22"/>
          <w:szCs w:val="22"/>
          <w:lang w:val="es-ES_tradnl"/>
        </w:rPr>
        <w:t>y la claridad de la orientación</w:t>
      </w:r>
      <w:r w:rsidR="00425D75" w:rsidRPr="00E67B56">
        <w:rPr>
          <w:rFonts w:ascii="Arial" w:hAnsi="Arial" w:cs="Arial"/>
          <w:sz w:val="22"/>
          <w:szCs w:val="22"/>
          <w:lang w:val="es-ES_tradnl"/>
        </w:rPr>
        <w:t xml:space="preserve"> </w:t>
      </w:r>
      <w:r w:rsidR="00DC1F65" w:rsidRPr="00E67B56">
        <w:rPr>
          <w:rFonts w:ascii="Arial" w:hAnsi="Arial" w:cs="Arial"/>
          <w:sz w:val="22"/>
          <w:szCs w:val="22"/>
          <w:lang w:val="es-ES_tradnl"/>
        </w:rPr>
        <w:t>apoyará este propósito</w:t>
      </w:r>
      <w:r w:rsidR="00425D75" w:rsidRPr="00E67B56">
        <w:rPr>
          <w:rFonts w:ascii="Arial" w:hAnsi="Arial" w:cs="Arial"/>
          <w:sz w:val="22"/>
          <w:szCs w:val="22"/>
          <w:lang w:val="es-ES_tradnl"/>
        </w:rPr>
        <w:t xml:space="preserve">. </w:t>
      </w:r>
    </w:p>
    <w:p w14:paraId="1CFFFE89" w14:textId="77777777" w:rsidR="00425D75" w:rsidRPr="00E67B56" w:rsidRDefault="00425D75" w:rsidP="006750AA">
      <w:pPr>
        <w:spacing w:line="276" w:lineRule="auto"/>
        <w:jc w:val="both"/>
        <w:rPr>
          <w:rFonts w:ascii="Arial" w:hAnsi="Arial" w:cs="Arial"/>
          <w:b/>
          <w:sz w:val="22"/>
          <w:szCs w:val="22"/>
          <w:lang w:val="es-ES_tradnl"/>
        </w:rPr>
      </w:pPr>
    </w:p>
    <w:p w14:paraId="23D4A091" w14:textId="628DB7B6" w:rsidR="00425D75" w:rsidRPr="00E67B56" w:rsidRDefault="002F6E0A" w:rsidP="006750AA">
      <w:pPr>
        <w:spacing w:line="276" w:lineRule="auto"/>
        <w:jc w:val="both"/>
        <w:rPr>
          <w:rFonts w:ascii="Arial" w:hAnsi="Arial" w:cs="Arial"/>
          <w:b/>
          <w:sz w:val="22"/>
          <w:szCs w:val="22"/>
          <w:lang w:val="es-ES_tradnl"/>
        </w:rPr>
      </w:pPr>
      <w:r w:rsidRPr="00E67B56">
        <w:rPr>
          <w:rFonts w:ascii="Arial" w:hAnsi="Arial" w:cs="Arial"/>
          <w:b/>
          <w:color w:val="00B0F0"/>
          <w:sz w:val="22"/>
          <w:szCs w:val="22"/>
          <w:lang w:val="es-ES_tradnl"/>
        </w:rPr>
        <w:t>Cambio propuesto</w:t>
      </w:r>
      <w:r w:rsidR="00AB714A" w:rsidRPr="00E67B56">
        <w:rPr>
          <w:rFonts w:ascii="Arial" w:hAnsi="Arial" w:cs="Arial"/>
          <w:b/>
          <w:color w:val="00B0F0"/>
          <w:sz w:val="22"/>
          <w:szCs w:val="22"/>
          <w:lang w:val="es-ES_tradnl"/>
        </w:rPr>
        <w:t xml:space="preserve"> (C</w:t>
      </w:r>
      <w:r w:rsidRPr="00E67B56">
        <w:rPr>
          <w:rFonts w:ascii="Arial" w:hAnsi="Arial" w:cs="Arial"/>
          <w:b/>
          <w:color w:val="00B0F0"/>
          <w:sz w:val="22"/>
          <w:szCs w:val="22"/>
          <w:lang w:val="es-ES_tradnl"/>
        </w:rPr>
        <w:t>ambios</w:t>
      </w:r>
      <w:r w:rsidR="00AB714A" w:rsidRPr="00E67B56">
        <w:rPr>
          <w:rFonts w:ascii="Arial" w:hAnsi="Arial" w:cs="Arial"/>
          <w:b/>
          <w:color w:val="00B0F0"/>
          <w:sz w:val="22"/>
          <w:szCs w:val="22"/>
          <w:lang w:val="es-ES_tradnl"/>
        </w:rPr>
        <w:t xml:space="preserve"> </w:t>
      </w:r>
      <w:r w:rsidRPr="00E67B56">
        <w:rPr>
          <w:rFonts w:ascii="Arial" w:hAnsi="Arial" w:cs="Arial"/>
          <w:b/>
          <w:color w:val="00B0F0"/>
          <w:sz w:val="22"/>
          <w:szCs w:val="22"/>
          <w:lang w:val="es-ES_tradnl"/>
        </w:rPr>
        <w:t>resaltados en rojo</w:t>
      </w:r>
      <w:r w:rsidR="00AB714A" w:rsidRPr="00E67B56">
        <w:rPr>
          <w:rFonts w:ascii="Arial" w:hAnsi="Arial" w:cs="Arial"/>
          <w:b/>
          <w:color w:val="00B0F0"/>
          <w:sz w:val="22"/>
          <w:szCs w:val="22"/>
          <w:lang w:val="es-ES_tradnl"/>
        </w:rPr>
        <w:t>)</w:t>
      </w:r>
      <w:r w:rsidR="00425D75" w:rsidRPr="00E67B56">
        <w:rPr>
          <w:rFonts w:ascii="Arial" w:hAnsi="Arial" w:cs="Arial"/>
          <w:b/>
          <w:color w:val="00B0F0"/>
          <w:sz w:val="22"/>
          <w:szCs w:val="22"/>
          <w:lang w:val="es-ES_tradnl"/>
        </w:rPr>
        <w:t xml:space="preserve">: </w:t>
      </w:r>
    </w:p>
    <w:tbl>
      <w:tblPr>
        <w:tblStyle w:val="SimpleTable2"/>
        <w:tblW w:w="9351" w:type="dxa"/>
        <w:tblInd w:w="0" w:type="dxa"/>
        <w:tblLook w:val="04A0" w:firstRow="1" w:lastRow="0" w:firstColumn="1" w:lastColumn="0" w:noHBand="0" w:noVBand="1"/>
      </w:tblPr>
      <w:tblGrid>
        <w:gridCol w:w="1435"/>
        <w:gridCol w:w="7916"/>
      </w:tblGrid>
      <w:tr w:rsidR="00425D75" w:rsidRPr="00E67B56" w14:paraId="6BD4EE96" w14:textId="77777777" w:rsidTr="0064595F">
        <w:trPr>
          <w:trHeight w:val="20"/>
        </w:trPr>
        <w:tc>
          <w:tcPr>
            <w:tcW w:w="1435" w:type="dxa"/>
          </w:tcPr>
          <w:p w14:paraId="2F20A980" w14:textId="204D4FC5" w:rsidR="00425D75"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425D75" w:rsidRPr="00E67B56">
              <w:rPr>
                <w:rFonts w:eastAsia="Times New Roman" w:cs="Arial"/>
                <w:b/>
                <w:color w:val="FF0000"/>
                <w:sz w:val="20"/>
                <w:szCs w:val="20"/>
                <w:lang w:val="es-ES_tradnl" w:eastAsia="de-DE"/>
              </w:rPr>
              <w:t>:</w:t>
            </w:r>
          </w:p>
        </w:tc>
        <w:tc>
          <w:tcPr>
            <w:tcW w:w="7916" w:type="dxa"/>
          </w:tcPr>
          <w:p w14:paraId="131370A4" w14:textId="430EB778" w:rsidR="00425D75"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425D75" w:rsidRPr="00E67B56">
              <w:rPr>
                <w:rFonts w:eastAsia="Times New Roman" w:cs="Arial"/>
                <w:color w:val="FF0000"/>
                <w:sz w:val="20"/>
                <w:szCs w:val="20"/>
                <w:lang w:val="es-ES_tradnl" w:eastAsia="de-DE"/>
              </w:rPr>
              <w:t xml:space="preserve"> </w:t>
            </w:r>
          </w:p>
        </w:tc>
      </w:tr>
      <w:tr w:rsidR="00425D75" w:rsidRPr="005512C8" w14:paraId="129FFC53" w14:textId="77777777" w:rsidTr="0064595F">
        <w:trPr>
          <w:trHeight w:val="98"/>
        </w:trPr>
        <w:tc>
          <w:tcPr>
            <w:tcW w:w="1435" w:type="dxa"/>
          </w:tcPr>
          <w:p w14:paraId="62D1D45F" w14:textId="4AAE7390" w:rsidR="00425D75"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263677D5" w14:textId="61877713" w:rsidR="00425D75" w:rsidRPr="00E67B56" w:rsidRDefault="007736EA" w:rsidP="007736EA">
            <w:pPr>
              <w:spacing w:line="276" w:lineRule="auto"/>
              <w:jc w:val="both"/>
              <w:rPr>
                <w:rFonts w:eastAsia="Times New Roman" w:cs="Arial"/>
                <w:color w:val="000000" w:themeColor="text1"/>
                <w:sz w:val="20"/>
                <w:szCs w:val="20"/>
                <w:lang w:val="es-ES_tradnl"/>
              </w:rPr>
            </w:pPr>
            <w:r w:rsidRPr="00E67B56">
              <w:rPr>
                <w:rFonts w:eastAsia="Times New Roman" w:cs="Arial"/>
                <w:color w:val="000000" w:themeColor="text1"/>
                <w:sz w:val="20"/>
                <w:szCs w:val="20"/>
                <w:lang w:val="es-ES_tradnl"/>
              </w:rPr>
              <w:t>Usted proporciona herramientas y ropa de trabajo apropiadas a todos los trabajadores de acuerdo a sus tareas y las sustituye de manera periódica y gratuita.</w:t>
            </w:r>
          </w:p>
        </w:tc>
      </w:tr>
      <w:tr w:rsidR="00425D75" w:rsidRPr="00E67B56" w14:paraId="5620B226" w14:textId="77777777" w:rsidTr="0064595F">
        <w:trPr>
          <w:trHeight w:val="20"/>
        </w:trPr>
        <w:tc>
          <w:tcPr>
            <w:tcW w:w="1435" w:type="dxa"/>
          </w:tcPr>
          <w:p w14:paraId="1E9FBCBE" w14:textId="4810FDD0" w:rsidR="00425D75"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lastRenderedPageBreak/>
              <w:t>Año</w:t>
            </w:r>
            <w:r w:rsidR="00425D75"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71188E87" w14:textId="77777777" w:rsidR="00425D75" w:rsidRPr="00E67B56" w:rsidRDefault="00425D75" w:rsidP="006750AA">
            <w:pPr>
              <w:spacing w:line="276" w:lineRule="auto"/>
              <w:jc w:val="both"/>
              <w:rPr>
                <w:rFonts w:eastAsia="Times New Roman" w:cs="Arial"/>
                <w:color w:val="FF0000"/>
                <w:sz w:val="20"/>
                <w:szCs w:val="20"/>
                <w:lang w:val="es-ES_tradnl" w:eastAsia="de-DE"/>
              </w:rPr>
            </w:pPr>
          </w:p>
        </w:tc>
      </w:tr>
      <w:tr w:rsidR="00425D75" w:rsidRPr="005512C8" w14:paraId="44EFB1B7" w14:textId="77777777" w:rsidTr="000F2476">
        <w:trPr>
          <w:trHeight w:val="20"/>
        </w:trPr>
        <w:tc>
          <w:tcPr>
            <w:tcW w:w="9351" w:type="dxa"/>
            <w:gridSpan w:val="2"/>
            <w:tcBorders>
              <w:bottom w:val="single" w:sz="4" w:space="0" w:color="BFBFBF"/>
            </w:tcBorders>
          </w:tcPr>
          <w:p w14:paraId="3F5F453B" w14:textId="64E75FE5" w:rsidR="00425D75" w:rsidRPr="00E67B56" w:rsidRDefault="00506F4C" w:rsidP="006750AA">
            <w:pPr>
              <w:spacing w:line="276" w:lineRule="auto"/>
              <w:jc w:val="both"/>
              <w:rPr>
                <w:rFonts w:cs="Arial"/>
                <w:bCs/>
                <w:color w:val="FF0000"/>
                <w:sz w:val="20"/>
                <w:szCs w:val="20"/>
                <w:lang w:val="es-ES_tradnl"/>
              </w:rPr>
            </w:pPr>
            <w:r w:rsidRPr="00E67B56">
              <w:rPr>
                <w:rFonts w:eastAsia="Times New Roman" w:cs="Arial"/>
                <w:color w:val="FF0000"/>
                <w:sz w:val="20"/>
                <w:szCs w:val="20"/>
                <w:lang w:val="es-ES_tradnl"/>
              </w:rPr>
              <w:t>Orientación</w:t>
            </w:r>
            <w:r w:rsidR="00425D75" w:rsidRPr="00E67B56">
              <w:rPr>
                <w:rFonts w:eastAsia="Times New Roman" w:cs="Arial"/>
                <w:color w:val="FF0000"/>
                <w:sz w:val="20"/>
                <w:szCs w:val="20"/>
                <w:lang w:val="es-ES_tradnl"/>
              </w:rPr>
              <w:t xml:space="preserve">: </w:t>
            </w:r>
            <w:r w:rsidR="006773B2" w:rsidRPr="00E67B56">
              <w:rPr>
                <w:rFonts w:eastAsia="Times New Roman" w:cs="Arial"/>
                <w:color w:val="FF0000"/>
                <w:sz w:val="20"/>
                <w:szCs w:val="20"/>
                <w:lang w:val="es-ES_tradnl"/>
              </w:rPr>
              <w:t>Todos los trabajadores de flores que manipulan productos químicos</w:t>
            </w:r>
            <w:r w:rsidR="00425D75" w:rsidRPr="00E67B56">
              <w:rPr>
                <w:rFonts w:eastAsia="Times New Roman" w:cs="Arial"/>
                <w:color w:val="FF0000"/>
                <w:sz w:val="20"/>
                <w:szCs w:val="20"/>
                <w:lang w:val="es-ES_tradnl"/>
              </w:rPr>
              <w:t xml:space="preserve"> </w:t>
            </w:r>
            <w:r w:rsidR="006773B2" w:rsidRPr="00E67B56">
              <w:rPr>
                <w:rFonts w:eastAsia="Times New Roman" w:cs="Arial"/>
                <w:color w:val="FF0000"/>
                <w:sz w:val="20"/>
                <w:szCs w:val="20"/>
                <w:lang w:val="es-ES_tradnl"/>
              </w:rPr>
              <w:t>usan un uniforme limpio y apropiado en su lugar de trabajo</w:t>
            </w:r>
            <w:r w:rsidR="00425D75" w:rsidRPr="00E67B56">
              <w:rPr>
                <w:rFonts w:eastAsia="Times New Roman" w:cs="Arial"/>
                <w:color w:val="FF0000"/>
                <w:sz w:val="20"/>
                <w:szCs w:val="20"/>
                <w:lang w:val="es-ES_tradnl"/>
              </w:rPr>
              <w:t xml:space="preserve">. </w:t>
            </w:r>
            <w:r w:rsidR="006773B2" w:rsidRPr="00E67B56">
              <w:rPr>
                <w:rFonts w:eastAsia="Times New Roman" w:cs="Arial"/>
                <w:color w:val="FF0000"/>
                <w:sz w:val="20"/>
                <w:szCs w:val="20"/>
                <w:lang w:val="es-ES_tradnl"/>
              </w:rPr>
              <w:t>Todos los trabajadores que manipulen plaguicidas</w:t>
            </w:r>
            <w:r w:rsidR="00425D75" w:rsidRPr="00E67B56">
              <w:rPr>
                <w:rFonts w:eastAsia="Times New Roman" w:cs="Arial"/>
                <w:color w:val="FF0000"/>
                <w:sz w:val="20"/>
                <w:szCs w:val="20"/>
                <w:lang w:val="es-ES_tradnl"/>
              </w:rPr>
              <w:t xml:space="preserve"> o</w:t>
            </w:r>
            <w:r w:rsidR="006773B2" w:rsidRPr="00E67B56">
              <w:rPr>
                <w:rFonts w:eastAsia="Times New Roman" w:cs="Arial"/>
                <w:color w:val="FF0000"/>
                <w:sz w:val="20"/>
                <w:szCs w:val="20"/>
                <w:lang w:val="es-ES_tradnl"/>
              </w:rPr>
              <w:t xml:space="preserve"> realicen trabajos peligrosos reciben 2 juegos de EPP / </w:t>
            </w:r>
            <w:r w:rsidR="00425D75" w:rsidRPr="00E67B56">
              <w:rPr>
                <w:rFonts w:eastAsia="Times New Roman" w:cs="Arial"/>
                <w:color w:val="FF0000"/>
                <w:sz w:val="20"/>
                <w:szCs w:val="20"/>
                <w:lang w:val="es-ES_tradnl"/>
              </w:rPr>
              <w:t>uniform</w:t>
            </w:r>
            <w:r w:rsidR="006773B2" w:rsidRPr="00E67B56">
              <w:rPr>
                <w:rFonts w:eastAsia="Times New Roman" w:cs="Arial"/>
                <w:color w:val="FF0000"/>
                <w:sz w:val="20"/>
                <w:szCs w:val="20"/>
                <w:lang w:val="es-ES_tradnl"/>
              </w:rPr>
              <w:t>e</w:t>
            </w:r>
            <w:r w:rsidR="00425D75" w:rsidRPr="00E67B56">
              <w:rPr>
                <w:rFonts w:eastAsia="Times New Roman" w:cs="Arial"/>
                <w:color w:val="FF0000"/>
                <w:sz w:val="20"/>
                <w:szCs w:val="20"/>
                <w:lang w:val="es-ES_tradnl"/>
              </w:rPr>
              <w:t xml:space="preserve">s </w:t>
            </w:r>
            <w:r w:rsidR="00E37B23">
              <w:rPr>
                <w:rFonts w:eastAsia="Times New Roman" w:cs="Arial"/>
                <w:color w:val="FF0000"/>
                <w:sz w:val="20"/>
                <w:szCs w:val="20"/>
                <w:lang w:val="es-ES_tradnl"/>
              </w:rPr>
              <w:t xml:space="preserve">que sean </w:t>
            </w:r>
            <w:r w:rsidR="00425D75" w:rsidRPr="00E67B56">
              <w:rPr>
                <w:rFonts w:eastAsia="Times New Roman" w:cs="Arial"/>
                <w:color w:val="FF0000"/>
                <w:sz w:val="20"/>
                <w:szCs w:val="20"/>
                <w:lang w:val="es-ES_tradnl"/>
              </w:rPr>
              <w:t>ap</w:t>
            </w:r>
            <w:r w:rsidR="006773B2" w:rsidRPr="00E67B56">
              <w:rPr>
                <w:rFonts w:eastAsia="Times New Roman" w:cs="Arial"/>
                <w:color w:val="FF0000"/>
                <w:sz w:val="20"/>
                <w:szCs w:val="20"/>
                <w:lang w:val="es-ES_tradnl"/>
              </w:rPr>
              <w:t>ropiados para los productos químicos que manipulados y que no estén dañados</w:t>
            </w:r>
            <w:r w:rsidR="00425D75" w:rsidRPr="00E67B56">
              <w:rPr>
                <w:rFonts w:eastAsia="Times New Roman" w:cs="Arial"/>
                <w:color w:val="FF0000"/>
                <w:sz w:val="20"/>
                <w:szCs w:val="20"/>
                <w:lang w:val="es-ES_tradnl"/>
              </w:rPr>
              <w:t xml:space="preserve">. </w:t>
            </w:r>
            <w:r w:rsidR="006773B2" w:rsidRPr="00E67B56">
              <w:rPr>
                <w:rFonts w:eastAsia="Times New Roman" w:cs="Arial"/>
                <w:color w:val="FF0000"/>
                <w:sz w:val="20"/>
                <w:szCs w:val="20"/>
                <w:lang w:val="es-ES_tradnl"/>
              </w:rPr>
              <w:t>El</w:t>
            </w:r>
            <w:r w:rsidR="00425D75" w:rsidRPr="00E67B56">
              <w:rPr>
                <w:rFonts w:eastAsia="Times New Roman" w:cs="Arial"/>
                <w:color w:val="FF0000"/>
                <w:sz w:val="20"/>
                <w:szCs w:val="20"/>
                <w:lang w:val="es-ES_tradnl"/>
              </w:rPr>
              <w:t xml:space="preserve"> produc</w:t>
            </w:r>
            <w:r w:rsidR="006773B2" w:rsidRPr="00E67B56">
              <w:rPr>
                <w:rFonts w:eastAsia="Times New Roman" w:cs="Arial"/>
                <w:color w:val="FF0000"/>
                <w:sz w:val="20"/>
                <w:szCs w:val="20"/>
                <w:lang w:val="es-ES_tradnl"/>
              </w:rPr>
              <w:t>to</w:t>
            </w:r>
            <w:r w:rsidR="00425D75" w:rsidRPr="00E67B56">
              <w:rPr>
                <w:rFonts w:eastAsia="Times New Roman" w:cs="Arial"/>
                <w:color w:val="FF0000"/>
                <w:sz w:val="20"/>
                <w:szCs w:val="20"/>
                <w:lang w:val="es-ES_tradnl"/>
              </w:rPr>
              <w:t xml:space="preserve">r </w:t>
            </w:r>
            <w:r w:rsidR="006773B2" w:rsidRPr="00E67B56">
              <w:rPr>
                <w:rFonts w:eastAsia="Times New Roman" w:cs="Arial"/>
                <w:color w:val="FF0000"/>
                <w:sz w:val="20"/>
                <w:szCs w:val="20"/>
                <w:lang w:val="es-ES_tradnl"/>
              </w:rPr>
              <w:t>establece un</w:t>
            </w:r>
            <w:r w:rsidR="00425D75" w:rsidRPr="00E67B56">
              <w:rPr>
                <w:rFonts w:eastAsia="Times New Roman" w:cs="Arial"/>
                <w:color w:val="FF0000"/>
                <w:sz w:val="20"/>
                <w:szCs w:val="20"/>
                <w:lang w:val="es-ES_tradnl"/>
              </w:rPr>
              <w:t xml:space="preserve"> proces</w:t>
            </w:r>
            <w:r w:rsidR="006773B2" w:rsidRPr="00E67B56">
              <w:rPr>
                <w:rFonts w:eastAsia="Times New Roman" w:cs="Arial"/>
                <w:color w:val="FF0000"/>
                <w:sz w:val="20"/>
                <w:szCs w:val="20"/>
                <w:lang w:val="es-ES_tradnl"/>
              </w:rPr>
              <w:t>o</w:t>
            </w:r>
            <w:r w:rsidR="00425D75" w:rsidRPr="00E67B56">
              <w:rPr>
                <w:rFonts w:eastAsia="Times New Roman" w:cs="Arial"/>
                <w:color w:val="FF0000"/>
                <w:sz w:val="20"/>
                <w:szCs w:val="20"/>
                <w:lang w:val="es-ES_tradnl"/>
              </w:rPr>
              <w:t xml:space="preserve"> </w:t>
            </w:r>
            <w:r w:rsidR="006773B2" w:rsidRPr="00E67B56">
              <w:rPr>
                <w:rFonts w:eastAsia="Times New Roman" w:cs="Arial"/>
                <w:color w:val="FF0000"/>
                <w:sz w:val="20"/>
                <w:szCs w:val="20"/>
                <w:lang w:val="es-ES_tradnl"/>
              </w:rPr>
              <w:t>sobre cómo garantizar la limpieza de los</w:t>
            </w:r>
            <w:r w:rsidR="00425D75" w:rsidRPr="00E67B56">
              <w:rPr>
                <w:rFonts w:eastAsia="Times New Roman" w:cs="Arial"/>
                <w:color w:val="FF0000"/>
                <w:sz w:val="20"/>
                <w:szCs w:val="20"/>
                <w:lang w:val="es-ES_tradnl"/>
              </w:rPr>
              <w:t xml:space="preserve"> uniform</w:t>
            </w:r>
            <w:r w:rsidR="006773B2" w:rsidRPr="00E67B56">
              <w:rPr>
                <w:rFonts w:eastAsia="Times New Roman" w:cs="Arial"/>
                <w:color w:val="FF0000"/>
                <w:sz w:val="20"/>
                <w:szCs w:val="20"/>
                <w:lang w:val="es-ES_tradnl"/>
              </w:rPr>
              <w:t>e</w:t>
            </w:r>
            <w:r w:rsidR="00425D75" w:rsidRPr="00E67B56">
              <w:rPr>
                <w:rFonts w:eastAsia="Times New Roman" w:cs="Arial"/>
                <w:color w:val="FF0000"/>
                <w:sz w:val="20"/>
                <w:szCs w:val="20"/>
                <w:lang w:val="es-ES_tradnl"/>
              </w:rPr>
              <w:t xml:space="preserve">s </w:t>
            </w:r>
            <w:r w:rsidR="006773B2" w:rsidRPr="00E67B56">
              <w:rPr>
                <w:rFonts w:eastAsia="Times New Roman" w:cs="Arial"/>
                <w:color w:val="FF0000"/>
                <w:sz w:val="20"/>
                <w:szCs w:val="20"/>
                <w:lang w:val="es-ES_tradnl"/>
              </w:rPr>
              <w:t>y que la ropa sea lavada en los terrenos del</w:t>
            </w:r>
            <w:r w:rsidR="00425D75" w:rsidRPr="00E67B56">
              <w:rPr>
                <w:rFonts w:eastAsia="Times New Roman" w:cs="Arial"/>
                <w:color w:val="FF0000"/>
                <w:sz w:val="20"/>
                <w:szCs w:val="20"/>
                <w:lang w:val="es-ES_tradnl"/>
              </w:rPr>
              <w:t xml:space="preserve"> </w:t>
            </w:r>
            <w:r w:rsidR="006773B2" w:rsidRPr="00E67B56">
              <w:rPr>
                <w:rFonts w:eastAsia="Times New Roman" w:cs="Arial"/>
                <w:color w:val="FF0000"/>
                <w:sz w:val="20"/>
                <w:szCs w:val="20"/>
                <w:lang w:val="es-ES_tradnl"/>
              </w:rPr>
              <w:t>productor</w:t>
            </w:r>
            <w:r w:rsidR="00425D75" w:rsidRPr="00E67B56">
              <w:rPr>
                <w:rFonts w:eastAsia="Times New Roman" w:cs="Arial"/>
                <w:color w:val="FF0000"/>
                <w:sz w:val="20"/>
                <w:szCs w:val="20"/>
                <w:lang w:val="es-ES_tradnl"/>
              </w:rPr>
              <w:t>.</w:t>
            </w:r>
          </w:p>
        </w:tc>
      </w:tr>
    </w:tbl>
    <w:p w14:paraId="15F25A00" w14:textId="77777777" w:rsidR="00425D75" w:rsidRPr="00E67B56" w:rsidRDefault="00425D75" w:rsidP="006750AA">
      <w:pPr>
        <w:spacing w:line="276" w:lineRule="auto"/>
        <w:jc w:val="both"/>
        <w:rPr>
          <w:rFonts w:ascii="Arial" w:hAnsi="Arial" w:cs="Arial"/>
          <w:bCs/>
          <w:sz w:val="22"/>
          <w:szCs w:val="22"/>
          <w:lang w:val="es-ES_tradnl"/>
        </w:rPr>
      </w:pPr>
    </w:p>
    <w:p w14:paraId="2222274D" w14:textId="5B32ED86" w:rsidR="00425D75"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425D75" w:rsidRPr="00E67B56">
        <w:rPr>
          <w:rFonts w:ascii="Arial" w:hAnsi="Arial" w:cs="Arial"/>
          <w:b/>
          <w:sz w:val="22"/>
          <w:szCs w:val="22"/>
          <w:lang w:val="es-ES_tradnl"/>
        </w:rPr>
        <w:t>:</w:t>
      </w:r>
      <w:r w:rsidR="00DC197D" w:rsidRPr="00E67B56">
        <w:rPr>
          <w:rFonts w:ascii="Arial" w:hAnsi="Arial" w:cs="Arial"/>
          <w:b/>
          <w:sz w:val="22"/>
          <w:szCs w:val="22"/>
          <w:lang w:val="es-ES_tradnl"/>
        </w:rPr>
        <w:t xml:space="preserve"> </w:t>
      </w:r>
      <w:r w:rsidR="006773B2" w:rsidRPr="00E67B56">
        <w:rPr>
          <w:rFonts w:ascii="Arial" w:hAnsi="Arial" w:cs="Arial"/>
          <w:bCs/>
          <w:sz w:val="22"/>
          <w:szCs w:val="22"/>
          <w:lang w:val="es-ES_tradnl"/>
        </w:rPr>
        <w:t>Esto no tendrá consecuencias para la mayoría de las fincas pues ya operan de acuerdo</w:t>
      </w:r>
      <w:r w:rsidR="00425D75" w:rsidRPr="00E67B56">
        <w:rPr>
          <w:rFonts w:ascii="Arial" w:hAnsi="Arial" w:cs="Arial"/>
          <w:bCs/>
          <w:sz w:val="22"/>
          <w:szCs w:val="22"/>
          <w:lang w:val="es-ES_tradnl"/>
        </w:rPr>
        <w:t xml:space="preserve"> </w:t>
      </w:r>
      <w:r w:rsidR="006773B2" w:rsidRPr="00E67B56">
        <w:rPr>
          <w:rFonts w:ascii="Arial" w:hAnsi="Arial" w:cs="Arial"/>
          <w:bCs/>
          <w:sz w:val="22"/>
          <w:szCs w:val="22"/>
          <w:lang w:val="es-ES_tradnl"/>
        </w:rPr>
        <w:t>con esta norma</w:t>
      </w:r>
      <w:r w:rsidR="00425D75" w:rsidRPr="00E67B56">
        <w:rPr>
          <w:rFonts w:ascii="Arial" w:hAnsi="Arial" w:cs="Arial"/>
          <w:bCs/>
          <w:sz w:val="22"/>
          <w:szCs w:val="22"/>
          <w:lang w:val="es-ES_tradnl"/>
        </w:rPr>
        <w:t xml:space="preserve">. </w:t>
      </w:r>
    </w:p>
    <w:p w14:paraId="0E3006A0" w14:textId="77777777" w:rsidR="002F6E0A" w:rsidRPr="00E67B56" w:rsidRDefault="002F6E0A" w:rsidP="006750AA">
      <w:pPr>
        <w:spacing w:line="276" w:lineRule="auto"/>
        <w:jc w:val="both"/>
        <w:rPr>
          <w:rFonts w:ascii="Arial" w:hAnsi="Arial" w:cs="Arial"/>
          <w:b/>
          <w:sz w:val="22"/>
          <w:szCs w:val="22"/>
          <w:lang w:val="es-ES_tradnl"/>
        </w:rPr>
      </w:pPr>
    </w:p>
    <w:p w14:paraId="56CBAEF9" w14:textId="6BB89C9B" w:rsidR="00BF2607"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8468F7" w:rsidRPr="00E67B56">
        <w:rPr>
          <w:rFonts w:ascii="Arial" w:hAnsi="Arial" w:cs="Arial"/>
          <w:b/>
          <w:bCs/>
          <w:color w:val="00B0F0"/>
          <w:sz w:val="22"/>
          <w:szCs w:val="22"/>
          <w:lang w:val="es-ES_tradnl"/>
        </w:rPr>
        <w:t>3.9</w:t>
      </w:r>
      <w:r w:rsidRPr="00E67B56">
        <w:rPr>
          <w:rFonts w:ascii="Arial" w:hAnsi="Arial" w:cs="Arial"/>
          <w:b/>
          <w:bCs/>
          <w:color w:val="00B0F0"/>
          <w:sz w:val="22"/>
          <w:szCs w:val="22"/>
          <w:lang w:val="es-ES_tradnl"/>
        </w:rPr>
        <w:t xml:space="preserve"> </w:t>
      </w:r>
      <w:r w:rsidRPr="00E67B56">
        <w:rPr>
          <w:rFonts w:ascii="Arial" w:hAnsi="Arial" w:cs="Arial"/>
          <w:b/>
          <w:color w:val="00B9E4" w:themeColor="background2"/>
          <w:sz w:val="22"/>
          <w:szCs w:val="22"/>
          <w:lang w:val="es-ES_tradnl"/>
        </w:rPr>
        <w:t>¿Está usted de acuerdo con el cambio propuesto?</w:t>
      </w:r>
    </w:p>
    <w:p w14:paraId="7C663DEB"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7E3EEB09" w14:textId="66F9A6B4"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4ECBA7FD" w14:textId="61911FD6"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75F86827" w14:textId="2DA1DC93"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55C098CD" w14:textId="2F8354F0"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3C3864" w:rsidRPr="00E67B56">
        <w:rPr>
          <w:rFonts w:ascii="Arial" w:hAnsi="Arial" w:cs="Arial"/>
          <w:sz w:val="22"/>
          <w:szCs w:val="22"/>
          <w:lang w:val="es-ES_tradnl"/>
        </w:rPr>
        <w:t xml:space="preserve"> No procede en mi caso / No sé.</w:t>
      </w:r>
    </w:p>
    <w:p w14:paraId="12CE465B" w14:textId="77777777" w:rsidR="00425D75" w:rsidRPr="00E67B56" w:rsidRDefault="00425D75" w:rsidP="006750AA">
      <w:pPr>
        <w:spacing w:line="276" w:lineRule="auto"/>
        <w:jc w:val="both"/>
        <w:rPr>
          <w:rFonts w:ascii="Arial" w:hAnsi="Arial" w:cs="Arial"/>
          <w:b/>
          <w:sz w:val="22"/>
          <w:szCs w:val="22"/>
          <w:lang w:val="es-ES_tradnl"/>
        </w:rPr>
      </w:pPr>
    </w:p>
    <w:p w14:paraId="0E6DC476" w14:textId="5EBFB354" w:rsidR="00425D75"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aquí</w:t>
      </w:r>
      <w:r w:rsidR="00425D75" w:rsidRPr="00E67B56">
        <w:rPr>
          <w:rFonts w:ascii="Arial" w:hAnsi="Arial" w:cs="Arial"/>
          <w:b/>
          <w:color w:val="00B0F0"/>
          <w:sz w:val="22"/>
          <w:szCs w:val="22"/>
          <w:lang w:val="es-ES_tradnl"/>
        </w:rPr>
        <w:t xml:space="preserve">: </w:t>
      </w:r>
    </w:p>
    <w:p w14:paraId="2416AD93" w14:textId="51045AF9" w:rsidR="00425D75"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071BD4B9" w14:textId="289A012D" w:rsidR="00D70AD9" w:rsidRPr="00E67B56" w:rsidRDefault="00006564" w:rsidP="00E8592E">
      <w:pPr>
        <w:pStyle w:val="Heading1"/>
        <w:jc w:val="both"/>
        <w:rPr>
          <w:rFonts w:ascii="Arial" w:hAnsi="Arial" w:cs="Arial"/>
          <w:lang w:val="es-ES_tradnl"/>
        </w:rPr>
      </w:pPr>
      <w:bookmarkStart w:id="17" w:name="_Toc113002467"/>
      <w:bookmarkStart w:id="18" w:name="_Toc114006373"/>
      <w:r w:rsidRPr="00E67B56">
        <w:rPr>
          <w:rFonts w:ascii="Arial" w:hAnsi="Arial" w:cs="Arial"/>
          <w:lang w:val="es-ES_tradnl"/>
        </w:rPr>
        <w:t>T</w:t>
      </w:r>
      <w:r w:rsidR="006453AF" w:rsidRPr="00E67B56">
        <w:rPr>
          <w:rFonts w:ascii="Arial" w:hAnsi="Arial" w:cs="Arial"/>
          <w:lang w:val="es-ES_tradnl"/>
        </w:rPr>
        <w:t>ema</w:t>
      </w:r>
      <w:r w:rsidRPr="00E67B56">
        <w:rPr>
          <w:rFonts w:ascii="Arial" w:hAnsi="Arial" w:cs="Arial"/>
          <w:lang w:val="es-ES_tradnl"/>
        </w:rPr>
        <w:t xml:space="preserve"> </w:t>
      </w:r>
      <w:r w:rsidR="00E51838" w:rsidRPr="00E67B56">
        <w:rPr>
          <w:rFonts w:ascii="Arial" w:hAnsi="Arial" w:cs="Arial"/>
          <w:lang w:val="es-ES_tradnl"/>
        </w:rPr>
        <w:t>4</w:t>
      </w:r>
      <w:r w:rsidRPr="00E67B56">
        <w:rPr>
          <w:rFonts w:ascii="Arial" w:hAnsi="Arial" w:cs="Arial"/>
          <w:lang w:val="es-ES_tradnl"/>
        </w:rPr>
        <w:t xml:space="preserve">. </w:t>
      </w:r>
      <w:bookmarkEnd w:id="17"/>
      <w:r w:rsidR="006453AF" w:rsidRPr="00E67B56">
        <w:rPr>
          <w:rFonts w:ascii="Arial" w:hAnsi="Arial" w:cs="Arial"/>
          <w:lang w:val="es-ES_tradnl"/>
        </w:rPr>
        <w:t>Medioambiente</w:t>
      </w:r>
      <w:bookmarkEnd w:id="18"/>
    </w:p>
    <w:p w14:paraId="5E185715" w14:textId="2B8F01D9" w:rsidR="00271D2F" w:rsidRPr="00E67B56" w:rsidRDefault="00427DE0" w:rsidP="00F313B8">
      <w:pPr>
        <w:pStyle w:val="Heading2"/>
        <w:rPr>
          <w:rFonts w:ascii="Arial" w:eastAsiaTheme="majorEastAsia" w:hAnsi="Arial" w:cs="Arial"/>
          <w:sz w:val="22"/>
          <w:szCs w:val="22"/>
          <w:lang w:val="es-ES_tradnl"/>
        </w:rPr>
      </w:pPr>
      <w:bookmarkStart w:id="19" w:name="_Toc114006374"/>
      <w:r w:rsidRPr="00E67B56">
        <w:rPr>
          <w:rFonts w:ascii="Arial" w:eastAsiaTheme="majorEastAsia" w:hAnsi="Arial" w:cs="Arial"/>
          <w:sz w:val="22"/>
          <w:szCs w:val="22"/>
          <w:lang w:val="es-ES_tradnl"/>
        </w:rPr>
        <w:t>Cálculo de la huella de carbono</w:t>
      </w:r>
      <w:bookmarkEnd w:id="19"/>
    </w:p>
    <w:p w14:paraId="707EB8EE" w14:textId="7D2DAF1C" w:rsidR="00A423CF" w:rsidRPr="00E67B56" w:rsidRDefault="00506F4C" w:rsidP="00924DD6">
      <w:pPr>
        <w:spacing w:line="276" w:lineRule="auto"/>
        <w:jc w:val="both"/>
        <w:rPr>
          <w:rFonts w:ascii="Arial" w:hAnsi="Arial" w:cs="Arial"/>
          <w:bCs/>
          <w:i/>
          <w:iCs/>
          <w:sz w:val="22"/>
          <w:szCs w:val="22"/>
          <w:lang w:val="es-ES_tradnl"/>
        </w:rPr>
      </w:pPr>
      <w:r w:rsidRPr="00E67B56">
        <w:rPr>
          <w:rFonts w:ascii="Arial" w:hAnsi="Arial" w:cs="Arial"/>
          <w:b/>
          <w:sz w:val="22"/>
          <w:szCs w:val="22"/>
          <w:lang w:val="es-ES_tradnl"/>
        </w:rPr>
        <w:t>Referencia</w:t>
      </w:r>
      <w:r w:rsidR="00662775" w:rsidRPr="00E67B56">
        <w:rPr>
          <w:rFonts w:ascii="Arial" w:hAnsi="Arial" w:cs="Arial"/>
          <w:b/>
          <w:sz w:val="22"/>
          <w:szCs w:val="22"/>
          <w:lang w:val="es-ES_tradnl"/>
        </w:rPr>
        <w:t xml:space="preserve">: </w:t>
      </w:r>
      <w:r w:rsidR="004B3369" w:rsidRPr="00E67B56">
        <w:rPr>
          <w:rFonts w:ascii="Arial" w:hAnsi="Arial" w:cs="Arial"/>
          <w:bCs/>
          <w:sz w:val="22"/>
          <w:szCs w:val="22"/>
          <w:lang w:val="es-ES_tradnl"/>
        </w:rPr>
        <w:t>El requisito</w:t>
      </w:r>
      <w:r w:rsidR="00A423CF" w:rsidRPr="00E67B56">
        <w:rPr>
          <w:rFonts w:ascii="Arial" w:hAnsi="Arial" w:cs="Arial"/>
          <w:bCs/>
          <w:sz w:val="22"/>
          <w:szCs w:val="22"/>
          <w:lang w:val="es-ES_tradnl"/>
        </w:rPr>
        <w:t xml:space="preserve"> 4.7.1 </w:t>
      </w:r>
      <w:r w:rsidR="004B3369" w:rsidRPr="00E67B56">
        <w:rPr>
          <w:rFonts w:ascii="Arial" w:hAnsi="Arial" w:cs="Arial"/>
          <w:bCs/>
          <w:sz w:val="22"/>
          <w:szCs w:val="22"/>
          <w:lang w:val="es-ES_tradnl"/>
        </w:rPr>
        <w:t>del Criterio para TC</w:t>
      </w:r>
      <w:r w:rsidR="00A423CF" w:rsidRPr="00E67B56">
        <w:rPr>
          <w:rFonts w:ascii="Arial" w:hAnsi="Arial" w:cs="Arial"/>
          <w:bCs/>
          <w:sz w:val="22"/>
          <w:szCs w:val="22"/>
          <w:lang w:val="es-ES_tradnl"/>
        </w:rPr>
        <w:t xml:space="preserve"> </w:t>
      </w:r>
      <w:r w:rsidR="004B3369" w:rsidRPr="00E67B56">
        <w:rPr>
          <w:rFonts w:ascii="Arial" w:hAnsi="Arial" w:cs="Arial"/>
          <w:bCs/>
          <w:sz w:val="22"/>
          <w:szCs w:val="22"/>
          <w:lang w:val="es-ES_tradnl"/>
        </w:rPr>
        <w:t>e</w:t>
      </w:r>
      <w:r w:rsidR="00A423CF" w:rsidRPr="00E67B56">
        <w:rPr>
          <w:rFonts w:ascii="Arial" w:hAnsi="Arial" w:cs="Arial"/>
          <w:bCs/>
          <w:sz w:val="22"/>
          <w:szCs w:val="22"/>
          <w:lang w:val="es-ES_tradnl"/>
        </w:rPr>
        <w:t>st</w:t>
      </w:r>
      <w:r w:rsidR="004B3369" w:rsidRPr="00E67B56">
        <w:rPr>
          <w:rFonts w:ascii="Arial" w:hAnsi="Arial" w:cs="Arial"/>
          <w:bCs/>
          <w:sz w:val="22"/>
          <w:szCs w:val="22"/>
          <w:lang w:val="es-ES_tradnl"/>
        </w:rPr>
        <w:t>ipula que</w:t>
      </w:r>
      <w:r w:rsidR="00924DD6" w:rsidRPr="00E67B56">
        <w:rPr>
          <w:rFonts w:ascii="Arial" w:hAnsi="Arial" w:cs="Arial"/>
          <w:bCs/>
          <w:sz w:val="22"/>
          <w:szCs w:val="22"/>
          <w:lang w:val="es-ES_tradnl"/>
        </w:rPr>
        <w:t xml:space="preserve"> ‘</w:t>
      </w:r>
      <w:r w:rsidR="00924DD6" w:rsidRPr="00E67B56">
        <w:rPr>
          <w:rFonts w:ascii="Arial" w:hAnsi="Arial" w:cs="Arial"/>
          <w:bCs/>
          <w:i/>
          <w:iCs/>
          <w:sz w:val="22"/>
          <w:szCs w:val="22"/>
          <w:lang w:val="es-ES_tradnl"/>
        </w:rPr>
        <w:t>En las instalaciones de procesamiento donde se utilice energía no renovable, su empresa mantiene registros del consumo de energía, toma medidas para el uso más eficiente de la energía y sustituye, en la medida de lo posible, las fuentes no renovables de energía por fuentes renovables’</w:t>
      </w:r>
      <w:r w:rsidR="00A423CF" w:rsidRPr="00E67B56">
        <w:rPr>
          <w:rFonts w:ascii="Arial" w:hAnsi="Arial" w:cs="Arial"/>
          <w:bCs/>
          <w:i/>
          <w:iCs/>
          <w:sz w:val="22"/>
          <w:szCs w:val="22"/>
          <w:lang w:val="es-ES_tradnl"/>
        </w:rPr>
        <w:t>.</w:t>
      </w:r>
      <w:r w:rsidR="00662775" w:rsidRPr="00E67B56">
        <w:rPr>
          <w:rFonts w:ascii="Arial" w:hAnsi="Arial" w:cs="Arial"/>
          <w:bCs/>
          <w:sz w:val="22"/>
          <w:szCs w:val="22"/>
          <w:lang w:val="es-ES_tradnl"/>
        </w:rPr>
        <w:t xml:space="preserve"> </w:t>
      </w:r>
      <w:r w:rsidR="00924DD6" w:rsidRPr="00E67B56">
        <w:rPr>
          <w:rFonts w:ascii="Arial" w:hAnsi="Arial" w:cs="Arial"/>
          <w:bCs/>
          <w:sz w:val="22"/>
          <w:szCs w:val="22"/>
          <w:lang w:val="es-ES_tradnl"/>
        </w:rPr>
        <w:t>El requisito</w:t>
      </w:r>
      <w:r w:rsidR="00662775" w:rsidRPr="00E67B56">
        <w:rPr>
          <w:rFonts w:ascii="Arial" w:hAnsi="Arial" w:cs="Arial"/>
          <w:bCs/>
          <w:sz w:val="22"/>
          <w:szCs w:val="22"/>
          <w:lang w:val="es-ES_tradnl"/>
        </w:rPr>
        <w:t xml:space="preserve"> </w:t>
      </w:r>
      <w:r w:rsidR="00A423CF" w:rsidRPr="00E67B56">
        <w:rPr>
          <w:rFonts w:ascii="Arial" w:hAnsi="Arial" w:cs="Arial"/>
          <w:bCs/>
          <w:sz w:val="22"/>
          <w:szCs w:val="22"/>
          <w:lang w:val="es-ES_tradnl"/>
        </w:rPr>
        <w:t xml:space="preserve">4.7.2 </w:t>
      </w:r>
      <w:r w:rsidR="00924DD6" w:rsidRPr="00E67B56">
        <w:rPr>
          <w:rFonts w:ascii="Arial" w:hAnsi="Arial" w:cs="Arial"/>
          <w:bCs/>
          <w:sz w:val="22"/>
          <w:szCs w:val="22"/>
          <w:lang w:val="es-ES_tradnl"/>
        </w:rPr>
        <w:t>del Criterio para TC</w:t>
      </w:r>
      <w:r w:rsidR="00A423CF" w:rsidRPr="00E67B56">
        <w:rPr>
          <w:rFonts w:ascii="Arial" w:hAnsi="Arial" w:cs="Arial"/>
          <w:bCs/>
          <w:sz w:val="22"/>
          <w:szCs w:val="22"/>
          <w:lang w:val="es-ES_tradnl"/>
        </w:rPr>
        <w:t xml:space="preserve"> </w:t>
      </w:r>
      <w:r w:rsidR="00924DD6" w:rsidRPr="00E67B56">
        <w:rPr>
          <w:rFonts w:ascii="Arial" w:hAnsi="Arial" w:cs="Arial"/>
          <w:bCs/>
          <w:sz w:val="22"/>
          <w:szCs w:val="22"/>
          <w:lang w:val="es-ES_tradnl"/>
        </w:rPr>
        <w:t>exige que</w:t>
      </w:r>
      <w:r w:rsidR="00A423CF" w:rsidRPr="00E67B56">
        <w:rPr>
          <w:rFonts w:ascii="Arial" w:hAnsi="Arial" w:cs="Arial"/>
          <w:bCs/>
          <w:sz w:val="22"/>
          <w:szCs w:val="22"/>
          <w:lang w:val="es-ES_tradnl"/>
        </w:rPr>
        <w:t xml:space="preserve"> ‘</w:t>
      </w:r>
      <w:r w:rsidR="00924DD6" w:rsidRPr="00E67B56">
        <w:rPr>
          <w:rFonts w:ascii="Arial" w:hAnsi="Arial" w:cs="Arial"/>
          <w:bCs/>
          <w:i/>
          <w:iCs/>
          <w:sz w:val="22"/>
          <w:szCs w:val="22"/>
          <w:lang w:val="es-ES_tradnl"/>
        </w:rPr>
        <w:t>Su empresa investiga e implementa prácticas para reducir las emisiones de gases con efecto invernadero e incrementar la absorción de carbono’</w:t>
      </w:r>
      <w:r w:rsidR="00A423CF" w:rsidRPr="00E67B56">
        <w:rPr>
          <w:rFonts w:ascii="Arial" w:hAnsi="Arial" w:cs="Arial"/>
          <w:bCs/>
          <w:sz w:val="22"/>
          <w:szCs w:val="22"/>
          <w:lang w:val="es-ES_tradnl"/>
        </w:rPr>
        <w:t xml:space="preserve">. </w:t>
      </w:r>
    </w:p>
    <w:p w14:paraId="751A757D" w14:textId="77777777" w:rsidR="00271D2F" w:rsidRPr="00E67B56" w:rsidRDefault="00271D2F" w:rsidP="006750AA">
      <w:pPr>
        <w:spacing w:line="276" w:lineRule="auto"/>
        <w:jc w:val="both"/>
        <w:rPr>
          <w:rFonts w:ascii="Arial" w:hAnsi="Arial" w:cs="Arial"/>
          <w:bCs/>
          <w:sz w:val="22"/>
          <w:szCs w:val="22"/>
          <w:lang w:val="es-ES_tradnl"/>
        </w:rPr>
      </w:pPr>
    </w:p>
    <w:p w14:paraId="131A423C" w14:textId="509FAE71" w:rsidR="00271D2F"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271D2F" w:rsidRPr="00E67B56">
        <w:rPr>
          <w:rFonts w:ascii="Arial" w:hAnsi="Arial" w:cs="Arial"/>
          <w:b/>
          <w:sz w:val="22"/>
          <w:szCs w:val="22"/>
          <w:lang w:val="es-ES_tradnl"/>
        </w:rPr>
        <w:t>:</w:t>
      </w:r>
      <w:r w:rsidR="00271D2F" w:rsidRPr="00E67B56">
        <w:rPr>
          <w:rFonts w:ascii="Arial" w:hAnsi="Arial" w:cs="Arial"/>
          <w:sz w:val="22"/>
          <w:szCs w:val="22"/>
          <w:lang w:val="es-ES_tradnl"/>
        </w:rPr>
        <w:t xml:space="preserve"> </w:t>
      </w:r>
      <w:r w:rsidR="00924DD6" w:rsidRPr="00E67B56">
        <w:rPr>
          <w:rFonts w:ascii="Arial" w:hAnsi="Arial" w:cs="Arial"/>
          <w:sz w:val="22"/>
          <w:szCs w:val="22"/>
          <w:lang w:val="es-ES_tradnl"/>
        </w:rPr>
        <w:t>Los productores trabajan intensamente</w:t>
      </w:r>
      <w:r w:rsidR="00784367" w:rsidRPr="00E67B56">
        <w:rPr>
          <w:rFonts w:ascii="Arial" w:hAnsi="Arial" w:cs="Arial"/>
          <w:sz w:val="22"/>
          <w:szCs w:val="22"/>
          <w:lang w:val="es-ES_tradnl"/>
        </w:rPr>
        <w:t xml:space="preserve"> </w:t>
      </w:r>
      <w:r w:rsidR="00924DD6" w:rsidRPr="00E67B56">
        <w:rPr>
          <w:rFonts w:ascii="Arial" w:hAnsi="Arial" w:cs="Arial"/>
          <w:sz w:val="22"/>
          <w:szCs w:val="22"/>
          <w:lang w:val="es-ES_tradnl"/>
        </w:rPr>
        <w:t xml:space="preserve">en </w:t>
      </w:r>
      <w:r w:rsidR="00691B8A">
        <w:rPr>
          <w:rFonts w:ascii="Arial" w:hAnsi="Arial" w:cs="Arial"/>
          <w:sz w:val="22"/>
          <w:szCs w:val="22"/>
          <w:lang w:val="es-ES_tradnl"/>
        </w:rPr>
        <w:t xml:space="preserve">temas como </w:t>
      </w:r>
      <w:r w:rsidR="00924DD6" w:rsidRPr="00E67B56">
        <w:rPr>
          <w:rFonts w:ascii="Arial" w:hAnsi="Arial" w:cs="Arial"/>
          <w:sz w:val="22"/>
          <w:szCs w:val="22"/>
          <w:lang w:val="es-ES_tradnl"/>
        </w:rPr>
        <w:t>la huella de carbono</w:t>
      </w:r>
      <w:r w:rsidR="00784367" w:rsidRPr="00E67B56">
        <w:rPr>
          <w:rFonts w:ascii="Arial" w:hAnsi="Arial" w:cs="Arial"/>
          <w:sz w:val="22"/>
          <w:szCs w:val="22"/>
          <w:lang w:val="es-ES_tradnl"/>
        </w:rPr>
        <w:t xml:space="preserve"> </w:t>
      </w:r>
      <w:r w:rsidR="00691B8A">
        <w:rPr>
          <w:rFonts w:ascii="Arial" w:hAnsi="Arial" w:cs="Arial"/>
          <w:sz w:val="22"/>
          <w:szCs w:val="22"/>
          <w:lang w:val="es-ES_tradnl"/>
        </w:rPr>
        <w:t>o</w:t>
      </w:r>
      <w:r w:rsidR="00924DD6" w:rsidRPr="00E67B56">
        <w:rPr>
          <w:rFonts w:ascii="Arial" w:hAnsi="Arial" w:cs="Arial"/>
          <w:sz w:val="22"/>
          <w:szCs w:val="22"/>
          <w:lang w:val="es-ES_tradnl"/>
        </w:rPr>
        <w:t xml:space="preserve"> la energía</w:t>
      </w:r>
      <w:r w:rsidR="00784367" w:rsidRPr="00E67B56">
        <w:rPr>
          <w:rFonts w:ascii="Arial" w:hAnsi="Arial" w:cs="Arial"/>
          <w:sz w:val="22"/>
          <w:szCs w:val="22"/>
          <w:lang w:val="es-ES_tradnl"/>
        </w:rPr>
        <w:t xml:space="preserve"> ren</w:t>
      </w:r>
      <w:r w:rsidR="00924DD6" w:rsidRPr="00E67B56">
        <w:rPr>
          <w:rFonts w:ascii="Arial" w:hAnsi="Arial" w:cs="Arial"/>
          <w:sz w:val="22"/>
          <w:szCs w:val="22"/>
          <w:lang w:val="es-ES_tradnl"/>
        </w:rPr>
        <w:t>ov</w:t>
      </w:r>
      <w:r w:rsidR="00784367" w:rsidRPr="00E67B56">
        <w:rPr>
          <w:rFonts w:ascii="Arial" w:hAnsi="Arial" w:cs="Arial"/>
          <w:sz w:val="22"/>
          <w:szCs w:val="22"/>
          <w:lang w:val="es-ES_tradnl"/>
        </w:rPr>
        <w:t xml:space="preserve">able. </w:t>
      </w:r>
      <w:r w:rsidR="006307DC" w:rsidRPr="00E67B56">
        <w:rPr>
          <w:rFonts w:ascii="Arial" w:hAnsi="Arial" w:cs="Arial"/>
          <w:sz w:val="22"/>
          <w:szCs w:val="22"/>
          <w:lang w:val="es-ES_tradnl"/>
        </w:rPr>
        <w:t xml:space="preserve">Fairtrade </w:t>
      </w:r>
      <w:r w:rsidR="00924DD6" w:rsidRPr="00E67B56">
        <w:rPr>
          <w:rFonts w:ascii="Arial" w:hAnsi="Arial" w:cs="Arial"/>
          <w:sz w:val="22"/>
          <w:szCs w:val="22"/>
          <w:lang w:val="es-ES_tradnl"/>
        </w:rPr>
        <w:t>debería poder apoyar a los productores llevando el mensaje al mercado</w:t>
      </w:r>
      <w:r w:rsidR="00EE0062" w:rsidRPr="00E67B56">
        <w:rPr>
          <w:rFonts w:ascii="Arial" w:hAnsi="Arial" w:cs="Arial"/>
          <w:sz w:val="22"/>
          <w:szCs w:val="22"/>
          <w:lang w:val="es-ES_tradnl"/>
        </w:rPr>
        <w:t xml:space="preserve"> </w:t>
      </w:r>
      <w:r w:rsidR="00924DD6" w:rsidRPr="00E67B56">
        <w:rPr>
          <w:rFonts w:ascii="Arial" w:hAnsi="Arial" w:cs="Arial"/>
          <w:sz w:val="22"/>
          <w:szCs w:val="22"/>
          <w:lang w:val="es-ES_tradnl"/>
        </w:rPr>
        <w:t xml:space="preserve">sobre los pasos adoptados en la finca </w:t>
      </w:r>
      <w:r w:rsidR="00691B8A">
        <w:rPr>
          <w:rFonts w:ascii="Arial" w:hAnsi="Arial" w:cs="Arial"/>
          <w:sz w:val="22"/>
          <w:szCs w:val="22"/>
          <w:lang w:val="es-ES_tradnl"/>
        </w:rPr>
        <w:t>respecto a</w:t>
      </w:r>
      <w:r w:rsidR="00924DD6" w:rsidRPr="00E67B56">
        <w:rPr>
          <w:rFonts w:ascii="Arial" w:hAnsi="Arial" w:cs="Arial"/>
          <w:sz w:val="22"/>
          <w:szCs w:val="22"/>
          <w:lang w:val="es-ES_tradnl"/>
        </w:rPr>
        <w:t xml:space="preserve"> estos temas.</w:t>
      </w:r>
      <w:r w:rsidR="00746632" w:rsidRPr="00E67B56">
        <w:rPr>
          <w:rFonts w:ascii="Arial" w:hAnsi="Arial" w:cs="Arial"/>
          <w:sz w:val="22"/>
          <w:szCs w:val="22"/>
          <w:lang w:val="es-ES_tradnl"/>
        </w:rPr>
        <w:t xml:space="preserve"> </w:t>
      </w:r>
    </w:p>
    <w:p w14:paraId="61C385E7" w14:textId="49F6B94F" w:rsidR="00CB16D7" w:rsidRPr="00E67B56" w:rsidRDefault="00F01E69" w:rsidP="006750AA">
      <w:pPr>
        <w:spacing w:line="276" w:lineRule="auto"/>
        <w:jc w:val="both"/>
        <w:rPr>
          <w:rFonts w:ascii="Arial" w:hAnsi="Arial" w:cs="Arial"/>
          <w:sz w:val="22"/>
          <w:szCs w:val="22"/>
          <w:lang w:val="es-ES_tradnl"/>
        </w:rPr>
      </w:pPr>
      <w:r w:rsidRPr="00E67B56">
        <w:rPr>
          <w:rFonts w:ascii="Arial" w:hAnsi="Arial" w:cs="Arial"/>
          <w:sz w:val="22"/>
          <w:szCs w:val="22"/>
          <w:lang w:val="es-ES_tradnl"/>
        </w:rPr>
        <w:t>Una alta</w:t>
      </w:r>
      <w:r w:rsidR="00CB16D7" w:rsidRPr="00E67B56">
        <w:rPr>
          <w:rFonts w:ascii="Arial" w:hAnsi="Arial" w:cs="Arial"/>
          <w:sz w:val="22"/>
          <w:szCs w:val="22"/>
          <w:lang w:val="es-ES_tradnl"/>
        </w:rPr>
        <w:t xml:space="preserve"> propor</w:t>
      </w:r>
      <w:r w:rsidRPr="00E67B56">
        <w:rPr>
          <w:rFonts w:ascii="Arial" w:hAnsi="Arial" w:cs="Arial"/>
          <w:sz w:val="22"/>
          <w:szCs w:val="22"/>
          <w:lang w:val="es-ES_tradnl"/>
        </w:rPr>
        <w:t>ció</w:t>
      </w:r>
      <w:r w:rsidR="00CB16D7" w:rsidRPr="00E67B56">
        <w:rPr>
          <w:rFonts w:ascii="Arial" w:hAnsi="Arial" w:cs="Arial"/>
          <w:sz w:val="22"/>
          <w:szCs w:val="22"/>
          <w:lang w:val="es-ES_tradnl"/>
        </w:rPr>
        <w:t xml:space="preserve">n </w:t>
      </w:r>
      <w:r w:rsidRPr="00E67B56">
        <w:rPr>
          <w:rFonts w:ascii="Arial" w:hAnsi="Arial" w:cs="Arial"/>
          <w:sz w:val="22"/>
          <w:szCs w:val="22"/>
          <w:lang w:val="es-ES_tradnl"/>
        </w:rPr>
        <w:t>del total de la huella de carbono</w:t>
      </w:r>
      <w:r w:rsidR="00CB16D7" w:rsidRPr="00E67B56">
        <w:rPr>
          <w:rFonts w:ascii="Arial" w:hAnsi="Arial" w:cs="Arial"/>
          <w:sz w:val="22"/>
          <w:szCs w:val="22"/>
          <w:lang w:val="es-ES_tradnl"/>
        </w:rPr>
        <w:t xml:space="preserve"> </w:t>
      </w:r>
      <w:r w:rsidRPr="00E67B56">
        <w:rPr>
          <w:rFonts w:ascii="Arial" w:hAnsi="Arial" w:cs="Arial"/>
          <w:sz w:val="22"/>
          <w:szCs w:val="22"/>
          <w:lang w:val="es-ES_tradnl"/>
        </w:rPr>
        <w:t>proviene del transporte al mercado, en muchos casos por</w:t>
      </w:r>
      <w:r w:rsidR="00CB16D7" w:rsidRPr="00E67B56">
        <w:rPr>
          <w:rFonts w:ascii="Arial" w:hAnsi="Arial" w:cs="Arial"/>
          <w:sz w:val="22"/>
          <w:szCs w:val="22"/>
          <w:lang w:val="es-ES_tradnl"/>
        </w:rPr>
        <w:t xml:space="preserve"> air</w:t>
      </w:r>
      <w:r w:rsidRPr="00E67B56">
        <w:rPr>
          <w:rFonts w:ascii="Arial" w:hAnsi="Arial" w:cs="Arial"/>
          <w:sz w:val="22"/>
          <w:szCs w:val="22"/>
          <w:lang w:val="es-ES_tradnl"/>
        </w:rPr>
        <w:t>e por lo que es importante que esto no se omita.</w:t>
      </w:r>
      <w:r w:rsidR="004F2162" w:rsidRPr="00E67B56">
        <w:rPr>
          <w:rFonts w:ascii="Arial" w:hAnsi="Arial" w:cs="Arial"/>
          <w:sz w:val="22"/>
          <w:szCs w:val="22"/>
          <w:lang w:val="es-ES_tradnl"/>
        </w:rPr>
        <w:t xml:space="preserve"> </w:t>
      </w:r>
    </w:p>
    <w:p w14:paraId="05170F1A" w14:textId="6D78EA19" w:rsidR="004F2162" w:rsidRPr="00E67B56" w:rsidRDefault="00F01E69" w:rsidP="006750AA">
      <w:pPr>
        <w:spacing w:line="276" w:lineRule="auto"/>
        <w:jc w:val="both"/>
        <w:rPr>
          <w:rFonts w:ascii="Arial" w:hAnsi="Arial" w:cs="Arial"/>
          <w:bCs/>
          <w:sz w:val="22"/>
          <w:szCs w:val="22"/>
          <w:lang w:val="es-ES_tradnl"/>
        </w:rPr>
      </w:pPr>
      <w:r w:rsidRPr="00E67B56">
        <w:rPr>
          <w:rFonts w:ascii="Arial" w:hAnsi="Arial" w:cs="Arial"/>
          <w:sz w:val="22"/>
          <w:szCs w:val="22"/>
          <w:lang w:val="es-ES_tradnl"/>
        </w:rPr>
        <w:t>La huella de carbono de las operaciones de empaquetado por los comerciantes en los países de destino también puede ser</w:t>
      </w:r>
      <w:r w:rsidR="00F35C05" w:rsidRPr="00E67B56">
        <w:rPr>
          <w:rFonts w:ascii="Arial" w:hAnsi="Arial" w:cs="Arial"/>
          <w:sz w:val="22"/>
          <w:szCs w:val="22"/>
          <w:lang w:val="es-ES_tradnl"/>
        </w:rPr>
        <w:t xml:space="preserve"> significa</w:t>
      </w:r>
      <w:r w:rsidRPr="00E67B56">
        <w:rPr>
          <w:rFonts w:ascii="Arial" w:hAnsi="Arial" w:cs="Arial"/>
          <w:sz w:val="22"/>
          <w:szCs w:val="22"/>
          <w:lang w:val="es-ES_tradnl"/>
        </w:rPr>
        <w:t>tiva</w:t>
      </w:r>
      <w:r w:rsidR="00F35C05" w:rsidRPr="00E67B56">
        <w:rPr>
          <w:rFonts w:ascii="Arial" w:hAnsi="Arial" w:cs="Arial"/>
          <w:sz w:val="22"/>
          <w:szCs w:val="22"/>
          <w:lang w:val="es-ES_tradnl"/>
        </w:rPr>
        <w:t xml:space="preserve">. </w:t>
      </w:r>
    </w:p>
    <w:p w14:paraId="716BBB28" w14:textId="77777777" w:rsidR="00271D2F" w:rsidRPr="00E67B56" w:rsidRDefault="00271D2F" w:rsidP="006750AA">
      <w:pPr>
        <w:spacing w:line="276" w:lineRule="auto"/>
        <w:jc w:val="both"/>
        <w:rPr>
          <w:rFonts w:ascii="Arial" w:hAnsi="Arial" w:cs="Arial"/>
          <w:b/>
          <w:sz w:val="22"/>
          <w:szCs w:val="22"/>
          <w:lang w:val="es-ES_tradnl"/>
        </w:rPr>
      </w:pPr>
    </w:p>
    <w:p w14:paraId="411A52C9"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947102" w:rsidRPr="00E67B56" w14:paraId="322756B4" w14:textId="77777777" w:rsidTr="0064595F">
        <w:trPr>
          <w:trHeight w:val="20"/>
        </w:trPr>
        <w:tc>
          <w:tcPr>
            <w:tcW w:w="1435" w:type="dxa"/>
          </w:tcPr>
          <w:p w14:paraId="341C8BBA" w14:textId="4EE1043D"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46291C16" w14:textId="4EB6FED8" w:rsidR="00947102" w:rsidRPr="00E67B56" w:rsidRDefault="00F01E69"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F35C05" w:rsidRPr="00E67B56">
              <w:rPr>
                <w:rFonts w:eastAsia="Times New Roman" w:cs="Arial"/>
                <w:color w:val="FF0000"/>
                <w:sz w:val="20"/>
                <w:szCs w:val="20"/>
                <w:lang w:val="es-ES_tradnl" w:eastAsia="de-DE"/>
              </w:rPr>
              <w:t xml:space="preserve">, </w:t>
            </w:r>
            <w:r w:rsidRPr="00E67B56">
              <w:rPr>
                <w:rFonts w:eastAsia="Times New Roman" w:cs="Arial"/>
                <w:color w:val="FF0000"/>
                <w:sz w:val="20"/>
                <w:szCs w:val="20"/>
                <w:lang w:val="es-ES_tradnl" w:eastAsia="de-DE"/>
              </w:rPr>
              <w:t>trasmisores y</w:t>
            </w:r>
            <w:r w:rsidR="00746632" w:rsidRPr="00E67B56">
              <w:rPr>
                <w:rFonts w:eastAsia="Times New Roman" w:cs="Arial"/>
                <w:color w:val="FF0000"/>
                <w:sz w:val="20"/>
                <w:szCs w:val="20"/>
                <w:lang w:val="es-ES_tradnl" w:eastAsia="de-DE"/>
              </w:rPr>
              <w:t xml:space="preserve"> </w:t>
            </w:r>
            <w:r w:rsidRPr="00E67B56">
              <w:rPr>
                <w:rFonts w:eastAsia="Times New Roman" w:cs="Arial"/>
                <w:color w:val="FF0000"/>
                <w:sz w:val="20"/>
                <w:szCs w:val="20"/>
                <w:lang w:val="es-ES_tradnl" w:eastAsia="de-DE"/>
              </w:rPr>
              <w:t>comerciante</w:t>
            </w:r>
            <w:r w:rsidR="00746632" w:rsidRPr="00E67B56">
              <w:rPr>
                <w:rFonts w:eastAsia="Times New Roman" w:cs="Arial"/>
                <w:color w:val="FF0000"/>
                <w:sz w:val="20"/>
                <w:szCs w:val="20"/>
                <w:lang w:val="es-ES_tradnl" w:eastAsia="de-DE"/>
              </w:rPr>
              <w:t>s</w:t>
            </w:r>
          </w:p>
        </w:tc>
      </w:tr>
      <w:tr w:rsidR="00947102" w:rsidRPr="005512C8" w14:paraId="30517FA7" w14:textId="77777777" w:rsidTr="0064595F">
        <w:trPr>
          <w:trHeight w:val="98"/>
        </w:trPr>
        <w:tc>
          <w:tcPr>
            <w:tcW w:w="1435" w:type="dxa"/>
          </w:tcPr>
          <w:p w14:paraId="2A3601A5" w14:textId="3C764655"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64259D7B" w14:textId="6E41FAD8" w:rsidR="0034458F" w:rsidRPr="00E67B56" w:rsidRDefault="00E87BA8"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Usted debe</w:t>
            </w:r>
            <w:r w:rsidR="00746632" w:rsidRPr="00E67B56">
              <w:rPr>
                <w:rFonts w:eastAsia="Times New Roman" w:cs="Arial"/>
                <w:color w:val="FF0000"/>
                <w:sz w:val="20"/>
                <w:szCs w:val="20"/>
                <w:lang w:val="es-ES_tradnl"/>
              </w:rPr>
              <w:t xml:space="preserve"> </w:t>
            </w:r>
            <w:r w:rsidR="004C03E1" w:rsidRPr="00E67B56">
              <w:rPr>
                <w:rFonts w:eastAsia="Times New Roman" w:cs="Arial"/>
                <w:color w:val="FF0000"/>
                <w:sz w:val="20"/>
                <w:szCs w:val="20"/>
                <w:lang w:val="es-ES_tradnl"/>
              </w:rPr>
              <w:t>estima</w:t>
            </w:r>
            <w:r w:rsidRPr="00E67B56">
              <w:rPr>
                <w:rFonts w:eastAsia="Times New Roman" w:cs="Arial"/>
                <w:color w:val="FF0000"/>
                <w:sz w:val="20"/>
                <w:szCs w:val="20"/>
                <w:lang w:val="es-ES_tradnl"/>
              </w:rPr>
              <w:t>r</w:t>
            </w:r>
            <w:r w:rsidR="00746632"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su huella de carbono</w:t>
            </w:r>
            <w:r w:rsidR="00746632" w:rsidRPr="00E67B56">
              <w:rPr>
                <w:rFonts w:eastAsia="Times New Roman" w:cs="Arial"/>
                <w:color w:val="FF0000"/>
                <w:sz w:val="20"/>
                <w:szCs w:val="20"/>
                <w:lang w:val="es-ES_tradnl"/>
              </w:rPr>
              <w:t xml:space="preserve"> (CO2e) p</w:t>
            </w:r>
            <w:r w:rsidRPr="00E67B56">
              <w:rPr>
                <w:rFonts w:eastAsia="Times New Roman" w:cs="Arial"/>
                <w:color w:val="FF0000"/>
                <w:sz w:val="20"/>
                <w:szCs w:val="20"/>
                <w:lang w:val="es-ES_tradnl"/>
              </w:rPr>
              <w:t>o</w:t>
            </w:r>
            <w:r w:rsidR="00746632" w:rsidRPr="00E67B56">
              <w:rPr>
                <w:rFonts w:eastAsia="Times New Roman" w:cs="Arial"/>
                <w:color w:val="FF0000"/>
                <w:sz w:val="20"/>
                <w:szCs w:val="20"/>
                <w:lang w:val="es-ES_tradnl"/>
              </w:rPr>
              <w:t xml:space="preserve">r </w:t>
            </w:r>
            <w:r w:rsidRPr="00E67B56">
              <w:rPr>
                <w:rFonts w:eastAsia="Times New Roman" w:cs="Arial"/>
                <w:color w:val="FF0000"/>
                <w:sz w:val="20"/>
                <w:szCs w:val="20"/>
                <w:lang w:val="es-ES_tradnl"/>
              </w:rPr>
              <w:t>tallo e</w:t>
            </w:r>
            <w:r w:rsidR="00746632" w:rsidRPr="00E67B56">
              <w:rPr>
                <w:rFonts w:eastAsia="Times New Roman" w:cs="Arial"/>
                <w:color w:val="FF0000"/>
                <w:sz w:val="20"/>
                <w:szCs w:val="20"/>
                <w:lang w:val="es-ES_tradnl"/>
              </w:rPr>
              <w:t xml:space="preserve"> </w:t>
            </w:r>
            <w:r w:rsidR="00F360FA" w:rsidRPr="00E67B56">
              <w:rPr>
                <w:rFonts w:eastAsia="Times New Roman" w:cs="Arial"/>
                <w:color w:val="FF0000"/>
                <w:sz w:val="20"/>
                <w:szCs w:val="20"/>
                <w:lang w:val="es-ES_tradnl"/>
              </w:rPr>
              <w:t>identif</w:t>
            </w:r>
            <w:r w:rsidRPr="00E67B56">
              <w:rPr>
                <w:rFonts w:eastAsia="Times New Roman" w:cs="Arial"/>
                <w:color w:val="FF0000"/>
                <w:sz w:val="20"/>
                <w:szCs w:val="20"/>
                <w:lang w:val="es-ES_tradnl"/>
              </w:rPr>
              <w:t>icar, una vez al año, las oportunidades para mejorar.</w:t>
            </w:r>
          </w:p>
          <w:p w14:paraId="4DCF99F1" w14:textId="6A909E6F" w:rsidR="00947102" w:rsidRPr="00E67B56" w:rsidRDefault="00E87BA8"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Los trasmisores y empacadores</w:t>
            </w:r>
            <w:r w:rsidR="00746632"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deben</w:t>
            </w:r>
            <w:r w:rsidR="00746632" w:rsidRPr="00E67B56">
              <w:rPr>
                <w:rFonts w:eastAsia="Times New Roman" w:cs="Arial"/>
                <w:color w:val="FF0000"/>
                <w:sz w:val="20"/>
                <w:szCs w:val="20"/>
                <w:lang w:val="es-ES_tradnl"/>
              </w:rPr>
              <w:t xml:space="preserve"> e</w:t>
            </w:r>
            <w:r w:rsidR="004C03E1" w:rsidRPr="00E67B56">
              <w:rPr>
                <w:rFonts w:eastAsia="Times New Roman" w:cs="Arial"/>
                <w:color w:val="FF0000"/>
                <w:sz w:val="20"/>
                <w:szCs w:val="20"/>
                <w:lang w:val="es-ES_tradnl"/>
              </w:rPr>
              <w:t>stima</w:t>
            </w:r>
            <w:r w:rsidRPr="00E67B56">
              <w:rPr>
                <w:rFonts w:eastAsia="Times New Roman" w:cs="Arial"/>
                <w:color w:val="FF0000"/>
                <w:sz w:val="20"/>
                <w:szCs w:val="20"/>
                <w:lang w:val="es-ES_tradnl"/>
              </w:rPr>
              <w:t>r</w:t>
            </w:r>
            <w:r w:rsidR="00746632"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su huella de carbono</w:t>
            </w:r>
            <w:r w:rsidR="00746632" w:rsidRPr="00E67B56">
              <w:rPr>
                <w:rFonts w:eastAsia="Times New Roman" w:cs="Arial"/>
                <w:color w:val="FF0000"/>
                <w:sz w:val="20"/>
                <w:szCs w:val="20"/>
                <w:lang w:val="es-ES_tradnl"/>
              </w:rPr>
              <w:t xml:space="preserve"> (CO2e) (inclu</w:t>
            </w:r>
            <w:r w:rsidRPr="00E67B56">
              <w:rPr>
                <w:rFonts w:eastAsia="Times New Roman" w:cs="Arial"/>
                <w:color w:val="FF0000"/>
                <w:sz w:val="20"/>
                <w:szCs w:val="20"/>
                <w:lang w:val="es-ES_tradnl"/>
              </w:rPr>
              <w:t>yendo el</w:t>
            </w:r>
            <w:r w:rsidR="00746632" w:rsidRPr="00E67B56">
              <w:rPr>
                <w:rFonts w:eastAsia="Times New Roman" w:cs="Arial"/>
                <w:color w:val="FF0000"/>
                <w:sz w:val="20"/>
                <w:szCs w:val="20"/>
                <w:lang w:val="es-ES_tradnl"/>
              </w:rPr>
              <w:t xml:space="preserve"> transport</w:t>
            </w:r>
            <w:r w:rsidRPr="00E67B56">
              <w:rPr>
                <w:rFonts w:eastAsia="Times New Roman" w:cs="Arial"/>
                <w:color w:val="FF0000"/>
                <w:sz w:val="20"/>
                <w:szCs w:val="20"/>
                <w:lang w:val="es-ES_tradnl"/>
              </w:rPr>
              <w:t>e</w:t>
            </w:r>
            <w:r w:rsidR="00746632"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 entrada</w:t>
            </w:r>
            <w:r w:rsidR="00746632" w:rsidRPr="00E67B56">
              <w:rPr>
                <w:rFonts w:eastAsia="Times New Roman" w:cs="Arial"/>
                <w:color w:val="FF0000"/>
                <w:sz w:val="20"/>
                <w:szCs w:val="20"/>
                <w:lang w:val="es-ES_tradnl"/>
              </w:rPr>
              <w:t>) p</w:t>
            </w:r>
            <w:r w:rsidRPr="00E67B56">
              <w:rPr>
                <w:rFonts w:eastAsia="Times New Roman" w:cs="Arial"/>
                <w:color w:val="FF0000"/>
                <w:sz w:val="20"/>
                <w:szCs w:val="20"/>
                <w:lang w:val="es-ES_tradnl"/>
              </w:rPr>
              <w:t>o</w:t>
            </w:r>
            <w:r w:rsidR="00746632" w:rsidRPr="00E67B56">
              <w:rPr>
                <w:rFonts w:eastAsia="Times New Roman" w:cs="Arial"/>
                <w:color w:val="FF0000"/>
                <w:sz w:val="20"/>
                <w:szCs w:val="20"/>
                <w:lang w:val="es-ES_tradnl"/>
              </w:rPr>
              <w:t xml:space="preserve">r </w:t>
            </w:r>
            <w:r w:rsidRPr="00E67B56">
              <w:rPr>
                <w:rFonts w:eastAsia="Times New Roman" w:cs="Arial"/>
                <w:color w:val="FF0000"/>
                <w:sz w:val="20"/>
                <w:szCs w:val="20"/>
                <w:lang w:val="es-ES_tradnl"/>
              </w:rPr>
              <w:t>tallo</w:t>
            </w:r>
            <w:r w:rsidR="00746632"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e</w:t>
            </w:r>
            <w:r w:rsidR="00746632" w:rsidRPr="00E67B56">
              <w:rPr>
                <w:rFonts w:eastAsia="Times New Roman" w:cs="Arial"/>
                <w:color w:val="FF0000"/>
                <w:sz w:val="20"/>
                <w:szCs w:val="20"/>
                <w:lang w:val="es-ES_tradnl"/>
              </w:rPr>
              <w:t xml:space="preserve"> </w:t>
            </w:r>
            <w:r w:rsidR="00E7289E" w:rsidRPr="00E67B56">
              <w:rPr>
                <w:rFonts w:eastAsia="Times New Roman" w:cs="Arial"/>
                <w:color w:val="FF0000"/>
                <w:sz w:val="20"/>
                <w:szCs w:val="20"/>
                <w:lang w:val="es-ES_tradnl"/>
              </w:rPr>
              <w:t>identif</w:t>
            </w:r>
            <w:r w:rsidRPr="00E67B56">
              <w:rPr>
                <w:rFonts w:eastAsia="Times New Roman" w:cs="Arial"/>
                <w:color w:val="FF0000"/>
                <w:sz w:val="20"/>
                <w:szCs w:val="20"/>
                <w:lang w:val="es-ES_tradnl"/>
              </w:rPr>
              <w:t>icar, una vez al año, las oportunidades</w:t>
            </w:r>
            <w:r w:rsidR="00E7289E"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para mejorar.</w:t>
            </w:r>
          </w:p>
        </w:tc>
      </w:tr>
      <w:tr w:rsidR="00947102" w:rsidRPr="00E67B56" w14:paraId="3331D716" w14:textId="77777777" w:rsidTr="0064595F">
        <w:trPr>
          <w:trHeight w:val="20"/>
        </w:trPr>
        <w:tc>
          <w:tcPr>
            <w:tcW w:w="1435" w:type="dxa"/>
          </w:tcPr>
          <w:p w14:paraId="419AFFFC" w14:textId="771B97E6"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lastRenderedPageBreak/>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725B49F9"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r w:rsidR="00947102" w:rsidRPr="005512C8" w14:paraId="66943788" w14:textId="77777777" w:rsidTr="000F2476">
        <w:trPr>
          <w:trHeight w:val="20"/>
        </w:trPr>
        <w:tc>
          <w:tcPr>
            <w:tcW w:w="9351" w:type="dxa"/>
            <w:gridSpan w:val="2"/>
            <w:tcBorders>
              <w:bottom w:val="single" w:sz="4" w:space="0" w:color="BFBFBF"/>
            </w:tcBorders>
          </w:tcPr>
          <w:p w14:paraId="23A411F3" w14:textId="6B48F212" w:rsidR="00F35C05" w:rsidRPr="00E67B56" w:rsidRDefault="00506F4C"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Orientación</w:t>
            </w:r>
            <w:r w:rsidR="00E87BA8" w:rsidRPr="00E67B56">
              <w:rPr>
                <w:rFonts w:eastAsia="Times New Roman" w:cs="Arial"/>
                <w:color w:val="FF0000"/>
                <w:sz w:val="20"/>
                <w:szCs w:val="20"/>
                <w:lang w:val="es-ES_tradnl"/>
              </w:rPr>
              <w:t>:</w:t>
            </w:r>
            <w:r w:rsidR="00746632" w:rsidRPr="00E67B56">
              <w:rPr>
                <w:rFonts w:eastAsia="Times New Roman" w:cs="Arial"/>
                <w:color w:val="FF0000"/>
                <w:sz w:val="20"/>
                <w:szCs w:val="20"/>
                <w:lang w:val="es-ES_tradnl"/>
              </w:rPr>
              <w:t xml:space="preserve"> </w:t>
            </w:r>
            <w:r w:rsidR="00E87BA8" w:rsidRPr="00E67B56">
              <w:rPr>
                <w:rFonts w:eastAsia="Times New Roman" w:cs="Arial"/>
                <w:color w:val="FF0000"/>
                <w:sz w:val="20"/>
                <w:szCs w:val="20"/>
                <w:lang w:val="es-ES_tradnl"/>
              </w:rPr>
              <w:t>herramientas como</w:t>
            </w:r>
            <w:r w:rsidR="00746632" w:rsidRPr="00E67B56">
              <w:rPr>
                <w:rFonts w:eastAsia="Times New Roman" w:cs="Arial"/>
                <w:color w:val="FF0000"/>
                <w:sz w:val="20"/>
                <w:szCs w:val="20"/>
                <w:lang w:val="es-ES_tradnl"/>
              </w:rPr>
              <w:t xml:space="preserve"> Horti-Footprint, Cool Farm Tool</w:t>
            </w:r>
            <w:r w:rsidR="00E87BA8" w:rsidRPr="00E67B56">
              <w:rPr>
                <w:rFonts w:eastAsia="Times New Roman" w:cs="Arial"/>
                <w:color w:val="FF0000"/>
                <w:sz w:val="20"/>
                <w:szCs w:val="20"/>
                <w:lang w:val="es-ES_tradnl"/>
              </w:rPr>
              <w:t>, que ofrecen un estimado creíble de las emisiones,</w:t>
            </w:r>
            <w:r w:rsidR="00746632" w:rsidRPr="00E67B56">
              <w:rPr>
                <w:rFonts w:eastAsia="Times New Roman" w:cs="Arial"/>
                <w:color w:val="FF0000"/>
                <w:sz w:val="20"/>
                <w:szCs w:val="20"/>
                <w:lang w:val="es-ES_tradnl"/>
              </w:rPr>
              <w:t xml:space="preserve"> </w:t>
            </w:r>
            <w:r w:rsidR="00E87BA8" w:rsidRPr="00E67B56">
              <w:rPr>
                <w:rFonts w:eastAsia="Times New Roman" w:cs="Arial"/>
                <w:color w:val="FF0000"/>
                <w:sz w:val="20"/>
                <w:szCs w:val="20"/>
                <w:lang w:val="es-ES_tradnl"/>
              </w:rPr>
              <w:t>están disponibles para apoyar este proceso</w:t>
            </w:r>
            <w:r w:rsidR="00746632" w:rsidRPr="00E67B56">
              <w:rPr>
                <w:rFonts w:eastAsia="Times New Roman" w:cs="Arial"/>
                <w:color w:val="FF0000"/>
                <w:sz w:val="20"/>
                <w:szCs w:val="20"/>
                <w:lang w:val="es-ES_tradnl"/>
              </w:rPr>
              <w:t xml:space="preserve">.  </w:t>
            </w:r>
          </w:p>
          <w:p w14:paraId="4623956C" w14:textId="77777777" w:rsidR="00070234" w:rsidRPr="00E67B56" w:rsidRDefault="00070234" w:rsidP="006750AA">
            <w:pPr>
              <w:spacing w:line="276" w:lineRule="auto"/>
              <w:jc w:val="both"/>
              <w:rPr>
                <w:rFonts w:eastAsia="Times New Roman" w:cs="Arial"/>
                <w:color w:val="FF0000"/>
                <w:sz w:val="20"/>
                <w:szCs w:val="20"/>
                <w:lang w:val="es-ES_tradnl"/>
              </w:rPr>
            </w:pPr>
          </w:p>
          <w:p w14:paraId="2F7932F1" w14:textId="41E8B959" w:rsidR="00C15ACF" w:rsidRPr="00E67B56" w:rsidRDefault="003123E9"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La huella puede incluir</w:t>
            </w:r>
            <w:r w:rsidR="00C15ACF"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las emisiones directas</w:t>
            </w:r>
            <w:r w:rsidR="00C15ACF" w:rsidRPr="00E67B56">
              <w:rPr>
                <w:rFonts w:eastAsia="Times New Roman" w:cs="Arial"/>
                <w:color w:val="FF0000"/>
                <w:sz w:val="20"/>
                <w:szCs w:val="20"/>
                <w:lang w:val="es-ES_tradnl"/>
              </w:rPr>
              <w:t xml:space="preserve"> control</w:t>
            </w:r>
            <w:r w:rsidR="007017F2" w:rsidRPr="00E67B56">
              <w:rPr>
                <w:rFonts w:eastAsia="Times New Roman" w:cs="Arial"/>
                <w:color w:val="FF0000"/>
                <w:sz w:val="20"/>
                <w:szCs w:val="20"/>
                <w:lang w:val="es-ES_tradnl"/>
              </w:rPr>
              <w:t>adas por el</w:t>
            </w:r>
            <w:r w:rsidR="00C15ACF" w:rsidRPr="00E67B56">
              <w:rPr>
                <w:rFonts w:eastAsia="Times New Roman" w:cs="Arial"/>
                <w:color w:val="FF0000"/>
                <w:sz w:val="20"/>
                <w:szCs w:val="20"/>
                <w:lang w:val="es-ES_tradnl"/>
              </w:rPr>
              <w:t xml:space="preserve"> </w:t>
            </w:r>
            <w:r w:rsidR="00B06B42" w:rsidRPr="00E67B56">
              <w:rPr>
                <w:rFonts w:eastAsia="Times New Roman" w:cs="Arial"/>
                <w:color w:val="FF0000"/>
                <w:sz w:val="20"/>
                <w:szCs w:val="20"/>
                <w:lang w:val="es-ES_tradnl"/>
              </w:rPr>
              <w:t>produc</w:t>
            </w:r>
            <w:r w:rsidR="007017F2" w:rsidRPr="00E67B56">
              <w:rPr>
                <w:rFonts w:eastAsia="Times New Roman" w:cs="Arial"/>
                <w:color w:val="FF0000"/>
                <w:sz w:val="20"/>
                <w:szCs w:val="20"/>
                <w:lang w:val="es-ES_tradnl"/>
              </w:rPr>
              <w:t>to</w:t>
            </w:r>
            <w:r w:rsidR="00B06B42" w:rsidRPr="00E67B56">
              <w:rPr>
                <w:rFonts w:eastAsia="Times New Roman" w:cs="Arial"/>
                <w:color w:val="FF0000"/>
                <w:sz w:val="20"/>
                <w:szCs w:val="20"/>
                <w:lang w:val="es-ES_tradnl"/>
              </w:rPr>
              <w:t>r</w:t>
            </w:r>
            <w:r w:rsidR="007257E6" w:rsidRPr="00E67B56">
              <w:rPr>
                <w:rFonts w:eastAsia="Times New Roman" w:cs="Arial"/>
                <w:color w:val="FF0000"/>
                <w:sz w:val="20"/>
                <w:szCs w:val="20"/>
                <w:lang w:val="es-ES_tradnl"/>
              </w:rPr>
              <w:t xml:space="preserve"> (</w:t>
            </w:r>
            <w:r w:rsidR="007017F2" w:rsidRPr="00E67B56">
              <w:rPr>
                <w:rFonts w:eastAsia="Times New Roman" w:cs="Arial"/>
                <w:color w:val="FF0000"/>
                <w:sz w:val="20"/>
                <w:szCs w:val="20"/>
                <w:lang w:val="es-ES_tradnl"/>
              </w:rPr>
              <w:t>Alcance</w:t>
            </w:r>
            <w:r w:rsidR="007257E6" w:rsidRPr="00E67B56">
              <w:rPr>
                <w:rFonts w:eastAsia="Times New Roman" w:cs="Arial"/>
                <w:color w:val="FF0000"/>
                <w:sz w:val="20"/>
                <w:szCs w:val="20"/>
                <w:lang w:val="es-ES_tradnl"/>
              </w:rPr>
              <w:t xml:space="preserve"> 1 </w:t>
            </w:r>
            <w:r w:rsidR="007017F2" w:rsidRPr="00E67B56">
              <w:rPr>
                <w:rFonts w:eastAsia="Times New Roman" w:cs="Arial"/>
                <w:color w:val="FF0000"/>
                <w:sz w:val="20"/>
                <w:szCs w:val="20"/>
                <w:lang w:val="es-ES_tradnl"/>
              </w:rPr>
              <w:t>y</w:t>
            </w:r>
            <w:r w:rsidR="007257E6" w:rsidRPr="00E67B56">
              <w:rPr>
                <w:rFonts w:eastAsia="Times New Roman" w:cs="Arial"/>
                <w:color w:val="FF0000"/>
                <w:sz w:val="20"/>
                <w:szCs w:val="20"/>
                <w:lang w:val="es-ES_tradnl"/>
              </w:rPr>
              <w:t xml:space="preserve"> 2)</w:t>
            </w:r>
            <w:r w:rsidR="00741B21" w:rsidRPr="00E67B56">
              <w:rPr>
                <w:rFonts w:eastAsia="Times New Roman" w:cs="Arial"/>
                <w:color w:val="FF0000"/>
                <w:sz w:val="20"/>
                <w:szCs w:val="20"/>
                <w:lang w:val="es-ES_tradnl"/>
              </w:rPr>
              <w:t>:</w:t>
            </w:r>
          </w:p>
          <w:p w14:paraId="57A40A63" w14:textId="0155A8A8" w:rsidR="00C15ACF" w:rsidRPr="00E67B56" w:rsidRDefault="00C15ACF"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o tractor</w:t>
            </w:r>
            <w:r w:rsidR="007017F2" w:rsidRPr="00E67B56">
              <w:rPr>
                <w:rFonts w:eastAsia="Times New Roman" w:cs="Arial"/>
                <w:color w:val="FF0000"/>
                <w:sz w:val="20"/>
                <w:szCs w:val="20"/>
                <w:lang w:val="es-ES_tradnl"/>
              </w:rPr>
              <w:t>e</w:t>
            </w:r>
            <w:r w:rsidRPr="00E67B56">
              <w:rPr>
                <w:rFonts w:eastAsia="Times New Roman" w:cs="Arial"/>
                <w:color w:val="FF0000"/>
                <w:sz w:val="20"/>
                <w:szCs w:val="20"/>
                <w:lang w:val="es-ES_tradnl"/>
              </w:rPr>
              <w:t>s</w:t>
            </w:r>
          </w:p>
          <w:p w14:paraId="4B2F52B4" w14:textId="182927EC" w:rsidR="00C15ACF" w:rsidRPr="00E67B56" w:rsidRDefault="00C15ACF"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o </w:t>
            </w:r>
            <w:r w:rsidR="007017F2" w:rsidRPr="00E67B56">
              <w:rPr>
                <w:rFonts w:eastAsia="Times New Roman" w:cs="Arial"/>
                <w:color w:val="FF0000"/>
                <w:sz w:val="20"/>
                <w:szCs w:val="20"/>
                <w:lang w:val="es-ES_tradnl"/>
              </w:rPr>
              <w:t>maquinaria agrícola</w:t>
            </w:r>
          </w:p>
          <w:p w14:paraId="71849BF4" w14:textId="6AAF2309" w:rsidR="00C15ACF" w:rsidRPr="00E67B56" w:rsidRDefault="00C15ACF"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o </w:t>
            </w:r>
            <w:r w:rsidR="007017F2" w:rsidRPr="00E67B56">
              <w:rPr>
                <w:rFonts w:eastAsia="Times New Roman" w:cs="Arial"/>
                <w:color w:val="FF0000"/>
                <w:sz w:val="20"/>
                <w:szCs w:val="20"/>
                <w:lang w:val="es-ES_tradnl"/>
              </w:rPr>
              <w:t>cambio de uso de la tierra</w:t>
            </w:r>
          </w:p>
          <w:p w14:paraId="075FD44F" w14:textId="2424ECF1" w:rsidR="00C15ACF" w:rsidRPr="00E67B56" w:rsidRDefault="00C15ACF"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o </w:t>
            </w:r>
            <w:r w:rsidR="007017F2" w:rsidRPr="00E67B56">
              <w:rPr>
                <w:rFonts w:eastAsia="Times New Roman" w:cs="Arial"/>
                <w:color w:val="FF0000"/>
                <w:sz w:val="20"/>
                <w:szCs w:val="20"/>
                <w:lang w:val="es-ES_tradnl"/>
              </w:rPr>
              <w:t>emisiones de metano</w:t>
            </w:r>
            <w:r w:rsidRPr="00E67B56">
              <w:rPr>
                <w:rFonts w:eastAsia="Times New Roman" w:cs="Arial"/>
                <w:color w:val="FF0000"/>
                <w:sz w:val="20"/>
                <w:szCs w:val="20"/>
                <w:lang w:val="es-ES_tradnl"/>
              </w:rPr>
              <w:t xml:space="preserve"> </w:t>
            </w:r>
            <w:r w:rsidR="007017F2" w:rsidRPr="00E67B56">
              <w:rPr>
                <w:rFonts w:eastAsia="Times New Roman" w:cs="Arial"/>
                <w:color w:val="FF0000"/>
                <w:sz w:val="20"/>
                <w:szCs w:val="20"/>
                <w:lang w:val="es-ES_tradnl"/>
              </w:rPr>
              <w:t>del ganado</w:t>
            </w:r>
            <w:r w:rsidRPr="00E67B56">
              <w:rPr>
                <w:rFonts w:eastAsia="Times New Roman" w:cs="Arial"/>
                <w:color w:val="FF0000"/>
                <w:sz w:val="20"/>
                <w:szCs w:val="20"/>
                <w:lang w:val="es-ES_tradnl"/>
              </w:rPr>
              <w:t xml:space="preserve">, </w:t>
            </w:r>
            <w:r w:rsidR="007017F2" w:rsidRPr="00E67B56">
              <w:rPr>
                <w:rFonts w:eastAsia="Times New Roman" w:cs="Arial"/>
                <w:color w:val="FF0000"/>
                <w:sz w:val="20"/>
                <w:szCs w:val="20"/>
                <w:lang w:val="es-ES_tradnl"/>
              </w:rPr>
              <w:t>donde proceda</w:t>
            </w:r>
            <w:r w:rsidR="003851D8">
              <w:rPr>
                <w:rFonts w:eastAsia="Times New Roman" w:cs="Arial"/>
                <w:color w:val="FF0000"/>
                <w:sz w:val="20"/>
                <w:szCs w:val="20"/>
                <w:lang w:val="es-ES_tradnl"/>
              </w:rPr>
              <w:t>,</w:t>
            </w:r>
          </w:p>
          <w:p w14:paraId="02608723" w14:textId="1785C810" w:rsidR="00C15ACF" w:rsidRPr="00E67B56" w:rsidRDefault="00C15ACF"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o </w:t>
            </w:r>
            <w:r w:rsidR="007017F2" w:rsidRPr="00E67B56">
              <w:rPr>
                <w:rFonts w:eastAsia="Times New Roman" w:cs="Arial"/>
                <w:color w:val="FF0000"/>
                <w:sz w:val="20"/>
                <w:szCs w:val="20"/>
                <w:lang w:val="es-ES_tradnl"/>
              </w:rPr>
              <w:t xml:space="preserve">fugas de </w:t>
            </w:r>
            <w:r w:rsidRPr="00E67B56">
              <w:rPr>
                <w:rFonts w:eastAsia="Times New Roman" w:cs="Arial"/>
                <w:color w:val="FF0000"/>
                <w:sz w:val="20"/>
                <w:szCs w:val="20"/>
                <w:lang w:val="es-ES_tradnl"/>
              </w:rPr>
              <w:t>refrigera</w:t>
            </w:r>
            <w:r w:rsidR="007017F2" w:rsidRPr="00E67B56">
              <w:rPr>
                <w:rFonts w:eastAsia="Times New Roman" w:cs="Arial"/>
                <w:color w:val="FF0000"/>
                <w:sz w:val="20"/>
                <w:szCs w:val="20"/>
                <w:lang w:val="es-ES_tradnl"/>
              </w:rPr>
              <w:t>ció</w:t>
            </w:r>
            <w:r w:rsidRPr="00E67B56">
              <w:rPr>
                <w:rFonts w:eastAsia="Times New Roman" w:cs="Arial"/>
                <w:color w:val="FF0000"/>
                <w:sz w:val="20"/>
                <w:szCs w:val="20"/>
                <w:lang w:val="es-ES_tradnl"/>
              </w:rPr>
              <w:t>n</w:t>
            </w:r>
          </w:p>
          <w:p w14:paraId="1ECDD0BF" w14:textId="153DC5BD" w:rsidR="00C15ACF" w:rsidRPr="00E67B56" w:rsidRDefault="00C15ACF"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o </w:t>
            </w:r>
            <w:r w:rsidR="007017F2" w:rsidRPr="00E67B56">
              <w:rPr>
                <w:rFonts w:eastAsia="Times New Roman" w:cs="Arial"/>
                <w:color w:val="FF0000"/>
                <w:sz w:val="20"/>
                <w:szCs w:val="20"/>
                <w:lang w:val="es-ES_tradnl"/>
              </w:rPr>
              <w:t>potencial de compensación de secuestro</w:t>
            </w:r>
            <w:r w:rsidRPr="00E67B56">
              <w:rPr>
                <w:rFonts w:eastAsia="Times New Roman" w:cs="Arial"/>
                <w:color w:val="FF0000"/>
                <w:sz w:val="20"/>
                <w:szCs w:val="20"/>
                <w:lang w:val="es-ES_tradnl"/>
              </w:rPr>
              <w:t xml:space="preserve"> </w:t>
            </w:r>
            <w:r w:rsidR="007017F2" w:rsidRPr="00E67B56">
              <w:rPr>
                <w:rFonts w:eastAsia="Times New Roman" w:cs="Arial"/>
                <w:color w:val="FF0000"/>
                <w:sz w:val="20"/>
                <w:szCs w:val="20"/>
                <w:lang w:val="es-ES_tradnl"/>
              </w:rPr>
              <w:t>a partir de las características medioambientales</w:t>
            </w:r>
            <w:r w:rsidRPr="00E67B56">
              <w:rPr>
                <w:rFonts w:eastAsia="Times New Roman" w:cs="Arial"/>
                <w:color w:val="FF0000"/>
                <w:sz w:val="20"/>
                <w:szCs w:val="20"/>
                <w:lang w:val="es-ES_tradnl"/>
              </w:rPr>
              <w:t xml:space="preserve"> (</w:t>
            </w:r>
            <w:r w:rsidR="007017F2" w:rsidRPr="00E67B56">
              <w:rPr>
                <w:rFonts w:eastAsia="Times New Roman" w:cs="Arial"/>
                <w:color w:val="FF0000"/>
                <w:sz w:val="20"/>
                <w:szCs w:val="20"/>
                <w:lang w:val="es-ES_tradnl"/>
              </w:rPr>
              <w:t>p. ej.</w:t>
            </w:r>
            <w:r w:rsidRPr="00E67B56">
              <w:rPr>
                <w:rFonts w:eastAsia="Times New Roman" w:cs="Arial"/>
                <w:color w:val="FF0000"/>
                <w:sz w:val="20"/>
                <w:szCs w:val="20"/>
                <w:lang w:val="es-ES_tradnl"/>
              </w:rPr>
              <w:t xml:space="preserve">, </w:t>
            </w:r>
            <w:r w:rsidR="007017F2" w:rsidRPr="00E67B56">
              <w:rPr>
                <w:rFonts w:eastAsia="Times New Roman" w:cs="Arial"/>
                <w:color w:val="FF0000"/>
                <w:sz w:val="20"/>
                <w:szCs w:val="20"/>
                <w:lang w:val="es-ES_tradnl"/>
              </w:rPr>
              <w:t>cuerpos de agua</w:t>
            </w:r>
            <w:r w:rsidRPr="00E67B56">
              <w:rPr>
                <w:rFonts w:eastAsia="Times New Roman" w:cs="Arial"/>
                <w:color w:val="FF0000"/>
                <w:sz w:val="20"/>
                <w:szCs w:val="20"/>
                <w:lang w:val="es-ES_tradnl"/>
              </w:rPr>
              <w:t xml:space="preserve">, </w:t>
            </w:r>
            <w:r w:rsidR="007017F2" w:rsidRPr="00E67B56">
              <w:rPr>
                <w:rFonts w:eastAsia="Times New Roman" w:cs="Arial"/>
                <w:color w:val="FF0000"/>
                <w:sz w:val="20"/>
                <w:szCs w:val="20"/>
                <w:lang w:val="es-ES_tradnl"/>
              </w:rPr>
              <w:t>turba, árboles</w:t>
            </w:r>
            <w:r w:rsidRPr="00E67B56">
              <w:rPr>
                <w:rFonts w:eastAsia="Times New Roman" w:cs="Arial"/>
                <w:color w:val="FF0000"/>
                <w:sz w:val="20"/>
                <w:szCs w:val="20"/>
                <w:lang w:val="es-ES_tradnl"/>
              </w:rPr>
              <w:t>, etc.)</w:t>
            </w:r>
            <w:r w:rsidR="007017F2" w:rsidRPr="00E67B56">
              <w:rPr>
                <w:rFonts w:eastAsia="Times New Roman" w:cs="Arial"/>
                <w:color w:val="FF0000"/>
                <w:sz w:val="20"/>
                <w:szCs w:val="20"/>
                <w:lang w:val="es-ES_tradnl"/>
              </w:rPr>
              <w:t>.</w:t>
            </w:r>
          </w:p>
          <w:p w14:paraId="60D5F444" w14:textId="77777777" w:rsidR="00070234" w:rsidRPr="00E67B56" w:rsidRDefault="00070234" w:rsidP="006750AA">
            <w:pPr>
              <w:spacing w:line="276" w:lineRule="auto"/>
              <w:jc w:val="both"/>
              <w:rPr>
                <w:rFonts w:eastAsia="Times New Roman" w:cs="Arial"/>
                <w:color w:val="FF0000"/>
                <w:sz w:val="20"/>
                <w:szCs w:val="20"/>
                <w:lang w:val="es-ES_tradnl"/>
              </w:rPr>
            </w:pPr>
          </w:p>
          <w:p w14:paraId="4FF1DECA" w14:textId="2521534D" w:rsidR="00A774BE" w:rsidRPr="00E67B56" w:rsidRDefault="00A774BE"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Op</w:t>
            </w:r>
            <w:r w:rsidR="007017F2" w:rsidRPr="00E67B56">
              <w:rPr>
                <w:rFonts w:eastAsia="Times New Roman" w:cs="Arial"/>
                <w:color w:val="FF0000"/>
                <w:sz w:val="20"/>
                <w:szCs w:val="20"/>
                <w:lang w:val="es-ES_tradnl"/>
              </w:rPr>
              <w:t>ortunidades para mejorar</w:t>
            </w:r>
            <w:r w:rsidRPr="00E67B56">
              <w:rPr>
                <w:rFonts w:eastAsia="Times New Roman" w:cs="Arial"/>
                <w:color w:val="FF0000"/>
                <w:sz w:val="20"/>
                <w:szCs w:val="20"/>
                <w:lang w:val="es-ES_tradnl"/>
              </w:rPr>
              <w:t xml:space="preserve"> </w:t>
            </w:r>
            <w:r w:rsidR="007017F2" w:rsidRPr="00E67B56">
              <w:rPr>
                <w:rFonts w:eastAsia="Times New Roman" w:cs="Arial"/>
                <w:color w:val="FF0000"/>
                <w:sz w:val="20"/>
                <w:szCs w:val="20"/>
                <w:lang w:val="es-ES_tradnl"/>
              </w:rPr>
              <w:t>pueden</w:t>
            </w:r>
            <w:r w:rsidRPr="00E67B56">
              <w:rPr>
                <w:rFonts w:eastAsia="Times New Roman" w:cs="Arial"/>
                <w:color w:val="FF0000"/>
                <w:sz w:val="20"/>
                <w:szCs w:val="20"/>
                <w:lang w:val="es-ES_tradnl"/>
              </w:rPr>
              <w:t xml:space="preserve"> inclu</w:t>
            </w:r>
            <w:r w:rsidR="007017F2" w:rsidRPr="00E67B56">
              <w:rPr>
                <w:rFonts w:eastAsia="Times New Roman" w:cs="Arial"/>
                <w:color w:val="FF0000"/>
                <w:sz w:val="20"/>
                <w:szCs w:val="20"/>
                <w:lang w:val="es-ES_tradnl"/>
              </w:rPr>
              <w:t>ir</w:t>
            </w:r>
          </w:p>
          <w:p w14:paraId="39294590" w14:textId="72EE95D8" w:rsidR="00A774BE" w:rsidRPr="00E67B56" w:rsidRDefault="00A774BE"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o </w:t>
            </w:r>
            <w:r w:rsidR="007017F2" w:rsidRPr="00E67B56">
              <w:rPr>
                <w:rFonts w:eastAsia="Times New Roman" w:cs="Arial"/>
                <w:color w:val="FF0000"/>
                <w:sz w:val="20"/>
                <w:szCs w:val="20"/>
                <w:lang w:val="es-ES_tradnl"/>
              </w:rPr>
              <w:t>reforzar</w:t>
            </w:r>
            <w:r w:rsidRPr="00E67B56">
              <w:rPr>
                <w:rFonts w:eastAsia="Times New Roman" w:cs="Arial"/>
                <w:color w:val="FF0000"/>
                <w:sz w:val="20"/>
                <w:szCs w:val="20"/>
                <w:lang w:val="es-ES_tradnl"/>
              </w:rPr>
              <w:t xml:space="preserve"> </w:t>
            </w:r>
            <w:r w:rsidR="007017F2" w:rsidRPr="00E67B56">
              <w:rPr>
                <w:rFonts w:eastAsia="Times New Roman" w:cs="Arial"/>
                <w:color w:val="FF0000"/>
                <w:sz w:val="20"/>
                <w:szCs w:val="20"/>
                <w:lang w:val="es-ES_tradnl"/>
              </w:rPr>
              <w:t>la eficiencia en el uso de la energía</w:t>
            </w:r>
          </w:p>
          <w:p w14:paraId="7F5E7E8C" w14:textId="7758BA0A" w:rsidR="00A774BE" w:rsidRPr="00E67B56" w:rsidRDefault="00A774BE"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o minimi</w:t>
            </w:r>
            <w:r w:rsidR="003851D8">
              <w:rPr>
                <w:rFonts w:eastAsia="Times New Roman" w:cs="Arial"/>
                <w:color w:val="FF0000"/>
                <w:sz w:val="20"/>
                <w:szCs w:val="20"/>
                <w:lang w:val="es-ES_tradnl"/>
              </w:rPr>
              <w:t>zar el consumo</w:t>
            </w:r>
            <w:r w:rsidR="007017F2" w:rsidRPr="00E67B56">
              <w:rPr>
                <w:rFonts w:eastAsia="Times New Roman" w:cs="Arial"/>
                <w:color w:val="FF0000"/>
                <w:sz w:val="20"/>
                <w:szCs w:val="20"/>
                <w:lang w:val="es-ES_tradnl"/>
              </w:rPr>
              <w:t xml:space="preserve"> de energía</w:t>
            </w:r>
          </w:p>
          <w:p w14:paraId="6729CDDF" w14:textId="670629DE" w:rsidR="00A774BE" w:rsidRPr="00E67B56" w:rsidRDefault="00A774BE"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o reduci</w:t>
            </w:r>
            <w:r w:rsidR="007017F2" w:rsidRPr="00E67B56">
              <w:rPr>
                <w:rFonts w:eastAsia="Times New Roman" w:cs="Arial"/>
                <w:color w:val="FF0000"/>
                <w:sz w:val="20"/>
                <w:szCs w:val="20"/>
                <w:lang w:val="es-ES_tradnl"/>
              </w:rPr>
              <w:t>r la</w:t>
            </w:r>
            <w:r w:rsidRPr="00E67B56">
              <w:rPr>
                <w:rFonts w:eastAsia="Times New Roman" w:cs="Arial"/>
                <w:color w:val="FF0000"/>
                <w:sz w:val="20"/>
                <w:szCs w:val="20"/>
                <w:lang w:val="es-ES_tradnl"/>
              </w:rPr>
              <w:t xml:space="preserve"> dependenc</w:t>
            </w:r>
            <w:r w:rsidR="007017F2" w:rsidRPr="00E67B56">
              <w:rPr>
                <w:rFonts w:eastAsia="Times New Roman" w:cs="Arial"/>
                <w:color w:val="FF0000"/>
                <w:sz w:val="20"/>
                <w:szCs w:val="20"/>
                <w:lang w:val="es-ES_tradnl"/>
              </w:rPr>
              <w:t>ia</w:t>
            </w:r>
            <w:r w:rsidRPr="00E67B56">
              <w:rPr>
                <w:rFonts w:eastAsia="Times New Roman" w:cs="Arial"/>
                <w:color w:val="FF0000"/>
                <w:sz w:val="20"/>
                <w:szCs w:val="20"/>
                <w:lang w:val="es-ES_tradnl"/>
              </w:rPr>
              <w:t xml:space="preserve"> </w:t>
            </w:r>
            <w:r w:rsidR="007017F2" w:rsidRPr="00E67B56">
              <w:rPr>
                <w:rFonts w:eastAsia="Times New Roman" w:cs="Arial"/>
                <w:color w:val="FF0000"/>
                <w:sz w:val="20"/>
                <w:szCs w:val="20"/>
                <w:lang w:val="es-ES_tradnl"/>
              </w:rPr>
              <w:t>de las fuentes no renovables de energía</w:t>
            </w:r>
          </w:p>
          <w:p w14:paraId="025C8723" w14:textId="325DE32D" w:rsidR="00A774BE" w:rsidRPr="00E67B56" w:rsidRDefault="00A774BE"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o reduci</w:t>
            </w:r>
            <w:r w:rsidR="007017F2" w:rsidRPr="00E67B56">
              <w:rPr>
                <w:rFonts w:eastAsia="Times New Roman" w:cs="Arial"/>
                <w:color w:val="FF0000"/>
                <w:sz w:val="20"/>
                <w:szCs w:val="20"/>
                <w:lang w:val="es-ES_tradnl"/>
              </w:rPr>
              <w:t>r las emisiones de gases con efecto invernadero</w:t>
            </w:r>
          </w:p>
          <w:p w14:paraId="66BB2090" w14:textId="77777777" w:rsidR="00070234" w:rsidRPr="00E67B56" w:rsidRDefault="00070234" w:rsidP="006750AA">
            <w:pPr>
              <w:spacing w:line="276" w:lineRule="auto"/>
              <w:jc w:val="both"/>
              <w:rPr>
                <w:rFonts w:eastAsia="Times New Roman" w:cs="Arial"/>
                <w:color w:val="FF0000"/>
                <w:sz w:val="20"/>
                <w:szCs w:val="20"/>
                <w:lang w:val="es-ES_tradnl"/>
              </w:rPr>
            </w:pPr>
          </w:p>
          <w:p w14:paraId="3809AF3B" w14:textId="17C78A2B" w:rsidR="00947102" w:rsidRPr="00E67B56" w:rsidRDefault="007017F2" w:rsidP="006750AA">
            <w:pPr>
              <w:spacing w:line="276" w:lineRule="auto"/>
              <w:jc w:val="both"/>
              <w:rPr>
                <w:rFonts w:cs="Arial"/>
                <w:bCs/>
                <w:color w:val="FF0000"/>
                <w:sz w:val="20"/>
                <w:szCs w:val="20"/>
                <w:lang w:val="es-ES_tradnl"/>
              </w:rPr>
            </w:pPr>
            <w:r w:rsidRPr="00E67B56">
              <w:rPr>
                <w:rFonts w:eastAsia="Times New Roman" w:cs="Arial"/>
                <w:color w:val="FF0000"/>
                <w:sz w:val="20"/>
                <w:szCs w:val="20"/>
                <w:lang w:val="es-ES_tradnl"/>
              </w:rPr>
              <w:t>El Criterio</w:t>
            </w:r>
            <w:r w:rsidR="00746632" w:rsidRPr="00E67B56">
              <w:rPr>
                <w:rFonts w:eastAsia="Times New Roman" w:cs="Arial"/>
                <w:color w:val="FF0000"/>
                <w:sz w:val="20"/>
                <w:szCs w:val="20"/>
                <w:lang w:val="es-ES_tradnl"/>
              </w:rPr>
              <w:t xml:space="preserve"> </w:t>
            </w:r>
            <w:r w:rsidR="00402592" w:rsidRPr="00E67B56">
              <w:rPr>
                <w:rFonts w:eastAsia="Times New Roman" w:cs="Arial"/>
                <w:color w:val="FF0000"/>
                <w:sz w:val="20"/>
                <w:szCs w:val="20"/>
                <w:lang w:val="es-ES_tradnl"/>
              </w:rPr>
              <w:t>Fairtrade</w:t>
            </w:r>
            <w:r w:rsidR="00746632"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para Clima</w:t>
            </w:r>
            <w:r w:rsidR="00746632" w:rsidRPr="00E67B56">
              <w:rPr>
                <w:rFonts w:eastAsia="Times New Roman" w:cs="Arial"/>
                <w:color w:val="FF0000"/>
                <w:sz w:val="20"/>
                <w:szCs w:val="20"/>
                <w:lang w:val="es-ES_tradnl"/>
              </w:rPr>
              <w:t xml:space="preserve"> </w:t>
            </w:r>
            <w:r w:rsidR="004E0BD9" w:rsidRPr="00E67B56">
              <w:rPr>
                <w:rFonts w:eastAsia="Times New Roman" w:cs="Arial"/>
                <w:color w:val="FF0000"/>
                <w:sz w:val="20"/>
                <w:szCs w:val="20"/>
                <w:lang w:val="es-ES_tradnl"/>
              </w:rPr>
              <w:t>–</w:t>
            </w:r>
            <w:r w:rsidR="00746632" w:rsidRPr="00E67B56">
              <w:rPr>
                <w:rFonts w:eastAsia="Times New Roman" w:cs="Arial"/>
                <w:color w:val="FF0000"/>
                <w:sz w:val="20"/>
                <w:szCs w:val="20"/>
                <w:lang w:val="es-ES_tradnl"/>
              </w:rPr>
              <w:t xml:space="preserve"> </w:t>
            </w:r>
            <w:r w:rsidR="004E0BD9" w:rsidRPr="00E67B56">
              <w:rPr>
                <w:rFonts w:eastAsia="Times New Roman" w:cs="Arial"/>
                <w:color w:val="FF0000"/>
                <w:sz w:val="20"/>
                <w:szCs w:val="20"/>
                <w:lang w:val="es-ES_tradnl"/>
              </w:rPr>
              <w:t>una vez que sea aplicable a flores y plantas</w:t>
            </w:r>
            <w:r w:rsidR="00746632" w:rsidRPr="00E67B56">
              <w:rPr>
                <w:rFonts w:eastAsia="Times New Roman" w:cs="Arial"/>
                <w:color w:val="FF0000"/>
                <w:sz w:val="20"/>
                <w:szCs w:val="20"/>
                <w:lang w:val="es-ES_tradnl"/>
              </w:rPr>
              <w:t xml:space="preserve"> </w:t>
            </w:r>
            <w:r w:rsidR="004E0BD9" w:rsidRPr="00E67B56">
              <w:rPr>
                <w:rFonts w:eastAsia="Times New Roman" w:cs="Arial"/>
                <w:color w:val="FF0000"/>
                <w:sz w:val="20"/>
                <w:szCs w:val="20"/>
                <w:lang w:val="es-ES_tradnl"/>
              </w:rPr>
              <w:t>–</w:t>
            </w:r>
            <w:r w:rsidR="00746632" w:rsidRPr="00E67B56">
              <w:rPr>
                <w:rFonts w:eastAsia="Times New Roman" w:cs="Arial"/>
                <w:color w:val="FF0000"/>
                <w:sz w:val="20"/>
                <w:szCs w:val="20"/>
                <w:lang w:val="es-ES_tradnl"/>
              </w:rPr>
              <w:t xml:space="preserve"> </w:t>
            </w:r>
            <w:r w:rsidR="004E0BD9" w:rsidRPr="00E67B56">
              <w:rPr>
                <w:rFonts w:eastAsia="Times New Roman" w:cs="Arial"/>
                <w:color w:val="FF0000"/>
                <w:sz w:val="20"/>
                <w:szCs w:val="20"/>
                <w:lang w:val="es-ES_tradnl"/>
              </w:rPr>
              <w:t>permitirá a los</w:t>
            </w:r>
            <w:r w:rsidR="00746632" w:rsidRPr="00E67B56">
              <w:rPr>
                <w:rFonts w:eastAsia="Times New Roman" w:cs="Arial"/>
                <w:color w:val="FF0000"/>
                <w:sz w:val="20"/>
                <w:szCs w:val="20"/>
                <w:lang w:val="es-ES_tradnl"/>
              </w:rPr>
              <w:t xml:space="preserve"> produc</w:t>
            </w:r>
            <w:r w:rsidR="004E0BD9" w:rsidRPr="00E67B56">
              <w:rPr>
                <w:rFonts w:eastAsia="Times New Roman" w:cs="Arial"/>
                <w:color w:val="FF0000"/>
                <w:sz w:val="20"/>
                <w:szCs w:val="20"/>
                <w:lang w:val="es-ES_tradnl"/>
              </w:rPr>
              <w:t>tores producir y vender</w:t>
            </w:r>
            <w:r w:rsidR="00746632" w:rsidRPr="00E67B56">
              <w:rPr>
                <w:rFonts w:eastAsia="Times New Roman" w:cs="Arial"/>
                <w:color w:val="FF0000"/>
                <w:sz w:val="20"/>
                <w:szCs w:val="20"/>
                <w:lang w:val="es-ES_tradnl"/>
              </w:rPr>
              <w:t xml:space="preserve"> </w:t>
            </w:r>
            <w:r w:rsidR="004E0BD9" w:rsidRPr="00E67B56">
              <w:rPr>
                <w:rFonts w:eastAsia="Times New Roman" w:cs="Arial"/>
                <w:color w:val="FF0000"/>
                <w:sz w:val="20"/>
                <w:szCs w:val="20"/>
                <w:lang w:val="es-ES_tradnl"/>
              </w:rPr>
              <w:t>Créditos de Carbono</w:t>
            </w:r>
            <w:r w:rsidR="00746632" w:rsidRPr="00E67B56">
              <w:rPr>
                <w:rFonts w:eastAsia="Times New Roman" w:cs="Arial"/>
                <w:color w:val="FF0000"/>
                <w:sz w:val="20"/>
                <w:szCs w:val="20"/>
                <w:lang w:val="es-ES_tradnl"/>
              </w:rPr>
              <w:t xml:space="preserve"> </w:t>
            </w:r>
            <w:r w:rsidR="00402592" w:rsidRPr="00E67B56">
              <w:rPr>
                <w:rFonts w:eastAsia="Times New Roman" w:cs="Arial"/>
                <w:color w:val="FF0000"/>
                <w:sz w:val="20"/>
                <w:szCs w:val="20"/>
                <w:lang w:val="es-ES_tradnl"/>
              </w:rPr>
              <w:t>Fairtrade</w:t>
            </w:r>
            <w:r w:rsidR="00746632" w:rsidRPr="00E67B56">
              <w:rPr>
                <w:rFonts w:eastAsia="Times New Roman" w:cs="Arial"/>
                <w:color w:val="FF0000"/>
                <w:sz w:val="20"/>
                <w:szCs w:val="20"/>
                <w:lang w:val="es-ES_tradnl"/>
              </w:rPr>
              <w:t xml:space="preserve"> </w:t>
            </w:r>
            <w:r w:rsidR="004E0BD9" w:rsidRPr="00E67B56">
              <w:rPr>
                <w:rFonts w:eastAsia="Times New Roman" w:cs="Arial"/>
                <w:color w:val="FF0000"/>
                <w:sz w:val="20"/>
                <w:szCs w:val="20"/>
                <w:lang w:val="es-ES_tradnl"/>
              </w:rPr>
              <w:t>que los comerciantes pueden comprar</w:t>
            </w:r>
            <w:r w:rsidR="00746632" w:rsidRPr="00E67B56">
              <w:rPr>
                <w:rFonts w:eastAsia="Times New Roman" w:cs="Arial"/>
                <w:color w:val="FF0000"/>
                <w:sz w:val="20"/>
                <w:szCs w:val="20"/>
                <w:lang w:val="es-ES_tradnl"/>
              </w:rPr>
              <w:t xml:space="preserve"> </w:t>
            </w:r>
            <w:r w:rsidR="004E0BD9" w:rsidRPr="00E67B56">
              <w:rPr>
                <w:rFonts w:eastAsia="Times New Roman" w:cs="Arial"/>
                <w:color w:val="FF0000"/>
                <w:sz w:val="20"/>
                <w:szCs w:val="20"/>
                <w:lang w:val="es-ES_tradnl"/>
              </w:rPr>
              <w:t>para desnivelar o compensar las emisiones de la cadena de suministro.</w:t>
            </w:r>
            <w:r w:rsidR="00746632" w:rsidRPr="00E67B56">
              <w:rPr>
                <w:rFonts w:eastAsia="Times New Roman" w:cs="Arial"/>
                <w:color w:val="FF0000"/>
                <w:sz w:val="20"/>
                <w:szCs w:val="20"/>
                <w:lang w:val="es-ES_tradnl"/>
              </w:rPr>
              <w:t xml:space="preserve"> </w:t>
            </w:r>
          </w:p>
        </w:tc>
      </w:tr>
    </w:tbl>
    <w:p w14:paraId="07070A23" w14:textId="77777777" w:rsidR="00947102" w:rsidRPr="00E67B56" w:rsidRDefault="00947102" w:rsidP="006750AA">
      <w:pPr>
        <w:spacing w:line="276" w:lineRule="auto"/>
        <w:jc w:val="both"/>
        <w:rPr>
          <w:rFonts w:ascii="Arial" w:hAnsi="Arial" w:cs="Arial"/>
          <w:b/>
          <w:sz w:val="22"/>
          <w:szCs w:val="22"/>
          <w:lang w:val="es-ES_tradnl"/>
        </w:rPr>
      </w:pPr>
    </w:p>
    <w:p w14:paraId="206992E1" w14:textId="01AA1B04" w:rsidR="006307DC"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Consecuencias</w:t>
      </w:r>
      <w:r w:rsidR="00271D2F" w:rsidRPr="00E67B56">
        <w:rPr>
          <w:rFonts w:ascii="Arial" w:hAnsi="Arial" w:cs="Arial"/>
          <w:b/>
          <w:sz w:val="22"/>
          <w:szCs w:val="22"/>
          <w:lang w:val="es-ES_tradnl"/>
        </w:rPr>
        <w:t>:</w:t>
      </w:r>
      <w:r w:rsidR="00662775" w:rsidRPr="00E67B56">
        <w:rPr>
          <w:rFonts w:ascii="Arial" w:hAnsi="Arial" w:cs="Arial"/>
          <w:b/>
          <w:sz w:val="22"/>
          <w:szCs w:val="22"/>
          <w:lang w:val="es-ES_tradnl"/>
        </w:rPr>
        <w:t xml:space="preserve"> </w:t>
      </w:r>
      <w:r w:rsidR="004E0BD9" w:rsidRPr="00E67B56">
        <w:rPr>
          <w:rFonts w:ascii="Arial" w:hAnsi="Arial" w:cs="Arial"/>
          <w:bCs/>
          <w:sz w:val="22"/>
          <w:szCs w:val="22"/>
          <w:lang w:val="es-ES_tradnl"/>
        </w:rPr>
        <w:t xml:space="preserve">La mayoría de las fincas y empacadores ya han desarrollado </w:t>
      </w:r>
      <w:r w:rsidR="00717712" w:rsidRPr="00E67B56">
        <w:rPr>
          <w:rFonts w:ascii="Arial" w:hAnsi="Arial" w:cs="Arial"/>
          <w:bCs/>
          <w:sz w:val="22"/>
          <w:szCs w:val="22"/>
          <w:lang w:val="es-ES_tradnl"/>
        </w:rPr>
        <w:t>s</w:t>
      </w:r>
      <w:r w:rsidR="004E0BD9" w:rsidRPr="00E67B56">
        <w:rPr>
          <w:rFonts w:ascii="Arial" w:hAnsi="Arial" w:cs="Arial"/>
          <w:bCs/>
          <w:sz w:val="22"/>
          <w:szCs w:val="22"/>
          <w:lang w:val="es-ES_tradnl"/>
        </w:rPr>
        <w:t>i</w:t>
      </w:r>
      <w:r w:rsidR="00717712" w:rsidRPr="00E67B56">
        <w:rPr>
          <w:rFonts w:ascii="Arial" w:hAnsi="Arial" w:cs="Arial"/>
          <w:bCs/>
          <w:sz w:val="22"/>
          <w:szCs w:val="22"/>
          <w:lang w:val="es-ES_tradnl"/>
        </w:rPr>
        <w:t>stem</w:t>
      </w:r>
      <w:r w:rsidR="004E0BD9" w:rsidRPr="00E67B56">
        <w:rPr>
          <w:rFonts w:ascii="Arial" w:hAnsi="Arial" w:cs="Arial"/>
          <w:bCs/>
          <w:sz w:val="22"/>
          <w:szCs w:val="22"/>
          <w:lang w:val="es-ES_tradnl"/>
        </w:rPr>
        <w:t>a</w:t>
      </w:r>
      <w:r w:rsidR="00717712" w:rsidRPr="00E67B56">
        <w:rPr>
          <w:rFonts w:ascii="Arial" w:hAnsi="Arial" w:cs="Arial"/>
          <w:bCs/>
          <w:sz w:val="22"/>
          <w:szCs w:val="22"/>
          <w:lang w:val="es-ES_tradnl"/>
        </w:rPr>
        <w:t xml:space="preserve">s </w:t>
      </w:r>
      <w:r w:rsidR="004E0BD9" w:rsidRPr="00E67B56">
        <w:rPr>
          <w:rFonts w:ascii="Arial" w:hAnsi="Arial" w:cs="Arial"/>
          <w:bCs/>
          <w:sz w:val="22"/>
          <w:szCs w:val="22"/>
          <w:lang w:val="es-ES_tradnl"/>
        </w:rPr>
        <w:t xml:space="preserve">para </w:t>
      </w:r>
      <w:r w:rsidR="003851D8">
        <w:rPr>
          <w:rFonts w:ascii="Arial" w:hAnsi="Arial" w:cs="Arial"/>
          <w:bCs/>
          <w:sz w:val="22"/>
          <w:szCs w:val="22"/>
          <w:lang w:val="es-ES_tradnl"/>
        </w:rPr>
        <w:t>recopilar</w:t>
      </w:r>
      <w:r w:rsidR="004E0BD9" w:rsidRPr="00E67B56">
        <w:rPr>
          <w:rFonts w:ascii="Arial" w:hAnsi="Arial" w:cs="Arial"/>
          <w:bCs/>
          <w:sz w:val="22"/>
          <w:szCs w:val="22"/>
          <w:lang w:val="es-ES_tradnl"/>
        </w:rPr>
        <w:t xml:space="preserve"> datos sobre el </w:t>
      </w:r>
      <w:r w:rsidR="00717712" w:rsidRPr="00E67B56">
        <w:rPr>
          <w:rFonts w:ascii="Arial" w:hAnsi="Arial" w:cs="Arial"/>
          <w:bCs/>
          <w:sz w:val="22"/>
          <w:szCs w:val="22"/>
          <w:lang w:val="es-ES_tradnl"/>
        </w:rPr>
        <w:t>carbon</w:t>
      </w:r>
      <w:r w:rsidR="004E0BD9" w:rsidRPr="00E67B56">
        <w:rPr>
          <w:rFonts w:ascii="Arial" w:hAnsi="Arial" w:cs="Arial"/>
          <w:bCs/>
          <w:sz w:val="22"/>
          <w:szCs w:val="22"/>
          <w:lang w:val="es-ES_tradnl"/>
        </w:rPr>
        <w:t xml:space="preserve">o y </w:t>
      </w:r>
      <w:r w:rsidR="003851D8">
        <w:rPr>
          <w:rFonts w:ascii="Arial" w:hAnsi="Arial" w:cs="Arial"/>
          <w:bCs/>
          <w:sz w:val="22"/>
          <w:szCs w:val="22"/>
          <w:lang w:val="es-ES_tradnl"/>
        </w:rPr>
        <w:t xml:space="preserve">los </w:t>
      </w:r>
      <w:r w:rsidR="004E0BD9" w:rsidRPr="00E67B56">
        <w:rPr>
          <w:rFonts w:ascii="Arial" w:hAnsi="Arial" w:cs="Arial"/>
          <w:bCs/>
          <w:sz w:val="22"/>
          <w:szCs w:val="22"/>
          <w:lang w:val="es-ES_tradnl"/>
        </w:rPr>
        <w:t xml:space="preserve">planes de </w:t>
      </w:r>
      <w:r w:rsidR="008E6E3E" w:rsidRPr="00E67B56">
        <w:rPr>
          <w:rFonts w:ascii="Arial" w:hAnsi="Arial" w:cs="Arial"/>
          <w:bCs/>
          <w:sz w:val="22"/>
          <w:szCs w:val="22"/>
          <w:lang w:val="es-ES_tradnl"/>
        </w:rPr>
        <w:t>reduc</w:t>
      </w:r>
      <w:r w:rsidR="004E0BD9" w:rsidRPr="00E67B56">
        <w:rPr>
          <w:rFonts w:ascii="Arial" w:hAnsi="Arial" w:cs="Arial"/>
          <w:bCs/>
          <w:sz w:val="22"/>
          <w:szCs w:val="22"/>
          <w:lang w:val="es-ES_tradnl"/>
        </w:rPr>
        <w:t>ció</w:t>
      </w:r>
      <w:r w:rsidR="008E6E3E" w:rsidRPr="00E67B56">
        <w:rPr>
          <w:rFonts w:ascii="Arial" w:hAnsi="Arial" w:cs="Arial"/>
          <w:bCs/>
          <w:sz w:val="22"/>
          <w:szCs w:val="22"/>
          <w:lang w:val="es-ES_tradnl"/>
        </w:rPr>
        <w:t xml:space="preserve">n. </w:t>
      </w:r>
      <w:r w:rsidR="004E0BD9" w:rsidRPr="00E67B56">
        <w:rPr>
          <w:rFonts w:ascii="Arial" w:hAnsi="Arial" w:cs="Arial"/>
          <w:bCs/>
          <w:sz w:val="22"/>
          <w:szCs w:val="22"/>
          <w:lang w:val="es-ES_tradnl"/>
        </w:rPr>
        <w:t>Habrá algunas fincas y empacadores</w:t>
      </w:r>
      <w:r w:rsidR="008E6E3E" w:rsidRPr="00E67B56">
        <w:rPr>
          <w:rFonts w:ascii="Arial" w:hAnsi="Arial" w:cs="Arial"/>
          <w:bCs/>
          <w:sz w:val="22"/>
          <w:szCs w:val="22"/>
          <w:lang w:val="es-ES_tradnl"/>
        </w:rPr>
        <w:t xml:space="preserve"> </w:t>
      </w:r>
      <w:r w:rsidR="004E0BD9" w:rsidRPr="00E67B56">
        <w:rPr>
          <w:rFonts w:ascii="Arial" w:hAnsi="Arial" w:cs="Arial"/>
          <w:bCs/>
          <w:sz w:val="22"/>
          <w:szCs w:val="22"/>
          <w:lang w:val="es-ES_tradnl"/>
        </w:rPr>
        <w:t>que necesitarán</w:t>
      </w:r>
      <w:r w:rsidR="008E6E3E" w:rsidRPr="00E67B56">
        <w:rPr>
          <w:rFonts w:ascii="Arial" w:hAnsi="Arial" w:cs="Arial"/>
          <w:bCs/>
          <w:sz w:val="22"/>
          <w:szCs w:val="22"/>
          <w:lang w:val="es-ES_tradnl"/>
        </w:rPr>
        <w:t xml:space="preserve"> implement</w:t>
      </w:r>
      <w:r w:rsidR="004E0BD9" w:rsidRPr="00E67B56">
        <w:rPr>
          <w:rFonts w:ascii="Arial" w:hAnsi="Arial" w:cs="Arial"/>
          <w:bCs/>
          <w:sz w:val="22"/>
          <w:szCs w:val="22"/>
          <w:lang w:val="es-ES_tradnl"/>
        </w:rPr>
        <w:t>ar</w:t>
      </w:r>
      <w:r w:rsidR="008E6E3E" w:rsidRPr="00E67B56">
        <w:rPr>
          <w:rFonts w:ascii="Arial" w:hAnsi="Arial" w:cs="Arial"/>
          <w:bCs/>
          <w:sz w:val="22"/>
          <w:szCs w:val="22"/>
          <w:lang w:val="es-ES_tradnl"/>
        </w:rPr>
        <w:t xml:space="preserve"> </w:t>
      </w:r>
      <w:r w:rsidR="004E0BD9" w:rsidRPr="00E67B56">
        <w:rPr>
          <w:rFonts w:ascii="Arial" w:hAnsi="Arial" w:cs="Arial"/>
          <w:bCs/>
          <w:sz w:val="22"/>
          <w:szCs w:val="22"/>
          <w:lang w:val="es-ES_tradnl"/>
        </w:rPr>
        <w:t>algún sistema de recopilación de datos</w:t>
      </w:r>
      <w:r w:rsidR="00DF3C61" w:rsidRPr="00E67B56">
        <w:rPr>
          <w:rFonts w:ascii="Arial" w:hAnsi="Arial" w:cs="Arial"/>
          <w:bCs/>
          <w:sz w:val="22"/>
          <w:szCs w:val="22"/>
          <w:lang w:val="es-ES_tradnl"/>
        </w:rPr>
        <w:t xml:space="preserve"> </w:t>
      </w:r>
      <w:r w:rsidR="004E0BD9" w:rsidRPr="00E67B56">
        <w:rPr>
          <w:rFonts w:ascii="Arial" w:hAnsi="Arial" w:cs="Arial"/>
          <w:bCs/>
          <w:sz w:val="22"/>
          <w:szCs w:val="22"/>
          <w:lang w:val="es-ES_tradnl"/>
        </w:rPr>
        <w:t>y de estimación de la huella de</w:t>
      </w:r>
      <w:r w:rsidR="00DF3C61" w:rsidRPr="00E67B56">
        <w:rPr>
          <w:rFonts w:ascii="Arial" w:hAnsi="Arial" w:cs="Arial"/>
          <w:bCs/>
          <w:sz w:val="22"/>
          <w:szCs w:val="22"/>
          <w:lang w:val="es-ES_tradnl"/>
        </w:rPr>
        <w:t xml:space="preserve"> carbon</w:t>
      </w:r>
      <w:r w:rsidR="004E0BD9" w:rsidRPr="00E67B56">
        <w:rPr>
          <w:rFonts w:ascii="Arial" w:hAnsi="Arial" w:cs="Arial"/>
          <w:bCs/>
          <w:sz w:val="22"/>
          <w:szCs w:val="22"/>
          <w:lang w:val="es-ES_tradnl"/>
        </w:rPr>
        <w:t>o</w:t>
      </w:r>
      <w:r w:rsidR="00DF3C61" w:rsidRPr="00E67B56">
        <w:rPr>
          <w:rFonts w:ascii="Arial" w:hAnsi="Arial" w:cs="Arial"/>
          <w:bCs/>
          <w:sz w:val="22"/>
          <w:szCs w:val="22"/>
          <w:lang w:val="es-ES_tradnl"/>
        </w:rPr>
        <w:t xml:space="preserve"> </w:t>
      </w:r>
      <w:r w:rsidR="004E0BD9" w:rsidRPr="00E67B56">
        <w:rPr>
          <w:rFonts w:ascii="Arial" w:hAnsi="Arial" w:cs="Arial"/>
          <w:bCs/>
          <w:sz w:val="22"/>
          <w:szCs w:val="22"/>
          <w:lang w:val="es-ES_tradnl"/>
        </w:rPr>
        <w:t>como</w:t>
      </w:r>
      <w:r w:rsidR="00DF3C61" w:rsidRPr="00E67B56">
        <w:rPr>
          <w:rFonts w:ascii="Arial" w:hAnsi="Arial" w:cs="Arial"/>
          <w:bCs/>
          <w:sz w:val="22"/>
          <w:szCs w:val="22"/>
          <w:lang w:val="es-ES_tradnl"/>
        </w:rPr>
        <w:t xml:space="preserve"> result</w:t>
      </w:r>
      <w:r w:rsidR="004E0BD9" w:rsidRPr="00E67B56">
        <w:rPr>
          <w:rFonts w:ascii="Arial" w:hAnsi="Arial" w:cs="Arial"/>
          <w:bCs/>
          <w:sz w:val="22"/>
          <w:szCs w:val="22"/>
          <w:lang w:val="es-ES_tradnl"/>
        </w:rPr>
        <w:t>ado</w:t>
      </w:r>
      <w:r w:rsidR="00DF3C61" w:rsidRPr="00E67B56">
        <w:rPr>
          <w:rFonts w:ascii="Arial" w:hAnsi="Arial" w:cs="Arial"/>
          <w:bCs/>
          <w:sz w:val="22"/>
          <w:szCs w:val="22"/>
          <w:lang w:val="es-ES_tradnl"/>
        </w:rPr>
        <w:t xml:space="preserve"> </w:t>
      </w:r>
      <w:r w:rsidR="004E0BD9" w:rsidRPr="00E67B56">
        <w:rPr>
          <w:rFonts w:ascii="Arial" w:hAnsi="Arial" w:cs="Arial"/>
          <w:bCs/>
          <w:sz w:val="22"/>
          <w:szCs w:val="22"/>
          <w:lang w:val="es-ES_tradnl"/>
        </w:rPr>
        <w:t>de este cambio</w:t>
      </w:r>
      <w:r w:rsidR="000278DC" w:rsidRPr="00E67B56">
        <w:rPr>
          <w:rFonts w:ascii="Arial" w:hAnsi="Arial" w:cs="Arial"/>
          <w:bCs/>
          <w:sz w:val="22"/>
          <w:szCs w:val="22"/>
          <w:lang w:val="es-ES_tradnl"/>
        </w:rPr>
        <w:t xml:space="preserve">. </w:t>
      </w:r>
    </w:p>
    <w:p w14:paraId="1CC4DA5E" w14:textId="77777777" w:rsidR="00717712" w:rsidRPr="00E67B56" w:rsidRDefault="00717712" w:rsidP="006750AA">
      <w:pPr>
        <w:spacing w:line="276" w:lineRule="auto"/>
        <w:jc w:val="both"/>
        <w:rPr>
          <w:rFonts w:ascii="Arial" w:hAnsi="Arial" w:cs="Arial"/>
          <w:b/>
          <w:sz w:val="22"/>
          <w:szCs w:val="22"/>
          <w:lang w:val="es-ES_tradnl"/>
        </w:rPr>
      </w:pPr>
    </w:p>
    <w:p w14:paraId="5F0476D9" w14:textId="0DE39CE7" w:rsidR="00BF2607" w:rsidRPr="00E67B56" w:rsidRDefault="00A80793" w:rsidP="006750AA">
      <w:pPr>
        <w:jc w:val="both"/>
        <w:rPr>
          <w:rFonts w:ascii="Arial" w:hAnsi="Arial" w:cs="Arial"/>
          <w:b/>
          <w:bCs/>
          <w:color w:val="00B0F0"/>
          <w:sz w:val="22"/>
          <w:szCs w:val="22"/>
          <w:lang w:val="es-ES_tradnl"/>
        </w:rPr>
      </w:pPr>
      <w:bookmarkStart w:id="20" w:name="_Hlk113359601"/>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8468F7" w:rsidRPr="00E67B56">
        <w:rPr>
          <w:rFonts w:ascii="Arial" w:hAnsi="Arial" w:cs="Arial"/>
          <w:b/>
          <w:bCs/>
          <w:color w:val="00B0F0"/>
          <w:sz w:val="22"/>
          <w:szCs w:val="22"/>
          <w:lang w:val="es-ES_tradnl"/>
        </w:rPr>
        <w:t xml:space="preserve">4.1 </w:t>
      </w:r>
      <w:r w:rsidRPr="00E67B56">
        <w:rPr>
          <w:rFonts w:ascii="Arial" w:hAnsi="Arial" w:cs="Arial"/>
          <w:b/>
          <w:color w:val="00B9E4" w:themeColor="background2"/>
          <w:sz w:val="22"/>
          <w:szCs w:val="22"/>
          <w:lang w:val="es-ES_tradnl"/>
        </w:rPr>
        <w:t>¿Está usted de acuerdo con el cambio propuesto?</w:t>
      </w:r>
    </w:p>
    <w:p w14:paraId="467F482E"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50745C97" w14:textId="5BEFBBA2"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3ED534BC" w14:textId="558A7C2F" w:rsidR="00233D80"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72946AA7" w14:textId="5E2AA9FC"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6997A962" w14:textId="24B058CB" w:rsidR="00271D2F" w:rsidRPr="00E67B56" w:rsidRDefault="00667730" w:rsidP="003C3864">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3C3864" w:rsidRPr="00E67B56">
        <w:rPr>
          <w:rFonts w:ascii="Arial" w:hAnsi="Arial" w:cs="Arial"/>
          <w:sz w:val="22"/>
          <w:szCs w:val="22"/>
          <w:lang w:val="es-ES_tradnl"/>
        </w:rPr>
        <w:t xml:space="preserve"> No procede en mi caso / No sé.</w:t>
      </w:r>
    </w:p>
    <w:p w14:paraId="7A4A0BCF" w14:textId="07254CE7" w:rsidR="00271D2F"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271D2F" w:rsidRPr="00E67B56">
        <w:rPr>
          <w:rFonts w:ascii="Arial" w:hAnsi="Arial" w:cs="Arial"/>
          <w:b/>
          <w:color w:val="00B0F0"/>
          <w:sz w:val="22"/>
          <w:szCs w:val="22"/>
          <w:lang w:val="es-ES_tradnl"/>
        </w:rPr>
        <w:t xml:space="preserve">: </w:t>
      </w:r>
    </w:p>
    <w:p w14:paraId="5E5CB55B" w14:textId="428328F3" w:rsidR="009352CE"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398EE724" w14:textId="3B40136D" w:rsidR="00E51838" w:rsidRPr="00E67B56" w:rsidRDefault="00E51838" w:rsidP="006750AA">
      <w:pPr>
        <w:spacing w:line="276" w:lineRule="auto"/>
        <w:jc w:val="both"/>
        <w:rPr>
          <w:rFonts w:ascii="Arial" w:eastAsiaTheme="majorEastAsia" w:hAnsi="Arial" w:cs="Arial"/>
          <w:b/>
          <w:bCs/>
          <w:color w:val="000000" w:themeColor="text1"/>
          <w:sz w:val="22"/>
          <w:szCs w:val="22"/>
          <w:lang w:val="es-ES_tradnl"/>
        </w:rPr>
      </w:pPr>
    </w:p>
    <w:p w14:paraId="24362234" w14:textId="085B322B" w:rsidR="00D70AD9" w:rsidRPr="00E67B56" w:rsidRDefault="00427DE0" w:rsidP="00F313B8">
      <w:pPr>
        <w:pStyle w:val="Heading2"/>
        <w:jc w:val="both"/>
        <w:rPr>
          <w:rFonts w:ascii="Arial" w:eastAsiaTheme="majorEastAsia" w:hAnsi="Arial" w:cs="Arial"/>
          <w:sz w:val="22"/>
          <w:szCs w:val="22"/>
          <w:lang w:val="es-ES_tradnl"/>
        </w:rPr>
      </w:pPr>
      <w:bookmarkStart w:id="21" w:name="_Toc114006375"/>
      <w:bookmarkEnd w:id="20"/>
      <w:r w:rsidRPr="00E67B56">
        <w:rPr>
          <w:rFonts w:ascii="Arial" w:eastAsiaTheme="majorEastAsia" w:hAnsi="Arial" w:cs="Arial"/>
          <w:sz w:val="22"/>
          <w:szCs w:val="22"/>
          <w:lang w:val="es-ES_tradnl"/>
        </w:rPr>
        <w:t>Resiliencia climática</w:t>
      </w:r>
      <w:bookmarkEnd w:id="21"/>
    </w:p>
    <w:p w14:paraId="29960D82" w14:textId="5EE05E45" w:rsidR="003D6A50"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Referencia</w:t>
      </w:r>
      <w:r w:rsidR="00662775" w:rsidRPr="00E67B56">
        <w:rPr>
          <w:rFonts w:ascii="Arial" w:hAnsi="Arial" w:cs="Arial"/>
          <w:b/>
          <w:sz w:val="22"/>
          <w:szCs w:val="22"/>
          <w:lang w:val="es-ES_tradnl"/>
        </w:rPr>
        <w:t xml:space="preserve">: </w:t>
      </w:r>
      <w:r w:rsidR="00FC507F" w:rsidRPr="00E67B56">
        <w:rPr>
          <w:rFonts w:ascii="Arial" w:hAnsi="Arial" w:cs="Arial"/>
          <w:bCs/>
          <w:sz w:val="22"/>
          <w:szCs w:val="22"/>
          <w:lang w:val="es-ES_tradnl"/>
        </w:rPr>
        <w:t>La resiliencia climática</w:t>
      </w:r>
      <w:r w:rsidR="002A5120" w:rsidRPr="00E67B56">
        <w:rPr>
          <w:rFonts w:ascii="Arial" w:hAnsi="Arial" w:cs="Arial"/>
          <w:bCs/>
          <w:sz w:val="22"/>
          <w:szCs w:val="22"/>
          <w:lang w:val="es-ES_tradnl"/>
        </w:rPr>
        <w:t xml:space="preserve"> </w:t>
      </w:r>
      <w:r w:rsidR="00FC507F" w:rsidRPr="00E67B56">
        <w:rPr>
          <w:rFonts w:ascii="Arial" w:hAnsi="Arial" w:cs="Arial"/>
          <w:bCs/>
          <w:sz w:val="22"/>
          <w:szCs w:val="22"/>
          <w:lang w:val="es-ES_tradnl"/>
        </w:rPr>
        <w:t>e</w:t>
      </w:r>
      <w:r w:rsidR="002A5120" w:rsidRPr="00E67B56">
        <w:rPr>
          <w:rFonts w:ascii="Arial" w:hAnsi="Arial" w:cs="Arial"/>
          <w:bCs/>
          <w:sz w:val="22"/>
          <w:szCs w:val="22"/>
          <w:lang w:val="es-ES_tradnl"/>
        </w:rPr>
        <w:t xml:space="preserve">s vital </w:t>
      </w:r>
      <w:r w:rsidR="00D87B7D" w:rsidRPr="00E67B56">
        <w:rPr>
          <w:rFonts w:ascii="Arial" w:hAnsi="Arial" w:cs="Arial"/>
          <w:bCs/>
          <w:sz w:val="22"/>
          <w:szCs w:val="22"/>
          <w:lang w:val="es-ES_tradnl"/>
        </w:rPr>
        <w:t>para alcanzar</w:t>
      </w:r>
      <w:r w:rsidR="002A5120" w:rsidRPr="00E67B56">
        <w:rPr>
          <w:rFonts w:ascii="Arial" w:hAnsi="Arial" w:cs="Arial"/>
          <w:bCs/>
          <w:sz w:val="22"/>
          <w:szCs w:val="22"/>
          <w:lang w:val="es-ES_tradnl"/>
        </w:rPr>
        <w:t xml:space="preserve"> ot</w:t>
      </w:r>
      <w:r w:rsidR="00D87B7D" w:rsidRPr="00E67B56">
        <w:rPr>
          <w:rFonts w:ascii="Arial" w:hAnsi="Arial" w:cs="Arial"/>
          <w:bCs/>
          <w:sz w:val="22"/>
          <w:szCs w:val="22"/>
          <w:lang w:val="es-ES_tradnl"/>
        </w:rPr>
        <w:t xml:space="preserve">ros </w:t>
      </w:r>
      <w:r w:rsidR="002A5120" w:rsidRPr="00E67B56">
        <w:rPr>
          <w:rFonts w:ascii="Arial" w:hAnsi="Arial" w:cs="Arial"/>
          <w:bCs/>
          <w:sz w:val="22"/>
          <w:szCs w:val="22"/>
          <w:lang w:val="es-ES_tradnl"/>
        </w:rPr>
        <w:t>objetiv</w:t>
      </w:r>
      <w:r w:rsidR="00D87B7D" w:rsidRPr="00E67B56">
        <w:rPr>
          <w:rFonts w:ascii="Arial" w:hAnsi="Arial" w:cs="Arial"/>
          <w:bCs/>
          <w:sz w:val="22"/>
          <w:szCs w:val="22"/>
          <w:lang w:val="es-ES_tradnl"/>
        </w:rPr>
        <w:t>o</w:t>
      </w:r>
      <w:r w:rsidR="002A5120" w:rsidRPr="00E67B56">
        <w:rPr>
          <w:rFonts w:ascii="Arial" w:hAnsi="Arial" w:cs="Arial"/>
          <w:bCs/>
          <w:sz w:val="22"/>
          <w:szCs w:val="22"/>
          <w:lang w:val="es-ES_tradnl"/>
        </w:rPr>
        <w:t xml:space="preserve">s </w:t>
      </w:r>
      <w:r w:rsidR="003851D8" w:rsidRPr="00E67B56">
        <w:rPr>
          <w:rFonts w:ascii="Arial" w:hAnsi="Arial" w:cs="Arial"/>
          <w:bCs/>
          <w:sz w:val="22"/>
          <w:szCs w:val="22"/>
          <w:lang w:val="es-ES_tradnl"/>
        </w:rPr>
        <w:t xml:space="preserve">Fairtrade </w:t>
      </w:r>
      <w:r w:rsidR="00D87B7D" w:rsidRPr="00E67B56">
        <w:rPr>
          <w:rFonts w:ascii="Arial" w:hAnsi="Arial" w:cs="Arial"/>
          <w:bCs/>
          <w:sz w:val="22"/>
          <w:szCs w:val="22"/>
          <w:lang w:val="es-ES_tradnl"/>
        </w:rPr>
        <w:t>de ingresos y salarios dignos</w:t>
      </w:r>
      <w:r w:rsidR="002A5120" w:rsidRPr="00E67B56">
        <w:rPr>
          <w:rFonts w:ascii="Arial" w:hAnsi="Arial" w:cs="Arial"/>
          <w:bCs/>
          <w:sz w:val="22"/>
          <w:szCs w:val="22"/>
          <w:lang w:val="es-ES_tradnl"/>
        </w:rPr>
        <w:t xml:space="preserve">, </w:t>
      </w:r>
      <w:r w:rsidR="00D87B7D" w:rsidRPr="00E67B56">
        <w:rPr>
          <w:rFonts w:ascii="Arial" w:hAnsi="Arial" w:cs="Arial"/>
          <w:bCs/>
          <w:sz w:val="22"/>
          <w:szCs w:val="22"/>
          <w:lang w:val="es-ES_tradnl"/>
        </w:rPr>
        <w:t>de frenar la degradación medioambiental</w:t>
      </w:r>
      <w:r w:rsidR="00C654BD" w:rsidRPr="00E67B56">
        <w:rPr>
          <w:rFonts w:ascii="Arial" w:hAnsi="Arial" w:cs="Arial"/>
          <w:bCs/>
          <w:sz w:val="22"/>
          <w:szCs w:val="22"/>
          <w:lang w:val="es-ES_tradnl"/>
        </w:rPr>
        <w:t xml:space="preserve"> </w:t>
      </w:r>
      <w:r w:rsidR="00D87B7D" w:rsidRPr="00E67B56">
        <w:rPr>
          <w:rFonts w:ascii="Arial" w:hAnsi="Arial" w:cs="Arial"/>
          <w:bCs/>
          <w:sz w:val="22"/>
          <w:szCs w:val="22"/>
          <w:lang w:val="es-ES_tradnl"/>
        </w:rPr>
        <w:t>y</w:t>
      </w:r>
      <w:r w:rsidR="003851D8">
        <w:rPr>
          <w:rFonts w:ascii="Arial" w:hAnsi="Arial" w:cs="Arial"/>
          <w:bCs/>
          <w:sz w:val="22"/>
          <w:szCs w:val="22"/>
          <w:lang w:val="es-ES_tradnl"/>
        </w:rPr>
        <w:t xml:space="preserve"> los</w:t>
      </w:r>
      <w:r w:rsidR="00C654BD" w:rsidRPr="00E67B56">
        <w:rPr>
          <w:rFonts w:ascii="Arial" w:hAnsi="Arial" w:cs="Arial"/>
          <w:bCs/>
          <w:sz w:val="22"/>
          <w:szCs w:val="22"/>
          <w:lang w:val="es-ES_tradnl"/>
        </w:rPr>
        <w:t xml:space="preserve"> </w:t>
      </w:r>
      <w:r w:rsidR="00D87B7D" w:rsidRPr="00E67B56">
        <w:rPr>
          <w:rFonts w:ascii="Arial" w:hAnsi="Arial" w:cs="Arial"/>
          <w:bCs/>
          <w:sz w:val="22"/>
          <w:szCs w:val="22"/>
          <w:lang w:val="es-ES_tradnl"/>
        </w:rPr>
        <w:t>Derechos humanos y debida diligencia</w:t>
      </w:r>
      <w:r w:rsidR="00C654BD" w:rsidRPr="00E67B56">
        <w:rPr>
          <w:rFonts w:ascii="Arial" w:hAnsi="Arial" w:cs="Arial"/>
          <w:bCs/>
          <w:sz w:val="22"/>
          <w:szCs w:val="22"/>
          <w:lang w:val="es-ES_tradnl"/>
        </w:rPr>
        <w:t xml:space="preserve"> </w:t>
      </w:r>
      <w:r w:rsidR="00D87B7D" w:rsidRPr="00E67B56">
        <w:rPr>
          <w:rFonts w:ascii="Arial" w:hAnsi="Arial" w:cs="Arial"/>
          <w:bCs/>
          <w:sz w:val="22"/>
          <w:szCs w:val="22"/>
          <w:lang w:val="es-ES_tradnl"/>
        </w:rPr>
        <w:t>medioambiental</w:t>
      </w:r>
      <w:r w:rsidR="00C654BD" w:rsidRPr="00E67B56">
        <w:rPr>
          <w:rFonts w:ascii="Arial" w:hAnsi="Arial" w:cs="Arial"/>
          <w:bCs/>
          <w:sz w:val="22"/>
          <w:szCs w:val="22"/>
          <w:lang w:val="es-ES_tradnl"/>
        </w:rPr>
        <w:t xml:space="preserve"> (HREDD</w:t>
      </w:r>
      <w:r w:rsidR="00D87B7D" w:rsidRPr="00E67B56">
        <w:rPr>
          <w:rFonts w:ascii="Arial" w:hAnsi="Arial" w:cs="Arial"/>
          <w:bCs/>
          <w:sz w:val="22"/>
          <w:szCs w:val="22"/>
          <w:lang w:val="es-ES_tradnl"/>
        </w:rPr>
        <w:t xml:space="preserve"> por sus siglas en inglés</w:t>
      </w:r>
      <w:r w:rsidR="00C654BD" w:rsidRPr="00E67B56">
        <w:rPr>
          <w:rFonts w:ascii="Arial" w:hAnsi="Arial" w:cs="Arial"/>
          <w:bCs/>
          <w:sz w:val="22"/>
          <w:szCs w:val="22"/>
          <w:lang w:val="es-ES_tradnl"/>
        </w:rPr>
        <w:t>).</w:t>
      </w:r>
    </w:p>
    <w:p w14:paraId="71C75E94" w14:textId="77777777" w:rsidR="003D6A50" w:rsidRPr="00E67B56" w:rsidRDefault="003D6A50" w:rsidP="006750AA">
      <w:pPr>
        <w:spacing w:line="276" w:lineRule="auto"/>
        <w:jc w:val="both"/>
        <w:rPr>
          <w:rFonts w:ascii="Arial" w:hAnsi="Arial" w:cs="Arial"/>
          <w:bCs/>
          <w:sz w:val="22"/>
          <w:szCs w:val="22"/>
          <w:lang w:val="es-ES_tradnl"/>
        </w:rPr>
      </w:pPr>
    </w:p>
    <w:p w14:paraId="68FA5383" w14:textId="3D9539CB" w:rsidR="003D6A50" w:rsidRPr="00E67B56" w:rsidRDefault="00506F4C" w:rsidP="006750AA">
      <w:pPr>
        <w:spacing w:line="276" w:lineRule="auto"/>
        <w:jc w:val="both"/>
        <w:rPr>
          <w:rFonts w:ascii="Arial" w:eastAsiaTheme="majorEastAsia" w:hAnsi="Arial" w:cs="Arial"/>
          <w:b/>
          <w:bCs/>
          <w:color w:val="000000" w:themeColor="text1"/>
          <w:sz w:val="22"/>
          <w:szCs w:val="22"/>
          <w:lang w:val="es-ES_tradnl"/>
        </w:rPr>
      </w:pPr>
      <w:r w:rsidRPr="00E67B56">
        <w:rPr>
          <w:rFonts w:ascii="Arial" w:hAnsi="Arial" w:cs="Arial"/>
          <w:b/>
          <w:sz w:val="22"/>
          <w:szCs w:val="22"/>
          <w:lang w:val="es-ES_tradnl"/>
        </w:rPr>
        <w:lastRenderedPageBreak/>
        <w:t>Razón</w:t>
      </w:r>
      <w:r w:rsidR="00662775" w:rsidRPr="00E67B56">
        <w:rPr>
          <w:rFonts w:ascii="Arial" w:eastAsiaTheme="majorEastAsia" w:hAnsi="Arial" w:cs="Arial"/>
          <w:b/>
          <w:bCs/>
          <w:color w:val="000000" w:themeColor="text1"/>
          <w:sz w:val="22"/>
          <w:szCs w:val="22"/>
          <w:lang w:val="es-ES_tradnl"/>
        </w:rPr>
        <w:t xml:space="preserve">: </w:t>
      </w:r>
      <w:r w:rsidR="00D87B7D" w:rsidRPr="00E67B56">
        <w:rPr>
          <w:rFonts w:ascii="Arial" w:hAnsi="Arial" w:cs="Arial"/>
          <w:bCs/>
          <w:sz w:val="22"/>
          <w:szCs w:val="22"/>
          <w:lang w:val="es-ES_tradnl"/>
        </w:rPr>
        <w:t>La resiliencia climática</w:t>
      </w:r>
      <w:r w:rsidR="003D6A50" w:rsidRPr="00E67B56">
        <w:rPr>
          <w:rFonts w:ascii="Arial" w:hAnsi="Arial" w:cs="Arial"/>
          <w:bCs/>
          <w:sz w:val="22"/>
          <w:szCs w:val="22"/>
          <w:lang w:val="es-ES_tradnl"/>
        </w:rPr>
        <w:t xml:space="preserve"> </w:t>
      </w:r>
      <w:r w:rsidR="00D87B7D" w:rsidRPr="00E67B56">
        <w:rPr>
          <w:rFonts w:ascii="Arial" w:hAnsi="Arial" w:cs="Arial"/>
          <w:bCs/>
          <w:sz w:val="22"/>
          <w:szCs w:val="22"/>
          <w:lang w:val="es-ES_tradnl"/>
        </w:rPr>
        <w:t>de</w:t>
      </w:r>
      <w:r w:rsidR="003D6A50" w:rsidRPr="00E67B56">
        <w:rPr>
          <w:rFonts w:ascii="Arial" w:hAnsi="Arial" w:cs="Arial"/>
          <w:bCs/>
          <w:sz w:val="22"/>
          <w:szCs w:val="22"/>
          <w:lang w:val="es-ES_tradnl"/>
        </w:rPr>
        <w:t xml:space="preserve"> produc</w:t>
      </w:r>
      <w:r w:rsidR="00D87B7D" w:rsidRPr="00E67B56">
        <w:rPr>
          <w:rFonts w:ascii="Arial" w:hAnsi="Arial" w:cs="Arial"/>
          <w:bCs/>
          <w:sz w:val="22"/>
          <w:szCs w:val="22"/>
          <w:lang w:val="es-ES_tradnl"/>
        </w:rPr>
        <w:t>tore</w:t>
      </w:r>
      <w:r w:rsidR="003D6A50" w:rsidRPr="00E67B56">
        <w:rPr>
          <w:rFonts w:ascii="Arial" w:hAnsi="Arial" w:cs="Arial"/>
          <w:bCs/>
          <w:sz w:val="22"/>
          <w:szCs w:val="22"/>
          <w:lang w:val="es-ES_tradnl"/>
        </w:rPr>
        <w:t xml:space="preserve">s </w:t>
      </w:r>
      <w:r w:rsidR="00D87B7D" w:rsidRPr="00E67B56">
        <w:rPr>
          <w:rFonts w:ascii="Arial" w:hAnsi="Arial" w:cs="Arial"/>
          <w:bCs/>
          <w:sz w:val="22"/>
          <w:szCs w:val="22"/>
          <w:lang w:val="es-ES_tradnl"/>
        </w:rPr>
        <w:t>es un requisito</w:t>
      </w:r>
      <w:r w:rsidR="003D6A50" w:rsidRPr="00E67B56">
        <w:rPr>
          <w:rFonts w:ascii="Arial" w:hAnsi="Arial" w:cs="Arial"/>
          <w:bCs/>
          <w:sz w:val="22"/>
          <w:szCs w:val="22"/>
          <w:lang w:val="es-ES_tradnl"/>
        </w:rPr>
        <w:t xml:space="preserve"> fundamental </w:t>
      </w:r>
      <w:r w:rsidR="00D87B7D" w:rsidRPr="00E67B56">
        <w:rPr>
          <w:rFonts w:ascii="Arial" w:hAnsi="Arial" w:cs="Arial"/>
          <w:bCs/>
          <w:sz w:val="22"/>
          <w:szCs w:val="22"/>
          <w:lang w:val="es-ES_tradnl"/>
        </w:rPr>
        <w:t>para el éxito de un negocio</w:t>
      </w:r>
      <w:r w:rsidR="003D6A50" w:rsidRPr="00E67B56">
        <w:rPr>
          <w:rFonts w:ascii="Arial" w:hAnsi="Arial" w:cs="Arial"/>
          <w:bCs/>
          <w:sz w:val="22"/>
          <w:szCs w:val="22"/>
          <w:lang w:val="es-ES_tradnl"/>
        </w:rPr>
        <w:t xml:space="preserve">. </w:t>
      </w:r>
      <w:r w:rsidR="00D87B7D" w:rsidRPr="00E67B56">
        <w:rPr>
          <w:rFonts w:ascii="Arial" w:hAnsi="Arial" w:cs="Arial"/>
          <w:bCs/>
          <w:sz w:val="22"/>
          <w:szCs w:val="22"/>
          <w:lang w:val="es-ES_tradnl"/>
        </w:rPr>
        <w:t>La</w:t>
      </w:r>
      <w:r w:rsidR="003D6A50" w:rsidRPr="00E67B56">
        <w:rPr>
          <w:rFonts w:ascii="Arial" w:hAnsi="Arial" w:cs="Arial"/>
          <w:bCs/>
          <w:sz w:val="22"/>
          <w:szCs w:val="22"/>
          <w:lang w:val="es-ES_tradnl"/>
        </w:rPr>
        <w:t xml:space="preserve"> anticipa</w:t>
      </w:r>
      <w:r w:rsidR="00D87B7D" w:rsidRPr="00E67B56">
        <w:rPr>
          <w:rFonts w:ascii="Arial" w:hAnsi="Arial" w:cs="Arial"/>
          <w:bCs/>
          <w:sz w:val="22"/>
          <w:szCs w:val="22"/>
          <w:lang w:val="es-ES_tradnl"/>
        </w:rPr>
        <w:t>ció</w:t>
      </w:r>
      <w:r w:rsidR="003D6A50" w:rsidRPr="00E67B56">
        <w:rPr>
          <w:rFonts w:ascii="Arial" w:hAnsi="Arial" w:cs="Arial"/>
          <w:bCs/>
          <w:sz w:val="22"/>
          <w:szCs w:val="22"/>
          <w:lang w:val="es-ES_tradnl"/>
        </w:rPr>
        <w:t xml:space="preserve">n </w:t>
      </w:r>
      <w:r w:rsidR="00D87B7D" w:rsidRPr="00E67B56">
        <w:rPr>
          <w:rFonts w:ascii="Arial" w:hAnsi="Arial" w:cs="Arial"/>
          <w:bCs/>
          <w:sz w:val="22"/>
          <w:szCs w:val="22"/>
          <w:lang w:val="es-ES_tradnl"/>
        </w:rPr>
        <w:t>de cambios</w:t>
      </w:r>
      <w:r w:rsidR="003D6A50" w:rsidRPr="00E67B56">
        <w:rPr>
          <w:rFonts w:ascii="Arial" w:hAnsi="Arial" w:cs="Arial"/>
          <w:bCs/>
          <w:sz w:val="22"/>
          <w:szCs w:val="22"/>
          <w:lang w:val="es-ES_tradnl"/>
        </w:rPr>
        <w:t xml:space="preserve"> poten</w:t>
      </w:r>
      <w:r w:rsidR="00D87B7D" w:rsidRPr="00E67B56">
        <w:rPr>
          <w:rFonts w:ascii="Arial" w:hAnsi="Arial" w:cs="Arial"/>
          <w:bCs/>
          <w:sz w:val="22"/>
          <w:szCs w:val="22"/>
          <w:lang w:val="es-ES_tradnl"/>
        </w:rPr>
        <w:t>c</w:t>
      </w:r>
      <w:r w:rsidR="003D6A50" w:rsidRPr="00E67B56">
        <w:rPr>
          <w:rFonts w:ascii="Arial" w:hAnsi="Arial" w:cs="Arial"/>
          <w:bCs/>
          <w:sz w:val="22"/>
          <w:szCs w:val="22"/>
          <w:lang w:val="es-ES_tradnl"/>
        </w:rPr>
        <w:t>ial</w:t>
      </w:r>
      <w:r w:rsidR="00D87B7D" w:rsidRPr="00E67B56">
        <w:rPr>
          <w:rFonts w:ascii="Arial" w:hAnsi="Arial" w:cs="Arial"/>
          <w:bCs/>
          <w:sz w:val="22"/>
          <w:szCs w:val="22"/>
          <w:lang w:val="es-ES_tradnl"/>
        </w:rPr>
        <w:t>es</w:t>
      </w:r>
      <w:r w:rsidR="003D6A50" w:rsidRPr="00E67B56">
        <w:rPr>
          <w:rFonts w:ascii="Arial" w:hAnsi="Arial" w:cs="Arial"/>
          <w:bCs/>
          <w:sz w:val="22"/>
          <w:szCs w:val="22"/>
          <w:lang w:val="es-ES_tradnl"/>
        </w:rPr>
        <w:t xml:space="preserve"> </w:t>
      </w:r>
      <w:r w:rsidR="00D87B7D" w:rsidRPr="00E67B56">
        <w:rPr>
          <w:rFonts w:ascii="Arial" w:hAnsi="Arial" w:cs="Arial"/>
          <w:bCs/>
          <w:sz w:val="22"/>
          <w:szCs w:val="22"/>
          <w:lang w:val="es-ES_tradnl"/>
        </w:rPr>
        <w:t>e</w:t>
      </w:r>
      <w:r w:rsidR="003D6A50" w:rsidRPr="00E67B56">
        <w:rPr>
          <w:rFonts w:ascii="Arial" w:hAnsi="Arial" w:cs="Arial"/>
          <w:bCs/>
          <w:sz w:val="22"/>
          <w:szCs w:val="22"/>
          <w:lang w:val="es-ES_tradnl"/>
        </w:rPr>
        <w:t xml:space="preserve">n </w:t>
      </w:r>
      <w:r w:rsidR="00D87B7D" w:rsidRPr="00E67B56">
        <w:rPr>
          <w:rFonts w:ascii="Arial" w:hAnsi="Arial" w:cs="Arial"/>
          <w:bCs/>
          <w:sz w:val="22"/>
          <w:szCs w:val="22"/>
          <w:lang w:val="es-ES_tradnl"/>
        </w:rPr>
        <w:t xml:space="preserve">temas de </w:t>
      </w:r>
      <w:r w:rsidR="003D6A50" w:rsidRPr="00E67B56">
        <w:rPr>
          <w:rFonts w:ascii="Arial" w:hAnsi="Arial" w:cs="Arial"/>
          <w:bCs/>
          <w:sz w:val="22"/>
          <w:szCs w:val="22"/>
          <w:lang w:val="es-ES_tradnl"/>
        </w:rPr>
        <w:t>clima</w:t>
      </w:r>
      <w:r w:rsidR="00D87B7D" w:rsidRPr="00E67B56">
        <w:rPr>
          <w:rFonts w:ascii="Arial" w:hAnsi="Arial" w:cs="Arial"/>
          <w:bCs/>
          <w:sz w:val="22"/>
          <w:szCs w:val="22"/>
          <w:lang w:val="es-ES_tradnl"/>
        </w:rPr>
        <w:t xml:space="preserve"> y</w:t>
      </w:r>
      <w:r w:rsidR="003D6A50" w:rsidRPr="00E67B56">
        <w:rPr>
          <w:rFonts w:ascii="Arial" w:hAnsi="Arial" w:cs="Arial"/>
          <w:bCs/>
          <w:sz w:val="22"/>
          <w:szCs w:val="22"/>
          <w:lang w:val="es-ES_tradnl"/>
        </w:rPr>
        <w:t xml:space="preserve"> adap</w:t>
      </w:r>
      <w:r w:rsidR="00D87B7D" w:rsidRPr="00E67B56">
        <w:rPr>
          <w:rFonts w:ascii="Arial" w:hAnsi="Arial" w:cs="Arial"/>
          <w:bCs/>
          <w:sz w:val="22"/>
          <w:szCs w:val="22"/>
          <w:lang w:val="es-ES_tradnl"/>
        </w:rPr>
        <w:t>tació</w:t>
      </w:r>
      <w:r w:rsidR="003D6A50" w:rsidRPr="00E67B56">
        <w:rPr>
          <w:rFonts w:ascii="Arial" w:hAnsi="Arial" w:cs="Arial"/>
          <w:bCs/>
          <w:sz w:val="22"/>
          <w:szCs w:val="22"/>
          <w:lang w:val="es-ES_tradnl"/>
        </w:rPr>
        <w:t xml:space="preserve">n </w:t>
      </w:r>
      <w:r w:rsidR="00D87B7D" w:rsidRPr="00E67B56">
        <w:rPr>
          <w:rFonts w:ascii="Arial" w:hAnsi="Arial" w:cs="Arial"/>
          <w:bCs/>
          <w:sz w:val="22"/>
          <w:szCs w:val="22"/>
          <w:lang w:val="es-ES_tradnl"/>
        </w:rPr>
        <w:t>a</w:t>
      </w:r>
      <w:r w:rsidR="003D6A50" w:rsidRPr="00E67B56">
        <w:rPr>
          <w:rFonts w:ascii="Arial" w:hAnsi="Arial" w:cs="Arial"/>
          <w:bCs/>
          <w:sz w:val="22"/>
          <w:szCs w:val="22"/>
          <w:lang w:val="es-ES_tradnl"/>
        </w:rPr>
        <w:t xml:space="preserve"> posible</w:t>
      </w:r>
      <w:r w:rsidR="00D87B7D" w:rsidRPr="00E67B56">
        <w:rPr>
          <w:rFonts w:ascii="Arial" w:hAnsi="Arial" w:cs="Arial"/>
          <w:bCs/>
          <w:sz w:val="22"/>
          <w:szCs w:val="22"/>
          <w:lang w:val="es-ES_tradnl"/>
        </w:rPr>
        <w:t>s</w:t>
      </w:r>
      <w:r w:rsidR="003D6A50" w:rsidRPr="00E67B56">
        <w:rPr>
          <w:rFonts w:ascii="Arial" w:hAnsi="Arial" w:cs="Arial"/>
          <w:bCs/>
          <w:sz w:val="22"/>
          <w:szCs w:val="22"/>
          <w:lang w:val="es-ES_tradnl"/>
        </w:rPr>
        <w:t xml:space="preserve"> c</w:t>
      </w:r>
      <w:r w:rsidR="00D87B7D" w:rsidRPr="00E67B56">
        <w:rPr>
          <w:rFonts w:ascii="Arial" w:hAnsi="Arial" w:cs="Arial"/>
          <w:bCs/>
          <w:sz w:val="22"/>
          <w:szCs w:val="22"/>
          <w:lang w:val="es-ES_tradnl"/>
        </w:rPr>
        <w:t>ambio</w:t>
      </w:r>
      <w:r w:rsidR="003D6A50" w:rsidRPr="00E67B56">
        <w:rPr>
          <w:rFonts w:ascii="Arial" w:hAnsi="Arial" w:cs="Arial"/>
          <w:bCs/>
          <w:sz w:val="22"/>
          <w:szCs w:val="22"/>
          <w:lang w:val="es-ES_tradnl"/>
        </w:rPr>
        <w:t xml:space="preserve">s </w:t>
      </w:r>
      <w:r w:rsidR="00D87B7D" w:rsidRPr="00E67B56">
        <w:rPr>
          <w:rFonts w:ascii="Arial" w:hAnsi="Arial" w:cs="Arial"/>
          <w:bCs/>
          <w:sz w:val="22"/>
          <w:szCs w:val="22"/>
          <w:lang w:val="es-ES_tradnl"/>
        </w:rPr>
        <w:t>e</w:t>
      </w:r>
      <w:r w:rsidR="003D6A50" w:rsidRPr="00E67B56">
        <w:rPr>
          <w:rFonts w:ascii="Arial" w:hAnsi="Arial" w:cs="Arial"/>
          <w:bCs/>
          <w:sz w:val="22"/>
          <w:szCs w:val="22"/>
          <w:lang w:val="es-ES_tradnl"/>
        </w:rPr>
        <w:t xml:space="preserve">s </w:t>
      </w:r>
      <w:r w:rsidR="00D87B7D" w:rsidRPr="00E67B56">
        <w:rPr>
          <w:rFonts w:ascii="Arial" w:hAnsi="Arial" w:cs="Arial"/>
          <w:bCs/>
          <w:sz w:val="22"/>
          <w:szCs w:val="22"/>
          <w:lang w:val="es-ES_tradnl"/>
        </w:rPr>
        <w:t>clave en la rentabilidad a largo plazo</w:t>
      </w:r>
      <w:r w:rsidR="003D6A50" w:rsidRPr="00E67B56">
        <w:rPr>
          <w:rFonts w:ascii="Arial" w:hAnsi="Arial" w:cs="Arial"/>
          <w:bCs/>
          <w:sz w:val="22"/>
          <w:szCs w:val="22"/>
          <w:lang w:val="es-ES_tradnl"/>
        </w:rPr>
        <w:t>.</w:t>
      </w:r>
    </w:p>
    <w:p w14:paraId="43F4565B" w14:textId="77777777" w:rsidR="003D6A50" w:rsidRPr="00E67B56" w:rsidRDefault="003D6A50" w:rsidP="006750AA">
      <w:pPr>
        <w:spacing w:line="276" w:lineRule="auto"/>
        <w:jc w:val="both"/>
        <w:rPr>
          <w:rFonts w:ascii="Arial" w:eastAsiaTheme="majorEastAsia" w:hAnsi="Arial" w:cs="Arial"/>
          <w:b/>
          <w:bCs/>
          <w:color w:val="000000" w:themeColor="text1"/>
          <w:sz w:val="22"/>
          <w:szCs w:val="22"/>
          <w:lang w:val="es-ES_tradnl"/>
        </w:rPr>
      </w:pPr>
    </w:p>
    <w:p w14:paraId="345E6161"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3D6A50" w:rsidRPr="00E67B56" w14:paraId="7E8B160A" w14:textId="77777777" w:rsidTr="0064595F">
        <w:trPr>
          <w:trHeight w:val="20"/>
        </w:trPr>
        <w:tc>
          <w:tcPr>
            <w:tcW w:w="1435" w:type="dxa"/>
          </w:tcPr>
          <w:p w14:paraId="0498802C" w14:textId="3395F398" w:rsidR="003D6A50"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3D6A50" w:rsidRPr="00E67B56">
              <w:rPr>
                <w:rFonts w:eastAsia="Times New Roman" w:cs="Arial"/>
                <w:b/>
                <w:color w:val="FF0000"/>
                <w:sz w:val="20"/>
                <w:szCs w:val="20"/>
                <w:lang w:val="es-ES_tradnl" w:eastAsia="de-DE"/>
              </w:rPr>
              <w:t>:</w:t>
            </w:r>
          </w:p>
        </w:tc>
        <w:tc>
          <w:tcPr>
            <w:tcW w:w="7916" w:type="dxa"/>
          </w:tcPr>
          <w:p w14:paraId="6979BE6C" w14:textId="3B7C5F3C" w:rsidR="003D6A50"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p>
        </w:tc>
      </w:tr>
      <w:tr w:rsidR="003D6A50" w:rsidRPr="005512C8" w14:paraId="6D80E96A" w14:textId="77777777" w:rsidTr="0064595F">
        <w:trPr>
          <w:trHeight w:val="98"/>
        </w:trPr>
        <w:tc>
          <w:tcPr>
            <w:tcW w:w="1435" w:type="dxa"/>
          </w:tcPr>
          <w:p w14:paraId="38D9718C" w14:textId="1308C0AB" w:rsidR="003D6A50"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2D3997A3" w14:textId="33E6A145" w:rsidR="003D6A50" w:rsidRPr="00E67B56" w:rsidRDefault="00D87B7D"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Usted</w:t>
            </w:r>
            <w:r w:rsidR="003D6A50" w:rsidRPr="00E67B56">
              <w:rPr>
                <w:rFonts w:eastAsia="Times New Roman" w:cs="Arial"/>
                <w:color w:val="FF0000"/>
                <w:sz w:val="20"/>
                <w:szCs w:val="20"/>
                <w:lang w:val="es-ES_tradnl"/>
              </w:rPr>
              <w:t xml:space="preserve"> identif</w:t>
            </w:r>
            <w:r w:rsidRPr="00E67B56">
              <w:rPr>
                <w:rFonts w:eastAsia="Times New Roman" w:cs="Arial"/>
                <w:color w:val="FF0000"/>
                <w:sz w:val="20"/>
                <w:szCs w:val="20"/>
                <w:lang w:val="es-ES_tradnl"/>
              </w:rPr>
              <w:t>ica</w:t>
            </w:r>
            <w:r w:rsidR="003D6A50"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y</w:t>
            </w:r>
            <w:r w:rsidR="003D6A50" w:rsidRPr="00E67B56">
              <w:rPr>
                <w:rFonts w:eastAsia="Times New Roman" w:cs="Arial"/>
                <w:color w:val="FF0000"/>
                <w:sz w:val="20"/>
                <w:szCs w:val="20"/>
                <w:lang w:val="es-ES_tradnl"/>
              </w:rPr>
              <w:t xml:space="preserve"> re</w:t>
            </w:r>
            <w:r w:rsidRPr="00E67B56">
              <w:rPr>
                <w:rFonts w:eastAsia="Times New Roman" w:cs="Arial"/>
                <w:color w:val="FF0000"/>
                <w:sz w:val="20"/>
                <w:szCs w:val="20"/>
                <w:lang w:val="es-ES_tradnl"/>
              </w:rPr>
              <w:t>gistra los riesgos medioambientales para su negocio</w:t>
            </w:r>
            <w:r w:rsidR="003D6A50"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e</w:t>
            </w:r>
            <w:r w:rsidR="003D6A50" w:rsidRPr="00E67B56">
              <w:rPr>
                <w:rFonts w:eastAsia="Times New Roman" w:cs="Arial"/>
                <w:color w:val="FF0000"/>
                <w:sz w:val="20"/>
                <w:szCs w:val="20"/>
                <w:lang w:val="es-ES_tradnl"/>
              </w:rPr>
              <w:t xml:space="preserve"> identif</w:t>
            </w:r>
            <w:r w:rsidRPr="00E67B56">
              <w:rPr>
                <w:rFonts w:eastAsia="Times New Roman" w:cs="Arial"/>
                <w:color w:val="FF0000"/>
                <w:sz w:val="20"/>
                <w:szCs w:val="20"/>
                <w:lang w:val="es-ES_tradnl"/>
              </w:rPr>
              <w:t>ica</w:t>
            </w:r>
            <w:r w:rsidR="003D6A50"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paso</w:t>
            </w:r>
            <w:r w:rsidR="003D6A50" w:rsidRPr="00E67B56">
              <w:rPr>
                <w:rFonts w:eastAsia="Times New Roman" w:cs="Arial"/>
                <w:color w:val="FF0000"/>
                <w:sz w:val="20"/>
                <w:szCs w:val="20"/>
                <w:lang w:val="es-ES_tradnl"/>
              </w:rPr>
              <w:t xml:space="preserve">s </w:t>
            </w:r>
            <w:r w:rsidRPr="00E67B56">
              <w:rPr>
                <w:rFonts w:eastAsia="Times New Roman" w:cs="Arial"/>
                <w:color w:val="FF0000"/>
                <w:sz w:val="20"/>
                <w:szCs w:val="20"/>
                <w:lang w:val="es-ES_tradnl"/>
              </w:rPr>
              <w:t>hacia la resiliencia climática</w:t>
            </w:r>
            <w:r w:rsidR="003D6A50"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en sus negocios</w:t>
            </w:r>
            <w:r w:rsidR="003D6A50"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 xml:space="preserve">sus trabajadores y el paisaje en el que opera. </w:t>
            </w:r>
          </w:p>
          <w:p w14:paraId="157B07AF" w14:textId="1FD372BB" w:rsidR="003D6A50" w:rsidRPr="00E67B56" w:rsidRDefault="00D87B7D"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Usted</w:t>
            </w:r>
            <w:r w:rsidR="003D6A50" w:rsidRPr="00E67B56">
              <w:rPr>
                <w:rFonts w:eastAsia="Times New Roman" w:cs="Arial"/>
                <w:color w:val="FF0000"/>
                <w:sz w:val="20"/>
                <w:szCs w:val="20"/>
                <w:lang w:val="es-ES_tradnl"/>
              </w:rPr>
              <w:t xml:space="preserve"> de</w:t>
            </w:r>
            <w:r w:rsidRPr="00E67B56">
              <w:rPr>
                <w:rFonts w:eastAsia="Times New Roman" w:cs="Arial"/>
                <w:color w:val="FF0000"/>
                <w:sz w:val="20"/>
                <w:szCs w:val="20"/>
                <w:lang w:val="es-ES_tradnl"/>
              </w:rPr>
              <w:t>sarrolla</w:t>
            </w:r>
            <w:r w:rsidR="003D6A50"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un plan de adaptación</w:t>
            </w:r>
            <w:r w:rsidR="003D6A50" w:rsidRPr="00E67B56">
              <w:rPr>
                <w:rFonts w:eastAsia="Times New Roman" w:cs="Arial"/>
                <w:color w:val="FF0000"/>
                <w:sz w:val="20"/>
                <w:szCs w:val="20"/>
                <w:lang w:val="es-ES_tradnl"/>
              </w:rPr>
              <w:t xml:space="preserve"> clim</w:t>
            </w:r>
            <w:r w:rsidRPr="00E67B56">
              <w:rPr>
                <w:rFonts w:eastAsia="Times New Roman" w:cs="Arial"/>
                <w:color w:val="FF0000"/>
                <w:sz w:val="20"/>
                <w:szCs w:val="20"/>
                <w:lang w:val="es-ES_tradnl"/>
              </w:rPr>
              <w:t>ática</w:t>
            </w:r>
            <w:r w:rsidR="003D6A50"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y actualiza este</w:t>
            </w:r>
            <w:r w:rsidR="003D6A50" w:rsidRPr="00E67B56">
              <w:rPr>
                <w:rFonts w:eastAsia="Times New Roman" w:cs="Arial"/>
                <w:color w:val="FF0000"/>
                <w:sz w:val="20"/>
                <w:szCs w:val="20"/>
                <w:lang w:val="es-ES_tradnl"/>
              </w:rPr>
              <w:t xml:space="preserve"> plan </w:t>
            </w:r>
            <w:r w:rsidRPr="00E67B56">
              <w:rPr>
                <w:rFonts w:eastAsia="Times New Roman" w:cs="Arial"/>
                <w:color w:val="FF0000"/>
                <w:sz w:val="20"/>
                <w:szCs w:val="20"/>
                <w:lang w:val="es-ES_tradnl"/>
              </w:rPr>
              <w:t>cada año</w:t>
            </w:r>
            <w:r w:rsidR="003D6A50" w:rsidRPr="00E67B56">
              <w:rPr>
                <w:rFonts w:eastAsia="Times New Roman" w:cs="Arial"/>
                <w:color w:val="FF0000"/>
                <w:sz w:val="20"/>
                <w:szCs w:val="20"/>
                <w:lang w:val="es-ES_tradnl"/>
              </w:rPr>
              <w:t xml:space="preserve">. </w:t>
            </w:r>
          </w:p>
          <w:p w14:paraId="761061B2" w14:textId="67EC37FB" w:rsidR="003D6A50" w:rsidRPr="00E67B56" w:rsidRDefault="00D87B7D"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Usted</w:t>
            </w:r>
            <w:r w:rsidR="003D6A50" w:rsidRPr="00E67B56">
              <w:rPr>
                <w:rFonts w:eastAsia="Times New Roman" w:cs="Arial"/>
                <w:color w:val="FF0000"/>
                <w:sz w:val="20"/>
                <w:szCs w:val="20"/>
                <w:lang w:val="es-ES_tradnl"/>
              </w:rPr>
              <w:t xml:space="preserve"> monitor</w:t>
            </w:r>
            <w:r w:rsidRPr="00E67B56">
              <w:rPr>
                <w:rFonts w:eastAsia="Times New Roman" w:cs="Arial"/>
                <w:color w:val="FF0000"/>
                <w:sz w:val="20"/>
                <w:szCs w:val="20"/>
                <w:lang w:val="es-ES_tradnl"/>
              </w:rPr>
              <w:t>ea</w:t>
            </w:r>
            <w:r w:rsidR="003D6A50"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los avances</w:t>
            </w:r>
            <w:r w:rsidR="003D6A50"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y el</w:t>
            </w:r>
            <w:r w:rsidR="003D6A50" w:rsidRPr="00E67B56">
              <w:rPr>
                <w:rFonts w:eastAsia="Times New Roman" w:cs="Arial"/>
                <w:color w:val="FF0000"/>
                <w:sz w:val="20"/>
                <w:szCs w:val="20"/>
                <w:lang w:val="es-ES_tradnl"/>
              </w:rPr>
              <w:t xml:space="preserve"> impact</w:t>
            </w:r>
            <w:r w:rsidRPr="00E67B56">
              <w:rPr>
                <w:rFonts w:eastAsia="Times New Roman" w:cs="Arial"/>
                <w:color w:val="FF0000"/>
                <w:sz w:val="20"/>
                <w:szCs w:val="20"/>
                <w:lang w:val="es-ES_tradnl"/>
              </w:rPr>
              <w:t>o;</w:t>
            </w:r>
            <w:r w:rsidR="003D6A50"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lo registra anualmente</w:t>
            </w:r>
            <w:r w:rsidR="003D6A50" w:rsidRPr="00E67B56">
              <w:rPr>
                <w:rFonts w:eastAsia="Times New Roman" w:cs="Arial"/>
                <w:color w:val="FF0000"/>
                <w:sz w:val="20"/>
                <w:szCs w:val="20"/>
                <w:lang w:val="es-ES_tradnl"/>
              </w:rPr>
              <w:t>.</w:t>
            </w:r>
          </w:p>
        </w:tc>
      </w:tr>
      <w:tr w:rsidR="003D6A50" w:rsidRPr="00E67B56" w14:paraId="34E0A57B" w14:textId="77777777" w:rsidTr="0064595F">
        <w:trPr>
          <w:trHeight w:val="20"/>
        </w:trPr>
        <w:tc>
          <w:tcPr>
            <w:tcW w:w="1435" w:type="dxa"/>
          </w:tcPr>
          <w:p w14:paraId="05877C2D" w14:textId="18AD2E97" w:rsidR="003D6A50" w:rsidRPr="00E67B56" w:rsidRDefault="00506F4C" w:rsidP="006750AA">
            <w:pPr>
              <w:spacing w:line="276" w:lineRule="auto"/>
              <w:jc w:val="both"/>
              <w:rPr>
                <w:rFonts w:eastAsia="Times New Roman" w:cs="Arial"/>
                <w:b/>
                <w:color w:val="FF0000"/>
                <w:sz w:val="22"/>
                <w:szCs w:val="22"/>
                <w:lang w:val="es-ES_tradnl" w:eastAsia="de-DE"/>
              </w:rPr>
            </w:pPr>
            <w:r w:rsidRPr="00E67B56">
              <w:rPr>
                <w:rFonts w:eastAsia="Times New Roman" w:cs="Arial"/>
                <w:b/>
                <w:color w:val="FF0000"/>
                <w:sz w:val="22"/>
                <w:szCs w:val="22"/>
                <w:lang w:val="es-ES_tradnl" w:eastAsia="de-DE"/>
              </w:rPr>
              <w:t>Año</w:t>
            </w:r>
            <w:r w:rsidR="003D6A50" w:rsidRPr="00E67B56">
              <w:rPr>
                <w:rFonts w:eastAsia="Times New Roman" w:cs="Arial"/>
                <w:b/>
                <w:color w:val="FF0000"/>
                <w:sz w:val="22"/>
                <w:szCs w:val="22"/>
                <w:lang w:val="es-ES_tradnl" w:eastAsia="de-DE"/>
              </w:rPr>
              <w:t xml:space="preserve"> 0</w:t>
            </w:r>
          </w:p>
        </w:tc>
        <w:tc>
          <w:tcPr>
            <w:tcW w:w="7916" w:type="dxa"/>
            <w:vMerge/>
            <w:tcBorders>
              <w:bottom w:val="single" w:sz="4" w:space="0" w:color="BFBFBF"/>
            </w:tcBorders>
          </w:tcPr>
          <w:p w14:paraId="39B376C8" w14:textId="77777777" w:rsidR="003D6A50" w:rsidRPr="00E67B56" w:rsidRDefault="003D6A50" w:rsidP="006750AA">
            <w:pPr>
              <w:spacing w:line="276" w:lineRule="auto"/>
              <w:jc w:val="both"/>
              <w:rPr>
                <w:rFonts w:eastAsia="Times New Roman" w:cs="Arial"/>
                <w:color w:val="FF0000"/>
                <w:sz w:val="22"/>
                <w:szCs w:val="22"/>
                <w:lang w:val="es-ES_tradnl" w:eastAsia="de-DE"/>
              </w:rPr>
            </w:pPr>
          </w:p>
        </w:tc>
      </w:tr>
    </w:tbl>
    <w:p w14:paraId="58222AF9" w14:textId="31D7664E" w:rsidR="00D70AD9" w:rsidRPr="00E67B56" w:rsidRDefault="00D70AD9" w:rsidP="006750AA">
      <w:pPr>
        <w:spacing w:line="276" w:lineRule="auto"/>
        <w:jc w:val="both"/>
        <w:rPr>
          <w:rFonts w:ascii="Arial" w:eastAsiaTheme="majorEastAsia" w:hAnsi="Arial" w:cs="Arial"/>
          <w:b/>
          <w:bCs/>
          <w:color w:val="000000" w:themeColor="text1"/>
          <w:sz w:val="22"/>
          <w:szCs w:val="22"/>
          <w:lang w:val="es-ES_tradnl"/>
        </w:rPr>
      </w:pPr>
    </w:p>
    <w:p w14:paraId="2F7C7BA1" w14:textId="55394462" w:rsidR="00D70AD9" w:rsidRPr="00E67B56" w:rsidRDefault="00D87B7D"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w:t>
      </w:r>
      <w:r w:rsidR="00D70AD9" w:rsidRPr="00E67B56">
        <w:rPr>
          <w:rFonts w:ascii="Arial" w:hAnsi="Arial" w:cs="Arial"/>
          <w:b/>
          <w:sz w:val="22"/>
          <w:szCs w:val="22"/>
          <w:lang w:val="es-ES_tradnl"/>
        </w:rPr>
        <w:t>:</w:t>
      </w:r>
      <w:r w:rsidR="00662775" w:rsidRPr="00E67B56">
        <w:rPr>
          <w:rFonts w:ascii="Arial" w:hAnsi="Arial" w:cs="Arial"/>
          <w:b/>
          <w:sz w:val="22"/>
          <w:szCs w:val="22"/>
          <w:lang w:val="es-ES_tradnl"/>
        </w:rPr>
        <w:t xml:space="preserve"> </w:t>
      </w:r>
      <w:r w:rsidRPr="00E67B56">
        <w:rPr>
          <w:rFonts w:ascii="Arial" w:eastAsiaTheme="majorEastAsia" w:hAnsi="Arial" w:cs="Arial"/>
          <w:color w:val="000000" w:themeColor="text1"/>
          <w:sz w:val="22"/>
          <w:szCs w:val="22"/>
          <w:lang w:val="es-ES_tradnl"/>
        </w:rPr>
        <w:t>Las empresas deben investigar activamente</w:t>
      </w:r>
      <w:r w:rsidR="00C654BD" w:rsidRPr="00E67B56">
        <w:rPr>
          <w:rFonts w:ascii="Arial" w:eastAsiaTheme="majorEastAsia" w:hAnsi="Arial" w:cs="Arial"/>
          <w:color w:val="000000" w:themeColor="text1"/>
          <w:sz w:val="22"/>
          <w:szCs w:val="22"/>
          <w:lang w:val="es-ES_tradnl"/>
        </w:rPr>
        <w:t xml:space="preserve"> </w:t>
      </w:r>
      <w:r w:rsidRPr="00E67B56">
        <w:rPr>
          <w:rFonts w:ascii="Arial" w:eastAsiaTheme="majorEastAsia" w:hAnsi="Arial" w:cs="Arial"/>
          <w:color w:val="000000" w:themeColor="text1"/>
          <w:sz w:val="22"/>
          <w:szCs w:val="22"/>
          <w:lang w:val="es-ES_tradnl"/>
        </w:rPr>
        <w:t>lo que esto significa</w:t>
      </w:r>
      <w:r w:rsidR="00C654BD" w:rsidRPr="00E67B56">
        <w:rPr>
          <w:rFonts w:ascii="Arial" w:eastAsiaTheme="majorEastAsia" w:hAnsi="Arial" w:cs="Arial"/>
          <w:color w:val="000000" w:themeColor="text1"/>
          <w:sz w:val="22"/>
          <w:szCs w:val="22"/>
          <w:lang w:val="es-ES_tradnl"/>
        </w:rPr>
        <w:t xml:space="preserve"> </w:t>
      </w:r>
      <w:r w:rsidRPr="00E67B56">
        <w:rPr>
          <w:rFonts w:ascii="Arial" w:eastAsiaTheme="majorEastAsia" w:hAnsi="Arial" w:cs="Arial"/>
          <w:color w:val="000000" w:themeColor="text1"/>
          <w:sz w:val="22"/>
          <w:szCs w:val="22"/>
          <w:lang w:val="es-ES_tradnl"/>
        </w:rPr>
        <w:t>para su</w:t>
      </w:r>
      <w:r w:rsidR="00C654BD" w:rsidRPr="00E67B56">
        <w:rPr>
          <w:rFonts w:ascii="Arial" w:eastAsiaTheme="majorEastAsia" w:hAnsi="Arial" w:cs="Arial"/>
          <w:color w:val="000000" w:themeColor="text1"/>
          <w:sz w:val="22"/>
          <w:szCs w:val="22"/>
          <w:lang w:val="es-ES_tradnl"/>
        </w:rPr>
        <w:t xml:space="preserve"> locali</w:t>
      </w:r>
      <w:r w:rsidRPr="00E67B56">
        <w:rPr>
          <w:rFonts w:ascii="Arial" w:eastAsiaTheme="majorEastAsia" w:hAnsi="Arial" w:cs="Arial"/>
          <w:color w:val="000000" w:themeColor="text1"/>
          <w:sz w:val="22"/>
          <w:szCs w:val="22"/>
          <w:lang w:val="es-ES_tradnl"/>
        </w:rPr>
        <w:t>dad</w:t>
      </w:r>
      <w:r w:rsidR="00C654BD" w:rsidRPr="00E67B56">
        <w:rPr>
          <w:rFonts w:ascii="Arial" w:eastAsiaTheme="majorEastAsia" w:hAnsi="Arial" w:cs="Arial"/>
          <w:color w:val="000000" w:themeColor="text1"/>
          <w:sz w:val="22"/>
          <w:szCs w:val="22"/>
          <w:lang w:val="es-ES_tradnl"/>
        </w:rPr>
        <w:t xml:space="preserve"> </w:t>
      </w:r>
      <w:r w:rsidRPr="00E67B56">
        <w:rPr>
          <w:rFonts w:ascii="Arial" w:eastAsiaTheme="majorEastAsia" w:hAnsi="Arial" w:cs="Arial"/>
          <w:color w:val="000000" w:themeColor="text1"/>
          <w:sz w:val="22"/>
          <w:szCs w:val="22"/>
          <w:lang w:val="es-ES_tradnl"/>
        </w:rPr>
        <w:t xml:space="preserve">y cómo los planes de </w:t>
      </w:r>
      <w:r w:rsidR="00C654BD" w:rsidRPr="00E67B56">
        <w:rPr>
          <w:rFonts w:ascii="Arial" w:eastAsiaTheme="majorEastAsia" w:hAnsi="Arial" w:cs="Arial"/>
          <w:color w:val="000000" w:themeColor="text1"/>
          <w:sz w:val="22"/>
          <w:szCs w:val="22"/>
          <w:lang w:val="es-ES_tradnl"/>
        </w:rPr>
        <w:t>adapt</w:t>
      </w:r>
      <w:r w:rsidRPr="00E67B56">
        <w:rPr>
          <w:rFonts w:ascii="Arial" w:eastAsiaTheme="majorEastAsia" w:hAnsi="Arial" w:cs="Arial"/>
          <w:color w:val="000000" w:themeColor="text1"/>
          <w:sz w:val="22"/>
          <w:szCs w:val="22"/>
          <w:lang w:val="es-ES_tradnl"/>
        </w:rPr>
        <w:t>ació</w:t>
      </w:r>
      <w:r w:rsidR="00C654BD" w:rsidRPr="00E67B56">
        <w:rPr>
          <w:rFonts w:ascii="Arial" w:eastAsiaTheme="majorEastAsia" w:hAnsi="Arial" w:cs="Arial"/>
          <w:color w:val="000000" w:themeColor="text1"/>
          <w:sz w:val="22"/>
          <w:szCs w:val="22"/>
          <w:lang w:val="es-ES_tradnl"/>
        </w:rPr>
        <w:t xml:space="preserve">n </w:t>
      </w:r>
      <w:r w:rsidR="00715A40" w:rsidRPr="00E67B56">
        <w:rPr>
          <w:rFonts w:ascii="Arial" w:eastAsiaTheme="majorEastAsia" w:hAnsi="Arial" w:cs="Arial"/>
          <w:color w:val="000000" w:themeColor="text1"/>
          <w:sz w:val="22"/>
          <w:szCs w:val="22"/>
          <w:lang w:val="es-ES_tradnl"/>
        </w:rPr>
        <w:t>pueden desplegarse para sus negocios</w:t>
      </w:r>
      <w:r w:rsidR="00C654BD" w:rsidRPr="00E67B56">
        <w:rPr>
          <w:rFonts w:ascii="Arial" w:eastAsiaTheme="majorEastAsia" w:hAnsi="Arial" w:cs="Arial"/>
          <w:color w:val="000000" w:themeColor="text1"/>
          <w:sz w:val="22"/>
          <w:szCs w:val="22"/>
          <w:lang w:val="es-ES_tradnl"/>
        </w:rPr>
        <w:t xml:space="preserve">, </w:t>
      </w:r>
      <w:r w:rsidR="00715A40" w:rsidRPr="00E67B56">
        <w:rPr>
          <w:rFonts w:ascii="Arial" w:eastAsiaTheme="majorEastAsia" w:hAnsi="Arial" w:cs="Arial"/>
          <w:color w:val="000000" w:themeColor="text1"/>
          <w:sz w:val="22"/>
          <w:szCs w:val="22"/>
          <w:lang w:val="es-ES_tradnl"/>
        </w:rPr>
        <w:t>trabajadores</w:t>
      </w:r>
      <w:r w:rsidR="00C654BD" w:rsidRPr="00E67B56">
        <w:rPr>
          <w:rFonts w:ascii="Arial" w:eastAsiaTheme="majorEastAsia" w:hAnsi="Arial" w:cs="Arial"/>
          <w:color w:val="000000" w:themeColor="text1"/>
          <w:sz w:val="22"/>
          <w:szCs w:val="22"/>
          <w:lang w:val="es-ES_tradnl"/>
        </w:rPr>
        <w:t xml:space="preserve"> </w:t>
      </w:r>
      <w:r w:rsidR="00715A40" w:rsidRPr="00E67B56">
        <w:rPr>
          <w:rFonts w:ascii="Arial" w:eastAsiaTheme="majorEastAsia" w:hAnsi="Arial" w:cs="Arial"/>
          <w:color w:val="000000" w:themeColor="text1"/>
          <w:sz w:val="22"/>
          <w:szCs w:val="22"/>
          <w:lang w:val="es-ES_tradnl"/>
        </w:rPr>
        <w:t>y el paisaje a nivel</w:t>
      </w:r>
      <w:r w:rsidR="00C654BD" w:rsidRPr="00E67B56">
        <w:rPr>
          <w:rFonts w:ascii="Arial" w:eastAsiaTheme="majorEastAsia" w:hAnsi="Arial" w:cs="Arial"/>
          <w:color w:val="000000" w:themeColor="text1"/>
          <w:sz w:val="22"/>
          <w:szCs w:val="22"/>
          <w:lang w:val="es-ES_tradnl"/>
        </w:rPr>
        <w:t xml:space="preserve"> local. </w:t>
      </w:r>
    </w:p>
    <w:p w14:paraId="267A44CD" w14:textId="77777777" w:rsidR="008468F7" w:rsidRPr="00E67B56" w:rsidRDefault="008468F7" w:rsidP="006750AA">
      <w:pPr>
        <w:spacing w:line="276" w:lineRule="auto"/>
        <w:jc w:val="both"/>
        <w:rPr>
          <w:rFonts w:ascii="Arial" w:eastAsiaTheme="majorEastAsia" w:hAnsi="Arial" w:cs="Arial"/>
          <w:color w:val="000000" w:themeColor="text1"/>
          <w:sz w:val="22"/>
          <w:szCs w:val="22"/>
          <w:lang w:val="es-ES_tradnl"/>
        </w:rPr>
      </w:pPr>
    </w:p>
    <w:p w14:paraId="2A827E00" w14:textId="519448AF" w:rsidR="008468F7" w:rsidRPr="00E67B56" w:rsidRDefault="00A80793" w:rsidP="008468F7">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8468F7" w:rsidRPr="00E67B56">
        <w:rPr>
          <w:rFonts w:ascii="Arial" w:hAnsi="Arial" w:cs="Arial"/>
          <w:b/>
          <w:bCs/>
          <w:color w:val="00B0F0"/>
          <w:sz w:val="22"/>
          <w:szCs w:val="22"/>
          <w:lang w:val="es-ES_tradnl"/>
        </w:rPr>
        <w:t xml:space="preserve">4.2 </w:t>
      </w:r>
      <w:r w:rsidRPr="00E67B56">
        <w:rPr>
          <w:rFonts w:ascii="Arial" w:hAnsi="Arial" w:cs="Arial"/>
          <w:b/>
          <w:color w:val="00B9E4" w:themeColor="background2"/>
          <w:sz w:val="22"/>
          <w:szCs w:val="22"/>
          <w:lang w:val="es-ES_tradnl"/>
        </w:rPr>
        <w:t>¿Está usted de acuerdo con el cambio propuesto?</w:t>
      </w:r>
    </w:p>
    <w:p w14:paraId="0C479B02" w14:textId="77777777" w:rsidR="00B57978" w:rsidRPr="00E67B56" w:rsidRDefault="00B57978" w:rsidP="00B57978">
      <w:pPr>
        <w:spacing w:line="276" w:lineRule="auto"/>
        <w:rPr>
          <w:rFonts w:ascii="Arial" w:hAnsi="Arial" w:cs="Arial"/>
          <w:i/>
          <w:color w:val="7030A0"/>
          <w:sz w:val="22"/>
          <w:szCs w:val="22"/>
          <w:lang w:val="es-ES_tradnl"/>
        </w:rPr>
      </w:pPr>
      <w:bookmarkStart w:id="22" w:name="_Hlk113359656"/>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0DDF8B6E" w14:textId="394B878D"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53F4BFAB" w14:textId="434DAF46"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6F69F29D" w14:textId="2BCFB7DB"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4E8D55AA" w14:textId="71E9D685"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3C3864" w:rsidRPr="00E67B56">
        <w:rPr>
          <w:rFonts w:ascii="Arial" w:hAnsi="Arial" w:cs="Arial"/>
          <w:sz w:val="22"/>
          <w:szCs w:val="22"/>
          <w:lang w:val="es-ES_tradnl"/>
        </w:rPr>
        <w:t xml:space="preserve"> No procede en mi caso / No sé.</w:t>
      </w:r>
    </w:p>
    <w:bookmarkEnd w:id="22"/>
    <w:p w14:paraId="1F1C3280" w14:textId="77777777" w:rsidR="008468F7" w:rsidRPr="00E67B56" w:rsidRDefault="008468F7" w:rsidP="008468F7">
      <w:pPr>
        <w:spacing w:line="276" w:lineRule="auto"/>
        <w:jc w:val="both"/>
        <w:rPr>
          <w:rFonts w:ascii="Arial" w:hAnsi="Arial" w:cs="Arial"/>
          <w:sz w:val="22"/>
          <w:szCs w:val="22"/>
          <w:lang w:val="es-ES_tradnl"/>
        </w:rPr>
      </w:pPr>
    </w:p>
    <w:p w14:paraId="17CA26E1" w14:textId="33A93861" w:rsidR="008468F7" w:rsidRPr="00E67B56" w:rsidRDefault="003C3864" w:rsidP="008468F7">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8468F7" w:rsidRPr="00E67B56">
        <w:rPr>
          <w:rFonts w:ascii="Arial" w:hAnsi="Arial" w:cs="Arial"/>
          <w:b/>
          <w:color w:val="00B0F0"/>
          <w:sz w:val="22"/>
          <w:szCs w:val="22"/>
          <w:lang w:val="es-ES_tradnl"/>
        </w:rPr>
        <w:t xml:space="preserve">: </w:t>
      </w:r>
    </w:p>
    <w:p w14:paraId="41423910" w14:textId="70CE2E0D" w:rsidR="008468F7" w:rsidRPr="00E67B56" w:rsidRDefault="003F5DD4" w:rsidP="008468F7">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1274E348" w14:textId="77777777" w:rsidR="00D70AD9" w:rsidRPr="00E67B56" w:rsidRDefault="00D70AD9" w:rsidP="006750AA">
      <w:pPr>
        <w:spacing w:line="276" w:lineRule="auto"/>
        <w:jc w:val="both"/>
        <w:rPr>
          <w:rFonts w:ascii="Arial" w:eastAsiaTheme="majorEastAsia" w:hAnsi="Arial" w:cs="Arial"/>
          <w:b/>
          <w:bCs/>
          <w:color w:val="000000" w:themeColor="text1"/>
          <w:sz w:val="22"/>
          <w:szCs w:val="22"/>
          <w:lang w:val="es-ES_tradnl"/>
        </w:rPr>
      </w:pPr>
    </w:p>
    <w:p w14:paraId="2E3C2B25" w14:textId="0A76EF12" w:rsidR="00E51838" w:rsidRPr="00E67B56" w:rsidRDefault="00427DE0" w:rsidP="00F313B8">
      <w:pPr>
        <w:pStyle w:val="Heading2"/>
        <w:jc w:val="both"/>
        <w:rPr>
          <w:rFonts w:ascii="Arial" w:eastAsiaTheme="majorEastAsia" w:hAnsi="Arial" w:cs="Arial"/>
          <w:sz w:val="22"/>
          <w:szCs w:val="22"/>
          <w:lang w:val="es-ES_tradnl"/>
        </w:rPr>
      </w:pPr>
      <w:bookmarkStart w:id="23" w:name="_Toc114006376"/>
      <w:r w:rsidRPr="00E67B56">
        <w:rPr>
          <w:rFonts w:ascii="Arial" w:eastAsiaTheme="majorEastAsia" w:hAnsi="Arial" w:cs="Arial"/>
          <w:sz w:val="22"/>
          <w:szCs w:val="22"/>
          <w:lang w:val="es-ES_tradnl"/>
        </w:rPr>
        <w:t>Gestión del agua</w:t>
      </w:r>
      <w:bookmarkEnd w:id="23"/>
    </w:p>
    <w:p w14:paraId="3100523A" w14:textId="7F1CB526" w:rsidR="009B44E6"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Referencia</w:t>
      </w:r>
      <w:r w:rsidR="00662775" w:rsidRPr="00E67B56">
        <w:rPr>
          <w:rFonts w:ascii="Arial" w:hAnsi="Arial" w:cs="Arial"/>
          <w:b/>
          <w:sz w:val="22"/>
          <w:szCs w:val="22"/>
          <w:lang w:val="es-ES_tradnl"/>
        </w:rPr>
        <w:t>:</w:t>
      </w:r>
      <w:r w:rsidR="00C759F9" w:rsidRPr="00E67B56">
        <w:rPr>
          <w:rFonts w:ascii="Arial" w:hAnsi="Arial" w:cs="Arial"/>
          <w:b/>
          <w:sz w:val="22"/>
          <w:szCs w:val="22"/>
          <w:lang w:val="es-ES_tradnl"/>
        </w:rPr>
        <w:t xml:space="preserve"> </w:t>
      </w:r>
      <w:r w:rsidR="00806468" w:rsidRPr="00E67B56">
        <w:rPr>
          <w:rFonts w:ascii="Arial" w:hAnsi="Arial" w:cs="Arial"/>
          <w:sz w:val="22"/>
          <w:szCs w:val="22"/>
          <w:lang w:val="es-ES_tradnl"/>
        </w:rPr>
        <w:t>La disponibilidad y escasez de agua</w:t>
      </w:r>
      <w:r w:rsidR="00806468" w:rsidRPr="00E67B56">
        <w:rPr>
          <w:rFonts w:ascii="Arial" w:hAnsi="Arial" w:cs="Arial"/>
          <w:b/>
          <w:sz w:val="22"/>
          <w:szCs w:val="22"/>
          <w:lang w:val="es-ES_tradnl"/>
        </w:rPr>
        <w:t xml:space="preserve"> </w:t>
      </w:r>
      <w:r w:rsidR="00806468" w:rsidRPr="00E67B56">
        <w:rPr>
          <w:rFonts w:ascii="Arial" w:hAnsi="Arial" w:cs="Arial"/>
          <w:bCs/>
          <w:sz w:val="22"/>
          <w:szCs w:val="22"/>
          <w:lang w:val="es-ES_tradnl"/>
        </w:rPr>
        <w:t>es un asunto</w:t>
      </w:r>
      <w:r w:rsidR="008F3239" w:rsidRPr="00E67B56">
        <w:rPr>
          <w:rFonts w:ascii="Arial" w:hAnsi="Arial" w:cs="Arial"/>
          <w:bCs/>
          <w:sz w:val="22"/>
          <w:szCs w:val="22"/>
          <w:lang w:val="es-ES_tradnl"/>
        </w:rPr>
        <w:t xml:space="preserve"> important</w:t>
      </w:r>
      <w:r w:rsidR="00806468" w:rsidRPr="00E67B56">
        <w:rPr>
          <w:rFonts w:ascii="Arial" w:hAnsi="Arial" w:cs="Arial"/>
          <w:bCs/>
          <w:sz w:val="22"/>
          <w:szCs w:val="22"/>
          <w:lang w:val="es-ES_tradnl"/>
        </w:rPr>
        <w:t>e</w:t>
      </w:r>
      <w:r w:rsidR="008F3239" w:rsidRPr="00E67B56">
        <w:rPr>
          <w:rFonts w:ascii="Arial" w:hAnsi="Arial" w:cs="Arial"/>
          <w:bCs/>
          <w:sz w:val="22"/>
          <w:szCs w:val="22"/>
          <w:lang w:val="es-ES_tradnl"/>
        </w:rPr>
        <w:t xml:space="preserve"> </w:t>
      </w:r>
      <w:r w:rsidR="00806468" w:rsidRPr="00E67B56">
        <w:rPr>
          <w:rFonts w:ascii="Arial" w:hAnsi="Arial" w:cs="Arial"/>
          <w:bCs/>
          <w:sz w:val="22"/>
          <w:szCs w:val="22"/>
          <w:lang w:val="es-ES_tradnl"/>
        </w:rPr>
        <w:t>y</w:t>
      </w:r>
      <w:r w:rsidR="008F3239" w:rsidRPr="00E67B56">
        <w:rPr>
          <w:rFonts w:ascii="Arial" w:hAnsi="Arial" w:cs="Arial"/>
          <w:bCs/>
          <w:sz w:val="22"/>
          <w:szCs w:val="22"/>
          <w:lang w:val="es-ES_tradnl"/>
        </w:rPr>
        <w:t xml:space="preserve"> cr</w:t>
      </w:r>
      <w:r w:rsidR="00806468" w:rsidRPr="00E67B56">
        <w:rPr>
          <w:rFonts w:ascii="Arial" w:hAnsi="Arial" w:cs="Arial"/>
          <w:bCs/>
          <w:sz w:val="22"/>
          <w:szCs w:val="22"/>
          <w:lang w:val="es-ES_tradnl"/>
        </w:rPr>
        <w:t>í</w:t>
      </w:r>
      <w:r w:rsidR="008F3239" w:rsidRPr="00E67B56">
        <w:rPr>
          <w:rFonts w:ascii="Arial" w:hAnsi="Arial" w:cs="Arial"/>
          <w:bCs/>
          <w:sz w:val="22"/>
          <w:szCs w:val="22"/>
          <w:lang w:val="es-ES_tradnl"/>
        </w:rPr>
        <w:t>tic</w:t>
      </w:r>
      <w:r w:rsidR="00806468" w:rsidRPr="00E67B56">
        <w:rPr>
          <w:rFonts w:ascii="Arial" w:hAnsi="Arial" w:cs="Arial"/>
          <w:bCs/>
          <w:sz w:val="22"/>
          <w:szCs w:val="22"/>
          <w:lang w:val="es-ES_tradnl"/>
        </w:rPr>
        <w:t>o en muchas comunidades</w:t>
      </w:r>
      <w:r w:rsidR="008F3239" w:rsidRPr="00E67B56">
        <w:rPr>
          <w:rFonts w:ascii="Arial" w:hAnsi="Arial" w:cs="Arial"/>
          <w:bCs/>
          <w:sz w:val="22"/>
          <w:szCs w:val="22"/>
          <w:lang w:val="es-ES_tradnl"/>
        </w:rPr>
        <w:t xml:space="preserve">. </w:t>
      </w:r>
      <w:r w:rsidR="00806468" w:rsidRPr="00E67B56">
        <w:rPr>
          <w:rFonts w:ascii="Arial" w:hAnsi="Arial" w:cs="Arial"/>
          <w:bCs/>
          <w:sz w:val="22"/>
          <w:szCs w:val="22"/>
          <w:lang w:val="es-ES_tradnl"/>
        </w:rPr>
        <w:t xml:space="preserve">Por tanto, es necesario </w:t>
      </w:r>
      <w:r w:rsidR="008F3239" w:rsidRPr="00E67B56">
        <w:rPr>
          <w:rFonts w:ascii="Arial" w:hAnsi="Arial" w:cs="Arial"/>
          <w:bCs/>
          <w:sz w:val="22"/>
          <w:szCs w:val="22"/>
          <w:lang w:val="es-ES_tradnl"/>
        </w:rPr>
        <w:t>demostra</w:t>
      </w:r>
      <w:r w:rsidR="00806468" w:rsidRPr="00E67B56">
        <w:rPr>
          <w:rFonts w:ascii="Arial" w:hAnsi="Arial" w:cs="Arial"/>
          <w:bCs/>
          <w:sz w:val="22"/>
          <w:szCs w:val="22"/>
          <w:lang w:val="es-ES_tradnl"/>
        </w:rPr>
        <w:t>r</w:t>
      </w:r>
      <w:r w:rsidR="008F3239" w:rsidRPr="00E67B56">
        <w:rPr>
          <w:rFonts w:ascii="Arial" w:hAnsi="Arial" w:cs="Arial"/>
          <w:bCs/>
          <w:sz w:val="22"/>
          <w:szCs w:val="22"/>
          <w:lang w:val="es-ES_tradnl"/>
        </w:rPr>
        <w:t xml:space="preserve"> </w:t>
      </w:r>
      <w:r w:rsidR="00806468" w:rsidRPr="00E67B56">
        <w:rPr>
          <w:rFonts w:ascii="Arial" w:hAnsi="Arial" w:cs="Arial"/>
          <w:bCs/>
          <w:sz w:val="22"/>
          <w:szCs w:val="22"/>
          <w:lang w:val="es-ES_tradnl"/>
        </w:rPr>
        <w:t xml:space="preserve">que este recurso </w:t>
      </w:r>
      <w:r w:rsidR="008F3239" w:rsidRPr="00E67B56">
        <w:rPr>
          <w:rFonts w:ascii="Arial" w:hAnsi="Arial" w:cs="Arial"/>
          <w:bCs/>
          <w:sz w:val="22"/>
          <w:szCs w:val="22"/>
          <w:lang w:val="es-ES_tradnl"/>
        </w:rPr>
        <w:t xml:space="preserve">vital </w:t>
      </w:r>
      <w:r w:rsidR="00806468" w:rsidRPr="00E67B56">
        <w:rPr>
          <w:rFonts w:ascii="Arial" w:hAnsi="Arial" w:cs="Arial"/>
          <w:bCs/>
          <w:sz w:val="22"/>
          <w:szCs w:val="22"/>
          <w:lang w:val="es-ES_tradnl"/>
        </w:rPr>
        <w:t>se gestiona de manera efectiva y eficiente</w:t>
      </w:r>
      <w:r w:rsidR="008F3239" w:rsidRPr="00E67B56">
        <w:rPr>
          <w:rFonts w:ascii="Arial" w:hAnsi="Arial" w:cs="Arial"/>
          <w:bCs/>
          <w:sz w:val="22"/>
          <w:szCs w:val="22"/>
          <w:lang w:val="es-ES_tradnl"/>
        </w:rPr>
        <w:t xml:space="preserve"> </w:t>
      </w:r>
      <w:r w:rsidR="00806468" w:rsidRPr="00E67B56">
        <w:rPr>
          <w:rFonts w:ascii="Arial" w:hAnsi="Arial" w:cs="Arial"/>
          <w:bCs/>
          <w:sz w:val="22"/>
          <w:szCs w:val="22"/>
          <w:lang w:val="es-ES_tradnl"/>
        </w:rPr>
        <w:t>para</w:t>
      </w:r>
      <w:r w:rsidR="008F3239" w:rsidRPr="00E67B56">
        <w:rPr>
          <w:rFonts w:ascii="Arial" w:hAnsi="Arial" w:cs="Arial"/>
          <w:bCs/>
          <w:sz w:val="22"/>
          <w:szCs w:val="22"/>
          <w:lang w:val="es-ES_tradnl"/>
        </w:rPr>
        <w:t xml:space="preserve"> benefi</w:t>
      </w:r>
      <w:r w:rsidR="00806468" w:rsidRPr="00E67B56">
        <w:rPr>
          <w:rFonts w:ascii="Arial" w:hAnsi="Arial" w:cs="Arial"/>
          <w:bCs/>
          <w:sz w:val="22"/>
          <w:szCs w:val="22"/>
          <w:lang w:val="es-ES_tradnl"/>
        </w:rPr>
        <w:t>cio</w:t>
      </w:r>
      <w:r w:rsidR="008F3239" w:rsidRPr="00E67B56">
        <w:rPr>
          <w:rFonts w:ascii="Arial" w:hAnsi="Arial" w:cs="Arial"/>
          <w:bCs/>
          <w:sz w:val="22"/>
          <w:szCs w:val="22"/>
          <w:lang w:val="es-ES_tradnl"/>
        </w:rPr>
        <w:t xml:space="preserve"> </w:t>
      </w:r>
      <w:r w:rsidR="00806468" w:rsidRPr="00E67B56">
        <w:rPr>
          <w:rFonts w:ascii="Arial" w:hAnsi="Arial" w:cs="Arial"/>
          <w:bCs/>
          <w:sz w:val="22"/>
          <w:szCs w:val="22"/>
          <w:lang w:val="es-ES_tradnl"/>
        </w:rPr>
        <w:t>del</w:t>
      </w:r>
      <w:r w:rsidR="008F3239" w:rsidRPr="00E67B56">
        <w:rPr>
          <w:rFonts w:ascii="Arial" w:hAnsi="Arial" w:cs="Arial"/>
          <w:bCs/>
          <w:sz w:val="22"/>
          <w:szCs w:val="22"/>
          <w:lang w:val="es-ES_tradnl"/>
        </w:rPr>
        <w:t xml:space="preserve"> produc</w:t>
      </w:r>
      <w:r w:rsidR="00806468" w:rsidRPr="00E67B56">
        <w:rPr>
          <w:rFonts w:ascii="Arial" w:hAnsi="Arial" w:cs="Arial"/>
          <w:bCs/>
          <w:sz w:val="22"/>
          <w:szCs w:val="22"/>
          <w:lang w:val="es-ES_tradnl"/>
        </w:rPr>
        <w:t>to</w:t>
      </w:r>
      <w:r w:rsidR="008F3239" w:rsidRPr="00E67B56">
        <w:rPr>
          <w:rFonts w:ascii="Arial" w:hAnsi="Arial" w:cs="Arial"/>
          <w:bCs/>
          <w:sz w:val="22"/>
          <w:szCs w:val="22"/>
          <w:lang w:val="es-ES_tradnl"/>
        </w:rPr>
        <w:t xml:space="preserve">r </w:t>
      </w:r>
      <w:r w:rsidR="00806468" w:rsidRPr="00E67B56">
        <w:rPr>
          <w:rFonts w:ascii="Arial" w:hAnsi="Arial" w:cs="Arial"/>
          <w:bCs/>
          <w:sz w:val="22"/>
          <w:szCs w:val="22"/>
          <w:lang w:val="es-ES_tradnl"/>
        </w:rPr>
        <w:t xml:space="preserve">y </w:t>
      </w:r>
      <w:r w:rsidR="00A71F83" w:rsidRPr="00E67B56">
        <w:rPr>
          <w:rFonts w:ascii="Arial" w:hAnsi="Arial" w:cs="Arial"/>
          <w:bCs/>
          <w:sz w:val="22"/>
          <w:szCs w:val="22"/>
          <w:lang w:val="es-ES_tradnl"/>
        </w:rPr>
        <w:t xml:space="preserve">de </w:t>
      </w:r>
      <w:r w:rsidR="00806468" w:rsidRPr="00E67B56">
        <w:rPr>
          <w:rFonts w:ascii="Arial" w:hAnsi="Arial" w:cs="Arial"/>
          <w:bCs/>
          <w:sz w:val="22"/>
          <w:szCs w:val="22"/>
          <w:lang w:val="es-ES_tradnl"/>
        </w:rPr>
        <w:t>la comunidad</w:t>
      </w:r>
      <w:r w:rsidR="008F3239" w:rsidRPr="00E67B56">
        <w:rPr>
          <w:rFonts w:ascii="Arial" w:hAnsi="Arial" w:cs="Arial"/>
          <w:bCs/>
          <w:sz w:val="22"/>
          <w:szCs w:val="22"/>
          <w:lang w:val="es-ES_tradnl"/>
        </w:rPr>
        <w:t xml:space="preserve"> local. </w:t>
      </w:r>
      <w:r w:rsidR="00806468" w:rsidRPr="00E67B56">
        <w:rPr>
          <w:rFonts w:ascii="Arial" w:hAnsi="Arial" w:cs="Arial"/>
          <w:bCs/>
          <w:sz w:val="22"/>
          <w:szCs w:val="22"/>
          <w:lang w:val="es-ES_tradnl"/>
        </w:rPr>
        <w:t>E</w:t>
      </w:r>
      <w:r w:rsidR="008F3239" w:rsidRPr="00E67B56">
        <w:rPr>
          <w:rFonts w:ascii="Arial" w:hAnsi="Arial" w:cs="Arial"/>
          <w:bCs/>
          <w:sz w:val="22"/>
          <w:szCs w:val="22"/>
          <w:lang w:val="es-ES_tradnl"/>
        </w:rPr>
        <w:t>s important</w:t>
      </w:r>
      <w:r w:rsidR="00806468" w:rsidRPr="00E67B56">
        <w:rPr>
          <w:rFonts w:ascii="Arial" w:hAnsi="Arial" w:cs="Arial"/>
          <w:bCs/>
          <w:sz w:val="22"/>
          <w:szCs w:val="22"/>
          <w:lang w:val="es-ES_tradnl"/>
        </w:rPr>
        <w:t>e</w:t>
      </w:r>
      <w:r w:rsidR="008F3239" w:rsidRPr="00E67B56">
        <w:rPr>
          <w:rFonts w:ascii="Arial" w:hAnsi="Arial" w:cs="Arial"/>
          <w:bCs/>
          <w:sz w:val="22"/>
          <w:szCs w:val="22"/>
          <w:lang w:val="es-ES_tradnl"/>
        </w:rPr>
        <w:t xml:space="preserve"> </w:t>
      </w:r>
      <w:r w:rsidR="00806468" w:rsidRPr="00E67B56">
        <w:rPr>
          <w:rFonts w:ascii="Arial" w:hAnsi="Arial" w:cs="Arial"/>
          <w:bCs/>
          <w:sz w:val="22"/>
          <w:szCs w:val="22"/>
          <w:lang w:val="es-ES_tradnl"/>
        </w:rPr>
        <w:t>para el estatus</w:t>
      </w:r>
      <w:r w:rsidR="008F3239" w:rsidRPr="00E67B56">
        <w:rPr>
          <w:rFonts w:ascii="Arial" w:hAnsi="Arial" w:cs="Arial"/>
          <w:bCs/>
          <w:sz w:val="22"/>
          <w:szCs w:val="22"/>
          <w:lang w:val="es-ES_tradnl"/>
        </w:rPr>
        <w:t xml:space="preserve"> RAMSAR </w:t>
      </w:r>
      <w:r w:rsidR="00B9391A" w:rsidRPr="00E67B56">
        <w:rPr>
          <w:rFonts w:ascii="Arial" w:hAnsi="Arial" w:cs="Arial"/>
          <w:bCs/>
          <w:sz w:val="22"/>
          <w:szCs w:val="22"/>
          <w:lang w:val="es-ES_tradnl"/>
        </w:rPr>
        <w:t>(</w:t>
      </w:r>
      <w:r w:rsidR="00806468" w:rsidRPr="00E67B56">
        <w:rPr>
          <w:rFonts w:ascii="Arial" w:hAnsi="Arial" w:cs="Arial"/>
          <w:bCs/>
          <w:sz w:val="22"/>
          <w:szCs w:val="22"/>
          <w:lang w:val="es-ES_tradnl"/>
        </w:rPr>
        <w:t>humedal de importancia internacional</w:t>
      </w:r>
      <w:r w:rsidR="00B9391A" w:rsidRPr="00E67B56">
        <w:rPr>
          <w:rFonts w:ascii="Arial" w:hAnsi="Arial" w:cs="Arial"/>
          <w:bCs/>
          <w:sz w:val="22"/>
          <w:szCs w:val="22"/>
          <w:lang w:val="es-ES_tradnl"/>
        </w:rPr>
        <w:t xml:space="preserve">) </w:t>
      </w:r>
      <w:r w:rsidR="00806468" w:rsidRPr="00E67B56">
        <w:rPr>
          <w:rFonts w:ascii="Arial" w:hAnsi="Arial" w:cs="Arial"/>
          <w:bCs/>
          <w:sz w:val="22"/>
          <w:szCs w:val="22"/>
          <w:lang w:val="es-ES_tradnl"/>
        </w:rPr>
        <w:t>alrededor del lago</w:t>
      </w:r>
      <w:r w:rsidR="008F3239" w:rsidRPr="00E67B56">
        <w:rPr>
          <w:rFonts w:ascii="Arial" w:hAnsi="Arial" w:cs="Arial"/>
          <w:bCs/>
          <w:sz w:val="22"/>
          <w:szCs w:val="22"/>
          <w:lang w:val="es-ES_tradnl"/>
        </w:rPr>
        <w:t xml:space="preserve"> Naivasha</w:t>
      </w:r>
      <w:r w:rsidR="00806468" w:rsidRPr="00E67B56">
        <w:rPr>
          <w:rFonts w:ascii="Arial" w:hAnsi="Arial" w:cs="Arial"/>
          <w:bCs/>
          <w:sz w:val="22"/>
          <w:szCs w:val="22"/>
          <w:lang w:val="es-ES_tradnl"/>
        </w:rPr>
        <w:t>, pero también</w:t>
      </w:r>
      <w:r w:rsidR="008F3239" w:rsidRPr="00E67B56">
        <w:rPr>
          <w:rFonts w:ascii="Arial" w:hAnsi="Arial" w:cs="Arial"/>
          <w:bCs/>
          <w:sz w:val="22"/>
          <w:szCs w:val="22"/>
          <w:lang w:val="es-ES_tradnl"/>
        </w:rPr>
        <w:t xml:space="preserve"> </w:t>
      </w:r>
      <w:r w:rsidR="00806468" w:rsidRPr="00E67B56">
        <w:rPr>
          <w:rFonts w:ascii="Arial" w:hAnsi="Arial" w:cs="Arial"/>
          <w:bCs/>
          <w:sz w:val="22"/>
          <w:szCs w:val="22"/>
          <w:lang w:val="es-ES_tradnl"/>
        </w:rPr>
        <w:t>en la mayoría de las áreas donde crecen</w:t>
      </w:r>
      <w:r w:rsidR="008F3239" w:rsidRPr="00E67B56">
        <w:rPr>
          <w:rFonts w:ascii="Arial" w:hAnsi="Arial" w:cs="Arial"/>
          <w:bCs/>
          <w:sz w:val="22"/>
          <w:szCs w:val="22"/>
          <w:lang w:val="es-ES_tradnl"/>
        </w:rPr>
        <w:t xml:space="preserve"> flo</w:t>
      </w:r>
      <w:r w:rsidR="00806468" w:rsidRPr="00E67B56">
        <w:rPr>
          <w:rFonts w:ascii="Arial" w:hAnsi="Arial" w:cs="Arial"/>
          <w:bCs/>
          <w:sz w:val="22"/>
          <w:szCs w:val="22"/>
          <w:lang w:val="es-ES_tradnl"/>
        </w:rPr>
        <w:t>re</w:t>
      </w:r>
      <w:r w:rsidR="008F3239" w:rsidRPr="00E67B56">
        <w:rPr>
          <w:rFonts w:ascii="Arial" w:hAnsi="Arial" w:cs="Arial"/>
          <w:bCs/>
          <w:sz w:val="22"/>
          <w:szCs w:val="22"/>
          <w:lang w:val="es-ES_tradnl"/>
        </w:rPr>
        <w:t>s.</w:t>
      </w:r>
    </w:p>
    <w:p w14:paraId="22A2F092" w14:textId="1E727D51" w:rsidR="00E8592E"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9B44E6" w:rsidRPr="00E67B56">
        <w:rPr>
          <w:rFonts w:ascii="Arial" w:hAnsi="Arial" w:cs="Arial"/>
          <w:b/>
          <w:sz w:val="22"/>
          <w:szCs w:val="22"/>
          <w:lang w:val="es-ES_tradnl"/>
        </w:rPr>
        <w:t>:</w:t>
      </w:r>
      <w:r w:rsidR="009B44E6" w:rsidRPr="00E67B56">
        <w:rPr>
          <w:rFonts w:ascii="Arial" w:hAnsi="Arial" w:cs="Arial"/>
          <w:sz w:val="22"/>
          <w:szCs w:val="22"/>
          <w:lang w:val="es-ES_tradnl"/>
        </w:rPr>
        <w:t xml:space="preserve"> </w:t>
      </w:r>
      <w:r w:rsidR="00806468" w:rsidRPr="00E67B56">
        <w:rPr>
          <w:rFonts w:ascii="Arial" w:hAnsi="Arial" w:cs="Arial"/>
          <w:sz w:val="22"/>
          <w:szCs w:val="22"/>
          <w:lang w:val="es-ES_tradnl"/>
        </w:rPr>
        <w:t>La</w:t>
      </w:r>
      <w:r w:rsidR="0063642B" w:rsidRPr="00E67B56">
        <w:rPr>
          <w:rFonts w:ascii="Arial" w:hAnsi="Arial" w:cs="Arial"/>
          <w:sz w:val="22"/>
          <w:szCs w:val="22"/>
          <w:lang w:val="es-ES_tradnl"/>
        </w:rPr>
        <w:t xml:space="preserve"> introduc</w:t>
      </w:r>
      <w:r w:rsidR="00806468" w:rsidRPr="00E67B56">
        <w:rPr>
          <w:rFonts w:ascii="Arial" w:hAnsi="Arial" w:cs="Arial"/>
          <w:sz w:val="22"/>
          <w:szCs w:val="22"/>
          <w:lang w:val="es-ES_tradnl"/>
        </w:rPr>
        <w:t>ció</w:t>
      </w:r>
      <w:r w:rsidR="0063642B" w:rsidRPr="00E67B56">
        <w:rPr>
          <w:rFonts w:ascii="Arial" w:hAnsi="Arial" w:cs="Arial"/>
          <w:sz w:val="22"/>
          <w:szCs w:val="22"/>
          <w:lang w:val="es-ES_tradnl"/>
        </w:rPr>
        <w:t xml:space="preserve">n </w:t>
      </w:r>
      <w:r w:rsidR="00806468" w:rsidRPr="00E67B56">
        <w:rPr>
          <w:rFonts w:ascii="Arial" w:hAnsi="Arial" w:cs="Arial"/>
          <w:sz w:val="22"/>
          <w:szCs w:val="22"/>
          <w:lang w:val="es-ES_tradnl"/>
        </w:rPr>
        <w:t xml:space="preserve">de un requisito de plan de gestión </w:t>
      </w:r>
      <w:r w:rsidR="001C21B4" w:rsidRPr="00E67B56">
        <w:rPr>
          <w:rFonts w:ascii="Arial" w:hAnsi="Arial" w:cs="Arial"/>
          <w:sz w:val="22"/>
          <w:szCs w:val="22"/>
          <w:lang w:val="es-ES_tradnl"/>
        </w:rPr>
        <w:t xml:space="preserve">integral </w:t>
      </w:r>
      <w:r w:rsidR="00806468" w:rsidRPr="00E67B56">
        <w:rPr>
          <w:rFonts w:ascii="Arial" w:hAnsi="Arial" w:cs="Arial"/>
          <w:sz w:val="22"/>
          <w:szCs w:val="22"/>
          <w:lang w:val="es-ES_tradnl"/>
        </w:rPr>
        <w:t>del agua</w:t>
      </w:r>
      <w:r w:rsidR="0063642B" w:rsidRPr="00E67B56">
        <w:rPr>
          <w:rFonts w:ascii="Arial" w:hAnsi="Arial" w:cs="Arial"/>
          <w:sz w:val="22"/>
          <w:szCs w:val="22"/>
          <w:lang w:val="es-ES_tradnl"/>
        </w:rPr>
        <w:t xml:space="preserve"> </w:t>
      </w:r>
      <w:r w:rsidR="00806468" w:rsidRPr="00E67B56">
        <w:rPr>
          <w:rFonts w:ascii="Arial" w:hAnsi="Arial" w:cs="Arial"/>
          <w:sz w:val="22"/>
          <w:szCs w:val="22"/>
          <w:lang w:val="es-ES_tradnl"/>
        </w:rPr>
        <w:t>apunta a garantizar</w:t>
      </w:r>
      <w:r w:rsidR="0063642B" w:rsidRPr="00E67B56">
        <w:rPr>
          <w:rFonts w:ascii="Arial" w:hAnsi="Arial" w:cs="Arial"/>
          <w:sz w:val="22"/>
          <w:szCs w:val="22"/>
          <w:lang w:val="es-ES_tradnl"/>
        </w:rPr>
        <w:t xml:space="preserve"> </w:t>
      </w:r>
      <w:r w:rsidR="001C21B4" w:rsidRPr="00E67B56">
        <w:rPr>
          <w:rFonts w:ascii="Arial" w:hAnsi="Arial" w:cs="Arial"/>
          <w:sz w:val="22"/>
          <w:szCs w:val="22"/>
          <w:lang w:val="es-ES_tradnl"/>
        </w:rPr>
        <w:t>la adopción de</w:t>
      </w:r>
      <w:r w:rsidR="00806468" w:rsidRPr="00E67B56">
        <w:rPr>
          <w:rFonts w:ascii="Arial" w:hAnsi="Arial" w:cs="Arial"/>
          <w:sz w:val="22"/>
          <w:szCs w:val="22"/>
          <w:lang w:val="es-ES_tradnl"/>
        </w:rPr>
        <w:t xml:space="preserve"> una visión</w:t>
      </w:r>
      <w:r w:rsidR="0063642B" w:rsidRPr="00E67B56">
        <w:rPr>
          <w:rFonts w:ascii="Arial" w:hAnsi="Arial" w:cs="Arial"/>
          <w:sz w:val="22"/>
          <w:szCs w:val="22"/>
          <w:lang w:val="es-ES_tradnl"/>
        </w:rPr>
        <w:t xml:space="preserve"> hol</w:t>
      </w:r>
      <w:r w:rsidR="00806468" w:rsidRPr="00E67B56">
        <w:rPr>
          <w:rFonts w:ascii="Arial" w:hAnsi="Arial" w:cs="Arial"/>
          <w:sz w:val="22"/>
          <w:szCs w:val="22"/>
          <w:lang w:val="es-ES_tradnl"/>
        </w:rPr>
        <w:t>í</w:t>
      </w:r>
      <w:r w:rsidR="0063642B" w:rsidRPr="00E67B56">
        <w:rPr>
          <w:rFonts w:ascii="Arial" w:hAnsi="Arial" w:cs="Arial"/>
          <w:sz w:val="22"/>
          <w:szCs w:val="22"/>
          <w:lang w:val="es-ES_tradnl"/>
        </w:rPr>
        <w:t>stic</w:t>
      </w:r>
      <w:r w:rsidR="00806468" w:rsidRPr="00E67B56">
        <w:rPr>
          <w:rFonts w:ascii="Arial" w:hAnsi="Arial" w:cs="Arial"/>
          <w:sz w:val="22"/>
          <w:szCs w:val="22"/>
          <w:lang w:val="es-ES_tradnl"/>
        </w:rPr>
        <w:t>a</w:t>
      </w:r>
      <w:r w:rsidR="0063642B" w:rsidRPr="00E67B56">
        <w:rPr>
          <w:rFonts w:ascii="Arial" w:hAnsi="Arial" w:cs="Arial"/>
          <w:sz w:val="22"/>
          <w:szCs w:val="22"/>
          <w:lang w:val="es-ES_tradnl"/>
        </w:rPr>
        <w:t xml:space="preserve"> </w:t>
      </w:r>
      <w:r w:rsidR="001C21B4" w:rsidRPr="00E67B56">
        <w:rPr>
          <w:rFonts w:ascii="Arial" w:hAnsi="Arial" w:cs="Arial"/>
          <w:sz w:val="22"/>
          <w:szCs w:val="22"/>
          <w:lang w:val="es-ES_tradnl"/>
        </w:rPr>
        <w:t>en toda la finca</w:t>
      </w:r>
      <w:r w:rsidR="0063642B" w:rsidRPr="00E67B56">
        <w:rPr>
          <w:rFonts w:ascii="Arial" w:hAnsi="Arial" w:cs="Arial"/>
          <w:sz w:val="22"/>
          <w:szCs w:val="22"/>
          <w:lang w:val="es-ES_tradnl"/>
        </w:rPr>
        <w:t xml:space="preserve"> </w:t>
      </w:r>
      <w:r w:rsidR="001C21B4" w:rsidRPr="00E67B56">
        <w:rPr>
          <w:rFonts w:ascii="Arial" w:hAnsi="Arial" w:cs="Arial"/>
          <w:sz w:val="22"/>
          <w:szCs w:val="22"/>
          <w:lang w:val="es-ES_tradnl"/>
        </w:rPr>
        <w:t>sobre el abastecimiento</w:t>
      </w:r>
      <w:r w:rsidR="00F923A6" w:rsidRPr="00E67B56">
        <w:rPr>
          <w:rFonts w:ascii="Arial" w:hAnsi="Arial" w:cs="Arial"/>
          <w:sz w:val="22"/>
          <w:szCs w:val="22"/>
          <w:lang w:val="es-ES_tradnl"/>
        </w:rPr>
        <w:t xml:space="preserve"> de agua</w:t>
      </w:r>
      <w:r w:rsidR="0063642B" w:rsidRPr="00E67B56">
        <w:rPr>
          <w:rFonts w:ascii="Arial" w:hAnsi="Arial" w:cs="Arial"/>
          <w:sz w:val="22"/>
          <w:szCs w:val="22"/>
          <w:lang w:val="es-ES_tradnl"/>
        </w:rPr>
        <w:t xml:space="preserve">, </w:t>
      </w:r>
      <w:r w:rsidR="00F923A6" w:rsidRPr="00E67B56">
        <w:rPr>
          <w:rFonts w:ascii="Arial" w:hAnsi="Arial" w:cs="Arial"/>
          <w:sz w:val="22"/>
          <w:szCs w:val="22"/>
          <w:lang w:val="es-ES_tradnl"/>
        </w:rPr>
        <w:t xml:space="preserve">su </w:t>
      </w:r>
      <w:r w:rsidR="0063642B" w:rsidRPr="00E67B56">
        <w:rPr>
          <w:rFonts w:ascii="Arial" w:hAnsi="Arial" w:cs="Arial"/>
          <w:sz w:val="22"/>
          <w:szCs w:val="22"/>
          <w:lang w:val="es-ES_tradnl"/>
        </w:rPr>
        <w:t>us</w:t>
      </w:r>
      <w:r w:rsidR="001C21B4" w:rsidRPr="00E67B56">
        <w:rPr>
          <w:rFonts w:ascii="Arial" w:hAnsi="Arial" w:cs="Arial"/>
          <w:sz w:val="22"/>
          <w:szCs w:val="22"/>
          <w:lang w:val="es-ES_tradnl"/>
        </w:rPr>
        <w:t>o</w:t>
      </w:r>
      <w:r w:rsidR="0063642B" w:rsidRPr="00E67B56">
        <w:rPr>
          <w:rFonts w:ascii="Arial" w:hAnsi="Arial" w:cs="Arial"/>
          <w:sz w:val="22"/>
          <w:szCs w:val="22"/>
          <w:lang w:val="es-ES_tradnl"/>
        </w:rPr>
        <w:t>, plan</w:t>
      </w:r>
      <w:r w:rsidR="001C21B4" w:rsidRPr="00E67B56">
        <w:rPr>
          <w:rFonts w:ascii="Arial" w:hAnsi="Arial" w:cs="Arial"/>
          <w:sz w:val="22"/>
          <w:szCs w:val="22"/>
          <w:lang w:val="es-ES_tradnl"/>
        </w:rPr>
        <w:t>ificación</w:t>
      </w:r>
      <w:r w:rsidR="0063642B" w:rsidRPr="00E67B56">
        <w:rPr>
          <w:rFonts w:ascii="Arial" w:hAnsi="Arial" w:cs="Arial"/>
          <w:sz w:val="22"/>
          <w:szCs w:val="22"/>
          <w:lang w:val="es-ES_tradnl"/>
        </w:rPr>
        <w:t xml:space="preserve">, </w:t>
      </w:r>
      <w:r w:rsidR="001C21B4" w:rsidRPr="00E67B56">
        <w:rPr>
          <w:rFonts w:ascii="Arial" w:hAnsi="Arial" w:cs="Arial"/>
          <w:sz w:val="22"/>
          <w:szCs w:val="22"/>
          <w:lang w:val="es-ES_tradnl"/>
        </w:rPr>
        <w:t>medidas de eficiencia</w:t>
      </w:r>
      <w:r w:rsidR="00F923A6" w:rsidRPr="00E67B56">
        <w:rPr>
          <w:rFonts w:ascii="Arial" w:hAnsi="Arial" w:cs="Arial"/>
          <w:sz w:val="22"/>
          <w:szCs w:val="22"/>
          <w:lang w:val="es-ES_tradnl"/>
        </w:rPr>
        <w:t xml:space="preserve"> y</w:t>
      </w:r>
      <w:r w:rsidR="001C21B4" w:rsidRPr="00E67B56">
        <w:rPr>
          <w:rFonts w:ascii="Arial" w:hAnsi="Arial" w:cs="Arial"/>
          <w:sz w:val="22"/>
          <w:szCs w:val="22"/>
          <w:lang w:val="es-ES_tradnl"/>
        </w:rPr>
        <w:t xml:space="preserve"> </w:t>
      </w:r>
      <w:r w:rsidR="005F406A" w:rsidRPr="00E67B56">
        <w:rPr>
          <w:rFonts w:ascii="Arial" w:hAnsi="Arial" w:cs="Arial"/>
          <w:sz w:val="22"/>
          <w:szCs w:val="22"/>
          <w:lang w:val="es-ES_tradnl"/>
        </w:rPr>
        <w:t>man</w:t>
      </w:r>
      <w:r w:rsidR="001C21B4" w:rsidRPr="00E67B56">
        <w:rPr>
          <w:rFonts w:ascii="Arial" w:hAnsi="Arial" w:cs="Arial"/>
          <w:sz w:val="22"/>
          <w:szCs w:val="22"/>
          <w:lang w:val="es-ES_tradnl"/>
        </w:rPr>
        <w:t xml:space="preserve">ejo de </w:t>
      </w:r>
      <w:r w:rsidR="00F923A6" w:rsidRPr="00E67B56">
        <w:rPr>
          <w:rFonts w:ascii="Arial" w:hAnsi="Arial" w:cs="Arial"/>
          <w:sz w:val="22"/>
          <w:szCs w:val="22"/>
          <w:lang w:val="es-ES_tradnl"/>
        </w:rPr>
        <w:t>aguas residuales.</w:t>
      </w:r>
      <w:r w:rsidR="001C21B4" w:rsidRPr="00E67B56">
        <w:rPr>
          <w:rFonts w:ascii="Arial" w:hAnsi="Arial" w:cs="Arial"/>
          <w:sz w:val="22"/>
          <w:szCs w:val="22"/>
          <w:lang w:val="es-ES_tradnl"/>
        </w:rPr>
        <w:t xml:space="preserve"> </w:t>
      </w:r>
    </w:p>
    <w:p w14:paraId="0EED2609" w14:textId="77777777" w:rsidR="00E8592E" w:rsidRPr="00E67B56" w:rsidRDefault="00E8592E" w:rsidP="006750AA">
      <w:pPr>
        <w:spacing w:line="276" w:lineRule="auto"/>
        <w:jc w:val="both"/>
        <w:rPr>
          <w:rFonts w:ascii="Arial" w:hAnsi="Arial" w:cs="Arial"/>
          <w:b/>
          <w:color w:val="00B0F0"/>
          <w:sz w:val="22"/>
          <w:szCs w:val="22"/>
          <w:lang w:val="es-ES_tradnl"/>
        </w:rPr>
      </w:pPr>
    </w:p>
    <w:p w14:paraId="297C11B2"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947102" w:rsidRPr="00E67B56" w14:paraId="506E23B7" w14:textId="77777777" w:rsidTr="0064595F">
        <w:trPr>
          <w:trHeight w:val="20"/>
        </w:trPr>
        <w:tc>
          <w:tcPr>
            <w:tcW w:w="1435" w:type="dxa"/>
          </w:tcPr>
          <w:p w14:paraId="096DFE80" w14:textId="0F45F5A9"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5BC9311E" w14:textId="62428847" w:rsidR="00947102"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947102" w:rsidRPr="00E67B56">
              <w:rPr>
                <w:rFonts w:eastAsia="Times New Roman" w:cs="Arial"/>
                <w:color w:val="FF0000"/>
                <w:sz w:val="20"/>
                <w:szCs w:val="20"/>
                <w:lang w:val="es-ES_tradnl" w:eastAsia="de-DE"/>
              </w:rPr>
              <w:t xml:space="preserve"> </w:t>
            </w:r>
          </w:p>
        </w:tc>
      </w:tr>
      <w:tr w:rsidR="00947102" w:rsidRPr="005512C8" w14:paraId="36997209" w14:textId="77777777" w:rsidTr="0064595F">
        <w:trPr>
          <w:trHeight w:val="98"/>
        </w:trPr>
        <w:tc>
          <w:tcPr>
            <w:tcW w:w="1435" w:type="dxa"/>
          </w:tcPr>
          <w:p w14:paraId="2C5CF8D3" w14:textId="5C101911"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14EE7FC1" w14:textId="0A2F62A3" w:rsidR="000278DC" w:rsidRPr="00E67B56" w:rsidRDefault="00F923A6"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Usted desarrolla un Plan de gestión del agua</w:t>
            </w:r>
            <w:r w:rsidR="000278DC"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para</w:t>
            </w:r>
            <w:r w:rsidR="00B93FC3"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garantizar</w:t>
            </w:r>
            <w:r w:rsidR="00B93FC3"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el uso responsable de este precioso recurso. Esto</w:t>
            </w:r>
            <w:r w:rsidR="001608C5" w:rsidRPr="00E67B56">
              <w:rPr>
                <w:rFonts w:eastAsia="Times New Roman" w:cs="Arial"/>
                <w:color w:val="FF0000"/>
                <w:sz w:val="20"/>
                <w:szCs w:val="20"/>
                <w:lang w:val="es-ES_tradnl"/>
              </w:rPr>
              <w:t xml:space="preserve"> inclu</w:t>
            </w:r>
            <w:r w:rsidRPr="00E67B56">
              <w:rPr>
                <w:rFonts w:eastAsia="Times New Roman" w:cs="Arial"/>
                <w:color w:val="FF0000"/>
                <w:sz w:val="20"/>
                <w:szCs w:val="20"/>
                <w:lang w:val="es-ES_tradnl"/>
              </w:rPr>
              <w:t>ye abastecimiento de agua</w:t>
            </w:r>
            <w:r w:rsidR="001608C5"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y uso eficiente</w:t>
            </w:r>
            <w:r w:rsidR="00F01D19"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mientras se</w:t>
            </w:r>
            <w:r w:rsidR="00F01D19" w:rsidRPr="00E67B56">
              <w:rPr>
                <w:rFonts w:eastAsia="Times New Roman" w:cs="Arial"/>
                <w:color w:val="FF0000"/>
                <w:sz w:val="20"/>
                <w:szCs w:val="20"/>
                <w:lang w:val="es-ES_tradnl"/>
              </w:rPr>
              <w:t xml:space="preserve"> </w:t>
            </w:r>
            <w:r w:rsidR="006B59E2" w:rsidRPr="00E67B56">
              <w:rPr>
                <w:rFonts w:eastAsia="Times New Roman" w:cs="Arial"/>
                <w:color w:val="FF0000"/>
                <w:sz w:val="20"/>
                <w:szCs w:val="20"/>
                <w:lang w:val="es-ES_tradnl"/>
              </w:rPr>
              <w:t>minimi</w:t>
            </w:r>
            <w:r w:rsidRPr="00E67B56">
              <w:rPr>
                <w:rFonts w:eastAsia="Times New Roman" w:cs="Arial"/>
                <w:color w:val="FF0000"/>
                <w:sz w:val="20"/>
                <w:szCs w:val="20"/>
                <w:lang w:val="es-ES_tradnl"/>
              </w:rPr>
              <w:t>za</w:t>
            </w:r>
            <w:r w:rsidR="006B59E2"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 xml:space="preserve">el </w:t>
            </w:r>
            <w:r w:rsidR="006B59E2" w:rsidRPr="00E67B56">
              <w:rPr>
                <w:rFonts w:eastAsia="Times New Roman" w:cs="Arial"/>
                <w:color w:val="FF0000"/>
                <w:sz w:val="20"/>
                <w:szCs w:val="20"/>
                <w:lang w:val="es-ES_tradnl"/>
              </w:rPr>
              <w:t>impact</w:t>
            </w:r>
            <w:r w:rsidRPr="00E67B56">
              <w:rPr>
                <w:rFonts w:eastAsia="Times New Roman" w:cs="Arial"/>
                <w:color w:val="FF0000"/>
                <w:sz w:val="20"/>
                <w:szCs w:val="20"/>
                <w:lang w:val="es-ES_tradnl"/>
              </w:rPr>
              <w:t>o</w:t>
            </w:r>
            <w:r w:rsidR="006B59E2"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sobre el medioambiente, así como el manejo de las aguas residuales.</w:t>
            </w:r>
            <w:r w:rsidR="00894060" w:rsidRPr="00E67B56">
              <w:rPr>
                <w:rFonts w:eastAsia="Times New Roman" w:cs="Arial"/>
                <w:color w:val="FF0000"/>
                <w:sz w:val="20"/>
                <w:szCs w:val="20"/>
                <w:lang w:val="es-ES_tradnl"/>
              </w:rPr>
              <w:t xml:space="preserve"> </w:t>
            </w:r>
          </w:p>
          <w:p w14:paraId="0086C5F8" w14:textId="52CC1D4B" w:rsidR="00E662F2" w:rsidRPr="00E67B56" w:rsidRDefault="005F7AFE" w:rsidP="006750AA">
            <w:pPr>
              <w:pStyle w:val="ListParagraph"/>
              <w:numPr>
                <w:ilvl w:val="0"/>
                <w:numId w:val="31"/>
              </w:numPr>
              <w:spacing w:line="276" w:lineRule="auto"/>
              <w:jc w:val="both"/>
              <w:rPr>
                <w:rFonts w:cs="Arial"/>
                <w:color w:val="FF0000"/>
                <w:sz w:val="20"/>
                <w:szCs w:val="20"/>
                <w:lang w:val="es-ES_tradnl"/>
              </w:rPr>
            </w:pPr>
            <w:r w:rsidRPr="00E67B56">
              <w:rPr>
                <w:rFonts w:cs="Arial"/>
                <w:color w:val="FF0000"/>
                <w:sz w:val="20"/>
                <w:szCs w:val="20"/>
                <w:lang w:val="es-ES_tradnl"/>
              </w:rPr>
              <w:t>la eficiencia del uso del agua</w:t>
            </w:r>
            <w:r w:rsidR="00E662F2" w:rsidRPr="00E67B56">
              <w:rPr>
                <w:rFonts w:cs="Arial"/>
                <w:color w:val="FF0000"/>
                <w:sz w:val="20"/>
                <w:szCs w:val="20"/>
                <w:lang w:val="es-ES_tradnl"/>
              </w:rPr>
              <w:t xml:space="preserve"> </w:t>
            </w:r>
            <w:r w:rsidRPr="00E67B56">
              <w:rPr>
                <w:rFonts w:cs="Arial"/>
                <w:color w:val="FF0000"/>
                <w:sz w:val="20"/>
                <w:szCs w:val="20"/>
                <w:lang w:val="es-ES_tradnl"/>
              </w:rPr>
              <w:t>se</w:t>
            </w:r>
            <w:r w:rsidR="00E662F2" w:rsidRPr="00E67B56">
              <w:rPr>
                <w:rFonts w:cs="Arial"/>
                <w:color w:val="FF0000"/>
                <w:sz w:val="20"/>
                <w:szCs w:val="20"/>
                <w:lang w:val="es-ES_tradnl"/>
              </w:rPr>
              <w:t xml:space="preserve"> complet</w:t>
            </w:r>
            <w:r w:rsidRPr="00E67B56">
              <w:rPr>
                <w:rFonts w:cs="Arial"/>
                <w:color w:val="FF0000"/>
                <w:sz w:val="20"/>
                <w:szCs w:val="20"/>
                <w:lang w:val="es-ES_tradnl"/>
              </w:rPr>
              <w:t>a</w:t>
            </w:r>
            <w:r w:rsidR="00E662F2" w:rsidRPr="00E67B56">
              <w:rPr>
                <w:rFonts w:cs="Arial"/>
                <w:color w:val="FF0000"/>
                <w:sz w:val="20"/>
                <w:szCs w:val="20"/>
                <w:lang w:val="es-ES_tradnl"/>
              </w:rPr>
              <w:t xml:space="preserve"> </w:t>
            </w:r>
            <w:r w:rsidRPr="00E67B56">
              <w:rPr>
                <w:rFonts w:cs="Arial"/>
                <w:color w:val="FF0000"/>
                <w:sz w:val="20"/>
                <w:szCs w:val="20"/>
                <w:lang w:val="es-ES_tradnl"/>
              </w:rPr>
              <w:t>y</w:t>
            </w:r>
            <w:r w:rsidR="00E662F2" w:rsidRPr="00E67B56">
              <w:rPr>
                <w:rFonts w:cs="Arial"/>
                <w:color w:val="FF0000"/>
                <w:sz w:val="20"/>
                <w:szCs w:val="20"/>
                <w:lang w:val="es-ES_tradnl"/>
              </w:rPr>
              <w:t xml:space="preserve"> </w:t>
            </w:r>
            <w:r w:rsidRPr="00E67B56">
              <w:rPr>
                <w:rFonts w:cs="Arial"/>
                <w:color w:val="FF0000"/>
                <w:sz w:val="20"/>
                <w:szCs w:val="20"/>
                <w:lang w:val="es-ES_tradnl"/>
              </w:rPr>
              <w:t>registra</w:t>
            </w:r>
            <w:r w:rsidR="00E662F2" w:rsidRPr="00E67B56">
              <w:rPr>
                <w:rFonts w:cs="Arial"/>
                <w:color w:val="FF0000"/>
                <w:sz w:val="20"/>
                <w:szCs w:val="20"/>
                <w:lang w:val="es-ES_tradnl"/>
              </w:rPr>
              <w:t xml:space="preserve"> an</w:t>
            </w:r>
            <w:r w:rsidRPr="00E67B56">
              <w:rPr>
                <w:rFonts w:cs="Arial"/>
                <w:color w:val="FF0000"/>
                <w:sz w:val="20"/>
                <w:szCs w:val="20"/>
                <w:lang w:val="es-ES_tradnl"/>
              </w:rPr>
              <w:t xml:space="preserve">ualmente </w:t>
            </w:r>
            <w:r w:rsidR="00E662F2" w:rsidRPr="00E67B56">
              <w:rPr>
                <w:rFonts w:cs="Arial"/>
                <w:color w:val="FF0000"/>
                <w:sz w:val="20"/>
                <w:szCs w:val="20"/>
                <w:lang w:val="es-ES_tradnl"/>
              </w:rPr>
              <w:t>identif</w:t>
            </w:r>
            <w:r w:rsidR="003A23C2" w:rsidRPr="00E67B56">
              <w:rPr>
                <w:rFonts w:cs="Arial"/>
                <w:color w:val="FF0000"/>
                <w:sz w:val="20"/>
                <w:szCs w:val="20"/>
                <w:lang w:val="es-ES_tradnl"/>
              </w:rPr>
              <w:t>icando</w:t>
            </w:r>
            <w:r w:rsidR="00E662F2" w:rsidRPr="00E67B56">
              <w:rPr>
                <w:rFonts w:cs="Arial"/>
                <w:color w:val="FF0000"/>
                <w:sz w:val="20"/>
                <w:szCs w:val="20"/>
                <w:lang w:val="es-ES_tradnl"/>
              </w:rPr>
              <w:t xml:space="preserve"> </w:t>
            </w:r>
            <w:r w:rsidR="003A23C2" w:rsidRPr="00E67B56">
              <w:rPr>
                <w:rFonts w:cs="Arial"/>
                <w:color w:val="FF0000"/>
                <w:sz w:val="20"/>
                <w:szCs w:val="20"/>
                <w:lang w:val="es-ES_tradnl"/>
              </w:rPr>
              <w:t>maneras de mejorar la e</w:t>
            </w:r>
            <w:r w:rsidR="00E662F2" w:rsidRPr="00E67B56">
              <w:rPr>
                <w:rFonts w:cs="Arial"/>
                <w:color w:val="FF0000"/>
                <w:sz w:val="20"/>
                <w:szCs w:val="20"/>
                <w:lang w:val="es-ES_tradnl"/>
              </w:rPr>
              <w:t>ficienc</w:t>
            </w:r>
            <w:r w:rsidR="003A23C2" w:rsidRPr="00E67B56">
              <w:rPr>
                <w:rFonts w:cs="Arial"/>
                <w:color w:val="FF0000"/>
                <w:sz w:val="20"/>
                <w:szCs w:val="20"/>
                <w:lang w:val="es-ES_tradnl"/>
              </w:rPr>
              <w:t>ia,</w:t>
            </w:r>
            <w:r w:rsidR="00E662F2" w:rsidRPr="00E67B56">
              <w:rPr>
                <w:rFonts w:cs="Arial"/>
                <w:color w:val="FF0000"/>
                <w:sz w:val="20"/>
                <w:szCs w:val="20"/>
                <w:lang w:val="es-ES_tradnl"/>
              </w:rPr>
              <w:t xml:space="preserve"> </w:t>
            </w:r>
            <w:r w:rsidR="003A23C2" w:rsidRPr="00E67B56">
              <w:rPr>
                <w:rFonts w:cs="Arial"/>
                <w:color w:val="FF0000"/>
                <w:sz w:val="20"/>
                <w:szCs w:val="20"/>
                <w:lang w:val="es-ES_tradnl"/>
              </w:rPr>
              <w:t>p. ej., prácticas agrícolas y técnicas</w:t>
            </w:r>
            <w:r w:rsidR="00E662F2" w:rsidRPr="00E67B56">
              <w:rPr>
                <w:rFonts w:cs="Arial"/>
                <w:color w:val="FF0000"/>
                <w:sz w:val="20"/>
                <w:szCs w:val="20"/>
                <w:lang w:val="es-ES_tradnl"/>
              </w:rPr>
              <w:t xml:space="preserve">. </w:t>
            </w:r>
          </w:p>
          <w:p w14:paraId="4D657C81" w14:textId="51F1D321" w:rsidR="00E662F2" w:rsidRPr="00E67B56" w:rsidRDefault="00C42BFB" w:rsidP="006750AA">
            <w:pPr>
              <w:pStyle w:val="ListParagraph"/>
              <w:numPr>
                <w:ilvl w:val="0"/>
                <w:numId w:val="31"/>
              </w:numPr>
              <w:spacing w:line="276" w:lineRule="auto"/>
              <w:jc w:val="both"/>
              <w:rPr>
                <w:rFonts w:cs="Arial"/>
                <w:color w:val="FF0000"/>
                <w:sz w:val="20"/>
                <w:szCs w:val="20"/>
                <w:lang w:val="es-ES_tradnl"/>
              </w:rPr>
            </w:pPr>
            <w:r w:rsidRPr="00E67B56">
              <w:rPr>
                <w:rFonts w:cs="Arial"/>
                <w:color w:val="FF0000"/>
                <w:sz w:val="20"/>
                <w:szCs w:val="20"/>
                <w:lang w:val="es-ES_tradnl"/>
              </w:rPr>
              <w:t>se tomará en consideración la proporción creciente de agua</w:t>
            </w:r>
            <w:r w:rsidR="00E662F2" w:rsidRPr="00E67B56">
              <w:rPr>
                <w:rFonts w:cs="Arial"/>
                <w:color w:val="FF0000"/>
                <w:sz w:val="20"/>
                <w:szCs w:val="20"/>
                <w:lang w:val="es-ES_tradnl"/>
              </w:rPr>
              <w:t xml:space="preserve"> </w:t>
            </w:r>
            <w:r w:rsidRPr="00E67B56">
              <w:rPr>
                <w:rFonts w:cs="Arial"/>
                <w:color w:val="FF0000"/>
                <w:sz w:val="20"/>
                <w:szCs w:val="20"/>
                <w:lang w:val="es-ES_tradnl"/>
              </w:rPr>
              <w:t>que puede reutilizarse</w:t>
            </w:r>
            <w:r w:rsidR="00E662F2" w:rsidRPr="00E67B56">
              <w:rPr>
                <w:rFonts w:cs="Arial"/>
                <w:color w:val="FF0000"/>
                <w:sz w:val="20"/>
                <w:szCs w:val="20"/>
                <w:lang w:val="es-ES_tradnl"/>
              </w:rPr>
              <w:t xml:space="preserve"> o</w:t>
            </w:r>
            <w:r w:rsidRPr="00E67B56">
              <w:rPr>
                <w:rFonts w:cs="Arial"/>
                <w:color w:val="FF0000"/>
                <w:sz w:val="20"/>
                <w:szCs w:val="20"/>
                <w:lang w:val="es-ES_tradnl"/>
              </w:rPr>
              <w:t xml:space="preserve"> </w:t>
            </w:r>
            <w:r w:rsidR="00E662F2" w:rsidRPr="00E67B56">
              <w:rPr>
                <w:rFonts w:cs="Arial"/>
                <w:color w:val="FF0000"/>
                <w:sz w:val="20"/>
                <w:szCs w:val="20"/>
                <w:lang w:val="es-ES_tradnl"/>
              </w:rPr>
              <w:t>r</w:t>
            </w:r>
            <w:r w:rsidRPr="00E67B56">
              <w:rPr>
                <w:rFonts w:cs="Arial"/>
                <w:color w:val="FF0000"/>
                <w:sz w:val="20"/>
                <w:szCs w:val="20"/>
                <w:lang w:val="es-ES_tradnl"/>
              </w:rPr>
              <w:t>e</w:t>
            </w:r>
            <w:r w:rsidR="00E662F2" w:rsidRPr="00E67B56">
              <w:rPr>
                <w:rFonts w:cs="Arial"/>
                <w:color w:val="FF0000"/>
                <w:sz w:val="20"/>
                <w:szCs w:val="20"/>
                <w:lang w:val="es-ES_tradnl"/>
              </w:rPr>
              <w:t>col</w:t>
            </w:r>
            <w:r w:rsidRPr="00E67B56">
              <w:rPr>
                <w:rFonts w:cs="Arial"/>
                <w:color w:val="FF0000"/>
                <w:sz w:val="20"/>
                <w:szCs w:val="20"/>
                <w:lang w:val="es-ES_tradnl"/>
              </w:rPr>
              <w:t xml:space="preserve">ectarse durante </w:t>
            </w:r>
            <w:r w:rsidR="00E662F2" w:rsidRPr="00E67B56">
              <w:rPr>
                <w:rFonts w:cs="Arial"/>
                <w:color w:val="FF0000"/>
                <w:sz w:val="20"/>
                <w:szCs w:val="20"/>
                <w:lang w:val="es-ES_tradnl"/>
              </w:rPr>
              <w:t>per</w:t>
            </w:r>
            <w:r w:rsidRPr="00E67B56">
              <w:rPr>
                <w:rFonts w:cs="Arial"/>
                <w:color w:val="FF0000"/>
                <w:sz w:val="20"/>
                <w:szCs w:val="20"/>
                <w:lang w:val="es-ES_tradnl"/>
              </w:rPr>
              <w:t>í</w:t>
            </w:r>
            <w:r w:rsidR="00E662F2" w:rsidRPr="00E67B56">
              <w:rPr>
                <w:rFonts w:cs="Arial"/>
                <w:color w:val="FF0000"/>
                <w:sz w:val="20"/>
                <w:szCs w:val="20"/>
                <w:lang w:val="es-ES_tradnl"/>
              </w:rPr>
              <w:t>od</w:t>
            </w:r>
            <w:r w:rsidRPr="00E67B56">
              <w:rPr>
                <w:rFonts w:cs="Arial"/>
                <w:color w:val="FF0000"/>
                <w:sz w:val="20"/>
                <w:szCs w:val="20"/>
                <w:lang w:val="es-ES_tradnl"/>
              </w:rPr>
              <w:t>o</w:t>
            </w:r>
            <w:r w:rsidR="00E662F2" w:rsidRPr="00E67B56">
              <w:rPr>
                <w:rFonts w:cs="Arial"/>
                <w:color w:val="FF0000"/>
                <w:sz w:val="20"/>
                <w:szCs w:val="20"/>
                <w:lang w:val="es-ES_tradnl"/>
              </w:rPr>
              <w:t xml:space="preserve">s </w:t>
            </w:r>
            <w:r w:rsidRPr="00E67B56">
              <w:rPr>
                <w:rFonts w:cs="Arial"/>
                <w:color w:val="FF0000"/>
                <w:sz w:val="20"/>
                <w:szCs w:val="20"/>
                <w:lang w:val="es-ES_tradnl"/>
              </w:rPr>
              <w:t>de</w:t>
            </w:r>
            <w:r w:rsidR="00E662F2" w:rsidRPr="00E67B56">
              <w:rPr>
                <w:rFonts w:cs="Arial"/>
                <w:color w:val="FF0000"/>
                <w:sz w:val="20"/>
                <w:szCs w:val="20"/>
                <w:lang w:val="es-ES_tradnl"/>
              </w:rPr>
              <w:t xml:space="preserve"> exces</w:t>
            </w:r>
            <w:r w:rsidRPr="00E67B56">
              <w:rPr>
                <w:rFonts w:cs="Arial"/>
                <w:color w:val="FF0000"/>
                <w:sz w:val="20"/>
                <w:szCs w:val="20"/>
                <w:lang w:val="es-ES_tradnl"/>
              </w:rPr>
              <w:t>o, p. ej.,</w:t>
            </w:r>
            <w:r w:rsidR="00E662F2" w:rsidRPr="00E67B56">
              <w:rPr>
                <w:rFonts w:cs="Arial"/>
                <w:color w:val="FF0000"/>
                <w:sz w:val="20"/>
                <w:szCs w:val="20"/>
                <w:lang w:val="es-ES_tradnl"/>
              </w:rPr>
              <w:t xml:space="preserve"> </w:t>
            </w:r>
            <w:r w:rsidR="00395A9B" w:rsidRPr="00E67B56">
              <w:rPr>
                <w:rFonts w:cs="Arial"/>
                <w:color w:val="FF0000"/>
                <w:sz w:val="20"/>
                <w:szCs w:val="20"/>
                <w:lang w:val="es-ES_tradnl"/>
              </w:rPr>
              <w:t>las necesidades de agua se cubren con la recolección y el almacenamiento</w:t>
            </w:r>
            <w:r w:rsidR="00E662F2" w:rsidRPr="00E67B56">
              <w:rPr>
                <w:rFonts w:cs="Arial"/>
                <w:color w:val="FF0000"/>
                <w:sz w:val="20"/>
                <w:szCs w:val="20"/>
                <w:lang w:val="es-ES_tradnl"/>
              </w:rPr>
              <w:t xml:space="preserve"> </w:t>
            </w:r>
            <w:r w:rsidR="00395A9B" w:rsidRPr="00E67B56">
              <w:rPr>
                <w:rFonts w:cs="Arial"/>
                <w:color w:val="FF0000"/>
                <w:sz w:val="20"/>
                <w:szCs w:val="20"/>
                <w:lang w:val="es-ES_tradnl"/>
              </w:rPr>
              <w:t>de los tejados de los invernaderos.</w:t>
            </w:r>
          </w:p>
          <w:p w14:paraId="6CD51606" w14:textId="0279F0BD" w:rsidR="000278DC" w:rsidRPr="00E67B56" w:rsidRDefault="00395A9B"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Todos los</w:t>
            </w:r>
            <w:r w:rsidR="000278DC" w:rsidRPr="00E67B56">
              <w:rPr>
                <w:rFonts w:eastAsia="Times New Roman" w:cs="Arial"/>
                <w:color w:val="FF0000"/>
                <w:sz w:val="20"/>
                <w:szCs w:val="20"/>
                <w:lang w:val="es-ES_tradnl"/>
              </w:rPr>
              <w:t xml:space="preserve"> </w:t>
            </w:r>
            <w:r w:rsidR="00741B21" w:rsidRPr="00E67B56">
              <w:rPr>
                <w:rFonts w:eastAsia="Times New Roman" w:cs="Arial"/>
                <w:color w:val="FF0000"/>
                <w:sz w:val="20"/>
                <w:szCs w:val="20"/>
                <w:lang w:val="es-ES_tradnl"/>
              </w:rPr>
              <w:t>produc</w:t>
            </w:r>
            <w:r w:rsidRPr="00E67B56">
              <w:rPr>
                <w:rFonts w:eastAsia="Times New Roman" w:cs="Arial"/>
                <w:color w:val="FF0000"/>
                <w:sz w:val="20"/>
                <w:szCs w:val="20"/>
                <w:lang w:val="es-ES_tradnl"/>
              </w:rPr>
              <w:t>tore</w:t>
            </w:r>
            <w:r w:rsidR="00741B21" w:rsidRPr="00E67B56">
              <w:rPr>
                <w:rFonts w:eastAsia="Times New Roman" w:cs="Arial"/>
                <w:color w:val="FF0000"/>
                <w:sz w:val="20"/>
                <w:szCs w:val="20"/>
                <w:lang w:val="es-ES_tradnl"/>
              </w:rPr>
              <w:t>s</w:t>
            </w:r>
            <w:r w:rsidR="000278DC"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deben tener un lugar para almacenar el agua de lluvia</w:t>
            </w:r>
            <w:r w:rsidR="00741B21"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donde</w:t>
            </w:r>
            <w:r w:rsidR="00741B21"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no se disponga de un abastecimiento abundante</w:t>
            </w:r>
            <w:r w:rsidR="006D4D74"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La</w:t>
            </w:r>
            <w:r w:rsidR="006D4D74" w:rsidRPr="00E67B56">
              <w:rPr>
                <w:rFonts w:eastAsia="Times New Roman" w:cs="Arial"/>
                <w:color w:val="FF0000"/>
                <w:sz w:val="20"/>
                <w:szCs w:val="20"/>
                <w:lang w:val="es-ES_tradnl"/>
              </w:rPr>
              <w:t xml:space="preserve"> </w:t>
            </w:r>
            <w:r w:rsidR="001B039A" w:rsidRPr="00E67B56">
              <w:rPr>
                <w:rFonts w:eastAsia="Times New Roman" w:cs="Arial"/>
                <w:color w:val="FF0000"/>
                <w:sz w:val="20"/>
                <w:szCs w:val="20"/>
                <w:lang w:val="es-ES_tradnl"/>
              </w:rPr>
              <w:t>extrac</w:t>
            </w:r>
            <w:r w:rsidRPr="00E67B56">
              <w:rPr>
                <w:rFonts w:eastAsia="Times New Roman" w:cs="Arial"/>
                <w:color w:val="FF0000"/>
                <w:sz w:val="20"/>
                <w:szCs w:val="20"/>
                <w:lang w:val="es-ES_tradnl"/>
              </w:rPr>
              <w:t>ció</w:t>
            </w:r>
            <w:r w:rsidR="001B039A" w:rsidRPr="00E67B56">
              <w:rPr>
                <w:rFonts w:eastAsia="Times New Roman" w:cs="Arial"/>
                <w:color w:val="FF0000"/>
                <w:sz w:val="20"/>
                <w:szCs w:val="20"/>
                <w:lang w:val="es-ES_tradnl"/>
              </w:rPr>
              <w:t xml:space="preserve">n </w:t>
            </w:r>
            <w:r w:rsidRPr="00E67B56">
              <w:rPr>
                <w:rFonts w:eastAsia="Times New Roman" w:cs="Arial"/>
                <w:color w:val="FF0000"/>
                <w:sz w:val="20"/>
                <w:szCs w:val="20"/>
                <w:lang w:val="es-ES_tradnl"/>
              </w:rPr>
              <w:t>de esta agua</w:t>
            </w:r>
            <w:r w:rsidR="001B039A"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no debe dañar el medioambiente</w:t>
            </w:r>
            <w:r w:rsidR="001B039A" w:rsidRPr="00E67B56">
              <w:rPr>
                <w:rFonts w:eastAsia="Times New Roman" w:cs="Arial"/>
                <w:color w:val="FF0000"/>
                <w:sz w:val="20"/>
                <w:szCs w:val="20"/>
                <w:lang w:val="es-ES_tradnl"/>
              </w:rPr>
              <w:t xml:space="preserve">. </w:t>
            </w:r>
          </w:p>
          <w:p w14:paraId="45BAC968" w14:textId="383EB34C" w:rsidR="000278DC" w:rsidRPr="00E67B56" w:rsidRDefault="00A71F83"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El personal adecuado debe recibir formación sobre el</w:t>
            </w:r>
            <w:r w:rsidR="00803111" w:rsidRPr="00E67B56">
              <w:rPr>
                <w:rFonts w:eastAsia="Times New Roman" w:cs="Arial"/>
                <w:color w:val="FF0000"/>
                <w:sz w:val="20"/>
                <w:szCs w:val="20"/>
                <w:lang w:val="es-ES_tradnl"/>
              </w:rPr>
              <w:t xml:space="preserve"> plan</w:t>
            </w:r>
            <w:r w:rsidRPr="00E67B56">
              <w:rPr>
                <w:rFonts w:eastAsia="Times New Roman" w:cs="Arial"/>
                <w:color w:val="FF0000"/>
                <w:sz w:val="20"/>
                <w:szCs w:val="20"/>
                <w:lang w:val="es-ES_tradnl"/>
              </w:rPr>
              <w:t xml:space="preserve"> de gestión</w:t>
            </w:r>
            <w:r w:rsidR="00803111" w:rsidRPr="00E67B56">
              <w:rPr>
                <w:rFonts w:eastAsia="Times New Roman" w:cs="Arial"/>
                <w:color w:val="FF0000"/>
                <w:sz w:val="20"/>
                <w:szCs w:val="20"/>
                <w:lang w:val="es-ES_tradnl"/>
              </w:rPr>
              <w:t xml:space="preserve">.  </w:t>
            </w:r>
          </w:p>
          <w:p w14:paraId="138A2AD2" w14:textId="2D975A1D" w:rsidR="00947102" w:rsidRPr="00E67B56" w:rsidRDefault="00947102" w:rsidP="006750AA">
            <w:pPr>
              <w:spacing w:line="276" w:lineRule="auto"/>
              <w:jc w:val="both"/>
              <w:rPr>
                <w:rFonts w:eastAsia="Times New Roman" w:cs="Arial"/>
                <w:color w:val="FF0000"/>
                <w:sz w:val="20"/>
                <w:szCs w:val="20"/>
                <w:lang w:val="es-ES_tradnl"/>
              </w:rPr>
            </w:pPr>
          </w:p>
        </w:tc>
      </w:tr>
      <w:tr w:rsidR="00947102" w:rsidRPr="00E67B56" w14:paraId="29775BFD" w14:textId="77777777" w:rsidTr="0064595F">
        <w:trPr>
          <w:trHeight w:val="20"/>
        </w:trPr>
        <w:tc>
          <w:tcPr>
            <w:tcW w:w="1435" w:type="dxa"/>
          </w:tcPr>
          <w:p w14:paraId="37B8A281" w14:textId="4C60F127"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lastRenderedPageBreak/>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413F0388"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r w:rsidR="00947102" w:rsidRPr="005512C8" w14:paraId="4870C931" w14:textId="77777777" w:rsidTr="000F2476">
        <w:trPr>
          <w:trHeight w:val="20"/>
        </w:trPr>
        <w:tc>
          <w:tcPr>
            <w:tcW w:w="9351" w:type="dxa"/>
            <w:gridSpan w:val="2"/>
            <w:tcBorders>
              <w:bottom w:val="single" w:sz="4" w:space="0" w:color="BFBFBF"/>
            </w:tcBorders>
          </w:tcPr>
          <w:p w14:paraId="35E9EACF" w14:textId="7D95DF27" w:rsidR="000278DC" w:rsidRPr="00E67B56" w:rsidRDefault="00506F4C"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Orientación</w:t>
            </w:r>
            <w:r w:rsidR="00A71F83" w:rsidRPr="00E67B56">
              <w:rPr>
                <w:rFonts w:eastAsia="Times New Roman" w:cs="Arial"/>
                <w:color w:val="FF0000"/>
                <w:sz w:val="20"/>
                <w:szCs w:val="20"/>
                <w:lang w:val="es-ES_tradnl"/>
              </w:rPr>
              <w:t>:</w:t>
            </w:r>
            <w:r w:rsidR="0070338D" w:rsidRPr="00E67B56">
              <w:rPr>
                <w:rFonts w:eastAsia="Times New Roman" w:cs="Arial"/>
                <w:color w:val="FF0000"/>
                <w:sz w:val="20"/>
                <w:szCs w:val="20"/>
                <w:lang w:val="es-ES_tradnl"/>
              </w:rPr>
              <w:t xml:space="preserve"> </w:t>
            </w:r>
            <w:r w:rsidR="00A71F83" w:rsidRPr="00E67B56">
              <w:rPr>
                <w:rFonts w:eastAsia="Times New Roman" w:cs="Arial"/>
                <w:color w:val="FF0000"/>
                <w:sz w:val="20"/>
                <w:szCs w:val="20"/>
                <w:lang w:val="es-ES_tradnl"/>
              </w:rPr>
              <w:t>El P</w:t>
            </w:r>
            <w:r w:rsidR="0070338D" w:rsidRPr="00E67B56">
              <w:rPr>
                <w:rFonts w:eastAsia="Times New Roman" w:cs="Arial"/>
                <w:color w:val="FF0000"/>
                <w:sz w:val="20"/>
                <w:szCs w:val="20"/>
                <w:lang w:val="es-ES_tradnl"/>
              </w:rPr>
              <w:t>lan</w:t>
            </w:r>
            <w:r w:rsidR="00A71F83" w:rsidRPr="00E67B56">
              <w:rPr>
                <w:rFonts w:eastAsia="Times New Roman" w:cs="Arial"/>
                <w:color w:val="FF0000"/>
                <w:sz w:val="20"/>
                <w:szCs w:val="20"/>
                <w:lang w:val="es-ES_tradnl"/>
              </w:rPr>
              <w:t xml:space="preserve"> de gestión del agua</w:t>
            </w:r>
            <w:r w:rsidR="0070338D" w:rsidRPr="00E67B56">
              <w:rPr>
                <w:rFonts w:eastAsia="Times New Roman" w:cs="Arial"/>
                <w:color w:val="FF0000"/>
                <w:sz w:val="20"/>
                <w:szCs w:val="20"/>
                <w:lang w:val="es-ES_tradnl"/>
              </w:rPr>
              <w:t xml:space="preserve"> inclu</w:t>
            </w:r>
            <w:r w:rsidR="00A71F83" w:rsidRPr="00E67B56">
              <w:rPr>
                <w:rFonts w:eastAsia="Times New Roman" w:cs="Arial"/>
                <w:color w:val="FF0000"/>
                <w:sz w:val="20"/>
                <w:szCs w:val="20"/>
                <w:lang w:val="es-ES_tradnl"/>
              </w:rPr>
              <w:t>ye</w:t>
            </w:r>
            <w:r w:rsidR="0070338D" w:rsidRPr="00E67B56">
              <w:rPr>
                <w:rFonts w:eastAsia="Times New Roman" w:cs="Arial"/>
                <w:color w:val="FF0000"/>
                <w:sz w:val="20"/>
                <w:szCs w:val="20"/>
                <w:lang w:val="es-ES_tradnl"/>
              </w:rPr>
              <w:t>:</w:t>
            </w:r>
          </w:p>
          <w:p w14:paraId="162A1A99" w14:textId="0C1372B7" w:rsidR="001E59E1" w:rsidRPr="00E67B56" w:rsidRDefault="00A71F83" w:rsidP="006750AA">
            <w:pPr>
              <w:pStyle w:val="ListParagraph"/>
              <w:numPr>
                <w:ilvl w:val="0"/>
                <w:numId w:val="31"/>
              </w:numPr>
              <w:spacing w:line="276" w:lineRule="auto"/>
              <w:jc w:val="both"/>
              <w:rPr>
                <w:rFonts w:cs="Arial"/>
                <w:color w:val="FF0000"/>
                <w:sz w:val="20"/>
                <w:szCs w:val="20"/>
                <w:lang w:val="es-ES_tradnl"/>
              </w:rPr>
            </w:pPr>
            <w:r w:rsidRPr="00E67B56">
              <w:rPr>
                <w:rFonts w:cs="Arial"/>
                <w:color w:val="FF0000"/>
                <w:sz w:val="20"/>
                <w:szCs w:val="20"/>
                <w:lang w:val="es-ES_tradnl"/>
              </w:rPr>
              <w:t>el</w:t>
            </w:r>
            <w:r w:rsidR="001E59E1" w:rsidRPr="00E67B56">
              <w:rPr>
                <w:rFonts w:cs="Arial"/>
                <w:color w:val="FF0000"/>
                <w:sz w:val="20"/>
                <w:szCs w:val="20"/>
                <w:lang w:val="es-ES_tradnl"/>
              </w:rPr>
              <w:t xml:space="preserve"> produc</w:t>
            </w:r>
            <w:r w:rsidRPr="00E67B56">
              <w:rPr>
                <w:rFonts w:cs="Arial"/>
                <w:color w:val="FF0000"/>
                <w:sz w:val="20"/>
                <w:szCs w:val="20"/>
                <w:lang w:val="es-ES_tradnl"/>
              </w:rPr>
              <w:t>to</w:t>
            </w:r>
            <w:r w:rsidR="001E59E1" w:rsidRPr="00E67B56">
              <w:rPr>
                <w:rFonts w:cs="Arial"/>
                <w:color w:val="FF0000"/>
                <w:sz w:val="20"/>
                <w:szCs w:val="20"/>
                <w:lang w:val="es-ES_tradnl"/>
              </w:rPr>
              <w:t xml:space="preserve">r </w:t>
            </w:r>
            <w:r w:rsidRPr="00E67B56">
              <w:rPr>
                <w:rFonts w:cs="Arial"/>
                <w:color w:val="FF0000"/>
                <w:sz w:val="20"/>
                <w:szCs w:val="20"/>
                <w:lang w:val="es-ES_tradnl"/>
              </w:rPr>
              <w:t>está familiarizado con el cálculo</w:t>
            </w:r>
            <w:r w:rsidR="001E59E1" w:rsidRPr="00E67B56">
              <w:rPr>
                <w:rFonts w:cs="Arial"/>
                <w:color w:val="FF0000"/>
                <w:sz w:val="20"/>
                <w:szCs w:val="20"/>
                <w:lang w:val="es-ES_tradnl"/>
              </w:rPr>
              <w:t xml:space="preserve"> </w:t>
            </w:r>
            <w:r w:rsidRPr="00E67B56">
              <w:rPr>
                <w:rFonts w:cs="Arial"/>
                <w:color w:val="FF0000"/>
                <w:sz w:val="20"/>
                <w:szCs w:val="20"/>
                <w:lang w:val="es-ES_tradnl"/>
              </w:rPr>
              <w:t>de los parámetros de agua</w:t>
            </w:r>
            <w:r w:rsidR="001E59E1" w:rsidRPr="00E67B56">
              <w:rPr>
                <w:rFonts w:cs="Arial"/>
                <w:color w:val="FF0000"/>
                <w:sz w:val="20"/>
                <w:szCs w:val="20"/>
                <w:lang w:val="es-ES_tradnl"/>
              </w:rPr>
              <w:t xml:space="preserve"> </w:t>
            </w:r>
            <w:r w:rsidRPr="00E67B56">
              <w:rPr>
                <w:rFonts w:cs="Arial"/>
                <w:color w:val="FF0000"/>
                <w:sz w:val="20"/>
                <w:szCs w:val="20"/>
                <w:lang w:val="es-ES_tradnl"/>
              </w:rPr>
              <w:t>para cada cultivo y esto se</w:t>
            </w:r>
            <w:r w:rsidR="001E59E1" w:rsidRPr="00E67B56">
              <w:rPr>
                <w:rFonts w:cs="Arial"/>
                <w:color w:val="FF0000"/>
                <w:sz w:val="20"/>
                <w:szCs w:val="20"/>
                <w:lang w:val="es-ES_tradnl"/>
              </w:rPr>
              <w:t xml:space="preserve"> monitore</w:t>
            </w:r>
            <w:r w:rsidRPr="00E67B56">
              <w:rPr>
                <w:rFonts w:cs="Arial"/>
                <w:color w:val="FF0000"/>
                <w:sz w:val="20"/>
                <w:szCs w:val="20"/>
                <w:lang w:val="es-ES_tradnl"/>
              </w:rPr>
              <w:t>a</w:t>
            </w:r>
            <w:r w:rsidR="001E59E1" w:rsidRPr="00E67B56">
              <w:rPr>
                <w:rFonts w:cs="Arial"/>
                <w:color w:val="FF0000"/>
                <w:sz w:val="20"/>
                <w:szCs w:val="20"/>
                <w:lang w:val="es-ES_tradnl"/>
              </w:rPr>
              <w:t xml:space="preserve"> </w:t>
            </w:r>
            <w:r w:rsidRPr="00E67B56">
              <w:rPr>
                <w:rFonts w:cs="Arial"/>
                <w:color w:val="FF0000"/>
                <w:sz w:val="20"/>
                <w:szCs w:val="20"/>
                <w:lang w:val="es-ES_tradnl"/>
              </w:rPr>
              <w:t>p. ej., mediante el uso</w:t>
            </w:r>
            <w:r w:rsidR="001E59E1" w:rsidRPr="00E67B56">
              <w:rPr>
                <w:rFonts w:cs="Arial"/>
                <w:color w:val="FF0000"/>
                <w:sz w:val="20"/>
                <w:szCs w:val="20"/>
                <w:lang w:val="es-ES_tradnl"/>
              </w:rPr>
              <w:t xml:space="preserve"> </w:t>
            </w:r>
            <w:r w:rsidRPr="00E67B56">
              <w:rPr>
                <w:rFonts w:cs="Arial"/>
                <w:color w:val="FF0000"/>
                <w:sz w:val="20"/>
                <w:szCs w:val="20"/>
                <w:lang w:val="es-ES_tradnl"/>
              </w:rPr>
              <w:t>de</w:t>
            </w:r>
            <w:r w:rsidR="001E59E1" w:rsidRPr="00E67B56">
              <w:rPr>
                <w:rFonts w:cs="Arial"/>
                <w:color w:val="FF0000"/>
                <w:sz w:val="20"/>
                <w:szCs w:val="20"/>
                <w:lang w:val="es-ES_tradnl"/>
              </w:rPr>
              <w:t xml:space="preserve"> tensi</w:t>
            </w:r>
            <w:r w:rsidRPr="00E67B56">
              <w:rPr>
                <w:rFonts w:cs="Arial"/>
                <w:color w:val="FF0000"/>
                <w:sz w:val="20"/>
                <w:szCs w:val="20"/>
                <w:lang w:val="es-ES_tradnl"/>
              </w:rPr>
              <w:t>ó</w:t>
            </w:r>
            <w:r w:rsidR="001E59E1" w:rsidRPr="00E67B56">
              <w:rPr>
                <w:rFonts w:cs="Arial"/>
                <w:color w:val="FF0000"/>
                <w:sz w:val="20"/>
                <w:szCs w:val="20"/>
                <w:lang w:val="es-ES_tradnl"/>
              </w:rPr>
              <w:t>met</w:t>
            </w:r>
            <w:r w:rsidRPr="00E67B56">
              <w:rPr>
                <w:rFonts w:cs="Arial"/>
                <w:color w:val="FF0000"/>
                <w:sz w:val="20"/>
                <w:szCs w:val="20"/>
                <w:lang w:val="es-ES_tradnl"/>
              </w:rPr>
              <w:t>ro</w:t>
            </w:r>
            <w:r w:rsidR="001E59E1" w:rsidRPr="00E67B56">
              <w:rPr>
                <w:rFonts w:cs="Arial"/>
                <w:color w:val="FF0000"/>
                <w:sz w:val="20"/>
                <w:szCs w:val="20"/>
                <w:lang w:val="es-ES_tradnl"/>
              </w:rPr>
              <w:t>s, evapotranspira</w:t>
            </w:r>
            <w:r w:rsidRPr="00E67B56">
              <w:rPr>
                <w:rFonts w:cs="Arial"/>
                <w:color w:val="FF0000"/>
                <w:sz w:val="20"/>
                <w:szCs w:val="20"/>
                <w:lang w:val="es-ES_tradnl"/>
              </w:rPr>
              <w:t>ció</w:t>
            </w:r>
            <w:r w:rsidR="001E59E1" w:rsidRPr="00E67B56">
              <w:rPr>
                <w:rFonts w:cs="Arial"/>
                <w:color w:val="FF0000"/>
                <w:sz w:val="20"/>
                <w:szCs w:val="20"/>
                <w:lang w:val="es-ES_tradnl"/>
              </w:rPr>
              <w:t>n, temperatur</w:t>
            </w:r>
            <w:r w:rsidRPr="00E67B56">
              <w:rPr>
                <w:rFonts w:cs="Arial"/>
                <w:color w:val="FF0000"/>
                <w:sz w:val="20"/>
                <w:szCs w:val="20"/>
                <w:lang w:val="es-ES_tradnl"/>
              </w:rPr>
              <w:t>a</w:t>
            </w:r>
            <w:r w:rsidR="001E59E1" w:rsidRPr="00E67B56">
              <w:rPr>
                <w:rFonts w:cs="Arial"/>
                <w:color w:val="FF0000"/>
                <w:sz w:val="20"/>
                <w:szCs w:val="20"/>
                <w:lang w:val="es-ES_tradnl"/>
              </w:rPr>
              <w:t xml:space="preserve"> </w:t>
            </w:r>
            <w:r w:rsidRPr="00E67B56">
              <w:rPr>
                <w:rFonts w:cs="Arial"/>
                <w:color w:val="FF0000"/>
                <w:sz w:val="20"/>
                <w:szCs w:val="20"/>
                <w:lang w:val="es-ES_tradnl"/>
              </w:rPr>
              <w:t>y otros datos</w:t>
            </w:r>
            <w:r w:rsidR="001E59E1" w:rsidRPr="00E67B56">
              <w:rPr>
                <w:rFonts w:cs="Arial"/>
                <w:color w:val="FF0000"/>
                <w:sz w:val="20"/>
                <w:szCs w:val="20"/>
                <w:lang w:val="es-ES_tradnl"/>
              </w:rPr>
              <w:t xml:space="preserve"> </w:t>
            </w:r>
            <w:r w:rsidRPr="00E67B56">
              <w:rPr>
                <w:rFonts w:cs="Arial"/>
                <w:color w:val="FF0000"/>
                <w:sz w:val="20"/>
                <w:szCs w:val="20"/>
                <w:lang w:val="es-ES_tradnl"/>
              </w:rPr>
              <w:t>meteoroló</w:t>
            </w:r>
            <w:r w:rsidR="001E59E1" w:rsidRPr="00E67B56">
              <w:rPr>
                <w:rFonts w:cs="Arial"/>
                <w:color w:val="FF0000"/>
                <w:sz w:val="20"/>
                <w:szCs w:val="20"/>
                <w:lang w:val="es-ES_tradnl"/>
              </w:rPr>
              <w:t>gic</w:t>
            </w:r>
            <w:r w:rsidRPr="00E67B56">
              <w:rPr>
                <w:rFonts w:cs="Arial"/>
                <w:color w:val="FF0000"/>
                <w:sz w:val="20"/>
                <w:szCs w:val="20"/>
                <w:lang w:val="es-ES_tradnl"/>
              </w:rPr>
              <w:t>os</w:t>
            </w:r>
            <w:r w:rsidR="001E59E1" w:rsidRPr="00E67B56">
              <w:rPr>
                <w:rFonts w:cs="Arial"/>
                <w:color w:val="FF0000"/>
                <w:sz w:val="20"/>
                <w:szCs w:val="20"/>
                <w:lang w:val="es-ES_tradnl"/>
              </w:rPr>
              <w:t>.</w:t>
            </w:r>
          </w:p>
          <w:p w14:paraId="684B2CAE" w14:textId="70584B1D" w:rsidR="001E59E1" w:rsidRPr="00E67B56" w:rsidRDefault="00BD6FBA" w:rsidP="006750AA">
            <w:pPr>
              <w:pStyle w:val="ListParagraph"/>
              <w:numPr>
                <w:ilvl w:val="0"/>
                <w:numId w:val="31"/>
              </w:numPr>
              <w:spacing w:line="276" w:lineRule="auto"/>
              <w:jc w:val="both"/>
              <w:rPr>
                <w:rFonts w:cs="Arial"/>
                <w:color w:val="FF0000"/>
                <w:sz w:val="20"/>
                <w:szCs w:val="20"/>
                <w:lang w:val="es-ES_tradnl"/>
              </w:rPr>
            </w:pPr>
            <w:r w:rsidRPr="00E67B56">
              <w:rPr>
                <w:rFonts w:cs="Arial"/>
                <w:color w:val="FF0000"/>
                <w:sz w:val="20"/>
                <w:szCs w:val="20"/>
                <w:lang w:val="es-ES_tradnl"/>
              </w:rPr>
              <w:t>s</w:t>
            </w:r>
            <w:r w:rsidR="00A71F83" w:rsidRPr="00E67B56">
              <w:rPr>
                <w:rFonts w:cs="Arial"/>
                <w:color w:val="FF0000"/>
                <w:sz w:val="20"/>
                <w:szCs w:val="20"/>
                <w:lang w:val="es-ES_tradnl"/>
              </w:rPr>
              <w:t>e instalan contadores de agua</w:t>
            </w:r>
            <w:r w:rsidR="001E59E1" w:rsidRPr="00E67B56">
              <w:rPr>
                <w:rFonts w:cs="Arial"/>
                <w:color w:val="FF0000"/>
                <w:sz w:val="20"/>
                <w:szCs w:val="20"/>
                <w:lang w:val="es-ES_tradnl"/>
              </w:rPr>
              <w:t xml:space="preserve"> </w:t>
            </w:r>
            <w:r w:rsidR="00A71F83" w:rsidRPr="00E67B56">
              <w:rPr>
                <w:rFonts w:cs="Arial"/>
                <w:color w:val="FF0000"/>
                <w:sz w:val="20"/>
                <w:szCs w:val="20"/>
                <w:lang w:val="es-ES_tradnl"/>
              </w:rPr>
              <w:t xml:space="preserve">que pueden conciliarse con los límites de uso / </w:t>
            </w:r>
            <w:r w:rsidRPr="00E67B56">
              <w:rPr>
                <w:rFonts w:cs="Arial"/>
                <w:color w:val="FF0000"/>
                <w:sz w:val="20"/>
                <w:szCs w:val="20"/>
                <w:lang w:val="es-ES_tradnl"/>
              </w:rPr>
              <w:t>extracción de agua</w:t>
            </w:r>
            <w:r w:rsidR="001E59E1" w:rsidRPr="00E67B56">
              <w:rPr>
                <w:rFonts w:cs="Arial"/>
                <w:color w:val="FF0000"/>
                <w:sz w:val="20"/>
                <w:szCs w:val="20"/>
                <w:lang w:val="es-ES_tradnl"/>
              </w:rPr>
              <w:t xml:space="preserve"> </w:t>
            </w:r>
            <w:r w:rsidRPr="00E67B56">
              <w:rPr>
                <w:rFonts w:cs="Arial"/>
                <w:color w:val="FF0000"/>
                <w:sz w:val="20"/>
                <w:szCs w:val="20"/>
                <w:lang w:val="es-ES_tradnl"/>
              </w:rPr>
              <w:t>autorizados</w:t>
            </w:r>
            <w:r w:rsidR="001E59E1" w:rsidRPr="00E67B56">
              <w:rPr>
                <w:rFonts w:cs="Arial"/>
                <w:color w:val="FF0000"/>
                <w:sz w:val="20"/>
                <w:szCs w:val="20"/>
                <w:lang w:val="es-ES_tradnl"/>
              </w:rPr>
              <w:t>.</w:t>
            </w:r>
          </w:p>
          <w:p w14:paraId="70EE0206" w14:textId="787F290A" w:rsidR="001608C5" w:rsidRPr="00E67B56" w:rsidRDefault="00BD6FBA" w:rsidP="006750AA">
            <w:pPr>
              <w:pStyle w:val="ListParagraph"/>
              <w:numPr>
                <w:ilvl w:val="0"/>
                <w:numId w:val="31"/>
              </w:numPr>
              <w:spacing w:line="276" w:lineRule="auto"/>
              <w:jc w:val="both"/>
              <w:rPr>
                <w:rFonts w:cs="Arial"/>
                <w:color w:val="FF0000"/>
                <w:sz w:val="20"/>
                <w:szCs w:val="20"/>
                <w:lang w:val="es-ES_tradnl"/>
              </w:rPr>
            </w:pPr>
            <w:r w:rsidRPr="00E67B56">
              <w:rPr>
                <w:rFonts w:cs="Arial"/>
                <w:color w:val="FF0000"/>
                <w:sz w:val="20"/>
                <w:szCs w:val="20"/>
                <w:lang w:val="es-ES_tradnl"/>
              </w:rPr>
              <w:t>se cuenta con u</w:t>
            </w:r>
            <w:r w:rsidR="001E59E1" w:rsidRPr="00E67B56">
              <w:rPr>
                <w:rFonts w:cs="Arial"/>
                <w:color w:val="FF0000"/>
                <w:sz w:val="20"/>
                <w:szCs w:val="20"/>
                <w:lang w:val="es-ES_tradnl"/>
              </w:rPr>
              <w:t>n invent</w:t>
            </w:r>
            <w:r w:rsidRPr="00E67B56">
              <w:rPr>
                <w:rFonts w:cs="Arial"/>
                <w:color w:val="FF0000"/>
                <w:sz w:val="20"/>
                <w:szCs w:val="20"/>
                <w:lang w:val="es-ES_tradnl"/>
              </w:rPr>
              <w:t>ario</w:t>
            </w:r>
            <w:r w:rsidR="001E59E1" w:rsidRPr="00E67B56">
              <w:rPr>
                <w:rFonts w:cs="Arial"/>
                <w:color w:val="FF0000"/>
                <w:sz w:val="20"/>
                <w:szCs w:val="20"/>
                <w:lang w:val="es-ES_tradnl"/>
              </w:rPr>
              <w:t xml:space="preserve"> </w:t>
            </w:r>
            <w:r w:rsidRPr="00E67B56">
              <w:rPr>
                <w:rFonts w:cs="Arial"/>
                <w:color w:val="FF0000"/>
                <w:sz w:val="20"/>
                <w:szCs w:val="20"/>
                <w:lang w:val="es-ES_tradnl"/>
              </w:rPr>
              <w:t>de las fuentes de aguas residuales</w:t>
            </w:r>
            <w:r w:rsidR="001E59E1" w:rsidRPr="00E67B56">
              <w:rPr>
                <w:rFonts w:cs="Arial"/>
                <w:color w:val="FF0000"/>
                <w:sz w:val="20"/>
                <w:szCs w:val="20"/>
                <w:lang w:val="es-ES_tradnl"/>
              </w:rPr>
              <w:t xml:space="preserve"> </w:t>
            </w:r>
            <w:r w:rsidRPr="00E67B56">
              <w:rPr>
                <w:rFonts w:cs="Arial"/>
                <w:color w:val="FF0000"/>
                <w:sz w:val="20"/>
                <w:szCs w:val="20"/>
                <w:lang w:val="es-ES_tradnl"/>
              </w:rPr>
              <w:t xml:space="preserve">e incluye </w:t>
            </w:r>
            <w:r w:rsidR="001E59E1" w:rsidRPr="00E67B56">
              <w:rPr>
                <w:rFonts w:cs="Arial"/>
                <w:color w:val="FF0000"/>
                <w:sz w:val="20"/>
                <w:szCs w:val="20"/>
                <w:lang w:val="es-ES_tradnl"/>
              </w:rPr>
              <w:t>proces</w:t>
            </w:r>
            <w:r w:rsidRPr="00E67B56">
              <w:rPr>
                <w:rFonts w:cs="Arial"/>
                <w:color w:val="FF0000"/>
                <w:sz w:val="20"/>
                <w:szCs w:val="20"/>
                <w:lang w:val="es-ES_tradnl"/>
              </w:rPr>
              <w:t>amiento</w:t>
            </w:r>
            <w:r w:rsidR="001E59E1" w:rsidRPr="00E67B56">
              <w:rPr>
                <w:rFonts w:cs="Arial"/>
                <w:color w:val="FF0000"/>
                <w:sz w:val="20"/>
                <w:szCs w:val="20"/>
                <w:lang w:val="es-ES_tradnl"/>
              </w:rPr>
              <w:t>, produc</w:t>
            </w:r>
            <w:r w:rsidRPr="00E67B56">
              <w:rPr>
                <w:rFonts w:cs="Arial"/>
                <w:color w:val="FF0000"/>
                <w:sz w:val="20"/>
                <w:szCs w:val="20"/>
                <w:lang w:val="es-ES_tradnl"/>
              </w:rPr>
              <w:t>ció</w:t>
            </w:r>
            <w:r w:rsidR="001E59E1" w:rsidRPr="00E67B56">
              <w:rPr>
                <w:rFonts w:cs="Arial"/>
                <w:color w:val="FF0000"/>
                <w:sz w:val="20"/>
                <w:szCs w:val="20"/>
                <w:lang w:val="es-ES_tradnl"/>
              </w:rPr>
              <w:t xml:space="preserve">n, </w:t>
            </w:r>
            <w:r w:rsidRPr="00E67B56">
              <w:rPr>
                <w:rFonts w:cs="Arial"/>
                <w:color w:val="FF0000"/>
                <w:sz w:val="20"/>
                <w:szCs w:val="20"/>
                <w:lang w:val="es-ES_tradnl"/>
              </w:rPr>
              <w:t>vivienda de los trabajadores y</w:t>
            </w:r>
            <w:r w:rsidR="001E59E1" w:rsidRPr="00E67B56">
              <w:rPr>
                <w:rFonts w:cs="Arial"/>
                <w:color w:val="FF0000"/>
                <w:sz w:val="20"/>
                <w:szCs w:val="20"/>
                <w:lang w:val="es-ES_tradnl"/>
              </w:rPr>
              <w:t xml:space="preserve"> </w:t>
            </w:r>
            <w:r w:rsidRPr="00E67B56">
              <w:rPr>
                <w:rFonts w:cs="Arial"/>
                <w:color w:val="FF0000"/>
                <w:sz w:val="20"/>
                <w:szCs w:val="20"/>
                <w:lang w:val="es-ES_tradnl"/>
              </w:rPr>
              <w:t>drenaje pluvial</w:t>
            </w:r>
            <w:r w:rsidR="001E59E1" w:rsidRPr="00E67B56">
              <w:rPr>
                <w:rFonts w:cs="Arial"/>
                <w:color w:val="FF0000"/>
                <w:sz w:val="20"/>
                <w:szCs w:val="20"/>
                <w:lang w:val="es-ES_tradnl"/>
              </w:rPr>
              <w:t xml:space="preserve">. </w:t>
            </w:r>
            <w:r w:rsidRPr="00E67B56">
              <w:rPr>
                <w:rFonts w:cs="Arial"/>
                <w:color w:val="FF0000"/>
                <w:sz w:val="20"/>
                <w:szCs w:val="20"/>
                <w:lang w:val="es-ES_tradnl"/>
              </w:rPr>
              <w:t>Todo esto debe gestionarse de manera que no tenga un impacto negativo en el medioambiente</w:t>
            </w:r>
            <w:r w:rsidR="001E59E1" w:rsidRPr="00E67B56">
              <w:rPr>
                <w:rFonts w:cs="Arial"/>
                <w:color w:val="FF0000"/>
                <w:sz w:val="20"/>
                <w:szCs w:val="20"/>
                <w:lang w:val="es-ES_tradnl"/>
              </w:rPr>
              <w:t xml:space="preserve">, </w:t>
            </w:r>
            <w:r w:rsidRPr="00E67B56">
              <w:rPr>
                <w:rFonts w:cs="Arial"/>
                <w:color w:val="FF0000"/>
                <w:sz w:val="20"/>
                <w:szCs w:val="20"/>
                <w:lang w:val="es-ES_tradnl"/>
              </w:rPr>
              <w:t>la calidad del agua a nivel local</w:t>
            </w:r>
            <w:r w:rsidR="001E59E1" w:rsidRPr="00E67B56">
              <w:rPr>
                <w:rFonts w:cs="Arial"/>
                <w:color w:val="FF0000"/>
                <w:sz w:val="20"/>
                <w:szCs w:val="20"/>
                <w:lang w:val="es-ES_tradnl"/>
              </w:rPr>
              <w:t xml:space="preserve">, </w:t>
            </w:r>
            <w:r w:rsidRPr="00E67B56">
              <w:rPr>
                <w:rFonts w:cs="Arial"/>
                <w:color w:val="FF0000"/>
                <w:sz w:val="20"/>
                <w:szCs w:val="20"/>
                <w:lang w:val="es-ES_tradnl"/>
              </w:rPr>
              <w:t>la estructura y salud del suelo</w:t>
            </w:r>
            <w:r w:rsidR="001E59E1" w:rsidRPr="00E67B56">
              <w:rPr>
                <w:rFonts w:cs="Arial"/>
                <w:color w:val="FF0000"/>
                <w:sz w:val="20"/>
                <w:szCs w:val="20"/>
                <w:lang w:val="es-ES_tradnl"/>
              </w:rPr>
              <w:t xml:space="preserve"> </w:t>
            </w:r>
            <w:r w:rsidRPr="00E67B56">
              <w:rPr>
                <w:rFonts w:cs="Arial"/>
                <w:color w:val="FF0000"/>
                <w:sz w:val="20"/>
                <w:szCs w:val="20"/>
                <w:lang w:val="es-ES_tradnl"/>
              </w:rPr>
              <w:t>o la seguridad de los alimentos</w:t>
            </w:r>
            <w:r w:rsidR="001E59E1" w:rsidRPr="00E67B56">
              <w:rPr>
                <w:rFonts w:cs="Arial"/>
                <w:color w:val="FF0000"/>
                <w:sz w:val="20"/>
                <w:szCs w:val="20"/>
                <w:lang w:val="es-ES_tradnl"/>
              </w:rPr>
              <w:t>.</w:t>
            </w:r>
          </w:p>
          <w:p w14:paraId="447835EC" w14:textId="77777777" w:rsidR="00BD6FBA" w:rsidRPr="00E67B56" w:rsidRDefault="00BD6FBA" w:rsidP="00BD6FBA">
            <w:pPr>
              <w:pStyle w:val="ListParagraph"/>
              <w:numPr>
                <w:ilvl w:val="0"/>
                <w:numId w:val="31"/>
              </w:numPr>
              <w:spacing w:line="276" w:lineRule="auto"/>
              <w:jc w:val="both"/>
              <w:rPr>
                <w:rFonts w:cs="Arial"/>
                <w:color w:val="FF0000"/>
                <w:sz w:val="20"/>
                <w:szCs w:val="20"/>
                <w:lang w:val="es-ES_tradnl"/>
              </w:rPr>
            </w:pPr>
            <w:r w:rsidRPr="00E67B56">
              <w:rPr>
                <w:rFonts w:cs="Arial"/>
                <w:color w:val="FF0000"/>
                <w:sz w:val="20"/>
                <w:szCs w:val="20"/>
                <w:lang w:val="es-ES_tradnl"/>
              </w:rPr>
              <w:t>demo</w:t>
            </w:r>
            <w:r w:rsidR="000278DC" w:rsidRPr="00E67B56">
              <w:rPr>
                <w:rFonts w:cs="Arial"/>
                <w:color w:val="FF0000"/>
                <w:sz w:val="20"/>
                <w:szCs w:val="20"/>
                <w:lang w:val="es-ES_tradnl"/>
              </w:rPr>
              <w:t>stra</w:t>
            </w:r>
            <w:r w:rsidRPr="00E67B56">
              <w:rPr>
                <w:rFonts w:cs="Arial"/>
                <w:color w:val="FF0000"/>
                <w:sz w:val="20"/>
                <w:szCs w:val="20"/>
                <w:lang w:val="es-ES_tradnl"/>
              </w:rPr>
              <w:t xml:space="preserve">r cómo se minimiza cualquier desperdicio de agua, p. ej., uso de un sistema de riego de circuito cerrado. </w:t>
            </w:r>
          </w:p>
          <w:p w14:paraId="13FF6921" w14:textId="50AFDD71" w:rsidR="00947102" w:rsidRPr="00E67B56" w:rsidRDefault="00BD6FBA" w:rsidP="00BD6FBA">
            <w:pPr>
              <w:pStyle w:val="ListParagraph"/>
              <w:numPr>
                <w:ilvl w:val="0"/>
                <w:numId w:val="31"/>
              </w:numPr>
              <w:spacing w:line="276" w:lineRule="auto"/>
              <w:jc w:val="both"/>
              <w:rPr>
                <w:rFonts w:cs="Arial"/>
                <w:color w:val="FF0000"/>
                <w:sz w:val="20"/>
                <w:szCs w:val="20"/>
                <w:lang w:val="es-ES_tradnl"/>
              </w:rPr>
            </w:pPr>
            <w:r w:rsidRPr="00E67B56">
              <w:rPr>
                <w:rFonts w:cs="Arial"/>
                <w:color w:val="FF0000"/>
                <w:sz w:val="20"/>
                <w:szCs w:val="20"/>
                <w:lang w:val="es-ES_tradnl"/>
              </w:rPr>
              <w:t>d</w:t>
            </w:r>
            <w:r w:rsidR="000278DC" w:rsidRPr="00E67B56">
              <w:rPr>
                <w:rFonts w:cs="Arial"/>
                <w:color w:val="FF0000"/>
                <w:sz w:val="20"/>
                <w:szCs w:val="20"/>
                <w:lang w:val="es-ES_tradnl"/>
              </w:rPr>
              <w:t>emostra</w:t>
            </w:r>
            <w:r w:rsidRPr="00E67B56">
              <w:rPr>
                <w:rFonts w:cs="Arial"/>
                <w:color w:val="FF0000"/>
                <w:sz w:val="20"/>
                <w:szCs w:val="20"/>
                <w:lang w:val="es-ES_tradnl"/>
              </w:rPr>
              <w:t>r cómo se minimiza el uso indirecto de agua</w:t>
            </w:r>
            <w:r w:rsidR="000278DC" w:rsidRPr="00E67B56">
              <w:rPr>
                <w:rFonts w:cs="Arial"/>
                <w:color w:val="FF0000"/>
                <w:sz w:val="20"/>
                <w:szCs w:val="20"/>
                <w:lang w:val="es-ES_tradnl"/>
              </w:rPr>
              <w:t xml:space="preserve"> </w:t>
            </w:r>
            <w:r w:rsidR="0070338D" w:rsidRPr="00E67B56">
              <w:rPr>
                <w:rFonts w:cs="Arial"/>
                <w:color w:val="FF0000"/>
                <w:sz w:val="20"/>
                <w:szCs w:val="20"/>
                <w:lang w:val="es-ES_tradnl"/>
              </w:rPr>
              <w:t>(</w:t>
            </w:r>
            <w:r w:rsidR="00567745" w:rsidRPr="00E67B56">
              <w:rPr>
                <w:rFonts w:cs="Arial"/>
                <w:color w:val="FF0000"/>
                <w:sz w:val="20"/>
                <w:szCs w:val="20"/>
                <w:lang w:val="es-ES_tradnl"/>
              </w:rPr>
              <w:t>aparte de la</w:t>
            </w:r>
            <w:r w:rsidR="0070338D" w:rsidRPr="00E67B56">
              <w:rPr>
                <w:rFonts w:cs="Arial"/>
                <w:color w:val="FF0000"/>
                <w:sz w:val="20"/>
                <w:szCs w:val="20"/>
                <w:lang w:val="es-ES_tradnl"/>
              </w:rPr>
              <w:t xml:space="preserve"> produc</w:t>
            </w:r>
            <w:r w:rsidR="00567745" w:rsidRPr="00E67B56">
              <w:rPr>
                <w:rFonts w:cs="Arial"/>
                <w:color w:val="FF0000"/>
                <w:sz w:val="20"/>
                <w:szCs w:val="20"/>
                <w:lang w:val="es-ES_tradnl"/>
              </w:rPr>
              <w:t>ció</w:t>
            </w:r>
            <w:r w:rsidR="0070338D" w:rsidRPr="00E67B56">
              <w:rPr>
                <w:rFonts w:cs="Arial"/>
                <w:color w:val="FF0000"/>
                <w:sz w:val="20"/>
                <w:szCs w:val="20"/>
                <w:lang w:val="es-ES_tradnl"/>
              </w:rPr>
              <w:t xml:space="preserve">n </w:t>
            </w:r>
            <w:r w:rsidR="00567745" w:rsidRPr="00E67B56">
              <w:rPr>
                <w:rFonts w:cs="Arial"/>
                <w:color w:val="FF0000"/>
                <w:sz w:val="20"/>
                <w:szCs w:val="20"/>
                <w:lang w:val="es-ES_tradnl"/>
              </w:rPr>
              <w:t>y la</w:t>
            </w:r>
            <w:r w:rsidR="0070338D" w:rsidRPr="00E67B56">
              <w:rPr>
                <w:rFonts w:cs="Arial"/>
                <w:color w:val="FF0000"/>
                <w:sz w:val="20"/>
                <w:szCs w:val="20"/>
                <w:lang w:val="es-ES_tradnl"/>
              </w:rPr>
              <w:t xml:space="preserve"> post-</w:t>
            </w:r>
            <w:r w:rsidR="00567745" w:rsidRPr="00E67B56">
              <w:rPr>
                <w:rFonts w:cs="Arial"/>
                <w:color w:val="FF0000"/>
                <w:sz w:val="20"/>
                <w:szCs w:val="20"/>
                <w:lang w:val="es-ES_tradnl"/>
              </w:rPr>
              <w:t>cosecha</w:t>
            </w:r>
            <w:r w:rsidR="0070338D" w:rsidRPr="00E67B56">
              <w:rPr>
                <w:rFonts w:cs="Arial"/>
                <w:color w:val="FF0000"/>
                <w:sz w:val="20"/>
                <w:szCs w:val="20"/>
                <w:lang w:val="es-ES_tradnl"/>
              </w:rPr>
              <w:t>)</w:t>
            </w:r>
            <w:r w:rsidR="00567745" w:rsidRPr="00E67B56">
              <w:rPr>
                <w:rFonts w:cs="Arial"/>
                <w:color w:val="FF0000"/>
                <w:sz w:val="20"/>
                <w:szCs w:val="20"/>
                <w:lang w:val="es-ES_tradnl"/>
              </w:rPr>
              <w:t>.</w:t>
            </w:r>
            <w:r w:rsidR="0070338D" w:rsidRPr="00E67B56">
              <w:rPr>
                <w:rFonts w:cs="Arial"/>
                <w:color w:val="FF0000"/>
                <w:sz w:val="20"/>
                <w:szCs w:val="20"/>
                <w:lang w:val="es-ES_tradnl"/>
              </w:rPr>
              <w:t xml:space="preserve"> </w:t>
            </w:r>
          </w:p>
        </w:tc>
      </w:tr>
    </w:tbl>
    <w:p w14:paraId="6A1D846B" w14:textId="77777777" w:rsidR="00947102" w:rsidRPr="00E67B56" w:rsidRDefault="00947102" w:rsidP="006750AA">
      <w:pPr>
        <w:spacing w:line="276" w:lineRule="auto"/>
        <w:jc w:val="both"/>
        <w:rPr>
          <w:rFonts w:ascii="Arial" w:hAnsi="Arial" w:cs="Arial"/>
          <w:b/>
          <w:sz w:val="22"/>
          <w:szCs w:val="22"/>
          <w:lang w:val="es-ES_tradnl"/>
        </w:rPr>
      </w:pPr>
    </w:p>
    <w:p w14:paraId="06FF86ED" w14:textId="6D762266" w:rsidR="009B44E6"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Consecuencias</w:t>
      </w:r>
      <w:r w:rsidR="009B44E6" w:rsidRPr="00E67B56">
        <w:rPr>
          <w:rFonts w:ascii="Arial" w:hAnsi="Arial" w:cs="Arial"/>
          <w:b/>
          <w:sz w:val="22"/>
          <w:szCs w:val="22"/>
          <w:lang w:val="es-ES_tradnl"/>
        </w:rPr>
        <w:t>:</w:t>
      </w:r>
      <w:r w:rsidR="00662775" w:rsidRPr="00E67B56">
        <w:rPr>
          <w:rFonts w:ascii="Arial" w:hAnsi="Arial" w:cs="Arial"/>
          <w:b/>
          <w:sz w:val="22"/>
          <w:szCs w:val="22"/>
          <w:lang w:val="es-ES_tradnl"/>
        </w:rPr>
        <w:t xml:space="preserve"> </w:t>
      </w:r>
      <w:r w:rsidR="00567745" w:rsidRPr="00E67B56">
        <w:rPr>
          <w:rFonts w:ascii="Arial" w:hAnsi="Arial" w:cs="Arial"/>
          <w:bCs/>
          <w:sz w:val="22"/>
          <w:szCs w:val="22"/>
          <w:lang w:val="es-ES_tradnl"/>
        </w:rPr>
        <w:t>La finca, en la mayoría de los casos, ya tendrá un Plan de gestión del agua</w:t>
      </w:r>
      <w:r w:rsidR="005F406A" w:rsidRPr="00E67B56">
        <w:rPr>
          <w:rFonts w:ascii="Arial" w:hAnsi="Arial" w:cs="Arial"/>
          <w:bCs/>
          <w:sz w:val="22"/>
          <w:szCs w:val="22"/>
          <w:lang w:val="es-ES_tradnl"/>
        </w:rPr>
        <w:t xml:space="preserve"> </w:t>
      </w:r>
      <w:r w:rsidR="00567745" w:rsidRPr="00E67B56">
        <w:rPr>
          <w:rFonts w:ascii="Arial" w:hAnsi="Arial" w:cs="Arial"/>
          <w:bCs/>
          <w:sz w:val="22"/>
          <w:szCs w:val="22"/>
          <w:lang w:val="es-ES_tradnl"/>
        </w:rPr>
        <w:t>para cumplir otras certificaciones. Este</w:t>
      </w:r>
      <w:r w:rsidR="005F406A" w:rsidRPr="00E67B56">
        <w:rPr>
          <w:rFonts w:ascii="Arial" w:hAnsi="Arial" w:cs="Arial"/>
          <w:bCs/>
          <w:sz w:val="22"/>
          <w:szCs w:val="22"/>
          <w:lang w:val="es-ES_tradnl"/>
        </w:rPr>
        <w:t xml:space="preserve"> </w:t>
      </w:r>
      <w:r w:rsidR="00567745" w:rsidRPr="00E67B56">
        <w:rPr>
          <w:rFonts w:ascii="Arial" w:hAnsi="Arial" w:cs="Arial"/>
          <w:bCs/>
          <w:sz w:val="22"/>
          <w:szCs w:val="22"/>
          <w:lang w:val="es-ES_tradnl"/>
        </w:rPr>
        <w:t>requisito garantiza la adopción del Plan para cualquier finca que no posea otra certificación</w:t>
      </w:r>
      <w:r w:rsidR="005F406A" w:rsidRPr="00E67B56">
        <w:rPr>
          <w:rFonts w:ascii="Arial" w:hAnsi="Arial" w:cs="Arial"/>
          <w:bCs/>
          <w:sz w:val="22"/>
          <w:szCs w:val="22"/>
          <w:lang w:val="es-ES_tradnl"/>
        </w:rPr>
        <w:t xml:space="preserve">. </w:t>
      </w:r>
    </w:p>
    <w:p w14:paraId="5206BB92" w14:textId="77777777" w:rsidR="005F406A" w:rsidRPr="00E67B56" w:rsidRDefault="005F406A" w:rsidP="006750AA">
      <w:pPr>
        <w:spacing w:line="276" w:lineRule="auto"/>
        <w:jc w:val="both"/>
        <w:rPr>
          <w:rFonts w:ascii="Arial" w:hAnsi="Arial" w:cs="Arial"/>
          <w:b/>
          <w:sz w:val="22"/>
          <w:szCs w:val="22"/>
          <w:lang w:val="es-ES_tradnl"/>
        </w:rPr>
      </w:pPr>
    </w:p>
    <w:p w14:paraId="49504E5B" w14:textId="22B42593" w:rsidR="00BF2607"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8468F7" w:rsidRPr="00E67B56">
        <w:rPr>
          <w:rFonts w:ascii="Arial" w:hAnsi="Arial" w:cs="Arial"/>
          <w:b/>
          <w:bCs/>
          <w:color w:val="00B0F0"/>
          <w:sz w:val="22"/>
          <w:szCs w:val="22"/>
          <w:lang w:val="es-ES_tradnl"/>
        </w:rPr>
        <w:t xml:space="preserve">4.3 </w:t>
      </w:r>
      <w:r w:rsidRPr="00E67B56">
        <w:rPr>
          <w:rFonts w:ascii="Arial" w:hAnsi="Arial" w:cs="Arial"/>
          <w:b/>
          <w:color w:val="00B9E4" w:themeColor="background2"/>
          <w:sz w:val="22"/>
          <w:szCs w:val="22"/>
          <w:lang w:val="es-ES_tradnl"/>
        </w:rPr>
        <w:t>¿Está usted de acuerdo con el cambio propuesto?</w:t>
      </w:r>
    </w:p>
    <w:p w14:paraId="53B15AE3"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76434E03" w14:textId="2BA9E6A9"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0F14D330" w14:textId="4AFEB96A"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2CF682EC" w14:textId="501B45B5"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021F18" w:rsidRPr="00E67B56">
        <w:rPr>
          <w:rFonts w:ascii="Arial" w:hAnsi="Arial" w:cs="Arial"/>
          <w:sz w:val="22"/>
          <w:szCs w:val="22"/>
          <w:lang w:val="es-ES_tradnl"/>
        </w:rPr>
        <w:t xml:space="preserve"> En desacuerdo.</w:t>
      </w:r>
    </w:p>
    <w:p w14:paraId="08097134" w14:textId="7A169D5A"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3C3864" w:rsidRPr="00E67B56">
        <w:rPr>
          <w:rFonts w:ascii="Arial" w:hAnsi="Arial" w:cs="Arial"/>
          <w:sz w:val="22"/>
          <w:szCs w:val="22"/>
          <w:lang w:val="es-ES_tradnl"/>
        </w:rPr>
        <w:t xml:space="preserve"> No procede en mi caso / No sé.</w:t>
      </w:r>
    </w:p>
    <w:p w14:paraId="50090C95" w14:textId="77777777" w:rsidR="009B44E6" w:rsidRPr="00E67B56" w:rsidRDefault="009B44E6" w:rsidP="006750AA">
      <w:pPr>
        <w:spacing w:line="276" w:lineRule="auto"/>
        <w:jc w:val="both"/>
        <w:rPr>
          <w:rFonts w:ascii="Arial" w:hAnsi="Arial" w:cs="Arial"/>
          <w:sz w:val="22"/>
          <w:szCs w:val="22"/>
          <w:lang w:val="es-ES_tradnl"/>
        </w:rPr>
      </w:pPr>
    </w:p>
    <w:p w14:paraId="06348DDE" w14:textId="0ED3C325" w:rsidR="009B44E6"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9B44E6" w:rsidRPr="00E67B56">
        <w:rPr>
          <w:rFonts w:ascii="Arial" w:hAnsi="Arial" w:cs="Arial"/>
          <w:b/>
          <w:color w:val="00B0F0"/>
          <w:sz w:val="22"/>
          <w:szCs w:val="22"/>
          <w:lang w:val="es-ES_tradnl"/>
        </w:rPr>
        <w:t xml:space="preserve">: </w:t>
      </w:r>
    </w:p>
    <w:p w14:paraId="29333A0B" w14:textId="7EA8C914" w:rsidR="009B44E6"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4957EB9F" w14:textId="25027581" w:rsidR="001E2855" w:rsidRPr="00E67B56" w:rsidRDefault="001E2855" w:rsidP="006750AA">
      <w:pPr>
        <w:jc w:val="both"/>
        <w:rPr>
          <w:rFonts w:ascii="Arial" w:eastAsiaTheme="majorEastAsia" w:hAnsi="Arial" w:cs="Arial"/>
          <w:b/>
          <w:bCs/>
          <w:color w:val="000000" w:themeColor="text1"/>
          <w:sz w:val="22"/>
          <w:szCs w:val="22"/>
          <w:lang w:val="es-ES_tradnl"/>
        </w:rPr>
      </w:pPr>
    </w:p>
    <w:p w14:paraId="3B0D543E" w14:textId="210A973E" w:rsidR="001E2855" w:rsidRPr="00E67B56" w:rsidRDefault="00E15499" w:rsidP="00F313B8">
      <w:pPr>
        <w:spacing w:line="276" w:lineRule="auto"/>
        <w:jc w:val="both"/>
        <w:rPr>
          <w:rFonts w:ascii="Arial" w:eastAsiaTheme="majorEastAsia" w:hAnsi="Arial" w:cs="Arial"/>
          <w:b/>
          <w:bCs/>
          <w:color w:val="00B0F0"/>
          <w:sz w:val="22"/>
          <w:szCs w:val="22"/>
          <w:lang w:val="es-ES_tradnl"/>
        </w:rPr>
      </w:pPr>
      <w:r w:rsidRPr="00E67B56">
        <w:rPr>
          <w:rFonts w:ascii="Arial" w:eastAsiaTheme="majorEastAsia" w:hAnsi="Arial" w:cs="Arial"/>
          <w:b/>
          <w:bCs/>
          <w:color w:val="00B0F0"/>
          <w:sz w:val="22"/>
          <w:szCs w:val="22"/>
          <w:lang w:val="es-ES_tradnl"/>
        </w:rPr>
        <w:t>Recopilación de datos medioambientales</w:t>
      </w:r>
    </w:p>
    <w:p w14:paraId="1263345C" w14:textId="608D6AE9" w:rsidR="001E2855"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Referencia</w:t>
      </w:r>
      <w:r w:rsidR="001E2855" w:rsidRPr="00E67B56">
        <w:rPr>
          <w:rFonts w:ascii="Arial" w:hAnsi="Arial" w:cs="Arial"/>
          <w:b/>
          <w:sz w:val="22"/>
          <w:szCs w:val="22"/>
          <w:lang w:val="es-ES_tradnl"/>
        </w:rPr>
        <w:t>:</w:t>
      </w:r>
      <w:r w:rsidR="001E2855" w:rsidRPr="00E67B56">
        <w:rPr>
          <w:rFonts w:ascii="Arial" w:hAnsi="Arial" w:cs="Arial"/>
          <w:sz w:val="22"/>
          <w:szCs w:val="22"/>
          <w:lang w:val="es-ES_tradnl"/>
        </w:rPr>
        <w:t xml:space="preserve"> </w:t>
      </w:r>
      <w:r w:rsidR="00567745" w:rsidRPr="00E67B56">
        <w:rPr>
          <w:rFonts w:ascii="Arial" w:hAnsi="Arial" w:cs="Arial"/>
          <w:sz w:val="22"/>
          <w:szCs w:val="22"/>
          <w:lang w:val="es-ES_tradnl"/>
        </w:rPr>
        <w:t>El Criterio</w:t>
      </w:r>
      <w:r w:rsidR="001E2855" w:rsidRPr="00E67B56">
        <w:rPr>
          <w:rFonts w:ascii="Arial" w:hAnsi="Arial" w:cs="Arial"/>
          <w:sz w:val="22"/>
          <w:szCs w:val="22"/>
          <w:lang w:val="es-ES_tradnl"/>
        </w:rPr>
        <w:t xml:space="preserve"> </w:t>
      </w:r>
      <w:r w:rsidR="00402592" w:rsidRPr="00E67B56">
        <w:rPr>
          <w:rFonts w:ascii="Arial" w:hAnsi="Arial" w:cs="Arial"/>
          <w:sz w:val="22"/>
          <w:szCs w:val="22"/>
          <w:lang w:val="es-ES_tradnl"/>
        </w:rPr>
        <w:t>Fairtrade</w:t>
      </w:r>
      <w:r w:rsidR="001E2855" w:rsidRPr="00E67B56">
        <w:rPr>
          <w:rFonts w:ascii="Arial" w:hAnsi="Arial" w:cs="Arial"/>
          <w:sz w:val="22"/>
          <w:szCs w:val="22"/>
          <w:lang w:val="es-ES_tradnl"/>
        </w:rPr>
        <w:t xml:space="preserve"> </w:t>
      </w:r>
      <w:r w:rsidR="00567745" w:rsidRPr="00E67B56">
        <w:rPr>
          <w:rFonts w:ascii="Arial" w:hAnsi="Arial" w:cs="Arial"/>
          <w:sz w:val="22"/>
          <w:szCs w:val="22"/>
          <w:lang w:val="es-ES_tradnl"/>
        </w:rPr>
        <w:t>debería incluir requisitos sobre el reporte de datos</w:t>
      </w:r>
      <w:r w:rsidR="001E2855" w:rsidRPr="00E67B56">
        <w:rPr>
          <w:rFonts w:ascii="Arial" w:hAnsi="Arial" w:cs="Arial"/>
          <w:sz w:val="22"/>
          <w:szCs w:val="22"/>
          <w:lang w:val="es-ES_tradnl"/>
        </w:rPr>
        <w:t xml:space="preserve"> </w:t>
      </w:r>
      <w:r w:rsidR="003851D8">
        <w:rPr>
          <w:rFonts w:ascii="Arial" w:hAnsi="Arial" w:cs="Arial"/>
          <w:sz w:val="22"/>
          <w:szCs w:val="22"/>
          <w:lang w:val="es-ES_tradnl"/>
        </w:rPr>
        <w:t xml:space="preserve">para </w:t>
      </w:r>
      <w:r w:rsidR="00567745" w:rsidRPr="00E67B56">
        <w:rPr>
          <w:rFonts w:ascii="Arial" w:hAnsi="Arial" w:cs="Arial"/>
          <w:sz w:val="22"/>
          <w:szCs w:val="22"/>
          <w:lang w:val="es-ES_tradnl"/>
        </w:rPr>
        <w:t>cumplir los requisitos de información del sector.</w:t>
      </w:r>
      <w:r w:rsidR="001E2855" w:rsidRPr="00E67B56">
        <w:rPr>
          <w:rFonts w:ascii="Arial" w:hAnsi="Arial" w:cs="Arial"/>
          <w:sz w:val="22"/>
          <w:szCs w:val="22"/>
          <w:lang w:val="es-ES_tradnl"/>
        </w:rPr>
        <w:t xml:space="preserve"> </w:t>
      </w:r>
    </w:p>
    <w:p w14:paraId="02DC6BFE" w14:textId="77777777" w:rsidR="001E2855" w:rsidRPr="00E67B56" w:rsidRDefault="001E2855" w:rsidP="006750AA">
      <w:pPr>
        <w:spacing w:line="276" w:lineRule="auto"/>
        <w:jc w:val="both"/>
        <w:rPr>
          <w:rFonts w:ascii="Arial" w:hAnsi="Arial" w:cs="Arial"/>
          <w:bCs/>
          <w:sz w:val="22"/>
          <w:szCs w:val="22"/>
          <w:lang w:val="es-ES_tradnl"/>
        </w:rPr>
      </w:pPr>
    </w:p>
    <w:p w14:paraId="5D279616" w14:textId="599C8D52" w:rsidR="001E2855"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lastRenderedPageBreak/>
        <w:t>Razón</w:t>
      </w:r>
      <w:r w:rsidR="001E2855" w:rsidRPr="00E67B56">
        <w:rPr>
          <w:rFonts w:ascii="Arial" w:hAnsi="Arial" w:cs="Arial"/>
          <w:b/>
          <w:sz w:val="22"/>
          <w:szCs w:val="22"/>
          <w:lang w:val="es-ES_tradnl"/>
        </w:rPr>
        <w:t>:</w:t>
      </w:r>
      <w:r w:rsidR="001E2855" w:rsidRPr="00E67B56">
        <w:rPr>
          <w:rFonts w:ascii="Arial" w:hAnsi="Arial" w:cs="Arial"/>
          <w:sz w:val="22"/>
          <w:szCs w:val="22"/>
          <w:lang w:val="es-ES_tradnl"/>
        </w:rPr>
        <w:t xml:space="preserve"> </w:t>
      </w:r>
      <w:r w:rsidR="00567745" w:rsidRPr="00E67B56">
        <w:rPr>
          <w:rFonts w:ascii="Arial" w:hAnsi="Arial" w:cs="Arial"/>
          <w:sz w:val="22"/>
          <w:szCs w:val="22"/>
          <w:lang w:val="es-ES_tradnl"/>
        </w:rPr>
        <w:t xml:space="preserve">La mayoría de las fincas ya registran estos datos; el intercambio de datos simples debería estar disponible para facilitar la transferencia de </w:t>
      </w:r>
      <w:r w:rsidR="001E2855" w:rsidRPr="00E67B56">
        <w:rPr>
          <w:rFonts w:ascii="Arial" w:hAnsi="Arial" w:cs="Arial"/>
          <w:sz w:val="22"/>
          <w:szCs w:val="22"/>
          <w:lang w:val="es-ES_tradnl"/>
        </w:rPr>
        <w:t>informa</w:t>
      </w:r>
      <w:r w:rsidR="00567745" w:rsidRPr="00E67B56">
        <w:rPr>
          <w:rFonts w:ascii="Arial" w:hAnsi="Arial" w:cs="Arial"/>
          <w:sz w:val="22"/>
          <w:szCs w:val="22"/>
          <w:lang w:val="es-ES_tradnl"/>
        </w:rPr>
        <w:t>ció</w:t>
      </w:r>
      <w:r w:rsidR="001E2855" w:rsidRPr="00E67B56">
        <w:rPr>
          <w:rFonts w:ascii="Arial" w:hAnsi="Arial" w:cs="Arial"/>
          <w:sz w:val="22"/>
          <w:szCs w:val="22"/>
          <w:lang w:val="es-ES_tradnl"/>
        </w:rPr>
        <w:t>n</w:t>
      </w:r>
      <w:r w:rsidR="008F23ED" w:rsidRPr="00E67B56">
        <w:rPr>
          <w:rFonts w:ascii="Arial" w:hAnsi="Arial" w:cs="Arial"/>
          <w:sz w:val="22"/>
          <w:szCs w:val="22"/>
          <w:lang w:val="es-ES_tradnl"/>
        </w:rPr>
        <w:t>.</w:t>
      </w:r>
    </w:p>
    <w:p w14:paraId="52B5A748" w14:textId="77777777" w:rsidR="001E2855" w:rsidRPr="00E67B56" w:rsidRDefault="001E2855" w:rsidP="006750AA">
      <w:pPr>
        <w:spacing w:line="276" w:lineRule="auto"/>
        <w:jc w:val="both"/>
        <w:rPr>
          <w:rFonts w:ascii="Arial" w:hAnsi="Arial" w:cs="Arial"/>
          <w:b/>
          <w:sz w:val="22"/>
          <w:szCs w:val="22"/>
          <w:lang w:val="es-ES_tradnl"/>
        </w:rPr>
      </w:pPr>
    </w:p>
    <w:p w14:paraId="1675B3BE" w14:textId="60FA541A" w:rsidR="001E2855" w:rsidRPr="00E67B56" w:rsidRDefault="002F6E0A"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Cambio propuesto</w:t>
      </w:r>
      <w:r w:rsidR="001E2855" w:rsidRPr="00E67B56">
        <w:rPr>
          <w:rFonts w:ascii="Arial" w:hAnsi="Arial" w:cs="Arial"/>
          <w:b/>
          <w:sz w:val="22"/>
          <w:szCs w:val="22"/>
          <w:lang w:val="es-ES_tradnl"/>
        </w:rPr>
        <w:t>:</w:t>
      </w:r>
    </w:p>
    <w:tbl>
      <w:tblPr>
        <w:tblStyle w:val="SimpleTable2"/>
        <w:tblW w:w="9351" w:type="dxa"/>
        <w:tblInd w:w="0" w:type="dxa"/>
        <w:tblLook w:val="04A0" w:firstRow="1" w:lastRow="0" w:firstColumn="1" w:lastColumn="0" w:noHBand="0" w:noVBand="1"/>
      </w:tblPr>
      <w:tblGrid>
        <w:gridCol w:w="1435"/>
        <w:gridCol w:w="7916"/>
      </w:tblGrid>
      <w:tr w:rsidR="00947102" w:rsidRPr="00E67B56" w14:paraId="478E57C3" w14:textId="77777777" w:rsidTr="0064595F">
        <w:trPr>
          <w:trHeight w:val="20"/>
        </w:trPr>
        <w:tc>
          <w:tcPr>
            <w:tcW w:w="1435" w:type="dxa"/>
          </w:tcPr>
          <w:p w14:paraId="1A91D47B" w14:textId="74571341"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67912D93" w14:textId="1546C084" w:rsidR="00947102"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947102" w:rsidRPr="00E67B56">
              <w:rPr>
                <w:rFonts w:eastAsia="Times New Roman" w:cs="Arial"/>
                <w:color w:val="FF0000"/>
                <w:sz w:val="20"/>
                <w:szCs w:val="20"/>
                <w:lang w:val="es-ES_tradnl" w:eastAsia="de-DE"/>
              </w:rPr>
              <w:t xml:space="preserve"> </w:t>
            </w:r>
          </w:p>
        </w:tc>
      </w:tr>
      <w:tr w:rsidR="00947102" w:rsidRPr="005512C8" w14:paraId="2F2C44B3" w14:textId="77777777" w:rsidTr="0064595F">
        <w:trPr>
          <w:trHeight w:val="98"/>
        </w:trPr>
        <w:tc>
          <w:tcPr>
            <w:tcW w:w="1435" w:type="dxa"/>
          </w:tcPr>
          <w:p w14:paraId="3AC9BB3E" w14:textId="3374FD52"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10D2F50D" w14:textId="5D2A2163" w:rsidR="00E30C1A" w:rsidRPr="00E67B56" w:rsidRDefault="00567745"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Usted recopila diariamente información sobre</w:t>
            </w:r>
            <w:r w:rsidR="00E30C1A" w:rsidRPr="00E67B56">
              <w:rPr>
                <w:rFonts w:eastAsia="Times New Roman" w:cs="Arial"/>
                <w:color w:val="FF0000"/>
                <w:sz w:val="20"/>
                <w:szCs w:val="20"/>
                <w:lang w:val="es-ES_tradnl"/>
              </w:rPr>
              <w:t xml:space="preserve"> </w:t>
            </w:r>
            <w:r w:rsidR="00B12422" w:rsidRPr="00E67B56">
              <w:rPr>
                <w:rFonts w:eastAsia="Times New Roman" w:cs="Arial"/>
                <w:color w:val="FF0000"/>
                <w:sz w:val="20"/>
                <w:szCs w:val="20"/>
                <w:lang w:val="es-ES_tradnl"/>
              </w:rPr>
              <w:t>productos de protección de plantas y fertilizantes y mensualmente sobre agua y energía</w:t>
            </w:r>
            <w:r w:rsidR="00E30C1A" w:rsidRPr="00E67B56">
              <w:rPr>
                <w:rFonts w:eastAsia="Times New Roman" w:cs="Arial"/>
                <w:color w:val="FF0000"/>
                <w:sz w:val="20"/>
                <w:szCs w:val="20"/>
                <w:lang w:val="es-ES_tradnl"/>
              </w:rPr>
              <w:t>.</w:t>
            </w:r>
          </w:p>
          <w:p w14:paraId="56023EB3" w14:textId="4CD18646" w:rsidR="00947102" w:rsidRPr="00E67B56" w:rsidRDefault="00B12422"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Los p</w:t>
            </w:r>
            <w:r w:rsidR="00E30C1A" w:rsidRPr="00E67B56">
              <w:rPr>
                <w:rFonts w:eastAsia="Times New Roman" w:cs="Arial"/>
                <w:color w:val="FF0000"/>
                <w:sz w:val="20"/>
                <w:szCs w:val="20"/>
                <w:lang w:val="es-ES_tradnl"/>
              </w:rPr>
              <w:t>roduc</w:t>
            </w:r>
            <w:r w:rsidRPr="00E67B56">
              <w:rPr>
                <w:rFonts w:eastAsia="Times New Roman" w:cs="Arial"/>
                <w:color w:val="FF0000"/>
                <w:sz w:val="20"/>
                <w:szCs w:val="20"/>
                <w:lang w:val="es-ES_tradnl"/>
              </w:rPr>
              <w:t>tore</w:t>
            </w:r>
            <w:r w:rsidR="00E30C1A" w:rsidRPr="00E67B56">
              <w:rPr>
                <w:rFonts w:eastAsia="Times New Roman" w:cs="Arial"/>
                <w:color w:val="FF0000"/>
                <w:sz w:val="20"/>
                <w:szCs w:val="20"/>
                <w:lang w:val="es-ES_tradnl"/>
              </w:rPr>
              <w:t>s report</w:t>
            </w:r>
            <w:r w:rsidRPr="00E67B56">
              <w:rPr>
                <w:rFonts w:eastAsia="Times New Roman" w:cs="Arial"/>
                <w:color w:val="FF0000"/>
                <w:sz w:val="20"/>
                <w:szCs w:val="20"/>
                <w:lang w:val="es-ES_tradnl"/>
              </w:rPr>
              <w:t>an</w:t>
            </w:r>
            <w:r w:rsidR="00E30C1A"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 xml:space="preserve">esta información a </w:t>
            </w:r>
            <w:r w:rsidR="00402592" w:rsidRPr="00E67B56">
              <w:rPr>
                <w:rFonts w:eastAsia="Times New Roman" w:cs="Arial"/>
                <w:color w:val="FF0000"/>
                <w:sz w:val="20"/>
                <w:szCs w:val="20"/>
                <w:lang w:val="es-ES_tradnl"/>
              </w:rPr>
              <w:t>Fairtrade</w:t>
            </w:r>
            <w:r w:rsidR="00E30C1A" w:rsidRPr="00E67B56">
              <w:rPr>
                <w:rFonts w:eastAsia="Times New Roman" w:cs="Arial"/>
                <w:color w:val="FF0000"/>
                <w:sz w:val="20"/>
                <w:szCs w:val="20"/>
                <w:lang w:val="es-ES_tradnl"/>
              </w:rPr>
              <w:t>.</w:t>
            </w:r>
          </w:p>
        </w:tc>
      </w:tr>
      <w:tr w:rsidR="00947102" w:rsidRPr="00E67B56" w14:paraId="2FB43A32" w14:textId="77777777" w:rsidTr="0064595F">
        <w:trPr>
          <w:trHeight w:val="20"/>
        </w:trPr>
        <w:tc>
          <w:tcPr>
            <w:tcW w:w="1435" w:type="dxa"/>
          </w:tcPr>
          <w:p w14:paraId="5054618A" w14:textId="4A643C1C"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502ED528"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r w:rsidR="00947102" w:rsidRPr="00E67B56" w14:paraId="731904AF" w14:textId="77777777" w:rsidTr="000F2476">
        <w:trPr>
          <w:trHeight w:val="20"/>
        </w:trPr>
        <w:tc>
          <w:tcPr>
            <w:tcW w:w="9351" w:type="dxa"/>
            <w:gridSpan w:val="2"/>
            <w:tcBorders>
              <w:bottom w:val="single" w:sz="4" w:space="0" w:color="BFBFBF"/>
            </w:tcBorders>
          </w:tcPr>
          <w:tbl>
            <w:tblPr>
              <w:tblStyle w:val="TableGrid"/>
              <w:tblW w:w="0" w:type="auto"/>
              <w:tblLook w:val="04A0" w:firstRow="1" w:lastRow="0" w:firstColumn="1" w:lastColumn="0" w:noHBand="0" w:noVBand="1"/>
            </w:tblPr>
            <w:tblGrid>
              <w:gridCol w:w="2135"/>
              <w:gridCol w:w="3774"/>
              <w:gridCol w:w="1117"/>
              <w:gridCol w:w="1128"/>
              <w:gridCol w:w="961"/>
            </w:tblGrid>
            <w:tr w:rsidR="00824CB6" w:rsidRPr="00E67B56" w14:paraId="7351865F" w14:textId="77777777" w:rsidTr="00C654BD">
              <w:tc>
                <w:tcPr>
                  <w:tcW w:w="2292" w:type="dxa"/>
                </w:tcPr>
                <w:p w14:paraId="69DB2C0E" w14:textId="61E51353" w:rsidR="00824CB6" w:rsidRPr="00E67B56" w:rsidRDefault="00B12422" w:rsidP="006750AA">
                  <w:pPr>
                    <w:spacing w:line="276" w:lineRule="auto"/>
                    <w:jc w:val="both"/>
                    <w:rPr>
                      <w:rFonts w:ascii="Arial" w:hAnsi="Arial" w:cs="Arial"/>
                      <w:b/>
                      <w:bCs/>
                      <w:color w:val="FF0000"/>
                      <w:sz w:val="20"/>
                      <w:szCs w:val="20"/>
                      <w:lang w:val="es-ES_tradnl"/>
                    </w:rPr>
                  </w:pPr>
                  <w:r w:rsidRPr="00E67B56">
                    <w:rPr>
                      <w:rFonts w:ascii="Arial" w:hAnsi="Arial" w:cs="Arial"/>
                      <w:b/>
                      <w:bCs/>
                      <w:color w:val="FF0000"/>
                      <w:sz w:val="20"/>
                      <w:szCs w:val="20"/>
                      <w:lang w:val="es-ES_tradnl"/>
                    </w:rPr>
                    <w:t>Tipo de registro</w:t>
                  </w:r>
                </w:p>
              </w:tc>
              <w:tc>
                <w:tcPr>
                  <w:tcW w:w="4253" w:type="dxa"/>
                </w:tcPr>
                <w:p w14:paraId="183606FB" w14:textId="5C89CA42" w:rsidR="00824CB6" w:rsidRPr="00E67B56" w:rsidRDefault="00B12422" w:rsidP="006750AA">
                  <w:pPr>
                    <w:spacing w:line="276" w:lineRule="auto"/>
                    <w:jc w:val="both"/>
                    <w:rPr>
                      <w:rFonts w:ascii="Arial" w:hAnsi="Arial" w:cs="Arial"/>
                      <w:b/>
                      <w:bCs/>
                      <w:color w:val="FF0000"/>
                      <w:sz w:val="20"/>
                      <w:szCs w:val="20"/>
                      <w:lang w:val="es-ES_tradnl"/>
                    </w:rPr>
                  </w:pPr>
                  <w:r w:rsidRPr="00E67B56">
                    <w:rPr>
                      <w:rFonts w:ascii="Arial" w:hAnsi="Arial" w:cs="Arial"/>
                      <w:b/>
                      <w:bCs/>
                      <w:color w:val="FF0000"/>
                      <w:sz w:val="20"/>
                      <w:szCs w:val="20"/>
                      <w:lang w:val="es-ES_tradnl"/>
                    </w:rPr>
                    <w:t>Qué se mide</w:t>
                  </w:r>
                </w:p>
              </w:tc>
              <w:tc>
                <w:tcPr>
                  <w:tcW w:w="786" w:type="dxa"/>
                </w:tcPr>
                <w:p w14:paraId="6BB68241" w14:textId="1BF33879" w:rsidR="00824CB6" w:rsidRPr="00E67B56" w:rsidRDefault="00B12422" w:rsidP="006750AA">
                  <w:pPr>
                    <w:spacing w:line="276" w:lineRule="auto"/>
                    <w:jc w:val="both"/>
                    <w:rPr>
                      <w:rFonts w:ascii="Arial" w:hAnsi="Arial" w:cs="Arial"/>
                      <w:b/>
                      <w:bCs/>
                      <w:color w:val="FF0000"/>
                      <w:sz w:val="20"/>
                      <w:szCs w:val="20"/>
                      <w:lang w:val="es-ES_tradnl"/>
                    </w:rPr>
                  </w:pPr>
                  <w:r w:rsidRPr="00E67B56">
                    <w:rPr>
                      <w:rFonts w:ascii="Arial" w:hAnsi="Arial" w:cs="Arial"/>
                      <w:b/>
                      <w:bCs/>
                      <w:color w:val="FF0000"/>
                      <w:sz w:val="20"/>
                      <w:szCs w:val="20"/>
                      <w:lang w:val="es-ES_tradnl"/>
                    </w:rPr>
                    <w:t>Unidades</w:t>
                  </w:r>
                </w:p>
              </w:tc>
              <w:tc>
                <w:tcPr>
                  <w:tcW w:w="916" w:type="dxa"/>
                </w:tcPr>
                <w:p w14:paraId="53AFE4DC" w14:textId="2D13F8F0" w:rsidR="00824CB6" w:rsidRPr="00E67B56" w:rsidRDefault="00B12422" w:rsidP="006750AA">
                  <w:pPr>
                    <w:spacing w:line="276" w:lineRule="auto"/>
                    <w:jc w:val="both"/>
                    <w:rPr>
                      <w:rFonts w:ascii="Arial" w:hAnsi="Arial" w:cs="Arial"/>
                      <w:b/>
                      <w:bCs/>
                      <w:color w:val="FF0000"/>
                      <w:sz w:val="20"/>
                      <w:szCs w:val="20"/>
                      <w:lang w:val="es-ES_tradnl"/>
                    </w:rPr>
                  </w:pPr>
                  <w:r w:rsidRPr="00E67B56">
                    <w:rPr>
                      <w:rFonts w:ascii="Arial" w:hAnsi="Arial" w:cs="Arial"/>
                      <w:b/>
                      <w:bCs/>
                      <w:color w:val="FF0000"/>
                      <w:sz w:val="20"/>
                      <w:szCs w:val="20"/>
                      <w:lang w:val="es-ES_tradnl"/>
                    </w:rPr>
                    <w:t>Á</w:t>
                  </w:r>
                  <w:r w:rsidR="00824CB6" w:rsidRPr="00E67B56">
                    <w:rPr>
                      <w:rFonts w:ascii="Arial" w:hAnsi="Arial" w:cs="Arial"/>
                      <w:b/>
                      <w:bCs/>
                      <w:color w:val="FF0000"/>
                      <w:sz w:val="20"/>
                      <w:szCs w:val="20"/>
                      <w:lang w:val="es-ES_tradnl"/>
                    </w:rPr>
                    <w:t>rea</w:t>
                  </w:r>
                </w:p>
              </w:tc>
              <w:tc>
                <w:tcPr>
                  <w:tcW w:w="868" w:type="dxa"/>
                </w:tcPr>
                <w:p w14:paraId="1DEB9F78" w14:textId="593E50E3" w:rsidR="00824CB6" w:rsidRPr="00E67B56" w:rsidRDefault="00B12422" w:rsidP="006750AA">
                  <w:pPr>
                    <w:spacing w:line="276" w:lineRule="auto"/>
                    <w:jc w:val="both"/>
                    <w:rPr>
                      <w:rFonts w:ascii="Arial" w:hAnsi="Arial" w:cs="Arial"/>
                      <w:b/>
                      <w:bCs/>
                      <w:color w:val="FF0000"/>
                      <w:sz w:val="20"/>
                      <w:szCs w:val="20"/>
                      <w:lang w:val="es-ES_tradnl"/>
                    </w:rPr>
                  </w:pPr>
                  <w:r w:rsidRPr="00E67B56">
                    <w:rPr>
                      <w:rFonts w:ascii="Arial" w:hAnsi="Arial" w:cs="Arial"/>
                      <w:b/>
                      <w:bCs/>
                      <w:color w:val="FF0000"/>
                      <w:sz w:val="20"/>
                      <w:szCs w:val="20"/>
                      <w:lang w:val="es-ES_tradnl"/>
                    </w:rPr>
                    <w:t>Período</w:t>
                  </w:r>
                </w:p>
              </w:tc>
            </w:tr>
            <w:tr w:rsidR="00824CB6" w:rsidRPr="00E67B56" w14:paraId="08680D62" w14:textId="77777777" w:rsidTr="00C654BD">
              <w:tc>
                <w:tcPr>
                  <w:tcW w:w="2292" w:type="dxa"/>
                </w:tcPr>
                <w:p w14:paraId="199CEB2B" w14:textId="4956F47A" w:rsidR="00824CB6"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Uso de fertilizantes con Nitrógeno</w:t>
                  </w:r>
                </w:p>
              </w:tc>
              <w:tc>
                <w:tcPr>
                  <w:tcW w:w="4253" w:type="dxa"/>
                </w:tcPr>
                <w:p w14:paraId="33F67F74" w14:textId="37C1907F" w:rsidR="00824CB6"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Todo fertilizante con</w:t>
                  </w:r>
                  <w:r w:rsidR="00824CB6" w:rsidRPr="00E67B56">
                    <w:rPr>
                      <w:rFonts w:ascii="Arial" w:hAnsi="Arial" w:cs="Arial"/>
                      <w:color w:val="FF0000"/>
                      <w:sz w:val="20"/>
                      <w:szCs w:val="20"/>
                      <w:lang w:val="es-ES_tradnl"/>
                    </w:rPr>
                    <w:t xml:space="preserve"> N</w:t>
                  </w:r>
                </w:p>
              </w:tc>
              <w:tc>
                <w:tcPr>
                  <w:tcW w:w="786" w:type="dxa"/>
                </w:tcPr>
                <w:p w14:paraId="12844CC6" w14:textId="0E71B585" w:rsidR="00824CB6"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Kg de</w:t>
                  </w:r>
                  <w:r w:rsidR="00824CB6" w:rsidRPr="00E67B56">
                    <w:rPr>
                      <w:rFonts w:ascii="Arial" w:hAnsi="Arial" w:cs="Arial"/>
                      <w:color w:val="FF0000"/>
                      <w:sz w:val="20"/>
                      <w:szCs w:val="20"/>
                      <w:lang w:val="es-ES_tradnl"/>
                    </w:rPr>
                    <w:t xml:space="preserve"> N</w:t>
                  </w:r>
                </w:p>
              </w:tc>
              <w:tc>
                <w:tcPr>
                  <w:tcW w:w="916" w:type="dxa"/>
                </w:tcPr>
                <w:p w14:paraId="78821447" w14:textId="1D950E1D" w:rsidR="00824CB6"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Hectá</w:t>
                  </w:r>
                  <w:r w:rsidR="00824CB6" w:rsidRPr="00E67B56">
                    <w:rPr>
                      <w:rFonts w:ascii="Arial" w:hAnsi="Arial" w:cs="Arial"/>
                      <w:color w:val="FF0000"/>
                      <w:sz w:val="20"/>
                      <w:szCs w:val="20"/>
                      <w:lang w:val="es-ES_tradnl"/>
                    </w:rPr>
                    <w:t>re</w:t>
                  </w:r>
                  <w:r w:rsidRPr="00E67B56">
                    <w:rPr>
                      <w:rFonts w:ascii="Arial" w:hAnsi="Arial" w:cs="Arial"/>
                      <w:color w:val="FF0000"/>
                      <w:sz w:val="20"/>
                      <w:szCs w:val="20"/>
                      <w:lang w:val="es-ES_tradnl"/>
                    </w:rPr>
                    <w:t>a</w:t>
                  </w:r>
                  <w:r w:rsidR="00824CB6" w:rsidRPr="00E67B56">
                    <w:rPr>
                      <w:rFonts w:ascii="Arial" w:hAnsi="Arial" w:cs="Arial"/>
                      <w:color w:val="FF0000"/>
                      <w:sz w:val="20"/>
                      <w:szCs w:val="20"/>
                      <w:lang w:val="es-ES_tradnl"/>
                    </w:rPr>
                    <w:t xml:space="preserve">s </w:t>
                  </w:r>
                </w:p>
              </w:tc>
              <w:tc>
                <w:tcPr>
                  <w:tcW w:w="868" w:type="dxa"/>
                </w:tcPr>
                <w:p w14:paraId="3150EB85" w14:textId="2B4DD458" w:rsidR="00824CB6"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Mes</w:t>
                  </w:r>
                </w:p>
              </w:tc>
            </w:tr>
            <w:tr w:rsidR="00824CB6" w:rsidRPr="00E67B56" w14:paraId="71B52604" w14:textId="77777777" w:rsidTr="00C654BD">
              <w:tc>
                <w:tcPr>
                  <w:tcW w:w="2292" w:type="dxa"/>
                </w:tcPr>
                <w:p w14:paraId="1AD627B2" w14:textId="0D03D8D7" w:rsidR="00824CB6"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Uso de fertilizantes con Fósforo</w:t>
                  </w:r>
                </w:p>
              </w:tc>
              <w:tc>
                <w:tcPr>
                  <w:tcW w:w="4253" w:type="dxa"/>
                </w:tcPr>
                <w:p w14:paraId="24BD88E5" w14:textId="57418AF8" w:rsidR="00824CB6"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Todo fertilizante con</w:t>
                  </w:r>
                  <w:r w:rsidR="00824CB6" w:rsidRPr="00E67B56">
                    <w:rPr>
                      <w:rFonts w:ascii="Arial" w:hAnsi="Arial" w:cs="Arial"/>
                      <w:color w:val="FF0000"/>
                      <w:sz w:val="20"/>
                      <w:szCs w:val="20"/>
                      <w:lang w:val="es-ES_tradnl"/>
                    </w:rPr>
                    <w:t xml:space="preserve"> P</w:t>
                  </w:r>
                </w:p>
              </w:tc>
              <w:tc>
                <w:tcPr>
                  <w:tcW w:w="786" w:type="dxa"/>
                </w:tcPr>
                <w:p w14:paraId="163979A2" w14:textId="2E4E9FF8" w:rsidR="00824CB6" w:rsidRPr="00E67B56" w:rsidRDefault="00824CB6"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 xml:space="preserve">Kg </w:t>
                  </w:r>
                  <w:r w:rsidR="00B12422" w:rsidRPr="00E67B56">
                    <w:rPr>
                      <w:rFonts w:ascii="Arial" w:hAnsi="Arial" w:cs="Arial"/>
                      <w:color w:val="FF0000"/>
                      <w:sz w:val="20"/>
                      <w:szCs w:val="20"/>
                      <w:lang w:val="es-ES_tradnl"/>
                    </w:rPr>
                    <w:t>de</w:t>
                  </w:r>
                  <w:r w:rsidRPr="00E67B56">
                    <w:rPr>
                      <w:rFonts w:ascii="Arial" w:hAnsi="Arial" w:cs="Arial"/>
                      <w:color w:val="FF0000"/>
                      <w:sz w:val="20"/>
                      <w:szCs w:val="20"/>
                      <w:lang w:val="es-ES_tradnl"/>
                    </w:rPr>
                    <w:t xml:space="preserve"> N</w:t>
                  </w:r>
                </w:p>
              </w:tc>
              <w:tc>
                <w:tcPr>
                  <w:tcW w:w="916" w:type="dxa"/>
                </w:tcPr>
                <w:p w14:paraId="35FBF76C" w14:textId="345004AA" w:rsidR="00824CB6"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Hectáreas</w:t>
                  </w:r>
                </w:p>
              </w:tc>
              <w:tc>
                <w:tcPr>
                  <w:tcW w:w="868" w:type="dxa"/>
                </w:tcPr>
                <w:p w14:paraId="1E4FAD39" w14:textId="0C86B90B" w:rsidR="00824CB6"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Mes</w:t>
                  </w:r>
                </w:p>
              </w:tc>
            </w:tr>
            <w:tr w:rsidR="00824CB6" w:rsidRPr="00E67B56" w14:paraId="1AD01A6C" w14:textId="77777777" w:rsidTr="00C654BD">
              <w:tc>
                <w:tcPr>
                  <w:tcW w:w="2292" w:type="dxa"/>
                </w:tcPr>
                <w:p w14:paraId="4D805E24" w14:textId="2C4B516D" w:rsidR="00824CB6" w:rsidRPr="00E67B56" w:rsidRDefault="00824CB6" w:rsidP="003851D8">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N</w:t>
                  </w:r>
                  <w:r w:rsidR="00B12422" w:rsidRPr="00E67B56">
                    <w:rPr>
                      <w:rFonts w:ascii="Arial" w:hAnsi="Arial" w:cs="Arial"/>
                      <w:color w:val="FF0000"/>
                      <w:sz w:val="20"/>
                      <w:szCs w:val="20"/>
                      <w:lang w:val="es-ES_tradnl"/>
                    </w:rPr>
                    <w:t xml:space="preserve">ombres y cantidad de Producto de Protección de </w:t>
                  </w:r>
                  <w:r w:rsidR="009F4E9A" w:rsidRPr="00E67B56">
                    <w:rPr>
                      <w:rFonts w:ascii="Arial" w:hAnsi="Arial" w:cs="Arial"/>
                      <w:color w:val="FF0000"/>
                      <w:sz w:val="20"/>
                      <w:szCs w:val="20"/>
                      <w:lang w:val="es-ES_tradnl"/>
                    </w:rPr>
                    <w:t>Plant</w:t>
                  </w:r>
                  <w:r w:rsidR="00B12422" w:rsidRPr="00E67B56">
                    <w:rPr>
                      <w:rFonts w:ascii="Arial" w:hAnsi="Arial" w:cs="Arial"/>
                      <w:color w:val="FF0000"/>
                      <w:sz w:val="20"/>
                      <w:szCs w:val="20"/>
                      <w:lang w:val="es-ES_tradnl"/>
                    </w:rPr>
                    <w:t>as</w:t>
                  </w:r>
                  <w:r w:rsidR="009F4E9A" w:rsidRPr="00E67B56">
                    <w:rPr>
                      <w:rFonts w:ascii="Arial" w:hAnsi="Arial" w:cs="Arial"/>
                      <w:color w:val="FF0000"/>
                      <w:sz w:val="20"/>
                      <w:szCs w:val="20"/>
                      <w:lang w:val="es-ES_tradnl"/>
                    </w:rPr>
                    <w:t xml:space="preserve"> </w:t>
                  </w:r>
                  <w:r w:rsidR="00B12422" w:rsidRPr="00E67B56">
                    <w:rPr>
                      <w:rFonts w:ascii="Arial" w:hAnsi="Arial" w:cs="Arial"/>
                      <w:color w:val="FF0000"/>
                      <w:sz w:val="20"/>
                      <w:szCs w:val="20"/>
                      <w:lang w:val="es-ES_tradnl"/>
                    </w:rPr>
                    <w:t>aplicado</w:t>
                  </w:r>
                </w:p>
              </w:tc>
              <w:tc>
                <w:tcPr>
                  <w:tcW w:w="4253" w:type="dxa"/>
                </w:tcPr>
                <w:p w14:paraId="50A85A20" w14:textId="1EAE0CC8" w:rsidR="00824CB6"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I</w:t>
                  </w:r>
                  <w:r w:rsidR="00824CB6" w:rsidRPr="00E67B56">
                    <w:rPr>
                      <w:rFonts w:ascii="Arial" w:hAnsi="Arial" w:cs="Arial"/>
                      <w:color w:val="FF0000"/>
                      <w:sz w:val="20"/>
                      <w:szCs w:val="20"/>
                      <w:lang w:val="es-ES_tradnl"/>
                    </w:rPr>
                    <w:t>ngredient</w:t>
                  </w:r>
                  <w:r w:rsidRPr="00E67B56">
                    <w:rPr>
                      <w:rFonts w:ascii="Arial" w:hAnsi="Arial" w:cs="Arial"/>
                      <w:color w:val="FF0000"/>
                      <w:sz w:val="20"/>
                      <w:szCs w:val="20"/>
                      <w:lang w:val="es-ES_tradnl"/>
                    </w:rPr>
                    <w:t>e activo</w:t>
                  </w:r>
                </w:p>
              </w:tc>
              <w:tc>
                <w:tcPr>
                  <w:tcW w:w="786" w:type="dxa"/>
                </w:tcPr>
                <w:p w14:paraId="65966FAA" w14:textId="18DA159A" w:rsidR="00824CB6" w:rsidRPr="00E67B56" w:rsidRDefault="00FC5F58"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Kg</w:t>
                  </w:r>
                </w:p>
              </w:tc>
              <w:tc>
                <w:tcPr>
                  <w:tcW w:w="916" w:type="dxa"/>
                </w:tcPr>
                <w:p w14:paraId="5746B821" w14:textId="1A441851" w:rsidR="00824CB6"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Hectáreas</w:t>
                  </w:r>
                </w:p>
              </w:tc>
              <w:tc>
                <w:tcPr>
                  <w:tcW w:w="868" w:type="dxa"/>
                </w:tcPr>
                <w:p w14:paraId="4F12AEFE" w14:textId="76AE6C78" w:rsidR="00824CB6"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Mes</w:t>
                  </w:r>
                </w:p>
              </w:tc>
            </w:tr>
            <w:tr w:rsidR="00FC5F58" w:rsidRPr="00E67B56" w14:paraId="62D75EFC" w14:textId="77777777" w:rsidTr="00C654BD">
              <w:tc>
                <w:tcPr>
                  <w:tcW w:w="2292" w:type="dxa"/>
                </w:tcPr>
                <w:p w14:paraId="6BA0B6FD" w14:textId="7EEC3C71" w:rsidR="00FC5F58"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Extracción</w:t>
                  </w:r>
                </w:p>
              </w:tc>
              <w:tc>
                <w:tcPr>
                  <w:tcW w:w="4253" w:type="dxa"/>
                </w:tcPr>
                <w:p w14:paraId="4886731A" w14:textId="16A4D446" w:rsidR="00FC5F58"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 xml:space="preserve">Agua total extraída </w:t>
                  </w:r>
                  <w:r w:rsidR="00FC5F58" w:rsidRPr="00E67B56">
                    <w:rPr>
                      <w:rFonts w:ascii="Arial" w:hAnsi="Arial" w:cs="Arial"/>
                      <w:color w:val="FF0000"/>
                      <w:sz w:val="20"/>
                      <w:szCs w:val="20"/>
                      <w:lang w:val="es-ES_tradnl"/>
                    </w:rPr>
                    <w:t>p</w:t>
                  </w:r>
                  <w:r w:rsidRPr="00E67B56">
                    <w:rPr>
                      <w:rFonts w:ascii="Arial" w:hAnsi="Arial" w:cs="Arial"/>
                      <w:color w:val="FF0000"/>
                      <w:sz w:val="20"/>
                      <w:szCs w:val="20"/>
                      <w:lang w:val="es-ES_tradnl"/>
                    </w:rPr>
                    <w:t>o</w:t>
                  </w:r>
                  <w:r w:rsidR="00FC5F58" w:rsidRPr="00E67B56">
                    <w:rPr>
                      <w:rFonts w:ascii="Arial" w:hAnsi="Arial" w:cs="Arial"/>
                      <w:color w:val="FF0000"/>
                      <w:sz w:val="20"/>
                      <w:szCs w:val="20"/>
                      <w:lang w:val="es-ES_tradnl"/>
                    </w:rPr>
                    <w:t xml:space="preserve">r </w:t>
                  </w:r>
                  <w:r w:rsidRPr="00E67B56">
                    <w:rPr>
                      <w:rFonts w:ascii="Arial" w:hAnsi="Arial" w:cs="Arial"/>
                      <w:color w:val="FF0000"/>
                      <w:sz w:val="20"/>
                      <w:szCs w:val="20"/>
                      <w:lang w:val="es-ES_tradnl"/>
                    </w:rPr>
                    <w:t>semana o mes</w:t>
                  </w:r>
                  <w:r w:rsidR="00F76187" w:rsidRPr="00E67B56">
                    <w:rPr>
                      <w:rFonts w:ascii="Arial" w:hAnsi="Arial" w:cs="Arial"/>
                      <w:color w:val="FF0000"/>
                      <w:sz w:val="20"/>
                      <w:szCs w:val="20"/>
                      <w:lang w:val="es-ES_tradnl"/>
                    </w:rPr>
                    <w:t xml:space="preserve"> (</w:t>
                  </w:r>
                  <w:r w:rsidRPr="00E67B56">
                    <w:rPr>
                      <w:rFonts w:ascii="Arial" w:hAnsi="Arial" w:cs="Arial"/>
                      <w:color w:val="FF0000"/>
                      <w:sz w:val="20"/>
                      <w:szCs w:val="20"/>
                      <w:lang w:val="es-ES_tradnl"/>
                    </w:rPr>
                    <w:t>con una lista independiente para cada fuente</w:t>
                  </w:r>
                  <w:r w:rsidR="00F76187" w:rsidRPr="00E67B56">
                    <w:rPr>
                      <w:rFonts w:ascii="Arial" w:hAnsi="Arial" w:cs="Arial"/>
                      <w:color w:val="FF0000"/>
                      <w:sz w:val="20"/>
                      <w:szCs w:val="20"/>
                      <w:lang w:val="es-ES_tradnl"/>
                    </w:rPr>
                    <w:t>)</w:t>
                  </w:r>
                  <w:r w:rsidR="003851D8">
                    <w:rPr>
                      <w:rFonts w:ascii="Arial" w:hAnsi="Arial" w:cs="Arial"/>
                      <w:color w:val="FF0000"/>
                      <w:sz w:val="20"/>
                      <w:szCs w:val="20"/>
                      <w:lang w:val="es-ES_tradnl"/>
                    </w:rPr>
                    <w:t>.</w:t>
                  </w:r>
                </w:p>
                <w:p w14:paraId="0F98FFE0" w14:textId="4C67E000" w:rsidR="0069065A"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Po</w:t>
                  </w:r>
                  <w:r w:rsidR="0069065A" w:rsidRPr="00E67B56">
                    <w:rPr>
                      <w:rFonts w:ascii="Arial" w:hAnsi="Arial" w:cs="Arial"/>
                      <w:color w:val="FF0000"/>
                      <w:sz w:val="20"/>
                      <w:szCs w:val="20"/>
                      <w:lang w:val="es-ES_tradnl"/>
                    </w:rPr>
                    <w:t>rcenta</w:t>
                  </w:r>
                  <w:r w:rsidRPr="00E67B56">
                    <w:rPr>
                      <w:rFonts w:ascii="Arial" w:hAnsi="Arial" w:cs="Arial"/>
                      <w:color w:val="FF0000"/>
                      <w:sz w:val="20"/>
                      <w:szCs w:val="20"/>
                      <w:lang w:val="es-ES_tradnl"/>
                    </w:rPr>
                    <w:t>j</w:t>
                  </w:r>
                  <w:r w:rsidR="0069065A" w:rsidRPr="00E67B56">
                    <w:rPr>
                      <w:rFonts w:ascii="Arial" w:hAnsi="Arial" w:cs="Arial"/>
                      <w:color w:val="FF0000"/>
                      <w:sz w:val="20"/>
                      <w:szCs w:val="20"/>
                      <w:lang w:val="es-ES_tradnl"/>
                    </w:rPr>
                    <w:t xml:space="preserve">e </w:t>
                  </w:r>
                  <w:r w:rsidRPr="00E67B56">
                    <w:rPr>
                      <w:rFonts w:ascii="Arial" w:hAnsi="Arial" w:cs="Arial"/>
                      <w:color w:val="FF0000"/>
                      <w:sz w:val="20"/>
                      <w:szCs w:val="20"/>
                      <w:lang w:val="es-ES_tradnl"/>
                    </w:rPr>
                    <w:t>que se aplica como</w:t>
                  </w:r>
                  <w:r w:rsidR="0069065A" w:rsidRPr="00E67B56">
                    <w:rPr>
                      <w:rFonts w:ascii="Arial" w:hAnsi="Arial" w:cs="Arial"/>
                      <w:color w:val="FF0000"/>
                      <w:sz w:val="20"/>
                      <w:szCs w:val="20"/>
                      <w:lang w:val="es-ES_tradnl"/>
                    </w:rPr>
                    <w:t xml:space="preserve"> </w:t>
                  </w:r>
                  <w:r w:rsidRPr="00E67B56">
                    <w:rPr>
                      <w:rFonts w:ascii="Arial" w:hAnsi="Arial" w:cs="Arial"/>
                      <w:color w:val="FF0000"/>
                      <w:sz w:val="20"/>
                      <w:szCs w:val="20"/>
                      <w:lang w:val="es-ES_tradnl"/>
                    </w:rPr>
                    <w:t>riego</w:t>
                  </w:r>
                  <w:r w:rsidR="007B2566" w:rsidRPr="00E67B56">
                    <w:rPr>
                      <w:rFonts w:ascii="Arial" w:hAnsi="Arial" w:cs="Arial"/>
                      <w:color w:val="FF0000"/>
                      <w:sz w:val="20"/>
                      <w:szCs w:val="20"/>
                      <w:lang w:val="es-ES_tradnl"/>
                    </w:rPr>
                    <w:t xml:space="preserve"> (</w:t>
                  </w:r>
                  <w:r w:rsidRPr="00E67B56">
                    <w:rPr>
                      <w:rFonts w:ascii="Arial" w:hAnsi="Arial" w:cs="Arial"/>
                      <w:color w:val="FF0000"/>
                      <w:sz w:val="20"/>
                      <w:szCs w:val="20"/>
                      <w:lang w:val="es-ES_tradnl"/>
                    </w:rPr>
                    <w:t>y</w:t>
                  </w:r>
                  <w:r w:rsidR="00E0776F" w:rsidRPr="00E67B56">
                    <w:rPr>
                      <w:rFonts w:ascii="Arial" w:hAnsi="Arial" w:cs="Arial"/>
                      <w:color w:val="FF0000"/>
                      <w:sz w:val="20"/>
                      <w:szCs w:val="20"/>
                      <w:lang w:val="es-ES_tradnl"/>
                    </w:rPr>
                    <w:t xml:space="preserve"> t</w:t>
                  </w:r>
                  <w:r w:rsidRPr="00E67B56">
                    <w:rPr>
                      <w:rFonts w:ascii="Arial" w:hAnsi="Arial" w:cs="Arial"/>
                      <w:color w:val="FF0000"/>
                      <w:sz w:val="20"/>
                      <w:szCs w:val="20"/>
                      <w:lang w:val="es-ES_tradnl"/>
                    </w:rPr>
                    <w:t>ipo</w:t>
                  </w:r>
                  <w:r w:rsidR="00E0776F" w:rsidRPr="00E67B56">
                    <w:rPr>
                      <w:rFonts w:ascii="Arial" w:hAnsi="Arial" w:cs="Arial"/>
                      <w:color w:val="FF0000"/>
                      <w:sz w:val="20"/>
                      <w:szCs w:val="20"/>
                      <w:lang w:val="es-ES_tradnl"/>
                    </w:rPr>
                    <w:t xml:space="preserve"> </w:t>
                  </w:r>
                  <w:r w:rsidRPr="00E67B56">
                    <w:rPr>
                      <w:rFonts w:ascii="Arial" w:hAnsi="Arial" w:cs="Arial"/>
                      <w:color w:val="FF0000"/>
                      <w:sz w:val="20"/>
                      <w:szCs w:val="20"/>
                      <w:lang w:val="es-ES_tradnl"/>
                    </w:rPr>
                    <w:t>de</w:t>
                  </w:r>
                  <w:r w:rsidR="00E0776F" w:rsidRPr="00E67B56">
                    <w:rPr>
                      <w:rFonts w:ascii="Arial" w:hAnsi="Arial" w:cs="Arial"/>
                      <w:color w:val="FF0000"/>
                      <w:sz w:val="20"/>
                      <w:szCs w:val="20"/>
                      <w:lang w:val="es-ES_tradnl"/>
                    </w:rPr>
                    <w:t xml:space="preserve"> </w:t>
                  </w:r>
                  <w:r w:rsidRPr="00E67B56">
                    <w:rPr>
                      <w:rFonts w:ascii="Arial" w:hAnsi="Arial" w:cs="Arial"/>
                      <w:color w:val="FF0000"/>
                      <w:sz w:val="20"/>
                      <w:szCs w:val="20"/>
                      <w:lang w:val="es-ES_tradnl"/>
                    </w:rPr>
                    <w:t>riego usado, p. ej.,</w:t>
                  </w:r>
                  <w:r w:rsidR="00D0123A" w:rsidRPr="00E67B56">
                    <w:rPr>
                      <w:rFonts w:ascii="Arial" w:hAnsi="Arial" w:cs="Arial"/>
                      <w:color w:val="FF0000"/>
                      <w:sz w:val="20"/>
                      <w:szCs w:val="20"/>
                      <w:lang w:val="es-ES_tradnl"/>
                    </w:rPr>
                    <w:t xml:space="preserve"> </w:t>
                  </w:r>
                  <w:r w:rsidR="00041814" w:rsidRPr="00E67B56">
                    <w:rPr>
                      <w:rFonts w:ascii="Arial" w:hAnsi="Arial" w:cs="Arial"/>
                      <w:color w:val="FF0000"/>
                      <w:sz w:val="20"/>
                      <w:szCs w:val="20"/>
                      <w:lang w:val="es-ES_tradnl"/>
                    </w:rPr>
                    <w:t>riego por goteo</w:t>
                  </w:r>
                  <w:r w:rsidR="00D0123A" w:rsidRPr="00E67B56">
                    <w:rPr>
                      <w:rFonts w:ascii="Arial" w:hAnsi="Arial" w:cs="Arial"/>
                      <w:color w:val="FF0000"/>
                      <w:sz w:val="20"/>
                      <w:szCs w:val="20"/>
                      <w:lang w:val="es-ES_tradnl"/>
                    </w:rPr>
                    <w:t xml:space="preserve"> </w:t>
                  </w:r>
                  <w:r w:rsidR="00041814" w:rsidRPr="00E67B56">
                    <w:rPr>
                      <w:rFonts w:ascii="Arial" w:hAnsi="Arial" w:cs="Arial"/>
                      <w:color w:val="FF0000"/>
                      <w:sz w:val="20"/>
                      <w:szCs w:val="20"/>
                      <w:lang w:val="es-ES_tradnl"/>
                    </w:rPr>
                    <w:t>u</w:t>
                  </w:r>
                  <w:r w:rsidR="00D0123A" w:rsidRPr="00E67B56">
                    <w:rPr>
                      <w:rFonts w:ascii="Arial" w:hAnsi="Arial" w:cs="Arial"/>
                      <w:color w:val="FF0000"/>
                      <w:sz w:val="20"/>
                      <w:szCs w:val="20"/>
                      <w:lang w:val="es-ES_tradnl"/>
                    </w:rPr>
                    <w:t xml:space="preserve"> ot</w:t>
                  </w:r>
                  <w:r w:rsidR="00041814" w:rsidRPr="00E67B56">
                    <w:rPr>
                      <w:rFonts w:ascii="Arial" w:hAnsi="Arial" w:cs="Arial"/>
                      <w:color w:val="FF0000"/>
                      <w:sz w:val="20"/>
                      <w:szCs w:val="20"/>
                      <w:lang w:val="es-ES_tradnl"/>
                    </w:rPr>
                    <w:t>ra tecnología de ahorro de agua</w:t>
                  </w:r>
                  <w:r w:rsidR="00E0776F" w:rsidRPr="00E67B56">
                    <w:rPr>
                      <w:rFonts w:ascii="Arial" w:hAnsi="Arial" w:cs="Arial"/>
                      <w:color w:val="FF0000"/>
                      <w:sz w:val="20"/>
                      <w:szCs w:val="20"/>
                      <w:lang w:val="es-ES_tradnl"/>
                    </w:rPr>
                    <w:t>)</w:t>
                  </w:r>
                  <w:r w:rsidR="00041814" w:rsidRPr="00E67B56">
                    <w:rPr>
                      <w:rFonts w:ascii="Arial" w:hAnsi="Arial" w:cs="Arial"/>
                      <w:color w:val="FF0000"/>
                      <w:sz w:val="20"/>
                      <w:szCs w:val="20"/>
                      <w:lang w:val="es-ES_tradnl"/>
                    </w:rPr>
                    <w:t>.</w:t>
                  </w:r>
                </w:p>
              </w:tc>
              <w:tc>
                <w:tcPr>
                  <w:tcW w:w="786" w:type="dxa"/>
                </w:tcPr>
                <w:p w14:paraId="7B9CE081" w14:textId="781588D5" w:rsidR="00FC5F58" w:rsidRPr="00E67B56" w:rsidRDefault="0069065A"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w:t>
                  </w:r>
                  <w:r w:rsidRPr="00E67B56">
                    <w:rPr>
                      <w:rFonts w:ascii="Arial" w:hAnsi="Arial" w:cs="Arial"/>
                      <w:color w:val="FF0000"/>
                      <w:sz w:val="20"/>
                      <w:szCs w:val="20"/>
                      <w:vertAlign w:val="superscript"/>
                      <w:lang w:val="es-ES_tradnl"/>
                    </w:rPr>
                    <w:t>3</w:t>
                  </w:r>
                </w:p>
              </w:tc>
              <w:tc>
                <w:tcPr>
                  <w:tcW w:w="916" w:type="dxa"/>
                </w:tcPr>
                <w:p w14:paraId="4C5DB48A" w14:textId="77777777" w:rsidR="00FC5F58" w:rsidRPr="00E67B56" w:rsidRDefault="00FC5F58" w:rsidP="006750AA">
                  <w:pPr>
                    <w:spacing w:line="276" w:lineRule="auto"/>
                    <w:jc w:val="both"/>
                    <w:rPr>
                      <w:rFonts w:ascii="Arial" w:hAnsi="Arial" w:cs="Arial"/>
                      <w:color w:val="FF0000"/>
                      <w:sz w:val="20"/>
                      <w:szCs w:val="20"/>
                      <w:lang w:val="es-ES_tradnl"/>
                    </w:rPr>
                  </w:pPr>
                </w:p>
              </w:tc>
              <w:tc>
                <w:tcPr>
                  <w:tcW w:w="868" w:type="dxa"/>
                </w:tcPr>
                <w:p w14:paraId="41E3FFC1" w14:textId="1825EFE8" w:rsidR="00FC5F58"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Mes</w:t>
                  </w:r>
                </w:p>
              </w:tc>
            </w:tr>
            <w:tr w:rsidR="0069065A" w:rsidRPr="00E67B56" w14:paraId="34A7937A" w14:textId="77777777" w:rsidTr="00C654BD">
              <w:tc>
                <w:tcPr>
                  <w:tcW w:w="2292" w:type="dxa"/>
                </w:tcPr>
                <w:p w14:paraId="2DCAD80E" w14:textId="34DD7464" w:rsidR="0069065A" w:rsidRPr="00E67B56" w:rsidRDefault="00041814"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Riego</w:t>
                  </w:r>
                  <w:r w:rsidR="0069065A" w:rsidRPr="00E67B56">
                    <w:rPr>
                      <w:rFonts w:ascii="Arial" w:hAnsi="Arial" w:cs="Arial"/>
                      <w:color w:val="FF0000"/>
                      <w:sz w:val="20"/>
                      <w:szCs w:val="20"/>
                      <w:lang w:val="es-ES_tradnl"/>
                    </w:rPr>
                    <w:t xml:space="preserve"> ap</w:t>
                  </w:r>
                  <w:r w:rsidRPr="00E67B56">
                    <w:rPr>
                      <w:rFonts w:ascii="Arial" w:hAnsi="Arial" w:cs="Arial"/>
                      <w:color w:val="FF0000"/>
                      <w:sz w:val="20"/>
                      <w:szCs w:val="20"/>
                      <w:lang w:val="es-ES_tradnl"/>
                    </w:rPr>
                    <w:t xml:space="preserve">licado </w:t>
                  </w:r>
                </w:p>
              </w:tc>
              <w:tc>
                <w:tcPr>
                  <w:tcW w:w="4253" w:type="dxa"/>
                </w:tcPr>
                <w:p w14:paraId="59CF6754" w14:textId="533C9772" w:rsidR="0069065A" w:rsidRPr="00E67B56" w:rsidRDefault="009C7683"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Agua total usada en el riego de un cultivo</w:t>
                  </w:r>
                  <w:r w:rsidR="0069065A" w:rsidRPr="00E67B56">
                    <w:rPr>
                      <w:rFonts w:ascii="Arial" w:hAnsi="Arial" w:cs="Arial"/>
                      <w:color w:val="FF0000"/>
                      <w:sz w:val="20"/>
                      <w:szCs w:val="20"/>
                      <w:lang w:val="es-ES_tradnl"/>
                    </w:rPr>
                    <w:t xml:space="preserve"> p</w:t>
                  </w:r>
                  <w:r w:rsidRPr="00E67B56">
                    <w:rPr>
                      <w:rFonts w:ascii="Arial" w:hAnsi="Arial" w:cs="Arial"/>
                      <w:color w:val="FF0000"/>
                      <w:sz w:val="20"/>
                      <w:szCs w:val="20"/>
                      <w:lang w:val="es-ES_tradnl"/>
                    </w:rPr>
                    <w:t>o</w:t>
                  </w:r>
                  <w:r w:rsidR="0069065A" w:rsidRPr="00E67B56">
                    <w:rPr>
                      <w:rFonts w:ascii="Arial" w:hAnsi="Arial" w:cs="Arial"/>
                      <w:color w:val="FF0000"/>
                      <w:sz w:val="20"/>
                      <w:szCs w:val="20"/>
                      <w:lang w:val="es-ES_tradnl"/>
                    </w:rPr>
                    <w:t xml:space="preserve">r </w:t>
                  </w:r>
                  <w:r w:rsidRPr="00E67B56">
                    <w:rPr>
                      <w:rFonts w:ascii="Arial" w:hAnsi="Arial" w:cs="Arial"/>
                      <w:color w:val="FF0000"/>
                      <w:sz w:val="20"/>
                      <w:szCs w:val="20"/>
                      <w:lang w:val="es-ES_tradnl"/>
                    </w:rPr>
                    <w:t>semana o</w:t>
                  </w:r>
                  <w:r w:rsidR="0069065A" w:rsidRPr="00E67B56">
                    <w:rPr>
                      <w:rFonts w:ascii="Arial" w:hAnsi="Arial" w:cs="Arial"/>
                      <w:color w:val="FF0000"/>
                      <w:sz w:val="20"/>
                      <w:szCs w:val="20"/>
                      <w:lang w:val="es-ES_tradnl"/>
                    </w:rPr>
                    <w:t xml:space="preserve"> m</w:t>
                  </w:r>
                  <w:r w:rsidRPr="00E67B56">
                    <w:rPr>
                      <w:rFonts w:ascii="Arial" w:hAnsi="Arial" w:cs="Arial"/>
                      <w:color w:val="FF0000"/>
                      <w:sz w:val="20"/>
                      <w:szCs w:val="20"/>
                      <w:lang w:val="es-ES_tradnl"/>
                    </w:rPr>
                    <w:t>es.</w:t>
                  </w:r>
                </w:p>
              </w:tc>
              <w:tc>
                <w:tcPr>
                  <w:tcW w:w="786" w:type="dxa"/>
                </w:tcPr>
                <w:p w14:paraId="04BBDDFB" w14:textId="56DC6B4D" w:rsidR="0069065A" w:rsidRPr="00E67B56" w:rsidRDefault="0069065A"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w:t>
                  </w:r>
                  <w:r w:rsidRPr="00E67B56">
                    <w:rPr>
                      <w:rFonts w:ascii="Arial" w:hAnsi="Arial" w:cs="Arial"/>
                      <w:color w:val="FF0000"/>
                      <w:sz w:val="20"/>
                      <w:szCs w:val="20"/>
                      <w:vertAlign w:val="superscript"/>
                      <w:lang w:val="es-ES_tradnl"/>
                    </w:rPr>
                    <w:t>3</w:t>
                  </w:r>
                </w:p>
              </w:tc>
              <w:tc>
                <w:tcPr>
                  <w:tcW w:w="916" w:type="dxa"/>
                </w:tcPr>
                <w:p w14:paraId="363F9F34" w14:textId="77777777" w:rsidR="0069065A" w:rsidRPr="00E67B56" w:rsidRDefault="0069065A" w:rsidP="006750AA">
                  <w:pPr>
                    <w:spacing w:line="276" w:lineRule="auto"/>
                    <w:jc w:val="both"/>
                    <w:rPr>
                      <w:rFonts w:ascii="Arial" w:hAnsi="Arial" w:cs="Arial"/>
                      <w:color w:val="FF0000"/>
                      <w:sz w:val="20"/>
                      <w:szCs w:val="20"/>
                      <w:lang w:val="es-ES_tradnl"/>
                    </w:rPr>
                  </w:pPr>
                </w:p>
              </w:tc>
              <w:tc>
                <w:tcPr>
                  <w:tcW w:w="868" w:type="dxa"/>
                </w:tcPr>
                <w:p w14:paraId="41CB707F" w14:textId="7B221381" w:rsidR="0069065A"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Mes</w:t>
                  </w:r>
                </w:p>
              </w:tc>
            </w:tr>
            <w:tr w:rsidR="00C60BCF" w:rsidRPr="00E67B56" w14:paraId="3760F524" w14:textId="77777777" w:rsidTr="00C654BD">
              <w:tc>
                <w:tcPr>
                  <w:tcW w:w="2292" w:type="dxa"/>
                </w:tcPr>
                <w:p w14:paraId="778E14BD" w14:textId="299F07A0" w:rsidR="00C60BCF" w:rsidRPr="00E67B56" w:rsidRDefault="009C7683"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Agua para saneamiento y limpieza</w:t>
                  </w:r>
                </w:p>
              </w:tc>
              <w:tc>
                <w:tcPr>
                  <w:tcW w:w="4253" w:type="dxa"/>
                </w:tcPr>
                <w:p w14:paraId="20BE92F8" w14:textId="69285CC6" w:rsidR="00C60BCF" w:rsidRPr="00E67B56" w:rsidRDefault="009C7683"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Agua t</w:t>
                  </w:r>
                  <w:r w:rsidR="00C60BCF" w:rsidRPr="00E67B56">
                    <w:rPr>
                      <w:rFonts w:ascii="Arial" w:hAnsi="Arial" w:cs="Arial"/>
                      <w:color w:val="FF0000"/>
                      <w:sz w:val="20"/>
                      <w:szCs w:val="20"/>
                      <w:lang w:val="es-ES_tradnl"/>
                    </w:rPr>
                    <w:t>otal us</w:t>
                  </w:r>
                  <w:r w:rsidRPr="00E67B56">
                    <w:rPr>
                      <w:rFonts w:ascii="Arial" w:hAnsi="Arial" w:cs="Arial"/>
                      <w:color w:val="FF0000"/>
                      <w:sz w:val="20"/>
                      <w:szCs w:val="20"/>
                      <w:lang w:val="es-ES_tradnl"/>
                    </w:rPr>
                    <w:t>ada</w:t>
                  </w:r>
                  <w:r w:rsidR="00C60BCF" w:rsidRPr="00E67B56">
                    <w:rPr>
                      <w:rFonts w:ascii="Arial" w:hAnsi="Arial" w:cs="Arial"/>
                      <w:color w:val="FF0000"/>
                      <w:sz w:val="20"/>
                      <w:szCs w:val="20"/>
                      <w:lang w:val="es-ES_tradnl"/>
                    </w:rPr>
                    <w:t xml:space="preserve"> </w:t>
                  </w:r>
                  <w:r w:rsidRPr="00E67B56">
                    <w:rPr>
                      <w:rFonts w:ascii="Arial" w:hAnsi="Arial" w:cs="Arial"/>
                      <w:color w:val="FF0000"/>
                      <w:sz w:val="20"/>
                      <w:szCs w:val="20"/>
                      <w:lang w:val="es-ES_tradnl"/>
                    </w:rPr>
                    <w:t>para saneamiento y limpieza po</w:t>
                  </w:r>
                  <w:r w:rsidR="00C60BCF" w:rsidRPr="00E67B56">
                    <w:rPr>
                      <w:rFonts w:ascii="Arial" w:hAnsi="Arial" w:cs="Arial"/>
                      <w:color w:val="FF0000"/>
                      <w:sz w:val="20"/>
                      <w:szCs w:val="20"/>
                      <w:lang w:val="es-ES_tradnl"/>
                    </w:rPr>
                    <w:t>r m</w:t>
                  </w:r>
                  <w:r w:rsidRPr="00E67B56">
                    <w:rPr>
                      <w:rFonts w:ascii="Arial" w:hAnsi="Arial" w:cs="Arial"/>
                      <w:color w:val="FF0000"/>
                      <w:sz w:val="20"/>
                      <w:szCs w:val="20"/>
                      <w:lang w:val="es-ES_tradnl"/>
                    </w:rPr>
                    <w:t>es.</w:t>
                  </w:r>
                </w:p>
              </w:tc>
              <w:tc>
                <w:tcPr>
                  <w:tcW w:w="786" w:type="dxa"/>
                </w:tcPr>
                <w:p w14:paraId="4A18F4C2" w14:textId="61197E51" w:rsidR="00C60BCF" w:rsidRPr="00E67B56" w:rsidRDefault="00C60BCF"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M³</w:t>
                  </w:r>
                </w:p>
              </w:tc>
              <w:tc>
                <w:tcPr>
                  <w:tcW w:w="916" w:type="dxa"/>
                </w:tcPr>
                <w:p w14:paraId="3A7286F3" w14:textId="77777777" w:rsidR="00C60BCF" w:rsidRPr="00E67B56" w:rsidRDefault="00C60BCF" w:rsidP="006750AA">
                  <w:pPr>
                    <w:spacing w:line="276" w:lineRule="auto"/>
                    <w:jc w:val="both"/>
                    <w:rPr>
                      <w:rFonts w:ascii="Arial" w:hAnsi="Arial" w:cs="Arial"/>
                      <w:color w:val="FF0000"/>
                      <w:sz w:val="20"/>
                      <w:szCs w:val="20"/>
                      <w:lang w:val="es-ES_tradnl"/>
                    </w:rPr>
                  </w:pPr>
                </w:p>
              </w:tc>
              <w:tc>
                <w:tcPr>
                  <w:tcW w:w="868" w:type="dxa"/>
                </w:tcPr>
                <w:p w14:paraId="56AFF543" w14:textId="0F593D27" w:rsidR="00C60BCF"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Mes</w:t>
                  </w:r>
                </w:p>
              </w:tc>
            </w:tr>
            <w:tr w:rsidR="00C60BCF" w:rsidRPr="00E67B56" w14:paraId="3140FD45" w14:textId="77777777" w:rsidTr="00C654BD">
              <w:tc>
                <w:tcPr>
                  <w:tcW w:w="2292" w:type="dxa"/>
                </w:tcPr>
                <w:p w14:paraId="09C21A8E" w14:textId="35557100" w:rsidR="00C60BCF" w:rsidRPr="00E67B56" w:rsidRDefault="009C7683"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Agua usada para otros propósitos</w:t>
                  </w:r>
                  <w:r w:rsidR="00C60BCF" w:rsidRPr="00E67B56">
                    <w:rPr>
                      <w:rFonts w:ascii="Arial" w:hAnsi="Arial" w:cs="Arial"/>
                      <w:color w:val="FF0000"/>
                      <w:sz w:val="20"/>
                      <w:szCs w:val="20"/>
                      <w:lang w:val="es-ES_tradnl"/>
                    </w:rPr>
                    <w:t xml:space="preserve"> (</w:t>
                  </w:r>
                  <w:r w:rsidR="00026E80" w:rsidRPr="00E67B56">
                    <w:rPr>
                      <w:rFonts w:ascii="Arial" w:hAnsi="Arial" w:cs="Arial"/>
                      <w:color w:val="FF0000"/>
                      <w:sz w:val="20"/>
                      <w:szCs w:val="20"/>
                      <w:lang w:val="es-ES_tradnl"/>
                    </w:rPr>
                    <w:t>p. ej.,</w:t>
                  </w:r>
                  <w:r w:rsidR="00C60BCF" w:rsidRPr="00E67B56">
                    <w:rPr>
                      <w:rFonts w:ascii="Arial" w:hAnsi="Arial" w:cs="Arial"/>
                      <w:color w:val="FF0000"/>
                      <w:sz w:val="20"/>
                      <w:szCs w:val="20"/>
                      <w:lang w:val="es-ES_tradnl"/>
                    </w:rPr>
                    <w:t xml:space="preserve"> </w:t>
                  </w:r>
                  <w:r w:rsidR="00026E80" w:rsidRPr="00E67B56">
                    <w:rPr>
                      <w:rFonts w:ascii="Arial" w:hAnsi="Arial" w:cs="Arial"/>
                      <w:color w:val="FF0000"/>
                      <w:sz w:val="20"/>
                      <w:szCs w:val="20"/>
                      <w:lang w:val="es-ES_tradnl"/>
                    </w:rPr>
                    <w:t>enfriamiento</w:t>
                  </w:r>
                  <w:r w:rsidR="00C60BCF" w:rsidRPr="00E67B56">
                    <w:rPr>
                      <w:rFonts w:ascii="Arial" w:hAnsi="Arial" w:cs="Arial"/>
                      <w:color w:val="FF0000"/>
                      <w:sz w:val="20"/>
                      <w:szCs w:val="20"/>
                      <w:lang w:val="es-ES_tradnl"/>
                    </w:rPr>
                    <w:t>)</w:t>
                  </w:r>
                </w:p>
              </w:tc>
              <w:tc>
                <w:tcPr>
                  <w:tcW w:w="4253" w:type="dxa"/>
                </w:tcPr>
                <w:p w14:paraId="76815DC6" w14:textId="14C4D537" w:rsidR="00C60BCF" w:rsidRPr="00E67B56" w:rsidRDefault="00026E80"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Agua total usada para otros propósitos, p. ej., enfriamiento.</w:t>
                  </w:r>
                </w:p>
              </w:tc>
              <w:tc>
                <w:tcPr>
                  <w:tcW w:w="786" w:type="dxa"/>
                </w:tcPr>
                <w:p w14:paraId="5BF76ADE" w14:textId="187E4ACA" w:rsidR="00C60BCF" w:rsidRPr="00E67B56" w:rsidRDefault="00C60BCF"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M³</w:t>
                  </w:r>
                </w:p>
              </w:tc>
              <w:tc>
                <w:tcPr>
                  <w:tcW w:w="916" w:type="dxa"/>
                </w:tcPr>
                <w:p w14:paraId="3DCB9CE4" w14:textId="77777777" w:rsidR="00C60BCF" w:rsidRPr="00E67B56" w:rsidRDefault="00C60BCF" w:rsidP="006750AA">
                  <w:pPr>
                    <w:spacing w:line="276" w:lineRule="auto"/>
                    <w:jc w:val="both"/>
                    <w:rPr>
                      <w:rFonts w:ascii="Arial" w:hAnsi="Arial" w:cs="Arial"/>
                      <w:color w:val="FF0000"/>
                      <w:sz w:val="20"/>
                      <w:szCs w:val="20"/>
                      <w:lang w:val="es-ES_tradnl"/>
                    </w:rPr>
                  </w:pPr>
                </w:p>
              </w:tc>
              <w:tc>
                <w:tcPr>
                  <w:tcW w:w="868" w:type="dxa"/>
                </w:tcPr>
                <w:p w14:paraId="474EB34A" w14:textId="5042E1E3" w:rsidR="00C60BCF"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Mes</w:t>
                  </w:r>
                </w:p>
              </w:tc>
            </w:tr>
            <w:tr w:rsidR="00C60BCF" w:rsidRPr="00E67B56" w14:paraId="7A614083" w14:textId="77777777" w:rsidTr="00C654BD">
              <w:tc>
                <w:tcPr>
                  <w:tcW w:w="2292" w:type="dxa"/>
                </w:tcPr>
                <w:p w14:paraId="1BED0E74" w14:textId="30FC8DA1" w:rsidR="00C60BCF" w:rsidRPr="00E67B56" w:rsidRDefault="00026E80"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Energía total usada en la producción</w:t>
                  </w:r>
                </w:p>
              </w:tc>
              <w:tc>
                <w:tcPr>
                  <w:tcW w:w="4253" w:type="dxa"/>
                </w:tcPr>
                <w:p w14:paraId="7050314F" w14:textId="31DEFB04" w:rsidR="00C60BCF" w:rsidRPr="00E67B56" w:rsidRDefault="00C60BCF"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Sum</w:t>
                  </w:r>
                  <w:r w:rsidR="00026E80" w:rsidRPr="00E67B56">
                    <w:rPr>
                      <w:rFonts w:ascii="Arial" w:hAnsi="Arial" w:cs="Arial"/>
                      <w:color w:val="FF0000"/>
                      <w:sz w:val="20"/>
                      <w:szCs w:val="20"/>
                      <w:lang w:val="es-ES_tradnl"/>
                    </w:rPr>
                    <w:t>a de toda la energía usada a partir de</w:t>
                  </w:r>
                  <w:r w:rsidRPr="00E67B56">
                    <w:rPr>
                      <w:rFonts w:ascii="Arial" w:hAnsi="Arial" w:cs="Arial"/>
                      <w:color w:val="FF0000"/>
                      <w:sz w:val="20"/>
                      <w:szCs w:val="20"/>
                      <w:lang w:val="es-ES_tradnl"/>
                    </w:rPr>
                    <w:t xml:space="preserve"> electrici</w:t>
                  </w:r>
                  <w:r w:rsidR="00026E80" w:rsidRPr="00E67B56">
                    <w:rPr>
                      <w:rFonts w:ascii="Arial" w:hAnsi="Arial" w:cs="Arial"/>
                      <w:color w:val="FF0000"/>
                      <w:sz w:val="20"/>
                      <w:szCs w:val="20"/>
                      <w:lang w:val="es-ES_tradnl"/>
                    </w:rPr>
                    <w:t>dad</w:t>
                  </w:r>
                  <w:r w:rsidRPr="00E67B56">
                    <w:rPr>
                      <w:rFonts w:ascii="Arial" w:hAnsi="Arial" w:cs="Arial"/>
                      <w:color w:val="FF0000"/>
                      <w:sz w:val="20"/>
                      <w:szCs w:val="20"/>
                      <w:lang w:val="es-ES_tradnl"/>
                    </w:rPr>
                    <w:t xml:space="preserve">, </w:t>
                  </w:r>
                  <w:r w:rsidR="00026E80" w:rsidRPr="00E67B56">
                    <w:rPr>
                      <w:rFonts w:ascii="Arial" w:hAnsi="Arial" w:cs="Arial"/>
                      <w:color w:val="FF0000"/>
                      <w:sz w:val="20"/>
                      <w:szCs w:val="20"/>
                      <w:lang w:val="es-ES_tradnl"/>
                    </w:rPr>
                    <w:t>combustible</w:t>
                  </w:r>
                  <w:r w:rsidRPr="00E67B56">
                    <w:rPr>
                      <w:rFonts w:ascii="Arial" w:hAnsi="Arial" w:cs="Arial"/>
                      <w:color w:val="FF0000"/>
                      <w:sz w:val="20"/>
                      <w:szCs w:val="20"/>
                      <w:lang w:val="es-ES_tradnl"/>
                    </w:rPr>
                    <w:t>, ot</w:t>
                  </w:r>
                  <w:r w:rsidR="00026E80" w:rsidRPr="00E67B56">
                    <w:rPr>
                      <w:rFonts w:ascii="Arial" w:hAnsi="Arial" w:cs="Arial"/>
                      <w:color w:val="FF0000"/>
                      <w:sz w:val="20"/>
                      <w:szCs w:val="20"/>
                      <w:lang w:val="es-ES_tradnl"/>
                    </w:rPr>
                    <w:t>ro</w:t>
                  </w:r>
                  <w:r w:rsidRPr="00E67B56">
                    <w:rPr>
                      <w:rFonts w:ascii="Arial" w:hAnsi="Arial" w:cs="Arial"/>
                      <w:color w:val="FF0000"/>
                      <w:sz w:val="20"/>
                      <w:szCs w:val="20"/>
                      <w:lang w:val="es-ES_tradnl"/>
                    </w:rPr>
                    <w:t>- distingui</w:t>
                  </w:r>
                  <w:r w:rsidR="00026E80" w:rsidRPr="00E67B56">
                    <w:rPr>
                      <w:rFonts w:ascii="Arial" w:hAnsi="Arial" w:cs="Arial"/>
                      <w:color w:val="FF0000"/>
                      <w:sz w:val="20"/>
                      <w:szCs w:val="20"/>
                      <w:lang w:val="es-ES_tradnl"/>
                    </w:rPr>
                    <w:t>r</w:t>
                  </w:r>
                  <w:r w:rsidRPr="00E67B56">
                    <w:rPr>
                      <w:rFonts w:ascii="Arial" w:hAnsi="Arial" w:cs="Arial"/>
                      <w:color w:val="FF0000"/>
                      <w:sz w:val="20"/>
                      <w:szCs w:val="20"/>
                      <w:lang w:val="es-ES_tradnl"/>
                    </w:rPr>
                    <w:t xml:space="preserve"> </w:t>
                  </w:r>
                  <w:r w:rsidR="00026E80" w:rsidRPr="00E67B56">
                    <w:rPr>
                      <w:rFonts w:ascii="Arial" w:hAnsi="Arial" w:cs="Arial"/>
                      <w:color w:val="FF0000"/>
                      <w:sz w:val="20"/>
                      <w:szCs w:val="20"/>
                      <w:lang w:val="es-ES_tradnl"/>
                    </w:rPr>
                    <w:t>entre</w:t>
                  </w:r>
                  <w:r w:rsidRPr="00E67B56">
                    <w:rPr>
                      <w:rFonts w:ascii="Arial" w:hAnsi="Arial" w:cs="Arial"/>
                      <w:color w:val="FF0000"/>
                      <w:sz w:val="20"/>
                      <w:szCs w:val="20"/>
                      <w:lang w:val="es-ES_tradnl"/>
                    </w:rPr>
                    <w:t xml:space="preserve"> ren</w:t>
                  </w:r>
                  <w:r w:rsidR="00026E80" w:rsidRPr="00E67B56">
                    <w:rPr>
                      <w:rFonts w:ascii="Arial" w:hAnsi="Arial" w:cs="Arial"/>
                      <w:color w:val="FF0000"/>
                      <w:sz w:val="20"/>
                      <w:szCs w:val="20"/>
                      <w:lang w:val="es-ES_tradnl"/>
                    </w:rPr>
                    <w:t>ov</w:t>
                  </w:r>
                  <w:r w:rsidRPr="00E67B56">
                    <w:rPr>
                      <w:rFonts w:ascii="Arial" w:hAnsi="Arial" w:cs="Arial"/>
                      <w:color w:val="FF0000"/>
                      <w:sz w:val="20"/>
                      <w:szCs w:val="20"/>
                      <w:lang w:val="es-ES_tradnl"/>
                    </w:rPr>
                    <w:t xml:space="preserve">able </w:t>
                  </w:r>
                  <w:r w:rsidR="00026E80" w:rsidRPr="00E67B56">
                    <w:rPr>
                      <w:rFonts w:ascii="Arial" w:hAnsi="Arial" w:cs="Arial"/>
                      <w:color w:val="FF0000"/>
                      <w:sz w:val="20"/>
                      <w:szCs w:val="20"/>
                      <w:lang w:val="es-ES_tradnl"/>
                    </w:rPr>
                    <w:t xml:space="preserve">y </w:t>
                  </w:r>
                  <w:r w:rsidRPr="00E67B56">
                    <w:rPr>
                      <w:rFonts w:ascii="Arial" w:hAnsi="Arial" w:cs="Arial"/>
                      <w:color w:val="FF0000"/>
                      <w:sz w:val="20"/>
                      <w:szCs w:val="20"/>
                      <w:lang w:val="es-ES_tradnl"/>
                    </w:rPr>
                    <w:t>no</w:t>
                  </w:r>
                  <w:r w:rsidR="00026E80" w:rsidRPr="00E67B56">
                    <w:rPr>
                      <w:rFonts w:ascii="Arial" w:hAnsi="Arial" w:cs="Arial"/>
                      <w:color w:val="FF0000"/>
                      <w:sz w:val="20"/>
                      <w:szCs w:val="20"/>
                      <w:lang w:val="es-ES_tradnl"/>
                    </w:rPr>
                    <w:t xml:space="preserve"> </w:t>
                  </w:r>
                  <w:r w:rsidRPr="00E67B56">
                    <w:rPr>
                      <w:rFonts w:ascii="Arial" w:hAnsi="Arial" w:cs="Arial"/>
                      <w:color w:val="FF0000"/>
                      <w:sz w:val="20"/>
                      <w:szCs w:val="20"/>
                      <w:lang w:val="es-ES_tradnl"/>
                    </w:rPr>
                    <w:t>ren</w:t>
                  </w:r>
                  <w:r w:rsidR="00026E80" w:rsidRPr="00E67B56">
                    <w:rPr>
                      <w:rFonts w:ascii="Arial" w:hAnsi="Arial" w:cs="Arial"/>
                      <w:color w:val="FF0000"/>
                      <w:sz w:val="20"/>
                      <w:szCs w:val="20"/>
                      <w:lang w:val="es-ES_tradnl"/>
                    </w:rPr>
                    <w:t>ov</w:t>
                  </w:r>
                  <w:r w:rsidRPr="00E67B56">
                    <w:rPr>
                      <w:rFonts w:ascii="Arial" w:hAnsi="Arial" w:cs="Arial"/>
                      <w:color w:val="FF0000"/>
                      <w:sz w:val="20"/>
                      <w:szCs w:val="20"/>
                      <w:lang w:val="es-ES_tradnl"/>
                    </w:rPr>
                    <w:t>able</w:t>
                  </w:r>
                  <w:r w:rsidR="00026E80" w:rsidRPr="00E67B56">
                    <w:rPr>
                      <w:rFonts w:ascii="Arial" w:hAnsi="Arial" w:cs="Arial"/>
                      <w:color w:val="FF0000"/>
                      <w:sz w:val="20"/>
                      <w:szCs w:val="20"/>
                      <w:lang w:val="es-ES_tradnl"/>
                    </w:rPr>
                    <w:t>.</w:t>
                  </w:r>
                </w:p>
              </w:tc>
              <w:tc>
                <w:tcPr>
                  <w:tcW w:w="786" w:type="dxa"/>
                </w:tcPr>
                <w:p w14:paraId="4F80943E" w14:textId="00D10E4D" w:rsidR="00C60BCF" w:rsidRPr="00E67B56" w:rsidRDefault="00C60BCF"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KW</w:t>
                  </w:r>
                  <w:r w:rsidR="00E67B56">
                    <w:rPr>
                      <w:rFonts w:ascii="Arial" w:hAnsi="Arial" w:cs="Arial"/>
                      <w:color w:val="FF0000"/>
                      <w:sz w:val="20"/>
                      <w:szCs w:val="20"/>
                      <w:lang w:val="es-ES_tradnl"/>
                    </w:rPr>
                    <w:t>/</w:t>
                  </w:r>
                  <w:r w:rsidRPr="00E67B56">
                    <w:rPr>
                      <w:rFonts w:ascii="Arial" w:hAnsi="Arial" w:cs="Arial"/>
                      <w:color w:val="FF0000"/>
                      <w:sz w:val="20"/>
                      <w:szCs w:val="20"/>
                      <w:lang w:val="es-ES_tradnl"/>
                    </w:rPr>
                    <w:t>h</w:t>
                  </w:r>
                </w:p>
              </w:tc>
              <w:tc>
                <w:tcPr>
                  <w:tcW w:w="916" w:type="dxa"/>
                </w:tcPr>
                <w:p w14:paraId="12C3E1C6" w14:textId="63C63C15" w:rsidR="00C60BCF"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Hectáreas</w:t>
                  </w:r>
                </w:p>
              </w:tc>
              <w:tc>
                <w:tcPr>
                  <w:tcW w:w="868" w:type="dxa"/>
                </w:tcPr>
                <w:p w14:paraId="7FB914D6" w14:textId="3FE983D7" w:rsidR="00C60BCF"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Mes</w:t>
                  </w:r>
                </w:p>
              </w:tc>
            </w:tr>
            <w:tr w:rsidR="00BC161F" w:rsidRPr="00E67B56" w14:paraId="0EB1A472" w14:textId="77777777" w:rsidTr="00C654BD">
              <w:tc>
                <w:tcPr>
                  <w:tcW w:w="2292" w:type="dxa"/>
                </w:tcPr>
                <w:p w14:paraId="70B8BCEF" w14:textId="13D24730" w:rsidR="00BC161F" w:rsidRPr="00E67B56" w:rsidRDefault="00026E80"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Demanda de energía del sistema de suministro de agua</w:t>
                  </w:r>
                </w:p>
              </w:tc>
              <w:tc>
                <w:tcPr>
                  <w:tcW w:w="4253" w:type="dxa"/>
                </w:tcPr>
                <w:p w14:paraId="7A35147B" w14:textId="07E723CE" w:rsidR="00BC161F" w:rsidRPr="00E67B56" w:rsidRDefault="00BC161F"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Sum</w:t>
                  </w:r>
                  <w:r w:rsidR="00026E80" w:rsidRPr="00E67B56">
                    <w:rPr>
                      <w:rFonts w:ascii="Arial" w:hAnsi="Arial" w:cs="Arial"/>
                      <w:color w:val="FF0000"/>
                      <w:sz w:val="20"/>
                      <w:szCs w:val="20"/>
                      <w:lang w:val="es-ES_tradnl"/>
                    </w:rPr>
                    <w:t>a</w:t>
                  </w:r>
                  <w:r w:rsidRPr="00E67B56">
                    <w:rPr>
                      <w:rFonts w:ascii="Arial" w:hAnsi="Arial" w:cs="Arial"/>
                      <w:color w:val="FF0000"/>
                      <w:sz w:val="20"/>
                      <w:szCs w:val="20"/>
                      <w:lang w:val="es-ES_tradnl"/>
                    </w:rPr>
                    <w:t xml:space="preserve"> </w:t>
                  </w:r>
                  <w:r w:rsidR="00026E80" w:rsidRPr="00E67B56">
                    <w:rPr>
                      <w:rFonts w:ascii="Arial" w:hAnsi="Arial" w:cs="Arial"/>
                      <w:color w:val="FF0000"/>
                      <w:sz w:val="20"/>
                      <w:szCs w:val="20"/>
                      <w:lang w:val="es-ES_tradnl"/>
                    </w:rPr>
                    <w:t>de la energía usada</w:t>
                  </w:r>
                  <w:r w:rsidRPr="00E67B56">
                    <w:rPr>
                      <w:rFonts w:ascii="Arial" w:hAnsi="Arial" w:cs="Arial"/>
                      <w:color w:val="FF0000"/>
                      <w:sz w:val="20"/>
                      <w:szCs w:val="20"/>
                      <w:lang w:val="es-ES_tradnl"/>
                    </w:rPr>
                    <w:t xml:space="preserve"> </w:t>
                  </w:r>
                  <w:r w:rsidR="00026E80" w:rsidRPr="00E67B56">
                    <w:rPr>
                      <w:rFonts w:ascii="Arial" w:hAnsi="Arial" w:cs="Arial"/>
                      <w:color w:val="FF0000"/>
                      <w:sz w:val="20"/>
                      <w:szCs w:val="20"/>
                      <w:lang w:val="es-ES_tradnl"/>
                    </w:rPr>
                    <w:t>para el sistema de suministro</w:t>
                  </w:r>
                  <w:r w:rsidRPr="00E67B56">
                    <w:rPr>
                      <w:rFonts w:ascii="Arial" w:hAnsi="Arial" w:cs="Arial"/>
                      <w:color w:val="FF0000"/>
                      <w:sz w:val="20"/>
                      <w:szCs w:val="20"/>
                      <w:lang w:val="es-ES_tradnl"/>
                    </w:rPr>
                    <w:t xml:space="preserve"> </w:t>
                  </w:r>
                  <w:r w:rsidR="00026E80" w:rsidRPr="00E67B56">
                    <w:rPr>
                      <w:rFonts w:ascii="Arial" w:hAnsi="Arial" w:cs="Arial"/>
                      <w:color w:val="FF0000"/>
                      <w:sz w:val="20"/>
                      <w:szCs w:val="20"/>
                      <w:lang w:val="es-ES_tradnl"/>
                    </w:rPr>
                    <w:t>de agua.</w:t>
                  </w:r>
                </w:p>
              </w:tc>
              <w:tc>
                <w:tcPr>
                  <w:tcW w:w="786" w:type="dxa"/>
                </w:tcPr>
                <w:p w14:paraId="615FB608" w14:textId="6F1E5133" w:rsidR="00BC161F" w:rsidRPr="00E67B56" w:rsidRDefault="00BC161F"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KW</w:t>
                  </w:r>
                  <w:r w:rsidR="00E67B56">
                    <w:rPr>
                      <w:rFonts w:ascii="Arial" w:hAnsi="Arial" w:cs="Arial"/>
                      <w:color w:val="FF0000"/>
                      <w:sz w:val="20"/>
                      <w:szCs w:val="20"/>
                      <w:lang w:val="es-ES_tradnl"/>
                    </w:rPr>
                    <w:t>/</w:t>
                  </w:r>
                  <w:r w:rsidRPr="00E67B56">
                    <w:rPr>
                      <w:rFonts w:ascii="Arial" w:hAnsi="Arial" w:cs="Arial"/>
                      <w:color w:val="FF0000"/>
                      <w:sz w:val="20"/>
                      <w:szCs w:val="20"/>
                      <w:lang w:val="es-ES_tradnl"/>
                    </w:rPr>
                    <w:t>h</w:t>
                  </w:r>
                </w:p>
              </w:tc>
              <w:tc>
                <w:tcPr>
                  <w:tcW w:w="916" w:type="dxa"/>
                </w:tcPr>
                <w:p w14:paraId="2FD73AC8" w14:textId="77777777" w:rsidR="00BC161F" w:rsidRPr="00E67B56" w:rsidRDefault="00BC161F" w:rsidP="006750AA">
                  <w:pPr>
                    <w:spacing w:line="276" w:lineRule="auto"/>
                    <w:jc w:val="both"/>
                    <w:rPr>
                      <w:rFonts w:ascii="Arial" w:hAnsi="Arial" w:cs="Arial"/>
                      <w:color w:val="FF0000"/>
                      <w:sz w:val="20"/>
                      <w:szCs w:val="20"/>
                      <w:lang w:val="es-ES_tradnl"/>
                    </w:rPr>
                  </w:pPr>
                </w:p>
              </w:tc>
              <w:tc>
                <w:tcPr>
                  <w:tcW w:w="868" w:type="dxa"/>
                </w:tcPr>
                <w:p w14:paraId="6EF6D761" w14:textId="4408872C" w:rsidR="00BC161F"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Mes</w:t>
                  </w:r>
                </w:p>
              </w:tc>
            </w:tr>
            <w:tr w:rsidR="00BC161F" w:rsidRPr="00E67B56" w14:paraId="02E9F09E" w14:textId="77777777" w:rsidTr="00C654BD">
              <w:tc>
                <w:tcPr>
                  <w:tcW w:w="2292" w:type="dxa"/>
                </w:tcPr>
                <w:p w14:paraId="22299414" w14:textId="7359C186" w:rsidR="00BC161F" w:rsidRPr="00E67B56" w:rsidRDefault="00026E80"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Energía r</w:t>
                  </w:r>
                  <w:r w:rsidR="00BC161F" w:rsidRPr="00E67B56">
                    <w:rPr>
                      <w:rFonts w:ascii="Arial" w:hAnsi="Arial" w:cs="Arial"/>
                      <w:color w:val="FF0000"/>
                      <w:sz w:val="20"/>
                      <w:szCs w:val="20"/>
                      <w:lang w:val="es-ES_tradnl"/>
                    </w:rPr>
                    <w:t>en</w:t>
                  </w:r>
                  <w:r w:rsidRPr="00E67B56">
                    <w:rPr>
                      <w:rFonts w:ascii="Arial" w:hAnsi="Arial" w:cs="Arial"/>
                      <w:color w:val="FF0000"/>
                      <w:sz w:val="20"/>
                      <w:szCs w:val="20"/>
                      <w:lang w:val="es-ES_tradnl"/>
                    </w:rPr>
                    <w:t>ov</w:t>
                  </w:r>
                  <w:r w:rsidR="00BC161F" w:rsidRPr="00E67B56">
                    <w:rPr>
                      <w:rFonts w:ascii="Arial" w:hAnsi="Arial" w:cs="Arial"/>
                      <w:color w:val="FF0000"/>
                      <w:sz w:val="20"/>
                      <w:szCs w:val="20"/>
                      <w:lang w:val="es-ES_tradnl"/>
                    </w:rPr>
                    <w:t xml:space="preserve">able </w:t>
                  </w:r>
                  <w:r w:rsidRPr="00E67B56">
                    <w:rPr>
                      <w:rFonts w:ascii="Arial" w:hAnsi="Arial" w:cs="Arial"/>
                      <w:color w:val="FF0000"/>
                      <w:sz w:val="20"/>
                      <w:szCs w:val="20"/>
                      <w:lang w:val="es-ES_tradnl"/>
                    </w:rPr>
                    <w:t>usada para hacer funcionar el sistema de suministro de agua</w:t>
                  </w:r>
                </w:p>
              </w:tc>
              <w:tc>
                <w:tcPr>
                  <w:tcW w:w="4253" w:type="dxa"/>
                </w:tcPr>
                <w:p w14:paraId="30229A09" w14:textId="33E55E30" w:rsidR="00BC161F" w:rsidRPr="00E67B56" w:rsidRDefault="00026E80"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Po</w:t>
                  </w:r>
                  <w:r w:rsidR="00BC161F" w:rsidRPr="00E67B56">
                    <w:rPr>
                      <w:rFonts w:ascii="Arial" w:hAnsi="Arial" w:cs="Arial"/>
                      <w:color w:val="FF0000"/>
                      <w:sz w:val="20"/>
                      <w:szCs w:val="20"/>
                      <w:lang w:val="es-ES_tradnl"/>
                    </w:rPr>
                    <w:t>rcenta</w:t>
                  </w:r>
                  <w:r w:rsidRPr="00E67B56">
                    <w:rPr>
                      <w:rFonts w:ascii="Arial" w:hAnsi="Arial" w:cs="Arial"/>
                      <w:color w:val="FF0000"/>
                      <w:sz w:val="20"/>
                      <w:szCs w:val="20"/>
                      <w:lang w:val="es-ES_tradnl"/>
                    </w:rPr>
                    <w:t>j</w:t>
                  </w:r>
                  <w:r w:rsidR="00BC161F" w:rsidRPr="00E67B56">
                    <w:rPr>
                      <w:rFonts w:ascii="Arial" w:hAnsi="Arial" w:cs="Arial"/>
                      <w:color w:val="FF0000"/>
                      <w:sz w:val="20"/>
                      <w:szCs w:val="20"/>
                      <w:lang w:val="es-ES_tradnl"/>
                    </w:rPr>
                    <w:t xml:space="preserve">e </w:t>
                  </w:r>
                  <w:r w:rsidRPr="00E67B56">
                    <w:rPr>
                      <w:rFonts w:ascii="Arial" w:hAnsi="Arial" w:cs="Arial"/>
                      <w:color w:val="FF0000"/>
                      <w:sz w:val="20"/>
                      <w:szCs w:val="20"/>
                      <w:lang w:val="es-ES_tradnl"/>
                    </w:rPr>
                    <w:t>de</w:t>
                  </w:r>
                  <w:r w:rsidR="00BC161F" w:rsidRPr="00E67B56">
                    <w:rPr>
                      <w:rFonts w:ascii="Arial" w:hAnsi="Arial" w:cs="Arial"/>
                      <w:color w:val="FF0000"/>
                      <w:sz w:val="20"/>
                      <w:szCs w:val="20"/>
                      <w:lang w:val="es-ES_tradnl"/>
                    </w:rPr>
                    <w:t xml:space="preserve"> energ</w:t>
                  </w:r>
                  <w:r w:rsidRPr="00E67B56">
                    <w:rPr>
                      <w:rFonts w:ascii="Arial" w:hAnsi="Arial" w:cs="Arial"/>
                      <w:color w:val="FF0000"/>
                      <w:sz w:val="20"/>
                      <w:szCs w:val="20"/>
                      <w:lang w:val="es-ES_tradnl"/>
                    </w:rPr>
                    <w:t>ía</w:t>
                  </w:r>
                  <w:r w:rsidR="00BC161F" w:rsidRPr="00E67B56">
                    <w:rPr>
                      <w:rFonts w:ascii="Arial" w:hAnsi="Arial" w:cs="Arial"/>
                      <w:color w:val="FF0000"/>
                      <w:sz w:val="20"/>
                      <w:szCs w:val="20"/>
                      <w:lang w:val="es-ES_tradnl"/>
                    </w:rPr>
                    <w:t xml:space="preserve"> </w:t>
                  </w:r>
                  <w:r w:rsidRPr="00E67B56">
                    <w:rPr>
                      <w:rFonts w:ascii="Arial" w:hAnsi="Arial" w:cs="Arial"/>
                      <w:color w:val="FF0000"/>
                      <w:sz w:val="20"/>
                      <w:szCs w:val="20"/>
                      <w:lang w:val="es-ES_tradnl"/>
                    </w:rPr>
                    <w:t>usada para el agua que queda cubierto por energía</w:t>
                  </w:r>
                  <w:r w:rsidR="00BC161F" w:rsidRPr="00E67B56">
                    <w:rPr>
                      <w:rFonts w:ascii="Arial" w:hAnsi="Arial" w:cs="Arial"/>
                      <w:color w:val="FF0000"/>
                      <w:sz w:val="20"/>
                      <w:szCs w:val="20"/>
                      <w:lang w:val="es-ES_tradnl"/>
                    </w:rPr>
                    <w:t xml:space="preserve"> ren</w:t>
                  </w:r>
                  <w:r w:rsidRPr="00E67B56">
                    <w:rPr>
                      <w:rFonts w:ascii="Arial" w:hAnsi="Arial" w:cs="Arial"/>
                      <w:color w:val="FF0000"/>
                      <w:sz w:val="20"/>
                      <w:szCs w:val="20"/>
                      <w:lang w:val="es-ES_tradnl"/>
                    </w:rPr>
                    <w:t>ov</w:t>
                  </w:r>
                  <w:r w:rsidR="00BC161F" w:rsidRPr="00E67B56">
                    <w:rPr>
                      <w:rFonts w:ascii="Arial" w:hAnsi="Arial" w:cs="Arial"/>
                      <w:color w:val="FF0000"/>
                      <w:sz w:val="20"/>
                      <w:szCs w:val="20"/>
                      <w:lang w:val="es-ES_tradnl"/>
                    </w:rPr>
                    <w:t>able</w:t>
                  </w:r>
                  <w:r w:rsidRPr="00E67B56">
                    <w:rPr>
                      <w:rFonts w:ascii="Arial" w:hAnsi="Arial" w:cs="Arial"/>
                      <w:color w:val="FF0000"/>
                      <w:sz w:val="20"/>
                      <w:szCs w:val="20"/>
                      <w:lang w:val="es-ES_tradnl"/>
                    </w:rPr>
                    <w:t>.</w:t>
                  </w:r>
                </w:p>
              </w:tc>
              <w:tc>
                <w:tcPr>
                  <w:tcW w:w="786" w:type="dxa"/>
                </w:tcPr>
                <w:p w14:paraId="3A7C0BC9" w14:textId="01638B2F" w:rsidR="00BC161F" w:rsidRPr="00E67B56" w:rsidRDefault="00BC161F"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w:t>
                  </w:r>
                </w:p>
              </w:tc>
              <w:tc>
                <w:tcPr>
                  <w:tcW w:w="916" w:type="dxa"/>
                </w:tcPr>
                <w:p w14:paraId="43DCE08E" w14:textId="77777777" w:rsidR="00BC161F" w:rsidRPr="00E67B56" w:rsidRDefault="00BC161F" w:rsidP="006750AA">
                  <w:pPr>
                    <w:spacing w:line="276" w:lineRule="auto"/>
                    <w:jc w:val="both"/>
                    <w:rPr>
                      <w:rFonts w:ascii="Arial" w:hAnsi="Arial" w:cs="Arial"/>
                      <w:color w:val="FF0000"/>
                      <w:sz w:val="20"/>
                      <w:szCs w:val="20"/>
                      <w:lang w:val="es-ES_tradnl"/>
                    </w:rPr>
                  </w:pPr>
                </w:p>
              </w:tc>
              <w:tc>
                <w:tcPr>
                  <w:tcW w:w="868" w:type="dxa"/>
                </w:tcPr>
                <w:p w14:paraId="0B9F8CD1" w14:textId="2BC1DD28" w:rsidR="00BC161F" w:rsidRPr="00E67B56" w:rsidRDefault="00B12422" w:rsidP="006750AA">
                  <w:pPr>
                    <w:spacing w:line="276" w:lineRule="auto"/>
                    <w:jc w:val="both"/>
                    <w:rPr>
                      <w:rFonts w:ascii="Arial" w:hAnsi="Arial" w:cs="Arial"/>
                      <w:color w:val="FF0000"/>
                      <w:sz w:val="20"/>
                      <w:szCs w:val="20"/>
                      <w:lang w:val="es-ES_tradnl"/>
                    </w:rPr>
                  </w:pPr>
                  <w:r w:rsidRPr="00E67B56">
                    <w:rPr>
                      <w:rFonts w:ascii="Arial" w:hAnsi="Arial" w:cs="Arial"/>
                      <w:color w:val="FF0000"/>
                      <w:sz w:val="20"/>
                      <w:szCs w:val="20"/>
                      <w:lang w:val="es-ES_tradnl"/>
                    </w:rPr>
                    <w:t>Mes</w:t>
                  </w:r>
                </w:p>
              </w:tc>
            </w:tr>
          </w:tbl>
          <w:p w14:paraId="3E984843" w14:textId="31251432" w:rsidR="00A51F8C" w:rsidRPr="00E67B56" w:rsidRDefault="00A51F8C" w:rsidP="006750AA">
            <w:pPr>
              <w:spacing w:line="276" w:lineRule="auto"/>
              <w:jc w:val="both"/>
              <w:rPr>
                <w:rFonts w:eastAsia="Times New Roman" w:cs="Arial"/>
                <w:color w:val="FF0000"/>
                <w:sz w:val="20"/>
                <w:szCs w:val="20"/>
                <w:lang w:val="es-ES_tradnl"/>
              </w:rPr>
            </w:pPr>
          </w:p>
        </w:tc>
      </w:tr>
    </w:tbl>
    <w:p w14:paraId="1985A450" w14:textId="77777777" w:rsidR="001E2855" w:rsidRPr="00E67B56" w:rsidRDefault="001E2855" w:rsidP="006750AA">
      <w:pPr>
        <w:spacing w:line="276" w:lineRule="auto"/>
        <w:jc w:val="both"/>
        <w:rPr>
          <w:rFonts w:ascii="Arial" w:hAnsi="Arial" w:cs="Arial"/>
          <w:b/>
          <w:sz w:val="22"/>
          <w:szCs w:val="22"/>
          <w:lang w:val="es-ES_tradnl"/>
        </w:rPr>
      </w:pPr>
    </w:p>
    <w:p w14:paraId="1B029135" w14:textId="77777777" w:rsidR="00026E80"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1E2855" w:rsidRPr="00E67B56">
        <w:rPr>
          <w:rFonts w:ascii="Arial" w:hAnsi="Arial" w:cs="Arial"/>
          <w:b/>
          <w:sz w:val="22"/>
          <w:szCs w:val="22"/>
          <w:lang w:val="es-ES_tradnl"/>
        </w:rPr>
        <w:t>:</w:t>
      </w:r>
      <w:r w:rsidR="00662775" w:rsidRPr="00E67B56">
        <w:rPr>
          <w:rFonts w:ascii="Arial" w:hAnsi="Arial" w:cs="Arial"/>
          <w:b/>
          <w:sz w:val="22"/>
          <w:szCs w:val="22"/>
          <w:lang w:val="es-ES_tradnl"/>
        </w:rPr>
        <w:t xml:space="preserve"> </w:t>
      </w:r>
      <w:r w:rsidR="00026E80" w:rsidRPr="00E67B56">
        <w:rPr>
          <w:rFonts w:ascii="Arial" w:hAnsi="Arial" w:cs="Arial"/>
          <w:bCs/>
          <w:sz w:val="22"/>
          <w:szCs w:val="22"/>
          <w:lang w:val="es-ES_tradnl"/>
        </w:rPr>
        <w:t>El cambio más probable será la</w:t>
      </w:r>
      <w:r w:rsidR="008B26C8" w:rsidRPr="00E67B56">
        <w:rPr>
          <w:rFonts w:ascii="Arial" w:hAnsi="Arial" w:cs="Arial"/>
          <w:bCs/>
          <w:sz w:val="22"/>
          <w:szCs w:val="22"/>
          <w:lang w:val="es-ES_tradnl"/>
        </w:rPr>
        <w:t xml:space="preserve"> </w:t>
      </w:r>
      <w:r w:rsidR="00026E80" w:rsidRPr="00E67B56">
        <w:rPr>
          <w:rFonts w:ascii="Arial" w:hAnsi="Arial" w:cs="Arial"/>
          <w:bCs/>
          <w:sz w:val="22"/>
          <w:szCs w:val="22"/>
          <w:lang w:val="es-ES_tradnl"/>
        </w:rPr>
        <w:t>e</w:t>
      </w:r>
      <w:r w:rsidR="008B26C8" w:rsidRPr="00E67B56">
        <w:rPr>
          <w:rFonts w:ascii="Arial" w:hAnsi="Arial" w:cs="Arial"/>
          <w:bCs/>
          <w:sz w:val="22"/>
          <w:szCs w:val="22"/>
          <w:lang w:val="es-ES_tradnl"/>
        </w:rPr>
        <w:t>standar</w:t>
      </w:r>
      <w:r w:rsidR="00026E80" w:rsidRPr="00E67B56">
        <w:rPr>
          <w:rFonts w:ascii="Arial" w:hAnsi="Arial" w:cs="Arial"/>
          <w:bCs/>
          <w:sz w:val="22"/>
          <w:szCs w:val="22"/>
          <w:lang w:val="es-ES_tradnl"/>
        </w:rPr>
        <w:t>iz</w:t>
      </w:r>
      <w:r w:rsidR="008B26C8" w:rsidRPr="00E67B56">
        <w:rPr>
          <w:rFonts w:ascii="Arial" w:hAnsi="Arial" w:cs="Arial"/>
          <w:bCs/>
          <w:sz w:val="22"/>
          <w:szCs w:val="22"/>
          <w:lang w:val="es-ES_tradnl"/>
        </w:rPr>
        <w:t>a</w:t>
      </w:r>
      <w:r w:rsidR="00026E80" w:rsidRPr="00E67B56">
        <w:rPr>
          <w:rFonts w:ascii="Arial" w:hAnsi="Arial" w:cs="Arial"/>
          <w:bCs/>
          <w:sz w:val="22"/>
          <w:szCs w:val="22"/>
          <w:lang w:val="es-ES_tradnl"/>
        </w:rPr>
        <w:t>ció</w:t>
      </w:r>
      <w:r w:rsidR="008B26C8" w:rsidRPr="00E67B56">
        <w:rPr>
          <w:rFonts w:ascii="Arial" w:hAnsi="Arial" w:cs="Arial"/>
          <w:bCs/>
          <w:sz w:val="22"/>
          <w:szCs w:val="22"/>
          <w:lang w:val="es-ES_tradnl"/>
        </w:rPr>
        <w:t xml:space="preserve">n </w:t>
      </w:r>
      <w:r w:rsidR="00026E80" w:rsidRPr="00E67B56">
        <w:rPr>
          <w:rFonts w:ascii="Arial" w:hAnsi="Arial" w:cs="Arial"/>
          <w:bCs/>
          <w:sz w:val="22"/>
          <w:szCs w:val="22"/>
          <w:lang w:val="es-ES_tradnl"/>
        </w:rPr>
        <w:t>del formato de los informes y puede no ser un requisito suplementario para recopilar nuevos datos.</w:t>
      </w:r>
    </w:p>
    <w:p w14:paraId="0BC22D25" w14:textId="70662E13" w:rsidR="008B26C8" w:rsidRPr="00E67B56" w:rsidRDefault="008B26C8" w:rsidP="006750AA">
      <w:pPr>
        <w:spacing w:line="276" w:lineRule="auto"/>
        <w:jc w:val="both"/>
        <w:rPr>
          <w:rFonts w:ascii="Arial" w:hAnsi="Arial" w:cs="Arial"/>
          <w:b/>
          <w:sz w:val="22"/>
          <w:szCs w:val="22"/>
          <w:lang w:val="es-ES_tradnl"/>
        </w:rPr>
      </w:pPr>
      <w:r w:rsidRPr="00E67B56">
        <w:rPr>
          <w:rFonts w:ascii="Arial" w:hAnsi="Arial" w:cs="Arial"/>
          <w:bCs/>
          <w:sz w:val="22"/>
          <w:szCs w:val="22"/>
          <w:lang w:val="es-ES_tradnl"/>
        </w:rPr>
        <w:t xml:space="preserve"> </w:t>
      </w:r>
    </w:p>
    <w:p w14:paraId="65E7F0AE" w14:textId="77777777" w:rsidR="00313BE6" w:rsidRPr="00E67B56" w:rsidRDefault="00313BE6" w:rsidP="006750AA">
      <w:pPr>
        <w:spacing w:line="276" w:lineRule="auto"/>
        <w:jc w:val="both"/>
        <w:rPr>
          <w:rFonts w:ascii="Arial" w:hAnsi="Arial" w:cs="Arial"/>
          <w:bCs/>
          <w:sz w:val="22"/>
          <w:szCs w:val="22"/>
          <w:lang w:val="es-ES_tradnl"/>
        </w:rPr>
      </w:pPr>
    </w:p>
    <w:p w14:paraId="28DAC5A3" w14:textId="7ED514BF" w:rsidR="00BF2607"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lastRenderedPageBreak/>
        <w:t>P</w:t>
      </w:r>
      <w:r w:rsidR="00CF6F3A" w:rsidRPr="00E67B56">
        <w:rPr>
          <w:rFonts w:ascii="Arial" w:hAnsi="Arial" w:cs="Arial"/>
          <w:b/>
          <w:bCs/>
          <w:color w:val="00B0F0"/>
          <w:sz w:val="22"/>
          <w:szCs w:val="22"/>
          <w:lang w:val="es-ES_tradnl"/>
        </w:rPr>
        <w:t xml:space="preserve"> </w:t>
      </w:r>
      <w:r w:rsidR="008468F7" w:rsidRPr="00E67B56">
        <w:rPr>
          <w:rFonts w:ascii="Arial" w:hAnsi="Arial" w:cs="Arial"/>
          <w:b/>
          <w:bCs/>
          <w:color w:val="00B0F0"/>
          <w:sz w:val="22"/>
          <w:szCs w:val="22"/>
          <w:lang w:val="es-ES_tradnl"/>
        </w:rPr>
        <w:t xml:space="preserve">4.4 </w:t>
      </w:r>
      <w:r w:rsidRPr="00E67B56">
        <w:rPr>
          <w:rFonts w:ascii="Arial" w:hAnsi="Arial" w:cs="Arial"/>
          <w:b/>
          <w:color w:val="00B9E4" w:themeColor="background2"/>
          <w:sz w:val="22"/>
          <w:szCs w:val="22"/>
          <w:lang w:val="es-ES_tradnl"/>
        </w:rPr>
        <w:t>¿Está usted de acuerdo con el cambio propuesto?</w:t>
      </w:r>
    </w:p>
    <w:p w14:paraId="5A598075"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572A2B71" w14:textId="42E50802"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490258" w:rsidRPr="00E67B56">
        <w:rPr>
          <w:rFonts w:ascii="Arial" w:hAnsi="Arial" w:cs="Arial"/>
          <w:sz w:val="22"/>
          <w:szCs w:val="22"/>
          <w:lang w:val="es-ES_tradnl"/>
        </w:rPr>
        <w:t xml:space="preserve"> Muy de acuerdo.</w:t>
      </w:r>
    </w:p>
    <w:p w14:paraId="07D18497" w14:textId="5F6E6494"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667730">
        <w:rPr>
          <w:lang w:val="es-ES"/>
        </w:rPr>
        <w:instrText xml:space="preserve"> FORMCHECKBOX </w:instrText>
      </w:r>
      <w:r w:rsidR="002B175A">
        <w:fldChar w:fldCharType="separate"/>
      </w:r>
      <w:r>
        <w:fldChar w:fldCharType="end"/>
      </w:r>
      <w:r w:rsidRPr="00667730">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0BD855F9" w14:textId="7507CE6F" w:rsidR="008468F7"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021F18" w:rsidRPr="00E67B56">
        <w:rPr>
          <w:rFonts w:ascii="Arial" w:hAnsi="Arial" w:cs="Arial"/>
          <w:sz w:val="22"/>
          <w:szCs w:val="22"/>
          <w:lang w:val="es-ES_tradnl"/>
        </w:rPr>
        <w:t xml:space="preserve"> En desacuerdo.</w:t>
      </w:r>
    </w:p>
    <w:p w14:paraId="2F9F2BAB" w14:textId="3AECB44F" w:rsidR="001E2855" w:rsidRPr="00E67B56" w:rsidRDefault="00667730" w:rsidP="008468F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3C3864" w:rsidRPr="00E67B56">
        <w:rPr>
          <w:rFonts w:ascii="Arial" w:hAnsi="Arial" w:cs="Arial"/>
          <w:sz w:val="22"/>
          <w:szCs w:val="22"/>
          <w:lang w:val="es-ES_tradnl"/>
        </w:rPr>
        <w:t xml:space="preserve"> No procede en mi caso / No sé.</w:t>
      </w:r>
    </w:p>
    <w:p w14:paraId="085B02C9" w14:textId="77777777" w:rsidR="001E2855" w:rsidRPr="00E67B56" w:rsidRDefault="001E2855" w:rsidP="006750AA">
      <w:pPr>
        <w:spacing w:line="276" w:lineRule="auto"/>
        <w:jc w:val="both"/>
        <w:rPr>
          <w:rFonts w:ascii="Arial" w:hAnsi="Arial" w:cs="Arial"/>
          <w:sz w:val="22"/>
          <w:szCs w:val="22"/>
          <w:lang w:val="es-ES_tradnl"/>
        </w:rPr>
      </w:pPr>
    </w:p>
    <w:p w14:paraId="26868D52" w14:textId="5F2B1213" w:rsidR="001E2855" w:rsidRPr="00E67B56" w:rsidRDefault="003C3864"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Por favor, explique sus razones / comente aquí</w:t>
      </w:r>
      <w:r w:rsidR="001E2855" w:rsidRPr="00E67B56">
        <w:rPr>
          <w:rFonts w:ascii="Arial" w:hAnsi="Arial" w:cs="Arial"/>
          <w:b/>
          <w:sz w:val="22"/>
          <w:szCs w:val="22"/>
          <w:lang w:val="es-ES_tradnl"/>
        </w:rPr>
        <w:t xml:space="preserve">: </w:t>
      </w:r>
    </w:p>
    <w:p w14:paraId="12E85464" w14:textId="5A715A92" w:rsidR="001E2855"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325C8DC2" w14:textId="77777777" w:rsidR="001E2855" w:rsidRPr="00E67B56" w:rsidRDefault="001E2855" w:rsidP="006750AA">
      <w:pPr>
        <w:spacing w:line="276" w:lineRule="auto"/>
        <w:jc w:val="both"/>
        <w:rPr>
          <w:rFonts w:ascii="Arial" w:eastAsiaTheme="majorEastAsia" w:hAnsi="Arial" w:cs="Arial"/>
          <w:b/>
          <w:bCs/>
          <w:color w:val="000000" w:themeColor="text1"/>
          <w:sz w:val="22"/>
          <w:szCs w:val="22"/>
          <w:lang w:val="es-ES_tradnl"/>
        </w:rPr>
      </w:pPr>
    </w:p>
    <w:p w14:paraId="63D986D8" w14:textId="3DD6C554" w:rsidR="009352CE" w:rsidRPr="00E67B56" w:rsidRDefault="00E15499" w:rsidP="00F313B8">
      <w:pPr>
        <w:pStyle w:val="Heading2"/>
        <w:jc w:val="both"/>
        <w:rPr>
          <w:rFonts w:ascii="Arial" w:eastAsiaTheme="majorEastAsia" w:hAnsi="Arial" w:cs="Arial"/>
          <w:sz w:val="22"/>
          <w:szCs w:val="22"/>
          <w:lang w:val="es-ES_tradnl"/>
        </w:rPr>
      </w:pPr>
      <w:bookmarkStart w:id="24" w:name="_Toc114006377"/>
      <w:r w:rsidRPr="00E67B56">
        <w:rPr>
          <w:rFonts w:ascii="Arial" w:eastAsiaTheme="majorEastAsia" w:hAnsi="Arial" w:cs="Arial"/>
          <w:sz w:val="22"/>
          <w:szCs w:val="22"/>
          <w:lang w:val="es-ES_tradnl"/>
        </w:rPr>
        <w:t>Plan de Manejo integrado de plagas</w:t>
      </w:r>
      <w:bookmarkEnd w:id="24"/>
    </w:p>
    <w:p w14:paraId="2FD9031C" w14:textId="2D36C1FB" w:rsidR="00552E25" w:rsidRPr="00E67B56" w:rsidRDefault="00506F4C" w:rsidP="00555E1A">
      <w:pPr>
        <w:spacing w:line="276" w:lineRule="auto"/>
        <w:ind w:left="360"/>
        <w:jc w:val="both"/>
        <w:rPr>
          <w:rFonts w:ascii="Arial" w:hAnsi="Arial" w:cs="Arial"/>
          <w:bCs/>
          <w:i/>
          <w:iCs/>
          <w:sz w:val="22"/>
          <w:szCs w:val="22"/>
          <w:lang w:val="es-ES_tradnl"/>
        </w:rPr>
      </w:pPr>
      <w:r w:rsidRPr="00E67B56">
        <w:rPr>
          <w:rFonts w:ascii="Arial" w:hAnsi="Arial" w:cs="Arial"/>
          <w:b/>
          <w:sz w:val="22"/>
          <w:szCs w:val="22"/>
          <w:lang w:val="es-ES_tradnl"/>
        </w:rPr>
        <w:t>Referencia</w:t>
      </w:r>
      <w:r w:rsidR="00662775" w:rsidRPr="00E67B56">
        <w:rPr>
          <w:rFonts w:ascii="Arial" w:hAnsi="Arial" w:cs="Arial"/>
          <w:b/>
          <w:sz w:val="22"/>
          <w:szCs w:val="22"/>
          <w:lang w:val="es-ES_tradnl"/>
        </w:rPr>
        <w:t>:</w:t>
      </w:r>
      <w:r w:rsidR="00552E25" w:rsidRPr="00E67B56">
        <w:rPr>
          <w:rFonts w:ascii="Arial" w:hAnsi="Arial" w:cs="Arial"/>
          <w:b/>
          <w:sz w:val="22"/>
          <w:szCs w:val="22"/>
          <w:lang w:val="es-ES_tradnl"/>
        </w:rPr>
        <w:t xml:space="preserve"> </w:t>
      </w:r>
      <w:r w:rsidR="00026E80" w:rsidRPr="00E67B56">
        <w:rPr>
          <w:rFonts w:ascii="Arial" w:hAnsi="Arial" w:cs="Arial"/>
          <w:bCs/>
          <w:sz w:val="22"/>
          <w:szCs w:val="22"/>
          <w:lang w:val="es-ES_tradnl"/>
        </w:rPr>
        <w:t>El requisito</w:t>
      </w:r>
      <w:r w:rsidR="00552E25" w:rsidRPr="00E67B56">
        <w:rPr>
          <w:rFonts w:ascii="Arial" w:hAnsi="Arial" w:cs="Arial"/>
          <w:bCs/>
          <w:sz w:val="22"/>
          <w:szCs w:val="22"/>
          <w:lang w:val="es-ES_tradnl"/>
        </w:rPr>
        <w:t xml:space="preserve"> 4.2.1 </w:t>
      </w:r>
      <w:r w:rsidR="00026E80" w:rsidRPr="00E67B56">
        <w:rPr>
          <w:rFonts w:ascii="Arial" w:hAnsi="Arial" w:cs="Arial"/>
          <w:bCs/>
          <w:sz w:val="22"/>
          <w:szCs w:val="22"/>
          <w:lang w:val="es-ES_tradnl"/>
        </w:rPr>
        <w:t>del Criterio para TC estipula que</w:t>
      </w:r>
      <w:r w:rsidR="00552E25" w:rsidRPr="00E67B56">
        <w:rPr>
          <w:rFonts w:ascii="Arial" w:hAnsi="Arial" w:cs="Arial"/>
          <w:bCs/>
          <w:sz w:val="22"/>
          <w:szCs w:val="22"/>
          <w:lang w:val="es-ES_tradnl"/>
        </w:rPr>
        <w:t xml:space="preserve"> ‘</w:t>
      </w:r>
      <w:r w:rsidR="00555E1A" w:rsidRPr="00E67B56">
        <w:rPr>
          <w:rFonts w:ascii="Arial" w:hAnsi="Arial" w:cs="Arial"/>
          <w:bCs/>
          <w:i/>
          <w:iCs/>
          <w:sz w:val="22"/>
          <w:szCs w:val="22"/>
          <w:lang w:val="es-ES_tradnl"/>
        </w:rPr>
        <w:t>Su empresa tiene acceso y recibe orientación de un experto en estrategias de manejo integrado de plagas (MIP)</w:t>
      </w:r>
      <w:r w:rsidR="00552E25" w:rsidRPr="00E67B56">
        <w:rPr>
          <w:rFonts w:ascii="Arial" w:hAnsi="Arial" w:cs="Arial"/>
          <w:bCs/>
          <w:i/>
          <w:iCs/>
          <w:sz w:val="22"/>
          <w:szCs w:val="22"/>
          <w:lang w:val="es-ES_tradnl"/>
        </w:rPr>
        <w:t>’</w:t>
      </w:r>
      <w:r w:rsidR="00555E1A" w:rsidRPr="00E67B56">
        <w:rPr>
          <w:rFonts w:ascii="Arial" w:hAnsi="Arial" w:cs="Arial"/>
          <w:bCs/>
          <w:i/>
          <w:iCs/>
          <w:sz w:val="22"/>
          <w:szCs w:val="22"/>
          <w:lang w:val="es-ES_tradnl"/>
        </w:rPr>
        <w:t>.</w:t>
      </w:r>
    </w:p>
    <w:p w14:paraId="33591A3F" w14:textId="6AB5E8B9" w:rsidR="00552E25" w:rsidRPr="00E67B56" w:rsidRDefault="00555E1A" w:rsidP="006750AA">
      <w:pPr>
        <w:spacing w:line="276" w:lineRule="auto"/>
        <w:ind w:left="360"/>
        <w:jc w:val="both"/>
        <w:rPr>
          <w:rFonts w:ascii="Arial" w:hAnsi="Arial" w:cs="Arial"/>
          <w:sz w:val="22"/>
          <w:szCs w:val="22"/>
          <w:lang w:val="es-ES_tradnl"/>
        </w:rPr>
      </w:pPr>
      <w:r w:rsidRPr="00E67B56">
        <w:rPr>
          <w:rFonts w:ascii="Arial" w:hAnsi="Arial" w:cs="Arial"/>
          <w:bCs/>
          <w:sz w:val="22"/>
          <w:szCs w:val="22"/>
          <w:lang w:val="es-ES_tradnl"/>
        </w:rPr>
        <w:t>Se presenta un requisito adicional para crear un plan que</w:t>
      </w:r>
      <w:r w:rsidR="00552E25" w:rsidRPr="00E67B56">
        <w:rPr>
          <w:rFonts w:ascii="Arial" w:hAnsi="Arial" w:cs="Arial"/>
          <w:bCs/>
          <w:sz w:val="22"/>
          <w:szCs w:val="22"/>
          <w:lang w:val="es-ES_tradnl"/>
        </w:rPr>
        <w:t xml:space="preserve"> identif</w:t>
      </w:r>
      <w:r w:rsidRPr="00E67B56">
        <w:rPr>
          <w:rFonts w:ascii="Arial" w:hAnsi="Arial" w:cs="Arial"/>
          <w:bCs/>
          <w:sz w:val="22"/>
          <w:szCs w:val="22"/>
          <w:lang w:val="es-ES_tradnl"/>
        </w:rPr>
        <w:t xml:space="preserve">ique cómo </w:t>
      </w:r>
      <w:r w:rsidR="00552E25" w:rsidRPr="00E67B56">
        <w:rPr>
          <w:rFonts w:ascii="Arial" w:hAnsi="Arial" w:cs="Arial"/>
          <w:bCs/>
          <w:sz w:val="22"/>
          <w:szCs w:val="22"/>
          <w:lang w:val="es-ES_tradnl"/>
        </w:rPr>
        <w:t>reduc</w:t>
      </w:r>
      <w:r w:rsidRPr="00E67B56">
        <w:rPr>
          <w:rFonts w:ascii="Arial" w:hAnsi="Arial" w:cs="Arial"/>
          <w:bCs/>
          <w:sz w:val="22"/>
          <w:szCs w:val="22"/>
          <w:lang w:val="es-ES_tradnl"/>
        </w:rPr>
        <w:t>ir al mínimo el uso de productos de protección de plantas, mientras se tiene un control efectivo de las plagas y enfermedades</w:t>
      </w:r>
      <w:r w:rsidR="00552E25" w:rsidRPr="00E67B56">
        <w:rPr>
          <w:rFonts w:ascii="Arial" w:hAnsi="Arial" w:cs="Arial"/>
          <w:bCs/>
          <w:sz w:val="22"/>
          <w:szCs w:val="22"/>
          <w:lang w:val="es-ES_tradnl"/>
        </w:rPr>
        <w:t xml:space="preserve">. </w:t>
      </w:r>
    </w:p>
    <w:p w14:paraId="7C50AAE4" w14:textId="77777777" w:rsidR="00552E25" w:rsidRPr="00E67B56" w:rsidRDefault="00552E25" w:rsidP="006750AA">
      <w:pPr>
        <w:spacing w:line="276" w:lineRule="auto"/>
        <w:ind w:left="360"/>
        <w:jc w:val="both"/>
        <w:rPr>
          <w:rFonts w:ascii="Arial" w:hAnsi="Arial" w:cs="Arial"/>
          <w:bCs/>
          <w:sz w:val="22"/>
          <w:szCs w:val="22"/>
          <w:lang w:val="es-ES_tradnl"/>
        </w:rPr>
      </w:pPr>
    </w:p>
    <w:p w14:paraId="6919C629" w14:textId="53BF928B" w:rsidR="009352CE" w:rsidRPr="00E67B56" w:rsidRDefault="00506F4C" w:rsidP="00174477">
      <w:pPr>
        <w:pStyle w:val="ListParagraph"/>
        <w:spacing w:line="276" w:lineRule="auto"/>
        <w:ind w:left="360"/>
        <w:jc w:val="both"/>
        <w:rPr>
          <w:rFonts w:ascii="Arial" w:hAnsi="Arial" w:cs="Arial"/>
          <w:b/>
          <w:sz w:val="22"/>
          <w:szCs w:val="22"/>
          <w:lang w:val="es-ES_tradnl"/>
        </w:rPr>
      </w:pPr>
      <w:r w:rsidRPr="00E67B56">
        <w:rPr>
          <w:rFonts w:ascii="Arial" w:hAnsi="Arial" w:cs="Arial"/>
          <w:b/>
          <w:sz w:val="22"/>
          <w:szCs w:val="22"/>
          <w:lang w:val="es-ES_tradnl"/>
        </w:rPr>
        <w:t>Razón</w:t>
      </w:r>
      <w:r w:rsidR="00552E25" w:rsidRPr="00E67B56">
        <w:rPr>
          <w:rFonts w:ascii="Arial" w:hAnsi="Arial" w:cs="Arial"/>
          <w:b/>
          <w:sz w:val="22"/>
          <w:szCs w:val="22"/>
          <w:lang w:val="es-ES_tradnl"/>
        </w:rPr>
        <w:t>:</w:t>
      </w:r>
      <w:r w:rsidR="00552E25" w:rsidRPr="00E67B56">
        <w:rPr>
          <w:rFonts w:ascii="Arial" w:hAnsi="Arial" w:cs="Arial"/>
          <w:sz w:val="22"/>
          <w:szCs w:val="22"/>
          <w:lang w:val="es-ES_tradnl"/>
        </w:rPr>
        <w:t xml:space="preserve"> </w:t>
      </w:r>
      <w:r w:rsidR="00555E1A" w:rsidRPr="00E67B56">
        <w:rPr>
          <w:rFonts w:ascii="Arial" w:hAnsi="Arial" w:cs="Arial"/>
          <w:sz w:val="22"/>
          <w:szCs w:val="22"/>
          <w:lang w:val="es-ES_tradnl"/>
        </w:rPr>
        <w:t>Los productores están dando pasos significativos para reducir el uso de productos de protección de plantas y este</w:t>
      </w:r>
      <w:r w:rsidR="00552E25" w:rsidRPr="00E67B56">
        <w:rPr>
          <w:rFonts w:ascii="Arial" w:hAnsi="Arial" w:cs="Arial"/>
          <w:sz w:val="22"/>
          <w:szCs w:val="22"/>
          <w:lang w:val="es-ES_tradnl"/>
        </w:rPr>
        <w:t xml:space="preserve"> plan </w:t>
      </w:r>
      <w:r w:rsidR="00555E1A" w:rsidRPr="00E67B56">
        <w:rPr>
          <w:rFonts w:ascii="Arial" w:hAnsi="Arial" w:cs="Arial"/>
          <w:sz w:val="22"/>
          <w:szCs w:val="22"/>
          <w:lang w:val="es-ES_tradnl"/>
        </w:rPr>
        <w:t>brinda una oportunidad de tener esta</w:t>
      </w:r>
      <w:r w:rsidR="00552E25" w:rsidRPr="00E67B56">
        <w:rPr>
          <w:rFonts w:ascii="Arial" w:hAnsi="Arial" w:cs="Arial"/>
          <w:sz w:val="22"/>
          <w:szCs w:val="22"/>
          <w:lang w:val="es-ES_tradnl"/>
        </w:rPr>
        <w:t xml:space="preserve"> informa</w:t>
      </w:r>
      <w:r w:rsidR="00555E1A" w:rsidRPr="00E67B56">
        <w:rPr>
          <w:rFonts w:ascii="Arial" w:hAnsi="Arial" w:cs="Arial"/>
          <w:sz w:val="22"/>
          <w:szCs w:val="22"/>
          <w:lang w:val="es-ES_tradnl"/>
        </w:rPr>
        <w:t>ció</w:t>
      </w:r>
      <w:r w:rsidR="00552E25" w:rsidRPr="00E67B56">
        <w:rPr>
          <w:rFonts w:ascii="Arial" w:hAnsi="Arial" w:cs="Arial"/>
          <w:sz w:val="22"/>
          <w:szCs w:val="22"/>
          <w:lang w:val="es-ES_tradnl"/>
        </w:rPr>
        <w:t xml:space="preserve">n </w:t>
      </w:r>
      <w:r w:rsidR="00555E1A" w:rsidRPr="00E67B56">
        <w:rPr>
          <w:rFonts w:ascii="Arial" w:hAnsi="Arial" w:cs="Arial"/>
          <w:sz w:val="22"/>
          <w:szCs w:val="22"/>
          <w:lang w:val="es-ES_tradnl"/>
        </w:rPr>
        <w:t>reunida para demo</w:t>
      </w:r>
      <w:r w:rsidR="00552E25" w:rsidRPr="00E67B56">
        <w:rPr>
          <w:rFonts w:ascii="Arial" w:hAnsi="Arial" w:cs="Arial"/>
          <w:sz w:val="22"/>
          <w:szCs w:val="22"/>
          <w:lang w:val="es-ES_tradnl"/>
        </w:rPr>
        <w:t>stra</w:t>
      </w:r>
      <w:r w:rsidR="00555E1A" w:rsidRPr="00E67B56">
        <w:rPr>
          <w:rFonts w:ascii="Arial" w:hAnsi="Arial" w:cs="Arial"/>
          <w:sz w:val="22"/>
          <w:szCs w:val="22"/>
          <w:lang w:val="es-ES_tradnl"/>
        </w:rPr>
        <w:t>r el</w:t>
      </w:r>
      <w:r w:rsidR="00552E25" w:rsidRPr="00E67B56">
        <w:rPr>
          <w:rFonts w:ascii="Arial" w:hAnsi="Arial" w:cs="Arial"/>
          <w:sz w:val="22"/>
          <w:szCs w:val="22"/>
          <w:lang w:val="es-ES_tradnl"/>
        </w:rPr>
        <w:t xml:space="preserve"> impact</w:t>
      </w:r>
      <w:r w:rsidR="00555E1A" w:rsidRPr="00E67B56">
        <w:rPr>
          <w:rFonts w:ascii="Arial" w:hAnsi="Arial" w:cs="Arial"/>
          <w:sz w:val="22"/>
          <w:szCs w:val="22"/>
          <w:lang w:val="es-ES_tradnl"/>
        </w:rPr>
        <w:t>o</w:t>
      </w:r>
      <w:r w:rsidR="008F23ED" w:rsidRPr="00E67B56">
        <w:rPr>
          <w:rFonts w:ascii="Arial" w:hAnsi="Arial" w:cs="Arial"/>
          <w:sz w:val="22"/>
          <w:szCs w:val="22"/>
          <w:lang w:val="es-ES_tradnl"/>
        </w:rPr>
        <w:t>.</w:t>
      </w:r>
    </w:p>
    <w:p w14:paraId="780079E9" w14:textId="77777777" w:rsidR="00552E25" w:rsidRPr="00E67B56" w:rsidRDefault="00552E25" w:rsidP="006750AA">
      <w:pPr>
        <w:pStyle w:val="ListParagraph"/>
        <w:spacing w:line="276" w:lineRule="auto"/>
        <w:ind w:left="360"/>
        <w:jc w:val="both"/>
        <w:rPr>
          <w:rFonts w:ascii="Arial" w:hAnsi="Arial" w:cs="Arial"/>
          <w:b/>
          <w:sz w:val="22"/>
          <w:szCs w:val="22"/>
          <w:lang w:val="es-ES_tradnl"/>
        </w:rPr>
      </w:pPr>
    </w:p>
    <w:p w14:paraId="46150CB4" w14:textId="470D7E3D" w:rsidR="001E2855" w:rsidRPr="00E67B56" w:rsidRDefault="002F6E0A"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Cambio propuesto</w:t>
      </w:r>
      <w:r w:rsidR="009352CE" w:rsidRPr="00E67B56">
        <w:rPr>
          <w:rFonts w:ascii="Arial" w:hAnsi="Arial" w:cs="Arial"/>
          <w:b/>
          <w:color w:val="00B0F0"/>
          <w:sz w:val="22"/>
          <w:szCs w:val="22"/>
          <w:lang w:val="es-ES_tradnl"/>
        </w:rPr>
        <w:t xml:space="preserve">: </w:t>
      </w:r>
    </w:p>
    <w:tbl>
      <w:tblPr>
        <w:tblStyle w:val="SimpleTable2"/>
        <w:tblW w:w="9351" w:type="dxa"/>
        <w:tblInd w:w="0" w:type="dxa"/>
        <w:tblLook w:val="04A0" w:firstRow="1" w:lastRow="0" w:firstColumn="1" w:lastColumn="0" w:noHBand="0" w:noVBand="1"/>
      </w:tblPr>
      <w:tblGrid>
        <w:gridCol w:w="1435"/>
        <w:gridCol w:w="7916"/>
      </w:tblGrid>
      <w:tr w:rsidR="00947102" w:rsidRPr="00E67B56" w14:paraId="0468815B" w14:textId="77777777" w:rsidTr="0064595F">
        <w:trPr>
          <w:trHeight w:val="20"/>
        </w:trPr>
        <w:tc>
          <w:tcPr>
            <w:tcW w:w="1435" w:type="dxa"/>
          </w:tcPr>
          <w:p w14:paraId="0F4ED3F7" w14:textId="30548D69"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5E267522" w14:textId="22E79552" w:rsidR="00947102"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947102" w:rsidRPr="00E67B56">
              <w:rPr>
                <w:rFonts w:eastAsia="Times New Roman" w:cs="Arial"/>
                <w:color w:val="FF0000"/>
                <w:sz w:val="20"/>
                <w:szCs w:val="20"/>
                <w:lang w:val="es-ES_tradnl" w:eastAsia="de-DE"/>
              </w:rPr>
              <w:t xml:space="preserve"> </w:t>
            </w:r>
          </w:p>
        </w:tc>
      </w:tr>
      <w:tr w:rsidR="00947102" w:rsidRPr="005512C8" w14:paraId="3B521171" w14:textId="77777777" w:rsidTr="0064595F">
        <w:trPr>
          <w:trHeight w:val="98"/>
        </w:trPr>
        <w:tc>
          <w:tcPr>
            <w:tcW w:w="1435" w:type="dxa"/>
          </w:tcPr>
          <w:p w14:paraId="38373808" w14:textId="79EE4F88"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32EFF9E2" w14:textId="6160B33E" w:rsidR="00947102" w:rsidRPr="00E67B56" w:rsidRDefault="00555E1A"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Su empresa debe desarrollar</w:t>
            </w:r>
            <w:r w:rsidR="001A21D1"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un plan de manejo integrado de plagas que revisará al menos una vez al año.</w:t>
            </w:r>
            <w:r w:rsidR="00CF54D0" w:rsidRPr="00E67B56">
              <w:rPr>
                <w:rFonts w:eastAsia="Times New Roman" w:cs="Arial"/>
                <w:color w:val="FF0000"/>
                <w:sz w:val="20"/>
                <w:szCs w:val="20"/>
                <w:lang w:val="es-ES_tradnl"/>
              </w:rPr>
              <w:t xml:space="preserve"> </w:t>
            </w:r>
          </w:p>
        </w:tc>
      </w:tr>
      <w:tr w:rsidR="00947102" w:rsidRPr="00E67B56" w14:paraId="4E2069E4" w14:textId="77777777" w:rsidTr="0064595F">
        <w:trPr>
          <w:trHeight w:val="20"/>
        </w:trPr>
        <w:tc>
          <w:tcPr>
            <w:tcW w:w="1435" w:type="dxa"/>
          </w:tcPr>
          <w:p w14:paraId="5673FAAF" w14:textId="3C7D9CB3"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3A64F539"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r w:rsidR="00947102" w:rsidRPr="005512C8" w14:paraId="2DD2C319" w14:textId="77777777" w:rsidTr="000F2476">
        <w:trPr>
          <w:trHeight w:val="20"/>
        </w:trPr>
        <w:tc>
          <w:tcPr>
            <w:tcW w:w="9351" w:type="dxa"/>
            <w:gridSpan w:val="2"/>
            <w:tcBorders>
              <w:bottom w:val="single" w:sz="4" w:space="0" w:color="BFBFBF"/>
            </w:tcBorders>
          </w:tcPr>
          <w:p w14:paraId="75BD5981" w14:textId="51A01449" w:rsidR="009D454B" w:rsidRPr="00E67B56" w:rsidRDefault="00506F4C"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Orientación</w:t>
            </w:r>
            <w:r w:rsidR="00555E1A" w:rsidRPr="00E67B56">
              <w:rPr>
                <w:rFonts w:eastAsia="Times New Roman" w:cs="Arial"/>
                <w:color w:val="FF0000"/>
                <w:sz w:val="20"/>
                <w:szCs w:val="20"/>
                <w:lang w:val="es-ES_tradnl"/>
              </w:rPr>
              <w:t>: El</w:t>
            </w:r>
            <w:r w:rsidR="00461D67" w:rsidRPr="00E67B56">
              <w:rPr>
                <w:rFonts w:eastAsia="Times New Roman" w:cs="Arial"/>
                <w:color w:val="FF0000"/>
                <w:sz w:val="20"/>
                <w:szCs w:val="20"/>
                <w:lang w:val="es-ES_tradnl"/>
              </w:rPr>
              <w:t xml:space="preserve"> document</w:t>
            </w:r>
            <w:r w:rsidR="00555E1A" w:rsidRPr="00E67B56">
              <w:rPr>
                <w:rFonts w:eastAsia="Times New Roman" w:cs="Arial"/>
                <w:color w:val="FF0000"/>
                <w:sz w:val="20"/>
                <w:szCs w:val="20"/>
                <w:lang w:val="es-ES_tradnl"/>
              </w:rPr>
              <w:t>o</w:t>
            </w:r>
            <w:r w:rsidR="00461D67" w:rsidRPr="00E67B56">
              <w:rPr>
                <w:rFonts w:eastAsia="Times New Roman" w:cs="Arial"/>
                <w:color w:val="FF0000"/>
                <w:sz w:val="20"/>
                <w:szCs w:val="20"/>
                <w:lang w:val="es-ES_tradnl"/>
              </w:rPr>
              <w:t xml:space="preserve"> describe</w:t>
            </w:r>
            <w:r w:rsidR="00F117B3" w:rsidRPr="00E67B56">
              <w:rPr>
                <w:rFonts w:eastAsia="Times New Roman" w:cs="Arial"/>
                <w:color w:val="FF0000"/>
                <w:sz w:val="20"/>
                <w:szCs w:val="20"/>
                <w:lang w:val="es-ES_tradnl"/>
              </w:rPr>
              <w:t>,</w:t>
            </w:r>
            <w:r w:rsidR="00461D67" w:rsidRPr="00E67B56">
              <w:rPr>
                <w:rFonts w:eastAsia="Times New Roman" w:cs="Arial"/>
                <w:color w:val="FF0000"/>
                <w:sz w:val="20"/>
                <w:szCs w:val="20"/>
                <w:lang w:val="es-ES_tradnl"/>
              </w:rPr>
              <w:t xml:space="preserve"> p</w:t>
            </w:r>
            <w:r w:rsidR="00555E1A" w:rsidRPr="00E67B56">
              <w:rPr>
                <w:rFonts w:eastAsia="Times New Roman" w:cs="Arial"/>
                <w:color w:val="FF0000"/>
                <w:sz w:val="20"/>
                <w:szCs w:val="20"/>
                <w:lang w:val="es-ES_tradnl"/>
              </w:rPr>
              <w:t>o</w:t>
            </w:r>
            <w:r w:rsidR="00461D67" w:rsidRPr="00E67B56">
              <w:rPr>
                <w:rFonts w:eastAsia="Times New Roman" w:cs="Arial"/>
                <w:color w:val="FF0000"/>
                <w:sz w:val="20"/>
                <w:szCs w:val="20"/>
                <w:lang w:val="es-ES_tradnl"/>
              </w:rPr>
              <w:t>r c</w:t>
            </w:r>
            <w:r w:rsidR="00555E1A" w:rsidRPr="00E67B56">
              <w:rPr>
                <w:rFonts w:eastAsia="Times New Roman" w:cs="Arial"/>
                <w:color w:val="FF0000"/>
                <w:sz w:val="20"/>
                <w:szCs w:val="20"/>
                <w:lang w:val="es-ES_tradnl"/>
              </w:rPr>
              <w:t>ultivo</w:t>
            </w:r>
            <w:r w:rsidR="00F117B3" w:rsidRPr="00E67B56">
              <w:rPr>
                <w:rFonts w:eastAsia="Times New Roman" w:cs="Arial"/>
                <w:color w:val="FF0000"/>
                <w:sz w:val="20"/>
                <w:szCs w:val="20"/>
                <w:lang w:val="es-ES_tradnl"/>
              </w:rPr>
              <w:t>,</w:t>
            </w:r>
            <w:r w:rsidR="00555E1A" w:rsidRPr="00E67B56">
              <w:rPr>
                <w:rFonts w:eastAsia="Times New Roman" w:cs="Arial"/>
                <w:color w:val="FF0000"/>
                <w:sz w:val="20"/>
                <w:szCs w:val="20"/>
                <w:lang w:val="es-ES_tradnl"/>
              </w:rPr>
              <w:t xml:space="preserve"> las plagas</w:t>
            </w:r>
            <w:r w:rsidR="00461D67" w:rsidRPr="00E67B56">
              <w:rPr>
                <w:rFonts w:eastAsia="Times New Roman" w:cs="Arial"/>
                <w:color w:val="FF0000"/>
                <w:sz w:val="20"/>
                <w:szCs w:val="20"/>
                <w:lang w:val="es-ES_tradnl"/>
              </w:rPr>
              <w:t xml:space="preserve"> (inclu</w:t>
            </w:r>
            <w:r w:rsidR="00555E1A" w:rsidRPr="00E67B56">
              <w:rPr>
                <w:rFonts w:eastAsia="Times New Roman" w:cs="Arial"/>
                <w:color w:val="FF0000"/>
                <w:sz w:val="20"/>
                <w:szCs w:val="20"/>
                <w:lang w:val="es-ES_tradnl"/>
              </w:rPr>
              <w:t>yendo</w:t>
            </w:r>
            <w:r w:rsidR="00461D67" w:rsidRPr="00E67B56">
              <w:rPr>
                <w:rFonts w:eastAsia="Times New Roman" w:cs="Arial"/>
                <w:color w:val="FF0000"/>
                <w:sz w:val="20"/>
                <w:szCs w:val="20"/>
                <w:lang w:val="es-ES_tradnl"/>
              </w:rPr>
              <w:t xml:space="preserve"> insect</w:t>
            </w:r>
            <w:r w:rsidR="00555E1A" w:rsidRPr="00E67B56">
              <w:rPr>
                <w:rFonts w:eastAsia="Times New Roman" w:cs="Arial"/>
                <w:color w:val="FF0000"/>
                <w:sz w:val="20"/>
                <w:szCs w:val="20"/>
                <w:lang w:val="es-ES_tradnl"/>
              </w:rPr>
              <w:t>o</w:t>
            </w:r>
            <w:r w:rsidR="00461D67" w:rsidRPr="00E67B56">
              <w:rPr>
                <w:rFonts w:eastAsia="Times New Roman" w:cs="Arial"/>
                <w:color w:val="FF0000"/>
                <w:sz w:val="20"/>
                <w:szCs w:val="20"/>
                <w:lang w:val="es-ES_tradnl"/>
              </w:rPr>
              <w:t xml:space="preserve">s, </w:t>
            </w:r>
            <w:r w:rsidR="00555E1A" w:rsidRPr="00E67B56">
              <w:rPr>
                <w:rFonts w:eastAsia="Times New Roman" w:cs="Arial"/>
                <w:color w:val="FF0000"/>
                <w:sz w:val="20"/>
                <w:szCs w:val="20"/>
                <w:lang w:val="es-ES_tradnl"/>
              </w:rPr>
              <w:t>enfermedades</w:t>
            </w:r>
            <w:r w:rsidR="00461D67" w:rsidRPr="00E67B56">
              <w:rPr>
                <w:rFonts w:eastAsia="Times New Roman" w:cs="Arial"/>
                <w:color w:val="FF0000"/>
                <w:sz w:val="20"/>
                <w:szCs w:val="20"/>
                <w:lang w:val="es-ES_tradnl"/>
              </w:rPr>
              <w:t xml:space="preserve"> </w:t>
            </w:r>
            <w:r w:rsidR="00555E1A" w:rsidRPr="00E67B56">
              <w:rPr>
                <w:rFonts w:eastAsia="Times New Roman" w:cs="Arial"/>
                <w:color w:val="FF0000"/>
                <w:sz w:val="20"/>
                <w:szCs w:val="20"/>
                <w:lang w:val="es-ES_tradnl"/>
              </w:rPr>
              <w:t>y</w:t>
            </w:r>
            <w:r w:rsidR="00461D67" w:rsidRPr="00E67B56">
              <w:rPr>
                <w:rFonts w:eastAsia="Times New Roman" w:cs="Arial"/>
                <w:color w:val="FF0000"/>
                <w:sz w:val="20"/>
                <w:szCs w:val="20"/>
                <w:lang w:val="es-ES_tradnl"/>
              </w:rPr>
              <w:t xml:space="preserve"> </w:t>
            </w:r>
            <w:r w:rsidR="00555E1A" w:rsidRPr="00E67B56">
              <w:rPr>
                <w:rFonts w:eastAsia="Times New Roman" w:cs="Arial"/>
                <w:color w:val="FF0000"/>
                <w:sz w:val="20"/>
                <w:szCs w:val="20"/>
                <w:lang w:val="es-ES_tradnl"/>
              </w:rPr>
              <w:t>malezas</w:t>
            </w:r>
            <w:r w:rsidR="00461D67" w:rsidRPr="00E67B56">
              <w:rPr>
                <w:rFonts w:eastAsia="Times New Roman" w:cs="Arial"/>
                <w:color w:val="FF0000"/>
                <w:sz w:val="20"/>
                <w:szCs w:val="20"/>
                <w:lang w:val="es-ES_tradnl"/>
              </w:rPr>
              <w:t xml:space="preserve">) </w:t>
            </w:r>
            <w:r w:rsidR="00555E1A" w:rsidRPr="00E67B56">
              <w:rPr>
                <w:rFonts w:eastAsia="Times New Roman" w:cs="Arial"/>
                <w:color w:val="FF0000"/>
                <w:sz w:val="20"/>
                <w:szCs w:val="20"/>
                <w:lang w:val="es-ES_tradnl"/>
              </w:rPr>
              <w:t>de</w:t>
            </w:r>
            <w:r w:rsidR="00461D67" w:rsidRPr="00E67B56">
              <w:rPr>
                <w:rFonts w:eastAsia="Times New Roman" w:cs="Arial"/>
                <w:color w:val="FF0000"/>
                <w:sz w:val="20"/>
                <w:szCs w:val="20"/>
                <w:lang w:val="es-ES_tradnl"/>
              </w:rPr>
              <w:t xml:space="preserve"> importanc</w:t>
            </w:r>
            <w:r w:rsidR="00555E1A" w:rsidRPr="00E67B56">
              <w:rPr>
                <w:rFonts w:eastAsia="Times New Roman" w:cs="Arial"/>
                <w:color w:val="FF0000"/>
                <w:sz w:val="20"/>
                <w:szCs w:val="20"/>
                <w:lang w:val="es-ES_tradnl"/>
              </w:rPr>
              <w:t>ia económica</w:t>
            </w:r>
            <w:r w:rsidR="00461D67" w:rsidRPr="00E67B56">
              <w:rPr>
                <w:rFonts w:eastAsia="Times New Roman" w:cs="Arial"/>
                <w:color w:val="FF0000"/>
                <w:sz w:val="20"/>
                <w:szCs w:val="20"/>
                <w:lang w:val="es-ES_tradnl"/>
              </w:rPr>
              <w:t xml:space="preserve">. </w:t>
            </w:r>
            <w:r w:rsidR="00555E1A" w:rsidRPr="00E67B56">
              <w:rPr>
                <w:rFonts w:eastAsia="Times New Roman" w:cs="Arial"/>
                <w:color w:val="FF0000"/>
                <w:sz w:val="20"/>
                <w:szCs w:val="20"/>
                <w:lang w:val="es-ES_tradnl"/>
              </w:rPr>
              <w:t>Para cada plaga</w:t>
            </w:r>
            <w:r w:rsidR="00461D67" w:rsidRPr="00E67B56">
              <w:rPr>
                <w:rFonts w:eastAsia="Times New Roman" w:cs="Arial"/>
                <w:color w:val="FF0000"/>
                <w:sz w:val="20"/>
                <w:szCs w:val="20"/>
                <w:lang w:val="es-ES_tradnl"/>
              </w:rPr>
              <w:t xml:space="preserve"> </w:t>
            </w:r>
            <w:r w:rsidR="00555E1A" w:rsidRPr="00E67B56">
              <w:rPr>
                <w:rFonts w:eastAsia="Times New Roman" w:cs="Arial"/>
                <w:color w:val="FF0000"/>
                <w:sz w:val="20"/>
                <w:szCs w:val="20"/>
                <w:lang w:val="es-ES_tradnl"/>
              </w:rPr>
              <w:t>se señala el umbral de intervención</w:t>
            </w:r>
            <w:r w:rsidR="00461D67" w:rsidRPr="00E67B56">
              <w:rPr>
                <w:rFonts w:eastAsia="Times New Roman" w:cs="Arial"/>
                <w:color w:val="FF0000"/>
                <w:sz w:val="20"/>
                <w:szCs w:val="20"/>
                <w:lang w:val="es-ES_tradnl"/>
              </w:rPr>
              <w:t xml:space="preserve"> (econ</w:t>
            </w:r>
            <w:r w:rsidR="00555E1A" w:rsidRPr="00E67B56">
              <w:rPr>
                <w:rFonts w:eastAsia="Times New Roman" w:cs="Arial"/>
                <w:color w:val="FF0000"/>
                <w:sz w:val="20"/>
                <w:szCs w:val="20"/>
                <w:lang w:val="es-ES_tradnl"/>
              </w:rPr>
              <w:t>ó</w:t>
            </w:r>
            <w:r w:rsidR="00461D67" w:rsidRPr="00E67B56">
              <w:rPr>
                <w:rFonts w:eastAsia="Times New Roman" w:cs="Arial"/>
                <w:color w:val="FF0000"/>
                <w:sz w:val="20"/>
                <w:szCs w:val="20"/>
                <w:lang w:val="es-ES_tradnl"/>
              </w:rPr>
              <w:t>mic</w:t>
            </w:r>
            <w:r w:rsidR="00555E1A" w:rsidRPr="00E67B56">
              <w:rPr>
                <w:rFonts w:eastAsia="Times New Roman" w:cs="Arial"/>
                <w:color w:val="FF0000"/>
                <w:sz w:val="20"/>
                <w:szCs w:val="20"/>
                <w:lang w:val="es-ES_tradnl"/>
              </w:rPr>
              <w:t>a</w:t>
            </w:r>
            <w:r w:rsidR="00461D67" w:rsidRPr="00E67B56">
              <w:rPr>
                <w:rFonts w:eastAsia="Times New Roman" w:cs="Arial"/>
                <w:color w:val="FF0000"/>
                <w:sz w:val="20"/>
                <w:szCs w:val="20"/>
                <w:lang w:val="es-ES_tradnl"/>
              </w:rPr>
              <w:t xml:space="preserve">) </w:t>
            </w:r>
            <w:r w:rsidR="00555E1A" w:rsidRPr="00E67B56">
              <w:rPr>
                <w:rFonts w:eastAsia="Times New Roman" w:cs="Arial"/>
                <w:color w:val="FF0000"/>
                <w:sz w:val="20"/>
                <w:szCs w:val="20"/>
                <w:lang w:val="es-ES_tradnl"/>
              </w:rPr>
              <w:t>y</w:t>
            </w:r>
            <w:r w:rsidR="00461D67" w:rsidRPr="00E67B56">
              <w:rPr>
                <w:rFonts w:eastAsia="Times New Roman" w:cs="Arial"/>
                <w:color w:val="FF0000"/>
                <w:sz w:val="20"/>
                <w:szCs w:val="20"/>
                <w:lang w:val="es-ES_tradnl"/>
              </w:rPr>
              <w:t xml:space="preserve"> deta</w:t>
            </w:r>
            <w:r w:rsidR="00555E1A" w:rsidRPr="00E67B56">
              <w:rPr>
                <w:rFonts w:eastAsia="Times New Roman" w:cs="Arial"/>
                <w:color w:val="FF0000"/>
                <w:sz w:val="20"/>
                <w:szCs w:val="20"/>
                <w:lang w:val="es-ES_tradnl"/>
              </w:rPr>
              <w:t>lle</w:t>
            </w:r>
            <w:r w:rsidR="00461D67" w:rsidRPr="00E67B56">
              <w:rPr>
                <w:rFonts w:eastAsia="Times New Roman" w:cs="Arial"/>
                <w:color w:val="FF0000"/>
                <w:sz w:val="20"/>
                <w:szCs w:val="20"/>
                <w:lang w:val="es-ES_tradnl"/>
              </w:rPr>
              <w:t xml:space="preserve">s </w:t>
            </w:r>
            <w:r w:rsidR="00555E1A" w:rsidRPr="00E67B56">
              <w:rPr>
                <w:rFonts w:eastAsia="Times New Roman" w:cs="Arial"/>
                <w:color w:val="FF0000"/>
                <w:sz w:val="20"/>
                <w:szCs w:val="20"/>
                <w:lang w:val="es-ES_tradnl"/>
              </w:rPr>
              <w:t xml:space="preserve">de los </w:t>
            </w:r>
            <w:r w:rsidR="00461D67" w:rsidRPr="00E67B56">
              <w:rPr>
                <w:rFonts w:eastAsia="Times New Roman" w:cs="Arial"/>
                <w:color w:val="FF0000"/>
                <w:sz w:val="20"/>
                <w:szCs w:val="20"/>
                <w:lang w:val="es-ES_tradnl"/>
              </w:rPr>
              <w:t>control</w:t>
            </w:r>
            <w:r w:rsidR="00555E1A" w:rsidRPr="00E67B56">
              <w:rPr>
                <w:rFonts w:eastAsia="Times New Roman" w:cs="Arial"/>
                <w:color w:val="FF0000"/>
                <w:sz w:val="20"/>
                <w:szCs w:val="20"/>
                <w:lang w:val="es-ES_tradnl"/>
              </w:rPr>
              <w:t>e</w:t>
            </w:r>
            <w:r w:rsidR="00461D67" w:rsidRPr="00E67B56">
              <w:rPr>
                <w:rFonts w:eastAsia="Times New Roman" w:cs="Arial"/>
                <w:color w:val="FF0000"/>
                <w:sz w:val="20"/>
                <w:szCs w:val="20"/>
                <w:lang w:val="es-ES_tradnl"/>
              </w:rPr>
              <w:t xml:space="preserve">s </w:t>
            </w:r>
            <w:r w:rsidR="00555E1A" w:rsidRPr="00E67B56">
              <w:rPr>
                <w:rFonts w:eastAsia="Times New Roman" w:cs="Arial"/>
                <w:color w:val="FF0000"/>
                <w:sz w:val="20"/>
                <w:szCs w:val="20"/>
                <w:lang w:val="es-ES_tradnl"/>
              </w:rPr>
              <w:t>biológicos, donde estén disponibles</w:t>
            </w:r>
            <w:r w:rsidR="00461D67" w:rsidRPr="00E67B56">
              <w:rPr>
                <w:rFonts w:eastAsia="Times New Roman" w:cs="Arial"/>
                <w:color w:val="FF0000"/>
                <w:sz w:val="20"/>
                <w:szCs w:val="20"/>
                <w:lang w:val="es-ES_tradnl"/>
              </w:rPr>
              <w:t xml:space="preserve">. </w:t>
            </w:r>
          </w:p>
          <w:p w14:paraId="668417A5" w14:textId="7D39D7A2" w:rsidR="009D454B" w:rsidRPr="00E67B56" w:rsidRDefault="00555E1A"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El</w:t>
            </w:r>
            <w:r w:rsidR="00461D67" w:rsidRPr="00E67B56">
              <w:rPr>
                <w:rFonts w:eastAsia="Times New Roman" w:cs="Arial"/>
                <w:color w:val="FF0000"/>
                <w:sz w:val="20"/>
                <w:szCs w:val="20"/>
                <w:lang w:val="es-ES_tradnl"/>
              </w:rPr>
              <w:t xml:space="preserve"> plan </w:t>
            </w:r>
            <w:r w:rsidRPr="00E67B56">
              <w:rPr>
                <w:rFonts w:eastAsia="Times New Roman" w:cs="Arial"/>
                <w:color w:val="FF0000"/>
                <w:sz w:val="20"/>
                <w:szCs w:val="20"/>
                <w:lang w:val="es-ES_tradnl"/>
              </w:rPr>
              <w:t>debe incluir posibles medidas preventivas</w:t>
            </w:r>
            <w:r w:rsidR="00461D67"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y las que se emplean</w:t>
            </w:r>
            <w:r w:rsidR="00461D67"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así como el</w:t>
            </w:r>
            <w:r w:rsidR="00461D67" w:rsidRPr="00E67B56">
              <w:rPr>
                <w:rFonts w:eastAsia="Times New Roman" w:cs="Arial"/>
                <w:color w:val="FF0000"/>
                <w:sz w:val="20"/>
                <w:szCs w:val="20"/>
                <w:lang w:val="es-ES_tradnl"/>
              </w:rPr>
              <w:t xml:space="preserve"> </w:t>
            </w:r>
            <w:r w:rsidR="00407246" w:rsidRPr="00E67B56">
              <w:rPr>
                <w:rFonts w:eastAsia="Times New Roman" w:cs="Arial"/>
                <w:color w:val="FF0000"/>
                <w:sz w:val="20"/>
                <w:szCs w:val="20"/>
                <w:lang w:val="es-ES_tradnl"/>
              </w:rPr>
              <w:t>us</w:t>
            </w:r>
            <w:r w:rsidRPr="00E67B56">
              <w:rPr>
                <w:rFonts w:eastAsia="Times New Roman" w:cs="Arial"/>
                <w:color w:val="FF0000"/>
                <w:sz w:val="20"/>
                <w:szCs w:val="20"/>
                <w:lang w:val="es-ES_tradnl"/>
              </w:rPr>
              <w:t>o</w:t>
            </w:r>
            <w:r w:rsidR="00407246"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 métodos no químicos</w:t>
            </w:r>
            <w:r w:rsidR="00461D67"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monitoreo de plagas</w:t>
            </w:r>
            <w:r w:rsidR="00407246"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 xml:space="preserve">y </w:t>
            </w:r>
            <w:r w:rsidR="00461D67" w:rsidRPr="00E67B56">
              <w:rPr>
                <w:rFonts w:eastAsia="Times New Roman" w:cs="Arial"/>
                <w:color w:val="FF0000"/>
                <w:sz w:val="20"/>
                <w:szCs w:val="20"/>
                <w:lang w:val="es-ES_tradnl"/>
              </w:rPr>
              <w:t>re</w:t>
            </w:r>
            <w:r w:rsidRPr="00E67B56">
              <w:rPr>
                <w:rFonts w:eastAsia="Times New Roman" w:cs="Arial"/>
                <w:color w:val="FF0000"/>
                <w:sz w:val="20"/>
                <w:szCs w:val="20"/>
                <w:lang w:val="es-ES_tradnl"/>
              </w:rPr>
              <w:t>gistros del monitoreo realizado</w:t>
            </w:r>
            <w:r w:rsidR="00461D67" w:rsidRPr="00E67B56">
              <w:rPr>
                <w:rFonts w:eastAsia="Times New Roman" w:cs="Arial"/>
                <w:color w:val="FF0000"/>
                <w:sz w:val="20"/>
                <w:szCs w:val="20"/>
                <w:lang w:val="es-ES_tradnl"/>
              </w:rPr>
              <w:t xml:space="preserve">. </w:t>
            </w:r>
          </w:p>
          <w:p w14:paraId="39092CAC" w14:textId="55CB8E15" w:rsidR="009D454B" w:rsidRPr="00E67B56" w:rsidRDefault="00555E1A"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Se debe hacer una lista de las i</w:t>
            </w:r>
            <w:r w:rsidR="00461D67" w:rsidRPr="00E67B56">
              <w:rPr>
                <w:rFonts w:eastAsia="Times New Roman" w:cs="Arial"/>
                <w:color w:val="FF0000"/>
                <w:sz w:val="20"/>
                <w:szCs w:val="20"/>
                <w:lang w:val="es-ES_tradnl"/>
              </w:rPr>
              <w:t>nterven</w:t>
            </w:r>
            <w:r w:rsidRPr="00E67B56">
              <w:rPr>
                <w:rFonts w:eastAsia="Times New Roman" w:cs="Arial"/>
                <w:color w:val="FF0000"/>
                <w:sz w:val="20"/>
                <w:szCs w:val="20"/>
                <w:lang w:val="es-ES_tradnl"/>
              </w:rPr>
              <w:t>cione</w:t>
            </w:r>
            <w:r w:rsidR="00461D67" w:rsidRPr="00E67B56">
              <w:rPr>
                <w:rFonts w:eastAsia="Times New Roman" w:cs="Arial"/>
                <w:color w:val="FF0000"/>
                <w:sz w:val="20"/>
                <w:szCs w:val="20"/>
                <w:lang w:val="es-ES_tradnl"/>
              </w:rPr>
              <w:t>s</w:t>
            </w:r>
            <w:r w:rsidRPr="00E67B56">
              <w:rPr>
                <w:rFonts w:eastAsia="Times New Roman" w:cs="Arial"/>
                <w:color w:val="FF0000"/>
                <w:sz w:val="20"/>
                <w:szCs w:val="20"/>
                <w:lang w:val="es-ES_tradnl"/>
              </w:rPr>
              <w:t xml:space="preserve"> y las que se usan</w:t>
            </w:r>
            <w:r w:rsidR="00461D67"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según el umbral</w:t>
            </w:r>
            <w:r w:rsidR="00461D67"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deben ser registradas</w:t>
            </w:r>
            <w:r w:rsidR="00461D67"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con</w:t>
            </w:r>
            <w:r w:rsidR="00461D67" w:rsidRPr="00E67B56">
              <w:rPr>
                <w:rFonts w:eastAsia="Times New Roman" w:cs="Arial"/>
                <w:color w:val="FF0000"/>
                <w:sz w:val="20"/>
                <w:szCs w:val="20"/>
                <w:lang w:val="es-ES_tradnl"/>
              </w:rPr>
              <w:t xml:space="preserve"> justifica</w:t>
            </w:r>
            <w:r w:rsidR="009F0671" w:rsidRPr="00E67B56">
              <w:rPr>
                <w:rFonts w:eastAsia="Times New Roman" w:cs="Arial"/>
                <w:color w:val="FF0000"/>
                <w:sz w:val="20"/>
                <w:szCs w:val="20"/>
                <w:lang w:val="es-ES_tradnl"/>
              </w:rPr>
              <w:t>ció</w:t>
            </w:r>
            <w:r w:rsidR="00461D67" w:rsidRPr="00E67B56">
              <w:rPr>
                <w:rFonts w:eastAsia="Times New Roman" w:cs="Arial"/>
                <w:color w:val="FF0000"/>
                <w:sz w:val="20"/>
                <w:szCs w:val="20"/>
                <w:lang w:val="es-ES_tradnl"/>
              </w:rPr>
              <w:t>n (</w:t>
            </w:r>
            <w:r w:rsidR="009F0671" w:rsidRPr="00E67B56">
              <w:rPr>
                <w:rFonts w:eastAsia="Times New Roman" w:cs="Arial"/>
                <w:color w:val="FF0000"/>
                <w:sz w:val="20"/>
                <w:szCs w:val="20"/>
                <w:lang w:val="es-ES_tradnl"/>
              </w:rPr>
              <w:t>p. ej.,</w:t>
            </w:r>
            <w:r w:rsidR="00461D67" w:rsidRPr="00E67B56">
              <w:rPr>
                <w:rFonts w:eastAsia="Times New Roman" w:cs="Arial"/>
                <w:color w:val="FF0000"/>
                <w:sz w:val="20"/>
                <w:szCs w:val="20"/>
                <w:lang w:val="es-ES_tradnl"/>
              </w:rPr>
              <w:t xml:space="preserve"> r</w:t>
            </w:r>
            <w:r w:rsidR="009F0671" w:rsidRPr="00E67B56">
              <w:rPr>
                <w:rFonts w:eastAsia="Times New Roman" w:cs="Arial"/>
                <w:color w:val="FF0000"/>
                <w:sz w:val="20"/>
                <w:szCs w:val="20"/>
                <w:lang w:val="es-ES_tradnl"/>
              </w:rPr>
              <w:t>azón para la elección del producto de protección de plantas</w:t>
            </w:r>
            <w:r w:rsidR="00461D67" w:rsidRPr="00E67B56">
              <w:rPr>
                <w:rFonts w:eastAsia="Times New Roman" w:cs="Arial"/>
                <w:color w:val="FF0000"/>
                <w:sz w:val="20"/>
                <w:szCs w:val="20"/>
                <w:lang w:val="es-ES_tradnl"/>
              </w:rPr>
              <w:t xml:space="preserve">). </w:t>
            </w:r>
          </w:p>
          <w:p w14:paraId="7B8B6366" w14:textId="0A58AE83" w:rsidR="00461D67" w:rsidRPr="00E67B56" w:rsidRDefault="00F117B3"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Se deben explicar las m</w:t>
            </w:r>
            <w:r w:rsidR="00461D67" w:rsidRPr="00E67B56">
              <w:rPr>
                <w:rFonts w:eastAsia="Times New Roman" w:cs="Arial"/>
                <w:color w:val="FF0000"/>
                <w:sz w:val="20"/>
                <w:szCs w:val="20"/>
                <w:lang w:val="es-ES_tradnl"/>
              </w:rPr>
              <w:t>e</w:t>
            </w:r>
            <w:r w:rsidR="009F0671" w:rsidRPr="00E67B56">
              <w:rPr>
                <w:rFonts w:eastAsia="Times New Roman" w:cs="Arial"/>
                <w:color w:val="FF0000"/>
                <w:sz w:val="20"/>
                <w:szCs w:val="20"/>
                <w:lang w:val="es-ES_tradnl"/>
              </w:rPr>
              <w:t>dida</w:t>
            </w:r>
            <w:r w:rsidR="00461D67" w:rsidRPr="00E67B56">
              <w:rPr>
                <w:rFonts w:eastAsia="Times New Roman" w:cs="Arial"/>
                <w:color w:val="FF0000"/>
                <w:sz w:val="20"/>
                <w:szCs w:val="20"/>
                <w:lang w:val="es-ES_tradnl"/>
              </w:rPr>
              <w:t xml:space="preserve">s </w:t>
            </w:r>
            <w:r w:rsidR="009F0671" w:rsidRPr="00E67B56">
              <w:rPr>
                <w:rFonts w:eastAsia="Times New Roman" w:cs="Arial"/>
                <w:color w:val="FF0000"/>
                <w:sz w:val="20"/>
                <w:szCs w:val="20"/>
                <w:lang w:val="es-ES_tradnl"/>
              </w:rPr>
              <w:t>para evitar</w:t>
            </w:r>
            <w:r w:rsidR="00461D67"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la acumulación de resistencia de los productos de protección de plantas</w:t>
            </w:r>
            <w:r w:rsidR="00461D67"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p. ej., rotació</w:t>
            </w:r>
            <w:r w:rsidR="00461D67" w:rsidRPr="00E67B56">
              <w:rPr>
                <w:rFonts w:eastAsia="Times New Roman" w:cs="Arial"/>
                <w:color w:val="FF0000"/>
                <w:sz w:val="20"/>
                <w:szCs w:val="20"/>
                <w:lang w:val="es-ES_tradnl"/>
              </w:rPr>
              <w:t xml:space="preserve">n </w:t>
            </w:r>
            <w:r w:rsidRPr="00E67B56">
              <w:rPr>
                <w:rFonts w:eastAsia="Times New Roman" w:cs="Arial"/>
                <w:color w:val="FF0000"/>
                <w:sz w:val="20"/>
                <w:szCs w:val="20"/>
                <w:lang w:val="es-ES_tradnl"/>
              </w:rPr>
              <w:t>respecto al modo de acción</w:t>
            </w:r>
            <w:r w:rsidR="00461D67" w:rsidRPr="00E67B56">
              <w:rPr>
                <w:rFonts w:eastAsia="Times New Roman" w:cs="Arial"/>
                <w:color w:val="FF0000"/>
                <w:sz w:val="20"/>
                <w:szCs w:val="20"/>
                <w:lang w:val="es-ES_tradnl"/>
              </w:rPr>
              <w:t>)</w:t>
            </w:r>
            <w:r w:rsidR="00B92EE5" w:rsidRPr="00E67B56">
              <w:rPr>
                <w:rFonts w:eastAsia="Times New Roman" w:cs="Arial"/>
                <w:color w:val="FF0000"/>
                <w:sz w:val="20"/>
                <w:szCs w:val="20"/>
                <w:lang w:val="es-ES_tradnl"/>
              </w:rPr>
              <w:t>.</w:t>
            </w:r>
          </w:p>
          <w:p w14:paraId="13A4A175" w14:textId="1DB51598" w:rsidR="00947102" w:rsidRPr="00E67B56" w:rsidRDefault="009E341B"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Selec</w:t>
            </w:r>
            <w:r w:rsidR="00F117B3" w:rsidRPr="00E67B56">
              <w:rPr>
                <w:rFonts w:eastAsia="Times New Roman" w:cs="Arial"/>
                <w:color w:val="FF0000"/>
                <w:sz w:val="20"/>
                <w:szCs w:val="20"/>
                <w:lang w:val="es-ES_tradnl"/>
              </w:rPr>
              <w:t>ció</w:t>
            </w:r>
            <w:r w:rsidRPr="00E67B56">
              <w:rPr>
                <w:rFonts w:eastAsia="Times New Roman" w:cs="Arial"/>
                <w:color w:val="FF0000"/>
                <w:sz w:val="20"/>
                <w:szCs w:val="20"/>
                <w:lang w:val="es-ES_tradnl"/>
              </w:rPr>
              <w:t xml:space="preserve">n </w:t>
            </w:r>
            <w:r w:rsidR="00F117B3" w:rsidRPr="00E67B56">
              <w:rPr>
                <w:rFonts w:eastAsia="Times New Roman" w:cs="Arial"/>
                <w:color w:val="FF0000"/>
                <w:sz w:val="20"/>
                <w:szCs w:val="20"/>
                <w:lang w:val="es-ES_tradnl"/>
              </w:rPr>
              <w:t>y</w:t>
            </w:r>
            <w:r w:rsidRPr="00E67B56">
              <w:rPr>
                <w:rFonts w:eastAsia="Times New Roman" w:cs="Arial"/>
                <w:color w:val="FF0000"/>
                <w:sz w:val="20"/>
                <w:szCs w:val="20"/>
                <w:lang w:val="es-ES_tradnl"/>
              </w:rPr>
              <w:t xml:space="preserve"> justifica</w:t>
            </w:r>
            <w:r w:rsidR="00F117B3" w:rsidRPr="00E67B56">
              <w:rPr>
                <w:rFonts w:eastAsia="Times New Roman" w:cs="Arial"/>
                <w:color w:val="FF0000"/>
                <w:sz w:val="20"/>
                <w:szCs w:val="20"/>
                <w:lang w:val="es-ES_tradnl"/>
              </w:rPr>
              <w:t>ció</w:t>
            </w:r>
            <w:r w:rsidRPr="00E67B56">
              <w:rPr>
                <w:rFonts w:eastAsia="Times New Roman" w:cs="Arial"/>
                <w:color w:val="FF0000"/>
                <w:sz w:val="20"/>
                <w:szCs w:val="20"/>
                <w:lang w:val="es-ES_tradnl"/>
              </w:rPr>
              <w:t xml:space="preserve">n </w:t>
            </w:r>
            <w:r w:rsidR="00F117B3" w:rsidRPr="00E67B56">
              <w:rPr>
                <w:rFonts w:eastAsia="Times New Roman" w:cs="Arial"/>
                <w:color w:val="FF0000"/>
                <w:sz w:val="20"/>
                <w:szCs w:val="20"/>
                <w:lang w:val="es-ES_tradnl"/>
              </w:rPr>
              <w:t>de los productos de protección de plantas</w:t>
            </w:r>
            <w:r w:rsidRPr="00E67B56">
              <w:rPr>
                <w:rFonts w:eastAsia="Times New Roman" w:cs="Arial"/>
                <w:color w:val="FF0000"/>
                <w:sz w:val="20"/>
                <w:szCs w:val="20"/>
                <w:lang w:val="es-ES_tradnl"/>
              </w:rPr>
              <w:t xml:space="preserve"> us</w:t>
            </w:r>
            <w:r w:rsidR="00F117B3" w:rsidRPr="00E67B56">
              <w:rPr>
                <w:rFonts w:eastAsia="Times New Roman" w:cs="Arial"/>
                <w:color w:val="FF0000"/>
                <w:sz w:val="20"/>
                <w:szCs w:val="20"/>
                <w:lang w:val="es-ES_tradnl"/>
              </w:rPr>
              <w:t>ados</w:t>
            </w:r>
            <w:r w:rsidR="00CF54D0" w:rsidRPr="00E67B56">
              <w:rPr>
                <w:rFonts w:eastAsia="Times New Roman" w:cs="Arial"/>
                <w:color w:val="FF0000"/>
                <w:sz w:val="20"/>
                <w:szCs w:val="20"/>
                <w:lang w:val="es-ES_tradnl"/>
              </w:rPr>
              <w:t xml:space="preserve"> </w:t>
            </w:r>
            <w:r w:rsidR="00F117B3" w:rsidRPr="00E67B56">
              <w:rPr>
                <w:rFonts w:eastAsia="Times New Roman" w:cs="Arial"/>
                <w:color w:val="FF0000"/>
                <w:sz w:val="20"/>
                <w:szCs w:val="20"/>
                <w:lang w:val="es-ES_tradnl"/>
              </w:rPr>
              <w:t>en las dosis, las proporciones y los tiempos adecuados</w:t>
            </w:r>
            <w:r w:rsidR="00CF54D0" w:rsidRPr="00E67B56">
              <w:rPr>
                <w:rFonts w:eastAsia="Times New Roman" w:cs="Arial"/>
                <w:color w:val="FF0000"/>
                <w:sz w:val="20"/>
                <w:szCs w:val="20"/>
                <w:lang w:val="es-ES_tradnl"/>
              </w:rPr>
              <w:t xml:space="preserve">. </w:t>
            </w:r>
          </w:p>
        </w:tc>
      </w:tr>
    </w:tbl>
    <w:p w14:paraId="3AD7C172" w14:textId="77777777" w:rsidR="009352CE" w:rsidRPr="00E67B56" w:rsidRDefault="009352CE" w:rsidP="006750AA">
      <w:pPr>
        <w:spacing w:line="276" w:lineRule="auto"/>
        <w:jc w:val="both"/>
        <w:rPr>
          <w:rFonts w:ascii="Arial" w:hAnsi="Arial" w:cs="Arial"/>
          <w:b/>
          <w:sz w:val="22"/>
          <w:szCs w:val="22"/>
          <w:lang w:val="es-ES_tradnl"/>
        </w:rPr>
      </w:pPr>
    </w:p>
    <w:p w14:paraId="5E1BBA1A" w14:textId="67A2F986" w:rsidR="009352CE"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9352CE" w:rsidRPr="00E67B56">
        <w:rPr>
          <w:rFonts w:ascii="Arial" w:hAnsi="Arial" w:cs="Arial"/>
          <w:b/>
          <w:sz w:val="22"/>
          <w:szCs w:val="22"/>
          <w:lang w:val="es-ES_tradnl"/>
        </w:rPr>
        <w:t>:</w:t>
      </w:r>
      <w:r w:rsidR="008B6BC0" w:rsidRPr="00E67B56">
        <w:rPr>
          <w:rFonts w:ascii="Arial" w:hAnsi="Arial" w:cs="Arial"/>
          <w:b/>
          <w:sz w:val="22"/>
          <w:szCs w:val="22"/>
          <w:lang w:val="es-ES_tradnl"/>
        </w:rPr>
        <w:t xml:space="preserve"> </w:t>
      </w:r>
      <w:r w:rsidR="00555E1A" w:rsidRPr="00E67B56">
        <w:rPr>
          <w:rFonts w:ascii="Arial" w:hAnsi="Arial" w:cs="Arial"/>
          <w:bCs/>
          <w:sz w:val="22"/>
          <w:szCs w:val="22"/>
          <w:lang w:val="es-ES_tradnl"/>
        </w:rPr>
        <w:t xml:space="preserve">En muchos casos ya los productores habrán implementado </w:t>
      </w:r>
      <w:r w:rsidR="00DA354F">
        <w:rPr>
          <w:rFonts w:ascii="Arial" w:hAnsi="Arial" w:cs="Arial"/>
          <w:bCs/>
          <w:sz w:val="22"/>
          <w:szCs w:val="22"/>
          <w:lang w:val="es-ES_tradnl"/>
        </w:rPr>
        <w:t xml:space="preserve">algo como </w:t>
      </w:r>
      <w:r w:rsidR="00555E1A" w:rsidRPr="00E67B56">
        <w:rPr>
          <w:rFonts w:ascii="Arial" w:hAnsi="Arial" w:cs="Arial"/>
          <w:bCs/>
          <w:sz w:val="22"/>
          <w:szCs w:val="22"/>
          <w:lang w:val="es-ES_tradnl"/>
        </w:rPr>
        <w:t>esto</w:t>
      </w:r>
      <w:r w:rsidR="00FE4FF0" w:rsidRPr="00E67B56">
        <w:rPr>
          <w:rFonts w:ascii="Arial" w:hAnsi="Arial" w:cs="Arial"/>
          <w:bCs/>
          <w:sz w:val="22"/>
          <w:szCs w:val="22"/>
          <w:lang w:val="es-ES_tradnl"/>
        </w:rPr>
        <w:t xml:space="preserve">. </w:t>
      </w:r>
    </w:p>
    <w:p w14:paraId="68BF4E36" w14:textId="77777777" w:rsidR="009352CE" w:rsidRPr="00E67B56" w:rsidRDefault="009352CE" w:rsidP="006750AA">
      <w:pPr>
        <w:spacing w:line="276" w:lineRule="auto"/>
        <w:jc w:val="both"/>
        <w:rPr>
          <w:rFonts w:ascii="Arial" w:hAnsi="Arial" w:cs="Arial"/>
          <w:b/>
          <w:sz w:val="22"/>
          <w:szCs w:val="22"/>
          <w:lang w:val="es-ES_tradnl"/>
        </w:rPr>
      </w:pPr>
    </w:p>
    <w:p w14:paraId="6BDCCA1D" w14:textId="7A93E73D" w:rsidR="00BF2607" w:rsidRPr="00E67B56" w:rsidRDefault="00A80793" w:rsidP="006750AA">
      <w:pPr>
        <w:jc w:val="both"/>
        <w:rPr>
          <w:rFonts w:ascii="Arial" w:hAnsi="Arial" w:cs="Arial"/>
          <w:b/>
          <w:bCs/>
          <w:color w:val="00B0F0"/>
          <w:sz w:val="22"/>
          <w:szCs w:val="22"/>
          <w:lang w:val="es-ES_tradnl"/>
        </w:rPr>
      </w:pPr>
      <w:bookmarkStart w:id="25" w:name="_Hlk113359978"/>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3D18F5" w:rsidRPr="00E67B56">
        <w:rPr>
          <w:rFonts w:ascii="Arial" w:hAnsi="Arial" w:cs="Arial"/>
          <w:b/>
          <w:bCs/>
          <w:color w:val="00B0F0"/>
          <w:sz w:val="22"/>
          <w:szCs w:val="22"/>
          <w:lang w:val="es-ES_tradnl"/>
        </w:rPr>
        <w:t xml:space="preserve">4.5 </w:t>
      </w:r>
      <w:r w:rsidRPr="00E67B56">
        <w:rPr>
          <w:rFonts w:ascii="Arial" w:hAnsi="Arial" w:cs="Arial"/>
          <w:b/>
          <w:color w:val="00B9E4" w:themeColor="background2"/>
          <w:sz w:val="22"/>
          <w:szCs w:val="22"/>
          <w:lang w:val="es-ES_tradnl"/>
        </w:rPr>
        <w:t>¿Está usted de acuerdo con el cambio propuesto?</w:t>
      </w:r>
    </w:p>
    <w:p w14:paraId="747CE838"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294B1066" w14:textId="7475F528" w:rsidR="003D18F5" w:rsidRPr="00E67B56" w:rsidRDefault="00B158D7" w:rsidP="003D18F5">
      <w:pPr>
        <w:keepNext/>
        <w:keepLines/>
        <w:tabs>
          <w:tab w:val="left" w:pos="735"/>
        </w:tabs>
        <w:spacing w:before="120" w:after="120" w:line="276" w:lineRule="auto"/>
        <w:jc w:val="both"/>
        <w:rPr>
          <w:rFonts w:ascii="Arial" w:hAnsi="Arial" w:cs="Arial"/>
          <w:sz w:val="22"/>
          <w:szCs w:val="22"/>
          <w:lang w:val="es-ES_tradnl"/>
        </w:rPr>
      </w:pPr>
      <w:r>
        <w:lastRenderedPageBreak/>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490258" w:rsidRPr="00E67B56">
        <w:rPr>
          <w:rFonts w:ascii="Arial" w:hAnsi="Arial" w:cs="Arial"/>
          <w:sz w:val="22"/>
          <w:szCs w:val="22"/>
          <w:lang w:val="es-ES_tradnl"/>
        </w:rPr>
        <w:t xml:space="preserve"> Muy de acuerdo.</w:t>
      </w:r>
    </w:p>
    <w:p w14:paraId="3FC0DE83" w14:textId="409A2B87" w:rsidR="003D18F5" w:rsidRPr="00E67B56" w:rsidRDefault="00B158D7" w:rsidP="003D18F5">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6525300A" w14:textId="7AEFE04F" w:rsidR="003D18F5" w:rsidRPr="00E67B56" w:rsidRDefault="00B158D7" w:rsidP="003D18F5">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021F18" w:rsidRPr="00E67B56">
        <w:rPr>
          <w:rFonts w:ascii="Arial" w:hAnsi="Arial" w:cs="Arial"/>
          <w:sz w:val="22"/>
          <w:szCs w:val="22"/>
          <w:lang w:val="es-ES_tradnl"/>
        </w:rPr>
        <w:t xml:space="preserve"> En desacuerdo.</w:t>
      </w:r>
    </w:p>
    <w:p w14:paraId="5EB0D16A" w14:textId="316935C3" w:rsidR="003D18F5" w:rsidRPr="00E67B56" w:rsidRDefault="00B158D7" w:rsidP="003D18F5">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3C3864" w:rsidRPr="00E67B56">
        <w:rPr>
          <w:rFonts w:ascii="Arial" w:hAnsi="Arial" w:cs="Arial"/>
          <w:sz w:val="22"/>
          <w:szCs w:val="22"/>
          <w:lang w:val="es-ES_tradnl"/>
        </w:rPr>
        <w:t xml:space="preserve"> No procede en mi caso / No sé.</w:t>
      </w:r>
    </w:p>
    <w:p w14:paraId="4BB4AD8C" w14:textId="77777777" w:rsidR="009352CE" w:rsidRPr="00E67B56" w:rsidRDefault="009352CE" w:rsidP="006750AA">
      <w:pPr>
        <w:spacing w:line="276" w:lineRule="auto"/>
        <w:jc w:val="both"/>
        <w:rPr>
          <w:rFonts w:ascii="Arial" w:hAnsi="Arial" w:cs="Arial"/>
          <w:sz w:val="22"/>
          <w:szCs w:val="22"/>
          <w:lang w:val="es-ES_tradnl"/>
        </w:rPr>
      </w:pPr>
    </w:p>
    <w:p w14:paraId="6D72AD9F" w14:textId="0175598E" w:rsidR="009352CE"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9352CE" w:rsidRPr="00E67B56">
        <w:rPr>
          <w:rFonts w:ascii="Arial" w:hAnsi="Arial" w:cs="Arial"/>
          <w:b/>
          <w:color w:val="00B0F0"/>
          <w:sz w:val="22"/>
          <w:szCs w:val="22"/>
          <w:lang w:val="es-ES_tradnl"/>
        </w:rPr>
        <w:t xml:space="preserve">: </w:t>
      </w:r>
    </w:p>
    <w:p w14:paraId="637B9DD4" w14:textId="02DC1F84" w:rsidR="009352CE"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1862AB9B" w14:textId="3DB78FB2" w:rsidR="009352CE" w:rsidRPr="00E67B56" w:rsidRDefault="009352CE" w:rsidP="006750AA">
      <w:pPr>
        <w:spacing w:line="276" w:lineRule="auto"/>
        <w:jc w:val="both"/>
        <w:rPr>
          <w:rFonts w:ascii="Arial" w:hAnsi="Arial" w:cs="Arial"/>
          <w:sz w:val="22"/>
          <w:szCs w:val="22"/>
          <w:lang w:val="es-ES_tradnl"/>
        </w:rPr>
      </w:pPr>
    </w:p>
    <w:p w14:paraId="1E651770" w14:textId="12D86A0E" w:rsidR="00C43496" w:rsidRPr="00E67B56" w:rsidRDefault="00C43496" w:rsidP="00F313B8">
      <w:pPr>
        <w:pStyle w:val="Heading2"/>
        <w:rPr>
          <w:rFonts w:ascii="Arial" w:hAnsi="Arial" w:cs="Arial"/>
          <w:sz w:val="22"/>
          <w:szCs w:val="22"/>
          <w:lang w:val="es-ES_tradnl"/>
        </w:rPr>
      </w:pPr>
      <w:bookmarkStart w:id="26" w:name="_Toc114006378"/>
      <w:bookmarkEnd w:id="25"/>
      <w:r w:rsidRPr="00E67B56">
        <w:rPr>
          <w:rFonts w:ascii="Arial" w:hAnsi="Arial" w:cs="Arial"/>
          <w:sz w:val="22"/>
          <w:szCs w:val="22"/>
          <w:lang w:val="es-ES_tradnl"/>
        </w:rPr>
        <w:t>Consult</w:t>
      </w:r>
      <w:r w:rsidR="00E15499" w:rsidRPr="00E67B56">
        <w:rPr>
          <w:rFonts w:ascii="Arial" w:hAnsi="Arial" w:cs="Arial"/>
          <w:sz w:val="22"/>
          <w:szCs w:val="22"/>
          <w:lang w:val="es-ES_tradnl"/>
        </w:rPr>
        <w:t>a a las comunidades</w:t>
      </w:r>
      <w:r w:rsidRPr="00E67B56">
        <w:rPr>
          <w:rFonts w:ascii="Arial" w:hAnsi="Arial" w:cs="Arial"/>
          <w:sz w:val="22"/>
          <w:szCs w:val="22"/>
          <w:lang w:val="es-ES_tradnl"/>
        </w:rPr>
        <w:t xml:space="preserve"> </w:t>
      </w:r>
      <w:r w:rsidR="00E15499" w:rsidRPr="00E67B56">
        <w:rPr>
          <w:rFonts w:ascii="Arial" w:hAnsi="Arial" w:cs="Arial"/>
          <w:sz w:val="22"/>
          <w:szCs w:val="22"/>
          <w:lang w:val="es-ES_tradnl"/>
        </w:rPr>
        <w:t>vecina</w:t>
      </w:r>
      <w:r w:rsidRPr="00E67B56">
        <w:rPr>
          <w:rFonts w:ascii="Arial" w:hAnsi="Arial" w:cs="Arial"/>
          <w:sz w:val="22"/>
          <w:szCs w:val="22"/>
          <w:lang w:val="es-ES_tradnl"/>
        </w:rPr>
        <w:t>s</w:t>
      </w:r>
      <w:bookmarkEnd w:id="26"/>
    </w:p>
    <w:p w14:paraId="52974534" w14:textId="203D2F0C" w:rsidR="0084307E" w:rsidRPr="00E67B56" w:rsidRDefault="00506F4C" w:rsidP="00A63273">
      <w:pPr>
        <w:spacing w:line="276" w:lineRule="auto"/>
        <w:jc w:val="both"/>
        <w:rPr>
          <w:rFonts w:ascii="Arial" w:eastAsiaTheme="majorEastAsia" w:hAnsi="Arial" w:cs="Arial"/>
          <w:i/>
          <w:i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Referencia</w:t>
      </w:r>
      <w:r w:rsidR="005A2815" w:rsidRPr="00E67B56">
        <w:rPr>
          <w:rFonts w:ascii="Arial" w:eastAsiaTheme="majorEastAsia" w:hAnsi="Arial" w:cs="Arial"/>
          <w:b/>
          <w:bCs/>
          <w:color w:val="000000" w:themeColor="text1"/>
          <w:sz w:val="22"/>
          <w:szCs w:val="22"/>
          <w:lang w:val="es-ES_tradnl"/>
        </w:rPr>
        <w:t xml:space="preserve">: </w:t>
      </w:r>
      <w:r w:rsidR="00A63273" w:rsidRPr="00E67B56">
        <w:rPr>
          <w:rFonts w:ascii="Arial" w:eastAsiaTheme="majorEastAsia" w:hAnsi="Arial" w:cs="Arial"/>
          <w:bCs/>
          <w:color w:val="000000" w:themeColor="text1"/>
          <w:sz w:val="22"/>
          <w:szCs w:val="22"/>
          <w:lang w:val="es-ES_tradnl"/>
        </w:rPr>
        <w:t xml:space="preserve">El </w:t>
      </w:r>
      <w:r w:rsidR="00A63273" w:rsidRPr="00E67B56">
        <w:rPr>
          <w:rFonts w:ascii="Arial" w:eastAsiaTheme="majorEastAsia" w:hAnsi="Arial" w:cs="Arial"/>
          <w:color w:val="000000" w:themeColor="text1"/>
          <w:sz w:val="22"/>
          <w:szCs w:val="22"/>
          <w:lang w:val="es-ES_tradnl"/>
        </w:rPr>
        <w:t xml:space="preserve">requisito </w:t>
      </w:r>
      <w:r w:rsidR="0084307E" w:rsidRPr="00E67B56">
        <w:rPr>
          <w:rFonts w:ascii="Arial" w:eastAsiaTheme="majorEastAsia" w:hAnsi="Arial" w:cs="Arial"/>
          <w:color w:val="000000" w:themeColor="text1"/>
          <w:sz w:val="22"/>
          <w:szCs w:val="22"/>
          <w:lang w:val="es-ES_tradnl"/>
        </w:rPr>
        <w:t xml:space="preserve">4.3.1 </w:t>
      </w:r>
      <w:r w:rsidR="00A63273" w:rsidRPr="00E67B56">
        <w:rPr>
          <w:rFonts w:ascii="Arial" w:eastAsiaTheme="majorEastAsia" w:hAnsi="Arial" w:cs="Arial"/>
          <w:color w:val="000000" w:themeColor="text1"/>
          <w:sz w:val="22"/>
          <w:szCs w:val="22"/>
          <w:lang w:val="es-ES_tradnl"/>
        </w:rPr>
        <w:t>del Criterio para Flores estipula que</w:t>
      </w:r>
      <w:r w:rsidR="0084307E" w:rsidRPr="00E67B56">
        <w:rPr>
          <w:rFonts w:ascii="Arial" w:eastAsiaTheme="majorEastAsia" w:hAnsi="Arial" w:cs="Arial"/>
          <w:color w:val="000000" w:themeColor="text1"/>
          <w:sz w:val="22"/>
          <w:szCs w:val="22"/>
          <w:lang w:val="es-ES_tradnl"/>
        </w:rPr>
        <w:t xml:space="preserve"> ‘</w:t>
      </w:r>
      <w:r w:rsidR="00A63273" w:rsidRPr="00E67B56">
        <w:rPr>
          <w:rFonts w:ascii="Arial" w:eastAsiaTheme="majorEastAsia" w:hAnsi="Arial" w:cs="Arial"/>
          <w:i/>
          <w:iCs/>
          <w:color w:val="000000" w:themeColor="text1"/>
          <w:sz w:val="22"/>
          <w:szCs w:val="22"/>
          <w:lang w:val="es-ES_tradnl"/>
        </w:rPr>
        <w:t>Usted consulta con las comunidades aledañas sobre los riesgos reales para la contaminación del agua que hayan identificado debido a la presencia a proximidad de la finca de flores en la zona y, entonces, trabajar para mitigar dichos riesgo</w:t>
      </w:r>
      <w:r w:rsidR="0084307E" w:rsidRPr="00E67B56">
        <w:rPr>
          <w:rFonts w:ascii="Arial" w:eastAsiaTheme="majorEastAsia" w:hAnsi="Arial" w:cs="Arial"/>
          <w:i/>
          <w:iCs/>
          <w:color w:val="000000" w:themeColor="text1"/>
          <w:sz w:val="22"/>
          <w:szCs w:val="22"/>
          <w:lang w:val="es-ES_tradnl"/>
        </w:rPr>
        <w:t>s’</w:t>
      </w:r>
      <w:r w:rsidR="00A63273" w:rsidRPr="00E67B56">
        <w:rPr>
          <w:rFonts w:ascii="Arial" w:eastAsiaTheme="majorEastAsia" w:hAnsi="Arial" w:cs="Arial"/>
          <w:color w:val="000000" w:themeColor="text1"/>
          <w:sz w:val="22"/>
          <w:szCs w:val="22"/>
          <w:lang w:val="es-ES_tradnl"/>
        </w:rPr>
        <w:t>. Se trata de un requisito de desarrollo, año</w:t>
      </w:r>
      <w:r w:rsidR="0084307E" w:rsidRPr="00E67B56">
        <w:rPr>
          <w:rFonts w:ascii="Arial" w:eastAsiaTheme="majorEastAsia" w:hAnsi="Arial" w:cs="Arial"/>
          <w:color w:val="000000" w:themeColor="text1"/>
          <w:sz w:val="22"/>
          <w:szCs w:val="22"/>
          <w:lang w:val="es-ES_tradnl"/>
        </w:rPr>
        <w:t xml:space="preserve"> 3, </w:t>
      </w:r>
      <w:r w:rsidR="00A63273" w:rsidRPr="00E67B56">
        <w:rPr>
          <w:rFonts w:ascii="Arial" w:eastAsiaTheme="majorEastAsia" w:hAnsi="Arial" w:cs="Arial"/>
          <w:color w:val="000000" w:themeColor="text1"/>
          <w:sz w:val="22"/>
          <w:szCs w:val="22"/>
          <w:lang w:val="es-ES_tradnl"/>
        </w:rPr>
        <w:t>la propuesta consiste en cambiarlo</w:t>
      </w:r>
      <w:r w:rsidR="0084307E" w:rsidRPr="00E67B56">
        <w:rPr>
          <w:rFonts w:ascii="Arial" w:eastAsiaTheme="majorEastAsia" w:hAnsi="Arial" w:cs="Arial"/>
          <w:color w:val="000000" w:themeColor="text1"/>
          <w:sz w:val="22"/>
          <w:szCs w:val="22"/>
          <w:lang w:val="es-ES_tradnl"/>
        </w:rPr>
        <w:t xml:space="preserve"> </w:t>
      </w:r>
      <w:r w:rsidR="00A63273" w:rsidRPr="00E67B56">
        <w:rPr>
          <w:rFonts w:ascii="Arial" w:eastAsiaTheme="majorEastAsia" w:hAnsi="Arial" w:cs="Arial"/>
          <w:color w:val="000000" w:themeColor="text1"/>
          <w:sz w:val="22"/>
          <w:szCs w:val="22"/>
          <w:lang w:val="es-ES_tradnl"/>
        </w:rPr>
        <w:t>a básico, año</w:t>
      </w:r>
      <w:r w:rsidR="0084307E" w:rsidRPr="00E67B56">
        <w:rPr>
          <w:rFonts w:ascii="Arial" w:eastAsiaTheme="majorEastAsia" w:hAnsi="Arial" w:cs="Arial"/>
          <w:color w:val="000000" w:themeColor="text1"/>
          <w:sz w:val="22"/>
          <w:szCs w:val="22"/>
          <w:lang w:val="es-ES_tradnl"/>
        </w:rPr>
        <w:t xml:space="preserve"> 0</w:t>
      </w:r>
      <w:r w:rsidR="008F23ED" w:rsidRPr="00E67B56">
        <w:rPr>
          <w:rFonts w:ascii="Arial" w:eastAsiaTheme="majorEastAsia" w:hAnsi="Arial" w:cs="Arial"/>
          <w:color w:val="000000" w:themeColor="text1"/>
          <w:sz w:val="22"/>
          <w:szCs w:val="22"/>
          <w:lang w:val="es-ES_tradnl"/>
        </w:rPr>
        <w:t>.</w:t>
      </w:r>
    </w:p>
    <w:p w14:paraId="6A31B8F4" w14:textId="77777777" w:rsidR="00C43496" w:rsidRPr="00E67B56" w:rsidRDefault="00C43496" w:rsidP="006750AA">
      <w:pPr>
        <w:spacing w:line="276" w:lineRule="auto"/>
        <w:jc w:val="both"/>
        <w:rPr>
          <w:rFonts w:ascii="Arial" w:hAnsi="Arial" w:cs="Arial"/>
          <w:bCs/>
          <w:sz w:val="22"/>
          <w:szCs w:val="22"/>
          <w:lang w:val="es-ES_tradnl"/>
        </w:rPr>
      </w:pPr>
    </w:p>
    <w:p w14:paraId="10915E48" w14:textId="3C8FE478" w:rsidR="00C43496" w:rsidRPr="00E67B56" w:rsidRDefault="00506F4C" w:rsidP="00B3117C">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C43496" w:rsidRPr="00E67B56">
        <w:rPr>
          <w:rFonts w:ascii="Arial" w:hAnsi="Arial" w:cs="Arial"/>
          <w:b/>
          <w:sz w:val="22"/>
          <w:szCs w:val="22"/>
          <w:lang w:val="es-ES_tradnl"/>
        </w:rPr>
        <w:t>:</w:t>
      </w:r>
      <w:r w:rsidR="00C43496" w:rsidRPr="00E67B56">
        <w:rPr>
          <w:rFonts w:ascii="Arial" w:hAnsi="Arial" w:cs="Arial"/>
          <w:sz w:val="22"/>
          <w:szCs w:val="22"/>
          <w:lang w:val="es-ES_tradnl"/>
        </w:rPr>
        <w:t xml:space="preserve"> </w:t>
      </w:r>
      <w:r w:rsidR="008E1DF0" w:rsidRPr="00E67B56">
        <w:rPr>
          <w:rFonts w:ascii="Arial" w:hAnsi="Arial" w:cs="Arial"/>
          <w:sz w:val="22"/>
          <w:szCs w:val="22"/>
          <w:lang w:val="es-ES_tradnl"/>
        </w:rPr>
        <w:t>Refuerza el enfoque,</w:t>
      </w:r>
      <w:r w:rsidR="00C43496" w:rsidRPr="00E67B56">
        <w:rPr>
          <w:rFonts w:ascii="Arial" w:hAnsi="Arial" w:cs="Arial"/>
          <w:sz w:val="22"/>
          <w:szCs w:val="22"/>
          <w:lang w:val="es-ES_tradnl"/>
        </w:rPr>
        <w:t xml:space="preserve"> especial</w:t>
      </w:r>
      <w:r w:rsidR="008E1DF0" w:rsidRPr="00E67B56">
        <w:rPr>
          <w:rFonts w:ascii="Arial" w:hAnsi="Arial" w:cs="Arial"/>
          <w:sz w:val="22"/>
          <w:szCs w:val="22"/>
          <w:lang w:val="es-ES_tradnl"/>
        </w:rPr>
        <w:t>mente a raíz de los comentarios de un estudio realizado alrededor del lago</w:t>
      </w:r>
      <w:r w:rsidR="00662775" w:rsidRPr="00E67B56">
        <w:rPr>
          <w:rFonts w:ascii="Arial" w:hAnsi="Arial" w:cs="Arial"/>
          <w:sz w:val="22"/>
          <w:szCs w:val="22"/>
          <w:lang w:val="es-ES_tradnl"/>
        </w:rPr>
        <w:t xml:space="preserve"> Naivasha</w:t>
      </w:r>
      <w:r w:rsidR="00B3117C" w:rsidRPr="00E67B56">
        <w:rPr>
          <w:rFonts w:ascii="Arial" w:hAnsi="Arial" w:cs="Arial"/>
          <w:sz w:val="22"/>
          <w:szCs w:val="22"/>
          <w:lang w:val="es-ES_tradnl"/>
        </w:rPr>
        <w:t xml:space="preserve">. </w:t>
      </w:r>
      <w:r w:rsidR="008E1DF0" w:rsidRPr="00E67B56">
        <w:rPr>
          <w:rFonts w:ascii="Arial" w:hAnsi="Arial" w:cs="Arial"/>
          <w:sz w:val="22"/>
          <w:szCs w:val="22"/>
          <w:lang w:val="es-ES_tradnl"/>
        </w:rPr>
        <w:t>El</w:t>
      </w:r>
      <w:r w:rsidR="00B3117C" w:rsidRPr="00E67B56">
        <w:rPr>
          <w:rFonts w:ascii="Arial" w:hAnsi="Arial" w:cs="Arial"/>
          <w:sz w:val="22"/>
          <w:szCs w:val="22"/>
          <w:lang w:val="es-ES_tradnl"/>
        </w:rPr>
        <w:t xml:space="preserve"> </w:t>
      </w:r>
      <w:r w:rsidR="008E1DF0" w:rsidRPr="00E67B56">
        <w:rPr>
          <w:rFonts w:ascii="Arial" w:hAnsi="Arial" w:cs="Arial"/>
          <w:sz w:val="22"/>
          <w:szCs w:val="22"/>
          <w:lang w:val="es-ES_tradnl"/>
        </w:rPr>
        <w:t>e</w:t>
      </w:r>
      <w:r w:rsidR="00B3117C" w:rsidRPr="00E67B56">
        <w:rPr>
          <w:rFonts w:ascii="Arial" w:hAnsi="Arial" w:cs="Arial"/>
          <w:sz w:val="22"/>
          <w:szCs w:val="22"/>
          <w:lang w:val="es-ES_tradnl"/>
        </w:rPr>
        <w:t>stud</w:t>
      </w:r>
      <w:r w:rsidR="008E1DF0" w:rsidRPr="00E67B56">
        <w:rPr>
          <w:rFonts w:ascii="Arial" w:hAnsi="Arial" w:cs="Arial"/>
          <w:sz w:val="22"/>
          <w:szCs w:val="22"/>
          <w:lang w:val="es-ES_tradnl"/>
        </w:rPr>
        <w:t>io</w:t>
      </w:r>
      <w:r w:rsidR="00B3117C" w:rsidRPr="00E67B56">
        <w:rPr>
          <w:rFonts w:ascii="Arial" w:hAnsi="Arial" w:cs="Arial"/>
          <w:sz w:val="22"/>
          <w:szCs w:val="22"/>
          <w:lang w:val="es-ES_tradnl"/>
        </w:rPr>
        <w:t xml:space="preserve"> pro</w:t>
      </w:r>
      <w:r w:rsidR="008E1DF0" w:rsidRPr="00E67B56">
        <w:rPr>
          <w:rFonts w:ascii="Arial" w:hAnsi="Arial" w:cs="Arial"/>
          <w:sz w:val="22"/>
          <w:szCs w:val="22"/>
          <w:lang w:val="es-ES_tradnl"/>
        </w:rPr>
        <w:t>porciona un resumen</w:t>
      </w:r>
      <w:r w:rsidR="00B3117C" w:rsidRPr="00E67B56">
        <w:rPr>
          <w:rFonts w:ascii="Arial" w:hAnsi="Arial" w:cs="Arial"/>
          <w:sz w:val="22"/>
          <w:szCs w:val="22"/>
          <w:lang w:val="es-ES_tradnl"/>
        </w:rPr>
        <w:t xml:space="preserve"> </w:t>
      </w:r>
      <w:r w:rsidR="008E1DF0" w:rsidRPr="00E67B56">
        <w:rPr>
          <w:rFonts w:ascii="Arial" w:hAnsi="Arial" w:cs="Arial"/>
          <w:sz w:val="22"/>
          <w:szCs w:val="22"/>
          <w:lang w:val="es-ES_tradnl"/>
        </w:rPr>
        <w:t>de investigaciones</w:t>
      </w:r>
      <w:r w:rsidR="00B3117C" w:rsidRPr="00E67B56">
        <w:rPr>
          <w:rFonts w:ascii="Arial" w:hAnsi="Arial" w:cs="Arial"/>
          <w:sz w:val="22"/>
          <w:szCs w:val="22"/>
          <w:lang w:val="es-ES_tradnl"/>
        </w:rPr>
        <w:t xml:space="preserve"> cient</w:t>
      </w:r>
      <w:r w:rsidR="008E1DF0" w:rsidRPr="00E67B56">
        <w:rPr>
          <w:rFonts w:ascii="Arial" w:hAnsi="Arial" w:cs="Arial"/>
          <w:sz w:val="22"/>
          <w:szCs w:val="22"/>
          <w:lang w:val="es-ES_tradnl"/>
        </w:rPr>
        <w:t>í</w:t>
      </w:r>
      <w:r w:rsidR="00B3117C" w:rsidRPr="00E67B56">
        <w:rPr>
          <w:rFonts w:ascii="Arial" w:hAnsi="Arial" w:cs="Arial"/>
          <w:sz w:val="22"/>
          <w:szCs w:val="22"/>
          <w:lang w:val="es-ES_tradnl"/>
        </w:rPr>
        <w:t>fic</w:t>
      </w:r>
      <w:r w:rsidR="008E1DF0" w:rsidRPr="00E67B56">
        <w:rPr>
          <w:rFonts w:ascii="Arial" w:hAnsi="Arial" w:cs="Arial"/>
          <w:sz w:val="22"/>
          <w:szCs w:val="22"/>
          <w:lang w:val="es-ES_tradnl"/>
        </w:rPr>
        <w:t>as</w:t>
      </w:r>
      <w:r w:rsidR="00B3117C" w:rsidRPr="00E67B56">
        <w:rPr>
          <w:rFonts w:ascii="Arial" w:hAnsi="Arial" w:cs="Arial"/>
          <w:sz w:val="22"/>
          <w:szCs w:val="22"/>
          <w:lang w:val="es-ES_tradnl"/>
        </w:rPr>
        <w:t xml:space="preserve"> </w:t>
      </w:r>
      <w:r w:rsidR="008E1DF0" w:rsidRPr="00E67B56">
        <w:rPr>
          <w:rFonts w:ascii="Arial" w:hAnsi="Arial" w:cs="Arial"/>
          <w:sz w:val="22"/>
          <w:szCs w:val="22"/>
          <w:lang w:val="es-ES_tradnl"/>
        </w:rPr>
        <w:t>y el impacto de las fincas de flores</w:t>
      </w:r>
      <w:r w:rsidR="00B3117C" w:rsidRPr="00E67B56">
        <w:rPr>
          <w:rFonts w:ascii="Arial" w:hAnsi="Arial" w:cs="Arial"/>
          <w:sz w:val="22"/>
          <w:szCs w:val="22"/>
          <w:lang w:val="es-ES_tradnl"/>
        </w:rPr>
        <w:t xml:space="preserve"> </w:t>
      </w:r>
      <w:r w:rsidR="008E1DF0" w:rsidRPr="00E67B56">
        <w:rPr>
          <w:rFonts w:ascii="Arial" w:hAnsi="Arial" w:cs="Arial"/>
          <w:sz w:val="22"/>
          <w:szCs w:val="22"/>
          <w:lang w:val="es-ES_tradnl"/>
        </w:rPr>
        <w:t>en la calidad del agua del lago</w:t>
      </w:r>
      <w:r w:rsidR="00B3117C" w:rsidRPr="00E67B56">
        <w:rPr>
          <w:rFonts w:ascii="Arial" w:hAnsi="Arial" w:cs="Arial"/>
          <w:sz w:val="22"/>
          <w:szCs w:val="22"/>
          <w:lang w:val="es-ES_tradnl"/>
        </w:rPr>
        <w:t xml:space="preserve"> Naivasha</w:t>
      </w:r>
      <w:r w:rsidR="008E1DF0" w:rsidRPr="00E67B56">
        <w:rPr>
          <w:rFonts w:ascii="Arial" w:hAnsi="Arial" w:cs="Arial"/>
          <w:sz w:val="22"/>
          <w:szCs w:val="22"/>
          <w:lang w:val="es-ES_tradnl"/>
        </w:rPr>
        <w:t xml:space="preserve"> y del ambiente circundante y</w:t>
      </w:r>
      <w:r w:rsidR="00B3117C" w:rsidRPr="00E67B56">
        <w:rPr>
          <w:rFonts w:ascii="Arial" w:hAnsi="Arial" w:cs="Arial"/>
          <w:sz w:val="22"/>
          <w:szCs w:val="22"/>
          <w:lang w:val="es-ES_tradnl"/>
        </w:rPr>
        <w:t xml:space="preserve"> </w:t>
      </w:r>
      <w:r w:rsidR="008E1DF0" w:rsidRPr="00E67B56">
        <w:rPr>
          <w:rFonts w:ascii="Arial" w:hAnsi="Arial" w:cs="Arial"/>
          <w:sz w:val="22"/>
          <w:szCs w:val="22"/>
          <w:lang w:val="es-ES_tradnl"/>
        </w:rPr>
        <w:t xml:space="preserve">aborda los desafíos claves que el ecosistema del lago </w:t>
      </w:r>
      <w:r w:rsidR="00B3117C" w:rsidRPr="00E67B56">
        <w:rPr>
          <w:rFonts w:ascii="Arial" w:hAnsi="Arial" w:cs="Arial"/>
          <w:sz w:val="22"/>
          <w:szCs w:val="22"/>
          <w:lang w:val="es-ES_tradnl"/>
        </w:rPr>
        <w:t xml:space="preserve">Naivasha </w:t>
      </w:r>
      <w:r w:rsidR="008E1DF0" w:rsidRPr="00E67B56">
        <w:rPr>
          <w:rFonts w:ascii="Arial" w:hAnsi="Arial" w:cs="Arial"/>
          <w:sz w:val="22"/>
          <w:szCs w:val="22"/>
          <w:lang w:val="es-ES_tradnl"/>
        </w:rPr>
        <w:t>enfrenta debido al cambio climático</w:t>
      </w:r>
      <w:r w:rsidR="00B3117C" w:rsidRPr="00E67B56">
        <w:rPr>
          <w:rFonts w:ascii="Arial" w:hAnsi="Arial" w:cs="Arial"/>
          <w:sz w:val="22"/>
          <w:szCs w:val="22"/>
          <w:lang w:val="es-ES_tradnl"/>
        </w:rPr>
        <w:t xml:space="preserve">, </w:t>
      </w:r>
      <w:r w:rsidR="008E1DF0" w:rsidRPr="00E67B56">
        <w:rPr>
          <w:rFonts w:ascii="Arial" w:hAnsi="Arial" w:cs="Arial"/>
          <w:sz w:val="22"/>
          <w:szCs w:val="22"/>
          <w:lang w:val="es-ES_tradnl"/>
        </w:rPr>
        <w:t>la población en aumento</w:t>
      </w:r>
      <w:r w:rsidR="00B3117C" w:rsidRPr="00E67B56">
        <w:rPr>
          <w:rFonts w:ascii="Arial" w:hAnsi="Arial" w:cs="Arial"/>
          <w:sz w:val="22"/>
          <w:szCs w:val="22"/>
          <w:lang w:val="es-ES_tradnl"/>
        </w:rPr>
        <w:t xml:space="preserve"> </w:t>
      </w:r>
      <w:r w:rsidR="008E1DF0" w:rsidRPr="00E67B56">
        <w:rPr>
          <w:rFonts w:ascii="Arial" w:hAnsi="Arial" w:cs="Arial"/>
          <w:sz w:val="22"/>
          <w:szCs w:val="22"/>
          <w:lang w:val="es-ES_tradnl"/>
        </w:rPr>
        <w:t>y la producción</w:t>
      </w:r>
      <w:r w:rsidR="00B3117C" w:rsidRPr="00E67B56">
        <w:rPr>
          <w:rFonts w:ascii="Arial" w:hAnsi="Arial" w:cs="Arial"/>
          <w:sz w:val="22"/>
          <w:szCs w:val="22"/>
          <w:lang w:val="es-ES_tradnl"/>
        </w:rPr>
        <w:t xml:space="preserve"> intensiv</w:t>
      </w:r>
      <w:r w:rsidR="008E1DF0" w:rsidRPr="00E67B56">
        <w:rPr>
          <w:rFonts w:ascii="Arial" w:hAnsi="Arial" w:cs="Arial"/>
          <w:sz w:val="22"/>
          <w:szCs w:val="22"/>
          <w:lang w:val="es-ES_tradnl"/>
        </w:rPr>
        <w:t>a</w:t>
      </w:r>
      <w:r w:rsidR="00B3117C" w:rsidRPr="00E67B56">
        <w:rPr>
          <w:rFonts w:ascii="Arial" w:hAnsi="Arial" w:cs="Arial"/>
          <w:sz w:val="22"/>
          <w:szCs w:val="22"/>
          <w:lang w:val="es-ES_tradnl"/>
        </w:rPr>
        <w:t xml:space="preserve"> </w:t>
      </w:r>
      <w:r w:rsidR="008E1DF0" w:rsidRPr="00E67B56">
        <w:rPr>
          <w:rFonts w:ascii="Arial" w:hAnsi="Arial" w:cs="Arial"/>
          <w:sz w:val="22"/>
          <w:szCs w:val="22"/>
          <w:lang w:val="es-ES_tradnl"/>
        </w:rPr>
        <w:t xml:space="preserve">de las fincas de </w:t>
      </w:r>
      <w:r w:rsidR="00B3117C" w:rsidRPr="00E67B56">
        <w:rPr>
          <w:rFonts w:ascii="Arial" w:hAnsi="Arial" w:cs="Arial"/>
          <w:sz w:val="22"/>
          <w:szCs w:val="22"/>
          <w:lang w:val="es-ES_tradnl"/>
        </w:rPr>
        <w:t>flo</w:t>
      </w:r>
      <w:r w:rsidR="008E1DF0" w:rsidRPr="00E67B56">
        <w:rPr>
          <w:rFonts w:ascii="Arial" w:hAnsi="Arial" w:cs="Arial"/>
          <w:sz w:val="22"/>
          <w:szCs w:val="22"/>
          <w:lang w:val="es-ES_tradnl"/>
        </w:rPr>
        <w:t>res.</w:t>
      </w:r>
      <w:r w:rsidR="00B3117C" w:rsidRPr="00E67B56">
        <w:rPr>
          <w:rFonts w:ascii="Arial" w:hAnsi="Arial" w:cs="Arial"/>
          <w:sz w:val="22"/>
          <w:szCs w:val="22"/>
          <w:lang w:val="es-ES_tradnl"/>
        </w:rPr>
        <w:t xml:space="preserve"> </w:t>
      </w:r>
    </w:p>
    <w:p w14:paraId="33DAB5D7" w14:textId="77777777" w:rsidR="00C43496" w:rsidRPr="00E67B56" w:rsidRDefault="00C43496" w:rsidP="006750AA">
      <w:pPr>
        <w:spacing w:line="276" w:lineRule="auto"/>
        <w:jc w:val="both"/>
        <w:rPr>
          <w:rFonts w:ascii="Arial" w:hAnsi="Arial" w:cs="Arial"/>
          <w:b/>
          <w:sz w:val="22"/>
          <w:szCs w:val="22"/>
          <w:lang w:val="es-ES_tradnl"/>
        </w:rPr>
      </w:pPr>
    </w:p>
    <w:p w14:paraId="743FF02F" w14:textId="59E665E5" w:rsidR="00947102" w:rsidRPr="00E67B56" w:rsidRDefault="0084307E"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Requi</w:t>
      </w:r>
      <w:r w:rsidR="002F6E0A" w:rsidRPr="00E67B56">
        <w:rPr>
          <w:rFonts w:ascii="Arial" w:hAnsi="Arial" w:cs="Arial"/>
          <w:b/>
          <w:sz w:val="22"/>
          <w:szCs w:val="22"/>
          <w:lang w:val="es-ES_tradnl"/>
        </w:rPr>
        <w:t>sito</w:t>
      </w:r>
      <w:r w:rsidRPr="00E67B56">
        <w:rPr>
          <w:rFonts w:ascii="Arial" w:hAnsi="Arial" w:cs="Arial"/>
          <w:b/>
          <w:sz w:val="22"/>
          <w:szCs w:val="22"/>
          <w:lang w:val="es-ES_tradnl"/>
        </w:rPr>
        <w:t xml:space="preserve"> 4.3.1 </w:t>
      </w:r>
      <w:r w:rsidR="002F6E0A" w:rsidRPr="00E67B56">
        <w:rPr>
          <w:rFonts w:ascii="Arial" w:hAnsi="Arial" w:cs="Arial"/>
          <w:b/>
          <w:sz w:val="22"/>
          <w:szCs w:val="22"/>
          <w:lang w:val="es-ES_tradnl"/>
        </w:rPr>
        <w:t>Cambio propuesto</w:t>
      </w:r>
      <w:r w:rsidR="00C759F9" w:rsidRPr="00E67B56">
        <w:rPr>
          <w:rFonts w:ascii="Arial" w:hAnsi="Arial" w:cs="Arial"/>
          <w:b/>
          <w:sz w:val="22"/>
          <w:szCs w:val="22"/>
          <w:lang w:val="es-ES_tradnl"/>
        </w:rPr>
        <w:t xml:space="preserve"> (</w:t>
      </w:r>
      <w:r w:rsidR="002F6E0A" w:rsidRPr="00E67B56">
        <w:rPr>
          <w:rFonts w:ascii="Arial" w:hAnsi="Arial" w:cs="Arial"/>
          <w:b/>
          <w:sz w:val="22"/>
          <w:szCs w:val="22"/>
          <w:lang w:val="es-ES_tradnl"/>
        </w:rPr>
        <w:t>cambios resaltados en rojo</w:t>
      </w:r>
      <w:r w:rsidR="00C759F9" w:rsidRPr="00E67B56">
        <w:rPr>
          <w:rFonts w:ascii="Arial" w:hAnsi="Arial" w:cs="Arial"/>
          <w:b/>
          <w:sz w:val="22"/>
          <w:szCs w:val="22"/>
          <w:lang w:val="es-ES_tradnl"/>
        </w:rPr>
        <w:t>)</w:t>
      </w:r>
      <w:r w:rsidR="00C43496" w:rsidRPr="00E67B56">
        <w:rPr>
          <w:rFonts w:ascii="Arial" w:hAnsi="Arial" w:cs="Arial"/>
          <w:b/>
          <w:sz w:val="22"/>
          <w:szCs w:val="22"/>
          <w:lang w:val="es-ES_tradnl"/>
        </w:rPr>
        <w:t xml:space="preserve">: </w:t>
      </w:r>
    </w:p>
    <w:tbl>
      <w:tblPr>
        <w:tblStyle w:val="SimpleTable2"/>
        <w:tblW w:w="9351" w:type="dxa"/>
        <w:tblInd w:w="0" w:type="dxa"/>
        <w:tblLook w:val="04A0" w:firstRow="1" w:lastRow="0" w:firstColumn="1" w:lastColumn="0" w:noHBand="0" w:noVBand="1"/>
      </w:tblPr>
      <w:tblGrid>
        <w:gridCol w:w="1435"/>
        <w:gridCol w:w="7916"/>
      </w:tblGrid>
      <w:tr w:rsidR="00947102" w:rsidRPr="00E67B56" w14:paraId="6C650F8E" w14:textId="77777777" w:rsidTr="0064595F">
        <w:trPr>
          <w:trHeight w:val="20"/>
        </w:trPr>
        <w:tc>
          <w:tcPr>
            <w:tcW w:w="1435" w:type="dxa"/>
          </w:tcPr>
          <w:p w14:paraId="2CD3B19E" w14:textId="576F0EFE" w:rsidR="00947102" w:rsidRPr="00E67B56" w:rsidRDefault="00506F4C" w:rsidP="006750AA">
            <w:pPr>
              <w:spacing w:line="276" w:lineRule="auto"/>
              <w:jc w:val="both"/>
              <w:rPr>
                <w:rFonts w:eastAsia="Times New Roman" w:cs="Arial"/>
                <w:b/>
                <w:color w:val="FF0000"/>
                <w:sz w:val="22"/>
                <w:szCs w:val="22"/>
                <w:lang w:val="es-ES_tradnl" w:eastAsia="de-DE"/>
              </w:rPr>
            </w:pPr>
            <w:r w:rsidRPr="00E67B56">
              <w:rPr>
                <w:rFonts w:eastAsia="Times New Roman" w:cs="Arial"/>
                <w:b/>
                <w:color w:val="FF0000"/>
                <w:sz w:val="22"/>
                <w:szCs w:val="22"/>
                <w:lang w:val="es-ES_tradnl" w:eastAsia="de-DE"/>
              </w:rPr>
              <w:t>Se aplica a</w:t>
            </w:r>
            <w:r w:rsidR="00947102" w:rsidRPr="00E67B56">
              <w:rPr>
                <w:rFonts w:eastAsia="Times New Roman" w:cs="Arial"/>
                <w:b/>
                <w:color w:val="FF0000"/>
                <w:sz w:val="22"/>
                <w:szCs w:val="22"/>
                <w:lang w:val="es-ES_tradnl" w:eastAsia="de-DE"/>
              </w:rPr>
              <w:t>:</w:t>
            </w:r>
          </w:p>
        </w:tc>
        <w:tc>
          <w:tcPr>
            <w:tcW w:w="7916" w:type="dxa"/>
          </w:tcPr>
          <w:p w14:paraId="5051C7A6" w14:textId="659279C4" w:rsidR="00947102" w:rsidRPr="00E67B56" w:rsidRDefault="00506273" w:rsidP="006750AA">
            <w:pPr>
              <w:spacing w:line="276" w:lineRule="auto"/>
              <w:jc w:val="both"/>
              <w:rPr>
                <w:rFonts w:eastAsia="Times New Roman" w:cs="Arial"/>
                <w:color w:val="FF0000"/>
                <w:sz w:val="22"/>
                <w:szCs w:val="22"/>
                <w:lang w:val="es-ES_tradnl" w:eastAsia="de-DE"/>
              </w:rPr>
            </w:pPr>
            <w:r w:rsidRPr="00E67B56">
              <w:rPr>
                <w:rFonts w:eastAsia="Times New Roman" w:cs="Arial"/>
                <w:color w:val="FF0000"/>
                <w:sz w:val="22"/>
                <w:szCs w:val="22"/>
                <w:lang w:val="es-ES_tradnl" w:eastAsia="de-DE"/>
              </w:rPr>
              <w:t>Empresas</w:t>
            </w:r>
            <w:r w:rsidR="00947102" w:rsidRPr="00E67B56">
              <w:rPr>
                <w:rFonts w:eastAsia="Times New Roman" w:cs="Arial"/>
                <w:color w:val="FF0000"/>
                <w:sz w:val="22"/>
                <w:szCs w:val="22"/>
                <w:lang w:val="es-ES_tradnl" w:eastAsia="de-DE"/>
              </w:rPr>
              <w:t xml:space="preserve"> </w:t>
            </w:r>
          </w:p>
        </w:tc>
      </w:tr>
      <w:tr w:rsidR="00947102" w:rsidRPr="005512C8" w14:paraId="7A9D9F07" w14:textId="77777777" w:rsidTr="0064595F">
        <w:trPr>
          <w:trHeight w:val="98"/>
        </w:trPr>
        <w:tc>
          <w:tcPr>
            <w:tcW w:w="1435" w:type="dxa"/>
          </w:tcPr>
          <w:p w14:paraId="7C12BC22" w14:textId="33778CDD" w:rsidR="00947102" w:rsidRPr="00E67B56" w:rsidRDefault="00506F4C" w:rsidP="006750AA">
            <w:pPr>
              <w:spacing w:line="276" w:lineRule="auto"/>
              <w:jc w:val="both"/>
              <w:rPr>
                <w:rFonts w:eastAsia="Times New Roman" w:cs="Arial"/>
                <w:b/>
                <w:color w:val="FF0000"/>
                <w:sz w:val="22"/>
                <w:szCs w:val="22"/>
                <w:lang w:val="es-ES_tradnl" w:eastAsia="de-DE"/>
              </w:rPr>
            </w:pPr>
            <w:r w:rsidRPr="00E67B56">
              <w:rPr>
                <w:rFonts w:eastAsia="Times New Roman" w:cs="Arial"/>
                <w:b/>
                <w:color w:val="FF0000"/>
                <w:sz w:val="22"/>
                <w:szCs w:val="22"/>
                <w:lang w:val="es-ES_tradnl" w:eastAsia="de-DE"/>
              </w:rPr>
              <w:t>Básico</w:t>
            </w:r>
          </w:p>
        </w:tc>
        <w:tc>
          <w:tcPr>
            <w:tcW w:w="7916" w:type="dxa"/>
            <w:vMerge w:val="restart"/>
          </w:tcPr>
          <w:p w14:paraId="241CA974" w14:textId="299902BD" w:rsidR="00947102" w:rsidRPr="00E67B56" w:rsidRDefault="008E1DF0" w:rsidP="008E1DF0">
            <w:pPr>
              <w:spacing w:line="276" w:lineRule="auto"/>
              <w:jc w:val="both"/>
              <w:rPr>
                <w:rFonts w:eastAsia="Times New Roman" w:cs="Arial"/>
                <w:color w:val="000000" w:themeColor="text1"/>
                <w:sz w:val="22"/>
                <w:szCs w:val="22"/>
                <w:lang w:val="es-ES_tradnl"/>
              </w:rPr>
            </w:pPr>
            <w:r w:rsidRPr="00E67B56">
              <w:rPr>
                <w:rFonts w:eastAsia="Times New Roman" w:cs="Arial"/>
                <w:color w:val="000000" w:themeColor="text1"/>
                <w:sz w:val="22"/>
                <w:szCs w:val="22"/>
                <w:lang w:val="es-ES_tradnl"/>
              </w:rPr>
              <w:t>Usted consulta con las comunidades aledañas s</w:t>
            </w:r>
            <w:r w:rsidR="001176D7" w:rsidRPr="00E67B56">
              <w:rPr>
                <w:rFonts w:eastAsia="Times New Roman" w:cs="Arial"/>
                <w:color w:val="000000" w:themeColor="text1"/>
                <w:sz w:val="22"/>
                <w:szCs w:val="22"/>
                <w:lang w:val="es-ES_tradnl"/>
              </w:rPr>
              <w:t xml:space="preserve">obre los riesgos reales para la </w:t>
            </w:r>
            <w:r w:rsidRPr="00E67B56">
              <w:rPr>
                <w:rFonts w:eastAsia="Times New Roman" w:cs="Arial"/>
                <w:color w:val="000000" w:themeColor="text1"/>
                <w:sz w:val="22"/>
                <w:szCs w:val="22"/>
                <w:lang w:val="es-ES_tradnl"/>
              </w:rPr>
              <w:t xml:space="preserve">contaminación del agua que hayan identificado debido a la presencia de </w:t>
            </w:r>
            <w:r w:rsidRPr="00E67B56">
              <w:rPr>
                <w:rFonts w:eastAsia="Times New Roman" w:cs="Arial"/>
                <w:color w:val="FF0000"/>
                <w:sz w:val="22"/>
                <w:szCs w:val="22"/>
                <w:lang w:val="es-ES_tradnl"/>
              </w:rPr>
              <w:t>productores</w:t>
            </w:r>
            <w:r w:rsidRPr="00E67B56">
              <w:rPr>
                <w:rFonts w:eastAsia="Times New Roman" w:cs="Arial"/>
                <w:color w:val="000000" w:themeColor="text1"/>
                <w:sz w:val="22"/>
                <w:szCs w:val="22"/>
                <w:lang w:val="es-ES_tradnl"/>
              </w:rPr>
              <w:t xml:space="preserve"> en la zona y, entonces, trabajar para mitigar dichos riesgos.</w:t>
            </w:r>
          </w:p>
        </w:tc>
      </w:tr>
      <w:tr w:rsidR="00947102" w:rsidRPr="00E67B56" w14:paraId="7E26533A" w14:textId="77777777" w:rsidTr="0064595F">
        <w:trPr>
          <w:trHeight w:val="20"/>
        </w:trPr>
        <w:tc>
          <w:tcPr>
            <w:tcW w:w="1435" w:type="dxa"/>
          </w:tcPr>
          <w:p w14:paraId="0BEAD239" w14:textId="3485EE1E" w:rsidR="00947102" w:rsidRPr="00E67B56" w:rsidRDefault="00506F4C" w:rsidP="006750AA">
            <w:pPr>
              <w:spacing w:line="276" w:lineRule="auto"/>
              <w:jc w:val="both"/>
              <w:rPr>
                <w:rFonts w:eastAsia="Times New Roman" w:cs="Arial"/>
                <w:b/>
                <w:color w:val="FF0000"/>
                <w:sz w:val="22"/>
                <w:szCs w:val="22"/>
                <w:lang w:val="es-ES_tradnl" w:eastAsia="de-DE"/>
              </w:rPr>
            </w:pPr>
            <w:r w:rsidRPr="00E67B56">
              <w:rPr>
                <w:rFonts w:eastAsia="Times New Roman" w:cs="Arial"/>
                <w:b/>
                <w:color w:val="FF0000"/>
                <w:sz w:val="22"/>
                <w:szCs w:val="22"/>
                <w:lang w:val="es-ES_tradnl" w:eastAsia="de-DE"/>
              </w:rPr>
              <w:t>Año</w:t>
            </w:r>
            <w:r w:rsidR="00947102" w:rsidRPr="00E67B56">
              <w:rPr>
                <w:rFonts w:eastAsia="Times New Roman" w:cs="Arial"/>
                <w:b/>
                <w:color w:val="FF0000"/>
                <w:sz w:val="22"/>
                <w:szCs w:val="22"/>
                <w:lang w:val="es-ES_tradnl" w:eastAsia="de-DE"/>
              </w:rPr>
              <w:t xml:space="preserve"> 0</w:t>
            </w:r>
          </w:p>
        </w:tc>
        <w:tc>
          <w:tcPr>
            <w:tcW w:w="7916" w:type="dxa"/>
            <w:vMerge/>
            <w:tcBorders>
              <w:bottom w:val="single" w:sz="4" w:space="0" w:color="BFBFBF"/>
            </w:tcBorders>
          </w:tcPr>
          <w:p w14:paraId="4A8F7FCA" w14:textId="77777777" w:rsidR="00947102" w:rsidRPr="00E67B56" w:rsidRDefault="00947102" w:rsidP="006750AA">
            <w:pPr>
              <w:spacing w:line="276" w:lineRule="auto"/>
              <w:jc w:val="both"/>
              <w:rPr>
                <w:rFonts w:eastAsia="Times New Roman" w:cs="Arial"/>
                <w:color w:val="FF0000"/>
                <w:sz w:val="22"/>
                <w:szCs w:val="22"/>
                <w:lang w:val="es-ES_tradnl" w:eastAsia="de-DE"/>
              </w:rPr>
            </w:pPr>
          </w:p>
        </w:tc>
      </w:tr>
      <w:tr w:rsidR="00947102" w:rsidRPr="005512C8" w14:paraId="5E520C9C" w14:textId="77777777" w:rsidTr="000F2476">
        <w:trPr>
          <w:trHeight w:val="20"/>
        </w:trPr>
        <w:tc>
          <w:tcPr>
            <w:tcW w:w="9351" w:type="dxa"/>
            <w:gridSpan w:val="2"/>
            <w:tcBorders>
              <w:bottom w:val="single" w:sz="4" w:space="0" w:color="BFBFBF"/>
            </w:tcBorders>
          </w:tcPr>
          <w:p w14:paraId="6EB985E1" w14:textId="00BF99B2" w:rsidR="00947102" w:rsidRPr="00E67B56" w:rsidRDefault="008E1DF0" w:rsidP="006750AA">
            <w:pPr>
              <w:spacing w:line="276" w:lineRule="auto"/>
              <w:jc w:val="both"/>
              <w:rPr>
                <w:rFonts w:cs="Arial"/>
                <w:bCs/>
                <w:color w:val="FF0000"/>
                <w:sz w:val="22"/>
                <w:szCs w:val="22"/>
                <w:lang w:val="es-ES_tradnl"/>
              </w:rPr>
            </w:pPr>
            <w:r w:rsidRPr="00E67B56">
              <w:rPr>
                <w:rFonts w:cs="Arial"/>
                <w:bCs/>
                <w:color w:val="FF0000"/>
                <w:sz w:val="22"/>
                <w:szCs w:val="22"/>
                <w:lang w:val="es-ES_tradnl"/>
              </w:rPr>
              <w:t>Esta</w:t>
            </w:r>
            <w:r w:rsidR="00405CB5" w:rsidRPr="00E67B56">
              <w:rPr>
                <w:rFonts w:cs="Arial"/>
                <w:bCs/>
                <w:color w:val="FF0000"/>
                <w:sz w:val="22"/>
                <w:szCs w:val="22"/>
                <w:lang w:val="es-ES_tradnl"/>
              </w:rPr>
              <w:t xml:space="preserve"> consulta </w:t>
            </w:r>
            <w:r w:rsidRPr="00E67B56">
              <w:rPr>
                <w:rFonts w:cs="Arial"/>
                <w:bCs/>
                <w:color w:val="FF0000"/>
                <w:sz w:val="22"/>
                <w:szCs w:val="22"/>
                <w:lang w:val="es-ES_tradnl"/>
              </w:rPr>
              <w:t xml:space="preserve">pudiera </w:t>
            </w:r>
            <w:r w:rsidR="00405CB5" w:rsidRPr="00E67B56">
              <w:rPr>
                <w:rFonts w:cs="Arial"/>
                <w:bCs/>
                <w:color w:val="FF0000"/>
                <w:sz w:val="22"/>
                <w:szCs w:val="22"/>
                <w:lang w:val="es-ES_tradnl"/>
              </w:rPr>
              <w:t>inclu</w:t>
            </w:r>
            <w:r w:rsidRPr="00E67B56">
              <w:rPr>
                <w:rFonts w:cs="Arial"/>
                <w:bCs/>
                <w:color w:val="FF0000"/>
                <w:sz w:val="22"/>
                <w:szCs w:val="22"/>
                <w:lang w:val="es-ES_tradnl"/>
              </w:rPr>
              <w:t>ir cómo gestionar en caso</w:t>
            </w:r>
            <w:r w:rsidR="00405CB5" w:rsidRPr="00E67B56">
              <w:rPr>
                <w:rFonts w:cs="Arial"/>
                <w:bCs/>
                <w:color w:val="FF0000"/>
                <w:sz w:val="22"/>
                <w:szCs w:val="22"/>
                <w:lang w:val="es-ES_tradnl"/>
              </w:rPr>
              <w:t xml:space="preserve">s </w:t>
            </w:r>
            <w:r w:rsidRPr="00E67B56">
              <w:rPr>
                <w:rFonts w:cs="Arial"/>
                <w:bCs/>
                <w:color w:val="FF0000"/>
                <w:sz w:val="22"/>
                <w:szCs w:val="22"/>
                <w:lang w:val="es-ES_tradnl"/>
              </w:rPr>
              <w:t>de</w:t>
            </w:r>
            <w:r w:rsidR="00403AFE" w:rsidRPr="00E67B56">
              <w:rPr>
                <w:rFonts w:cs="Arial"/>
                <w:bCs/>
                <w:color w:val="FF0000"/>
                <w:sz w:val="22"/>
                <w:szCs w:val="22"/>
                <w:lang w:val="es-ES_tradnl"/>
              </w:rPr>
              <w:t xml:space="preserve"> </w:t>
            </w:r>
            <w:r w:rsidRPr="00E67B56">
              <w:rPr>
                <w:rFonts w:cs="Arial"/>
                <w:bCs/>
                <w:color w:val="FF0000"/>
                <w:sz w:val="22"/>
                <w:szCs w:val="22"/>
                <w:lang w:val="es-ES_tradnl"/>
              </w:rPr>
              <w:t>sequías</w:t>
            </w:r>
            <w:r w:rsidR="00403AFE" w:rsidRPr="00E67B56">
              <w:rPr>
                <w:rFonts w:cs="Arial"/>
                <w:bCs/>
                <w:color w:val="FF0000"/>
                <w:sz w:val="22"/>
                <w:szCs w:val="22"/>
                <w:lang w:val="es-ES_tradnl"/>
              </w:rPr>
              <w:t xml:space="preserve"> </w:t>
            </w:r>
            <w:r w:rsidR="00405CB5" w:rsidRPr="00E67B56">
              <w:rPr>
                <w:rFonts w:cs="Arial"/>
                <w:bCs/>
                <w:color w:val="FF0000"/>
                <w:sz w:val="22"/>
                <w:szCs w:val="22"/>
                <w:lang w:val="es-ES_tradnl"/>
              </w:rPr>
              <w:t>o</w:t>
            </w:r>
            <w:r w:rsidR="00403AFE" w:rsidRPr="00E67B56">
              <w:rPr>
                <w:rFonts w:cs="Arial"/>
                <w:bCs/>
                <w:color w:val="FF0000"/>
                <w:sz w:val="22"/>
                <w:szCs w:val="22"/>
                <w:lang w:val="es-ES_tradnl"/>
              </w:rPr>
              <w:t xml:space="preserve"> </w:t>
            </w:r>
            <w:r w:rsidRPr="00E67B56">
              <w:rPr>
                <w:rFonts w:cs="Arial"/>
                <w:bCs/>
                <w:color w:val="FF0000"/>
                <w:sz w:val="22"/>
                <w:szCs w:val="22"/>
                <w:lang w:val="es-ES_tradnl"/>
              </w:rPr>
              <w:t>lluvias intensas</w:t>
            </w:r>
            <w:r w:rsidR="00405CB5" w:rsidRPr="00E67B56">
              <w:rPr>
                <w:rFonts w:cs="Arial"/>
                <w:bCs/>
                <w:color w:val="FF0000"/>
                <w:sz w:val="22"/>
                <w:szCs w:val="22"/>
                <w:lang w:val="es-ES_tradnl"/>
              </w:rPr>
              <w:t xml:space="preserve">, </w:t>
            </w:r>
            <w:r w:rsidRPr="00E67B56">
              <w:rPr>
                <w:rFonts w:cs="Arial"/>
                <w:bCs/>
                <w:color w:val="FF0000"/>
                <w:sz w:val="22"/>
                <w:szCs w:val="22"/>
                <w:lang w:val="es-ES_tradnl"/>
              </w:rPr>
              <w:t>y cómo se pueden mitigar los riesgos</w:t>
            </w:r>
            <w:r w:rsidR="007A3653" w:rsidRPr="00E67B56">
              <w:rPr>
                <w:rFonts w:cs="Arial"/>
                <w:bCs/>
                <w:color w:val="FF0000"/>
                <w:sz w:val="22"/>
                <w:szCs w:val="22"/>
                <w:lang w:val="es-ES_tradnl"/>
              </w:rPr>
              <w:t xml:space="preserve">. </w:t>
            </w:r>
          </w:p>
        </w:tc>
      </w:tr>
    </w:tbl>
    <w:p w14:paraId="64022480" w14:textId="77777777" w:rsidR="00C43496" w:rsidRPr="00E67B56" w:rsidRDefault="00C43496" w:rsidP="006750AA">
      <w:pPr>
        <w:spacing w:line="276" w:lineRule="auto"/>
        <w:jc w:val="both"/>
        <w:rPr>
          <w:rFonts w:ascii="Arial" w:hAnsi="Arial" w:cs="Arial"/>
          <w:bCs/>
          <w:sz w:val="22"/>
          <w:szCs w:val="22"/>
          <w:lang w:val="es-ES_tradnl"/>
        </w:rPr>
      </w:pPr>
    </w:p>
    <w:p w14:paraId="413F1F09" w14:textId="1799A28D" w:rsidR="00C43496"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C43496" w:rsidRPr="00E67B56">
        <w:rPr>
          <w:rFonts w:ascii="Arial" w:hAnsi="Arial" w:cs="Arial"/>
          <w:b/>
          <w:sz w:val="22"/>
          <w:szCs w:val="22"/>
          <w:lang w:val="es-ES_tradnl"/>
        </w:rPr>
        <w:t>:</w:t>
      </w:r>
      <w:r w:rsidR="00FA52FF" w:rsidRPr="00E67B56">
        <w:rPr>
          <w:rFonts w:ascii="Arial" w:hAnsi="Arial" w:cs="Arial"/>
          <w:b/>
          <w:sz w:val="22"/>
          <w:szCs w:val="22"/>
          <w:lang w:val="es-ES_tradnl"/>
        </w:rPr>
        <w:t xml:space="preserve"> </w:t>
      </w:r>
      <w:r w:rsidR="008E1DF0" w:rsidRPr="00E67B56">
        <w:rPr>
          <w:rFonts w:ascii="Arial" w:hAnsi="Arial" w:cs="Arial"/>
          <w:bCs/>
          <w:sz w:val="22"/>
          <w:szCs w:val="22"/>
          <w:lang w:val="es-ES_tradnl"/>
        </w:rPr>
        <w:t>Los p</w:t>
      </w:r>
      <w:r w:rsidR="0084307E" w:rsidRPr="00E67B56">
        <w:rPr>
          <w:rFonts w:ascii="Arial" w:hAnsi="Arial" w:cs="Arial"/>
          <w:bCs/>
          <w:sz w:val="22"/>
          <w:szCs w:val="22"/>
          <w:lang w:val="es-ES_tradnl"/>
        </w:rPr>
        <w:t>roduc</w:t>
      </w:r>
      <w:r w:rsidR="008E1DF0" w:rsidRPr="00E67B56">
        <w:rPr>
          <w:rFonts w:ascii="Arial" w:hAnsi="Arial" w:cs="Arial"/>
          <w:bCs/>
          <w:sz w:val="22"/>
          <w:szCs w:val="22"/>
          <w:lang w:val="es-ES_tradnl"/>
        </w:rPr>
        <w:t>tore</w:t>
      </w:r>
      <w:r w:rsidR="0084307E" w:rsidRPr="00E67B56">
        <w:rPr>
          <w:rFonts w:ascii="Arial" w:hAnsi="Arial" w:cs="Arial"/>
          <w:bCs/>
          <w:sz w:val="22"/>
          <w:szCs w:val="22"/>
          <w:lang w:val="es-ES_tradnl"/>
        </w:rPr>
        <w:t>s</w:t>
      </w:r>
      <w:r w:rsidR="00181B8E" w:rsidRPr="00E67B56">
        <w:rPr>
          <w:rFonts w:ascii="Arial" w:hAnsi="Arial" w:cs="Arial"/>
          <w:bCs/>
          <w:sz w:val="22"/>
          <w:szCs w:val="22"/>
          <w:lang w:val="es-ES_tradnl"/>
        </w:rPr>
        <w:t xml:space="preserve"> </w:t>
      </w:r>
      <w:r w:rsidR="008E1DF0" w:rsidRPr="00E67B56">
        <w:rPr>
          <w:rFonts w:ascii="Arial" w:hAnsi="Arial" w:cs="Arial"/>
          <w:bCs/>
          <w:sz w:val="22"/>
          <w:szCs w:val="22"/>
          <w:lang w:val="es-ES_tradnl"/>
        </w:rPr>
        <w:t>que ya tienen la certificación</w:t>
      </w:r>
      <w:r w:rsidR="00181B8E" w:rsidRPr="00E67B56">
        <w:rPr>
          <w:rFonts w:ascii="Arial" w:hAnsi="Arial" w:cs="Arial"/>
          <w:bCs/>
          <w:sz w:val="22"/>
          <w:szCs w:val="22"/>
          <w:lang w:val="es-ES_tradnl"/>
        </w:rPr>
        <w:t xml:space="preserve"> </w:t>
      </w:r>
      <w:r w:rsidR="00402592" w:rsidRPr="00E67B56">
        <w:rPr>
          <w:rFonts w:ascii="Arial" w:hAnsi="Arial" w:cs="Arial"/>
          <w:bCs/>
          <w:sz w:val="22"/>
          <w:szCs w:val="22"/>
          <w:lang w:val="es-ES_tradnl"/>
        </w:rPr>
        <w:t>Fairtrade</w:t>
      </w:r>
      <w:r w:rsidR="00181B8E" w:rsidRPr="00E67B56">
        <w:rPr>
          <w:rFonts w:ascii="Arial" w:hAnsi="Arial" w:cs="Arial"/>
          <w:bCs/>
          <w:sz w:val="22"/>
          <w:szCs w:val="22"/>
          <w:lang w:val="es-ES_tradnl"/>
        </w:rPr>
        <w:t xml:space="preserve"> </w:t>
      </w:r>
      <w:r w:rsidR="006E34D9" w:rsidRPr="00E67B56">
        <w:rPr>
          <w:rFonts w:ascii="Arial" w:hAnsi="Arial" w:cs="Arial"/>
          <w:bCs/>
          <w:sz w:val="22"/>
          <w:szCs w:val="22"/>
          <w:lang w:val="es-ES_tradnl"/>
        </w:rPr>
        <w:t>lo habrán implementado</w:t>
      </w:r>
      <w:r w:rsidR="00F838DB" w:rsidRPr="00E67B56">
        <w:rPr>
          <w:rFonts w:ascii="Arial" w:hAnsi="Arial" w:cs="Arial"/>
          <w:bCs/>
          <w:sz w:val="22"/>
          <w:szCs w:val="22"/>
          <w:lang w:val="es-ES_tradnl"/>
        </w:rPr>
        <w:t xml:space="preserve">. </w:t>
      </w:r>
      <w:r w:rsidR="006E34D9" w:rsidRPr="00E67B56">
        <w:rPr>
          <w:rFonts w:ascii="Arial" w:hAnsi="Arial" w:cs="Arial"/>
          <w:bCs/>
          <w:sz w:val="22"/>
          <w:szCs w:val="22"/>
          <w:lang w:val="es-ES_tradnl"/>
        </w:rPr>
        <w:t>Esto impactará principalmente</w:t>
      </w:r>
      <w:r w:rsidR="00F838DB" w:rsidRPr="00E67B56">
        <w:rPr>
          <w:rFonts w:ascii="Arial" w:hAnsi="Arial" w:cs="Arial"/>
          <w:bCs/>
          <w:sz w:val="22"/>
          <w:szCs w:val="22"/>
          <w:lang w:val="es-ES_tradnl"/>
        </w:rPr>
        <w:t xml:space="preserve"> </w:t>
      </w:r>
      <w:r w:rsidR="006E34D9" w:rsidRPr="00E67B56">
        <w:rPr>
          <w:rFonts w:ascii="Arial" w:hAnsi="Arial" w:cs="Arial"/>
          <w:bCs/>
          <w:sz w:val="22"/>
          <w:szCs w:val="22"/>
          <w:lang w:val="es-ES_tradnl"/>
        </w:rPr>
        <w:t>las nuevas fincas</w:t>
      </w:r>
      <w:r w:rsidR="00F838DB" w:rsidRPr="00E67B56">
        <w:rPr>
          <w:rFonts w:ascii="Arial" w:hAnsi="Arial" w:cs="Arial"/>
          <w:bCs/>
          <w:sz w:val="22"/>
          <w:szCs w:val="22"/>
          <w:lang w:val="es-ES_tradnl"/>
        </w:rPr>
        <w:t xml:space="preserve"> </w:t>
      </w:r>
      <w:r w:rsidR="00402592" w:rsidRPr="00E67B56">
        <w:rPr>
          <w:rFonts w:ascii="Arial" w:hAnsi="Arial" w:cs="Arial"/>
          <w:bCs/>
          <w:sz w:val="22"/>
          <w:szCs w:val="22"/>
          <w:lang w:val="es-ES_tradnl"/>
        </w:rPr>
        <w:t>Fairtrade</w:t>
      </w:r>
      <w:r w:rsidR="00F838DB" w:rsidRPr="00E67B56">
        <w:rPr>
          <w:rFonts w:ascii="Arial" w:hAnsi="Arial" w:cs="Arial"/>
          <w:bCs/>
          <w:sz w:val="22"/>
          <w:szCs w:val="22"/>
          <w:lang w:val="es-ES_tradnl"/>
        </w:rPr>
        <w:t xml:space="preserve"> </w:t>
      </w:r>
      <w:r w:rsidR="006E34D9" w:rsidRPr="00E67B56">
        <w:rPr>
          <w:rFonts w:ascii="Arial" w:hAnsi="Arial" w:cs="Arial"/>
          <w:bCs/>
          <w:sz w:val="22"/>
          <w:szCs w:val="22"/>
          <w:lang w:val="es-ES_tradnl"/>
        </w:rPr>
        <w:t>que se están uniendo al sistema</w:t>
      </w:r>
      <w:r w:rsidR="00F838DB" w:rsidRPr="00E67B56">
        <w:rPr>
          <w:rFonts w:ascii="Arial" w:hAnsi="Arial" w:cs="Arial"/>
          <w:bCs/>
          <w:sz w:val="22"/>
          <w:szCs w:val="22"/>
          <w:lang w:val="es-ES_tradnl"/>
        </w:rPr>
        <w:t xml:space="preserve">. </w:t>
      </w:r>
    </w:p>
    <w:p w14:paraId="2D9FFF39" w14:textId="77777777" w:rsidR="00451882" w:rsidRPr="00E67B56" w:rsidRDefault="00451882" w:rsidP="006750AA">
      <w:pPr>
        <w:jc w:val="both"/>
        <w:rPr>
          <w:rFonts w:ascii="Arial" w:hAnsi="Arial" w:cs="Arial"/>
          <w:sz w:val="22"/>
          <w:szCs w:val="22"/>
          <w:lang w:val="es-ES_tradnl"/>
        </w:rPr>
      </w:pPr>
    </w:p>
    <w:p w14:paraId="30EBEBC9" w14:textId="621F1999" w:rsidR="00451882" w:rsidRPr="00E67B56" w:rsidRDefault="00A80793" w:rsidP="00451882">
      <w:pPr>
        <w:jc w:val="both"/>
        <w:rPr>
          <w:rFonts w:ascii="Arial" w:hAnsi="Arial" w:cs="Arial"/>
          <w:b/>
          <w:bCs/>
          <w:color w:val="00B0F0"/>
          <w:sz w:val="22"/>
          <w:szCs w:val="22"/>
          <w:lang w:val="es-ES_tradnl"/>
        </w:rPr>
      </w:pPr>
      <w:bookmarkStart w:id="27" w:name="_Hlk113360378"/>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451882" w:rsidRPr="00E67B56">
        <w:rPr>
          <w:rFonts w:ascii="Arial" w:hAnsi="Arial" w:cs="Arial"/>
          <w:b/>
          <w:bCs/>
          <w:color w:val="00B0F0"/>
          <w:sz w:val="22"/>
          <w:szCs w:val="22"/>
          <w:lang w:val="es-ES_tradnl"/>
        </w:rPr>
        <w:t>4.</w:t>
      </w:r>
      <w:r w:rsidR="009F4E9A" w:rsidRPr="00E67B56">
        <w:rPr>
          <w:rFonts w:ascii="Arial" w:hAnsi="Arial" w:cs="Arial"/>
          <w:b/>
          <w:bCs/>
          <w:color w:val="00B0F0"/>
          <w:sz w:val="22"/>
          <w:szCs w:val="22"/>
          <w:lang w:val="es-ES_tradnl"/>
        </w:rPr>
        <w:t>6</w:t>
      </w:r>
      <w:r w:rsidR="00451882" w:rsidRPr="00E67B56">
        <w:rPr>
          <w:rFonts w:ascii="Arial" w:hAnsi="Arial" w:cs="Arial"/>
          <w:b/>
          <w:bCs/>
          <w:color w:val="00B0F0"/>
          <w:sz w:val="22"/>
          <w:szCs w:val="22"/>
          <w:lang w:val="es-ES_tradnl"/>
        </w:rPr>
        <w:t xml:space="preserve"> </w:t>
      </w:r>
      <w:r w:rsidRPr="00E67B56">
        <w:rPr>
          <w:rFonts w:ascii="Arial" w:hAnsi="Arial" w:cs="Arial"/>
          <w:b/>
          <w:color w:val="00B9E4" w:themeColor="background2"/>
          <w:sz w:val="22"/>
          <w:szCs w:val="22"/>
          <w:lang w:val="es-ES_tradnl"/>
        </w:rPr>
        <w:t>¿Está usted de acuerdo con el cambio propuesto?</w:t>
      </w:r>
    </w:p>
    <w:p w14:paraId="4D380AEA"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4520A6EC" w14:textId="3AD6FFE3" w:rsidR="00451882" w:rsidRPr="00E67B56" w:rsidRDefault="00B158D7" w:rsidP="00451882">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490258" w:rsidRPr="00E67B56">
        <w:rPr>
          <w:rFonts w:ascii="Arial" w:hAnsi="Arial" w:cs="Arial"/>
          <w:sz w:val="22"/>
          <w:szCs w:val="22"/>
          <w:lang w:val="es-ES_tradnl"/>
        </w:rPr>
        <w:t xml:space="preserve"> Muy de acuerdo.</w:t>
      </w:r>
    </w:p>
    <w:p w14:paraId="10B08294" w14:textId="2E420BD9" w:rsidR="00451882" w:rsidRPr="00E67B56" w:rsidRDefault="00B158D7" w:rsidP="00451882">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47AAAAE0" w14:textId="6E96D63D" w:rsidR="00021F18" w:rsidRPr="00E67B56" w:rsidRDefault="00B158D7" w:rsidP="00021F18">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021F18" w:rsidRPr="00E67B56">
        <w:rPr>
          <w:rFonts w:ascii="Arial" w:hAnsi="Arial" w:cs="Arial"/>
          <w:sz w:val="22"/>
          <w:szCs w:val="22"/>
          <w:lang w:val="es-ES_tradnl"/>
        </w:rPr>
        <w:t xml:space="preserve"> En desacuerdo.</w:t>
      </w:r>
    </w:p>
    <w:p w14:paraId="3193FA9A" w14:textId="532AFFC9" w:rsidR="00C43496" w:rsidRPr="00E67B56" w:rsidRDefault="00B158D7" w:rsidP="00451882">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3C3864" w:rsidRPr="00E67B56">
        <w:rPr>
          <w:rFonts w:ascii="Arial" w:hAnsi="Arial" w:cs="Arial"/>
          <w:sz w:val="22"/>
          <w:szCs w:val="22"/>
          <w:lang w:val="es-ES_tradnl"/>
        </w:rPr>
        <w:t xml:space="preserve"> No procede en mi caso / No sé.</w:t>
      </w:r>
    </w:p>
    <w:p w14:paraId="1501A736" w14:textId="77777777" w:rsidR="00C43496" w:rsidRPr="00E67B56" w:rsidRDefault="00C43496" w:rsidP="006750AA">
      <w:pPr>
        <w:spacing w:line="276" w:lineRule="auto"/>
        <w:jc w:val="both"/>
        <w:rPr>
          <w:rFonts w:ascii="Arial" w:hAnsi="Arial" w:cs="Arial"/>
          <w:b/>
          <w:sz w:val="22"/>
          <w:szCs w:val="22"/>
          <w:lang w:val="es-ES_tradnl"/>
        </w:rPr>
      </w:pPr>
    </w:p>
    <w:p w14:paraId="7B787E1B" w14:textId="6065607A" w:rsidR="00C43496"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lastRenderedPageBreak/>
        <w:t>Por favor, explique sus razones / comente aquí</w:t>
      </w:r>
      <w:r w:rsidR="00C43496" w:rsidRPr="00E67B56">
        <w:rPr>
          <w:rFonts w:ascii="Arial" w:hAnsi="Arial" w:cs="Arial"/>
          <w:b/>
          <w:color w:val="00B0F0"/>
          <w:sz w:val="22"/>
          <w:szCs w:val="22"/>
          <w:lang w:val="es-ES_tradnl"/>
        </w:rPr>
        <w:t xml:space="preserve">: </w:t>
      </w:r>
    </w:p>
    <w:p w14:paraId="588ADA8D" w14:textId="28DD72DC" w:rsidR="00C43496"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20CE23A3" w14:textId="579B02E6" w:rsidR="00DA3139" w:rsidRPr="00E67B56" w:rsidRDefault="00DA3139" w:rsidP="006750AA">
      <w:pPr>
        <w:pStyle w:val="Heading1"/>
        <w:jc w:val="both"/>
        <w:rPr>
          <w:rFonts w:ascii="Arial" w:hAnsi="Arial" w:cs="Arial"/>
          <w:lang w:val="es-ES_tradnl"/>
        </w:rPr>
      </w:pPr>
      <w:bookmarkStart w:id="28" w:name="_Toc113002468"/>
      <w:bookmarkStart w:id="29" w:name="_Toc114006379"/>
      <w:bookmarkEnd w:id="27"/>
      <w:r w:rsidRPr="00E67B56">
        <w:rPr>
          <w:rFonts w:ascii="Arial" w:hAnsi="Arial" w:cs="Arial"/>
          <w:lang w:val="es-ES_tradnl"/>
        </w:rPr>
        <w:t>T</w:t>
      </w:r>
      <w:r w:rsidR="006453AF" w:rsidRPr="00E67B56">
        <w:rPr>
          <w:rFonts w:ascii="Arial" w:hAnsi="Arial" w:cs="Arial"/>
          <w:lang w:val="es-ES_tradnl"/>
        </w:rPr>
        <w:t>ema</w:t>
      </w:r>
      <w:r w:rsidRPr="00E67B56">
        <w:rPr>
          <w:rFonts w:ascii="Arial" w:hAnsi="Arial" w:cs="Arial"/>
          <w:lang w:val="es-ES_tradnl"/>
        </w:rPr>
        <w:t xml:space="preserve"> </w:t>
      </w:r>
      <w:r w:rsidR="003A0F29" w:rsidRPr="00E67B56">
        <w:rPr>
          <w:rFonts w:ascii="Arial" w:hAnsi="Arial" w:cs="Arial"/>
          <w:lang w:val="es-ES_tradnl"/>
        </w:rPr>
        <w:t>5</w:t>
      </w:r>
      <w:r w:rsidRPr="00E67B56">
        <w:rPr>
          <w:rFonts w:ascii="Arial" w:hAnsi="Arial" w:cs="Arial"/>
          <w:lang w:val="es-ES_tradnl"/>
        </w:rPr>
        <w:t xml:space="preserve">. </w:t>
      </w:r>
      <w:bookmarkEnd w:id="28"/>
      <w:r w:rsidR="006453AF" w:rsidRPr="00E67B56">
        <w:rPr>
          <w:rFonts w:ascii="Arial" w:hAnsi="Arial" w:cs="Arial"/>
          <w:lang w:val="es-ES_tradnl"/>
        </w:rPr>
        <w:t>Comercio</w:t>
      </w:r>
      <w:bookmarkEnd w:id="29"/>
    </w:p>
    <w:p w14:paraId="49758E48" w14:textId="1F4BF9BE" w:rsidR="00D70AD9" w:rsidRPr="00E67B56" w:rsidRDefault="00E15499" w:rsidP="006750AA">
      <w:pPr>
        <w:pStyle w:val="Heading2"/>
        <w:jc w:val="both"/>
        <w:rPr>
          <w:rFonts w:ascii="Arial" w:hAnsi="Arial" w:cs="Arial"/>
          <w:szCs w:val="24"/>
          <w:lang w:val="es-ES_tradnl"/>
        </w:rPr>
      </w:pPr>
      <w:bookmarkStart w:id="30" w:name="_Toc114006380"/>
      <w:r w:rsidRPr="00E67B56">
        <w:rPr>
          <w:rFonts w:ascii="Arial" w:hAnsi="Arial" w:cs="Arial"/>
          <w:szCs w:val="24"/>
          <w:lang w:val="es-ES_tradnl"/>
        </w:rPr>
        <w:t>Planes de aba</w:t>
      </w:r>
      <w:r w:rsidR="00D70AD9" w:rsidRPr="00E67B56">
        <w:rPr>
          <w:rFonts w:ascii="Arial" w:hAnsi="Arial" w:cs="Arial"/>
          <w:szCs w:val="24"/>
          <w:lang w:val="es-ES_tradnl"/>
        </w:rPr>
        <w:t>s</w:t>
      </w:r>
      <w:r w:rsidRPr="00E67B56">
        <w:rPr>
          <w:rFonts w:ascii="Arial" w:hAnsi="Arial" w:cs="Arial"/>
          <w:szCs w:val="24"/>
          <w:lang w:val="es-ES_tradnl"/>
        </w:rPr>
        <w:t>tecimiento</w:t>
      </w:r>
      <w:bookmarkEnd w:id="30"/>
    </w:p>
    <w:p w14:paraId="5B6CDD00" w14:textId="3466D835" w:rsidR="004951FD" w:rsidRPr="00E67B56" w:rsidRDefault="00DE3047" w:rsidP="006750AA">
      <w:pPr>
        <w:pStyle w:val="ListParagraph"/>
        <w:numPr>
          <w:ilvl w:val="0"/>
          <w:numId w:val="29"/>
        </w:numPr>
        <w:spacing w:line="276" w:lineRule="auto"/>
        <w:jc w:val="both"/>
        <w:rPr>
          <w:rFonts w:ascii="Arial" w:hAnsi="Arial" w:cs="Arial"/>
          <w:b/>
          <w:bCs/>
          <w:sz w:val="22"/>
          <w:szCs w:val="22"/>
          <w:lang w:val="es-ES_tradnl"/>
        </w:rPr>
      </w:pPr>
      <w:r w:rsidRPr="00E67B56">
        <w:rPr>
          <w:rFonts w:ascii="Arial" w:eastAsiaTheme="majorEastAsia" w:hAnsi="Arial" w:cs="Arial"/>
          <w:b/>
          <w:bCs/>
          <w:color w:val="000000" w:themeColor="text1"/>
          <w:sz w:val="22"/>
          <w:szCs w:val="22"/>
          <w:lang w:val="es-ES_tradnl"/>
        </w:rPr>
        <w:t xml:space="preserve">Criterio </w:t>
      </w:r>
      <w:r w:rsidR="00402592" w:rsidRPr="00E67B56">
        <w:rPr>
          <w:rFonts w:ascii="Arial" w:eastAsiaTheme="majorEastAsia" w:hAnsi="Arial" w:cs="Arial"/>
          <w:b/>
          <w:bCs/>
          <w:color w:val="000000" w:themeColor="text1"/>
          <w:sz w:val="22"/>
          <w:szCs w:val="22"/>
          <w:lang w:val="es-ES_tradnl"/>
        </w:rPr>
        <w:t>Fairtrade</w:t>
      </w:r>
      <w:r w:rsidR="00DA3139" w:rsidRPr="00E67B56">
        <w:rPr>
          <w:rFonts w:ascii="Arial" w:eastAsiaTheme="majorEastAsia" w:hAnsi="Arial" w:cs="Arial"/>
          <w:b/>
          <w:bCs/>
          <w:color w:val="000000" w:themeColor="text1"/>
          <w:sz w:val="22"/>
          <w:szCs w:val="22"/>
          <w:lang w:val="es-ES_tradnl"/>
        </w:rPr>
        <w:t xml:space="preserve"> </w:t>
      </w:r>
      <w:r w:rsidRPr="00E67B56">
        <w:rPr>
          <w:rFonts w:ascii="Arial" w:eastAsiaTheme="majorEastAsia" w:hAnsi="Arial" w:cs="Arial"/>
          <w:b/>
          <w:bCs/>
          <w:color w:val="000000" w:themeColor="text1"/>
          <w:sz w:val="22"/>
          <w:szCs w:val="22"/>
          <w:lang w:val="es-ES_tradnl"/>
        </w:rPr>
        <w:t xml:space="preserve">para Flores </w:t>
      </w:r>
      <w:r w:rsidR="004951FD" w:rsidRPr="00E67B56">
        <w:rPr>
          <w:rFonts w:ascii="Arial" w:eastAsiaTheme="majorEastAsia" w:hAnsi="Arial" w:cs="Arial"/>
          <w:b/>
          <w:bCs/>
          <w:color w:val="000000" w:themeColor="text1"/>
          <w:sz w:val="22"/>
          <w:szCs w:val="22"/>
          <w:lang w:val="es-ES_tradnl"/>
        </w:rPr>
        <w:t xml:space="preserve">– </w:t>
      </w:r>
      <w:r w:rsidRPr="00E67B56">
        <w:rPr>
          <w:rFonts w:ascii="Arial" w:eastAsiaTheme="majorEastAsia" w:hAnsi="Arial" w:cs="Arial"/>
          <w:b/>
          <w:bCs/>
          <w:color w:val="FF0000"/>
          <w:sz w:val="22"/>
          <w:szCs w:val="22"/>
          <w:lang w:val="es-ES_tradnl"/>
        </w:rPr>
        <w:t>Compromiso a largo plazo con el</w:t>
      </w:r>
      <w:r w:rsidR="00F37182" w:rsidRPr="00E67B56">
        <w:rPr>
          <w:rFonts w:ascii="Arial" w:eastAsiaTheme="majorEastAsia" w:hAnsi="Arial" w:cs="Arial"/>
          <w:b/>
          <w:bCs/>
          <w:color w:val="FF0000"/>
          <w:sz w:val="22"/>
          <w:szCs w:val="22"/>
          <w:lang w:val="es-ES_tradnl"/>
        </w:rPr>
        <w:t xml:space="preserve"> </w:t>
      </w:r>
      <w:r w:rsidRPr="00E67B56">
        <w:rPr>
          <w:rFonts w:ascii="Arial" w:eastAsiaTheme="majorEastAsia" w:hAnsi="Arial" w:cs="Arial"/>
          <w:b/>
          <w:bCs/>
          <w:color w:val="FF0000"/>
          <w:sz w:val="22"/>
          <w:szCs w:val="22"/>
          <w:lang w:val="es-ES_tradnl"/>
        </w:rPr>
        <w:t>abastecimiento</w:t>
      </w:r>
    </w:p>
    <w:p w14:paraId="1F39DCF0" w14:textId="61653B9D" w:rsidR="00DA3139" w:rsidRPr="00E67B56" w:rsidRDefault="006A5DD6" w:rsidP="006750AA">
      <w:pPr>
        <w:pStyle w:val="ListParagraph"/>
        <w:spacing w:line="276" w:lineRule="auto"/>
        <w:jc w:val="both"/>
        <w:rPr>
          <w:rFonts w:ascii="Arial" w:hAnsi="Arial" w:cs="Arial"/>
          <w:b/>
          <w:bCs/>
          <w:sz w:val="22"/>
          <w:szCs w:val="22"/>
          <w:lang w:val="es-ES_tradnl"/>
        </w:rPr>
      </w:pPr>
      <w:r w:rsidRPr="00E67B56">
        <w:rPr>
          <w:rFonts w:ascii="Arial" w:eastAsiaTheme="majorEastAsia" w:hAnsi="Arial" w:cs="Arial"/>
          <w:b/>
          <w:bCs/>
          <w:color w:val="000000" w:themeColor="text1"/>
          <w:sz w:val="22"/>
          <w:szCs w:val="22"/>
          <w:lang w:val="es-ES_tradnl"/>
        </w:rPr>
        <w:t>Requi</w:t>
      </w:r>
      <w:r w:rsidR="00DE3047" w:rsidRPr="00E67B56">
        <w:rPr>
          <w:rFonts w:ascii="Arial" w:eastAsiaTheme="majorEastAsia" w:hAnsi="Arial" w:cs="Arial"/>
          <w:b/>
          <w:bCs/>
          <w:color w:val="000000" w:themeColor="text1"/>
          <w:sz w:val="22"/>
          <w:szCs w:val="22"/>
          <w:lang w:val="es-ES_tradnl"/>
        </w:rPr>
        <w:t>sito</w:t>
      </w:r>
      <w:r w:rsidR="00DA3139" w:rsidRPr="00E67B56">
        <w:rPr>
          <w:rFonts w:ascii="Arial" w:eastAsiaTheme="majorEastAsia" w:hAnsi="Arial" w:cs="Arial"/>
          <w:b/>
          <w:bCs/>
          <w:color w:val="000000" w:themeColor="text1"/>
          <w:sz w:val="22"/>
          <w:szCs w:val="22"/>
          <w:lang w:val="es-ES_tradnl"/>
        </w:rPr>
        <w:t>:</w:t>
      </w:r>
      <w:r w:rsidR="00DA3139" w:rsidRPr="00E67B56">
        <w:rPr>
          <w:rFonts w:ascii="Arial" w:hAnsi="Arial" w:cs="Arial"/>
          <w:sz w:val="22"/>
          <w:szCs w:val="22"/>
          <w:lang w:val="es-ES_tradnl"/>
        </w:rPr>
        <w:t xml:space="preserve"> </w:t>
      </w:r>
      <w:r w:rsidR="00DA3139" w:rsidRPr="00E67B56">
        <w:rPr>
          <w:rFonts w:ascii="Arial" w:hAnsi="Arial" w:cs="Arial"/>
          <w:b/>
          <w:bCs/>
          <w:sz w:val="22"/>
          <w:szCs w:val="22"/>
          <w:lang w:val="es-ES_tradnl"/>
        </w:rPr>
        <w:t xml:space="preserve">5.1.1 </w:t>
      </w:r>
      <w:r w:rsidR="00DE3047" w:rsidRPr="00E67B56">
        <w:rPr>
          <w:rFonts w:ascii="Arial" w:hAnsi="Arial" w:cs="Arial"/>
          <w:b/>
          <w:bCs/>
          <w:sz w:val="22"/>
          <w:szCs w:val="22"/>
          <w:lang w:val="es-ES_tradnl"/>
        </w:rPr>
        <w:t>Planes de abastecimiento</w:t>
      </w:r>
      <w:r w:rsidR="00DA3139" w:rsidRPr="00E67B56">
        <w:rPr>
          <w:rFonts w:ascii="Arial" w:hAnsi="Arial" w:cs="Arial"/>
          <w:b/>
          <w:bCs/>
          <w:sz w:val="22"/>
          <w:szCs w:val="22"/>
          <w:lang w:val="es-ES_tradnl"/>
        </w:rPr>
        <w:t xml:space="preserve">; 5.1.2 </w:t>
      </w:r>
      <w:r w:rsidR="00DE3047" w:rsidRPr="00E67B56">
        <w:rPr>
          <w:rFonts w:ascii="Arial" w:hAnsi="Arial" w:cs="Arial"/>
          <w:b/>
          <w:bCs/>
          <w:sz w:val="22"/>
          <w:szCs w:val="22"/>
          <w:lang w:val="es-ES_tradnl"/>
        </w:rPr>
        <w:t>Compromiso progresivo con los planes de abastecimiento</w:t>
      </w:r>
      <w:r w:rsidR="00DA3139" w:rsidRPr="00E67B56">
        <w:rPr>
          <w:rFonts w:ascii="Arial" w:hAnsi="Arial" w:cs="Arial"/>
          <w:b/>
          <w:bCs/>
          <w:sz w:val="22"/>
          <w:szCs w:val="22"/>
          <w:lang w:val="es-ES_tradnl"/>
        </w:rPr>
        <w:t xml:space="preserve">; 5.1.3 </w:t>
      </w:r>
      <w:r w:rsidR="00DE3047" w:rsidRPr="00E67B56">
        <w:rPr>
          <w:rFonts w:ascii="Arial" w:hAnsi="Arial" w:cs="Arial"/>
          <w:b/>
          <w:bCs/>
          <w:sz w:val="22"/>
          <w:szCs w:val="22"/>
          <w:lang w:val="es-ES_tradnl"/>
        </w:rPr>
        <w:t>Compra de volúmenes inferiores</w:t>
      </w:r>
    </w:p>
    <w:p w14:paraId="712F018F" w14:textId="3D4DDC39" w:rsidR="00185431" w:rsidRPr="00E67B56" w:rsidRDefault="00506F4C" w:rsidP="006750AA">
      <w:pPr>
        <w:spacing w:line="276" w:lineRule="auto"/>
        <w:jc w:val="both"/>
        <w:rPr>
          <w:rFonts w:ascii="Arial" w:eastAsiaTheme="majorEastAsia" w:hAnsi="Arial" w:cs="Arial"/>
          <w:b/>
          <w:b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Referencia</w:t>
      </w:r>
      <w:r w:rsidR="00662775" w:rsidRPr="00E67B56">
        <w:rPr>
          <w:rFonts w:ascii="Arial" w:eastAsiaTheme="majorEastAsia" w:hAnsi="Arial" w:cs="Arial"/>
          <w:b/>
          <w:bCs/>
          <w:color w:val="000000" w:themeColor="text1"/>
          <w:sz w:val="22"/>
          <w:szCs w:val="22"/>
          <w:lang w:val="es-ES_tradnl"/>
        </w:rPr>
        <w:t xml:space="preserve">: </w:t>
      </w:r>
      <w:r w:rsidR="00DE3047" w:rsidRPr="00E67B56">
        <w:rPr>
          <w:rFonts w:ascii="Arial" w:eastAsiaTheme="majorEastAsia" w:hAnsi="Arial" w:cs="Arial"/>
          <w:color w:val="000000" w:themeColor="text1"/>
          <w:sz w:val="22"/>
          <w:szCs w:val="22"/>
          <w:lang w:val="es-ES_tradnl"/>
        </w:rPr>
        <w:t xml:space="preserve">Los planes de abastecimiento </w:t>
      </w:r>
      <w:r w:rsidR="00B54C74" w:rsidRPr="00E67B56">
        <w:rPr>
          <w:rFonts w:ascii="Arial" w:eastAsiaTheme="majorEastAsia" w:hAnsi="Arial" w:cs="Arial"/>
          <w:color w:val="000000" w:themeColor="text1"/>
          <w:sz w:val="22"/>
          <w:szCs w:val="22"/>
          <w:lang w:val="es-ES_tradnl"/>
        </w:rPr>
        <w:t xml:space="preserve">actuales </w:t>
      </w:r>
      <w:r w:rsidR="00DE3047" w:rsidRPr="00E67B56">
        <w:rPr>
          <w:rFonts w:ascii="Arial" w:eastAsiaTheme="majorEastAsia" w:hAnsi="Arial" w:cs="Arial"/>
          <w:color w:val="000000" w:themeColor="text1"/>
          <w:sz w:val="22"/>
          <w:szCs w:val="22"/>
          <w:lang w:val="es-ES_tradnl"/>
        </w:rPr>
        <w:t>no logran en algunos casos los resultados previstos. Los planes dependen de que los minoristas pidan un volumen constante a lo largo del a</w:t>
      </w:r>
      <w:r w:rsidR="00B54C74">
        <w:rPr>
          <w:rFonts w:ascii="Arial" w:eastAsiaTheme="majorEastAsia" w:hAnsi="Arial" w:cs="Arial"/>
          <w:color w:val="000000" w:themeColor="text1"/>
          <w:sz w:val="22"/>
          <w:szCs w:val="22"/>
          <w:lang w:val="es-ES_tradnl"/>
        </w:rPr>
        <w:t xml:space="preserve">ño. </w:t>
      </w:r>
      <w:r w:rsidR="00DE3047" w:rsidRPr="00E67B56">
        <w:rPr>
          <w:rFonts w:ascii="Arial" w:eastAsiaTheme="majorEastAsia" w:hAnsi="Arial" w:cs="Arial"/>
          <w:color w:val="000000" w:themeColor="text1"/>
          <w:sz w:val="22"/>
          <w:szCs w:val="22"/>
          <w:lang w:val="es-ES_tradnl"/>
        </w:rPr>
        <w:t>La rea</w:t>
      </w:r>
      <w:r w:rsidR="00B54C74">
        <w:rPr>
          <w:rFonts w:ascii="Arial" w:eastAsiaTheme="majorEastAsia" w:hAnsi="Arial" w:cs="Arial"/>
          <w:color w:val="000000" w:themeColor="text1"/>
          <w:sz w:val="22"/>
          <w:szCs w:val="22"/>
          <w:lang w:val="es-ES_tradnl"/>
        </w:rPr>
        <w:t xml:space="preserve">lidad puede ser muy diferente. </w:t>
      </w:r>
      <w:r w:rsidR="00DE3047" w:rsidRPr="00E67B56">
        <w:rPr>
          <w:rFonts w:ascii="Arial" w:eastAsiaTheme="majorEastAsia" w:hAnsi="Arial" w:cs="Arial"/>
          <w:color w:val="000000" w:themeColor="text1"/>
          <w:sz w:val="22"/>
          <w:szCs w:val="22"/>
          <w:lang w:val="es-ES_tradnl"/>
        </w:rPr>
        <w:t>Cualquier cambio significativo en el plan de abastecimiento requiere que las excepciones se registren en el órgano de certificación, lo que genera más papeleo y burocracia</w:t>
      </w:r>
      <w:r w:rsidR="00B54C74">
        <w:rPr>
          <w:rFonts w:ascii="Arial" w:eastAsiaTheme="majorEastAsia" w:hAnsi="Arial" w:cs="Arial"/>
          <w:color w:val="000000" w:themeColor="text1"/>
          <w:sz w:val="22"/>
          <w:szCs w:val="22"/>
          <w:lang w:val="es-ES_tradnl"/>
        </w:rPr>
        <w:t>.</w:t>
      </w:r>
    </w:p>
    <w:p w14:paraId="2BDE24C1" w14:textId="0DCC9BFD" w:rsidR="00504D79" w:rsidRPr="00E67B56" w:rsidRDefault="00DE3047" w:rsidP="006750AA">
      <w:pPr>
        <w:spacing w:line="276" w:lineRule="auto"/>
        <w:jc w:val="both"/>
        <w:rPr>
          <w:rFonts w:ascii="Arial" w:eastAsiaTheme="majorEastAsia" w:hAnsi="Arial" w:cs="Arial"/>
          <w:color w:val="000000" w:themeColor="text1"/>
          <w:sz w:val="22"/>
          <w:szCs w:val="22"/>
          <w:lang w:val="es-ES_tradnl"/>
        </w:rPr>
      </w:pPr>
      <w:r w:rsidRPr="00E67B56">
        <w:rPr>
          <w:rFonts w:ascii="Arial" w:eastAsiaTheme="majorEastAsia" w:hAnsi="Arial" w:cs="Arial"/>
          <w:color w:val="000000" w:themeColor="text1"/>
          <w:sz w:val="22"/>
          <w:szCs w:val="22"/>
          <w:lang w:val="es-ES_tradnl"/>
        </w:rPr>
        <w:t xml:space="preserve">Los </w:t>
      </w:r>
      <w:r w:rsidR="00E67B56" w:rsidRPr="00E67B56">
        <w:rPr>
          <w:rFonts w:ascii="Arial" w:eastAsiaTheme="majorEastAsia" w:hAnsi="Arial" w:cs="Arial"/>
          <w:color w:val="000000" w:themeColor="text1"/>
          <w:sz w:val="22"/>
          <w:szCs w:val="22"/>
          <w:lang w:val="es-ES_tradnl"/>
        </w:rPr>
        <w:t>requisitos</w:t>
      </w:r>
      <w:r w:rsidRPr="00E67B56">
        <w:rPr>
          <w:rFonts w:ascii="Arial" w:eastAsiaTheme="majorEastAsia" w:hAnsi="Arial" w:cs="Arial"/>
          <w:color w:val="000000" w:themeColor="text1"/>
          <w:sz w:val="22"/>
          <w:szCs w:val="22"/>
          <w:lang w:val="es-ES_tradnl"/>
        </w:rPr>
        <w:t xml:space="preserve"> estipulan que</w:t>
      </w:r>
      <w:r w:rsidR="00185431" w:rsidRPr="00E67B56">
        <w:rPr>
          <w:rFonts w:ascii="Arial" w:eastAsiaTheme="majorEastAsia" w:hAnsi="Arial" w:cs="Arial"/>
          <w:color w:val="000000" w:themeColor="text1"/>
          <w:sz w:val="22"/>
          <w:szCs w:val="22"/>
          <w:lang w:val="es-ES_tradnl"/>
        </w:rPr>
        <w:t>:</w:t>
      </w:r>
    </w:p>
    <w:p w14:paraId="4010EB8B" w14:textId="2D42B625" w:rsidR="00DA3139" w:rsidRPr="00E67B56" w:rsidRDefault="00DE3047" w:rsidP="00DE3047">
      <w:pPr>
        <w:pStyle w:val="ListParagraph"/>
        <w:numPr>
          <w:ilvl w:val="0"/>
          <w:numId w:val="19"/>
        </w:numPr>
        <w:spacing w:line="276" w:lineRule="auto"/>
        <w:jc w:val="both"/>
        <w:rPr>
          <w:rFonts w:ascii="Arial" w:eastAsiaTheme="majorEastAsia" w:hAnsi="Arial" w:cs="Arial"/>
          <w:color w:val="000000" w:themeColor="text1"/>
          <w:sz w:val="22"/>
          <w:szCs w:val="22"/>
          <w:lang w:val="es-ES_tradnl"/>
        </w:rPr>
      </w:pPr>
      <w:r w:rsidRPr="00E67B56">
        <w:rPr>
          <w:rFonts w:ascii="Arial" w:eastAsiaTheme="majorEastAsia" w:hAnsi="Arial" w:cs="Arial"/>
          <w:color w:val="000000" w:themeColor="text1"/>
          <w:sz w:val="22"/>
          <w:szCs w:val="22"/>
          <w:lang w:val="es-ES_tradnl"/>
        </w:rPr>
        <w:t>Usted proporciona un plan de abastecimiento que cubre un período de al menos seis meses. Los planes de abastecimiento se renuevan un mínimo de tres meses antes de que expiren</w:t>
      </w:r>
      <w:r w:rsidR="00DA3139" w:rsidRPr="00E67B56">
        <w:rPr>
          <w:rFonts w:ascii="Arial" w:eastAsiaTheme="majorEastAsia" w:hAnsi="Arial" w:cs="Arial"/>
          <w:color w:val="000000" w:themeColor="text1"/>
          <w:sz w:val="22"/>
          <w:szCs w:val="22"/>
          <w:lang w:val="es-ES_tradnl"/>
        </w:rPr>
        <w:t>.</w:t>
      </w:r>
    </w:p>
    <w:p w14:paraId="64291B7F" w14:textId="5D0E21E8" w:rsidR="00DA3139" w:rsidRPr="00E67B56" w:rsidRDefault="00DE3047" w:rsidP="00DE3047">
      <w:pPr>
        <w:pStyle w:val="ListParagraph"/>
        <w:numPr>
          <w:ilvl w:val="0"/>
          <w:numId w:val="19"/>
        </w:numPr>
        <w:spacing w:line="276" w:lineRule="auto"/>
        <w:jc w:val="both"/>
        <w:rPr>
          <w:rFonts w:ascii="Arial" w:eastAsiaTheme="majorEastAsia" w:hAnsi="Arial" w:cs="Arial"/>
          <w:color w:val="000000" w:themeColor="text1"/>
          <w:sz w:val="22"/>
          <w:szCs w:val="22"/>
          <w:lang w:val="es-ES_tradnl"/>
        </w:rPr>
      </w:pPr>
      <w:r w:rsidRPr="00E67B56">
        <w:rPr>
          <w:rFonts w:ascii="Arial" w:eastAsiaTheme="majorEastAsia" w:hAnsi="Arial" w:cs="Arial"/>
          <w:color w:val="000000" w:themeColor="text1"/>
          <w:sz w:val="22"/>
          <w:szCs w:val="22"/>
          <w:lang w:val="es-ES_tradnl"/>
        </w:rPr>
        <w:t xml:space="preserve">En el primer año de una nueva relación comercial, usted compra al menos el 50% de volúmenes Fairtrade como se indica en el plan de abastecimiento. En los años siguientes, usted compra al menos el 75% de volúmenes </w:t>
      </w:r>
      <w:r w:rsidR="00B54C74">
        <w:rPr>
          <w:rFonts w:ascii="Arial" w:eastAsiaTheme="majorEastAsia" w:hAnsi="Arial" w:cs="Arial"/>
          <w:color w:val="000000" w:themeColor="text1"/>
          <w:sz w:val="22"/>
          <w:szCs w:val="22"/>
          <w:lang w:val="es-ES_tradnl"/>
        </w:rPr>
        <w:t xml:space="preserve">Fairtrade, </w:t>
      </w:r>
      <w:r w:rsidRPr="00E67B56">
        <w:rPr>
          <w:rFonts w:ascii="Arial" w:eastAsiaTheme="majorEastAsia" w:hAnsi="Arial" w:cs="Arial"/>
          <w:color w:val="000000" w:themeColor="text1"/>
          <w:sz w:val="22"/>
          <w:szCs w:val="22"/>
          <w:lang w:val="es-ES_tradnl"/>
        </w:rPr>
        <w:t>como se indica en el plan de abastecimiento</w:t>
      </w:r>
      <w:r w:rsidR="00DA3139" w:rsidRPr="00E67B56">
        <w:rPr>
          <w:rFonts w:ascii="Arial" w:eastAsiaTheme="majorEastAsia" w:hAnsi="Arial" w:cs="Arial"/>
          <w:color w:val="000000" w:themeColor="text1"/>
          <w:sz w:val="22"/>
          <w:szCs w:val="22"/>
          <w:lang w:val="es-ES_tradnl"/>
        </w:rPr>
        <w:t>.</w:t>
      </w:r>
    </w:p>
    <w:p w14:paraId="17CC8832" w14:textId="0A0F5E79" w:rsidR="00DA3139" w:rsidRPr="00E67B56" w:rsidRDefault="00DE3047" w:rsidP="00DE3047">
      <w:pPr>
        <w:pStyle w:val="ListParagraph"/>
        <w:numPr>
          <w:ilvl w:val="0"/>
          <w:numId w:val="19"/>
        </w:numPr>
        <w:spacing w:line="276" w:lineRule="auto"/>
        <w:jc w:val="both"/>
        <w:rPr>
          <w:rFonts w:ascii="Arial" w:hAnsi="Arial" w:cs="Arial"/>
          <w:b/>
          <w:sz w:val="22"/>
          <w:szCs w:val="22"/>
          <w:lang w:val="es-ES_tradnl"/>
        </w:rPr>
      </w:pPr>
      <w:r w:rsidRPr="00E67B56">
        <w:rPr>
          <w:rFonts w:ascii="Arial" w:eastAsiaTheme="majorEastAsia" w:hAnsi="Arial" w:cs="Arial"/>
          <w:color w:val="000000" w:themeColor="text1"/>
          <w:sz w:val="22"/>
          <w:szCs w:val="22"/>
          <w:lang w:val="es-ES_tradnl"/>
        </w:rPr>
        <w:t xml:space="preserve">En caso de que el pagador </w:t>
      </w:r>
      <w:r w:rsidR="00EA5D60" w:rsidRPr="00E67B56">
        <w:rPr>
          <w:rFonts w:ascii="Arial" w:eastAsiaTheme="majorEastAsia" w:hAnsi="Arial" w:cs="Arial"/>
          <w:color w:val="000000" w:themeColor="text1"/>
          <w:sz w:val="22"/>
          <w:szCs w:val="22"/>
          <w:lang w:val="es-ES_tradnl"/>
        </w:rPr>
        <w:t>Fairtrade</w:t>
      </w:r>
      <w:r w:rsidRPr="00E67B56">
        <w:rPr>
          <w:rFonts w:ascii="Arial" w:eastAsiaTheme="majorEastAsia" w:hAnsi="Arial" w:cs="Arial"/>
          <w:color w:val="000000" w:themeColor="text1"/>
          <w:sz w:val="22"/>
          <w:szCs w:val="22"/>
          <w:lang w:val="es-ES_tradnl"/>
        </w:rPr>
        <w:t xml:space="preserve"> compre menos de los volúmenes indicados en el requisito 5.1.2, y cuando esto se deba al incumplimiento de los pedidos por parte del cliente, entonces usted informa al órgano de certificación por escrito y </w:t>
      </w:r>
      <w:r w:rsidR="00EA5D60" w:rsidRPr="00E67B56">
        <w:rPr>
          <w:rFonts w:ascii="Arial" w:eastAsiaTheme="majorEastAsia" w:hAnsi="Arial" w:cs="Arial"/>
          <w:color w:val="000000" w:themeColor="text1"/>
          <w:sz w:val="22"/>
          <w:szCs w:val="22"/>
          <w:lang w:val="es-ES_tradnl"/>
        </w:rPr>
        <w:t>lo avala con</w:t>
      </w:r>
      <w:r w:rsidRPr="00E67B56">
        <w:rPr>
          <w:rFonts w:ascii="Arial" w:eastAsiaTheme="majorEastAsia" w:hAnsi="Arial" w:cs="Arial"/>
          <w:color w:val="000000" w:themeColor="text1"/>
          <w:sz w:val="22"/>
          <w:szCs w:val="22"/>
          <w:lang w:val="es-ES_tradnl"/>
        </w:rPr>
        <w:t xml:space="preserve"> la</w:t>
      </w:r>
      <w:r w:rsidR="00EA5D60" w:rsidRPr="00E67B56">
        <w:rPr>
          <w:rFonts w:ascii="Arial" w:eastAsiaTheme="majorEastAsia" w:hAnsi="Arial" w:cs="Arial"/>
          <w:color w:val="000000" w:themeColor="text1"/>
          <w:sz w:val="22"/>
          <w:szCs w:val="22"/>
          <w:lang w:val="es-ES_tradnl"/>
        </w:rPr>
        <w:t>s</w:t>
      </w:r>
      <w:r w:rsidRPr="00E67B56">
        <w:rPr>
          <w:rFonts w:ascii="Arial" w:eastAsiaTheme="majorEastAsia" w:hAnsi="Arial" w:cs="Arial"/>
          <w:color w:val="000000" w:themeColor="text1"/>
          <w:sz w:val="22"/>
          <w:szCs w:val="22"/>
          <w:lang w:val="es-ES_tradnl"/>
        </w:rPr>
        <w:t xml:space="preserve"> </w:t>
      </w:r>
      <w:r w:rsidR="00EA5D60" w:rsidRPr="00E67B56">
        <w:rPr>
          <w:rFonts w:ascii="Arial" w:eastAsiaTheme="majorEastAsia" w:hAnsi="Arial" w:cs="Arial"/>
          <w:color w:val="000000" w:themeColor="text1"/>
          <w:sz w:val="22"/>
          <w:szCs w:val="22"/>
          <w:lang w:val="es-ES_tradnl"/>
        </w:rPr>
        <w:t>pruebas</w:t>
      </w:r>
      <w:r w:rsidRPr="00E67B56">
        <w:rPr>
          <w:rFonts w:ascii="Arial" w:eastAsiaTheme="majorEastAsia" w:hAnsi="Arial" w:cs="Arial"/>
          <w:color w:val="000000" w:themeColor="text1"/>
          <w:sz w:val="22"/>
          <w:szCs w:val="22"/>
          <w:lang w:val="es-ES_tradnl"/>
        </w:rPr>
        <w:t xml:space="preserve"> necesaria</w:t>
      </w:r>
      <w:r w:rsidR="00EA5D60" w:rsidRPr="00E67B56">
        <w:rPr>
          <w:rFonts w:ascii="Arial" w:eastAsiaTheme="majorEastAsia" w:hAnsi="Arial" w:cs="Arial"/>
          <w:color w:val="000000" w:themeColor="text1"/>
          <w:sz w:val="22"/>
          <w:szCs w:val="22"/>
          <w:lang w:val="es-ES_tradnl"/>
        </w:rPr>
        <w:t>s</w:t>
      </w:r>
      <w:r w:rsidR="00DA3139" w:rsidRPr="00E67B56">
        <w:rPr>
          <w:rFonts w:ascii="Arial" w:eastAsiaTheme="majorEastAsia" w:hAnsi="Arial" w:cs="Arial"/>
          <w:color w:val="000000" w:themeColor="text1"/>
          <w:sz w:val="22"/>
          <w:szCs w:val="22"/>
          <w:lang w:val="es-ES_tradnl"/>
        </w:rPr>
        <w:t>.</w:t>
      </w:r>
    </w:p>
    <w:p w14:paraId="55F8B516" w14:textId="77777777" w:rsidR="00DA3139" w:rsidRPr="00E67B56" w:rsidRDefault="00DA3139" w:rsidP="006750AA">
      <w:pPr>
        <w:spacing w:line="276" w:lineRule="auto"/>
        <w:jc w:val="both"/>
        <w:rPr>
          <w:rFonts w:ascii="Arial" w:hAnsi="Arial" w:cs="Arial"/>
          <w:b/>
          <w:sz w:val="22"/>
          <w:szCs w:val="22"/>
          <w:lang w:val="es-ES_tradnl"/>
        </w:rPr>
      </w:pPr>
    </w:p>
    <w:p w14:paraId="1C91A841" w14:textId="7FF5DBD4" w:rsidR="00DA3139" w:rsidRPr="00E67B56" w:rsidRDefault="00EA5D60" w:rsidP="006750AA">
      <w:pPr>
        <w:spacing w:line="276" w:lineRule="auto"/>
        <w:jc w:val="both"/>
        <w:rPr>
          <w:rFonts w:ascii="Arial" w:hAnsi="Arial" w:cs="Arial"/>
          <w:sz w:val="22"/>
          <w:szCs w:val="22"/>
          <w:lang w:val="es-ES_tradnl"/>
        </w:rPr>
      </w:pPr>
      <w:r w:rsidRPr="00E67B56">
        <w:rPr>
          <w:rFonts w:ascii="Arial" w:hAnsi="Arial" w:cs="Arial"/>
          <w:sz w:val="22"/>
          <w:szCs w:val="22"/>
          <w:lang w:val="es-ES_tradnl"/>
        </w:rPr>
        <w:t>Actualmente no se permite tener planes de abastecimiento de menos de 6 meses</w:t>
      </w:r>
      <w:r w:rsidR="003A0F29" w:rsidRPr="00E67B56">
        <w:rPr>
          <w:rFonts w:ascii="Arial" w:hAnsi="Arial" w:cs="Arial"/>
          <w:sz w:val="22"/>
          <w:szCs w:val="22"/>
          <w:lang w:val="es-ES_tradnl"/>
        </w:rPr>
        <w:t>.</w:t>
      </w:r>
      <w:r w:rsidR="00DA3139" w:rsidRPr="00E67B56">
        <w:rPr>
          <w:rFonts w:ascii="Arial" w:hAnsi="Arial" w:cs="Arial"/>
          <w:sz w:val="22"/>
          <w:szCs w:val="22"/>
          <w:lang w:val="es-ES_tradnl"/>
        </w:rPr>
        <w:t xml:space="preserve"> </w:t>
      </w:r>
    </w:p>
    <w:p w14:paraId="1AF08109" w14:textId="77777777" w:rsidR="00DA3139" w:rsidRPr="00E67B56" w:rsidRDefault="00DA3139" w:rsidP="006750AA">
      <w:pPr>
        <w:spacing w:line="276" w:lineRule="auto"/>
        <w:jc w:val="both"/>
        <w:rPr>
          <w:rFonts w:ascii="Arial" w:hAnsi="Arial" w:cs="Arial"/>
          <w:bCs/>
          <w:sz w:val="22"/>
          <w:szCs w:val="22"/>
          <w:lang w:val="es-ES_tradnl"/>
        </w:rPr>
      </w:pPr>
    </w:p>
    <w:p w14:paraId="1792EB52" w14:textId="64750574" w:rsidR="00DA3139"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DA3139" w:rsidRPr="00E67B56">
        <w:rPr>
          <w:rFonts w:ascii="Arial" w:hAnsi="Arial" w:cs="Arial"/>
          <w:b/>
          <w:sz w:val="22"/>
          <w:szCs w:val="22"/>
          <w:lang w:val="es-ES_tradnl"/>
        </w:rPr>
        <w:t>:</w:t>
      </w:r>
      <w:r w:rsidR="00DA3139" w:rsidRPr="00E67B56">
        <w:rPr>
          <w:rFonts w:ascii="Arial" w:hAnsi="Arial" w:cs="Arial"/>
          <w:sz w:val="22"/>
          <w:szCs w:val="22"/>
          <w:lang w:val="es-ES_tradnl"/>
        </w:rPr>
        <w:t xml:space="preserve"> </w:t>
      </w:r>
      <w:r w:rsidR="00B54C74">
        <w:rPr>
          <w:rFonts w:ascii="Arial" w:hAnsi="Arial" w:cs="Arial"/>
          <w:sz w:val="22"/>
          <w:szCs w:val="22"/>
          <w:lang w:val="es-ES_tradnl"/>
        </w:rPr>
        <w:t>El sistema actual no funciona,</w:t>
      </w:r>
      <w:r w:rsidR="00EA5D60" w:rsidRPr="00E67B56">
        <w:rPr>
          <w:rFonts w:ascii="Arial" w:hAnsi="Arial" w:cs="Arial"/>
          <w:sz w:val="22"/>
          <w:szCs w:val="22"/>
          <w:lang w:val="es-ES_tradnl"/>
        </w:rPr>
        <w:t xml:space="preserve"> </w:t>
      </w:r>
      <w:r w:rsidR="00B54C74">
        <w:rPr>
          <w:rFonts w:ascii="Arial" w:hAnsi="Arial" w:cs="Arial"/>
          <w:sz w:val="22"/>
          <w:szCs w:val="22"/>
          <w:lang w:val="es-ES_tradnl"/>
        </w:rPr>
        <w:t>supone</w:t>
      </w:r>
      <w:r w:rsidR="00EA5D60" w:rsidRPr="00E67B56">
        <w:rPr>
          <w:rFonts w:ascii="Arial" w:hAnsi="Arial" w:cs="Arial"/>
          <w:sz w:val="22"/>
          <w:szCs w:val="22"/>
          <w:lang w:val="es-ES_tradnl"/>
        </w:rPr>
        <w:t xml:space="preserve"> burocracia y no cumple el objetivo previsto. El objetivo es proteger a las fincas del cambio periódico de proveedores por parte de los comerciantes e incentivar a los comerciantes a que se mantengan fieles a los productores</w:t>
      </w:r>
      <w:r w:rsidR="00A064FF" w:rsidRPr="00E67B56">
        <w:rPr>
          <w:rFonts w:ascii="Arial" w:hAnsi="Arial" w:cs="Arial"/>
          <w:sz w:val="22"/>
          <w:szCs w:val="22"/>
          <w:lang w:val="es-ES_tradnl"/>
        </w:rPr>
        <w:t>.</w:t>
      </w:r>
    </w:p>
    <w:p w14:paraId="7A5A7357" w14:textId="77777777" w:rsidR="00DA3139" w:rsidRPr="00E67B56" w:rsidRDefault="00DA3139" w:rsidP="006750AA">
      <w:pPr>
        <w:spacing w:line="276" w:lineRule="auto"/>
        <w:jc w:val="both"/>
        <w:rPr>
          <w:rFonts w:ascii="Arial" w:hAnsi="Arial" w:cs="Arial"/>
          <w:b/>
          <w:sz w:val="22"/>
          <w:szCs w:val="22"/>
          <w:lang w:val="es-ES_tradnl"/>
        </w:rPr>
      </w:pPr>
    </w:p>
    <w:p w14:paraId="30B61F9F" w14:textId="49E51FBC" w:rsidR="003A0F29" w:rsidRPr="00E67B56" w:rsidRDefault="002F6E0A"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para sustituir</w:t>
      </w:r>
      <w:r w:rsidR="009158D5" w:rsidRPr="00E67B56">
        <w:rPr>
          <w:rFonts w:ascii="Arial" w:hAnsi="Arial" w:cs="Arial"/>
          <w:b/>
          <w:color w:val="00B0F0"/>
          <w:sz w:val="22"/>
          <w:szCs w:val="22"/>
          <w:lang w:val="es-ES_tradnl"/>
        </w:rPr>
        <w:t xml:space="preserve"> </w:t>
      </w:r>
      <w:r w:rsidRPr="00E67B56">
        <w:rPr>
          <w:rFonts w:ascii="Arial" w:hAnsi="Arial" w:cs="Arial"/>
          <w:b/>
          <w:color w:val="00B0F0"/>
          <w:sz w:val="22"/>
          <w:szCs w:val="22"/>
          <w:lang w:val="es-ES_tradnl"/>
        </w:rPr>
        <w:t>los requisitos</w:t>
      </w:r>
      <w:r w:rsidR="009158D5" w:rsidRPr="00E67B56">
        <w:rPr>
          <w:rFonts w:ascii="Arial" w:hAnsi="Arial" w:cs="Arial"/>
          <w:b/>
          <w:color w:val="00B0F0"/>
          <w:sz w:val="22"/>
          <w:szCs w:val="22"/>
          <w:lang w:val="es-ES_tradnl"/>
        </w:rPr>
        <w:t xml:space="preserve"> 5.1.1, 5.1.2 </w:t>
      </w:r>
      <w:r w:rsidRPr="00E67B56">
        <w:rPr>
          <w:rFonts w:ascii="Arial" w:hAnsi="Arial" w:cs="Arial"/>
          <w:b/>
          <w:color w:val="00B0F0"/>
          <w:sz w:val="22"/>
          <w:szCs w:val="22"/>
          <w:lang w:val="es-ES_tradnl"/>
        </w:rPr>
        <w:t>y</w:t>
      </w:r>
      <w:r w:rsidR="009158D5" w:rsidRPr="00E67B56">
        <w:rPr>
          <w:rFonts w:ascii="Arial" w:hAnsi="Arial" w:cs="Arial"/>
          <w:b/>
          <w:color w:val="00B0F0"/>
          <w:sz w:val="22"/>
          <w:szCs w:val="22"/>
          <w:lang w:val="es-ES_tradnl"/>
        </w:rPr>
        <w:t xml:space="preserve"> 5.1.3</w:t>
      </w:r>
    </w:p>
    <w:tbl>
      <w:tblPr>
        <w:tblStyle w:val="SimpleTable2"/>
        <w:tblW w:w="9351" w:type="dxa"/>
        <w:tblInd w:w="0" w:type="dxa"/>
        <w:tblLook w:val="04A0" w:firstRow="1" w:lastRow="0" w:firstColumn="1" w:lastColumn="0" w:noHBand="0" w:noVBand="1"/>
      </w:tblPr>
      <w:tblGrid>
        <w:gridCol w:w="1435"/>
        <w:gridCol w:w="7916"/>
      </w:tblGrid>
      <w:tr w:rsidR="00947102" w:rsidRPr="005512C8" w14:paraId="3FB8111B" w14:textId="77777777" w:rsidTr="0064595F">
        <w:trPr>
          <w:trHeight w:val="20"/>
        </w:trPr>
        <w:tc>
          <w:tcPr>
            <w:tcW w:w="1435" w:type="dxa"/>
          </w:tcPr>
          <w:p w14:paraId="667B6EA6" w14:textId="2B79750A" w:rsidR="00947102" w:rsidRPr="00E67B56" w:rsidRDefault="00506F4C" w:rsidP="006750AA">
            <w:pPr>
              <w:spacing w:line="276" w:lineRule="auto"/>
              <w:jc w:val="both"/>
              <w:rPr>
                <w:rFonts w:eastAsia="Times New Roman" w:cs="Arial"/>
                <w:b/>
                <w:bCs/>
                <w:color w:val="FF0000"/>
                <w:sz w:val="20"/>
                <w:szCs w:val="20"/>
                <w:lang w:val="es-ES_tradnl" w:eastAsia="de-DE"/>
              </w:rPr>
            </w:pPr>
            <w:r w:rsidRPr="00E67B56">
              <w:rPr>
                <w:rFonts w:eastAsia="Times New Roman" w:cs="Arial"/>
                <w:b/>
                <w:bCs/>
                <w:color w:val="FF0000"/>
                <w:sz w:val="20"/>
                <w:szCs w:val="20"/>
                <w:lang w:val="es-ES_tradnl" w:eastAsia="de-DE"/>
              </w:rPr>
              <w:t>Se aplica a</w:t>
            </w:r>
            <w:r w:rsidR="0064595F" w:rsidRPr="00E67B56">
              <w:rPr>
                <w:rFonts w:eastAsia="Times New Roman" w:cs="Arial"/>
                <w:b/>
                <w:bCs/>
                <w:color w:val="FF0000"/>
                <w:sz w:val="20"/>
                <w:szCs w:val="20"/>
                <w:lang w:val="es-ES_tradnl" w:eastAsia="de-DE"/>
              </w:rPr>
              <w:t>:</w:t>
            </w:r>
          </w:p>
        </w:tc>
        <w:tc>
          <w:tcPr>
            <w:tcW w:w="7916" w:type="dxa"/>
          </w:tcPr>
          <w:p w14:paraId="2850D2EA" w14:textId="4C7BEA42" w:rsidR="00947102" w:rsidRPr="00E67B56" w:rsidRDefault="00EA5D60"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Pagador de Precio y Prima</w:t>
            </w:r>
          </w:p>
        </w:tc>
      </w:tr>
      <w:tr w:rsidR="00947102" w:rsidRPr="005512C8" w14:paraId="48E977D9" w14:textId="77777777" w:rsidTr="0064595F">
        <w:trPr>
          <w:trHeight w:val="98"/>
        </w:trPr>
        <w:tc>
          <w:tcPr>
            <w:tcW w:w="1435" w:type="dxa"/>
          </w:tcPr>
          <w:p w14:paraId="13751832" w14:textId="061C3AA6"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0EA58923" w14:textId="5E750170" w:rsidR="00EA5D60" w:rsidRPr="00E67B56" w:rsidRDefault="00B54C74" w:rsidP="00EA5D60">
            <w:pPr>
              <w:spacing w:line="276" w:lineRule="auto"/>
              <w:jc w:val="both"/>
              <w:rPr>
                <w:rFonts w:eastAsia="Times New Roman" w:cs="Arial"/>
                <w:color w:val="FF0000"/>
                <w:sz w:val="20"/>
                <w:szCs w:val="20"/>
                <w:lang w:val="es-ES_tradnl"/>
              </w:rPr>
            </w:pPr>
            <w:r>
              <w:rPr>
                <w:rFonts w:eastAsia="Times New Roman" w:cs="Arial"/>
                <w:color w:val="FF0000"/>
                <w:sz w:val="20"/>
                <w:szCs w:val="20"/>
                <w:lang w:val="es-ES_tradnl"/>
              </w:rPr>
              <w:t>El pagador de Precio</w:t>
            </w:r>
            <w:r w:rsidR="00EA5D60" w:rsidRPr="00E67B56">
              <w:rPr>
                <w:rFonts w:eastAsia="Times New Roman" w:cs="Arial"/>
                <w:color w:val="FF0000"/>
                <w:sz w:val="20"/>
                <w:szCs w:val="20"/>
                <w:lang w:val="es-ES_tradnl"/>
              </w:rPr>
              <w:t xml:space="preserve"> y P</w:t>
            </w:r>
            <w:r>
              <w:rPr>
                <w:rFonts w:eastAsia="Times New Roman" w:cs="Arial"/>
                <w:color w:val="FF0000"/>
                <w:sz w:val="20"/>
                <w:szCs w:val="20"/>
                <w:lang w:val="es-ES_tradnl"/>
              </w:rPr>
              <w:t>rima</w:t>
            </w:r>
            <w:r w:rsidR="00EA5D60" w:rsidRPr="00E67B56">
              <w:rPr>
                <w:rFonts w:eastAsia="Times New Roman" w:cs="Arial"/>
                <w:color w:val="FF0000"/>
                <w:sz w:val="20"/>
                <w:szCs w:val="20"/>
                <w:lang w:val="es-ES_tradnl"/>
              </w:rPr>
              <w:t xml:space="preserve"> compra a un número limitado de productores (productores pr</w:t>
            </w:r>
            <w:r>
              <w:rPr>
                <w:rFonts w:eastAsia="Times New Roman" w:cs="Arial"/>
                <w:color w:val="FF0000"/>
                <w:sz w:val="20"/>
                <w:szCs w:val="20"/>
                <w:lang w:val="es-ES_tradnl"/>
              </w:rPr>
              <w:t xml:space="preserve">incipales) de forma constante. </w:t>
            </w:r>
            <w:r w:rsidR="00EA5D60" w:rsidRPr="00E67B56">
              <w:rPr>
                <w:rFonts w:eastAsia="Times New Roman" w:cs="Arial"/>
                <w:color w:val="FF0000"/>
                <w:sz w:val="20"/>
                <w:szCs w:val="20"/>
                <w:lang w:val="es-ES_tradnl"/>
              </w:rPr>
              <w:t xml:space="preserve">Debe comprar semanalmente al menos el 60% de su volumen a estos productores principales. </w:t>
            </w:r>
          </w:p>
          <w:p w14:paraId="13B95B1F" w14:textId="6117B727" w:rsidR="00947102" w:rsidRPr="00E67B56" w:rsidRDefault="00EA5D60" w:rsidP="00EA5D60">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Los planes de abastecimiento deben cubrir un período de 12 meses.</w:t>
            </w:r>
          </w:p>
        </w:tc>
      </w:tr>
      <w:tr w:rsidR="00947102" w:rsidRPr="00E67B56" w14:paraId="3DA645E3" w14:textId="77777777" w:rsidTr="0064595F">
        <w:trPr>
          <w:trHeight w:val="20"/>
        </w:trPr>
        <w:tc>
          <w:tcPr>
            <w:tcW w:w="1435" w:type="dxa"/>
          </w:tcPr>
          <w:p w14:paraId="3FA79387" w14:textId="34A27727"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Pr>
          <w:p w14:paraId="1AD377C3"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r w:rsidR="00947102" w:rsidRPr="005512C8" w14:paraId="4E861AE9" w14:textId="77777777" w:rsidTr="7D36DCDA">
        <w:trPr>
          <w:trHeight w:val="20"/>
        </w:trPr>
        <w:tc>
          <w:tcPr>
            <w:tcW w:w="9351" w:type="dxa"/>
            <w:gridSpan w:val="2"/>
            <w:tcBorders>
              <w:bottom w:val="single" w:sz="4" w:space="0" w:color="BFBFBF" w:themeColor="background1" w:themeShade="BF"/>
            </w:tcBorders>
          </w:tcPr>
          <w:p w14:paraId="634AEB1A" w14:textId="55BA853A" w:rsidR="00DE609A" w:rsidRPr="00E67B56" w:rsidRDefault="00506F4C" w:rsidP="00DE609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lastRenderedPageBreak/>
              <w:t>Orientación</w:t>
            </w:r>
            <w:r w:rsidR="00852AA7" w:rsidRPr="00E67B56">
              <w:rPr>
                <w:rFonts w:eastAsia="Times New Roman" w:cs="Arial"/>
                <w:color w:val="FF0000"/>
                <w:sz w:val="20"/>
                <w:szCs w:val="20"/>
                <w:lang w:val="es-ES_tradnl"/>
              </w:rPr>
              <w:t>:</w:t>
            </w:r>
            <w:r w:rsidR="00EA5D60" w:rsidRPr="00E67B56">
              <w:rPr>
                <w:rFonts w:eastAsia="Times New Roman" w:cs="Arial"/>
                <w:color w:val="FF0000"/>
                <w:sz w:val="20"/>
                <w:szCs w:val="20"/>
                <w:lang w:val="es-ES_tradnl"/>
              </w:rPr>
              <w:t xml:space="preserve"> </w:t>
            </w:r>
            <w:r w:rsidR="00DE609A" w:rsidRPr="00E67B56">
              <w:rPr>
                <w:rFonts w:eastAsia="Times New Roman" w:cs="Arial"/>
                <w:color w:val="FF0000"/>
                <w:sz w:val="20"/>
                <w:szCs w:val="20"/>
                <w:lang w:val="es-ES_tradnl"/>
              </w:rPr>
              <w:t xml:space="preserve">El objetivo de los planes de abastecimiento es promover las relaciones a largo plazo entre el productor y el comerciante y dar la mejor indicación posible </w:t>
            </w:r>
            <w:r w:rsidR="00290F1A" w:rsidRPr="00E67B56">
              <w:rPr>
                <w:rFonts w:eastAsia="Times New Roman" w:cs="Arial"/>
                <w:color w:val="FF0000"/>
                <w:sz w:val="20"/>
                <w:szCs w:val="20"/>
                <w:lang w:val="es-ES_tradnl"/>
              </w:rPr>
              <w:t>sobre</w:t>
            </w:r>
            <w:r w:rsidR="00DE609A" w:rsidRPr="00E67B56">
              <w:rPr>
                <w:rFonts w:eastAsia="Times New Roman" w:cs="Arial"/>
                <w:color w:val="FF0000"/>
                <w:sz w:val="20"/>
                <w:szCs w:val="20"/>
                <w:lang w:val="es-ES_tradnl"/>
              </w:rPr>
              <w:t xml:space="preserve"> los volúmenes previstos. </w:t>
            </w:r>
          </w:p>
          <w:p w14:paraId="4C2A2FD1" w14:textId="77777777" w:rsidR="00DE609A" w:rsidRPr="00E67B56" w:rsidRDefault="00DE609A" w:rsidP="00DE609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Los productores principales son aquellos a los que el comerciante compra la mayor parte de su volumen. </w:t>
            </w:r>
          </w:p>
          <w:p w14:paraId="097949EF" w14:textId="4C450A2E" w:rsidR="00DE609A" w:rsidRPr="00E67B56" w:rsidRDefault="00DE609A" w:rsidP="00DE609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En caso de fuerza mayor y de que el comerciante no pueda comprar en una semana determinada, el comerciante debe identificar la razón a</w:t>
            </w:r>
            <w:r w:rsidR="00290F1A" w:rsidRPr="00E67B56">
              <w:rPr>
                <w:rFonts w:eastAsia="Times New Roman" w:cs="Arial"/>
                <w:color w:val="FF0000"/>
                <w:sz w:val="20"/>
                <w:szCs w:val="20"/>
                <w:lang w:val="es-ES_tradnl"/>
              </w:rPr>
              <w:t>nte e</w:t>
            </w:r>
            <w:r w:rsidRPr="00E67B56">
              <w:rPr>
                <w:rFonts w:eastAsia="Times New Roman" w:cs="Arial"/>
                <w:color w:val="FF0000"/>
                <w:sz w:val="20"/>
                <w:szCs w:val="20"/>
                <w:lang w:val="es-ES_tradnl"/>
              </w:rPr>
              <w:t xml:space="preserve">l productor y mantener </w:t>
            </w:r>
            <w:r w:rsidR="00290F1A" w:rsidRPr="00E67B56">
              <w:rPr>
                <w:rFonts w:eastAsia="Times New Roman" w:cs="Arial"/>
                <w:color w:val="FF0000"/>
                <w:sz w:val="20"/>
                <w:szCs w:val="20"/>
                <w:lang w:val="es-ES_tradnl"/>
              </w:rPr>
              <w:t>en un</w:t>
            </w:r>
            <w:r w:rsidRPr="00E67B56">
              <w:rPr>
                <w:rFonts w:eastAsia="Times New Roman" w:cs="Arial"/>
                <w:color w:val="FF0000"/>
                <w:sz w:val="20"/>
                <w:szCs w:val="20"/>
                <w:lang w:val="es-ES_tradnl"/>
              </w:rPr>
              <w:t xml:space="preserve"> archivo la comunicación escrita para su inspección</w:t>
            </w:r>
            <w:r w:rsidR="00290F1A" w:rsidRPr="00E67B56">
              <w:rPr>
                <w:rFonts w:eastAsia="Times New Roman" w:cs="Arial"/>
                <w:color w:val="FF0000"/>
                <w:sz w:val="20"/>
                <w:szCs w:val="20"/>
                <w:lang w:val="es-ES_tradnl"/>
              </w:rPr>
              <w:t>.</w:t>
            </w:r>
          </w:p>
          <w:p w14:paraId="4B24D77E" w14:textId="40BF3CAC" w:rsidR="00DF1D51" w:rsidRPr="00E67B56" w:rsidRDefault="00E907DD"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Los pagadores y trasmisores Fairtrade deben desarrollar un plan de abastecimiento que se comparte con los productores, dando la mejor indicación</w:t>
            </w:r>
            <w:r w:rsidR="0052744F">
              <w:rPr>
                <w:rFonts w:eastAsia="Times New Roman" w:cs="Arial"/>
                <w:color w:val="FF0000"/>
                <w:sz w:val="20"/>
                <w:szCs w:val="20"/>
                <w:lang w:val="es-ES_tradnl"/>
              </w:rPr>
              <w:t xml:space="preserve"> posible</w:t>
            </w:r>
            <w:r w:rsidRPr="00E67B56">
              <w:rPr>
                <w:rFonts w:eastAsia="Times New Roman" w:cs="Arial"/>
                <w:color w:val="FF0000"/>
                <w:sz w:val="20"/>
                <w:szCs w:val="20"/>
                <w:lang w:val="es-ES_tradnl"/>
              </w:rPr>
              <w:t xml:space="preserve"> sobre el volumen esperado (los volúmenes pueden variar +/- 50%) y proporcionar un desglose de suministro de 12 meses</w:t>
            </w:r>
            <w:r w:rsidR="009378CD" w:rsidRPr="00E67B56">
              <w:rPr>
                <w:rFonts w:eastAsia="Times New Roman" w:cs="Arial"/>
                <w:color w:val="FF0000"/>
                <w:sz w:val="20"/>
                <w:szCs w:val="20"/>
                <w:lang w:val="es-ES_tradnl"/>
              </w:rPr>
              <w:t xml:space="preserve">. </w:t>
            </w:r>
          </w:p>
          <w:p w14:paraId="5F6BEB84" w14:textId="3AB216A1" w:rsidR="00DF1D51" w:rsidRPr="00E67B56" w:rsidRDefault="000E68D7"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Estos planes de abasteci</w:t>
            </w:r>
            <w:r w:rsidR="0052744F">
              <w:rPr>
                <w:rFonts w:eastAsia="Times New Roman" w:cs="Arial"/>
                <w:color w:val="FF0000"/>
                <w:sz w:val="20"/>
                <w:szCs w:val="20"/>
                <w:lang w:val="es-ES_tradnl"/>
              </w:rPr>
              <w:t>miento deben justificar los perí</w:t>
            </w:r>
            <w:r w:rsidRPr="00E67B56">
              <w:rPr>
                <w:rFonts w:eastAsia="Times New Roman" w:cs="Arial"/>
                <w:color w:val="FF0000"/>
                <w:sz w:val="20"/>
                <w:szCs w:val="20"/>
                <w:lang w:val="es-ES_tradnl"/>
              </w:rPr>
              <w:t>odos en los que no es posible el suministro.</w:t>
            </w:r>
          </w:p>
          <w:p w14:paraId="3DD25EA4" w14:textId="07A3C332" w:rsidR="00DF1D51" w:rsidRPr="00E67B56" w:rsidRDefault="009F485E"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En los momentos de mayor actividad, se pueden comprar volúmenes adicionales a otros productores (cultivadores) durante un período más corto para satisfacer la demanda y se intercambian planes de abastecimiento adecuados</w:t>
            </w:r>
            <w:r w:rsidR="00034F30" w:rsidRPr="00E67B56">
              <w:rPr>
                <w:rFonts w:eastAsia="Times New Roman" w:cs="Arial"/>
                <w:color w:val="FF0000"/>
                <w:sz w:val="20"/>
                <w:szCs w:val="20"/>
                <w:lang w:val="es-ES_tradnl"/>
              </w:rPr>
              <w:t xml:space="preserve">. </w:t>
            </w:r>
          </w:p>
          <w:p w14:paraId="4A857D3D" w14:textId="6B5165B7" w:rsidR="00DF1D51" w:rsidRPr="00E67B56" w:rsidRDefault="00AA7911"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El plan de abastecimiento debe describir un volumen adicional máximo sobre el total que puede ser certificado de manera retroactiva</w:t>
            </w:r>
            <w:r w:rsidR="00DF1D51" w:rsidRPr="00E67B56">
              <w:rPr>
                <w:rFonts w:eastAsia="Times New Roman" w:cs="Arial"/>
                <w:color w:val="FF0000"/>
                <w:sz w:val="20"/>
                <w:szCs w:val="20"/>
                <w:lang w:val="es-ES_tradnl"/>
              </w:rPr>
              <w:t xml:space="preserve">. </w:t>
            </w:r>
          </w:p>
          <w:p w14:paraId="12F7FBDD" w14:textId="58085F16" w:rsidR="00947102" w:rsidRPr="00E67B56" w:rsidRDefault="00320F9C"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Los planes de abastecimiento deben renovarse un mínimo de tres meses antes de que expiren (y) para que no haya un vacío en el que los planes de abastecimiento no estén en vigor</w:t>
            </w:r>
            <w:r w:rsidR="00DF1D51" w:rsidRPr="00E67B56">
              <w:rPr>
                <w:rFonts w:eastAsia="Times New Roman" w:cs="Arial"/>
                <w:color w:val="FF0000"/>
                <w:sz w:val="20"/>
                <w:szCs w:val="20"/>
                <w:lang w:val="es-ES_tradnl"/>
              </w:rPr>
              <w:t>.</w:t>
            </w:r>
          </w:p>
        </w:tc>
      </w:tr>
    </w:tbl>
    <w:p w14:paraId="631B97CD" w14:textId="77777777" w:rsidR="00DA3139" w:rsidRPr="00E67B56" w:rsidRDefault="00DA3139" w:rsidP="006750AA">
      <w:pPr>
        <w:spacing w:line="276" w:lineRule="auto"/>
        <w:jc w:val="both"/>
        <w:rPr>
          <w:rFonts w:ascii="Arial" w:hAnsi="Arial" w:cs="Arial"/>
          <w:b/>
          <w:sz w:val="22"/>
          <w:szCs w:val="22"/>
          <w:lang w:val="es-ES_tradnl"/>
        </w:rPr>
      </w:pPr>
    </w:p>
    <w:p w14:paraId="03D3EC24" w14:textId="2C6B2DFB" w:rsidR="00852AA7"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Consecuencias</w:t>
      </w:r>
      <w:r w:rsidR="00DA3139" w:rsidRPr="00E67B56">
        <w:rPr>
          <w:rFonts w:ascii="Arial" w:hAnsi="Arial" w:cs="Arial"/>
          <w:b/>
          <w:sz w:val="22"/>
          <w:szCs w:val="22"/>
          <w:lang w:val="es-ES_tradnl"/>
        </w:rPr>
        <w:t>:</w:t>
      </w:r>
      <w:r w:rsidR="00662775" w:rsidRPr="00E67B56">
        <w:rPr>
          <w:rFonts w:ascii="Arial" w:hAnsi="Arial" w:cs="Arial"/>
          <w:b/>
          <w:sz w:val="22"/>
          <w:szCs w:val="22"/>
          <w:lang w:val="es-ES_tradnl"/>
        </w:rPr>
        <w:t xml:space="preserve"> </w:t>
      </w:r>
      <w:r w:rsidR="007B4BB1" w:rsidRPr="00E67B56">
        <w:rPr>
          <w:rFonts w:ascii="Arial" w:hAnsi="Arial" w:cs="Arial"/>
          <w:bCs/>
          <w:sz w:val="22"/>
          <w:szCs w:val="22"/>
          <w:lang w:val="es-ES_tradnl"/>
        </w:rPr>
        <w:t xml:space="preserve">Este cambio debería lograr el resultado previsto con un enfoque diferente, mientras </w:t>
      </w:r>
      <w:r w:rsidR="0052744F" w:rsidRPr="00E67B56">
        <w:rPr>
          <w:rFonts w:ascii="Arial" w:hAnsi="Arial" w:cs="Arial"/>
          <w:bCs/>
          <w:sz w:val="22"/>
          <w:szCs w:val="22"/>
          <w:lang w:val="es-ES_tradnl"/>
        </w:rPr>
        <w:t xml:space="preserve">al mismo tiempo </w:t>
      </w:r>
      <w:r w:rsidR="007B4BB1" w:rsidRPr="00E67B56">
        <w:rPr>
          <w:rFonts w:ascii="Arial" w:hAnsi="Arial" w:cs="Arial"/>
          <w:bCs/>
          <w:sz w:val="22"/>
          <w:szCs w:val="22"/>
          <w:lang w:val="es-ES_tradnl"/>
        </w:rPr>
        <w:t>se reduce el papeleo y la burocracia</w:t>
      </w:r>
      <w:r w:rsidR="00EB2360" w:rsidRPr="00E67B56">
        <w:rPr>
          <w:rFonts w:ascii="Arial" w:hAnsi="Arial" w:cs="Arial"/>
          <w:bCs/>
          <w:sz w:val="22"/>
          <w:szCs w:val="22"/>
          <w:lang w:val="es-ES_tradnl"/>
        </w:rPr>
        <w:t>.</w:t>
      </w:r>
    </w:p>
    <w:p w14:paraId="0467CB87" w14:textId="1CF7A3DB" w:rsidR="00E32251" w:rsidRPr="00E67B56" w:rsidRDefault="00E32251" w:rsidP="006750AA">
      <w:pPr>
        <w:spacing w:line="276" w:lineRule="auto"/>
        <w:jc w:val="both"/>
        <w:rPr>
          <w:rFonts w:ascii="Arial" w:hAnsi="Arial" w:cs="Arial"/>
          <w:bCs/>
          <w:sz w:val="22"/>
          <w:szCs w:val="22"/>
          <w:lang w:val="es-ES_tradnl"/>
        </w:rPr>
      </w:pPr>
    </w:p>
    <w:p w14:paraId="3B013262" w14:textId="2CEF06C3" w:rsidR="00E32251" w:rsidRPr="00E67B56" w:rsidRDefault="00A80793" w:rsidP="00E32251">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E32251" w:rsidRPr="00E67B56">
        <w:rPr>
          <w:rFonts w:ascii="Arial" w:hAnsi="Arial" w:cs="Arial"/>
          <w:b/>
          <w:bCs/>
          <w:color w:val="00B0F0"/>
          <w:sz w:val="22"/>
          <w:szCs w:val="22"/>
          <w:lang w:val="es-ES_tradnl"/>
        </w:rPr>
        <w:t xml:space="preserve">5.1 </w:t>
      </w:r>
      <w:r w:rsidRPr="00E67B56">
        <w:rPr>
          <w:rFonts w:ascii="Arial" w:hAnsi="Arial" w:cs="Arial"/>
          <w:b/>
          <w:color w:val="00B9E4" w:themeColor="background2"/>
          <w:sz w:val="22"/>
          <w:szCs w:val="22"/>
          <w:lang w:val="es-ES_tradnl"/>
        </w:rPr>
        <w:t>¿Está usted de acuerdo con el cambio propuesto?</w:t>
      </w:r>
    </w:p>
    <w:p w14:paraId="3BBF5B6F"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0C747D11" w14:textId="15A89BBD" w:rsidR="00E32251"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490258" w:rsidRPr="00E67B56">
        <w:rPr>
          <w:rFonts w:ascii="Arial" w:hAnsi="Arial" w:cs="Arial"/>
          <w:sz w:val="22"/>
          <w:szCs w:val="22"/>
          <w:lang w:val="es-ES_tradnl"/>
        </w:rPr>
        <w:t xml:space="preserve"> Muy de acuerdo.</w:t>
      </w:r>
    </w:p>
    <w:p w14:paraId="6BEE9DA2" w14:textId="5DECB9F2" w:rsidR="00E32251"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3C22535A" w14:textId="329AFE01" w:rsidR="00E32251"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021F18" w:rsidRPr="00E67B56">
        <w:rPr>
          <w:rFonts w:ascii="Arial" w:hAnsi="Arial" w:cs="Arial"/>
          <w:sz w:val="22"/>
          <w:szCs w:val="22"/>
          <w:lang w:val="es-ES_tradnl"/>
        </w:rPr>
        <w:t xml:space="preserve"> En desacuerdo.</w:t>
      </w:r>
    </w:p>
    <w:p w14:paraId="0BE47525" w14:textId="1634C52A" w:rsidR="00E32251"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3C3864" w:rsidRPr="00E67B56">
        <w:rPr>
          <w:rFonts w:ascii="Arial" w:hAnsi="Arial" w:cs="Arial"/>
          <w:sz w:val="22"/>
          <w:szCs w:val="22"/>
          <w:lang w:val="es-ES_tradnl"/>
        </w:rPr>
        <w:t xml:space="preserve"> No procede en mi caso / No sé.</w:t>
      </w:r>
    </w:p>
    <w:p w14:paraId="566ED0ED" w14:textId="77777777" w:rsidR="00E32251" w:rsidRPr="00E67B56" w:rsidRDefault="00E32251" w:rsidP="00E32251">
      <w:pPr>
        <w:spacing w:line="276" w:lineRule="auto"/>
        <w:jc w:val="both"/>
        <w:rPr>
          <w:rFonts w:ascii="Arial" w:hAnsi="Arial" w:cs="Arial"/>
          <w:b/>
          <w:sz w:val="22"/>
          <w:szCs w:val="22"/>
          <w:lang w:val="es-ES_tradnl"/>
        </w:rPr>
      </w:pPr>
    </w:p>
    <w:p w14:paraId="7451EEAF" w14:textId="20228766" w:rsidR="00E32251" w:rsidRPr="00E67B56" w:rsidRDefault="003C3864" w:rsidP="00E32251">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E32251" w:rsidRPr="00E67B56">
        <w:rPr>
          <w:rFonts w:ascii="Arial" w:hAnsi="Arial" w:cs="Arial"/>
          <w:b/>
          <w:color w:val="00B0F0"/>
          <w:sz w:val="22"/>
          <w:szCs w:val="22"/>
          <w:lang w:val="es-ES_tradnl"/>
        </w:rPr>
        <w:t xml:space="preserve">: </w:t>
      </w:r>
    </w:p>
    <w:p w14:paraId="063EA092" w14:textId="53D31956" w:rsidR="00E32251" w:rsidRPr="00E67B56" w:rsidRDefault="003F5DD4" w:rsidP="00E32251">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6355C9AB" w14:textId="77777777" w:rsidR="00E32251" w:rsidRPr="00E67B56" w:rsidRDefault="00E32251" w:rsidP="006750AA">
      <w:pPr>
        <w:spacing w:line="276" w:lineRule="auto"/>
        <w:jc w:val="both"/>
        <w:rPr>
          <w:rFonts w:ascii="Arial" w:hAnsi="Arial" w:cs="Arial"/>
          <w:bCs/>
          <w:sz w:val="22"/>
          <w:szCs w:val="22"/>
          <w:lang w:val="es-ES_tradnl"/>
        </w:rPr>
      </w:pPr>
    </w:p>
    <w:p w14:paraId="2D290B81" w14:textId="46D24098" w:rsidR="00172A4C" w:rsidRPr="00E67B56" w:rsidRDefault="00A80793" w:rsidP="006750AA">
      <w:pPr>
        <w:keepNext/>
        <w:keepLines/>
        <w:spacing w:before="120" w:after="120"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w:t>
      </w:r>
      <w:r w:rsidR="00E32251" w:rsidRPr="00E67B56">
        <w:rPr>
          <w:rFonts w:ascii="Arial" w:hAnsi="Arial" w:cs="Arial"/>
          <w:b/>
          <w:color w:val="00B0F0"/>
          <w:sz w:val="22"/>
          <w:szCs w:val="22"/>
          <w:lang w:val="es-ES_tradnl"/>
        </w:rPr>
        <w:t xml:space="preserve"> 5.2 </w:t>
      </w:r>
      <w:r w:rsidR="00D06A53" w:rsidRPr="00E67B56">
        <w:rPr>
          <w:rFonts w:ascii="Arial" w:hAnsi="Arial" w:cs="Arial"/>
          <w:b/>
          <w:color w:val="00B0F0"/>
          <w:sz w:val="22"/>
          <w:szCs w:val="22"/>
          <w:lang w:val="es-ES_tradnl"/>
        </w:rPr>
        <w:t>¿Es el 60% del volumen de los productores principales la cifra correcta o sugeriría usted una alternativa?</w:t>
      </w:r>
    </w:p>
    <w:p w14:paraId="00C3267D" w14:textId="6410E33B" w:rsidR="00BF7624"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48EE1D97" w14:textId="77777777" w:rsidR="00AB4527" w:rsidRPr="00E67B56" w:rsidRDefault="00AB4527" w:rsidP="006750AA">
      <w:pPr>
        <w:keepNext/>
        <w:keepLines/>
        <w:spacing w:before="120" w:after="120" w:line="276" w:lineRule="auto"/>
        <w:jc w:val="both"/>
        <w:rPr>
          <w:rFonts w:ascii="Arial" w:hAnsi="Arial" w:cs="Arial"/>
          <w:b/>
          <w:color w:val="000000" w:themeColor="text1"/>
          <w:sz w:val="22"/>
          <w:szCs w:val="22"/>
          <w:lang w:val="es-ES_tradnl"/>
        </w:rPr>
      </w:pPr>
    </w:p>
    <w:p w14:paraId="6FA9711F" w14:textId="47F170BB" w:rsidR="00AB4527" w:rsidRPr="00E67B56" w:rsidRDefault="00A80793" w:rsidP="006750AA">
      <w:pPr>
        <w:keepNext/>
        <w:keepLines/>
        <w:spacing w:before="120" w:after="120" w:line="276" w:lineRule="auto"/>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 xml:space="preserve">P </w:t>
      </w:r>
      <w:r w:rsidR="00E32251" w:rsidRPr="00E67B56">
        <w:rPr>
          <w:rFonts w:ascii="Arial" w:hAnsi="Arial" w:cs="Arial"/>
          <w:b/>
          <w:bCs/>
          <w:color w:val="00B0F0"/>
          <w:sz w:val="22"/>
          <w:szCs w:val="22"/>
          <w:lang w:val="es-ES_tradnl"/>
        </w:rPr>
        <w:t xml:space="preserve">5.3 </w:t>
      </w:r>
      <w:r w:rsidR="00990023" w:rsidRPr="00E67B56">
        <w:rPr>
          <w:rFonts w:ascii="Arial" w:hAnsi="Arial" w:cs="Arial"/>
          <w:b/>
          <w:bCs/>
          <w:color w:val="00B0F0"/>
          <w:sz w:val="22"/>
          <w:szCs w:val="22"/>
          <w:lang w:val="es-ES_tradnl"/>
        </w:rPr>
        <w:t xml:space="preserve">¿Tiene usted una mejor definición de productor principal que aquellos a los que </w:t>
      </w:r>
      <w:r w:rsidR="008F78F3" w:rsidRPr="00E67B56">
        <w:rPr>
          <w:rFonts w:ascii="Arial" w:hAnsi="Arial" w:cs="Arial"/>
          <w:b/>
          <w:bCs/>
          <w:color w:val="00B0F0"/>
          <w:sz w:val="22"/>
          <w:szCs w:val="22"/>
          <w:lang w:val="es-ES_tradnl"/>
        </w:rPr>
        <w:t xml:space="preserve">usted le </w:t>
      </w:r>
      <w:r w:rsidR="00990023" w:rsidRPr="00E67B56">
        <w:rPr>
          <w:rFonts w:ascii="Arial" w:hAnsi="Arial" w:cs="Arial"/>
          <w:b/>
          <w:bCs/>
          <w:color w:val="00B0F0"/>
          <w:sz w:val="22"/>
          <w:szCs w:val="22"/>
          <w:lang w:val="es-ES_tradnl"/>
        </w:rPr>
        <w:t>compra semanalmente?</w:t>
      </w:r>
    </w:p>
    <w:p w14:paraId="59A833BE" w14:textId="463E6C3A" w:rsidR="00BF7624"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5C850C16" w14:textId="77777777" w:rsidR="00E32251" w:rsidRPr="00E67B56" w:rsidRDefault="00E32251" w:rsidP="006750AA">
      <w:pPr>
        <w:spacing w:line="276" w:lineRule="auto"/>
        <w:jc w:val="both"/>
        <w:rPr>
          <w:rFonts w:ascii="Arial" w:hAnsi="Arial" w:cs="Arial"/>
          <w:sz w:val="22"/>
          <w:szCs w:val="22"/>
          <w:lang w:val="es-ES_tradnl"/>
        </w:rPr>
      </w:pPr>
    </w:p>
    <w:p w14:paraId="6968923B" w14:textId="22427141" w:rsidR="007D6F9F" w:rsidRPr="00E67B56" w:rsidRDefault="008F78F3" w:rsidP="006750AA">
      <w:pPr>
        <w:pStyle w:val="ListParagraph"/>
        <w:numPr>
          <w:ilvl w:val="0"/>
          <w:numId w:val="29"/>
        </w:numPr>
        <w:spacing w:line="276" w:lineRule="auto"/>
        <w:jc w:val="both"/>
        <w:rPr>
          <w:rFonts w:ascii="Arial" w:hAnsi="Arial" w:cs="Arial"/>
          <w:b/>
          <w:bCs/>
          <w:sz w:val="22"/>
          <w:szCs w:val="22"/>
          <w:lang w:val="es-ES_tradnl"/>
        </w:rPr>
      </w:pPr>
      <w:r w:rsidRPr="00E67B56">
        <w:rPr>
          <w:rFonts w:ascii="Arial" w:eastAsiaTheme="majorEastAsia" w:hAnsi="Arial" w:cs="Arial"/>
          <w:b/>
          <w:bCs/>
          <w:color w:val="000000" w:themeColor="text1"/>
          <w:sz w:val="22"/>
          <w:szCs w:val="22"/>
          <w:lang w:val="es-ES_tradnl"/>
        </w:rPr>
        <w:t>Criterio para Flores</w:t>
      </w:r>
      <w:r w:rsidR="007D6F9F" w:rsidRPr="00E67B56">
        <w:rPr>
          <w:rFonts w:ascii="Arial" w:eastAsiaTheme="majorEastAsia" w:hAnsi="Arial" w:cs="Arial"/>
          <w:b/>
          <w:bCs/>
          <w:color w:val="000000" w:themeColor="text1"/>
          <w:sz w:val="22"/>
          <w:szCs w:val="22"/>
          <w:lang w:val="es-ES_tradnl"/>
        </w:rPr>
        <w:t>:</w:t>
      </w:r>
      <w:r w:rsidR="007D6F9F" w:rsidRPr="00E67B56">
        <w:rPr>
          <w:rFonts w:ascii="Arial" w:hAnsi="Arial" w:cs="Arial"/>
          <w:sz w:val="22"/>
          <w:szCs w:val="22"/>
          <w:lang w:val="es-ES_tradnl"/>
        </w:rPr>
        <w:t xml:space="preserve"> </w:t>
      </w:r>
      <w:r w:rsidR="00AC0D06" w:rsidRPr="00E67B56">
        <w:rPr>
          <w:rFonts w:ascii="Arial" w:hAnsi="Arial" w:cs="Arial"/>
          <w:b/>
          <w:bCs/>
          <w:sz w:val="22"/>
          <w:szCs w:val="22"/>
          <w:lang w:val="es-ES_tradnl"/>
        </w:rPr>
        <w:t>5.2.1 Contra</w:t>
      </w:r>
      <w:r w:rsidR="007D6F9F" w:rsidRPr="00E67B56">
        <w:rPr>
          <w:rFonts w:ascii="Arial" w:hAnsi="Arial" w:cs="Arial"/>
          <w:b/>
          <w:bCs/>
          <w:sz w:val="22"/>
          <w:szCs w:val="22"/>
          <w:lang w:val="es-ES_tradnl"/>
        </w:rPr>
        <w:t>t</w:t>
      </w:r>
      <w:r w:rsidR="00AC0D06" w:rsidRPr="00E67B56">
        <w:rPr>
          <w:rFonts w:ascii="Arial" w:hAnsi="Arial" w:cs="Arial"/>
          <w:b/>
          <w:bCs/>
          <w:sz w:val="22"/>
          <w:szCs w:val="22"/>
          <w:lang w:val="es-ES_tradnl"/>
        </w:rPr>
        <w:t>o</w:t>
      </w:r>
      <w:r w:rsidR="007D6F9F" w:rsidRPr="00E67B56">
        <w:rPr>
          <w:rFonts w:ascii="Arial" w:hAnsi="Arial" w:cs="Arial"/>
          <w:b/>
          <w:bCs/>
          <w:sz w:val="22"/>
          <w:szCs w:val="22"/>
          <w:lang w:val="es-ES_tradnl"/>
        </w:rPr>
        <w:t xml:space="preserve">s </w:t>
      </w:r>
      <w:r w:rsidR="00AC0D06" w:rsidRPr="00E67B56">
        <w:rPr>
          <w:rFonts w:ascii="Arial" w:hAnsi="Arial" w:cs="Arial"/>
          <w:b/>
          <w:bCs/>
          <w:sz w:val="22"/>
          <w:szCs w:val="22"/>
          <w:lang w:val="es-ES_tradnl"/>
        </w:rPr>
        <w:t>entre la empresa y el pagador</w:t>
      </w:r>
      <w:r w:rsidR="007D6F9F" w:rsidRPr="00E67B56">
        <w:rPr>
          <w:rFonts w:ascii="Arial" w:hAnsi="Arial" w:cs="Arial"/>
          <w:b/>
          <w:bCs/>
          <w:sz w:val="22"/>
          <w:szCs w:val="22"/>
          <w:lang w:val="es-ES_tradnl"/>
        </w:rPr>
        <w:t xml:space="preserve"> Fairtrade </w:t>
      </w:r>
    </w:p>
    <w:p w14:paraId="42C0C81A" w14:textId="5AC9C046" w:rsidR="007D6F9F" w:rsidRPr="00E67B56" w:rsidRDefault="00506F4C" w:rsidP="006750AA">
      <w:pPr>
        <w:spacing w:line="276" w:lineRule="auto"/>
        <w:jc w:val="both"/>
        <w:rPr>
          <w:rFonts w:ascii="Arial" w:hAnsi="Arial" w:cs="Arial"/>
          <w:b/>
          <w:bCs/>
          <w:sz w:val="22"/>
          <w:szCs w:val="22"/>
          <w:lang w:val="es-ES_tradnl"/>
        </w:rPr>
      </w:pPr>
      <w:r w:rsidRPr="00E67B56">
        <w:rPr>
          <w:rFonts w:ascii="Arial" w:hAnsi="Arial" w:cs="Arial"/>
          <w:b/>
          <w:bCs/>
          <w:sz w:val="22"/>
          <w:szCs w:val="22"/>
          <w:lang w:val="es-ES_tradnl"/>
        </w:rPr>
        <w:t>Referencia</w:t>
      </w:r>
      <w:r w:rsidR="00662775" w:rsidRPr="00E67B56">
        <w:rPr>
          <w:rFonts w:ascii="Arial" w:hAnsi="Arial" w:cs="Arial"/>
          <w:b/>
          <w:bCs/>
          <w:sz w:val="22"/>
          <w:szCs w:val="22"/>
          <w:lang w:val="es-ES_tradnl"/>
        </w:rPr>
        <w:t xml:space="preserve">: </w:t>
      </w:r>
      <w:r w:rsidR="003137F3" w:rsidRPr="00E67B56">
        <w:rPr>
          <w:rFonts w:ascii="Arial" w:eastAsiaTheme="majorEastAsia" w:hAnsi="Arial" w:cs="Arial"/>
          <w:color w:val="000000" w:themeColor="text1"/>
          <w:sz w:val="22"/>
          <w:szCs w:val="22"/>
          <w:lang w:val="es-ES_tradnl"/>
        </w:rPr>
        <w:t xml:space="preserve">En el caso de Flores y Plantas, los planes de abastecimiento pueden considerarse como contratos entre la empresa y el comprador. Como mínimo, deben indicar </w:t>
      </w:r>
      <w:r w:rsidR="003137F3" w:rsidRPr="00E67B56">
        <w:rPr>
          <w:rFonts w:ascii="Arial" w:eastAsiaTheme="majorEastAsia" w:hAnsi="Arial" w:cs="Arial"/>
          <w:color w:val="000000" w:themeColor="text1"/>
          <w:sz w:val="22"/>
          <w:szCs w:val="22"/>
          <w:lang w:val="es-ES_tradnl"/>
        </w:rPr>
        <w:lastRenderedPageBreak/>
        <w:t>claramente la calidad, el precio, las condiciones de pago, las condiciones de entrega y los volúmenes estimados.  Deben incluir la jurisdicción aplicable</w:t>
      </w:r>
      <w:r w:rsidR="0018204C" w:rsidRPr="00E67B56">
        <w:rPr>
          <w:rFonts w:ascii="Arial" w:eastAsiaTheme="majorEastAsia" w:hAnsi="Arial" w:cs="Arial"/>
          <w:color w:val="000000" w:themeColor="text1"/>
          <w:sz w:val="22"/>
          <w:szCs w:val="22"/>
          <w:lang w:val="es-ES_tradnl"/>
        </w:rPr>
        <w:t xml:space="preserve">. </w:t>
      </w:r>
    </w:p>
    <w:p w14:paraId="11794269" w14:textId="77777777" w:rsidR="007D6F9F" w:rsidRPr="00E67B56" w:rsidRDefault="007D6F9F" w:rsidP="006750AA">
      <w:pPr>
        <w:spacing w:line="276" w:lineRule="auto"/>
        <w:jc w:val="both"/>
        <w:rPr>
          <w:rFonts w:ascii="Arial" w:hAnsi="Arial" w:cs="Arial"/>
          <w:bCs/>
          <w:sz w:val="22"/>
          <w:szCs w:val="22"/>
          <w:lang w:val="es-ES_tradnl"/>
        </w:rPr>
      </w:pPr>
    </w:p>
    <w:p w14:paraId="43D6FA22" w14:textId="16619FED" w:rsidR="007D6F9F"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7D6F9F" w:rsidRPr="00E67B56">
        <w:rPr>
          <w:rFonts w:ascii="Arial" w:hAnsi="Arial" w:cs="Arial"/>
          <w:b/>
          <w:sz w:val="22"/>
          <w:szCs w:val="22"/>
          <w:lang w:val="es-ES_tradnl"/>
        </w:rPr>
        <w:t>:</w:t>
      </w:r>
      <w:r w:rsidR="007D6F9F" w:rsidRPr="00E67B56">
        <w:rPr>
          <w:rFonts w:ascii="Arial" w:hAnsi="Arial" w:cs="Arial"/>
          <w:sz w:val="22"/>
          <w:szCs w:val="22"/>
          <w:lang w:val="es-ES_tradnl"/>
        </w:rPr>
        <w:t xml:space="preserve"> </w:t>
      </w:r>
      <w:r w:rsidR="00481564" w:rsidRPr="00E67B56">
        <w:rPr>
          <w:rFonts w:ascii="Arial" w:hAnsi="Arial" w:cs="Arial"/>
          <w:sz w:val="22"/>
          <w:szCs w:val="22"/>
          <w:lang w:val="es-ES_tradnl"/>
        </w:rPr>
        <w:t>Seguir el ejemplo del Criterio para Algodón e incluir el país de jurisdicción en la lista de requisitos del contrato</w:t>
      </w:r>
      <w:r w:rsidR="0018204C" w:rsidRPr="00E67B56">
        <w:rPr>
          <w:rFonts w:ascii="Arial" w:hAnsi="Arial" w:cs="Arial"/>
          <w:sz w:val="22"/>
          <w:szCs w:val="22"/>
          <w:lang w:val="es-ES_tradnl"/>
        </w:rPr>
        <w:t>.</w:t>
      </w:r>
    </w:p>
    <w:p w14:paraId="757BFB44" w14:textId="77777777" w:rsidR="00F313B8" w:rsidRPr="00E67B56" w:rsidRDefault="00F313B8" w:rsidP="006750AA">
      <w:pPr>
        <w:spacing w:line="276" w:lineRule="auto"/>
        <w:jc w:val="both"/>
        <w:rPr>
          <w:rFonts w:ascii="Arial" w:hAnsi="Arial" w:cs="Arial"/>
          <w:sz w:val="22"/>
          <w:szCs w:val="22"/>
          <w:lang w:val="es-ES_tradnl"/>
        </w:rPr>
      </w:pPr>
    </w:p>
    <w:p w14:paraId="7D100FC0" w14:textId="166A46EE" w:rsidR="000E634B" w:rsidRPr="00E67B56" w:rsidRDefault="002F6E0A"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Cambios propuestos al requisito</w:t>
      </w:r>
      <w:r w:rsidR="000E634B" w:rsidRPr="00E67B56">
        <w:rPr>
          <w:rFonts w:ascii="Arial" w:hAnsi="Arial" w:cs="Arial"/>
          <w:b/>
          <w:color w:val="00B0F0"/>
          <w:sz w:val="22"/>
          <w:szCs w:val="22"/>
          <w:lang w:val="es-ES_tradnl"/>
        </w:rPr>
        <w:t xml:space="preserve"> 5.2.1 (</w:t>
      </w:r>
      <w:r w:rsidRPr="00E67B56">
        <w:rPr>
          <w:rFonts w:ascii="Arial" w:hAnsi="Arial" w:cs="Arial"/>
          <w:b/>
          <w:color w:val="00B0F0"/>
          <w:sz w:val="22"/>
          <w:szCs w:val="22"/>
          <w:lang w:val="es-ES_tradnl"/>
        </w:rPr>
        <w:t>cambios resaltados en rojo</w:t>
      </w:r>
      <w:r w:rsidR="000E634B" w:rsidRPr="00E67B56">
        <w:rPr>
          <w:rFonts w:ascii="Arial" w:hAnsi="Arial" w:cs="Arial"/>
          <w:b/>
          <w:color w:val="00B0F0"/>
          <w:sz w:val="22"/>
          <w:szCs w:val="22"/>
          <w:lang w:val="es-ES_tradnl"/>
        </w:rPr>
        <w:t xml:space="preserve">): </w:t>
      </w:r>
    </w:p>
    <w:tbl>
      <w:tblPr>
        <w:tblStyle w:val="SimpleTable2"/>
        <w:tblW w:w="9351" w:type="dxa"/>
        <w:tblInd w:w="0" w:type="dxa"/>
        <w:tblLook w:val="04A0" w:firstRow="1" w:lastRow="0" w:firstColumn="1" w:lastColumn="0" w:noHBand="0" w:noVBand="1"/>
      </w:tblPr>
      <w:tblGrid>
        <w:gridCol w:w="1435"/>
        <w:gridCol w:w="7916"/>
      </w:tblGrid>
      <w:tr w:rsidR="00947102" w:rsidRPr="00E67B56" w14:paraId="32ED13E2" w14:textId="77777777" w:rsidTr="0064595F">
        <w:trPr>
          <w:trHeight w:val="20"/>
        </w:trPr>
        <w:tc>
          <w:tcPr>
            <w:tcW w:w="1435" w:type="dxa"/>
          </w:tcPr>
          <w:p w14:paraId="5325EE2C" w14:textId="09CB9458"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712EFEAD" w14:textId="54A505A7" w:rsidR="00947102" w:rsidRPr="00E67B56" w:rsidRDefault="00481564"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Comerciantes</w:t>
            </w:r>
          </w:p>
        </w:tc>
      </w:tr>
      <w:tr w:rsidR="00947102" w:rsidRPr="005512C8" w14:paraId="01938E04" w14:textId="77777777" w:rsidTr="0064595F">
        <w:trPr>
          <w:trHeight w:val="98"/>
        </w:trPr>
        <w:tc>
          <w:tcPr>
            <w:tcW w:w="1435" w:type="dxa"/>
          </w:tcPr>
          <w:p w14:paraId="4C208145" w14:textId="742C5D7C"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66AC7864" w14:textId="6E85030B" w:rsidR="00C1699D" w:rsidRPr="00E67B56" w:rsidRDefault="004B6B6D" w:rsidP="004B6B6D">
            <w:pPr>
              <w:spacing w:line="276" w:lineRule="auto"/>
              <w:jc w:val="both"/>
              <w:rPr>
                <w:rFonts w:cs="Arial"/>
                <w:bCs/>
                <w:color w:val="000000" w:themeColor="text1"/>
                <w:sz w:val="20"/>
                <w:szCs w:val="20"/>
                <w:lang w:val="es-ES_tradnl"/>
              </w:rPr>
            </w:pPr>
            <w:r w:rsidRPr="00E67B56">
              <w:rPr>
                <w:rFonts w:cs="Arial"/>
                <w:bCs/>
                <w:color w:val="000000" w:themeColor="text1"/>
                <w:sz w:val="20"/>
                <w:szCs w:val="20"/>
                <w:lang w:val="es-ES_tradnl"/>
              </w:rPr>
              <w:t xml:space="preserve">Para Flores y Plantas, los planes de abastecimiento pueden considerarse contratos entre la empresa y el comprador. Estos deben indicar claramente, como mínimo: la calidad, el precio, los volúmenes estimados, los términos de pago </w:t>
            </w:r>
            <w:r w:rsidRPr="00E67B56">
              <w:rPr>
                <w:rFonts w:cs="Arial"/>
                <w:bCs/>
                <w:color w:val="FF0000"/>
                <w:sz w:val="20"/>
                <w:szCs w:val="20"/>
                <w:lang w:val="es-ES_tradnl"/>
              </w:rPr>
              <w:t>que son</w:t>
            </w:r>
            <w:r w:rsidR="00A064FF" w:rsidRPr="00E67B56">
              <w:rPr>
                <w:rFonts w:cs="Arial"/>
                <w:bCs/>
                <w:color w:val="FF0000"/>
                <w:sz w:val="20"/>
                <w:szCs w:val="20"/>
                <w:lang w:val="es-ES_tradnl"/>
              </w:rPr>
              <w:t xml:space="preserve"> transparent</w:t>
            </w:r>
            <w:r w:rsidRPr="00E67B56">
              <w:rPr>
                <w:rFonts w:cs="Arial"/>
                <w:bCs/>
                <w:color w:val="FF0000"/>
                <w:sz w:val="20"/>
                <w:szCs w:val="20"/>
                <w:lang w:val="es-ES_tradnl"/>
              </w:rPr>
              <w:t>es</w:t>
            </w:r>
            <w:r w:rsidR="00A064FF" w:rsidRPr="00E67B56">
              <w:rPr>
                <w:rFonts w:cs="Arial"/>
                <w:bCs/>
                <w:color w:val="000000" w:themeColor="text1"/>
                <w:sz w:val="20"/>
                <w:szCs w:val="20"/>
                <w:lang w:val="es-ES_tradnl"/>
              </w:rPr>
              <w:t xml:space="preserve">, </w:t>
            </w:r>
            <w:r w:rsidRPr="00E67B56">
              <w:rPr>
                <w:rFonts w:cs="Arial"/>
                <w:bCs/>
                <w:color w:val="000000" w:themeColor="text1"/>
                <w:sz w:val="20"/>
                <w:szCs w:val="20"/>
                <w:lang w:val="es-ES_tradnl"/>
              </w:rPr>
              <w:t>las condiciones de entrega</w:t>
            </w:r>
            <w:r w:rsidR="00A064FF" w:rsidRPr="00E67B56">
              <w:rPr>
                <w:rFonts w:cs="Arial"/>
                <w:bCs/>
                <w:color w:val="000000" w:themeColor="text1"/>
                <w:sz w:val="20"/>
                <w:szCs w:val="20"/>
                <w:lang w:val="es-ES_tradnl"/>
              </w:rPr>
              <w:t xml:space="preserve"> </w:t>
            </w:r>
            <w:r w:rsidR="00A064FF" w:rsidRPr="00E67B56">
              <w:rPr>
                <w:rFonts w:cs="Arial"/>
                <w:bCs/>
                <w:color w:val="FF0000"/>
                <w:sz w:val="20"/>
                <w:szCs w:val="20"/>
                <w:lang w:val="es-ES_tradnl"/>
              </w:rPr>
              <w:t>us</w:t>
            </w:r>
            <w:r w:rsidRPr="00E67B56">
              <w:rPr>
                <w:rFonts w:cs="Arial"/>
                <w:bCs/>
                <w:color w:val="FF0000"/>
                <w:sz w:val="20"/>
                <w:szCs w:val="20"/>
                <w:lang w:val="es-ES_tradnl"/>
              </w:rPr>
              <w:t>ando los términos comerciales internacionales y</w:t>
            </w:r>
            <w:r w:rsidR="00A064FF" w:rsidRPr="00E67B56">
              <w:rPr>
                <w:rFonts w:cs="Arial"/>
                <w:bCs/>
                <w:color w:val="FF0000"/>
                <w:sz w:val="20"/>
                <w:szCs w:val="20"/>
                <w:lang w:val="es-ES_tradnl"/>
              </w:rPr>
              <w:t xml:space="preserve"> </w:t>
            </w:r>
            <w:r w:rsidRPr="00E67B56">
              <w:rPr>
                <w:rFonts w:cs="Arial"/>
                <w:bCs/>
                <w:color w:val="FF0000"/>
                <w:sz w:val="20"/>
                <w:szCs w:val="20"/>
                <w:lang w:val="es-ES_tradnl"/>
              </w:rPr>
              <w:t>los acuerdos de la</w:t>
            </w:r>
            <w:r w:rsidR="00A064FF" w:rsidRPr="00E67B56">
              <w:rPr>
                <w:rFonts w:cs="Arial"/>
                <w:bCs/>
                <w:color w:val="FF0000"/>
                <w:sz w:val="20"/>
                <w:szCs w:val="20"/>
                <w:lang w:val="es-ES_tradnl"/>
              </w:rPr>
              <w:t xml:space="preserve"> </w:t>
            </w:r>
            <w:r w:rsidRPr="00E67B56">
              <w:rPr>
                <w:rFonts w:cs="Arial"/>
                <w:bCs/>
                <w:color w:val="FF0000"/>
                <w:sz w:val="20"/>
                <w:szCs w:val="20"/>
                <w:lang w:val="es-ES_tradnl"/>
              </w:rPr>
              <w:t>jurisdicción aplicable</w:t>
            </w:r>
            <w:r w:rsidR="00682BD8" w:rsidRPr="00E67B56">
              <w:rPr>
                <w:rFonts w:cs="Arial"/>
                <w:bCs/>
                <w:color w:val="FF0000"/>
                <w:sz w:val="20"/>
                <w:szCs w:val="20"/>
                <w:lang w:val="es-ES_tradnl"/>
              </w:rPr>
              <w:t>.</w:t>
            </w:r>
          </w:p>
        </w:tc>
      </w:tr>
      <w:tr w:rsidR="00947102" w:rsidRPr="00E67B56" w14:paraId="57422C1E" w14:textId="77777777" w:rsidTr="0064595F">
        <w:trPr>
          <w:trHeight w:val="20"/>
        </w:trPr>
        <w:tc>
          <w:tcPr>
            <w:tcW w:w="1435" w:type="dxa"/>
          </w:tcPr>
          <w:p w14:paraId="14BBE255" w14:textId="280F4D24"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06E6972C"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r w:rsidR="00947102" w:rsidRPr="005512C8" w14:paraId="2CC66348" w14:textId="77777777" w:rsidTr="000F2476">
        <w:trPr>
          <w:trHeight w:val="20"/>
        </w:trPr>
        <w:tc>
          <w:tcPr>
            <w:tcW w:w="9351" w:type="dxa"/>
            <w:gridSpan w:val="2"/>
            <w:tcBorders>
              <w:bottom w:val="single" w:sz="4" w:space="0" w:color="BFBFBF"/>
            </w:tcBorders>
          </w:tcPr>
          <w:p w14:paraId="34F8183B" w14:textId="2EC1F4CD" w:rsidR="00947102" w:rsidRPr="00E67B56" w:rsidRDefault="00506F4C" w:rsidP="000745A9">
            <w:pPr>
              <w:spacing w:line="276" w:lineRule="auto"/>
              <w:jc w:val="both"/>
              <w:rPr>
                <w:rFonts w:cs="Arial"/>
                <w:bCs/>
                <w:color w:val="FF0000"/>
                <w:sz w:val="20"/>
                <w:szCs w:val="20"/>
                <w:lang w:val="es-ES_tradnl"/>
              </w:rPr>
            </w:pPr>
            <w:r w:rsidRPr="00E67B56">
              <w:rPr>
                <w:rFonts w:cs="Arial"/>
                <w:bCs/>
                <w:color w:val="FF0000"/>
                <w:sz w:val="20"/>
                <w:szCs w:val="20"/>
                <w:lang w:val="es-ES_tradnl"/>
              </w:rPr>
              <w:t>Orientación</w:t>
            </w:r>
            <w:r w:rsidR="007436ED" w:rsidRPr="00E67B56">
              <w:rPr>
                <w:rFonts w:cs="Arial"/>
                <w:bCs/>
                <w:color w:val="FF0000"/>
                <w:sz w:val="20"/>
                <w:szCs w:val="20"/>
                <w:lang w:val="es-ES_tradnl"/>
              </w:rPr>
              <w:t xml:space="preserve">: </w:t>
            </w:r>
            <w:r w:rsidR="000745A9" w:rsidRPr="00E67B56">
              <w:rPr>
                <w:rFonts w:cs="Arial"/>
                <w:bCs/>
                <w:color w:val="FF0000"/>
                <w:sz w:val="20"/>
                <w:szCs w:val="20"/>
                <w:lang w:val="es-ES_tradnl"/>
              </w:rPr>
              <w:t>El resto de los requisitos del Criterio</w:t>
            </w:r>
            <w:r w:rsidR="003667E8" w:rsidRPr="00E67B56">
              <w:rPr>
                <w:rFonts w:cs="Arial"/>
                <w:bCs/>
                <w:color w:val="FF0000"/>
                <w:sz w:val="20"/>
                <w:szCs w:val="20"/>
                <w:lang w:val="es-ES_tradnl"/>
              </w:rPr>
              <w:t xml:space="preserve"> </w:t>
            </w:r>
            <w:r w:rsidR="007436ED" w:rsidRPr="00E67B56">
              <w:rPr>
                <w:rFonts w:cs="Arial"/>
                <w:bCs/>
                <w:color w:val="FF0000"/>
                <w:sz w:val="20"/>
                <w:szCs w:val="20"/>
                <w:lang w:val="es-ES_tradnl"/>
              </w:rPr>
              <w:t xml:space="preserve">Fairtrade </w:t>
            </w:r>
            <w:r w:rsidR="000745A9" w:rsidRPr="00E67B56">
              <w:rPr>
                <w:rFonts w:cs="Arial"/>
                <w:bCs/>
                <w:color w:val="FF0000"/>
                <w:sz w:val="20"/>
                <w:szCs w:val="20"/>
                <w:lang w:val="es-ES_tradnl"/>
              </w:rPr>
              <w:t>para Comerciantes sobre los contratos</w:t>
            </w:r>
            <w:r w:rsidR="007436ED" w:rsidRPr="00E67B56">
              <w:rPr>
                <w:rFonts w:cs="Arial"/>
                <w:bCs/>
                <w:color w:val="FF0000"/>
                <w:sz w:val="20"/>
                <w:szCs w:val="20"/>
                <w:lang w:val="es-ES_tradnl"/>
              </w:rPr>
              <w:t xml:space="preserve"> </w:t>
            </w:r>
            <w:r w:rsidR="000745A9" w:rsidRPr="00E67B56">
              <w:rPr>
                <w:rFonts w:cs="Arial"/>
                <w:bCs/>
                <w:color w:val="FF0000"/>
                <w:sz w:val="20"/>
                <w:szCs w:val="20"/>
                <w:lang w:val="es-ES_tradnl"/>
              </w:rPr>
              <w:t>no se aplican.</w:t>
            </w:r>
            <w:r w:rsidR="00AE6DD8" w:rsidRPr="00E67B56">
              <w:rPr>
                <w:rFonts w:cs="Arial"/>
                <w:bCs/>
                <w:color w:val="FF0000"/>
                <w:sz w:val="20"/>
                <w:szCs w:val="20"/>
                <w:lang w:val="es-ES_tradnl"/>
              </w:rPr>
              <w:t xml:space="preserve"> </w:t>
            </w:r>
          </w:p>
        </w:tc>
      </w:tr>
    </w:tbl>
    <w:p w14:paraId="1A5763AF" w14:textId="77777777" w:rsidR="007D6F9F" w:rsidRPr="00E67B56" w:rsidRDefault="007D6F9F" w:rsidP="006750AA">
      <w:pPr>
        <w:spacing w:line="276" w:lineRule="auto"/>
        <w:jc w:val="both"/>
        <w:rPr>
          <w:rFonts w:ascii="Arial" w:hAnsi="Arial" w:cs="Arial"/>
          <w:b/>
          <w:sz w:val="22"/>
          <w:szCs w:val="22"/>
          <w:lang w:val="es-ES_tradnl"/>
        </w:rPr>
      </w:pPr>
    </w:p>
    <w:p w14:paraId="45D4825E" w14:textId="0902A019" w:rsidR="00C1699D"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Consecuencias</w:t>
      </w:r>
      <w:r w:rsidR="007D6F9F" w:rsidRPr="00E67B56">
        <w:rPr>
          <w:rFonts w:ascii="Arial" w:hAnsi="Arial" w:cs="Arial"/>
          <w:b/>
          <w:sz w:val="22"/>
          <w:szCs w:val="22"/>
          <w:lang w:val="es-ES_tradnl"/>
        </w:rPr>
        <w:t>:</w:t>
      </w:r>
      <w:r w:rsidR="00662775" w:rsidRPr="00E67B56">
        <w:rPr>
          <w:rFonts w:ascii="Arial" w:hAnsi="Arial" w:cs="Arial"/>
          <w:b/>
          <w:sz w:val="22"/>
          <w:szCs w:val="22"/>
          <w:lang w:val="es-ES_tradnl"/>
        </w:rPr>
        <w:t xml:space="preserve"> </w:t>
      </w:r>
      <w:r w:rsidR="000745A9" w:rsidRPr="00E67B56">
        <w:rPr>
          <w:rFonts w:ascii="Arial" w:hAnsi="Arial" w:cs="Arial"/>
          <w:bCs/>
          <w:sz w:val="22"/>
          <w:szCs w:val="22"/>
          <w:lang w:val="es-ES_tradnl"/>
        </w:rPr>
        <w:t>El país de jurisdicción puede ayudar a resolver cualquier conflicto</w:t>
      </w:r>
      <w:r w:rsidR="0018204C" w:rsidRPr="00E67B56">
        <w:rPr>
          <w:rFonts w:ascii="Arial" w:hAnsi="Arial" w:cs="Arial"/>
          <w:bCs/>
          <w:sz w:val="22"/>
          <w:szCs w:val="22"/>
          <w:lang w:val="es-ES_tradnl"/>
        </w:rPr>
        <w:t xml:space="preserve">. </w:t>
      </w:r>
    </w:p>
    <w:p w14:paraId="34B7651C" w14:textId="77777777" w:rsidR="00BF2607" w:rsidRPr="00E67B56" w:rsidRDefault="00BF2607" w:rsidP="006750AA">
      <w:pPr>
        <w:spacing w:line="276" w:lineRule="auto"/>
        <w:jc w:val="both"/>
        <w:rPr>
          <w:rFonts w:ascii="Arial" w:hAnsi="Arial" w:cs="Arial"/>
          <w:b/>
          <w:bCs/>
          <w:color w:val="00B0F0"/>
          <w:sz w:val="22"/>
          <w:szCs w:val="22"/>
          <w:lang w:val="es-ES_tradnl"/>
        </w:rPr>
      </w:pPr>
    </w:p>
    <w:p w14:paraId="50601E29" w14:textId="2F0110CA" w:rsidR="00BF2607"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E32251" w:rsidRPr="00E67B56">
        <w:rPr>
          <w:rFonts w:ascii="Arial" w:hAnsi="Arial" w:cs="Arial"/>
          <w:b/>
          <w:bCs/>
          <w:color w:val="00B0F0"/>
          <w:sz w:val="22"/>
          <w:szCs w:val="22"/>
          <w:lang w:val="es-ES_tradnl"/>
        </w:rPr>
        <w:t xml:space="preserve"> 5.4 </w:t>
      </w:r>
      <w:r w:rsidRPr="00E67B56">
        <w:rPr>
          <w:rFonts w:ascii="Arial" w:hAnsi="Arial" w:cs="Arial"/>
          <w:b/>
          <w:color w:val="00B9E4" w:themeColor="background2"/>
          <w:sz w:val="22"/>
          <w:szCs w:val="22"/>
          <w:lang w:val="es-ES_tradnl"/>
        </w:rPr>
        <w:t>¿Está usted de acuerdo con el cambio propuesto?</w:t>
      </w:r>
    </w:p>
    <w:p w14:paraId="3C6CDA6E" w14:textId="77777777" w:rsidR="00B57978" w:rsidRPr="00E67B56" w:rsidRDefault="00B57978" w:rsidP="00B57978">
      <w:pPr>
        <w:spacing w:line="276" w:lineRule="auto"/>
        <w:rPr>
          <w:rFonts w:ascii="Arial" w:hAnsi="Arial" w:cs="Arial"/>
          <w:i/>
          <w:color w:val="7030A0"/>
          <w:sz w:val="22"/>
          <w:szCs w:val="22"/>
          <w:lang w:val="es-ES_tradnl"/>
        </w:rPr>
      </w:pPr>
      <w:bookmarkStart w:id="31" w:name="_Hlk113360639"/>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2741D71C" w14:textId="3CBB83E6" w:rsidR="00E32251"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490258" w:rsidRPr="00E67B56">
        <w:rPr>
          <w:rFonts w:ascii="Arial" w:hAnsi="Arial" w:cs="Arial"/>
          <w:sz w:val="22"/>
          <w:szCs w:val="22"/>
          <w:lang w:val="es-ES_tradnl"/>
        </w:rPr>
        <w:t xml:space="preserve"> Muy de acuerdo.</w:t>
      </w:r>
    </w:p>
    <w:p w14:paraId="23E62537" w14:textId="5B92E31E" w:rsidR="00E32251"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4F2E72DD" w14:textId="1E9B46A9" w:rsidR="00E32251"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021F18" w:rsidRPr="00E67B56">
        <w:rPr>
          <w:rFonts w:ascii="Arial" w:hAnsi="Arial" w:cs="Arial"/>
          <w:sz w:val="22"/>
          <w:szCs w:val="22"/>
          <w:lang w:val="es-ES_tradnl"/>
        </w:rPr>
        <w:t xml:space="preserve"> En desacuerdo.</w:t>
      </w:r>
    </w:p>
    <w:p w14:paraId="43F977DA" w14:textId="6E16DF5C" w:rsidR="00E32251"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3C3864" w:rsidRPr="00E67B56">
        <w:rPr>
          <w:rFonts w:ascii="Arial" w:hAnsi="Arial" w:cs="Arial"/>
          <w:sz w:val="22"/>
          <w:szCs w:val="22"/>
          <w:lang w:val="es-ES_tradnl"/>
        </w:rPr>
        <w:t xml:space="preserve"> No procede en mi caso / No sé.</w:t>
      </w:r>
    </w:p>
    <w:bookmarkEnd w:id="31"/>
    <w:p w14:paraId="5477D1CB" w14:textId="77777777" w:rsidR="00E32251" w:rsidRPr="00E67B56" w:rsidRDefault="00E32251" w:rsidP="00E32251">
      <w:pPr>
        <w:spacing w:line="276" w:lineRule="auto"/>
        <w:jc w:val="both"/>
        <w:rPr>
          <w:rFonts w:ascii="Arial" w:hAnsi="Arial" w:cs="Arial"/>
          <w:b/>
          <w:sz w:val="22"/>
          <w:szCs w:val="22"/>
          <w:lang w:val="es-ES_tradnl"/>
        </w:rPr>
      </w:pPr>
    </w:p>
    <w:p w14:paraId="13B82C4B" w14:textId="3D8A6089" w:rsidR="00E32251" w:rsidRPr="00E67B56" w:rsidRDefault="003C3864" w:rsidP="00E32251">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E32251" w:rsidRPr="00E67B56">
        <w:rPr>
          <w:rFonts w:ascii="Arial" w:hAnsi="Arial" w:cs="Arial"/>
          <w:b/>
          <w:color w:val="00B0F0"/>
          <w:sz w:val="22"/>
          <w:szCs w:val="22"/>
          <w:lang w:val="es-ES_tradnl"/>
        </w:rPr>
        <w:t xml:space="preserve">: </w:t>
      </w:r>
    </w:p>
    <w:p w14:paraId="1B880108" w14:textId="674BA42D" w:rsidR="00E32251" w:rsidRPr="00E67B56" w:rsidRDefault="003F5DD4" w:rsidP="00E32251">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35515D2F" w14:textId="686935D5" w:rsidR="00EF4C9C" w:rsidRPr="00E67B56" w:rsidRDefault="00EF4C9C" w:rsidP="006750AA">
      <w:pPr>
        <w:spacing w:line="276" w:lineRule="auto"/>
        <w:jc w:val="both"/>
        <w:rPr>
          <w:rFonts w:ascii="Arial" w:eastAsiaTheme="majorEastAsia" w:hAnsi="Arial" w:cs="Arial"/>
          <w:b/>
          <w:bCs/>
          <w:color w:val="000000" w:themeColor="text1"/>
          <w:sz w:val="22"/>
          <w:szCs w:val="22"/>
          <w:lang w:val="es-ES_tradnl"/>
        </w:rPr>
      </w:pPr>
    </w:p>
    <w:p w14:paraId="27432218" w14:textId="28E76571" w:rsidR="00D70AD9" w:rsidRPr="00E67B56" w:rsidRDefault="00E15499" w:rsidP="006750AA">
      <w:pPr>
        <w:pStyle w:val="Heading2"/>
        <w:jc w:val="both"/>
        <w:rPr>
          <w:rFonts w:ascii="Arial" w:eastAsiaTheme="majorEastAsia" w:hAnsi="Arial" w:cs="Arial"/>
          <w:szCs w:val="24"/>
          <w:lang w:val="es-ES_tradnl"/>
        </w:rPr>
      </w:pPr>
      <w:bookmarkStart w:id="32" w:name="_Toc114006381"/>
      <w:r w:rsidRPr="00E67B56">
        <w:rPr>
          <w:rFonts w:ascii="Arial" w:eastAsiaTheme="majorEastAsia" w:hAnsi="Arial" w:cs="Arial"/>
          <w:szCs w:val="24"/>
          <w:lang w:val="es-ES_tradnl"/>
        </w:rPr>
        <w:t>Ventas en subasta</w:t>
      </w:r>
      <w:bookmarkEnd w:id="32"/>
    </w:p>
    <w:p w14:paraId="505C4037" w14:textId="049F88AE" w:rsidR="00EF4C9C" w:rsidRPr="00E67B56" w:rsidRDefault="00EF4C9C" w:rsidP="00582BB9">
      <w:pPr>
        <w:pStyle w:val="ListParagraph"/>
        <w:numPr>
          <w:ilvl w:val="0"/>
          <w:numId w:val="29"/>
        </w:numPr>
        <w:spacing w:line="276" w:lineRule="auto"/>
        <w:jc w:val="both"/>
        <w:rPr>
          <w:rFonts w:ascii="Arial" w:hAnsi="Arial" w:cs="Arial"/>
          <w:b/>
          <w:bCs/>
          <w:sz w:val="22"/>
          <w:szCs w:val="22"/>
          <w:lang w:val="es-ES_tradnl"/>
        </w:rPr>
      </w:pPr>
      <w:r w:rsidRPr="00E67B56">
        <w:rPr>
          <w:rFonts w:ascii="Arial" w:hAnsi="Arial" w:cs="Arial"/>
          <w:b/>
          <w:bCs/>
          <w:sz w:val="22"/>
          <w:szCs w:val="22"/>
          <w:lang w:val="es-ES_tradnl"/>
        </w:rPr>
        <w:t xml:space="preserve"> </w:t>
      </w:r>
      <w:r w:rsidR="00582BB9" w:rsidRPr="00E67B56">
        <w:rPr>
          <w:rFonts w:ascii="Arial" w:hAnsi="Arial" w:cs="Arial"/>
          <w:b/>
          <w:bCs/>
          <w:sz w:val="22"/>
          <w:szCs w:val="22"/>
          <w:lang w:val="es-ES_tradnl"/>
        </w:rPr>
        <w:t>Contratos de subasta con empresas y acuerdos</w:t>
      </w:r>
    </w:p>
    <w:p w14:paraId="3BA4D727" w14:textId="5E7D849F" w:rsidR="00582BB9" w:rsidRPr="00E67B56" w:rsidRDefault="00506F4C" w:rsidP="00582BB9">
      <w:pPr>
        <w:spacing w:line="276" w:lineRule="auto"/>
        <w:jc w:val="both"/>
        <w:rPr>
          <w:rFonts w:ascii="Arial" w:hAnsi="Arial" w:cs="Arial"/>
          <w:sz w:val="22"/>
          <w:szCs w:val="22"/>
          <w:lang w:val="es-ES_tradnl"/>
        </w:rPr>
      </w:pPr>
      <w:r w:rsidRPr="00E67B56">
        <w:rPr>
          <w:rFonts w:ascii="Arial" w:hAnsi="Arial" w:cs="Arial"/>
          <w:b/>
          <w:sz w:val="22"/>
          <w:szCs w:val="22"/>
          <w:lang w:val="es-ES_tradnl"/>
        </w:rPr>
        <w:t>Referencia</w:t>
      </w:r>
      <w:r w:rsidR="00EF4C9C" w:rsidRPr="00E67B56">
        <w:rPr>
          <w:rFonts w:ascii="Arial" w:hAnsi="Arial" w:cs="Arial"/>
          <w:b/>
          <w:sz w:val="22"/>
          <w:szCs w:val="22"/>
          <w:lang w:val="es-ES_tradnl"/>
        </w:rPr>
        <w:t>:</w:t>
      </w:r>
      <w:r w:rsidR="00EF4C9C" w:rsidRPr="00E67B56">
        <w:rPr>
          <w:rFonts w:ascii="Arial" w:hAnsi="Arial" w:cs="Arial"/>
          <w:sz w:val="22"/>
          <w:szCs w:val="22"/>
          <w:lang w:val="es-ES_tradnl"/>
        </w:rPr>
        <w:t xml:space="preserve"> </w:t>
      </w:r>
      <w:r w:rsidR="00582BB9" w:rsidRPr="00E67B56">
        <w:rPr>
          <w:rFonts w:ascii="Arial" w:hAnsi="Arial" w:cs="Arial"/>
          <w:sz w:val="22"/>
          <w:szCs w:val="22"/>
          <w:lang w:val="es-ES_tradnl"/>
        </w:rPr>
        <w:t xml:space="preserve">Las ventas Fairtrade a los floristas son limitadas y el potencial para ampliar el mercado de los productores permitiendo las ventas a través de subastas regionales se ha probado en un proyecto piloto </w:t>
      </w:r>
      <w:r w:rsidR="000925FD" w:rsidRPr="00E67B56">
        <w:rPr>
          <w:rFonts w:ascii="Arial" w:hAnsi="Arial" w:cs="Arial"/>
          <w:sz w:val="22"/>
          <w:szCs w:val="22"/>
          <w:lang w:val="es-ES_tradnl"/>
        </w:rPr>
        <w:t xml:space="preserve">durante 2 años. </w:t>
      </w:r>
      <w:r w:rsidR="00582BB9" w:rsidRPr="00E67B56">
        <w:rPr>
          <w:rFonts w:ascii="Arial" w:hAnsi="Arial" w:cs="Arial"/>
          <w:sz w:val="22"/>
          <w:szCs w:val="22"/>
          <w:lang w:val="es-ES_tradnl"/>
        </w:rPr>
        <w:t xml:space="preserve">Las subastas desempeñan un papel importante en las transacciones de flores. Al salir de la subasta, la trazabilidad de las flores se hace difícil, ya que los intermediarios distribuyen los productos entre una gran cantidad de clientes en toda Europa. Por lo tanto, Fairtrade tiene la intención de aceptar </w:t>
      </w:r>
      <w:r w:rsidR="00AD64E6" w:rsidRPr="00E67B56">
        <w:rPr>
          <w:rFonts w:ascii="Arial" w:hAnsi="Arial" w:cs="Arial"/>
          <w:sz w:val="22"/>
          <w:szCs w:val="22"/>
          <w:lang w:val="es-ES_tradnl"/>
        </w:rPr>
        <w:t xml:space="preserve">en el sistema </w:t>
      </w:r>
      <w:r w:rsidR="00582BB9" w:rsidRPr="00E67B56">
        <w:rPr>
          <w:rFonts w:ascii="Arial" w:hAnsi="Arial" w:cs="Arial"/>
          <w:sz w:val="22"/>
          <w:szCs w:val="22"/>
          <w:lang w:val="es-ES_tradnl"/>
        </w:rPr>
        <w:t>solamente pequeñas subastas regionales, donde las flores terminan principalmente en floristerías, centros de jardinería y pequeños mayoristas en la región cercana</w:t>
      </w:r>
      <w:r w:rsidR="00AD64E6">
        <w:rPr>
          <w:rFonts w:ascii="Arial" w:hAnsi="Arial" w:cs="Arial"/>
          <w:sz w:val="22"/>
          <w:szCs w:val="22"/>
          <w:lang w:val="es-ES_tradnl"/>
        </w:rPr>
        <w:t>.</w:t>
      </w:r>
    </w:p>
    <w:p w14:paraId="3E058A5C" w14:textId="77777777" w:rsidR="00ED55FC" w:rsidRPr="00E67B56" w:rsidRDefault="00ED55FC" w:rsidP="006750AA">
      <w:pPr>
        <w:spacing w:line="276" w:lineRule="auto"/>
        <w:jc w:val="both"/>
        <w:rPr>
          <w:rFonts w:ascii="Arial" w:hAnsi="Arial" w:cs="Arial"/>
          <w:sz w:val="22"/>
          <w:szCs w:val="22"/>
          <w:lang w:val="es-ES_tradnl"/>
        </w:rPr>
      </w:pPr>
    </w:p>
    <w:p w14:paraId="4C3B03E5" w14:textId="10559EE8" w:rsidR="00346608" w:rsidRPr="00E67B56" w:rsidRDefault="00506F4C" w:rsidP="00346608">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ED55FC" w:rsidRPr="00E67B56">
        <w:rPr>
          <w:rFonts w:ascii="Arial" w:hAnsi="Arial" w:cs="Arial"/>
          <w:b/>
          <w:sz w:val="22"/>
          <w:szCs w:val="22"/>
          <w:lang w:val="es-ES_tradnl"/>
        </w:rPr>
        <w:t>:</w:t>
      </w:r>
      <w:r w:rsidR="00ED55FC" w:rsidRPr="00E67B56">
        <w:rPr>
          <w:rFonts w:ascii="Arial" w:hAnsi="Arial" w:cs="Arial"/>
          <w:sz w:val="22"/>
          <w:szCs w:val="22"/>
          <w:lang w:val="es-ES_tradnl"/>
        </w:rPr>
        <w:t xml:space="preserve"> </w:t>
      </w:r>
      <w:r w:rsidR="00346608" w:rsidRPr="00E67B56">
        <w:rPr>
          <w:rFonts w:ascii="Arial" w:hAnsi="Arial" w:cs="Arial"/>
          <w:sz w:val="22"/>
          <w:szCs w:val="22"/>
          <w:lang w:val="es-ES_tradnl"/>
        </w:rPr>
        <w:t xml:space="preserve">El sistema piloto </w:t>
      </w:r>
      <w:r w:rsidR="002D2212" w:rsidRPr="00E67B56">
        <w:rPr>
          <w:rFonts w:ascii="Arial" w:hAnsi="Arial" w:cs="Arial"/>
          <w:sz w:val="22"/>
          <w:szCs w:val="22"/>
          <w:lang w:val="es-ES_tradnl"/>
        </w:rPr>
        <w:t xml:space="preserve">actual </w:t>
      </w:r>
      <w:r w:rsidR="00346608" w:rsidRPr="00E67B56">
        <w:rPr>
          <w:rFonts w:ascii="Arial" w:hAnsi="Arial" w:cs="Arial"/>
          <w:sz w:val="22"/>
          <w:szCs w:val="22"/>
          <w:lang w:val="es-ES_tradnl"/>
        </w:rPr>
        <w:t xml:space="preserve">para calcular la prima al 10% del FOB requiere que se sumen todos los costos de cada pedido desde el FOB hasta la entrega en la subasta por parte del productor, lo que consume tiempo y es laborioso. Sobre la base de estos cálculos diarios de la oferta de la subasta de prueba y de los cálculos anteriores del Costo de Producción </w:t>
      </w:r>
      <w:r w:rsidR="00346608" w:rsidRPr="00E67B56">
        <w:rPr>
          <w:rFonts w:ascii="Arial" w:hAnsi="Arial" w:cs="Arial"/>
          <w:sz w:val="22"/>
          <w:szCs w:val="22"/>
          <w:lang w:val="es-ES_tradnl"/>
        </w:rPr>
        <w:lastRenderedPageBreak/>
        <w:t>Sostenible para las flores, se propone que el 10% FOB se sustituya por el 6% del valor bruto de las ventas que figura</w:t>
      </w:r>
      <w:r w:rsidR="00AD64E6">
        <w:rPr>
          <w:rFonts w:ascii="Arial" w:hAnsi="Arial" w:cs="Arial"/>
          <w:sz w:val="22"/>
          <w:szCs w:val="22"/>
          <w:lang w:val="es-ES_tradnl"/>
        </w:rPr>
        <w:t>n</w:t>
      </w:r>
      <w:r w:rsidR="00346608" w:rsidRPr="00E67B56">
        <w:rPr>
          <w:rFonts w:ascii="Arial" w:hAnsi="Arial" w:cs="Arial"/>
          <w:sz w:val="22"/>
          <w:szCs w:val="22"/>
          <w:lang w:val="es-ES_tradnl"/>
        </w:rPr>
        <w:t xml:space="preserve"> en el reloj de la subasta. Estos fondos se transfieren a través de la subasta al CPF.</w:t>
      </w:r>
      <w:r w:rsidR="002D2212" w:rsidRPr="00E67B56">
        <w:rPr>
          <w:rFonts w:ascii="Arial" w:hAnsi="Arial" w:cs="Arial"/>
          <w:sz w:val="22"/>
          <w:szCs w:val="22"/>
          <w:lang w:val="es-ES_tradnl"/>
        </w:rPr>
        <w:t xml:space="preserve"> </w:t>
      </w:r>
    </w:p>
    <w:p w14:paraId="0915E323" w14:textId="77777777" w:rsidR="00EF4C9C" w:rsidRPr="00E67B56" w:rsidRDefault="00EF4C9C" w:rsidP="006750AA">
      <w:pPr>
        <w:spacing w:line="276" w:lineRule="auto"/>
        <w:jc w:val="both"/>
        <w:rPr>
          <w:rFonts w:ascii="Arial" w:hAnsi="Arial" w:cs="Arial"/>
          <w:bCs/>
          <w:sz w:val="22"/>
          <w:szCs w:val="22"/>
          <w:lang w:val="es-ES_tradnl"/>
        </w:rPr>
      </w:pPr>
    </w:p>
    <w:p w14:paraId="4C359E21" w14:textId="51735B5E" w:rsidR="00EF4C9C" w:rsidRPr="00E67B56" w:rsidRDefault="002F6E0A"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Cambio propuesto</w:t>
      </w:r>
      <w:r w:rsidR="00EF4C9C" w:rsidRPr="00E67B56">
        <w:rPr>
          <w:rFonts w:ascii="Arial" w:hAnsi="Arial" w:cs="Arial"/>
          <w:b/>
          <w:sz w:val="22"/>
          <w:szCs w:val="22"/>
          <w:lang w:val="es-ES_tradnl"/>
        </w:rPr>
        <w:t xml:space="preserve">: </w:t>
      </w:r>
    </w:p>
    <w:tbl>
      <w:tblPr>
        <w:tblStyle w:val="SimpleTable2"/>
        <w:tblW w:w="9351" w:type="dxa"/>
        <w:tblInd w:w="0" w:type="dxa"/>
        <w:tblLook w:val="04A0" w:firstRow="1" w:lastRow="0" w:firstColumn="1" w:lastColumn="0" w:noHBand="0" w:noVBand="1"/>
      </w:tblPr>
      <w:tblGrid>
        <w:gridCol w:w="1435"/>
        <w:gridCol w:w="7916"/>
      </w:tblGrid>
      <w:tr w:rsidR="00947102" w:rsidRPr="00E67B56" w14:paraId="39F9EA4B" w14:textId="77777777" w:rsidTr="0064595F">
        <w:trPr>
          <w:trHeight w:val="20"/>
        </w:trPr>
        <w:tc>
          <w:tcPr>
            <w:tcW w:w="1435" w:type="dxa"/>
          </w:tcPr>
          <w:p w14:paraId="3D24E9BF" w14:textId="43F2E5EA"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4C281D54" w14:textId="7A8DCC6D" w:rsidR="00947102" w:rsidRPr="00E67B56" w:rsidRDefault="002D2212" w:rsidP="002D2212">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 y subastas regionales</w:t>
            </w:r>
          </w:p>
        </w:tc>
      </w:tr>
      <w:tr w:rsidR="00947102" w:rsidRPr="005512C8" w14:paraId="355365D3" w14:textId="77777777" w:rsidTr="0064595F">
        <w:trPr>
          <w:trHeight w:val="98"/>
        </w:trPr>
        <w:tc>
          <w:tcPr>
            <w:tcW w:w="1435" w:type="dxa"/>
          </w:tcPr>
          <w:p w14:paraId="439E23BA" w14:textId="119865A7"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23156324" w14:textId="1273EFF4" w:rsidR="005B0C3B" w:rsidRPr="00E67B56" w:rsidRDefault="005B0C3B" w:rsidP="005B0C3B">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En el caso de que los productores vendan flores Fairtrade a través de una subasta regional directamente a los compradores de la subasta y sin un importador de por medio, la subasta </w:t>
            </w:r>
            <w:r w:rsidR="00311A70">
              <w:rPr>
                <w:rFonts w:eastAsia="Times New Roman" w:cs="Arial"/>
                <w:color w:val="FF0000"/>
                <w:sz w:val="20"/>
                <w:szCs w:val="20"/>
                <w:lang w:val="es-ES_tradnl"/>
              </w:rPr>
              <w:t>se convierte en el pagador de</w:t>
            </w:r>
            <w:r w:rsidRPr="00E67B56">
              <w:rPr>
                <w:rFonts w:eastAsia="Times New Roman" w:cs="Arial"/>
                <w:color w:val="FF0000"/>
                <w:sz w:val="20"/>
                <w:szCs w:val="20"/>
                <w:lang w:val="es-ES_tradnl"/>
              </w:rPr>
              <w:t xml:space="preserve"> Precio y Prima Fairtrade. La Prima se pagará al 6% del valor bruto de venta (reloj).  La Prima es pagada por el comprador de las flores Fairtrade además del precio de venta bruto.</w:t>
            </w:r>
          </w:p>
          <w:p w14:paraId="75F4399E" w14:textId="225AC604" w:rsidR="00947102" w:rsidRPr="00E67B56" w:rsidRDefault="007E52DD" w:rsidP="00311A70">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Todas las flores se venden en paquetes con el Sello de Certificación Fairtrade y </w:t>
            </w:r>
            <w:r w:rsidR="00311A70">
              <w:rPr>
                <w:rFonts w:eastAsia="Times New Roman" w:cs="Arial"/>
                <w:color w:val="FF0000"/>
                <w:sz w:val="20"/>
                <w:szCs w:val="20"/>
                <w:lang w:val="es-ES_tradnl"/>
              </w:rPr>
              <w:t>el</w:t>
            </w:r>
            <w:r w:rsidRPr="00E67B56">
              <w:rPr>
                <w:rFonts w:eastAsia="Times New Roman" w:cs="Arial"/>
                <w:color w:val="FF0000"/>
                <w:sz w:val="20"/>
                <w:szCs w:val="20"/>
                <w:lang w:val="es-ES_tradnl"/>
              </w:rPr>
              <w:t xml:space="preserve"> identifica</w:t>
            </w:r>
            <w:r w:rsidR="00311A70">
              <w:rPr>
                <w:rFonts w:eastAsia="Times New Roman" w:cs="Arial"/>
                <w:color w:val="FF0000"/>
                <w:sz w:val="20"/>
                <w:szCs w:val="20"/>
                <w:lang w:val="es-ES_tradnl"/>
              </w:rPr>
              <w:t xml:space="preserve">dor </w:t>
            </w:r>
            <w:r w:rsidRPr="00E67B56">
              <w:rPr>
                <w:rFonts w:eastAsia="Times New Roman" w:cs="Arial"/>
                <w:color w:val="FF0000"/>
                <w:sz w:val="20"/>
                <w:szCs w:val="20"/>
                <w:lang w:val="es-ES_tradnl"/>
              </w:rPr>
              <w:t>FLO del productor empaquetados donde el productor para permitir una clara trazabilidad.</w:t>
            </w:r>
          </w:p>
        </w:tc>
      </w:tr>
      <w:tr w:rsidR="00947102" w:rsidRPr="00E67B56" w14:paraId="6D22C51B" w14:textId="77777777" w:rsidTr="0064595F">
        <w:trPr>
          <w:trHeight w:val="20"/>
        </w:trPr>
        <w:tc>
          <w:tcPr>
            <w:tcW w:w="1435" w:type="dxa"/>
          </w:tcPr>
          <w:p w14:paraId="5B761A34" w14:textId="6302B324"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5CD832D4"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r w:rsidR="00947102" w:rsidRPr="00E67B56" w14:paraId="505F95BD" w14:textId="77777777" w:rsidTr="000F2476">
        <w:trPr>
          <w:trHeight w:val="20"/>
        </w:trPr>
        <w:tc>
          <w:tcPr>
            <w:tcW w:w="9351" w:type="dxa"/>
            <w:gridSpan w:val="2"/>
            <w:tcBorders>
              <w:bottom w:val="single" w:sz="4" w:space="0" w:color="BFBFBF"/>
            </w:tcBorders>
          </w:tcPr>
          <w:p w14:paraId="503F8E64" w14:textId="6673AF55" w:rsidR="00B47258" w:rsidRPr="00E67B56" w:rsidRDefault="00506F4C" w:rsidP="006750AA">
            <w:pPr>
              <w:spacing w:line="276" w:lineRule="auto"/>
              <w:jc w:val="both"/>
              <w:rPr>
                <w:rFonts w:cs="Arial"/>
                <w:bCs/>
                <w:color w:val="FF0000"/>
                <w:sz w:val="20"/>
                <w:szCs w:val="20"/>
                <w:lang w:val="es-ES_tradnl"/>
              </w:rPr>
            </w:pPr>
            <w:r w:rsidRPr="00E67B56">
              <w:rPr>
                <w:rFonts w:cs="Arial"/>
                <w:bCs/>
                <w:color w:val="FF0000"/>
                <w:sz w:val="20"/>
                <w:szCs w:val="20"/>
                <w:lang w:val="es-ES_tradnl"/>
              </w:rPr>
              <w:t>Orientación</w:t>
            </w:r>
            <w:r w:rsidR="007E52DD" w:rsidRPr="00E67B56">
              <w:rPr>
                <w:rFonts w:cs="Arial"/>
                <w:bCs/>
                <w:color w:val="FF0000"/>
                <w:sz w:val="20"/>
                <w:szCs w:val="20"/>
                <w:lang w:val="es-ES_tradnl"/>
              </w:rPr>
              <w:t xml:space="preserve">: </w:t>
            </w:r>
            <w:r w:rsidR="00ED29DA" w:rsidRPr="00E67B56">
              <w:rPr>
                <w:rFonts w:cs="Arial"/>
                <w:bCs/>
                <w:color w:val="FF0000"/>
                <w:sz w:val="20"/>
                <w:szCs w:val="20"/>
                <w:lang w:val="es-ES_tradnl"/>
              </w:rPr>
              <w:t>La organización de subastas debe tener un contrato de licencia con la ONF de origen. Esto implica, entre otras cosas, lo siguiente</w:t>
            </w:r>
            <w:r w:rsidR="00B47258" w:rsidRPr="00E67B56">
              <w:rPr>
                <w:rFonts w:cs="Arial"/>
                <w:bCs/>
                <w:color w:val="FF0000"/>
                <w:sz w:val="20"/>
                <w:szCs w:val="20"/>
                <w:lang w:val="es-ES_tradnl"/>
              </w:rPr>
              <w:t>:</w:t>
            </w:r>
          </w:p>
          <w:p w14:paraId="2A37A69D" w14:textId="5D969976" w:rsidR="008C0267" w:rsidRPr="00E67B56" w:rsidRDefault="008E1D4E" w:rsidP="006750AA">
            <w:pPr>
              <w:spacing w:line="276" w:lineRule="auto"/>
              <w:jc w:val="both"/>
              <w:rPr>
                <w:rFonts w:cs="Arial"/>
                <w:bCs/>
                <w:color w:val="FF0000"/>
                <w:sz w:val="20"/>
                <w:szCs w:val="20"/>
                <w:lang w:val="es-ES_tradnl"/>
              </w:rPr>
            </w:pPr>
            <w:r w:rsidRPr="00E67B56">
              <w:rPr>
                <w:rFonts w:cs="Arial"/>
                <w:bCs/>
                <w:color w:val="FF0000"/>
                <w:sz w:val="20"/>
                <w:szCs w:val="20"/>
                <w:lang w:val="es-ES_tradnl"/>
              </w:rPr>
              <w:t></w:t>
            </w:r>
            <w:r w:rsidRPr="00E67B56">
              <w:rPr>
                <w:rFonts w:cs="Arial"/>
                <w:bCs/>
                <w:color w:val="FF0000"/>
                <w:sz w:val="20"/>
                <w:szCs w:val="20"/>
                <w:lang w:val="es-ES_tradnl"/>
              </w:rPr>
              <w:tab/>
            </w:r>
            <w:r w:rsidR="00ED29DA" w:rsidRPr="00E67B56">
              <w:rPr>
                <w:rFonts w:cs="Arial"/>
                <w:bCs/>
                <w:color w:val="FF0000"/>
                <w:sz w:val="20"/>
                <w:szCs w:val="20"/>
                <w:lang w:val="es-ES_tradnl"/>
              </w:rPr>
              <w:t>conseguir que el material gráfico de las fundas de flores Fairtrade sea aprobado por la ONF implicada</w:t>
            </w:r>
            <w:r w:rsidR="008C0267" w:rsidRPr="00E67B56">
              <w:rPr>
                <w:rFonts w:cs="Arial"/>
                <w:bCs/>
                <w:color w:val="FF0000"/>
                <w:sz w:val="20"/>
                <w:szCs w:val="20"/>
                <w:lang w:val="es-ES_tradnl"/>
              </w:rPr>
              <w:t>.</w:t>
            </w:r>
          </w:p>
          <w:p w14:paraId="33FFA79B" w14:textId="758A2EF0" w:rsidR="008C0267" w:rsidRPr="00E67B56" w:rsidRDefault="008C0267" w:rsidP="006750AA">
            <w:pPr>
              <w:spacing w:line="276" w:lineRule="auto"/>
              <w:jc w:val="both"/>
              <w:rPr>
                <w:rFonts w:cs="Arial"/>
                <w:bCs/>
                <w:color w:val="FF0000"/>
                <w:sz w:val="20"/>
                <w:szCs w:val="20"/>
                <w:lang w:val="es-ES_tradnl"/>
              </w:rPr>
            </w:pPr>
            <w:r w:rsidRPr="00E67B56">
              <w:rPr>
                <w:rFonts w:cs="Arial"/>
                <w:bCs/>
                <w:color w:val="FF0000"/>
                <w:sz w:val="20"/>
                <w:szCs w:val="20"/>
                <w:lang w:val="es-ES_tradnl"/>
              </w:rPr>
              <w:t></w:t>
            </w:r>
            <w:r w:rsidRPr="00E67B56">
              <w:rPr>
                <w:rFonts w:cs="Arial"/>
                <w:bCs/>
                <w:color w:val="FF0000"/>
                <w:sz w:val="20"/>
                <w:szCs w:val="20"/>
                <w:lang w:val="es-ES_tradnl"/>
              </w:rPr>
              <w:tab/>
            </w:r>
            <w:r w:rsidR="00ED29DA" w:rsidRPr="00E67B56">
              <w:rPr>
                <w:rFonts w:cs="Arial"/>
                <w:bCs/>
                <w:color w:val="FF0000"/>
                <w:sz w:val="20"/>
                <w:szCs w:val="20"/>
                <w:lang w:val="es-ES_tradnl"/>
              </w:rPr>
              <w:t>proporcionar anualmente una lista de compradores Fairtrade a la ONF implicada</w:t>
            </w:r>
            <w:r w:rsidRPr="00E67B56">
              <w:rPr>
                <w:rFonts w:cs="Arial"/>
                <w:bCs/>
                <w:color w:val="FF0000"/>
                <w:sz w:val="20"/>
                <w:szCs w:val="20"/>
                <w:lang w:val="es-ES_tradnl"/>
              </w:rPr>
              <w:t xml:space="preserve">.  </w:t>
            </w:r>
          </w:p>
          <w:p w14:paraId="71CDC597" w14:textId="2DD3DAC5" w:rsidR="008C0267" w:rsidRPr="00E67B56" w:rsidRDefault="008C0267" w:rsidP="006750AA">
            <w:pPr>
              <w:spacing w:line="276" w:lineRule="auto"/>
              <w:jc w:val="both"/>
              <w:rPr>
                <w:rFonts w:cs="Arial"/>
                <w:bCs/>
                <w:color w:val="FF0000"/>
                <w:sz w:val="20"/>
                <w:szCs w:val="20"/>
                <w:lang w:val="es-ES_tradnl"/>
              </w:rPr>
            </w:pPr>
            <w:r w:rsidRPr="00E67B56">
              <w:rPr>
                <w:rFonts w:cs="Arial"/>
                <w:bCs/>
                <w:color w:val="FF0000"/>
                <w:sz w:val="20"/>
                <w:szCs w:val="20"/>
                <w:lang w:val="es-ES_tradnl"/>
              </w:rPr>
              <w:t></w:t>
            </w:r>
            <w:r w:rsidRPr="00E67B56">
              <w:rPr>
                <w:rFonts w:cs="Arial"/>
                <w:bCs/>
                <w:color w:val="FF0000"/>
                <w:sz w:val="20"/>
                <w:szCs w:val="20"/>
                <w:lang w:val="es-ES_tradnl"/>
              </w:rPr>
              <w:tab/>
            </w:r>
            <w:r w:rsidR="00ED29DA" w:rsidRPr="00E67B56">
              <w:rPr>
                <w:rFonts w:cs="Arial"/>
                <w:bCs/>
                <w:color w:val="FF0000"/>
                <w:sz w:val="20"/>
                <w:szCs w:val="20"/>
                <w:lang w:val="es-ES_tradnl"/>
              </w:rPr>
              <w:t>distribuir material de punto de venta de la ONF implicada (cuando está disponible) a los floristas que compran flores Fairtrade periódicamente</w:t>
            </w:r>
            <w:r w:rsidRPr="00E67B56">
              <w:rPr>
                <w:rFonts w:cs="Arial"/>
                <w:bCs/>
                <w:color w:val="FF0000"/>
                <w:sz w:val="20"/>
                <w:szCs w:val="20"/>
                <w:lang w:val="es-ES_tradnl"/>
              </w:rPr>
              <w:t xml:space="preserve">.   </w:t>
            </w:r>
          </w:p>
          <w:p w14:paraId="4D12414A" w14:textId="0B93E252" w:rsidR="00947102" w:rsidRPr="00E67B56" w:rsidRDefault="008C0267" w:rsidP="006750AA">
            <w:pPr>
              <w:spacing w:line="276" w:lineRule="auto"/>
              <w:jc w:val="both"/>
              <w:rPr>
                <w:rFonts w:cs="Arial"/>
                <w:bCs/>
                <w:color w:val="FF0000"/>
                <w:sz w:val="20"/>
                <w:szCs w:val="20"/>
                <w:lang w:val="es-ES_tradnl"/>
              </w:rPr>
            </w:pPr>
            <w:r w:rsidRPr="00E67B56">
              <w:rPr>
                <w:rFonts w:cs="Arial"/>
                <w:bCs/>
                <w:color w:val="FF0000"/>
                <w:sz w:val="20"/>
                <w:szCs w:val="20"/>
                <w:lang w:val="es-ES_tradnl"/>
              </w:rPr>
              <w:t></w:t>
            </w:r>
            <w:r w:rsidRPr="00E67B56">
              <w:rPr>
                <w:rFonts w:cs="Arial"/>
                <w:bCs/>
                <w:color w:val="FF0000"/>
                <w:sz w:val="20"/>
                <w:szCs w:val="20"/>
                <w:lang w:val="es-ES_tradnl"/>
              </w:rPr>
              <w:tab/>
            </w:r>
            <w:r w:rsidR="00ED29DA" w:rsidRPr="00E67B56">
              <w:rPr>
                <w:rFonts w:cs="Arial"/>
                <w:bCs/>
                <w:color w:val="FF0000"/>
                <w:sz w:val="20"/>
                <w:szCs w:val="20"/>
                <w:lang w:val="es-ES_tradnl"/>
              </w:rPr>
              <w:t>administrar el sistema "Connect".</w:t>
            </w:r>
          </w:p>
        </w:tc>
      </w:tr>
    </w:tbl>
    <w:p w14:paraId="6C8ECB94" w14:textId="77777777" w:rsidR="00947102" w:rsidRPr="00E67B56" w:rsidRDefault="00947102" w:rsidP="006750AA">
      <w:pPr>
        <w:spacing w:line="276" w:lineRule="auto"/>
        <w:jc w:val="both"/>
        <w:rPr>
          <w:rFonts w:ascii="Arial" w:hAnsi="Arial" w:cs="Arial"/>
          <w:b/>
          <w:sz w:val="22"/>
          <w:szCs w:val="22"/>
          <w:lang w:val="es-ES_tradnl"/>
        </w:rPr>
      </w:pPr>
    </w:p>
    <w:p w14:paraId="40DB10EC" w14:textId="4034F867" w:rsidR="000D384D"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Consecuencias</w:t>
      </w:r>
      <w:r w:rsidR="00EF4C9C" w:rsidRPr="00E67B56">
        <w:rPr>
          <w:rFonts w:ascii="Arial" w:hAnsi="Arial" w:cs="Arial"/>
          <w:b/>
          <w:sz w:val="22"/>
          <w:szCs w:val="22"/>
          <w:lang w:val="es-ES_tradnl"/>
        </w:rPr>
        <w:t>:</w:t>
      </w:r>
      <w:r w:rsidR="00662775" w:rsidRPr="00E67B56">
        <w:rPr>
          <w:rFonts w:ascii="Arial" w:hAnsi="Arial" w:cs="Arial"/>
          <w:b/>
          <w:sz w:val="22"/>
          <w:szCs w:val="22"/>
          <w:lang w:val="es-ES_tradnl"/>
        </w:rPr>
        <w:t xml:space="preserve"> </w:t>
      </w:r>
      <w:r w:rsidR="00F41E16" w:rsidRPr="00E67B56">
        <w:rPr>
          <w:rFonts w:ascii="Arial" w:hAnsi="Arial" w:cs="Arial"/>
          <w:bCs/>
          <w:sz w:val="22"/>
          <w:szCs w:val="22"/>
          <w:lang w:val="es-ES_tradnl"/>
        </w:rPr>
        <w:t>Las mayores ventas de flores Fairtrade se realizan a través del sector de los supermercados, especialmente los de menor tamaño</w:t>
      </w:r>
      <w:r w:rsidR="00D86F7C" w:rsidRPr="00E67B56">
        <w:rPr>
          <w:rFonts w:ascii="Arial" w:hAnsi="Arial" w:cs="Arial"/>
          <w:bCs/>
          <w:sz w:val="22"/>
          <w:szCs w:val="22"/>
          <w:lang w:val="es-ES_tradnl"/>
        </w:rPr>
        <w:t>.</w:t>
      </w:r>
    </w:p>
    <w:p w14:paraId="4FA6FF24" w14:textId="06771741" w:rsidR="00F41E16" w:rsidRPr="00E67B56" w:rsidRDefault="00F41E16" w:rsidP="00F41E16">
      <w:pPr>
        <w:spacing w:line="276" w:lineRule="auto"/>
        <w:jc w:val="both"/>
        <w:rPr>
          <w:rFonts w:ascii="Arial" w:hAnsi="Arial" w:cs="Arial"/>
          <w:bCs/>
          <w:sz w:val="22"/>
          <w:szCs w:val="22"/>
          <w:lang w:val="es-ES_tradnl"/>
        </w:rPr>
      </w:pPr>
      <w:r w:rsidRPr="00E67B56">
        <w:rPr>
          <w:rFonts w:ascii="Arial" w:hAnsi="Arial" w:cs="Arial"/>
          <w:bCs/>
          <w:sz w:val="22"/>
          <w:szCs w:val="22"/>
          <w:lang w:val="es-ES_tradnl"/>
        </w:rPr>
        <w:t>Una parte mucho menor de las flores Fairtrade se vende al segmento de las floristerías. Este segmento está interesado principalmente en las rosas más largas. Dado que las subastas regionales venden principalmente a los floristas, estas subastas aumentan la posibilidad de que las fincas vendan sus tallos más largos como Fairtrade. La finca puede vender una mayor parte de su producción total como Fairtrade.</w:t>
      </w:r>
    </w:p>
    <w:p w14:paraId="6A7F9A25" w14:textId="28451E52" w:rsidR="000D384D" w:rsidRPr="00E67B56" w:rsidRDefault="00F41E16" w:rsidP="006750AA">
      <w:pPr>
        <w:spacing w:line="276" w:lineRule="auto"/>
        <w:jc w:val="both"/>
        <w:rPr>
          <w:rFonts w:ascii="Arial" w:hAnsi="Arial" w:cs="Arial"/>
          <w:bCs/>
          <w:sz w:val="22"/>
          <w:szCs w:val="22"/>
          <w:lang w:val="es-ES_tradnl"/>
        </w:rPr>
      </w:pPr>
      <w:r w:rsidRPr="00E67B56">
        <w:rPr>
          <w:rFonts w:ascii="Arial" w:hAnsi="Arial" w:cs="Arial"/>
          <w:bCs/>
          <w:sz w:val="22"/>
          <w:szCs w:val="22"/>
          <w:lang w:val="es-ES_tradnl"/>
        </w:rPr>
        <w:t>Las subastas regionales llegan a los floristas alemanes, holandeses y belgas</w:t>
      </w:r>
      <w:r w:rsidR="000D384D" w:rsidRPr="00E67B56">
        <w:rPr>
          <w:rFonts w:ascii="Arial" w:hAnsi="Arial" w:cs="Arial"/>
          <w:bCs/>
          <w:sz w:val="22"/>
          <w:szCs w:val="22"/>
          <w:lang w:val="es-ES_tradnl"/>
        </w:rPr>
        <w:t xml:space="preserve">.   </w:t>
      </w:r>
    </w:p>
    <w:p w14:paraId="5FEBD8BA" w14:textId="284304DD" w:rsidR="00D8361E" w:rsidRPr="00E67B56" w:rsidRDefault="00F41E16" w:rsidP="006750AA">
      <w:pPr>
        <w:spacing w:line="276" w:lineRule="auto"/>
        <w:jc w:val="both"/>
        <w:rPr>
          <w:rFonts w:ascii="Arial" w:hAnsi="Arial" w:cs="Arial"/>
          <w:bCs/>
          <w:sz w:val="22"/>
          <w:szCs w:val="22"/>
          <w:lang w:val="es-ES_tradnl"/>
        </w:rPr>
      </w:pPr>
      <w:r w:rsidRPr="00E67B56">
        <w:rPr>
          <w:rFonts w:ascii="Arial" w:hAnsi="Arial" w:cs="Arial"/>
          <w:bCs/>
          <w:sz w:val="22"/>
          <w:szCs w:val="22"/>
          <w:lang w:val="es-ES_tradnl"/>
        </w:rPr>
        <w:t xml:space="preserve">No esperamos que los floristas que no compran actualmente en la subasta regional se conviertan en nuevos clientes de la subasta regional, ya que la compra en el reloj es una especialidad que no es fácil de aprender y </w:t>
      </w:r>
      <w:r w:rsidR="00526F5B">
        <w:rPr>
          <w:rFonts w:ascii="Arial" w:hAnsi="Arial" w:cs="Arial"/>
          <w:bCs/>
          <w:sz w:val="22"/>
          <w:szCs w:val="22"/>
          <w:lang w:val="es-ES_tradnl"/>
        </w:rPr>
        <w:t>existen</w:t>
      </w:r>
      <w:r w:rsidRPr="00E67B56">
        <w:rPr>
          <w:rFonts w:ascii="Arial" w:hAnsi="Arial" w:cs="Arial"/>
          <w:bCs/>
          <w:sz w:val="22"/>
          <w:szCs w:val="22"/>
          <w:lang w:val="es-ES_tradnl"/>
        </w:rPr>
        <w:t xml:space="preserve"> tasas de subasta asociadas a </w:t>
      </w:r>
      <w:r w:rsidR="00526F5B">
        <w:rPr>
          <w:rFonts w:ascii="Arial" w:hAnsi="Arial" w:cs="Arial"/>
          <w:bCs/>
          <w:sz w:val="22"/>
          <w:szCs w:val="22"/>
          <w:lang w:val="es-ES_tradnl"/>
        </w:rPr>
        <w:t>esta</w:t>
      </w:r>
      <w:r w:rsidR="00D8361E" w:rsidRPr="00E67B56">
        <w:rPr>
          <w:rFonts w:ascii="Arial" w:hAnsi="Arial" w:cs="Arial"/>
          <w:bCs/>
          <w:sz w:val="22"/>
          <w:szCs w:val="22"/>
          <w:lang w:val="es-ES_tradnl"/>
        </w:rPr>
        <w:t>.</w:t>
      </w:r>
    </w:p>
    <w:p w14:paraId="41F2707D" w14:textId="77777777" w:rsidR="006B1D2E" w:rsidRPr="00E67B56" w:rsidRDefault="006B1D2E" w:rsidP="006750AA">
      <w:pPr>
        <w:spacing w:line="276" w:lineRule="auto"/>
        <w:jc w:val="both"/>
        <w:rPr>
          <w:rFonts w:ascii="Arial" w:hAnsi="Arial" w:cs="Arial"/>
          <w:b/>
          <w:bCs/>
          <w:color w:val="00B0F0"/>
          <w:sz w:val="22"/>
          <w:szCs w:val="22"/>
          <w:lang w:val="es-ES_tradnl"/>
        </w:rPr>
      </w:pPr>
    </w:p>
    <w:p w14:paraId="7AAEB8A9" w14:textId="04E00A84" w:rsidR="00BF2607"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 xml:space="preserve">P </w:t>
      </w:r>
      <w:r w:rsidR="00E32251" w:rsidRPr="00E67B56">
        <w:rPr>
          <w:rFonts w:ascii="Arial" w:hAnsi="Arial" w:cs="Arial"/>
          <w:b/>
          <w:bCs/>
          <w:color w:val="00B0F0"/>
          <w:sz w:val="22"/>
          <w:szCs w:val="22"/>
          <w:lang w:val="es-ES_tradnl"/>
        </w:rPr>
        <w:t>5.5</w:t>
      </w:r>
      <w:r w:rsidR="00BF2607" w:rsidRPr="00E67B56">
        <w:rPr>
          <w:rFonts w:ascii="Arial" w:hAnsi="Arial" w:cs="Arial"/>
          <w:b/>
          <w:bCs/>
          <w:color w:val="00B0F0"/>
          <w:sz w:val="22"/>
          <w:szCs w:val="22"/>
          <w:lang w:val="es-ES_tradnl"/>
        </w:rPr>
        <w:t xml:space="preserve"> </w:t>
      </w:r>
      <w:r w:rsidRPr="00E67B56">
        <w:rPr>
          <w:rFonts w:ascii="Arial" w:hAnsi="Arial" w:cs="Arial"/>
          <w:b/>
          <w:color w:val="00B9E4" w:themeColor="background2"/>
          <w:sz w:val="22"/>
          <w:szCs w:val="22"/>
          <w:lang w:val="es-ES_tradnl"/>
        </w:rPr>
        <w:t>¿Está usted de acuerdo con el cambio propuesto?</w:t>
      </w:r>
    </w:p>
    <w:p w14:paraId="5CFBE9BD"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46EE3DEA" w14:textId="5FFA99D9" w:rsidR="00E32251"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490258" w:rsidRPr="00E67B56">
        <w:rPr>
          <w:rFonts w:ascii="Arial" w:hAnsi="Arial" w:cs="Arial"/>
          <w:sz w:val="22"/>
          <w:szCs w:val="22"/>
          <w:lang w:val="es-ES_tradnl"/>
        </w:rPr>
        <w:t xml:space="preserve"> Muy de acuerdo.</w:t>
      </w:r>
    </w:p>
    <w:p w14:paraId="4FAC87A6" w14:textId="6A6AA385" w:rsidR="00233D80"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2DB0714B" w14:textId="7815CC57" w:rsidR="00E32251"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021F18" w:rsidRPr="00E67B56">
        <w:rPr>
          <w:rFonts w:ascii="Arial" w:hAnsi="Arial" w:cs="Arial"/>
          <w:sz w:val="22"/>
          <w:szCs w:val="22"/>
          <w:lang w:val="es-ES_tradnl"/>
        </w:rPr>
        <w:t xml:space="preserve"> En desacuerdo.</w:t>
      </w:r>
    </w:p>
    <w:p w14:paraId="701D9AC1" w14:textId="3124459B" w:rsidR="00354215" w:rsidRPr="00E67B56" w:rsidRDefault="00B158D7" w:rsidP="003C3864">
      <w:pPr>
        <w:keepNext/>
        <w:keepLines/>
        <w:tabs>
          <w:tab w:val="left" w:pos="735"/>
        </w:tabs>
        <w:spacing w:before="120" w:after="120" w:line="276" w:lineRule="auto"/>
        <w:jc w:val="both"/>
        <w:rPr>
          <w:rFonts w:ascii="Arial" w:hAnsi="Arial" w:cs="Arial"/>
          <w:b/>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E32251" w:rsidRPr="00E67B56">
        <w:rPr>
          <w:rFonts w:ascii="Arial" w:hAnsi="Arial" w:cs="Arial"/>
          <w:sz w:val="22"/>
          <w:szCs w:val="22"/>
          <w:lang w:val="es-ES_tradnl"/>
        </w:rPr>
        <w:t>No</w:t>
      </w:r>
      <w:r w:rsidR="003C3864" w:rsidRPr="00E67B56">
        <w:rPr>
          <w:rFonts w:ascii="Arial" w:hAnsi="Arial" w:cs="Arial"/>
          <w:sz w:val="22"/>
          <w:szCs w:val="22"/>
          <w:lang w:val="es-ES_tradnl"/>
        </w:rPr>
        <w:t xml:space="preserve"> procede en mi caso / No sé.</w:t>
      </w:r>
    </w:p>
    <w:p w14:paraId="3AC6DE04" w14:textId="7CE45E55" w:rsidR="00354215" w:rsidRPr="00E67B56" w:rsidRDefault="003C3864" w:rsidP="006750AA">
      <w:pPr>
        <w:spacing w:line="276" w:lineRule="auto"/>
        <w:jc w:val="both"/>
        <w:rPr>
          <w:rFonts w:ascii="Arial" w:hAnsi="Arial" w:cs="Arial"/>
          <w:b/>
          <w:sz w:val="22"/>
          <w:szCs w:val="22"/>
          <w:lang w:val="es-ES_tradnl"/>
        </w:rPr>
      </w:pPr>
      <w:r w:rsidRPr="00E67B56">
        <w:rPr>
          <w:rFonts w:ascii="Arial" w:hAnsi="Arial" w:cs="Arial"/>
          <w:b/>
          <w:color w:val="00B0F0"/>
          <w:sz w:val="22"/>
          <w:szCs w:val="22"/>
          <w:lang w:val="es-ES_tradnl"/>
        </w:rPr>
        <w:t>Por favor, explique sus razones aquí</w:t>
      </w:r>
      <w:r w:rsidR="00354215" w:rsidRPr="00E67B56">
        <w:rPr>
          <w:rFonts w:ascii="Arial" w:hAnsi="Arial" w:cs="Arial"/>
          <w:b/>
          <w:color w:val="00B0F0"/>
          <w:sz w:val="22"/>
          <w:szCs w:val="22"/>
          <w:lang w:val="es-ES_tradnl"/>
        </w:rPr>
        <w:t>:</w:t>
      </w:r>
      <w:r w:rsidR="00354215" w:rsidRPr="00E67B56">
        <w:rPr>
          <w:rFonts w:ascii="Arial" w:hAnsi="Arial" w:cs="Arial"/>
          <w:b/>
          <w:sz w:val="22"/>
          <w:szCs w:val="22"/>
          <w:lang w:val="es-ES_tradnl"/>
        </w:rPr>
        <w:t xml:space="preserve"> </w:t>
      </w:r>
    </w:p>
    <w:p w14:paraId="7A401BB0" w14:textId="5437569F" w:rsidR="00354215"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0B5251ED" w14:textId="77777777" w:rsidR="00354215" w:rsidRPr="00E67B56" w:rsidRDefault="00354215" w:rsidP="006750AA">
      <w:pPr>
        <w:pStyle w:val="ListParagraph"/>
        <w:keepNext/>
        <w:keepLines/>
        <w:spacing w:before="120" w:after="120" w:line="276" w:lineRule="auto"/>
        <w:ind w:left="360"/>
        <w:jc w:val="both"/>
        <w:rPr>
          <w:rFonts w:ascii="Arial" w:hAnsi="Arial" w:cs="Arial"/>
          <w:b/>
          <w:color w:val="00B9E4" w:themeColor="background2"/>
          <w:sz w:val="22"/>
          <w:szCs w:val="22"/>
          <w:lang w:val="es-ES_tradnl"/>
        </w:rPr>
      </w:pPr>
    </w:p>
    <w:p w14:paraId="1BE9466E" w14:textId="5BEE3C07" w:rsidR="00EF4C9C" w:rsidRPr="00E67B56" w:rsidRDefault="006A6F5C" w:rsidP="006750AA">
      <w:pPr>
        <w:pStyle w:val="ListParagraph"/>
        <w:numPr>
          <w:ilvl w:val="0"/>
          <w:numId w:val="29"/>
        </w:numPr>
        <w:spacing w:line="276" w:lineRule="auto"/>
        <w:jc w:val="both"/>
        <w:rPr>
          <w:rFonts w:ascii="Arial" w:eastAsiaTheme="majorEastAsia" w:hAnsi="Arial" w:cs="Arial"/>
          <w:b/>
          <w:bCs/>
          <w:color w:val="00B0F0"/>
          <w:sz w:val="22"/>
          <w:szCs w:val="22"/>
          <w:lang w:val="es-ES_tradnl"/>
        </w:rPr>
      </w:pPr>
      <w:bookmarkStart w:id="33" w:name="_Topic_2._Gender"/>
      <w:bookmarkEnd w:id="33"/>
      <w:r w:rsidRPr="00E67B56">
        <w:rPr>
          <w:rFonts w:ascii="Arial" w:eastAsiaTheme="majorEastAsia" w:hAnsi="Arial" w:cs="Arial"/>
          <w:b/>
          <w:bCs/>
          <w:color w:val="00B0F0"/>
          <w:sz w:val="22"/>
          <w:szCs w:val="22"/>
          <w:lang w:val="es-ES_tradnl"/>
        </w:rPr>
        <w:t>Glos</w:t>
      </w:r>
      <w:r w:rsidR="00F41E16" w:rsidRPr="00E67B56">
        <w:rPr>
          <w:rFonts w:ascii="Arial" w:eastAsiaTheme="majorEastAsia" w:hAnsi="Arial" w:cs="Arial"/>
          <w:b/>
          <w:bCs/>
          <w:color w:val="00B0F0"/>
          <w:sz w:val="22"/>
          <w:szCs w:val="22"/>
          <w:lang w:val="es-ES_tradnl"/>
        </w:rPr>
        <w:t xml:space="preserve">ario </w:t>
      </w:r>
      <w:r w:rsidRPr="00E67B56">
        <w:rPr>
          <w:rFonts w:ascii="Arial" w:eastAsiaTheme="majorEastAsia" w:hAnsi="Arial" w:cs="Arial"/>
          <w:b/>
          <w:bCs/>
          <w:color w:val="00B0F0"/>
          <w:sz w:val="22"/>
          <w:szCs w:val="22"/>
          <w:lang w:val="es-ES_tradnl"/>
        </w:rPr>
        <w:t xml:space="preserve">- </w:t>
      </w:r>
      <w:r w:rsidR="00EF4C9C" w:rsidRPr="00E67B56">
        <w:rPr>
          <w:rFonts w:ascii="Arial" w:eastAsiaTheme="majorEastAsia" w:hAnsi="Arial" w:cs="Arial"/>
          <w:b/>
          <w:bCs/>
          <w:color w:val="00B0F0"/>
          <w:sz w:val="22"/>
          <w:szCs w:val="22"/>
          <w:lang w:val="es-ES_tradnl"/>
        </w:rPr>
        <w:t>Defini</w:t>
      </w:r>
      <w:r w:rsidR="00F41E16" w:rsidRPr="00E67B56">
        <w:rPr>
          <w:rFonts w:ascii="Arial" w:eastAsiaTheme="majorEastAsia" w:hAnsi="Arial" w:cs="Arial"/>
          <w:b/>
          <w:bCs/>
          <w:color w:val="00B0F0"/>
          <w:sz w:val="22"/>
          <w:szCs w:val="22"/>
          <w:lang w:val="es-ES_tradnl"/>
        </w:rPr>
        <w:t>ció</w:t>
      </w:r>
      <w:r w:rsidR="00EF4C9C" w:rsidRPr="00E67B56">
        <w:rPr>
          <w:rFonts w:ascii="Arial" w:eastAsiaTheme="majorEastAsia" w:hAnsi="Arial" w:cs="Arial"/>
          <w:b/>
          <w:bCs/>
          <w:color w:val="00B0F0"/>
          <w:sz w:val="22"/>
          <w:szCs w:val="22"/>
          <w:lang w:val="es-ES_tradnl"/>
        </w:rPr>
        <w:t xml:space="preserve">n </w:t>
      </w:r>
      <w:r w:rsidR="00F41E16" w:rsidRPr="00E67B56">
        <w:rPr>
          <w:rFonts w:ascii="Arial" w:eastAsiaTheme="majorEastAsia" w:hAnsi="Arial" w:cs="Arial"/>
          <w:b/>
          <w:bCs/>
          <w:color w:val="00B0F0"/>
          <w:sz w:val="22"/>
          <w:szCs w:val="22"/>
          <w:lang w:val="es-ES_tradnl"/>
        </w:rPr>
        <w:t>de subasta</w:t>
      </w:r>
      <w:r w:rsidR="00EF4C9C" w:rsidRPr="00E67B56">
        <w:rPr>
          <w:rFonts w:ascii="Arial" w:eastAsiaTheme="majorEastAsia" w:hAnsi="Arial" w:cs="Arial"/>
          <w:b/>
          <w:bCs/>
          <w:color w:val="00B0F0"/>
          <w:sz w:val="22"/>
          <w:szCs w:val="22"/>
          <w:lang w:val="es-ES_tradnl"/>
        </w:rPr>
        <w:t xml:space="preserve"> regional</w:t>
      </w:r>
    </w:p>
    <w:p w14:paraId="5F3FAD65" w14:textId="246D4BB9" w:rsidR="00EF4C9C" w:rsidRPr="00E67B56" w:rsidRDefault="00EF4C9C" w:rsidP="006750AA">
      <w:pPr>
        <w:spacing w:line="276" w:lineRule="auto"/>
        <w:jc w:val="both"/>
        <w:rPr>
          <w:rFonts w:ascii="Arial" w:eastAsiaTheme="majorEastAsia" w:hAnsi="Arial" w:cs="Arial"/>
          <w:b/>
          <w:b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Prop</w:t>
      </w:r>
      <w:r w:rsidR="002F6E0A" w:rsidRPr="00E67B56">
        <w:rPr>
          <w:rFonts w:ascii="Arial" w:eastAsiaTheme="majorEastAsia" w:hAnsi="Arial" w:cs="Arial"/>
          <w:b/>
          <w:bCs/>
          <w:color w:val="000000" w:themeColor="text1"/>
          <w:sz w:val="22"/>
          <w:szCs w:val="22"/>
          <w:lang w:val="es-ES_tradnl"/>
        </w:rPr>
        <w:t>uesta</w:t>
      </w:r>
      <w:r w:rsidRPr="00E67B56">
        <w:rPr>
          <w:rFonts w:ascii="Arial" w:eastAsiaTheme="majorEastAsia" w:hAnsi="Arial" w:cs="Arial"/>
          <w:b/>
          <w:bCs/>
          <w:color w:val="000000" w:themeColor="text1"/>
          <w:sz w:val="22"/>
          <w:szCs w:val="22"/>
          <w:lang w:val="es-ES_tradnl"/>
        </w:rPr>
        <w:t xml:space="preserve"> </w:t>
      </w:r>
    </w:p>
    <w:p w14:paraId="7242C67C" w14:textId="77777777" w:rsidR="00C32834" w:rsidRPr="00E67B56" w:rsidRDefault="00C32834" w:rsidP="007F1244">
      <w:pPr>
        <w:spacing w:line="276" w:lineRule="auto"/>
        <w:jc w:val="both"/>
        <w:rPr>
          <w:rFonts w:ascii="Arial" w:hAnsi="Arial" w:cs="Arial"/>
          <w:color w:val="FF0000"/>
          <w:sz w:val="22"/>
          <w:szCs w:val="22"/>
          <w:lang w:val="es-ES_tradnl"/>
        </w:rPr>
      </w:pPr>
      <w:r w:rsidRPr="00E67B56">
        <w:rPr>
          <w:rFonts w:ascii="Arial" w:hAnsi="Arial" w:cs="Arial"/>
          <w:color w:val="FF0000"/>
          <w:sz w:val="22"/>
          <w:szCs w:val="22"/>
          <w:lang w:val="es-ES_tradnl"/>
        </w:rPr>
        <w:t>Subastas regionales</w:t>
      </w:r>
    </w:p>
    <w:p w14:paraId="06C57192" w14:textId="69C41DD4" w:rsidR="00C32834" w:rsidRPr="00E67B56" w:rsidRDefault="00C32834" w:rsidP="007F1244">
      <w:pPr>
        <w:spacing w:line="276" w:lineRule="auto"/>
        <w:jc w:val="both"/>
        <w:rPr>
          <w:rFonts w:ascii="Arial" w:hAnsi="Arial" w:cs="Arial"/>
          <w:color w:val="FF0000"/>
          <w:sz w:val="22"/>
          <w:szCs w:val="22"/>
          <w:lang w:val="es-ES_tradnl"/>
        </w:rPr>
      </w:pPr>
      <w:r w:rsidRPr="00E67B56">
        <w:rPr>
          <w:rFonts w:ascii="Arial" w:hAnsi="Arial" w:cs="Arial"/>
          <w:color w:val="FF0000"/>
          <w:sz w:val="22"/>
          <w:szCs w:val="22"/>
          <w:lang w:val="es-ES_tradnl"/>
        </w:rPr>
        <w:t xml:space="preserve">Las subastas regionales son plataformas de comercio de flores con relojes de subasta que se dirigen principalmente a clientes que son floristas, centros de jardinería y mayoristas como </w:t>
      </w:r>
      <w:r w:rsidRPr="00E67B56">
        <w:rPr>
          <w:rFonts w:ascii="Arial" w:hAnsi="Arial" w:cs="Arial"/>
          <w:i/>
          <w:color w:val="FF0000"/>
          <w:sz w:val="22"/>
          <w:szCs w:val="22"/>
          <w:lang w:val="es-ES_tradnl"/>
        </w:rPr>
        <w:t>cash and carry's</w:t>
      </w:r>
      <w:r w:rsidRPr="00E67B56">
        <w:rPr>
          <w:rFonts w:ascii="Arial" w:hAnsi="Arial" w:cs="Arial"/>
          <w:color w:val="FF0000"/>
          <w:sz w:val="22"/>
          <w:szCs w:val="22"/>
          <w:lang w:val="es-ES_tradnl"/>
        </w:rPr>
        <w:t xml:space="preserve"> (que venden a floristas o centros de jardinería) o mercados semanales (no minoristas). Más del 70% de los clientes directos de la subasta regional tienen que pertenecer al grupo de clientes descrito anteriormente</w:t>
      </w:r>
      <w:r w:rsidR="00526F5B">
        <w:rPr>
          <w:rFonts w:ascii="Arial" w:hAnsi="Arial" w:cs="Arial"/>
          <w:color w:val="FF0000"/>
          <w:sz w:val="22"/>
          <w:szCs w:val="22"/>
          <w:lang w:val="es-ES_tradnl"/>
        </w:rPr>
        <w:t>.</w:t>
      </w:r>
    </w:p>
    <w:p w14:paraId="2E1E568C" w14:textId="77777777" w:rsidR="00526F5B" w:rsidRDefault="00C32834" w:rsidP="007F1244">
      <w:pPr>
        <w:spacing w:line="276" w:lineRule="auto"/>
        <w:jc w:val="both"/>
        <w:rPr>
          <w:rFonts w:ascii="Arial" w:hAnsi="Arial" w:cs="Arial"/>
          <w:color w:val="FF0000"/>
          <w:sz w:val="22"/>
          <w:szCs w:val="22"/>
          <w:lang w:val="es-ES_tradnl"/>
        </w:rPr>
      </w:pPr>
      <w:r w:rsidRPr="00E67B56">
        <w:rPr>
          <w:rFonts w:ascii="Arial" w:hAnsi="Arial" w:cs="Arial"/>
          <w:color w:val="FF0000"/>
          <w:sz w:val="22"/>
          <w:szCs w:val="22"/>
          <w:lang w:val="es-ES_tradnl"/>
        </w:rPr>
        <w:t>(Por el contrario, las subastas internacionales son relojes de subasta que se dirigen principalmente a clientes del sector minorista, como mayoristas que venden al detalle o grandes empresas comerciales y exportadoras que venden a minoristas. Las subastas internacionales no entran en el alcance de la certificación Fairtrade</w:t>
      </w:r>
      <w:r w:rsidR="00EF4C9C" w:rsidRPr="00E67B56">
        <w:rPr>
          <w:rFonts w:ascii="Arial" w:hAnsi="Arial" w:cs="Arial"/>
          <w:color w:val="FF0000"/>
          <w:sz w:val="22"/>
          <w:szCs w:val="22"/>
          <w:lang w:val="es-ES_tradnl"/>
        </w:rPr>
        <w:t>).</w:t>
      </w:r>
    </w:p>
    <w:p w14:paraId="030E22DE" w14:textId="442A622D" w:rsidR="00EF4C9C" w:rsidRPr="00E67B56" w:rsidRDefault="00C32834" w:rsidP="007F1244">
      <w:pPr>
        <w:spacing w:line="276" w:lineRule="auto"/>
        <w:jc w:val="both"/>
        <w:rPr>
          <w:rFonts w:ascii="Arial" w:hAnsi="Arial" w:cs="Arial"/>
          <w:color w:val="FF0000"/>
          <w:sz w:val="22"/>
          <w:szCs w:val="22"/>
          <w:lang w:val="es-ES_tradnl"/>
        </w:rPr>
      </w:pPr>
      <w:r w:rsidRPr="00E67B56">
        <w:rPr>
          <w:rFonts w:ascii="Arial" w:hAnsi="Arial" w:cs="Arial"/>
          <w:color w:val="FF0000"/>
          <w:sz w:val="22"/>
          <w:szCs w:val="22"/>
          <w:lang w:val="es-ES_tradnl"/>
        </w:rPr>
        <w:t xml:space="preserve">Las subastas regionales entran en el alcance de la certificación Fairtrade si los productores venden sus flores Fairtrade a través de la plataforma de comercio de flores directamente a los clientes de la subasta. No hay ningún otro pagador de Precio y Prima </w:t>
      </w:r>
      <w:r w:rsidR="00526F5B">
        <w:rPr>
          <w:rFonts w:ascii="Arial" w:hAnsi="Arial" w:cs="Arial"/>
          <w:color w:val="FF0000"/>
          <w:sz w:val="22"/>
          <w:szCs w:val="22"/>
          <w:lang w:val="es-ES_tradnl"/>
        </w:rPr>
        <w:t>de por</w:t>
      </w:r>
      <w:r w:rsidRPr="00E67B56">
        <w:rPr>
          <w:rFonts w:ascii="Arial" w:hAnsi="Arial" w:cs="Arial"/>
          <w:color w:val="FF0000"/>
          <w:sz w:val="22"/>
          <w:szCs w:val="22"/>
          <w:lang w:val="es-ES_tradnl"/>
        </w:rPr>
        <w:t xml:space="preserve"> medio</w:t>
      </w:r>
      <w:r w:rsidR="00EF4C9C" w:rsidRPr="00E67B56">
        <w:rPr>
          <w:rFonts w:ascii="Arial" w:hAnsi="Arial" w:cs="Arial"/>
          <w:color w:val="FF0000"/>
          <w:sz w:val="22"/>
          <w:szCs w:val="22"/>
          <w:lang w:val="es-ES_tradnl"/>
        </w:rPr>
        <w:t>.</w:t>
      </w:r>
    </w:p>
    <w:p w14:paraId="527DA956" w14:textId="77777777" w:rsidR="006A6F5C" w:rsidRPr="00E67B56" w:rsidRDefault="006A6F5C" w:rsidP="002C7B49">
      <w:pPr>
        <w:spacing w:line="276" w:lineRule="auto"/>
        <w:rPr>
          <w:rFonts w:ascii="Arial" w:hAnsi="Arial" w:cs="Arial"/>
          <w:color w:val="FF0000"/>
          <w:sz w:val="22"/>
          <w:szCs w:val="22"/>
          <w:lang w:val="es-ES_tradnl"/>
        </w:rPr>
      </w:pPr>
    </w:p>
    <w:p w14:paraId="1BEF3544" w14:textId="137862BE" w:rsidR="00BF2607"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CF6F3A" w:rsidRPr="00E67B56">
        <w:rPr>
          <w:rFonts w:ascii="Arial" w:hAnsi="Arial" w:cs="Arial"/>
          <w:b/>
          <w:bCs/>
          <w:color w:val="00B0F0"/>
          <w:sz w:val="22"/>
          <w:szCs w:val="22"/>
          <w:lang w:val="es-ES_tradnl"/>
        </w:rPr>
        <w:t xml:space="preserve"> </w:t>
      </w:r>
      <w:r w:rsidR="00E32251" w:rsidRPr="00E67B56">
        <w:rPr>
          <w:rFonts w:ascii="Arial" w:hAnsi="Arial" w:cs="Arial"/>
          <w:b/>
          <w:bCs/>
          <w:color w:val="00B0F0"/>
          <w:sz w:val="22"/>
          <w:szCs w:val="22"/>
          <w:lang w:val="es-ES_tradnl"/>
        </w:rPr>
        <w:t xml:space="preserve">5.6 </w:t>
      </w:r>
      <w:r w:rsidRPr="00E67B56">
        <w:rPr>
          <w:rFonts w:ascii="Arial" w:hAnsi="Arial" w:cs="Arial"/>
          <w:b/>
          <w:color w:val="00B9E4" w:themeColor="background2"/>
          <w:sz w:val="22"/>
          <w:szCs w:val="22"/>
          <w:lang w:val="es-ES_tradnl"/>
        </w:rPr>
        <w:t>¿Está usted de acuerdo con la definición propuesta?</w:t>
      </w:r>
    </w:p>
    <w:p w14:paraId="098EA1FC"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672E36FD" w14:textId="446F1CA4" w:rsidR="00E32251"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490258" w:rsidRPr="00E67B56">
        <w:rPr>
          <w:rFonts w:ascii="Arial" w:hAnsi="Arial" w:cs="Arial"/>
          <w:sz w:val="22"/>
          <w:szCs w:val="22"/>
          <w:lang w:val="es-ES_tradnl"/>
        </w:rPr>
        <w:t xml:space="preserve"> Muy de acuerdo.</w:t>
      </w:r>
    </w:p>
    <w:p w14:paraId="5DA6DCFA" w14:textId="1805EFBC" w:rsidR="00233D80"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233D80" w:rsidRPr="00E67B56">
        <w:rPr>
          <w:rFonts w:ascii="Arial" w:hAnsi="Arial" w:cs="Arial"/>
          <w:sz w:val="22"/>
          <w:szCs w:val="22"/>
          <w:lang w:val="es-ES_tradnl"/>
        </w:rPr>
        <w:t xml:space="preserve"> De acuerdo en parte (</w:t>
      </w:r>
      <w:r w:rsidR="00233D80" w:rsidRPr="00E67B56">
        <w:rPr>
          <w:rFonts w:ascii="Arial" w:hAnsi="Arial" w:cs="Arial"/>
          <w:i/>
          <w:sz w:val="22"/>
          <w:szCs w:val="22"/>
          <w:lang w:val="es-ES_tradnl"/>
        </w:rPr>
        <w:t>en la casilla inferior especifique con qué parte o elemento usted no está de acuerdo</w:t>
      </w:r>
      <w:r w:rsidR="00233D80" w:rsidRPr="00E67B56">
        <w:rPr>
          <w:rFonts w:ascii="Arial" w:hAnsi="Arial" w:cs="Arial"/>
          <w:sz w:val="22"/>
          <w:szCs w:val="22"/>
          <w:lang w:val="es-ES_tradnl"/>
        </w:rPr>
        <w:t>).</w:t>
      </w:r>
    </w:p>
    <w:p w14:paraId="762AB570" w14:textId="57A7A664" w:rsidR="00E32251"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021F18" w:rsidRPr="00E67B56">
        <w:rPr>
          <w:rFonts w:ascii="Arial" w:hAnsi="Arial" w:cs="Arial"/>
          <w:sz w:val="22"/>
          <w:szCs w:val="22"/>
          <w:lang w:val="es-ES_tradnl"/>
        </w:rPr>
        <w:t xml:space="preserve"> En desacuerdo.</w:t>
      </w:r>
    </w:p>
    <w:p w14:paraId="5F7F7D73" w14:textId="559BB790" w:rsidR="00E32251" w:rsidRPr="00E67B56" w:rsidRDefault="00B158D7" w:rsidP="00E32251">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3C3864" w:rsidRPr="00E67B56">
        <w:rPr>
          <w:rFonts w:ascii="Arial" w:hAnsi="Arial" w:cs="Arial"/>
          <w:sz w:val="22"/>
          <w:szCs w:val="22"/>
          <w:lang w:val="es-ES_tradnl"/>
        </w:rPr>
        <w:t xml:space="preserve"> No procede en mi caso / No sé.</w:t>
      </w:r>
    </w:p>
    <w:p w14:paraId="49E9E51A" w14:textId="77777777" w:rsidR="006A6F5C" w:rsidRPr="00E67B56" w:rsidRDefault="006A6F5C" w:rsidP="006750AA">
      <w:pPr>
        <w:spacing w:line="276" w:lineRule="auto"/>
        <w:jc w:val="both"/>
        <w:rPr>
          <w:rFonts w:ascii="Arial" w:hAnsi="Arial" w:cs="Arial"/>
          <w:b/>
          <w:color w:val="00B0F0"/>
          <w:sz w:val="22"/>
          <w:szCs w:val="22"/>
          <w:lang w:val="es-ES_tradnl"/>
        </w:rPr>
      </w:pPr>
    </w:p>
    <w:p w14:paraId="2D06FDA0" w14:textId="5B147C64" w:rsidR="006A6F5C" w:rsidRPr="00E67B56" w:rsidRDefault="006A6F5C"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w:t>
      </w:r>
      <w:r w:rsidR="00C32834" w:rsidRPr="00E67B56">
        <w:rPr>
          <w:rFonts w:ascii="Arial" w:hAnsi="Arial" w:cs="Arial"/>
          <w:b/>
          <w:color w:val="00B0F0"/>
          <w:sz w:val="22"/>
          <w:szCs w:val="22"/>
          <w:lang w:val="es-ES_tradnl"/>
        </w:rPr>
        <w:t xml:space="preserve">or </w:t>
      </w:r>
      <w:r w:rsidR="00E67B56" w:rsidRPr="00E67B56">
        <w:rPr>
          <w:rFonts w:ascii="Arial" w:hAnsi="Arial" w:cs="Arial"/>
          <w:b/>
          <w:color w:val="00B0F0"/>
          <w:sz w:val="22"/>
          <w:szCs w:val="22"/>
          <w:lang w:val="es-ES_tradnl"/>
        </w:rPr>
        <w:t>favor</w:t>
      </w:r>
      <w:r w:rsidR="00C32834" w:rsidRPr="00E67B56">
        <w:rPr>
          <w:rFonts w:ascii="Arial" w:hAnsi="Arial" w:cs="Arial"/>
          <w:b/>
          <w:color w:val="00B0F0"/>
          <w:sz w:val="22"/>
          <w:szCs w:val="22"/>
          <w:lang w:val="es-ES_tradnl"/>
        </w:rPr>
        <w:t>, introduzca aquí cualquier cambio que usted haría</w:t>
      </w:r>
      <w:r w:rsidRPr="00E67B56">
        <w:rPr>
          <w:rFonts w:ascii="Arial" w:hAnsi="Arial" w:cs="Arial"/>
          <w:b/>
          <w:color w:val="00B0F0"/>
          <w:sz w:val="22"/>
          <w:szCs w:val="22"/>
          <w:lang w:val="es-ES_tradnl"/>
        </w:rPr>
        <w:t xml:space="preserve">: </w:t>
      </w:r>
    </w:p>
    <w:p w14:paraId="003C9B2D" w14:textId="1A6DAA2C" w:rsidR="006A6F5C"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65E39CF0" w14:textId="77777777" w:rsidR="006A6F5C" w:rsidRPr="00E67B56" w:rsidRDefault="006A6F5C" w:rsidP="006750AA">
      <w:pPr>
        <w:spacing w:line="276" w:lineRule="auto"/>
        <w:jc w:val="both"/>
        <w:rPr>
          <w:rFonts w:ascii="Arial" w:hAnsi="Arial" w:cs="Arial"/>
          <w:b/>
          <w:bCs/>
          <w:sz w:val="22"/>
          <w:szCs w:val="22"/>
          <w:lang w:val="es-ES_tradnl"/>
        </w:rPr>
      </w:pPr>
    </w:p>
    <w:p w14:paraId="6B14D87D" w14:textId="77777777" w:rsidR="00EF4C9C" w:rsidRPr="00E67B56" w:rsidRDefault="00EF4C9C" w:rsidP="006750AA">
      <w:pPr>
        <w:pStyle w:val="ListParagraph"/>
        <w:spacing w:line="276" w:lineRule="auto"/>
        <w:jc w:val="both"/>
        <w:rPr>
          <w:rFonts w:ascii="Arial" w:hAnsi="Arial" w:cs="Arial"/>
          <w:b/>
          <w:bCs/>
          <w:sz w:val="22"/>
          <w:szCs w:val="22"/>
          <w:lang w:val="es-ES_tradnl"/>
        </w:rPr>
      </w:pPr>
    </w:p>
    <w:p w14:paraId="460E6563" w14:textId="1C516602" w:rsidR="00E0035E" w:rsidRPr="00E67B56" w:rsidRDefault="007F1244" w:rsidP="00226A4F">
      <w:pPr>
        <w:pStyle w:val="ListParagraph"/>
        <w:numPr>
          <w:ilvl w:val="0"/>
          <w:numId w:val="29"/>
        </w:numPr>
        <w:spacing w:line="276" w:lineRule="auto"/>
        <w:jc w:val="both"/>
        <w:rPr>
          <w:rFonts w:ascii="Arial" w:hAnsi="Arial" w:cs="Arial"/>
          <w:b/>
          <w:bCs/>
          <w:color w:val="00B0F0"/>
          <w:sz w:val="22"/>
          <w:szCs w:val="22"/>
          <w:lang w:val="es-ES_tradnl"/>
        </w:rPr>
      </w:pPr>
      <w:r w:rsidRPr="00E67B56">
        <w:rPr>
          <w:rFonts w:ascii="Arial" w:eastAsiaTheme="majorEastAsia" w:hAnsi="Arial" w:cs="Arial"/>
          <w:b/>
          <w:bCs/>
          <w:color w:val="00B0F0"/>
          <w:sz w:val="22"/>
          <w:szCs w:val="22"/>
          <w:lang w:val="es-ES_tradnl"/>
        </w:rPr>
        <w:t>Criterio para Flores</w:t>
      </w:r>
      <w:r w:rsidR="00E0035E" w:rsidRPr="00E67B56">
        <w:rPr>
          <w:rFonts w:ascii="Arial" w:eastAsiaTheme="majorEastAsia" w:hAnsi="Arial" w:cs="Arial"/>
          <w:b/>
          <w:bCs/>
          <w:color w:val="00B0F0"/>
          <w:sz w:val="22"/>
          <w:szCs w:val="22"/>
          <w:lang w:val="es-ES_tradnl"/>
        </w:rPr>
        <w:t>:</w:t>
      </w:r>
      <w:r w:rsidR="00E0035E" w:rsidRPr="00E67B56">
        <w:rPr>
          <w:rFonts w:ascii="Arial" w:hAnsi="Arial" w:cs="Arial"/>
          <w:color w:val="00B0F0"/>
          <w:sz w:val="22"/>
          <w:szCs w:val="22"/>
          <w:lang w:val="es-ES_tradnl"/>
        </w:rPr>
        <w:t xml:space="preserve"> </w:t>
      </w:r>
      <w:r w:rsidR="00E0035E" w:rsidRPr="00E67B56">
        <w:rPr>
          <w:rFonts w:ascii="Arial" w:hAnsi="Arial" w:cs="Arial"/>
          <w:b/>
          <w:bCs/>
          <w:color w:val="00B0F0"/>
          <w:sz w:val="22"/>
          <w:szCs w:val="22"/>
          <w:lang w:val="es-ES_tradnl"/>
        </w:rPr>
        <w:t xml:space="preserve">5.2.2 </w:t>
      </w:r>
      <w:r w:rsidR="00226A4F" w:rsidRPr="00E67B56">
        <w:rPr>
          <w:rFonts w:ascii="Arial" w:hAnsi="Arial" w:cs="Arial"/>
          <w:b/>
          <w:bCs/>
          <w:color w:val="00B0F0"/>
          <w:sz w:val="22"/>
          <w:szCs w:val="22"/>
          <w:lang w:val="es-ES_tradnl"/>
        </w:rPr>
        <w:t>Confirmación de la orden final de compra</w:t>
      </w:r>
    </w:p>
    <w:p w14:paraId="31546021" w14:textId="77777777" w:rsidR="00E0035E" w:rsidRPr="00E67B56" w:rsidRDefault="00E0035E" w:rsidP="006750AA">
      <w:pPr>
        <w:spacing w:line="276" w:lineRule="auto"/>
        <w:jc w:val="both"/>
        <w:rPr>
          <w:rFonts w:ascii="Arial" w:hAnsi="Arial" w:cs="Arial"/>
          <w:b/>
          <w:bCs/>
          <w:sz w:val="22"/>
          <w:szCs w:val="22"/>
          <w:lang w:val="es-ES_tradnl"/>
        </w:rPr>
      </w:pPr>
    </w:p>
    <w:p w14:paraId="0C8F3DCD" w14:textId="35E5ECA1" w:rsidR="00E0035E"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Referencia</w:t>
      </w:r>
      <w:r w:rsidR="00E0035E" w:rsidRPr="00E67B56">
        <w:rPr>
          <w:rFonts w:ascii="Arial" w:hAnsi="Arial" w:cs="Arial"/>
          <w:b/>
          <w:sz w:val="22"/>
          <w:szCs w:val="22"/>
          <w:lang w:val="es-ES_tradnl"/>
        </w:rPr>
        <w:t>:</w:t>
      </w:r>
      <w:r w:rsidR="00E0035E" w:rsidRPr="00E67B56">
        <w:rPr>
          <w:rFonts w:ascii="Arial" w:hAnsi="Arial" w:cs="Arial"/>
          <w:sz w:val="22"/>
          <w:szCs w:val="22"/>
          <w:lang w:val="es-ES_tradnl"/>
        </w:rPr>
        <w:t xml:space="preserve"> </w:t>
      </w:r>
      <w:r w:rsidR="00714E08" w:rsidRPr="00E67B56">
        <w:rPr>
          <w:rFonts w:ascii="Arial" w:hAnsi="Arial" w:cs="Arial"/>
          <w:sz w:val="22"/>
          <w:szCs w:val="22"/>
          <w:lang w:val="es-ES_tradnl"/>
        </w:rPr>
        <w:t>Las subastas regionales no pueden proporcionar órdenes de compra, solamente la confirmación de las ventas</w:t>
      </w:r>
      <w:r w:rsidR="00A113F9" w:rsidRPr="00E67B56">
        <w:rPr>
          <w:rFonts w:ascii="Arial" w:hAnsi="Arial" w:cs="Arial"/>
          <w:sz w:val="22"/>
          <w:szCs w:val="22"/>
          <w:lang w:val="es-ES_tradnl"/>
        </w:rPr>
        <w:t xml:space="preserve">.  </w:t>
      </w:r>
    </w:p>
    <w:p w14:paraId="6E42A68E" w14:textId="77777777" w:rsidR="00E0035E" w:rsidRPr="00E67B56" w:rsidRDefault="00E0035E" w:rsidP="006750AA">
      <w:pPr>
        <w:spacing w:line="276" w:lineRule="auto"/>
        <w:jc w:val="both"/>
        <w:rPr>
          <w:rFonts w:ascii="Arial" w:hAnsi="Arial" w:cs="Arial"/>
          <w:bCs/>
          <w:sz w:val="22"/>
          <w:szCs w:val="22"/>
          <w:lang w:val="es-ES_tradnl"/>
        </w:rPr>
      </w:pPr>
    </w:p>
    <w:p w14:paraId="0DFC8190" w14:textId="63672757" w:rsidR="00E0035E"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E0035E" w:rsidRPr="00E67B56">
        <w:rPr>
          <w:rFonts w:ascii="Arial" w:hAnsi="Arial" w:cs="Arial"/>
          <w:b/>
          <w:sz w:val="22"/>
          <w:szCs w:val="22"/>
          <w:lang w:val="es-ES_tradnl"/>
        </w:rPr>
        <w:t>:</w:t>
      </w:r>
      <w:r w:rsidR="00E0035E" w:rsidRPr="00E67B56">
        <w:rPr>
          <w:rFonts w:ascii="Arial" w:hAnsi="Arial" w:cs="Arial"/>
          <w:sz w:val="22"/>
          <w:szCs w:val="22"/>
          <w:lang w:val="es-ES_tradnl"/>
        </w:rPr>
        <w:t xml:space="preserve"> </w:t>
      </w:r>
      <w:r w:rsidR="00714E08" w:rsidRPr="00E67B56">
        <w:rPr>
          <w:rFonts w:ascii="Arial" w:hAnsi="Arial" w:cs="Arial"/>
          <w:sz w:val="22"/>
          <w:szCs w:val="22"/>
          <w:lang w:val="es-ES_tradnl"/>
        </w:rPr>
        <w:t>La subas</w:t>
      </w:r>
      <w:r w:rsidR="002A3FA9">
        <w:rPr>
          <w:rFonts w:ascii="Arial" w:hAnsi="Arial" w:cs="Arial"/>
          <w:sz w:val="22"/>
          <w:szCs w:val="22"/>
          <w:lang w:val="es-ES_tradnl"/>
        </w:rPr>
        <w:t>ta asume el papel de pagador de</w:t>
      </w:r>
      <w:r w:rsidR="00714E08" w:rsidRPr="00E67B56">
        <w:rPr>
          <w:rFonts w:ascii="Arial" w:hAnsi="Arial" w:cs="Arial"/>
          <w:sz w:val="22"/>
          <w:szCs w:val="22"/>
          <w:lang w:val="es-ES_tradnl"/>
        </w:rPr>
        <w:t xml:space="preserve"> Precio y Prima Fairtrade y, por tanto, es responsable de comunicar el precio que las flores han alcanzado en la subasta</w:t>
      </w:r>
      <w:r w:rsidR="00A113F9" w:rsidRPr="00E67B56">
        <w:rPr>
          <w:rFonts w:ascii="Arial" w:hAnsi="Arial" w:cs="Arial"/>
          <w:sz w:val="22"/>
          <w:szCs w:val="22"/>
          <w:lang w:val="es-ES_tradnl"/>
        </w:rPr>
        <w:t xml:space="preserve">. </w:t>
      </w:r>
    </w:p>
    <w:p w14:paraId="2B031B0D" w14:textId="77777777" w:rsidR="00E0035E" w:rsidRPr="00E67B56" w:rsidRDefault="00E0035E" w:rsidP="006750AA">
      <w:pPr>
        <w:spacing w:line="276" w:lineRule="auto"/>
        <w:jc w:val="both"/>
        <w:rPr>
          <w:rFonts w:ascii="Arial" w:hAnsi="Arial" w:cs="Arial"/>
          <w:b/>
          <w:sz w:val="22"/>
          <w:szCs w:val="22"/>
          <w:lang w:val="es-ES_tradnl"/>
        </w:rPr>
      </w:pPr>
    </w:p>
    <w:p w14:paraId="175C9796" w14:textId="2F7908EA" w:rsidR="00610B78" w:rsidRPr="00E67B56" w:rsidRDefault="002F6E0A"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Cambio propuesto en el requisito</w:t>
      </w:r>
      <w:r w:rsidR="00610B78" w:rsidRPr="00E67B56">
        <w:rPr>
          <w:rFonts w:ascii="Arial" w:hAnsi="Arial" w:cs="Arial"/>
          <w:b/>
          <w:sz w:val="22"/>
          <w:szCs w:val="22"/>
          <w:lang w:val="es-ES_tradnl"/>
        </w:rPr>
        <w:t xml:space="preserve"> 5.2.2 (</w:t>
      </w:r>
      <w:r w:rsidRPr="00E67B56">
        <w:rPr>
          <w:rFonts w:ascii="Arial" w:hAnsi="Arial" w:cs="Arial"/>
          <w:b/>
          <w:sz w:val="22"/>
          <w:szCs w:val="22"/>
          <w:lang w:val="es-ES_tradnl"/>
        </w:rPr>
        <w:t>cambios resaltados en rojo</w:t>
      </w:r>
      <w:r w:rsidR="00610B78" w:rsidRPr="00E67B56">
        <w:rPr>
          <w:rFonts w:ascii="Arial" w:hAnsi="Arial" w:cs="Arial"/>
          <w:b/>
          <w:sz w:val="22"/>
          <w:szCs w:val="22"/>
          <w:lang w:val="es-ES_tradnl"/>
        </w:rPr>
        <w:t xml:space="preserve">): </w:t>
      </w:r>
    </w:p>
    <w:tbl>
      <w:tblPr>
        <w:tblStyle w:val="SimpleTable2"/>
        <w:tblW w:w="9351" w:type="dxa"/>
        <w:tblInd w:w="0" w:type="dxa"/>
        <w:tblLook w:val="04A0" w:firstRow="1" w:lastRow="0" w:firstColumn="1" w:lastColumn="0" w:noHBand="0" w:noVBand="1"/>
      </w:tblPr>
      <w:tblGrid>
        <w:gridCol w:w="1435"/>
        <w:gridCol w:w="7916"/>
      </w:tblGrid>
      <w:tr w:rsidR="00947102" w:rsidRPr="00E67B56" w14:paraId="40D98546" w14:textId="77777777" w:rsidTr="0064595F">
        <w:trPr>
          <w:trHeight w:val="20"/>
        </w:trPr>
        <w:tc>
          <w:tcPr>
            <w:tcW w:w="1435" w:type="dxa"/>
          </w:tcPr>
          <w:p w14:paraId="1879BDD7" w14:textId="32CFD038"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11749735" w14:textId="2EA807D7" w:rsidR="00947102" w:rsidRPr="00E67B56" w:rsidRDefault="00506273"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947102" w:rsidRPr="00E67B56">
              <w:rPr>
                <w:rFonts w:eastAsia="Times New Roman" w:cs="Arial"/>
                <w:color w:val="FF0000"/>
                <w:sz w:val="20"/>
                <w:szCs w:val="20"/>
                <w:lang w:val="es-ES_tradnl" w:eastAsia="de-DE"/>
              </w:rPr>
              <w:t xml:space="preserve"> </w:t>
            </w:r>
          </w:p>
        </w:tc>
      </w:tr>
      <w:tr w:rsidR="00947102" w:rsidRPr="005512C8" w14:paraId="5BAAF48A" w14:textId="77777777" w:rsidTr="0064595F">
        <w:trPr>
          <w:trHeight w:val="98"/>
        </w:trPr>
        <w:tc>
          <w:tcPr>
            <w:tcW w:w="1435" w:type="dxa"/>
          </w:tcPr>
          <w:p w14:paraId="73DAB108" w14:textId="6F78988B"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05670156" w14:textId="4A01DDCA" w:rsidR="00947102" w:rsidRPr="00E67B56" w:rsidRDefault="00714E08" w:rsidP="00714E08">
            <w:pPr>
              <w:spacing w:line="276" w:lineRule="auto"/>
              <w:jc w:val="both"/>
              <w:rPr>
                <w:rFonts w:eastAsia="Times New Roman" w:cs="Arial"/>
                <w:color w:val="FF0000"/>
                <w:sz w:val="20"/>
                <w:szCs w:val="20"/>
                <w:lang w:val="es-ES_tradnl"/>
              </w:rPr>
            </w:pPr>
            <w:r w:rsidRPr="00E67B56">
              <w:rPr>
                <w:rFonts w:eastAsia="Times New Roman" w:cs="Arial"/>
                <w:color w:val="000000" w:themeColor="text1"/>
                <w:sz w:val="20"/>
                <w:szCs w:val="20"/>
                <w:lang w:val="es-ES_tradnl"/>
              </w:rPr>
              <w:t>Usted confirma por escrito la orden final de compra</w:t>
            </w:r>
            <w:r w:rsidR="00A113F9" w:rsidRPr="00E67B56">
              <w:rPr>
                <w:rFonts w:eastAsia="Times New Roman" w:cs="Arial"/>
                <w:color w:val="000000" w:themeColor="text1"/>
                <w:sz w:val="20"/>
                <w:szCs w:val="20"/>
                <w:lang w:val="es-ES_tradnl"/>
              </w:rPr>
              <w:t xml:space="preserve">. </w:t>
            </w:r>
            <w:r w:rsidR="00A113F9" w:rsidRPr="00E67B56">
              <w:rPr>
                <w:rFonts w:eastAsia="Times New Roman" w:cs="Arial"/>
                <w:color w:val="FF0000"/>
                <w:sz w:val="20"/>
                <w:szCs w:val="20"/>
                <w:lang w:val="es-ES_tradnl"/>
              </w:rPr>
              <w:t>(</w:t>
            </w:r>
            <w:r w:rsidRPr="00E67B56">
              <w:rPr>
                <w:rFonts w:eastAsia="Times New Roman" w:cs="Arial"/>
                <w:color w:val="FF0000"/>
                <w:sz w:val="20"/>
                <w:szCs w:val="20"/>
                <w:lang w:val="es-ES_tradnl"/>
              </w:rPr>
              <w:t>Para las subastas</w:t>
            </w:r>
            <w:r w:rsidR="00A113F9"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usted</w:t>
            </w:r>
            <w:r w:rsidR="00A113F9" w:rsidRPr="00E67B56">
              <w:rPr>
                <w:rFonts w:eastAsia="Times New Roman" w:cs="Arial"/>
                <w:color w:val="FF0000"/>
                <w:sz w:val="20"/>
                <w:szCs w:val="20"/>
                <w:lang w:val="es-ES_tradnl"/>
              </w:rPr>
              <w:t xml:space="preserve"> confirm</w:t>
            </w:r>
            <w:r w:rsidRPr="00E67B56">
              <w:rPr>
                <w:rFonts w:eastAsia="Times New Roman" w:cs="Arial"/>
                <w:color w:val="FF0000"/>
                <w:sz w:val="20"/>
                <w:szCs w:val="20"/>
                <w:lang w:val="es-ES_tradnl"/>
              </w:rPr>
              <w:t>a</w:t>
            </w:r>
            <w:r w:rsidR="00A113F9" w:rsidRPr="00E67B56">
              <w:rPr>
                <w:rFonts w:eastAsia="Times New Roman" w:cs="Arial"/>
                <w:color w:val="FF0000"/>
                <w:sz w:val="20"/>
                <w:szCs w:val="20"/>
                <w:lang w:val="es-ES_tradnl"/>
              </w:rPr>
              <w:t xml:space="preserve"> </w:t>
            </w:r>
            <w:r w:rsidRPr="00E67B56">
              <w:rPr>
                <w:rFonts w:eastAsia="Times New Roman" w:cs="Arial"/>
                <w:color w:val="FF0000"/>
                <w:sz w:val="20"/>
                <w:szCs w:val="20"/>
                <w:lang w:val="es-ES_tradnl"/>
              </w:rPr>
              <w:t>por escrito la venta final</w:t>
            </w:r>
            <w:r w:rsidR="00A113F9" w:rsidRPr="00E67B56">
              <w:rPr>
                <w:rFonts w:eastAsia="Times New Roman" w:cs="Arial"/>
                <w:color w:val="FF0000"/>
                <w:sz w:val="20"/>
                <w:szCs w:val="20"/>
                <w:lang w:val="es-ES_tradnl"/>
              </w:rPr>
              <w:t>)</w:t>
            </w:r>
            <w:r w:rsidRPr="00E67B56">
              <w:rPr>
                <w:rFonts w:eastAsia="Times New Roman" w:cs="Arial"/>
                <w:color w:val="FF0000"/>
                <w:sz w:val="20"/>
                <w:szCs w:val="20"/>
                <w:lang w:val="es-ES_tradnl"/>
              </w:rPr>
              <w:t>.</w:t>
            </w:r>
          </w:p>
        </w:tc>
      </w:tr>
      <w:tr w:rsidR="00947102" w:rsidRPr="00E67B56" w14:paraId="53DB306C" w14:textId="77777777" w:rsidTr="0064595F">
        <w:trPr>
          <w:trHeight w:val="20"/>
        </w:trPr>
        <w:tc>
          <w:tcPr>
            <w:tcW w:w="1435" w:type="dxa"/>
          </w:tcPr>
          <w:p w14:paraId="48744A18" w14:textId="195DF8FD"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304B4D24"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bl>
    <w:p w14:paraId="5B6867AB" w14:textId="77777777" w:rsidR="00DD7618" w:rsidRPr="00E67B56" w:rsidRDefault="00DD7618" w:rsidP="006750AA">
      <w:pPr>
        <w:spacing w:line="276" w:lineRule="auto"/>
        <w:jc w:val="both"/>
        <w:rPr>
          <w:rFonts w:ascii="Arial" w:hAnsi="Arial" w:cs="Arial"/>
          <w:b/>
          <w:sz w:val="22"/>
          <w:szCs w:val="22"/>
          <w:lang w:val="es-ES_tradnl"/>
        </w:rPr>
      </w:pPr>
    </w:p>
    <w:p w14:paraId="12453FA5" w14:textId="414C3FDF" w:rsidR="00E0035E" w:rsidRPr="00E67B56" w:rsidRDefault="00506F4C"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Consecuencias</w:t>
      </w:r>
      <w:r w:rsidR="00E0035E" w:rsidRPr="00E67B56">
        <w:rPr>
          <w:rFonts w:ascii="Arial" w:hAnsi="Arial" w:cs="Arial"/>
          <w:b/>
          <w:sz w:val="22"/>
          <w:szCs w:val="22"/>
          <w:lang w:val="es-ES_tradnl"/>
        </w:rPr>
        <w:t>:</w:t>
      </w:r>
      <w:r w:rsidR="00A113F9" w:rsidRPr="00E67B56">
        <w:rPr>
          <w:rFonts w:ascii="Arial" w:hAnsi="Arial" w:cs="Arial"/>
          <w:b/>
          <w:sz w:val="22"/>
          <w:szCs w:val="22"/>
          <w:lang w:val="es-ES_tradnl"/>
        </w:rPr>
        <w:t xml:space="preserve"> </w:t>
      </w:r>
      <w:r w:rsidR="00714E08" w:rsidRPr="00E67B56">
        <w:rPr>
          <w:rFonts w:ascii="Arial" w:hAnsi="Arial" w:cs="Arial"/>
          <w:bCs/>
          <w:sz w:val="22"/>
          <w:szCs w:val="22"/>
          <w:lang w:val="es-ES_tradnl"/>
        </w:rPr>
        <w:t>Ninguna</w:t>
      </w:r>
    </w:p>
    <w:p w14:paraId="504E3C28" w14:textId="77777777" w:rsidR="00A113F9" w:rsidRPr="00E67B56" w:rsidRDefault="00A113F9" w:rsidP="006750AA">
      <w:pPr>
        <w:spacing w:line="276" w:lineRule="auto"/>
        <w:jc w:val="both"/>
        <w:rPr>
          <w:rFonts w:ascii="Arial" w:hAnsi="Arial" w:cs="Arial"/>
          <w:b/>
          <w:sz w:val="22"/>
          <w:szCs w:val="22"/>
          <w:lang w:val="es-ES_tradnl"/>
        </w:rPr>
      </w:pPr>
    </w:p>
    <w:p w14:paraId="6C8EDA67" w14:textId="5BB7FC73" w:rsidR="00BF2607"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lastRenderedPageBreak/>
        <w:t>P</w:t>
      </w:r>
      <w:r w:rsidR="006A2B47" w:rsidRPr="00E67B56">
        <w:rPr>
          <w:rFonts w:ascii="Arial" w:hAnsi="Arial" w:cs="Arial"/>
          <w:b/>
          <w:bCs/>
          <w:color w:val="00B0F0"/>
          <w:sz w:val="22"/>
          <w:szCs w:val="22"/>
          <w:lang w:val="es-ES_tradnl"/>
        </w:rPr>
        <w:t xml:space="preserve"> 5.7 </w:t>
      </w:r>
      <w:r w:rsidRPr="00E67B56">
        <w:rPr>
          <w:rFonts w:ascii="Arial" w:hAnsi="Arial" w:cs="Arial"/>
          <w:b/>
          <w:color w:val="00B9E4" w:themeColor="background2"/>
          <w:sz w:val="22"/>
          <w:szCs w:val="22"/>
          <w:lang w:val="es-ES_tradnl"/>
        </w:rPr>
        <w:t>¿Está usted de acuerdo con el cambio propuesto?</w:t>
      </w:r>
    </w:p>
    <w:p w14:paraId="688DBAB9"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1BCC3AE8" w14:textId="7247DF25" w:rsidR="006A2B47" w:rsidRPr="00E67B56" w:rsidRDefault="00B158D7" w:rsidP="006A2B4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490258" w:rsidRPr="00E67B56">
        <w:rPr>
          <w:rFonts w:ascii="Arial" w:hAnsi="Arial" w:cs="Arial"/>
          <w:sz w:val="22"/>
          <w:szCs w:val="22"/>
          <w:lang w:val="es-ES_tradnl"/>
        </w:rPr>
        <w:t xml:space="preserve"> Muy de acuerdo.</w:t>
      </w:r>
    </w:p>
    <w:p w14:paraId="04FC8A5C" w14:textId="0FED8152" w:rsidR="006A2B47" w:rsidRPr="00E67B56" w:rsidRDefault="00B158D7" w:rsidP="006A2B4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6429C3" w:rsidRPr="00E67B56">
        <w:rPr>
          <w:rFonts w:ascii="Arial" w:hAnsi="Arial" w:cs="Arial"/>
          <w:sz w:val="22"/>
          <w:szCs w:val="22"/>
          <w:lang w:val="es-ES_tradnl"/>
        </w:rPr>
        <w:t xml:space="preserve"> De acuerdo en parte (</w:t>
      </w:r>
      <w:r w:rsidR="006429C3" w:rsidRPr="00E67B56">
        <w:rPr>
          <w:rFonts w:ascii="Arial" w:hAnsi="Arial" w:cs="Arial"/>
          <w:i/>
          <w:sz w:val="22"/>
          <w:szCs w:val="22"/>
          <w:lang w:val="es-ES_tradnl"/>
        </w:rPr>
        <w:t>en la casilla inferior especifique con qué parte o elemento usted no está de acuerdo</w:t>
      </w:r>
      <w:r w:rsidR="006429C3" w:rsidRPr="00E67B56">
        <w:rPr>
          <w:rFonts w:ascii="Arial" w:hAnsi="Arial" w:cs="Arial"/>
          <w:sz w:val="22"/>
          <w:szCs w:val="22"/>
          <w:lang w:val="es-ES_tradnl"/>
        </w:rPr>
        <w:t>).</w:t>
      </w:r>
    </w:p>
    <w:p w14:paraId="6754A81D" w14:textId="3409CD1B" w:rsidR="006A2B47" w:rsidRPr="00E67B56" w:rsidRDefault="00B158D7" w:rsidP="006A2B4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021F18" w:rsidRPr="00E67B56">
        <w:rPr>
          <w:rFonts w:ascii="Arial" w:hAnsi="Arial" w:cs="Arial"/>
          <w:sz w:val="22"/>
          <w:szCs w:val="22"/>
          <w:lang w:val="es-ES_tradnl"/>
        </w:rPr>
        <w:t xml:space="preserve"> En desacuerdo.</w:t>
      </w:r>
    </w:p>
    <w:p w14:paraId="6CEFEB6E" w14:textId="3CAE5C2A" w:rsidR="00E0035E" w:rsidRPr="00E67B56" w:rsidRDefault="00B158D7" w:rsidP="003C3864">
      <w:pPr>
        <w:keepNext/>
        <w:keepLines/>
        <w:tabs>
          <w:tab w:val="left" w:pos="735"/>
        </w:tabs>
        <w:spacing w:before="120" w:after="120" w:line="276" w:lineRule="auto"/>
        <w:jc w:val="both"/>
        <w:rPr>
          <w:rFonts w:ascii="Arial" w:hAnsi="Arial" w:cs="Arial"/>
          <w:b/>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3C3864" w:rsidRPr="00E67B56">
        <w:rPr>
          <w:rFonts w:ascii="Arial" w:hAnsi="Arial" w:cs="Arial"/>
          <w:sz w:val="22"/>
          <w:szCs w:val="22"/>
          <w:lang w:val="es-ES_tradnl"/>
        </w:rPr>
        <w:t xml:space="preserve"> No procede en mi caso / No sé.</w:t>
      </w:r>
    </w:p>
    <w:p w14:paraId="4B27C98E" w14:textId="4F452088" w:rsidR="00E0035E"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aquí</w:t>
      </w:r>
      <w:r w:rsidR="00E0035E" w:rsidRPr="00E67B56">
        <w:rPr>
          <w:rFonts w:ascii="Arial" w:hAnsi="Arial" w:cs="Arial"/>
          <w:b/>
          <w:color w:val="00B0F0"/>
          <w:sz w:val="22"/>
          <w:szCs w:val="22"/>
          <w:lang w:val="es-ES_tradnl"/>
        </w:rPr>
        <w:t xml:space="preserve">: </w:t>
      </w:r>
    </w:p>
    <w:p w14:paraId="134FCA3D" w14:textId="49F35F49" w:rsidR="000D70A1"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0F6C695E" w14:textId="5745D9AD" w:rsidR="00245176" w:rsidRPr="00E67B56" w:rsidRDefault="00245176"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p>
    <w:p w14:paraId="440C0AF9" w14:textId="77777777" w:rsidR="003F1518" w:rsidRPr="00E67B56" w:rsidRDefault="003F1518" w:rsidP="006750AA">
      <w:pPr>
        <w:pStyle w:val="ListParagraph"/>
        <w:spacing w:line="276" w:lineRule="auto"/>
        <w:jc w:val="both"/>
        <w:rPr>
          <w:rFonts w:ascii="Arial" w:hAnsi="Arial" w:cs="Arial"/>
          <w:b/>
          <w:bCs/>
          <w:sz w:val="22"/>
          <w:szCs w:val="22"/>
          <w:lang w:val="es-ES_tradnl"/>
        </w:rPr>
      </w:pPr>
    </w:p>
    <w:p w14:paraId="725B3685" w14:textId="0CB24E48" w:rsidR="00245176" w:rsidRPr="00E67B56" w:rsidRDefault="00461F48" w:rsidP="00461F48">
      <w:pPr>
        <w:pStyle w:val="ListParagraph"/>
        <w:numPr>
          <w:ilvl w:val="0"/>
          <w:numId w:val="29"/>
        </w:numPr>
        <w:spacing w:line="276" w:lineRule="auto"/>
        <w:jc w:val="both"/>
        <w:rPr>
          <w:rFonts w:ascii="Arial" w:hAnsi="Arial" w:cs="Arial"/>
          <w:b/>
          <w:bCs/>
          <w:color w:val="00B0F0"/>
          <w:sz w:val="22"/>
          <w:szCs w:val="22"/>
          <w:lang w:val="es-ES_tradnl"/>
        </w:rPr>
      </w:pPr>
      <w:r w:rsidRPr="00E67B56">
        <w:rPr>
          <w:rFonts w:ascii="Arial" w:eastAsiaTheme="majorEastAsia" w:hAnsi="Arial" w:cs="Arial"/>
          <w:b/>
          <w:bCs/>
          <w:color w:val="00B0F0"/>
          <w:sz w:val="22"/>
          <w:szCs w:val="22"/>
          <w:lang w:val="es-ES_tradnl"/>
        </w:rPr>
        <w:t>Criterio para Flores</w:t>
      </w:r>
      <w:r w:rsidR="00245176" w:rsidRPr="00E67B56">
        <w:rPr>
          <w:rFonts w:ascii="Arial" w:eastAsiaTheme="majorEastAsia" w:hAnsi="Arial" w:cs="Arial"/>
          <w:b/>
          <w:bCs/>
          <w:color w:val="00B0F0"/>
          <w:sz w:val="22"/>
          <w:szCs w:val="22"/>
          <w:lang w:val="es-ES_tradnl"/>
        </w:rPr>
        <w:t>:</w:t>
      </w:r>
      <w:r w:rsidR="00245176" w:rsidRPr="00E67B56">
        <w:rPr>
          <w:rFonts w:ascii="Arial" w:hAnsi="Arial" w:cs="Arial"/>
          <w:color w:val="00B0F0"/>
          <w:sz w:val="22"/>
          <w:szCs w:val="22"/>
          <w:lang w:val="es-ES_tradnl"/>
        </w:rPr>
        <w:t xml:space="preserve"> </w:t>
      </w:r>
      <w:r w:rsidR="00245176" w:rsidRPr="00E67B56">
        <w:rPr>
          <w:rFonts w:ascii="Arial" w:hAnsi="Arial" w:cs="Arial"/>
          <w:b/>
          <w:bCs/>
          <w:color w:val="00B0F0"/>
          <w:sz w:val="22"/>
          <w:szCs w:val="22"/>
          <w:lang w:val="es-ES_tradnl"/>
        </w:rPr>
        <w:t xml:space="preserve">5.4.1 </w:t>
      </w:r>
      <w:r w:rsidRPr="00E67B56">
        <w:rPr>
          <w:rFonts w:ascii="Arial" w:hAnsi="Arial" w:cs="Arial"/>
          <w:b/>
          <w:bCs/>
          <w:color w:val="00B0F0"/>
          <w:sz w:val="22"/>
          <w:szCs w:val="22"/>
          <w:lang w:val="es-ES_tradnl"/>
        </w:rPr>
        <w:t>Acuerdo sobre el precio del mercado</w:t>
      </w:r>
    </w:p>
    <w:p w14:paraId="3452406F" w14:textId="77777777" w:rsidR="00A113F9" w:rsidRPr="00E67B56" w:rsidRDefault="00A113F9" w:rsidP="006750AA">
      <w:pPr>
        <w:spacing w:line="276" w:lineRule="auto"/>
        <w:jc w:val="both"/>
        <w:rPr>
          <w:rFonts w:ascii="Arial" w:eastAsiaTheme="majorEastAsia" w:hAnsi="Arial" w:cs="Arial"/>
          <w:color w:val="000000" w:themeColor="text1"/>
          <w:sz w:val="22"/>
          <w:szCs w:val="22"/>
          <w:lang w:val="es-ES_tradnl"/>
        </w:rPr>
      </w:pPr>
    </w:p>
    <w:p w14:paraId="15DF2632" w14:textId="03DE35CD" w:rsidR="00245176"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Referencia</w:t>
      </w:r>
      <w:r w:rsidR="00245176" w:rsidRPr="00E67B56">
        <w:rPr>
          <w:rFonts w:ascii="Arial" w:hAnsi="Arial" w:cs="Arial"/>
          <w:b/>
          <w:sz w:val="22"/>
          <w:szCs w:val="22"/>
          <w:lang w:val="es-ES_tradnl"/>
        </w:rPr>
        <w:t>:</w:t>
      </w:r>
      <w:r w:rsidR="00245176" w:rsidRPr="00E67B56">
        <w:rPr>
          <w:rFonts w:ascii="Arial" w:hAnsi="Arial" w:cs="Arial"/>
          <w:sz w:val="22"/>
          <w:szCs w:val="22"/>
          <w:lang w:val="es-ES_tradnl"/>
        </w:rPr>
        <w:t xml:space="preserve"> </w:t>
      </w:r>
      <w:r w:rsidR="00461F48" w:rsidRPr="00E67B56">
        <w:rPr>
          <w:rFonts w:ascii="Arial" w:hAnsi="Arial" w:cs="Arial"/>
          <w:sz w:val="22"/>
          <w:szCs w:val="22"/>
          <w:lang w:val="es-ES_tradnl"/>
        </w:rPr>
        <w:t>El precio se determina diariamente por el reloj en una subasta</w:t>
      </w:r>
      <w:r w:rsidR="00773F36" w:rsidRPr="00E67B56">
        <w:rPr>
          <w:rFonts w:ascii="Arial" w:hAnsi="Arial" w:cs="Arial"/>
          <w:sz w:val="22"/>
          <w:szCs w:val="22"/>
          <w:lang w:val="es-ES_tradnl"/>
        </w:rPr>
        <w:t xml:space="preserve">. </w:t>
      </w:r>
    </w:p>
    <w:p w14:paraId="7307E010" w14:textId="77777777" w:rsidR="00245176" w:rsidRPr="00E67B56" w:rsidRDefault="00245176" w:rsidP="006750AA">
      <w:pPr>
        <w:spacing w:line="276" w:lineRule="auto"/>
        <w:jc w:val="both"/>
        <w:rPr>
          <w:rFonts w:ascii="Arial" w:hAnsi="Arial" w:cs="Arial"/>
          <w:bCs/>
          <w:sz w:val="22"/>
          <w:szCs w:val="22"/>
          <w:lang w:val="es-ES_tradnl"/>
        </w:rPr>
      </w:pPr>
    </w:p>
    <w:p w14:paraId="102BC498" w14:textId="6AC96642" w:rsidR="00245176"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245176" w:rsidRPr="00E67B56">
        <w:rPr>
          <w:rFonts w:ascii="Arial" w:hAnsi="Arial" w:cs="Arial"/>
          <w:b/>
          <w:sz w:val="22"/>
          <w:szCs w:val="22"/>
          <w:lang w:val="es-ES_tradnl"/>
        </w:rPr>
        <w:t>:</w:t>
      </w:r>
      <w:r w:rsidR="00245176" w:rsidRPr="00E67B56">
        <w:rPr>
          <w:rFonts w:ascii="Arial" w:hAnsi="Arial" w:cs="Arial"/>
          <w:sz w:val="22"/>
          <w:szCs w:val="22"/>
          <w:lang w:val="es-ES_tradnl"/>
        </w:rPr>
        <w:t xml:space="preserve"> </w:t>
      </w:r>
      <w:r w:rsidR="001217FE" w:rsidRPr="00E67B56">
        <w:rPr>
          <w:rFonts w:ascii="Arial" w:hAnsi="Arial" w:cs="Arial"/>
          <w:sz w:val="22"/>
          <w:szCs w:val="22"/>
          <w:lang w:val="es-ES_tradnl"/>
        </w:rPr>
        <w:t xml:space="preserve">La subasta asume el papel de pagador de </w:t>
      </w:r>
      <w:r w:rsidR="002A3FA9">
        <w:rPr>
          <w:rFonts w:ascii="Arial" w:hAnsi="Arial" w:cs="Arial"/>
          <w:sz w:val="22"/>
          <w:szCs w:val="22"/>
          <w:lang w:val="es-ES_tradnl"/>
        </w:rPr>
        <w:t>Precio y Prima</w:t>
      </w:r>
      <w:r w:rsidR="00245176" w:rsidRPr="00E67B56">
        <w:rPr>
          <w:rFonts w:ascii="Arial" w:hAnsi="Arial" w:cs="Arial"/>
          <w:sz w:val="22"/>
          <w:szCs w:val="22"/>
          <w:lang w:val="es-ES_tradnl"/>
        </w:rPr>
        <w:t>.</w:t>
      </w:r>
    </w:p>
    <w:p w14:paraId="7A21BB94" w14:textId="77777777" w:rsidR="00245176" w:rsidRPr="00E67B56" w:rsidRDefault="00245176" w:rsidP="006750AA">
      <w:pPr>
        <w:spacing w:line="276" w:lineRule="auto"/>
        <w:jc w:val="both"/>
        <w:rPr>
          <w:rFonts w:ascii="Arial" w:hAnsi="Arial" w:cs="Arial"/>
          <w:b/>
          <w:sz w:val="22"/>
          <w:szCs w:val="22"/>
          <w:lang w:val="es-ES_tradnl"/>
        </w:rPr>
      </w:pPr>
    </w:p>
    <w:p w14:paraId="30FA1CD0" w14:textId="446BF4DE" w:rsidR="001240D1" w:rsidRPr="00E67B56" w:rsidRDefault="002F6E0A" w:rsidP="006750AA">
      <w:pPr>
        <w:spacing w:line="276" w:lineRule="auto"/>
        <w:jc w:val="both"/>
        <w:rPr>
          <w:rFonts w:ascii="Arial" w:hAnsi="Arial" w:cs="Arial"/>
          <w:b/>
          <w:sz w:val="22"/>
          <w:szCs w:val="22"/>
          <w:lang w:val="es-ES_tradnl"/>
        </w:rPr>
      </w:pPr>
      <w:r w:rsidRPr="00E67B56">
        <w:rPr>
          <w:rFonts w:ascii="Arial" w:hAnsi="Arial" w:cs="Arial"/>
          <w:b/>
          <w:sz w:val="22"/>
          <w:szCs w:val="22"/>
          <w:lang w:val="es-ES_tradnl"/>
        </w:rPr>
        <w:t>Cambio propuesto en el requisito</w:t>
      </w:r>
      <w:r w:rsidR="001240D1" w:rsidRPr="00E67B56">
        <w:rPr>
          <w:rFonts w:ascii="Arial" w:hAnsi="Arial" w:cs="Arial"/>
          <w:b/>
          <w:sz w:val="22"/>
          <w:szCs w:val="22"/>
          <w:lang w:val="es-ES_tradnl"/>
        </w:rPr>
        <w:t xml:space="preserve"> 5.4.1 (</w:t>
      </w:r>
      <w:r w:rsidRPr="00E67B56">
        <w:rPr>
          <w:rFonts w:ascii="Arial" w:hAnsi="Arial" w:cs="Arial"/>
          <w:b/>
          <w:sz w:val="22"/>
          <w:szCs w:val="22"/>
          <w:lang w:val="es-ES_tradnl"/>
        </w:rPr>
        <w:t>cambios resaltados en rojo</w:t>
      </w:r>
      <w:r w:rsidR="001240D1" w:rsidRPr="00E67B56">
        <w:rPr>
          <w:rFonts w:ascii="Arial" w:hAnsi="Arial" w:cs="Arial"/>
          <w:b/>
          <w:sz w:val="22"/>
          <w:szCs w:val="22"/>
          <w:lang w:val="es-ES_tradnl"/>
        </w:rPr>
        <w:t xml:space="preserve">): </w:t>
      </w:r>
    </w:p>
    <w:tbl>
      <w:tblPr>
        <w:tblStyle w:val="SimpleTable2"/>
        <w:tblW w:w="9351" w:type="dxa"/>
        <w:tblInd w:w="0" w:type="dxa"/>
        <w:tblLook w:val="04A0" w:firstRow="1" w:lastRow="0" w:firstColumn="1" w:lastColumn="0" w:noHBand="0" w:noVBand="1"/>
      </w:tblPr>
      <w:tblGrid>
        <w:gridCol w:w="1435"/>
        <w:gridCol w:w="7916"/>
      </w:tblGrid>
      <w:tr w:rsidR="00947102" w:rsidRPr="002A3FA9" w14:paraId="381A869C" w14:textId="77777777" w:rsidTr="0064595F">
        <w:trPr>
          <w:trHeight w:val="20"/>
        </w:trPr>
        <w:tc>
          <w:tcPr>
            <w:tcW w:w="1435" w:type="dxa"/>
          </w:tcPr>
          <w:p w14:paraId="03807370" w14:textId="317F1E72"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71D94AE1" w14:textId="124FA4A2" w:rsidR="00947102" w:rsidRPr="00E67B56" w:rsidRDefault="00461F48" w:rsidP="00461F48">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Empresas</w:t>
            </w:r>
            <w:r w:rsidR="00947102" w:rsidRPr="00E67B56">
              <w:rPr>
                <w:rFonts w:eastAsia="Times New Roman" w:cs="Arial"/>
                <w:color w:val="FF0000"/>
                <w:sz w:val="20"/>
                <w:szCs w:val="20"/>
                <w:lang w:val="es-ES_tradnl" w:eastAsia="de-DE"/>
              </w:rPr>
              <w:t xml:space="preserve"> </w:t>
            </w:r>
            <w:r w:rsidR="00367208" w:rsidRPr="00E67B56">
              <w:rPr>
                <w:rFonts w:eastAsia="Times New Roman" w:cs="Arial"/>
                <w:color w:val="FF0000"/>
                <w:sz w:val="20"/>
                <w:szCs w:val="20"/>
                <w:lang w:val="es-ES_tradnl" w:eastAsia="de-DE"/>
              </w:rPr>
              <w:t>(except</w:t>
            </w:r>
            <w:r w:rsidRPr="00E67B56">
              <w:rPr>
                <w:rFonts w:eastAsia="Times New Roman" w:cs="Arial"/>
                <w:color w:val="FF0000"/>
                <w:sz w:val="20"/>
                <w:szCs w:val="20"/>
                <w:lang w:val="es-ES_tradnl" w:eastAsia="de-DE"/>
              </w:rPr>
              <w:t>o</w:t>
            </w:r>
            <w:r w:rsidR="00367208" w:rsidRPr="00E67B56">
              <w:rPr>
                <w:rFonts w:eastAsia="Times New Roman" w:cs="Arial"/>
                <w:color w:val="FF0000"/>
                <w:sz w:val="20"/>
                <w:szCs w:val="20"/>
                <w:lang w:val="es-ES_tradnl" w:eastAsia="de-DE"/>
              </w:rPr>
              <w:t xml:space="preserve"> </w:t>
            </w:r>
            <w:r w:rsidRPr="00E67B56">
              <w:rPr>
                <w:rFonts w:eastAsia="Times New Roman" w:cs="Arial"/>
                <w:color w:val="FF0000"/>
                <w:sz w:val="20"/>
                <w:szCs w:val="20"/>
                <w:lang w:val="es-ES_tradnl" w:eastAsia="de-DE"/>
              </w:rPr>
              <w:t>para las subastas</w:t>
            </w:r>
            <w:r w:rsidR="00367208" w:rsidRPr="00E67B56">
              <w:rPr>
                <w:rFonts w:eastAsia="Times New Roman" w:cs="Arial"/>
                <w:color w:val="FF0000"/>
                <w:sz w:val="20"/>
                <w:szCs w:val="20"/>
                <w:lang w:val="es-ES_tradnl" w:eastAsia="de-DE"/>
              </w:rPr>
              <w:t xml:space="preserve">) </w:t>
            </w:r>
          </w:p>
        </w:tc>
      </w:tr>
      <w:tr w:rsidR="00947102" w:rsidRPr="005512C8" w14:paraId="45CF3687" w14:textId="77777777" w:rsidTr="0064595F">
        <w:trPr>
          <w:trHeight w:val="98"/>
        </w:trPr>
        <w:tc>
          <w:tcPr>
            <w:tcW w:w="1435" w:type="dxa"/>
          </w:tcPr>
          <w:p w14:paraId="6CAAE5A9" w14:textId="0AF01397"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7FF71AE1" w14:textId="2EE4DB09" w:rsidR="00947102" w:rsidRPr="00E67B56" w:rsidRDefault="00461F48" w:rsidP="00461F48">
            <w:pPr>
              <w:pStyle w:val="Default"/>
              <w:jc w:val="both"/>
              <w:rPr>
                <w:sz w:val="20"/>
                <w:szCs w:val="20"/>
                <w:lang w:val="es-ES_tradnl"/>
              </w:rPr>
            </w:pPr>
            <w:r w:rsidRPr="00E67B56">
              <w:rPr>
                <w:sz w:val="20"/>
                <w:szCs w:val="20"/>
                <w:lang w:val="es-ES_tradnl"/>
              </w:rPr>
              <w:t>Usted negocia con la empresa el precio pagado</w:t>
            </w:r>
            <w:r w:rsidR="00A113F9" w:rsidRPr="00E67B56">
              <w:rPr>
                <w:rFonts w:eastAsia="Times New Roman"/>
                <w:color w:val="000000" w:themeColor="text1"/>
                <w:sz w:val="20"/>
                <w:szCs w:val="20"/>
                <w:lang w:val="es-ES_tradnl"/>
              </w:rPr>
              <w:t>.</w:t>
            </w:r>
          </w:p>
        </w:tc>
      </w:tr>
      <w:tr w:rsidR="00947102" w:rsidRPr="00E67B56" w14:paraId="01FB6144" w14:textId="77777777" w:rsidTr="0064595F">
        <w:trPr>
          <w:trHeight w:val="20"/>
        </w:trPr>
        <w:tc>
          <w:tcPr>
            <w:tcW w:w="1435" w:type="dxa"/>
          </w:tcPr>
          <w:p w14:paraId="396BBE92" w14:textId="3D25E4CF"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757AC598"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bl>
    <w:p w14:paraId="326D9F51" w14:textId="77777777" w:rsidR="00DE3C8B" w:rsidRPr="00E67B56" w:rsidRDefault="00DE3C8B" w:rsidP="006750AA">
      <w:pPr>
        <w:spacing w:line="276" w:lineRule="auto"/>
        <w:jc w:val="both"/>
        <w:rPr>
          <w:rFonts w:ascii="Arial" w:hAnsi="Arial" w:cs="Arial"/>
          <w:b/>
          <w:sz w:val="22"/>
          <w:szCs w:val="22"/>
          <w:lang w:val="es-ES_tradnl"/>
        </w:rPr>
      </w:pPr>
    </w:p>
    <w:p w14:paraId="155257C6" w14:textId="2200E17D" w:rsidR="00245176"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245176" w:rsidRPr="00E67B56">
        <w:rPr>
          <w:rFonts w:ascii="Arial" w:hAnsi="Arial" w:cs="Arial"/>
          <w:b/>
          <w:sz w:val="22"/>
          <w:szCs w:val="22"/>
          <w:lang w:val="es-ES_tradnl"/>
        </w:rPr>
        <w:t>:</w:t>
      </w:r>
      <w:r w:rsidR="00A113F9" w:rsidRPr="00E67B56">
        <w:rPr>
          <w:rFonts w:ascii="Arial" w:hAnsi="Arial" w:cs="Arial"/>
          <w:b/>
          <w:sz w:val="22"/>
          <w:szCs w:val="22"/>
          <w:lang w:val="es-ES_tradnl"/>
        </w:rPr>
        <w:t xml:space="preserve"> </w:t>
      </w:r>
      <w:r w:rsidR="001217FE" w:rsidRPr="00E67B56">
        <w:rPr>
          <w:rFonts w:ascii="Arial" w:hAnsi="Arial" w:cs="Arial"/>
          <w:bCs/>
          <w:sz w:val="22"/>
          <w:szCs w:val="22"/>
          <w:lang w:val="es-ES_tradnl"/>
        </w:rPr>
        <w:t>El productor no puede negociar ni fijar un precio mínimo en una subasta</w:t>
      </w:r>
      <w:r w:rsidR="00A113F9" w:rsidRPr="00E67B56">
        <w:rPr>
          <w:rFonts w:ascii="Arial" w:hAnsi="Arial" w:cs="Arial"/>
          <w:bCs/>
          <w:sz w:val="22"/>
          <w:szCs w:val="22"/>
          <w:lang w:val="es-ES_tradnl"/>
        </w:rPr>
        <w:t xml:space="preserve">. </w:t>
      </w:r>
    </w:p>
    <w:p w14:paraId="5D07CC25" w14:textId="77777777" w:rsidR="00A113F9" w:rsidRPr="00E67B56" w:rsidRDefault="00A113F9" w:rsidP="006750AA">
      <w:pPr>
        <w:spacing w:line="276" w:lineRule="auto"/>
        <w:jc w:val="both"/>
        <w:rPr>
          <w:rFonts w:ascii="Arial" w:hAnsi="Arial" w:cs="Arial"/>
          <w:bCs/>
          <w:sz w:val="22"/>
          <w:szCs w:val="22"/>
          <w:lang w:val="es-ES_tradnl"/>
        </w:rPr>
      </w:pPr>
    </w:p>
    <w:p w14:paraId="3F5D7FFA" w14:textId="62BB1A38" w:rsidR="00BF2607" w:rsidRPr="00E67B56" w:rsidRDefault="00A80793"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9F4E9A" w:rsidRPr="00E67B56">
        <w:rPr>
          <w:rFonts w:ascii="Arial" w:hAnsi="Arial" w:cs="Arial"/>
          <w:b/>
          <w:bCs/>
          <w:color w:val="00B0F0"/>
          <w:sz w:val="22"/>
          <w:szCs w:val="22"/>
          <w:lang w:val="es-ES_tradnl"/>
        </w:rPr>
        <w:t xml:space="preserve"> 5.8</w:t>
      </w:r>
      <w:r w:rsidR="006A2B47" w:rsidRPr="00E67B56">
        <w:rPr>
          <w:rFonts w:ascii="Arial" w:hAnsi="Arial" w:cs="Arial"/>
          <w:b/>
          <w:bCs/>
          <w:color w:val="00B0F0"/>
          <w:sz w:val="22"/>
          <w:szCs w:val="22"/>
          <w:lang w:val="es-ES_tradnl"/>
        </w:rPr>
        <w:t xml:space="preserve"> </w:t>
      </w:r>
      <w:r w:rsidRPr="00E67B56">
        <w:rPr>
          <w:rFonts w:ascii="Arial" w:hAnsi="Arial" w:cs="Arial"/>
          <w:b/>
          <w:color w:val="00B9E4" w:themeColor="background2"/>
          <w:sz w:val="22"/>
          <w:szCs w:val="22"/>
          <w:lang w:val="es-ES_tradnl"/>
        </w:rPr>
        <w:t>¿Está usted de acuerdo con el cambio propuesto?</w:t>
      </w:r>
    </w:p>
    <w:p w14:paraId="7E36A5C1"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3274C76A" w14:textId="50A8411F" w:rsidR="006A2B47" w:rsidRPr="00E67B56" w:rsidRDefault="00B158D7" w:rsidP="006A2B4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490258" w:rsidRPr="00E67B56">
        <w:rPr>
          <w:rFonts w:ascii="Arial" w:hAnsi="Arial" w:cs="Arial"/>
          <w:sz w:val="22"/>
          <w:szCs w:val="22"/>
          <w:lang w:val="es-ES_tradnl"/>
        </w:rPr>
        <w:t xml:space="preserve"> Muy de acuerdo.</w:t>
      </w:r>
    </w:p>
    <w:p w14:paraId="5F960516" w14:textId="27301BF3" w:rsidR="006429C3" w:rsidRPr="00E67B56" w:rsidRDefault="00B158D7" w:rsidP="006A2B4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6429C3" w:rsidRPr="00E67B56">
        <w:rPr>
          <w:rFonts w:ascii="Arial" w:hAnsi="Arial" w:cs="Arial"/>
          <w:sz w:val="22"/>
          <w:szCs w:val="22"/>
          <w:lang w:val="es-ES_tradnl"/>
        </w:rPr>
        <w:t xml:space="preserve"> De acuerdo en parte (</w:t>
      </w:r>
      <w:r w:rsidR="006429C3" w:rsidRPr="00E67B56">
        <w:rPr>
          <w:rFonts w:ascii="Arial" w:hAnsi="Arial" w:cs="Arial"/>
          <w:i/>
          <w:sz w:val="22"/>
          <w:szCs w:val="22"/>
          <w:lang w:val="es-ES_tradnl"/>
        </w:rPr>
        <w:t>en la casilla inferior especifique con qué parte o elemento usted no está de acuerdo</w:t>
      </w:r>
      <w:r w:rsidR="006429C3" w:rsidRPr="00E67B56">
        <w:rPr>
          <w:rFonts w:ascii="Arial" w:hAnsi="Arial" w:cs="Arial"/>
          <w:sz w:val="22"/>
          <w:szCs w:val="22"/>
          <w:lang w:val="es-ES_tradnl"/>
        </w:rPr>
        <w:t>).</w:t>
      </w:r>
    </w:p>
    <w:p w14:paraId="06586FA5" w14:textId="0CDDC50E" w:rsidR="006A2B47" w:rsidRPr="00E67B56" w:rsidRDefault="00B158D7" w:rsidP="006A2B4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021F18" w:rsidRPr="00E67B56">
        <w:rPr>
          <w:rFonts w:ascii="Arial" w:hAnsi="Arial" w:cs="Arial"/>
          <w:sz w:val="22"/>
          <w:szCs w:val="22"/>
          <w:lang w:val="es-ES_tradnl"/>
        </w:rPr>
        <w:t xml:space="preserve"> En desacuerdo.</w:t>
      </w:r>
    </w:p>
    <w:p w14:paraId="5C09F1B1" w14:textId="31DE05CD" w:rsidR="00245176" w:rsidRPr="00E67B56" w:rsidRDefault="00B158D7" w:rsidP="003C3864">
      <w:pPr>
        <w:keepNext/>
        <w:keepLines/>
        <w:tabs>
          <w:tab w:val="left" w:pos="735"/>
        </w:tabs>
        <w:spacing w:before="120" w:after="120" w:line="276" w:lineRule="auto"/>
        <w:jc w:val="both"/>
        <w:rPr>
          <w:rFonts w:ascii="Arial" w:hAnsi="Arial" w:cs="Arial"/>
          <w:b/>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3C3864" w:rsidRPr="00E67B56">
        <w:rPr>
          <w:rFonts w:ascii="Arial" w:hAnsi="Arial" w:cs="Arial"/>
          <w:sz w:val="22"/>
          <w:szCs w:val="22"/>
          <w:lang w:val="es-ES_tradnl"/>
        </w:rPr>
        <w:t xml:space="preserve"> No procede en mi caso / No sé.</w:t>
      </w:r>
    </w:p>
    <w:p w14:paraId="0489FFBA" w14:textId="123147B8" w:rsidR="00245176"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aquí</w:t>
      </w:r>
      <w:r w:rsidR="00245176" w:rsidRPr="00E67B56">
        <w:rPr>
          <w:rFonts w:ascii="Arial" w:hAnsi="Arial" w:cs="Arial"/>
          <w:b/>
          <w:color w:val="00B0F0"/>
          <w:sz w:val="22"/>
          <w:szCs w:val="22"/>
          <w:lang w:val="es-ES_tradnl"/>
        </w:rPr>
        <w:t xml:space="preserve">: </w:t>
      </w:r>
    </w:p>
    <w:p w14:paraId="3D242FAD" w14:textId="64683A6E" w:rsidR="00245176"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3640A753" w14:textId="77777777" w:rsidR="003F1518" w:rsidRPr="00E67B56" w:rsidRDefault="003F1518" w:rsidP="006750AA">
      <w:pPr>
        <w:pStyle w:val="ListParagraph"/>
        <w:spacing w:line="276" w:lineRule="auto"/>
        <w:jc w:val="both"/>
        <w:rPr>
          <w:rFonts w:ascii="Arial" w:hAnsi="Arial" w:cs="Arial"/>
          <w:b/>
          <w:bCs/>
          <w:sz w:val="22"/>
          <w:szCs w:val="22"/>
          <w:lang w:val="es-ES_tradnl"/>
        </w:rPr>
      </w:pPr>
    </w:p>
    <w:p w14:paraId="422165D4" w14:textId="79B1C020" w:rsidR="007B0BA1" w:rsidRPr="00E67B56" w:rsidRDefault="00A80793"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w:t>
      </w:r>
      <w:r w:rsidR="009F4E9A" w:rsidRPr="00E67B56">
        <w:rPr>
          <w:rFonts w:ascii="Arial" w:hAnsi="Arial" w:cs="Arial"/>
          <w:b/>
          <w:color w:val="00B0F0"/>
          <w:sz w:val="22"/>
          <w:szCs w:val="22"/>
          <w:lang w:val="es-ES_tradnl"/>
        </w:rPr>
        <w:t xml:space="preserve"> 5.9</w:t>
      </w:r>
      <w:r w:rsidR="006A2B47" w:rsidRPr="00E67B56">
        <w:rPr>
          <w:rFonts w:ascii="Arial" w:hAnsi="Arial" w:cs="Arial"/>
          <w:b/>
          <w:color w:val="00B0F0"/>
          <w:sz w:val="22"/>
          <w:szCs w:val="22"/>
          <w:lang w:val="es-ES_tradnl"/>
        </w:rPr>
        <w:t xml:space="preserve"> </w:t>
      </w:r>
      <w:r w:rsidR="002A3FA9">
        <w:rPr>
          <w:rFonts w:ascii="Arial" w:hAnsi="Arial" w:cs="Arial"/>
          <w:b/>
          <w:color w:val="00B0F0"/>
          <w:sz w:val="22"/>
          <w:szCs w:val="22"/>
          <w:lang w:val="es-ES_tradnl"/>
        </w:rPr>
        <w:t>Exponga c</w:t>
      </w:r>
      <w:r w:rsidR="001217FE" w:rsidRPr="00E67B56">
        <w:rPr>
          <w:rFonts w:ascii="Arial" w:hAnsi="Arial" w:cs="Arial"/>
          <w:b/>
          <w:color w:val="00B0F0"/>
          <w:sz w:val="22"/>
          <w:szCs w:val="22"/>
          <w:lang w:val="es-ES_tradnl"/>
        </w:rPr>
        <w:t>ualquier otro comentario o preocupación sobre las subastas</w:t>
      </w:r>
      <w:r w:rsidR="007B0BA1" w:rsidRPr="00E67B56">
        <w:rPr>
          <w:rFonts w:ascii="Arial" w:hAnsi="Arial" w:cs="Arial"/>
          <w:b/>
          <w:color w:val="00B0F0"/>
          <w:sz w:val="22"/>
          <w:szCs w:val="22"/>
          <w:lang w:val="es-ES_tradnl"/>
        </w:rPr>
        <w:t xml:space="preserve">: </w:t>
      </w:r>
    </w:p>
    <w:p w14:paraId="164C5CEF" w14:textId="4D71214F" w:rsidR="007B0BA1"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4F5DED34" w14:textId="77777777" w:rsidR="00DD7618" w:rsidRDefault="00DD7618" w:rsidP="006750AA">
      <w:pPr>
        <w:pStyle w:val="Heading2"/>
        <w:jc w:val="both"/>
        <w:rPr>
          <w:rFonts w:ascii="Arial" w:hAnsi="Arial" w:cs="Arial"/>
          <w:szCs w:val="24"/>
          <w:lang w:val="es-ES_tradnl"/>
        </w:rPr>
      </w:pPr>
    </w:p>
    <w:p w14:paraId="0F2CBB7D" w14:textId="3F2C62AE" w:rsidR="007B0BA1" w:rsidRPr="00E67B56" w:rsidRDefault="00E15499" w:rsidP="006750AA">
      <w:pPr>
        <w:pStyle w:val="Heading2"/>
        <w:jc w:val="both"/>
        <w:rPr>
          <w:rFonts w:ascii="Arial" w:hAnsi="Arial" w:cs="Arial"/>
          <w:szCs w:val="24"/>
          <w:lang w:val="es-ES_tradnl"/>
        </w:rPr>
      </w:pPr>
      <w:bookmarkStart w:id="34" w:name="_Toc114006382"/>
      <w:r w:rsidRPr="00E67B56">
        <w:rPr>
          <w:rFonts w:ascii="Arial" w:hAnsi="Arial" w:cs="Arial"/>
          <w:szCs w:val="24"/>
          <w:lang w:val="es-ES_tradnl"/>
        </w:rPr>
        <w:t>C</w:t>
      </w:r>
      <w:r w:rsidR="00D70AD9" w:rsidRPr="00E67B56">
        <w:rPr>
          <w:rFonts w:ascii="Arial" w:hAnsi="Arial" w:cs="Arial"/>
          <w:szCs w:val="24"/>
          <w:lang w:val="es-ES_tradnl"/>
        </w:rPr>
        <w:t>ertifica</w:t>
      </w:r>
      <w:r w:rsidRPr="00E67B56">
        <w:rPr>
          <w:rFonts w:ascii="Arial" w:hAnsi="Arial" w:cs="Arial"/>
          <w:szCs w:val="24"/>
          <w:lang w:val="es-ES_tradnl"/>
        </w:rPr>
        <w:t>ció</w:t>
      </w:r>
      <w:r w:rsidR="00D70AD9" w:rsidRPr="00E67B56">
        <w:rPr>
          <w:rFonts w:ascii="Arial" w:hAnsi="Arial" w:cs="Arial"/>
          <w:szCs w:val="24"/>
          <w:lang w:val="es-ES_tradnl"/>
        </w:rPr>
        <w:t>n</w:t>
      </w:r>
      <w:r w:rsidRPr="00E67B56">
        <w:rPr>
          <w:rFonts w:ascii="Arial" w:hAnsi="Arial" w:cs="Arial"/>
          <w:szCs w:val="24"/>
          <w:lang w:val="es-ES_tradnl"/>
        </w:rPr>
        <w:t xml:space="preserve"> retroactiva</w:t>
      </w:r>
      <w:bookmarkEnd w:id="34"/>
    </w:p>
    <w:p w14:paraId="6251F9E9" w14:textId="70323A06" w:rsidR="00EF4C9C" w:rsidRPr="00E67B56" w:rsidRDefault="00EF4C9C" w:rsidP="006750AA">
      <w:pPr>
        <w:pStyle w:val="ListParagraph"/>
        <w:numPr>
          <w:ilvl w:val="0"/>
          <w:numId w:val="29"/>
        </w:numPr>
        <w:jc w:val="both"/>
        <w:rPr>
          <w:rFonts w:ascii="Arial" w:hAnsi="Arial" w:cs="Arial"/>
          <w:color w:val="FF0000"/>
          <w:sz w:val="22"/>
          <w:szCs w:val="22"/>
          <w:lang w:val="es-ES_tradnl"/>
        </w:rPr>
      </w:pPr>
      <w:r w:rsidRPr="00E67B56">
        <w:rPr>
          <w:rFonts w:ascii="Arial" w:eastAsiaTheme="majorEastAsia" w:hAnsi="Arial" w:cs="Arial"/>
          <w:b/>
          <w:bCs/>
          <w:color w:val="000000" w:themeColor="text1"/>
          <w:sz w:val="22"/>
          <w:szCs w:val="22"/>
          <w:lang w:val="es-ES_tradnl"/>
        </w:rPr>
        <w:t xml:space="preserve"> </w:t>
      </w:r>
      <w:r w:rsidR="001217FE" w:rsidRPr="00E67B56">
        <w:rPr>
          <w:rFonts w:ascii="Arial" w:eastAsiaTheme="majorEastAsia" w:hAnsi="Arial" w:cs="Arial"/>
          <w:b/>
          <w:bCs/>
          <w:color w:val="000000" w:themeColor="text1"/>
          <w:sz w:val="22"/>
          <w:szCs w:val="22"/>
          <w:lang w:val="es-ES_tradnl"/>
        </w:rPr>
        <w:t>Certificación retroactiva</w:t>
      </w:r>
    </w:p>
    <w:p w14:paraId="1F36ACE6" w14:textId="059FEAFB" w:rsidR="004E423E" w:rsidRPr="00E67B56" w:rsidRDefault="00506F4C" w:rsidP="004E423E">
      <w:pPr>
        <w:spacing w:line="276" w:lineRule="auto"/>
        <w:jc w:val="both"/>
        <w:rPr>
          <w:rFonts w:ascii="Arial" w:hAnsi="Arial" w:cs="Arial"/>
          <w:sz w:val="22"/>
          <w:szCs w:val="22"/>
          <w:lang w:val="es-ES_tradnl"/>
        </w:rPr>
      </w:pPr>
      <w:r w:rsidRPr="00E67B56">
        <w:rPr>
          <w:rFonts w:ascii="Arial" w:hAnsi="Arial" w:cs="Arial"/>
          <w:b/>
          <w:sz w:val="22"/>
          <w:szCs w:val="22"/>
          <w:lang w:val="es-ES_tradnl"/>
        </w:rPr>
        <w:t>Referencia</w:t>
      </w:r>
      <w:r w:rsidR="00EF4C9C" w:rsidRPr="00E67B56">
        <w:rPr>
          <w:rFonts w:ascii="Arial" w:hAnsi="Arial" w:cs="Arial"/>
          <w:b/>
          <w:sz w:val="22"/>
          <w:szCs w:val="22"/>
          <w:lang w:val="es-ES_tradnl"/>
        </w:rPr>
        <w:t>:</w:t>
      </w:r>
      <w:r w:rsidR="00EF4C9C" w:rsidRPr="00E67B56">
        <w:rPr>
          <w:rFonts w:ascii="Arial" w:hAnsi="Arial" w:cs="Arial"/>
          <w:sz w:val="22"/>
          <w:szCs w:val="22"/>
          <w:lang w:val="es-ES_tradnl"/>
        </w:rPr>
        <w:t xml:space="preserve"> </w:t>
      </w:r>
      <w:r w:rsidR="004E423E" w:rsidRPr="00E67B56">
        <w:rPr>
          <w:rFonts w:ascii="Arial" w:hAnsi="Arial" w:cs="Arial"/>
          <w:sz w:val="22"/>
          <w:szCs w:val="22"/>
          <w:lang w:val="es-ES_tradnl"/>
        </w:rPr>
        <w:t xml:space="preserve">Si las flores Fairtrade se venden a un nivel más alto de lo esperado y se pide un surtido adicional, hay un retraso en el suministro si </w:t>
      </w:r>
      <w:r w:rsidR="002A3FA9">
        <w:rPr>
          <w:rFonts w:ascii="Arial" w:hAnsi="Arial" w:cs="Arial"/>
          <w:sz w:val="22"/>
          <w:szCs w:val="22"/>
          <w:lang w:val="es-ES_tradnl"/>
        </w:rPr>
        <w:t>no hay</w:t>
      </w:r>
      <w:r w:rsidR="004E423E" w:rsidRPr="00E67B56">
        <w:rPr>
          <w:rFonts w:ascii="Arial" w:hAnsi="Arial" w:cs="Arial"/>
          <w:sz w:val="22"/>
          <w:szCs w:val="22"/>
          <w:lang w:val="es-ES_tradnl"/>
        </w:rPr>
        <w:t xml:space="preserve"> flores Fairtrade en existencia</w:t>
      </w:r>
      <w:r w:rsidR="002A3FA9">
        <w:rPr>
          <w:rFonts w:ascii="Arial" w:hAnsi="Arial" w:cs="Arial"/>
          <w:sz w:val="22"/>
          <w:szCs w:val="22"/>
          <w:lang w:val="es-ES_tradnl"/>
        </w:rPr>
        <w:t>s</w:t>
      </w:r>
      <w:r w:rsidR="004E423E" w:rsidRPr="00E67B56">
        <w:rPr>
          <w:rFonts w:ascii="Arial" w:hAnsi="Arial" w:cs="Arial"/>
          <w:sz w:val="22"/>
          <w:szCs w:val="22"/>
          <w:lang w:val="es-ES_tradnl"/>
        </w:rPr>
        <w:t xml:space="preserve">.  </w:t>
      </w:r>
      <w:r w:rsidR="004E423E" w:rsidRPr="00E67B56">
        <w:rPr>
          <w:rFonts w:ascii="Arial" w:hAnsi="Arial" w:cs="Arial"/>
          <w:sz w:val="22"/>
          <w:szCs w:val="22"/>
          <w:lang w:val="es-ES_tradnl"/>
        </w:rPr>
        <w:lastRenderedPageBreak/>
        <w:t>Este retraso supone una pérdida de ventas para el supermercado, el comerciante y el cultivador, ya que los estantes estarán vacíos y el consumidor decepcionad</w:t>
      </w:r>
      <w:r w:rsidR="00871D13" w:rsidRPr="00E67B56">
        <w:rPr>
          <w:rFonts w:ascii="Arial" w:hAnsi="Arial" w:cs="Arial"/>
          <w:sz w:val="22"/>
          <w:szCs w:val="22"/>
          <w:lang w:val="es-ES_tradnl"/>
        </w:rPr>
        <w:t>o, así como la "pérdida" de la P</w:t>
      </w:r>
      <w:r w:rsidR="004E423E" w:rsidRPr="00E67B56">
        <w:rPr>
          <w:rFonts w:ascii="Arial" w:hAnsi="Arial" w:cs="Arial"/>
          <w:sz w:val="22"/>
          <w:szCs w:val="22"/>
          <w:lang w:val="es-ES_tradnl"/>
        </w:rPr>
        <w:t xml:space="preserve">rima </w:t>
      </w:r>
      <w:r w:rsidR="00871D13" w:rsidRPr="00E67B56">
        <w:rPr>
          <w:rFonts w:ascii="Arial" w:hAnsi="Arial" w:cs="Arial"/>
          <w:sz w:val="22"/>
          <w:szCs w:val="22"/>
          <w:lang w:val="es-ES_tradnl"/>
        </w:rPr>
        <w:t>Fairtrade</w:t>
      </w:r>
      <w:r w:rsidR="004E423E" w:rsidRPr="00E67B56">
        <w:rPr>
          <w:rFonts w:ascii="Arial" w:hAnsi="Arial" w:cs="Arial"/>
          <w:sz w:val="22"/>
          <w:szCs w:val="22"/>
          <w:lang w:val="es-ES_tradnl"/>
        </w:rPr>
        <w:t xml:space="preserve"> para los trabajadores. </w:t>
      </w:r>
    </w:p>
    <w:p w14:paraId="0F93C0A9" w14:textId="2C633985" w:rsidR="004E423E" w:rsidRPr="00E67B56" w:rsidRDefault="004E423E" w:rsidP="004E423E">
      <w:pPr>
        <w:spacing w:line="276" w:lineRule="auto"/>
        <w:jc w:val="both"/>
        <w:rPr>
          <w:rFonts w:ascii="Arial" w:hAnsi="Arial" w:cs="Arial"/>
          <w:sz w:val="22"/>
          <w:szCs w:val="22"/>
          <w:lang w:val="es-ES_tradnl"/>
        </w:rPr>
      </w:pPr>
      <w:r w:rsidRPr="00E67B56">
        <w:rPr>
          <w:rFonts w:ascii="Arial" w:hAnsi="Arial" w:cs="Arial"/>
          <w:sz w:val="22"/>
          <w:szCs w:val="22"/>
          <w:lang w:val="es-ES_tradnl"/>
        </w:rPr>
        <w:t xml:space="preserve">En muchos casos, el comerciante </w:t>
      </w:r>
      <w:r w:rsidR="00871D13" w:rsidRPr="00E67B56">
        <w:rPr>
          <w:rFonts w:ascii="Arial" w:hAnsi="Arial" w:cs="Arial"/>
          <w:sz w:val="22"/>
          <w:szCs w:val="22"/>
          <w:lang w:val="es-ES_tradnl"/>
        </w:rPr>
        <w:t>Fairtrade</w:t>
      </w:r>
      <w:r w:rsidRPr="00E67B56">
        <w:rPr>
          <w:rFonts w:ascii="Arial" w:hAnsi="Arial" w:cs="Arial"/>
          <w:sz w:val="22"/>
          <w:szCs w:val="22"/>
          <w:lang w:val="es-ES_tradnl"/>
        </w:rPr>
        <w:t xml:space="preserve"> compra tanto flores </w:t>
      </w:r>
      <w:r w:rsidR="00871D13" w:rsidRPr="00E67B56">
        <w:rPr>
          <w:rFonts w:ascii="Arial" w:hAnsi="Arial" w:cs="Arial"/>
          <w:sz w:val="22"/>
          <w:szCs w:val="22"/>
          <w:lang w:val="es-ES_tradnl"/>
        </w:rPr>
        <w:t>Fairtrade</w:t>
      </w:r>
      <w:r w:rsidRPr="00E67B56">
        <w:rPr>
          <w:rFonts w:ascii="Arial" w:hAnsi="Arial" w:cs="Arial"/>
          <w:sz w:val="22"/>
          <w:szCs w:val="22"/>
          <w:lang w:val="es-ES_tradnl"/>
        </w:rPr>
        <w:t xml:space="preserve"> como </w:t>
      </w:r>
      <w:r w:rsidR="00871D13" w:rsidRPr="00E67B56">
        <w:rPr>
          <w:rFonts w:ascii="Arial" w:hAnsi="Arial" w:cs="Arial"/>
          <w:sz w:val="22"/>
          <w:szCs w:val="22"/>
          <w:lang w:val="es-ES_tradnl"/>
        </w:rPr>
        <w:t xml:space="preserve">no Fairtrade </w:t>
      </w:r>
      <w:r w:rsidRPr="00E67B56">
        <w:rPr>
          <w:rFonts w:ascii="Arial" w:hAnsi="Arial" w:cs="Arial"/>
          <w:sz w:val="22"/>
          <w:szCs w:val="22"/>
          <w:lang w:val="es-ES_tradnl"/>
        </w:rPr>
        <w:t xml:space="preserve">a un productor </w:t>
      </w:r>
      <w:r w:rsidR="00871D13" w:rsidRPr="00E67B56">
        <w:rPr>
          <w:rFonts w:ascii="Arial" w:hAnsi="Arial" w:cs="Arial"/>
          <w:sz w:val="22"/>
          <w:szCs w:val="22"/>
          <w:lang w:val="es-ES_tradnl"/>
        </w:rPr>
        <w:t>Fairtrade</w:t>
      </w:r>
      <w:r w:rsidR="002A3FA9">
        <w:rPr>
          <w:rFonts w:ascii="Arial" w:hAnsi="Arial" w:cs="Arial"/>
          <w:sz w:val="22"/>
          <w:szCs w:val="22"/>
          <w:lang w:val="es-ES_tradnl"/>
        </w:rPr>
        <w:t xml:space="preserve">. </w:t>
      </w:r>
      <w:r w:rsidRPr="00E67B56">
        <w:rPr>
          <w:rFonts w:ascii="Arial" w:hAnsi="Arial" w:cs="Arial"/>
          <w:sz w:val="22"/>
          <w:szCs w:val="22"/>
          <w:lang w:val="es-ES_tradnl"/>
        </w:rPr>
        <w:t xml:space="preserve">Estas flores </w:t>
      </w:r>
      <w:r w:rsidR="00871D13" w:rsidRPr="00E67B56">
        <w:rPr>
          <w:rFonts w:ascii="Arial" w:hAnsi="Arial" w:cs="Arial"/>
          <w:sz w:val="22"/>
          <w:szCs w:val="22"/>
          <w:lang w:val="es-ES_tradnl"/>
        </w:rPr>
        <w:t>no Fairtrade</w:t>
      </w:r>
      <w:r w:rsidRPr="00E67B56">
        <w:rPr>
          <w:rFonts w:ascii="Arial" w:hAnsi="Arial" w:cs="Arial"/>
          <w:sz w:val="22"/>
          <w:szCs w:val="22"/>
          <w:lang w:val="es-ES_tradnl"/>
        </w:rPr>
        <w:t xml:space="preserve"> pueden estar presentes en el país de destino </w:t>
      </w:r>
      <w:r w:rsidR="00871D13" w:rsidRPr="00E67B56">
        <w:rPr>
          <w:rFonts w:ascii="Arial" w:hAnsi="Arial" w:cs="Arial"/>
          <w:sz w:val="22"/>
          <w:szCs w:val="22"/>
          <w:lang w:val="es-ES_tradnl"/>
        </w:rPr>
        <w:t>donde</w:t>
      </w:r>
      <w:r w:rsidRPr="00E67B56">
        <w:rPr>
          <w:rFonts w:ascii="Arial" w:hAnsi="Arial" w:cs="Arial"/>
          <w:sz w:val="22"/>
          <w:szCs w:val="22"/>
          <w:lang w:val="es-ES_tradnl"/>
        </w:rPr>
        <w:t xml:space="preserve"> un productor </w:t>
      </w:r>
      <w:r w:rsidR="00871D13" w:rsidRPr="00E67B56">
        <w:rPr>
          <w:rFonts w:ascii="Arial" w:hAnsi="Arial" w:cs="Arial"/>
          <w:sz w:val="22"/>
          <w:szCs w:val="22"/>
          <w:lang w:val="es-ES_tradnl"/>
        </w:rPr>
        <w:t>Fairtrade</w:t>
      </w:r>
      <w:r w:rsidRPr="00E67B56">
        <w:rPr>
          <w:rFonts w:ascii="Arial" w:hAnsi="Arial" w:cs="Arial"/>
          <w:sz w:val="22"/>
          <w:szCs w:val="22"/>
          <w:lang w:val="es-ES_tradnl"/>
        </w:rPr>
        <w:t xml:space="preserve">, pero no pueden ser vendidas como </w:t>
      </w:r>
      <w:r w:rsidR="00871D13" w:rsidRPr="00E67B56">
        <w:rPr>
          <w:rFonts w:ascii="Arial" w:hAnsi="Arial" w:cs="Arial"/>
          <w:sz w:val="22"/>
          <w:szCs w:val="22"/>
          <w:lang w:val="es-ES_tradnl"/>
        </w:rPr>
        <w:t>Fairtrade</w:t>
      </w:r>
      <w:r w:rsidRPr="00E67B56">
        <w:rPr>
          <w:rFonts w:ascii="Arial" w:hAnsi="Arial" w:cs="Arial"/>
          <w:sz w:val="22"/>
          <w:szCs w:val="22"/>
          <w:lang w:val="es-ES_tradnl"/>
        </w:rPr>
        <w:t xml:space="preserve"> sin que se plantee una </w:t>
      </w:r>
      <w:r w:rsidR="00871D13" w:rsidRPr="00E67B56">
        <w:rPr>
          <w:rFonts w:ascii="Arial" w:hAnsi="Arial" w:cs="Arial"/>
          <w:sz w:val="22"/>
          <w:szCs w:val="22"/>
          <w:lang w:val="es-ES_tradnl"/>
        </w:rPr>
        <w:t>excepción.</w:t>
      </w:r>
    </w:p>
    <w:p w14:paraId="6A658C43" w14:textId="77777777" w:rsidR="00871D13" w:rsidRPr="00E67B56" w:rsidRDefault="00871D13" w:rsidP="006750AA">
      <w:pPr>
        <w:spacing w:line="276" w:lineRule="auto"/>
        <w:jc w:val="both"/>
        <w:rPr>
          <w:rFonts w:ascii="Arial" w:hAnsi="Arial" w:cs="Arial"/>
          <w:sz w:val="22"/>
          <w:szCs w:val="22"/>
          <w:lang w:val="es-ES_tradnl"/>
        </w:rPr>
      </w:pPr>
    </w:p>
    <w:p w14:paraId="65B377CD" w14:textId="34DA0DAC" w:rsidR="00EF4C9C" w:rsidRPr="00E67B56" w:rsidRDefault="00506F4C" w:rsidP="00756FE0">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EF4C9C" w:rsidRPr="00E67B56">
        <w:rPr>
          <w:rFonts w:ascii="Arial" w:hAnsi="Arial" w:cs="Arial"/>
          <w:b/>
          <w:sz w:val="22"/>
          <w:szCs w:val="22"/>
          <w:lang w:val="es-ES_tradnl"/>
        </w:rPr>
        <w:t>:</w:t>
      </w:r>
      <w:r w:rsidR="00EF4C9C" w:rsidRPr="00E67B56">
        <w:rPr>
          <w:rFonts w:ascii="Arial" w:hAnsi="Arial" w:cs="Arial"/>
          <w:sz w:val="22"/>
          <w:szCs w:val="22"/>
          <w:lang w:val="es-ES_tradnl"/>
        </w:rPr>
        <w:t xml:space="preserve"> </w:t>
      </w:r>
      <w:r w:rsidR="00756FE0" w:rsidRPr="00E67B56">
        <w:rPr>
          <w:rFonts w:ascii="Arial" w:hAnsi="Arial" w:cs="Arial"/>
          <w:sz w:val="22"/>
          <w:szCs w:val="22"/>
          <w:lang w:val="es-ES_tradnl"/>
        </w:rPr>
        <w:t>La certificación retroactiva debería aumentar las ventas, la Prima para los trabajadores y garantizar que haya más flores Fairtrade a la venta. Se propone que esto se permita bajo condiciones cuidadosamente controladas para garantizar la apertura y la transparencia en toda la cadena. Los productos Fairtrade pueden ser certificados de manera retroactiva en otras materias primas y estas lecciones se aplican aquí cuando sea apropiado</w:t>
      </w:r>
      <w:r w:rsidR="00B12874" w:rsidRPr="00E67B56">
        <w:rPr>
          <w:rFonts w:ascii="Arial" w:hAnsi="Arial" w:cs="Arial"/>
          <w:sz w:val="22"/>
          <w:szCs w:val="22"/>
          <w:lang w:val="es-ES_tradnl"/>
        </w:rPr>
        <w:t xml:space="preserve">. </w:t>
      </w:r>
    </w:p>
    <w:p w14:paraId="0B61591C" w14:textId="77777777" w:rsidR="00BC5CFA" w:rsidRPr="00E67B56" w:rsidRDefault="00BC5CFA" w:rsidP="006750AA">
      <w:pPr>
        <w:spacing w:line="276" w:lineRule="auto"/>
        <w:jc w:val="both"/>
        <w:rPr>
          <w:rFonts w:ascii="Arial" w:hAnsi="Arial" w:cs="Arial"/>
          <w:sz w:val="22"/>
          <w:szCs w:val="22"/>
          <w:lang w:val="es-ES_tradnl"/>
        </w:rPr>
      </w:pPr>
    </w:p>
    <w:p w14:paraId="27EEFE08" w14:textId="61DB8962" w:rsidR="00BC5CFA" w:rsidRPr="00E67B56" w:rsidRDefault="00756FE0" w:rsidP="006750AA">
      <w:pPr>
        <w:spacing w:line="276" w:lineRule="auto"/>
        <w:jc w:val="both"/>
        <w:rPr>
          <w:rFonts w:ascii="Arial" w:hAnsi="Arial" w:cs="Arial"/>
          <w:b/>
          <w:bCs/>
          <w:sz w:val="22"/>
          <w:szCs w:val="22"/>
          <w:lang w:val="es-ES_tradnl"/>
        </w:rPr>
      </w:pPr>
      <w:r w:rsidRPr="00E67B56">
        <w:rPr>
          <w:rFonts w:ascii="Arial" w:hAnsi="Arial" w:cs="Arial"/>
          <w:b/>
          <w:bCs/>
          <w:sz w:val="22"/>
          <w:szCs w:val="22"/>
          <w:lang w:val="es-ES_tradnl"/>
        </w:rPr>
        <w:t>Al final de esta sección hay algunas preguntas generales sobre la certificación</w:t>
      </w:r>
      <w:r w:rsidR="004F31D0" w:rsidRPr="00E67B56">
        <w:rPr>
          <w:rFonts w:ascii="Arial" w:hAnsi="Arial" w:cs="Arial"/>
          <w:b/>
          <w:bCs/>
          <w:sz w:val="22"/>
          <w:szCs w:val="22"/>
          <w:lang w:val="es-ES_tradnl"/>
        </w:rPr>
        <w:t xml:space="preserve"> </w:t>
      </w:r>
      <w:r w:rsidRPr="00E67B56">
        <w:rPr>
          <w:rFonts w:ascii="Arial" w:hAnsi="Arial" w:cs="Arial"/>
          <w:b/>
          <w:bCs/>
          <w:sz w:val="22"/>
          <w:szCs w:val="22"/>
          <w:lang w:val="es-ES_tradnl"/>
        </w:rPr>
        <w:t>retroactiva</w:t>
      </w:r>
    </w:p>
    <w:p w14:paraId="3644D095" w14:textId="77777777" w:rsidR="00EF4C9C" w:rsidRPr="00E67B56" w:rsidRDefault="00EF4C9C" w:rsidP="006750AA">
      <w:pPr>
        <w:pStyle w:val="ListParagraph"/>
        <w:spacing w:line="276" w:lineRule="auto"/>
        <w:jc w:val="both"/>
        <w:rPr>
          <w:rFonts w:ascii="Arial" w:hAnsi="Arial" w:cs="Arial"/>
          <w:b/>
          <w:sz w:val="22"/>
          <w:szCs w:val="22"/>
          <w:lang w:val="es-ES_tradnl"/>
        </w:rPr>
      </w:pPr>
    </w:p>
    <w:p w14:paraId="1D053D61"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947102" w:rsidRPr="005512C8" w14:paraId="69CB358F" w14:textId="77777777" w:rsidTr="0064595F">
        <w:trPr>
          <w:trHeight w:val="20"/>
        </w:trPr>
        <w:tc>
          <w:tcPr>
            <w:tcW w:w="1435" w:type="dxa"/>
          </w:tcPr>
          <w:p w14:paraId="0DCD6E2D" w14:textId="72D828F7"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1D087DB4" w14:textId="592D9665" w:rsidR="00947102" w:rsidRPr="00E67B56" w:rsidRDefault="00756FE0"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Pagador de Precio y Prima</w:t>
            </w:r>
          </w:p>
        </w:tc>
      </w:tr>
      <w:tr w:rsidR="00947102" w:rsidRPr="005512C8" w14:paraId="23715807" w14:textId="77777777" w:rsidTr="0064595F">
        <w:trPr>
          <w:trHeight w:val="98"/>
        </w:trPr>
        <w:tc>
          <w:tcPr>
            <w:tcW w:w="1435" w:type="dxa"/>
          </w:tcPr>
          <w:p w14:paraId="33D2A09E" w14:textId="6E2F336F"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26BE22F2" w14:textId="0EC441F7" w:rsidR="000A1E75" w:rsidRPr="00E67B56" w:rsidRDefault="00196AAF"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Las flores compradas como no Fairtrade pueden convertirse en Fairtrade según los siguientes criterios</w:t>
            </w:r>
            <w:r w:rsidR="000A1E75" w:rsidRPr="00E67B56">
              <w:rPr>
                <w:rFonts w:eastAsia="Times New Roman" w:cs="Arial"/>
                <w:color w:val="FF0000"/>
                <w:sz w:val="20"/>
                <w:szCs w:val="20"/>
                <w:lang w:val="es-ES_tradnl"/>
              </w:rPr>
              <w:t>:</w:t>
            </w:r>
          </w:p>
          <w:p w14:paraId="674F5BF4" w14:textId="2ED8F50E" w:rsidR="000A1E75" w:rsidRPr="00E67B56" w:rsidRDefault="000A1E75"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1. </w:t>
            </w:r>
            <w:r w:rsidR="00196AAF" w:rsidRPr="00E67B56">
              <w:rPr>
                <w:rFonts w:eastAsia="Times New Roman" w:cs="Arial"/>
                <w:color w:val="FF0000"/>
                <w:sz w:val="20"/>
                <w:szCs w:val="20"/>
                <w:lang w:val="es-ES_tradnl"/>
              </w:rPr>
              <w:t xml:space="preserve">Deben proceder de un productor </w:t>
            </w:r>
            <w:r w:rsidR="00402592" w:rsidRPr="00E67B56">
              <w:rPr>
                <w:rFonts w:eastAsia="Times New Roman" w:cs="Arial"/>
                <w:color w:val="FF0000"/>
                <w:sz w:val="20"/>
                <w:szCs w:val="20"/>
                <w:lang w:val="es-ES_tradnl"/>
              </w:rPr>
              <w:t>Fairtrade</w:t>
            </w:r>
            <w:r w:rsidR="00196AAF" w:rsidRPr="00E67B56">
              <w:rPr>
                <w:rFonts w:eastAsia="Times New Roman" w:cs="Arial"/>
                <w:color w:val="FF0000"/>
                <w:sz w:val="20"/>
                <w:szCs w:val="20"/>
                <w:lang w:val="es-ES_tradnl"/>
              </w:rPr>
              <w:t>.</w:t>
            </w:r>
          </w:p>
          <w:p w14:paraId="6A8788C3" w14:textId="5D564DA7" w:rsidR="000A1E75" w:rsidRPr="00E67B56" w:rsidRDefault="000A1E75" w:rsidP="00196AAF">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2. </w:t>
            </w:r>
            <w:r w:rsidR="00196AAF" w:rsidRPr="00E67B56">
              <w:rPr>
                <w:rFonts w:eastAsia="Times New Roman" w:cs="Arial"/>
                <w:color w:val="FF0000"/>
                <w:sz w:val="20"/>
                <w:szCs w:val="20"/>
                <w:lang w:val="es-ES_tradnl"/>
              </w:rPr>
              <w:t xml:space="preserve">Solamente el pagador de Precio y Prima Fairtrade puede convertir cualquier flor (otros comerciantes no pueden certificar de manera retroactiva flores que no sean Fairtrade). </w:t>
            </w:r>
          </w:p>
          <w:p w14:paraId="6C969AF8" w14:textId="05DA8697" w:rsidR="000A1E75" w:rsidRPr="00E67B56" w:rsidRDefault="000A1E75"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3. </w:t>
            </w:r>
            <w:r w:rsidR="00196AAF" w:rsidRPr="00E67B56">
              <w:rPr>
                <w:rFonts w:eastAsia="Times New Roman" w:cs="Arial"/>
                <w:color w:val="FF0000"/>
                <w:sz w:val="20"/>
                <w:szCs w:val="20"/>
                <w:lang w:val="es-ES_tradnl"/>
              </w:rPr>
              <w:t xml:space="preserve">Las flores no pueden pasar de Fairtrade a no Fairtrade para compensar otras flores que están certificadas </w:t>
            </w:r>
            <w:r w:rsidR="002A3FA9">
              <w:rPr>
                <w:rFonts w:eastAsia="Times New Roman" w:cs="Arial"/>
                <w:color w:val="FF0000"/>
                <w:sz w:val="20"/>
                <w:szCs w:val="20"/>
                <w:lang w:val="es-ES_tradnl"/>
              </w:rPr>
              <w:t xml:space="preserve">con carácter </w:t>
            </w:r>
            <w:r w:rsidR="00196AAF" w:rsidRPr="00E67B56">
              <w:rPr>
                <w:rFonts w:eastAsia="Times New Roman" w:cs="Arial"/>
                <w:color w:val="FF0000"/>
                <w:sz w:val="20"/>
                <w:szCs w:val="20"/>
                <w:lang w:val="es-ES_tradnl"/>
              </w:rPr>
              <w:t>retroactiv</w:t>
            </w:r>
            <w:r w:rsidR="002A3FA9">
              <w:rPr>
                <w:rFonts w:eastAsia="Times New Roman" w:cs="Arial"/>
                <w:color w:val="FF0000"/>
                <w:sz w:val="20"/>
                <w:szCs w:val="20"/>
                <w:lang w:val="es-ES_tradnl"/>
              </w:rPr>
              <w:t>o</w:t>
            </w:r>
            <w:r w:rsidRPr="00E67B56">
              <w:rPr>
                <w:rFonts w:eastAsia="Times New Roman" w:cs="Arial"/>
                <w:color w:val="FF0000"/>
                <w:sz w:val="20"/>
                <w:szCs w:val="20"/>
                <w:lang w:val="es-ES_tradnl"/>
              </w:rPr>
              <w:t>.</w:t>
            </w:r>
          </w:p>
          <w:p w14:paraId="68C41F24" w14:textId="7E6CB31D" w:rsidR="000A1E75" w:rsidRPr="00E67B56" w:rsidRDefault="000A1E75"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4. </w:t>
            </w:r>
            <w:r w:rsidR="00196AAF" w:rsidRPr="00E67B56">
              <w:rPr>
                <w:rFonts w:eastAsia="Times New Roman" w:cs="Arial"/>
                <w:color w:val="FF0000"/>
                <w:sz w:val="20"/>
                <w:szCs w:val="20"/>
                <w:lang w:val="es-ES_tradnl"/>
              </w:rPr>
              <w:t>Cualquier diferencia de precio entre los tallos no Fairtrade y los tallos Fairtrade debe ser pagada. (Tal vez se indique en el plan de abastecimiento</w:t>
            </w:r>
            <w:r w:rsidRPr="00E67B56">
              <w:rPr>
                <w:rFonts w:eastAsia="Times New Roman" w:cs="Arial"/>
                <w:color w:val="FF0000"/>
                <w:sz w:val="20"/>
                <w:szCs w:val="20"/>
                <w:lang w:val="es-ES_tradnl"/>
              </w:rPr>
              <w:t xml:space="preserve">). </w:t>
            </w:r>
          </w:p>
          <w:p w14:paraId="714C9EB4" w14:textId="46EA9246" w:rsidR="00947102" w:rsidRPr="00E67B56" w:rsidRDefault="000A1E75"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5. </w:t>
            </w:r>
            <w:r w:rsidR="00196AAF" w:rsidRPr="00E67B56">
              <w:rPr>
                <w:rFonts w:eastAsia="Times New Roman" w:cs="Arial"/>
                <w:color w:val="FF0000"/>
                <w:sz w:val="20"/>
                <w:szCs w:val="20"/>
                <w:lang w:val="es-ES_tradnl"/>
              </w:rPr>
              <w:t>Como condición de esta certificación retroactiva, el identificador FLO del productor debe aparecer en la etiqueta del producto.</w:t>
            </w:r>
          </w:p>
        </w:tc>
      </w:tr>
      <w:tr w:rsidR="00947102" w:rsidRPr="00E67B56" w14:paraId="13CC08E0" w14:textId="77777777" w:rsidTr="0064595F">
        <w:trPr>
          <w:trHeight w:val="20"/>
        </w:trPr>
        <w:tc>
          <w:tcPr>
            <w:tcW w:w="1435" w:type="dxa"/>
          </w:tcPr>
          <w:p w14:paraId="4E4AC91A" w14:textId="3D93A3C6"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2611CC01"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r w:rsidR="00947102" w:rsidRPr="005512C8" w14:paraId="0B25944E" w14:textId="77777777" w:rsidTr="000F2476">
        <w:trPr>
          <w:trHeight w:val="20"/>
        </w:trPr>
        <w:tc>
          <w:tcPr>
            <w:tcW w:w="9351" w:type="dxa"/>
            <w:gridSpan w:val="2"/>
            <w:tcBorders>
              <w:bottom w:val="single" w:sz="4" w:space="0" w:color="BFBFBF"/>
            </w:tcBorders>
          </w:tcPr>
          <w:p w14:paraId="7DBE5DE8" w14:textId="75B41FF8" w:rsidR="00947102" w:rsidRPr="00E67B56" w:rsidRDefault="00506F4C" w:rsidP="00196AAF">
            <w:pPr>
              <w:spacing w:line="276" w:lineRule="auto"/>
              <w:jc w:val="both"/>
              <w:rPr>
                <w:rFonts w:cs="Arial"/>
                <w:bCs/>
                <w:color w:val="FF0000"/>
                <w:sz w:val="20"/>
                <w:szCs w:val="20"/>
                <w:lang w:val="es-ES_tradnl"/>
              </w:rPr>
            </w:pPr>
            <w:r w:rsidRPr="00E67B56">
              <w:rPr>
                <w:rFonts w:eastAsia="Times New Roman" w:cs="Arial"/>
                <w:color w:val="FF0000"/>
                <w:sz w:val="20"/>
                <w:szCs w:val="20"/>
                <w:lang w:val="es-ES_tradnl"/>
              </w:rPr>
              <w:t>Orientación</w:t>
            </w:r>
            <w:r w:rsidR="00196AAF" w:rsidRPr="00E67B56">
              <w:rPr>
                <w:rFonts w:eastAsia="Times New Roman" w:cs="Arial"/>
                <w:color w:val="FF0000"/>
                <w:sz w:val="20"/>
                <w:szCs w:val="20"/>
                <w:lang w:val="es-ES_tradnl"/>
              </w:rPr>
              <w:t>:</w:t>
            </w:r>
            <w:r w:rsidR="0032685C" w:rsidRPr="00E67B56">
              <w:rPr>
                <w:rFonts w:eastAsia="Times New Roman" w:cs="Arial"/>
                <w:color w:val="FF0000"/>
                <w:sz w:val="20"/>
                <w:szCs w:val="20"/>
                <w:lang w:val="es-ES_tradnl"/>
              </w:rPr>
              <w:t xml:space="preserve"> </w:t>
            </w:r>
            <w:r w:rsidR="00196AAF" w:rsidRPr="00E67B56">
              <w:rPr>
                <w:rFonts w:eastAsia="Times New Roman" w:cs="Arial"/>
                <w:color w:val="FF0000"/>
                <w:sz w:val="20"/>
                <w:szCs w:val="20"/>
                <w:lang w:val="es-ES_tradnl"/>
              </w:rPr>
              <w:t xml:space="preserve">Los sellos </w:t>
            </w:r>
            <w:r w:rsidR="00402592" w:rsidRPr="00E67B56">
              <w:rPr>
                <w:rFonts w:eastAsia="Times New Roman" w:cs="Arial"/>
                <w:color w:val="FF0000"/>
                <w:sz w:val="20"/>
                <w:szCs w:val="20"/>
                <w:lang w:val="es-ES_tradnl"/>
              </w:rPr>
              <w:t>Fairtrade</w:t>
            </w:r>
            <w:r w:rsidR="00196AAF" w:rsidRPr="00E67B56">
              <w:rPr>
                <w:rFonts w:eastAsia="Times New Roman" w:cs="Arial"/>
                <w:color w:val="FF0000"/>
                <w:sz w:val="20"/>
                <w:szCs w:val="20"/>
                <w:lang w:val="es-ES_tradnl"/>
              </w:rPr>
              <w:t xml:space="preserve"> son aprobados por las ONF.</w:t>
            </w:r>
          </w:p>
        </w:tc>
      </w:tr>
    </w:tbl>
    <w:p w14:paraId="2C77BA2A" w14:textId="77777777" w:rsidR="0032685C" w:rsidRPr="00E67B56" w:rsidRDefault="0032685C" w:rsidP="006750AA">
      <w:pPr>
        <w:spacing w:line="276" w:lineRule="auto"/>
        <w:jc w:val="both"/>
        <w:rPr>
          <w:rFonts w:ascii="Arial" w:eastAsiaTheme="majorEastAsia" w:hAnsi="Arial" w:cs="Arial"/>
          <w:b/>
          <w:bCs/>
          <w:color w:val="000000" w:themeColor="text1"/>
          <w:sz w:val="22"/>
          <w:szCs w:val="22"/>
          <w:lang w:val="es-ES_tradnl"/>
        </w:rPr>
      </w:pPr>
    </w:p>
    <w:p w14:paraId="0E54BC04" w14:textId="0D12BE60" w:rsidR="00D6259F"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D6259F" w:rsidRPr="00E67B56">
        <w:rPr>
          <w:rFonts w:ascii="Arial" w:hAnsi="Arial" w:cs="Arial"/>
          <w:b/>
          <w:sz w:val="22"/>
          <w:szCs w:val="22"/>
          <w:lang w:val="es-ES_tradnl"/>
        </w:rPr>
        <w:t>:</w:t>
      </w:r>
      <w:r w:rsidR="0032685C" w:rsidRPr="00E67B56">
        <w:rPr>
          <w:rFonts w:ascii="Arial" w:hAnsi="Arial" w:cs="Arial"/>
          <w:bCs/>
          <w:sz w:val="22"/>
          <w:szCs w:val="22"/>
          <w:lang w:val="es-ES_tradnl"/>
        </w:rPr>
        <w:t xml:space="preserve"> </w:t>
      </w:r>
      <w:r w:rsidR="00622E26" w:rsidRPr="00E67B56">
        <w:rPr>
          <w:rFonts w:ascii="Arial" w:hAnsi="Arial" w:cs="Arial"/>
          <w:bCs/>
          <w:sz w:val="22"/>
          <w:szCs w:val="22"/>
          <w:lang w:val="es-ES_tradnl"/>
        </w:rPr>
        <w:t>Las implicaciones de esto son amplias y cualquier cambio debe ser gestionado cuidadosamente para garantizar que se mantenga la confianza en la marca y el flujo de la prima hacia el CPF</w:t>
      </w:r>
      <w:r w:rsidR="009060A6" w:rsidRPr="00E67B56">
        <w:rPr>
          <w:rFonts w:ascii="Arial" w:hAnsi="Arial" w:cs="Arial"/>
          <w:bCs/>
          <w:sz w:val="22"/>
          <w:szCs w:val="22"/>
          <w:lang w:val="es-ES_tradnl"/>
        </w:rPr>
        <w:t xml:space="preserve">. </w:t>
      </w:r>
    </w:p>
    <w:p w14:paraId="5B96FA1C" w14:textId="77777777" w:rsidR="0032685C" w:rsidRPr="00E67B56" w:rsidRDefault="0032685C" w:rsidP="006750AA">
      <w:pPr>
        <w:spacing w:line="276" w:lineRule="auto"/>
        <w:jc w:val="both"/>
        <w:rPr>
          <w:rFonts w:ascii="Arial" w:hAnsi="Arial" w:cs="Arial"/>
          <w:b/>
          <w:sz w:val="22"/>
          <w:szCs w:val="22"/>
          <w:lang w:val="es-ES_tradnl"/>
        </w:rPr>
      </w:pPr>
    </w:p>
    <w:p w14:paraId="01037CA8" w14:textId="5F592A80" w:rsidR="00BF2607" w:rsidRPr="00E67B56" w:rsidRDefault="00766FC8"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9F4E9A" w:rsidRPr="00E67B56">
        <w:rPr>
          <w:rFonts w:ascii="Arial" w:hAnsi="Arial" w:cs="Arial"/>
          <w:b/>
          <w:bCs/>
          <w:color w:val="00B0F0"/>
          <w:sz w:val="22"/>
          <w:szCs w:val="22"/>
          <w:lang w:val="es-ES_tradnl"/>
        </w:rPr>
        <w:t xml:space="preserve"> 5.10</w:t>
      </w:r>
      <w:r w:rsidR="006A2B47" w:rsidRPr="00E67B56">
        <w:rPr>
          <w:rFonts w:ascii="Arial" w:hAnsi="Arial" w:cs="Arial"/>
          <w:b/>
          <w:bCs/>
          <w:color w:val="00B0F0"/>
          <w:sz w:val="22"/>
          <w:szCs w:val="22"/>
          <w:lang w:val="es-ES_tradnl"/>
        </w:rPr>
        <w:t xml:space="preserve"> </w:t>
      </w:r>
      <w:r w:rsidRPr="00E67B56">
        <w:rPr>
          <w:rFonts w:ascii="Arial" w:hAnsi="Arial" w:cs="Arial"/>
          <w:b/>
          <w:color w:val="00B9E4" w:themeColor="background2"/>
          <w:sz w:val="22"/>
          <w:szCs w:val="22"/>
          <w:lang w:val="es-ES_tradnl"/>
        </w:rPr>
        <w:t>¿Está usted de acuerdo con el cambio propuesto?</w:t>
      </w:r>
    </w:p>
    <w:p w14:paraId="41982EAF"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18C40CA9" w14:textId="2D0D68FB" w:rsidR="006A2B47" w:rsidRPr="00E67B56" w:rsidRDefault="00B158D7" w:rsidP="006A2B4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490258" w:rsidRPr="00E67B56">
        <w:rPr>
          <w:rFonts w:ascii="Arial" w:hAnsi="Arial" w:cs="Arial"/>
          <w:sz w:val="22"/>
          <w:szCs w:val="22"/>
          <w:lang w:val="es-ES_tradnl"/>
        </w:rPr>
        <w:t xml:space="preserve"> Muy de acuerdo.</w:t>
      </w:r>
    </w:p>
    <w:p w14:paraId="34266831" w14:textId="077359A1" w:rsidR="006A2B47" w:rsidRPr="00E67B56" w:rsidRDefault="00B158D7" w:rsidP="006A2B4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6429C3" w:rsidRPr="00E67B56">
        <w:rPr>
          <w:rFonts w:ascii="Arial" w:hAnsi="Arial" w:cs="Arial"/>
          <w:sz w:val="22"/>
          <w:szCs w:val="22"/>
          <w:lang w:val="es-ES_tradnl"/>
        </w:rPr>
        <w:t xml:space="preserve"> De acuerdo en parte (</w:t>
      </w:r>
      <w:r w:rsidR="006429C3" w:rsidRPr="00E67B56">
        <w:rPr>
          <w:rFonts w:ascii="Arial" w:hAnsi="Arial" w:cs="Arial"/>
          <w:i/>
          <w:sz w:val="22"/>
          <w:szCs w:val="22"/>
          <w:lang w:val="es-ES_tradnl"/>
        </w:rPr>
        <w:t>en la casilla inferior especifique con qué parte o elemento usted no está de acuerdo</w:t>
      </w:r>
      <w:r w:rsidR="006429C3" w:rsidRPr="00E67B56">
        <w:rPr>
          <w:rFonts w:ascii="Arial" w:hAnsi="Arial" w:cs="Arial"/>
          <w:sz w:val="22"/>
          <w:szCs w:val="22"/>
          <w:lang w:val="es-ES_tradnl"/>
        </w:rPr>
        <w:t>).</w:t>
      </w:r>
    </w:p>
    <w:p w14:paraId="4077ED80" w14:textId="33CD4387" w:rsidR="006A2B47" w:rsidRPr="00E67B56" w:rsidRDefault="00B158D7" w:rsidP="006A2B4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021F18" w:rsidRPr="00E67B56">
        <w:rPr>
          <w:rFonts w:ascii="Arial" w:hAnsi="Arial" w:cs="Arial"/>
          <w:sz w:val="22"/>
          <w:szCs w:val="22"/>
          <w:lang w:val="es-ES_tradnl"/>
        </w:rPr>
        <w:t xml:space="preserve"> En desacuerdo.</w:t>
      </w:r>
    </w:p>
    <w:p w14:paraId="53DF2F33" w14:textId="19BD1829" w:rsidR="006A2B47" w:rsidRPr="00E67B56" w:rsidRDefault="00B158D7" w:rsidP="006A2B4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3C3864" w:rsidRPr="00E67B56">
        <w:rPr>
          <w:rFonts w:ascii="Arial" w:hAnsi="Arial" w:cs="Arial"/>
          <w:sz w:val="22"/>
          <w:szCs w:val="22"/>
          <w:lang w:val="es-ES_tradnl"/>
        </w:rPr>
        <w:t xml:space="preserve"> No procede en mi caso / No sé.</w:t>
      </w:r>
    </w:p>
    <w:p w14:paraId="3AF37503" w14:textId="77777777" w:rsidR="00D6259F" w:rsidRPr="00E67B56" w:rsidRDefault="00D6259F" w:rsidP="006750AA">
      <w:pPr>
        <w:spacing w:line="276" w:lineRule="auto"/>
        <w:jc w:val="both"/>
        <w:rPr>
          <w:rFonts w:ascii="Arial" w:hAnsi="Arial" w:cs="Arial"/>
          <w:b/>
          <w:sz w:val="22"/>
          <w:szCs w:val="22"/>
          <w:lang w:val="es-ES_tradnl"/>
        </w:rPr>
      </w:pPr>
    </w:p>
    <w:p w14:paraId="28DCBF2B" w14:textId="6DBFFCCF" w:rsidR="00D6259F"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lastRenderedPageBreak/>
        <w:t>Por favor, explique sus razones aquí</w:t>
      </w:r>
      <w:r w:rsidR="00D6259F" w:rsidRPr="00E67B56">
        <w:rPr>
          <w:rFonts w:ascii="Arial" w:hAnsi="Arial" w:cs="Arial"/>
          <w:b/>
          <w:color w:val="00B0F0"/>
          <w:sz w:val="22"/>
          <w:szCs w:val="22"/>
          <w:lang w:val="es-ES_tradnl"/>
        </w:rPr>
        <w:t xml:space="preserve">: </w:t>
      </w:r>
    </w:p>
    <w:p w14:paraId="379EAE9C" w14:textId="7A1B0FCB" w:rsidR="00D6259F"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487A13C1" w14:textId="77777777" w:rsidR="00D6259F" w:rsidRPr="00E67B56" w:rsidRDefault="00D6259F" w:rsidP="006750AA">
      <w:pPr>
        <w:spacing w:line="276" w:lineRule="auto"/>
        <w:jc w:val="both"/>
        <w:rPr>
          <w:rFonts w:ascii="Arial" w:eastAsiaTheme="majorEastAsia" w:hAnsi="Arial" w:cs="Arial"/>
          <w:b/>
          <w:bCs/>
          <w:color w:val="000000" w:themeColor="text1"/>
          <w:sz w:val="22"/>
          <w:szCs w:val="22"/>
          <w:lang w:val="es-ES_tradnl"/>
        </w:rPr>
      </w:pPr>
    </w:p>
    <w:p w14:paraId="7C168F66" w14:textId="3377CF14" w:rsidR="00141B7E" w:rsidRPr="00E67B56" w:rsidRDefault="007D7557" w:rsidP="003936B8">
      <w:pPr>
        <w:pStyle w:val="ListParagraph"/>
        <w:numPr>
          <w:ilvl w:val="0"/>
          <w:numId w:val="29"/>
        </w:numPr>
        <w:spacing w:line="276" w:lineRule="auto"/>
        <w:jc w:val="both"/>
        <w:rPr>
          <w:rFonts w:ascii="Arial" w:eastAsiaTheme="majorEastAsia" w:hAnsi="Arial" w:cs="Arial"/>
          <w:b/>
          <w:bCs/>
          <w:color w:val="00B0F0"/>
          <w:sz w:val="22"/>
          <w:szCs w:val="22"/>
          <w:lang w:val="es-ES_tradnl"/>
        </w:rPr>
      </w:pPr>
      <w:r w:rsidRPr="00E67B56">
        <w:rPr>
          <w:rFonts w:ascii="Arial" w:eastAsiaTheme="majorEastAsia" w:hAnsi="Arial" w:cs="Arial"/>
          <w:b/>
          <w:bCs/>
          <w:color w:val="00B0F0"/>
          <w:sz w:val="22"/>
          <w:szCs w:val="22"/>
          <w:lang w:val="es-ES_tradnl"/>
        </w:rPr>
        <w:t xml:space="preserve"> </w:t>
      </w:r>
      <w:r w:rsidR="003936B8" w:rsidRPr="00E67B56">
        <w:rPr>
          <w:rFonts w:ascii="Arial" w:eastAsiaTheme="majorEastAsia" w:hAnsi="Arial" w:cs="Arial"/>
          <w:b/>
          <w:bCs/>
          <w:color w:val="00B0F0"/>
          <w:sz w:val="22"/>
          <w:szCs w:val="22"/>
          <w:lang w:val="es-ES_tradnl"/>
        </w:rPr>
        <w:t>Informes de certificación retroactiva</w:t>
      </w:r>
    </w:p>
    <w:p w14:paraId="3C9F3617" w14:textId="77777777" w:rsidR="007D7557" w:rsidRPr="00E67B56" w:rsidRDefault="007D7557" w:rsidP="006750AA">
      <w:pPr>
        <w:pStyle w:val="ListParagraph"/>
        <w:spacing w:line="276" w:lineRule="auto"/>
        <w:jc w:val="both"/>
        <w:rPr>
          <w:rFonts w:ascii="Arial" w:eastAsiaTheme="majorEastAsia" w:hAnsi="Arial" w:cs="Arial"/>
          <w:b/>
          <w:bCs/>
          <w:color w:val="000000" w:themeColor="text1"/>
          <w:sz w:val="22"/>
          <w:szCs w:val="22"/>
          <w:lang w:val="es-ES_tradnl"/>
        </w:rPr>
      </w:pPr>
    </w:p>
    <w:p w14:paraId="303FF407" w14:textId="0712D86D" w:rsidR="00D6259F"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Referencia</w:t>
      </w:r>
      <w:r w:rsidR="00D6259F" w:rsidRPr="00E67B56">
        <w:rPr>
          <w:rFonts w:ascii="Arial" w:hAnsi="Arial" w:cs="Arial"/>
          <w:b/>
          <w:sz w:val="22"/>
          <w:szCs w:val="22"/>
          <w:lang w:val="es-ES_tradnl"/>
        </w:rPr>
        <w:t>:</w:t>
      </w:r>
      <w:r w:rsidR="00D6259F" w:rsidRPr="00E67B56">
        <w:rPr>
          <w:rFonts w:ascii="Arial" w:hAnsi="Arial" w:cs="Arial"/>
          <w:sz w:val="22"/>
          <w:szCs w:val="22"/>
          <w:lang w:val="es-ES_tradnl"/>
        </w:rPr>
        <w:t xml:space="preserve"> </w:t>
      </w:r>
      <w:r w:rsidR="003936B8" w:rsidRPr="00E67B56">
        <w:rPr>
          <w:rFonts w:ascii="Arial" w:hAnsi="Arial" w:cs="Arial"/>
          <w:sz w:val="22"/>
          <w:szCs w:val="22"/>
          <w:lang w:val="es-ES_tradnl"/>
        </w:rPr>
        <w:t xml:space="preserve">Es necesario que </w:t>
      </w:r>
      <w:r w:rsidR="002A3FA9">
        <w:rPr>
          <w:rFonts w:ascii="Arial" w:hAnsi="Arial" w:cs="Arial"/>
          <w:sz w:val="22"/>
          <w:szCs w:val="22"/>
          <w:lang w:val="es-ES_tradnl"/>
        </w:rPr>
        <w:t>exista</w:t>
      </w:r>
      <w:r w:rsidR="003936B8" w:rsidRPr="00E67B56">
        <w:rPr>
          <w:rFonts w:ascii="Arial" w:hAnsi="Arial" w:cs="Arial"/>
          <w:sz w:val="22"/>
          <w:szCs w:val="22"/>
          <w:lang w:val="es-ES_tradnl"/>
        </w:rPr>
        <w:t xml:space="preserve"> un mecanismo claro de información para que haya confianza en el sistema</w:t>
      </w:r>
      <w:r w:rsidR="00ED185A" w:rsidRPr="00E67B56">
        <w:rPr>
          <w:rFonts w:ascii="Arial" w:hAnsi="Arial" w:cs="Arial"/>
          <w:sz w:val="22"/>
          <w:szCs w:val="22"/>
          <w:lang w:val="es-ES_tradnl"/>
        </w:rPr>
        <w:t>.</w:t>
      </w:r>
    </w:p>
    <w:p w14:paraId="75176225" w14:textId="77777777" w:rsidR="00D6259F" w:rsidRPr="00E67B56" w:rsidRDefault="00D6259F" w:rsidP="006750AA">
      <w:pPr>
        <w:spacing w:line="276" w:lineRule="auto"/>
        <w:jc w:val="both"/>
        <w:rPr>
          <w:rFonts w:ascii="Arial" w:hAnsi="Arial" w:cs="Arial"/>
          <w:bCs/>
          <w:sz w:val="22"/>
          <w:szCs w:val="22"/>
          <w:lang w:val="es-ES_tradnl"/>
        </w:rPr>
      </w:pPr>
    </w:p>
    <w:p w14:paraId="3C7F85AF" w14:textId="0CCB6BD7" w:rsidR="00D6259F"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D6259F" w:rsidRPr="00E67B56">
        <w:rPr>
          <w:rFonts w:ascii="Arial" w:hAnsi="Arial" w:cs="Arial"/>
          <w:b/>
          <w:sz w:val="22"/>
          <w:szCs w:val="22"/>
          <w:lang w:val="es-ES_tradnl"/>
        </w:rPr>
        <w:t>:</w:t>
      </w:r>
      <w:r w:rsidR="00D6259F" w:rsidRPr="00E67B56">
        <w:rPr>
          <w:rFonts w:ascii="Arial" w:hAnsi="Arial" w:cs="Arial"/>
          <w:sz w:val="22"/>
          <w:szCs w:val="22"/>
          <w:lang w:val="es-ES_tradnl"/>
        </w:rPr>
        <w:t xml:space="preserve"> </w:t>
      </w:r>
      <w:r w:rsidR="003936B8" w:rsidRPr="00E67B56">
        <w:rPr>
          <w:rFonts w:ascii="Arial" w:hAnsi="Arial" w:cs="Arial"/>
          <w:sz w:val="22"/>
          <w:szCs w:val="22"/>
          <w:lang w:val="es-ES_tradnl"/>
        </w:rPr>
        <w:t>Es necesario que haya transparencia y credibilidad en toda la cadena</w:t>
      </w:r>
      <w:r w:rsidR="00ED185A" w:rsidRPr="00E67B56">
        <w:rPr>
          <w:rFonts w:ascii="Arial" w:hAnsi="Arial" w:cs="Arial"/>
          <w:sz w:val="22"/>
          <w:szCs w:val="22"/>
          <w:lang w:val="es-ES_tradnl"/>
        </w:rPr>
        <w:t>.</w:t>
      </w:r>
    </w:p>
    <w:p w14:paraId="14D7D924" w14:textId="77777777" w:rsidR="00D6259F" w:rsidRPr="00E67B56" w:rsidRDefault="00D6259F" w:rsidP="006750AA">
      <w:pPr>
        <w:spacing w:line="276" w:lineRule="auto"/>
        <w:jc w:val="both"/>
        <w:rPr>
          <w:rFonts w:ascii="Arial" w:hAnsi="Arial" w:cs="Arial"/>
          <w:b/>
          <w:sz w:val="22"/>
          <w:szCs w:val="22"/>
          <w:lang w:val="es-ES_tradnl"/>
        </w:rPr>
      </w:pPr>
    </w:p>
    <w:p w14:paraId="634572FA"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947102" w:rsidRPr="005512C8" w14:paraId="32ED57E6" w14:textId="77777777" w:rsidTr="0064595F">
        <w:trPr>
          <w:trHeight w:val="20"/>
        </w:trPr>
        <w:tc>
          <w:tcPr>
            <w:tcW w:w="1435" w:type="dxa"/>
          </w:tcPr>
          <w:p w14:paraId="5A533541" w14:textId="47C27C48"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Se aplica a</w:t>
            </w:r>
            <w:r w:rsidR="00947102" w:rsidRPr="00E67B56">
              <w:rPr>
                <w:rFonts w:eastAsia="Times New Roman" w:cs="Arial"/>
                <w:b/>
                <w:color w:val="FF0000"/>
                <w:sz w:val="20"/>
                <w:szCs w:val="20"/>
                <w:lang w:val="es-ES_tradnl" w:eastAsia="de-DE"/>
              </w:rPr>
              <w:t>:</w:t>
            </w:r>
          </w:p>
        </w:tc>
        <w:tc>
          <w:tcPr>
            <w:tcW w:w="7916" w:type="dxa"/>
          </w:tcPr>
          <w:p w14:paraId="452EE3FE" w14:textId="4E282402" w:rsidR="00947102" w:rsidRPr="00E67B56" w:rsidRDefault="003936B8"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Pagador de Precio y Prima</w:t>
            </w:r>
          </w:p>
        </w:tc>
      </w:tr>
      <w:tr w:rsidR="00947102" w:rsidRPr="005512C8" w14:paraId="710BC7FC" w14:textId="77777777" w:rsidTr="0064595F">
        <w:trPr>
          <w:trHeight w:val="98"/>
        </w:trPr>
        <w:tc>
          <w:tcPr>
            <w:tcW w:w="1435" w:type="dxa"/>
          </w:tcPr>
          <w:p w14:paraId="5651D71D" w14:textId="596302FA"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41A0BDC2" w14:textId="6F2F9832" w:rsidR="008E00A6" w:rsidRPr="00E67B56" w:rsidRDefault="007D7557"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1. </w:t>
            </w:r>
            <w:r w:rsidR="002A3FA9">
              <w:rPr>
                <w:rFonts w:eastAsia="Times New Roman" w:cs="Arial"/>
                <w:color w:val="FF0000"/>
                <w:sz w:val="20"/>
                <w:szCs w:val="20"/>
                <w:lang w:val="es-ES_tradnl"/>
              </w:rPr>
              <w:t xml:space="preserve">El pagador de </w:t>
            </w:r>
            <w:r w:rsidR="003936B8" w:rsidRPr="00E67B56">
              <w:rPr>
                <w:rFonts w:eastAsia="Times New Roman" w:cs="Arial"/>
                <w:color w:val="FF0000"/>
                <w:sz w:val="20"/>
                <w:szCs w:val="20"/>
                <w:lang w:val="es-ES_tradnl"/>
              </w:rPr>
              <w:t>Precio y Prima Fairtrade debe notificar semanalmente al productor certificado sobre la certificación retroactiva de las flores para que se p</w:t>
            </w:r>
            <w:r w:rsidR="002A3FA9">
              <w:rPr>
                <w:rFonts w:eastAsia="Times New Roman" w:cs="Arial"/>
                <w:color w:val="FF0000"/>
                <w:sz w:val="20"/>
                <w:szCs w:val="20"/>
                <w:lang w:val="es-ES_tradnl"/>
              </w:rPr>
              <w:t>ueda emitir una factura por el P</w:t>
            </w:r>
            <w:r w:rsidR="003936B8" w:rsidRPr="00E67B56">
              <w:rPr>
                <w:rFonts w:eastAsia="Times New Roman" w:cs="Arial"/>
                <w:color w:val="FF0000"/>
                <w:sz w:val="20"/>
                <w:szCs w:val="20"/>
                <w:lang w:val="es-ES_tradnl"/>
              </w:rPr>
              <w:t>recio</w:t>
            </w:r>
            <w:r w:rsidR="002A3FA9">
              <w:rPr>
                <w:rFonts w:eastAsia="Times New Roman" w:cs="Arial"/>
                <w:color w:val="FF0000"/>
                <w:sz w:val="20"/>
                <w:szCs w:val="20"/>
                <w:lang w:val="es-ES_tradnl"/>
              </w:rPr>
              <w:t xml:space="preserve"> </w:t>
            </w:r>
            <w:r w:rsidR="003936B8" w:rsidRPr="00E67B56">
              <w:rPr>
                <w:rFonts w:eastAsia="Times New Roman" w:cs="Arial"/>
                <w:color w:val="FF0000"/>
                <w:sz w:val="20"/>
                <w:szCs w:val="20"/>
                <w:lang w:val="es-ES_tradnl"/>
              </w:rPr>
              <w:t>/</w:t>
            </w:r>
            <w:r w:rsidR="002A3FA9">
              <w:rPr>
                <w:rFonts w:eastAsia="Times New Roman" w:cs="Arial"/>
                <w:color w:val="FF0000"/>
                <w:sz w:val="20"/>
                <w:szCs w:val="20"/>
                <w:lang w:val="es-ES_tradnl"/>
              </w:rPr>
              <w:t xml:space="preserve"> </w:t>
            </w:r>
            <w:r w:rsidR="003936B8" w:rsidRPr="00E67B56">
              <w:rPr>
                <w:rFonts w:eastAsia="Times New Roman" w:cs="Arial"/>
                <w:color w:val="FF0000"/>
                <w:sz w:val="20"/>
                <w:szCs w:val="20"/>
                <w:lang w:val="es-ES_tradnl"/>
              </w:rPr>
              <w:t xml:space="preserve">la </w:t>
            </w:r>
            <w:r w:rsidR="002A3FA9">
              <w:rPr>
                <w:rFonts w:eastAsia="Times New Roman" w:cs="Arial"/>
                <w:color w:val="FF0000"/>
                <w:sz w:val="20"/>
                <w:szCs w:val="20"/>
                <w:lang w:val="es-ES_tradnl"/>
              </w:rPr>
              <w:t>P</w:t>
            </w:r>
            <w:r w:rsidR="003936B8" w:rsidRPr="00E67B56">
              <w:rPr>
                <w:rFonts w:eastAsia="Times New Roman" w:cs="Arial"/>
                <w:color w:val="FF0000"/>
                <w:sz w:val="20"/>
                <w:szCs w:val="20"/>
                <w:lang w:val="es-ES_tradnl"/>
              </w:rPr>
              <w:t>rima adicional.</w:t>
            </w:r>
            <w:r w:rsidRPr="00E67B56">
              <w:rPr>
                <w:rFonts w:eastAsia="Times New Roman" w:cs="Arial"/>
                <w:color w:val="FF0000"/>
                <w:sz w:val="20"/>
                <w:szCs w:val="20"/>
                <w:lang w:val="es-ES_tradnl"/>
              </w:rPr>
              <w:t xml:space="preserve"> </w:t>
            </w:r>
          </w:p>
          <w:p w14:paraId="19EB403B" w14:textId="4CB29795" w:rsidR="00947102" w:rsidRPr="00E67B56" w:rsidRDefault="007D7557" w:rsidP="003936B8">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 xml:space="preserve">2. </w:t>
            </w:r>
            <w:r w:rsidR="002A3FA9">
              <w:rPr>
                <w:rFonts w:eastAsia="Times New Roman" w:cs="Arial"/>
                <w:color w:val="FF0000"/>
                <w:sz w:val="20"/>
                <w:szCs w:val="20"/>
                <w:lang w:val="es-ES_tradnl"/>
              </w:rPr>
              <w:t>El pagador de</w:t>
            </w:r>
            <w:r w:rsidR="003936B8" w:rsidRPr="00E67B56">
              <w:rPr>
                <w:rFonts w:eastAsia="Times New Roman" w:cs="Arial"/>
                <w:color w:val="FF0000"/>
                <w:sz w:val="20"/>
                <w:szCs w:val="20"/>
                <w:lang w:val="es-ES_tradnl"/>
              </w:rPr>
              <w:t xml:space="preserve"> Precio y Prima Fairtrade debe proporcionar un resumen mensual al órgano de certificación con las ventas de certificación retroactiva.</w:t>
            </w:r>
          </w:p>
        </w:tc>
      </w:tr>
      <w:tr w:rsidR="00947102" w:rsidRPr="00E67B56" w14:paraId="6B5BE230" w14:textId="77777777" w:rsidTr="0064595F">
        <w:trPr>
          <w:trHeight w:val="20"/>
        </w:trPr>
        <w:tc>
          <w:tcPr>
            <w:tcW w:w="1435" w:type="dxa"/>
          </w:tcPr>
          <w:p w14:paraId="6C04035C" w14:textId="6954A43A"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Borders>
              <w:bottom w:val="single" w:sz="4" w:space="0" w:color="BFBFBF"/>
            </w:tcBorders>
          </w:tcPr>
          <w:p w14:paraId="7101C127"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r w:rsidR="00947102" w:rsidRPr="005512C8" w14:paraId="19F15450" w14:textId="77777777" w:rsidTr="000F2476">
        <w:trPr>
          <w:trHeight w:val="20"/>
        </w:trPr>
        <w:tc>
          <w:tcPr>
            <w:tcW w:w="9351" w:type="dxa"/>
            <w:gridSpan w:val="2"/>
            <w:tcBorders>
              <w:bottom w:val="single" w:sz="4" w:space="0" w:color="BFBFBF"/>
            </w:tcBorders>
          </w:tcPr>
          <w:p w14:paraId="3EECBC86" w14:textId="1E43BFCA" w:rsidR="00F63910" w:rsidRPr="00E67B56" w:rsidRDefault="00506F4C" w:rsidP="00F63910">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Orientación</w:t>
            </w:r>
            <w:r w:rsidR="003936B8" w:rsidRPr="00E67B56">
              <w:rPr>
                <w:rFonts w:eastAsia="Times New Roman" w:cs="Arial"/>
                <w:color w:val="FF0000"/>
                <w:sz w:val="20"/>
                <w:szCs w:val="20"/>
                <w:lang w:val="es-ES_tradnl"/>
              </w:rPr>
              <w:t xml:space="preserve">: </w:t>
            </w:r>
            <w:r w:rsidR="00F63910" w:rsidRPr="00E67B56">
              <w:rPr>
                <w:rFonts w:eastAsia="Times New Roman" w:cs="Arial"/>
                <w:color w:val="FF0000"/>
                <w:sz w:val="20"/>
                <w:szCs w:val="20"/>
                <w:lang w:val="es-ES_tradnl"/>
              </w:rPr>
              <w:t>El informe al productor puede hacerse en Fairtrace, por ejemplo (con las palabras "Certificación retroactiva" anotadas en la sección de comentarios).</w:t>
            </w:r>
          </w:p>
          <w:p w14:paraId="2BA95367" w14:textId="28217915" w:rsidR="00947102" w:rsidRPr="00E67B56" w:rsidRDefault="00F63910" w:rsidP="00F63910">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El informe mensual a FLO Cert puede hacerse a través de Fairtrace, por ejemplo.</w:t>
            </w:r>
          </w:p>
        </w:tc>
      </w:tr>
    </w:tbl>
    <w:p w14:paraId="05D23629" w14:textId="3CA49A08" w:rsidR="00D6259F" w:rsidRPr="00E67B56" w:rsidRDefault="00D6259F" w:rsidP="006750AA">
      <w:pPr>
        <w:spacing w:line="276" w:lineRule="auto"/>
        <w:jc w:val="both"/>
        <w:rPr>
          <w:rFonts w:ascii="Arial" w:eastAsiaTheme="majorEastAsia" w:hAnsi="Arial" w:cs="Arial"/>
          <w:b/>
          <w:bCs/>
          <w:color w:val="000000" w:themeColor="text1"/>
          <w:sz w:val="22"/>
          <w:szCs w:val="22"/>
          <w:lang w:val="es-ES_tradnl"/>
        </w:rPr>
      </w:pPr>
    </w:p>
    <w:p w14:paraId="0DCCB922" w14:textId="0632B150" w:rsidR="00D6259F"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D6259F" w:rsidRPr="00E67B56">
        <w:rPr>
          <w:rFonts w:ascii="Arial" w:hAnsi="Arial" w:cs="Arial"/>
          <w:b/>
          <w:sz w:val="22"/>
          <w:szCs w:val="22"/>
          <w:lang w:val="es-ES_tradnl"/>
        </w:rPr>
        <w:t>:</w:t>
      </w:r>
      <w:r w:rsidR="002E6D1B" w:rsidRPr="00E67B56">
        <w:rPr>
          <w:rFonts w:ascii="Arial" w:hAnsi="Arial" w:cs="Arial"/>
          <w:b/>
          <w:sz w:val="22"/>
          <w:szCs w:val="22"/>
          <w:lang w:val="es-ES_tradnl"/>
        </w:rPr>
        <w:t xml:space="preserve"> </w:t>
      </w:r>
      <w:r w:rsidR="00F63910" w:rsidRPr="002A3FA9">
        <w:rPr>
          <w:rFonts w:ascii="Arial" w:hAnsi="Arial" w:cs="Arial"/>
          <w:sz w:val="22"/>
          <w:szCs w:val="22"/>
          <w:lang w:val="es-ES_tradnl"/>
        </w:rPr>
        <w:t>L</w:t>
      </w:r>
      <w:r w:rsidR="00F63910" w:rsidRPr="00E67B56">
        <w:rPr>
          <w:rFonts w:ascii="Arial" w:hAnsi="Arial" w:cs="Arial"/>
          <w:bCs/>
          <w:sz w:val="22"/>
          <w:szCs w:val="22"/>
          <w:lang w:val="es-ES_tradnl"/>
        </w:rPr>
        <w:t>os requisitos están diseñados para encajar en los sistemas actuales, a la vez que son sólidos y fiables en cuanto a la información sobre las ventas</w:t>
      </w:r>
      <w:r w:rsidR="00FA0353" w:rsidRPr="00E67B56">
        <w:rPr>
          <w:rFonts w:ascii="Arial" w:hAnsi="Arial" w:cs="Arial"/>
          <w:bCs/>
          <w:sz w:val="22"/>
          <w:szCs w:val="22"/>
          <w:lang w:val="es-ES_tradnl"/>
        </w:rPr>
        <w:t xml:space="preserve">. </w:t>
      </w:r>
    </w:p>
    <w:p w14:paraId="737C5876" w14:textId="77777777" w:rsidR="002E6D1B" w:rsidRPr="00E67B56" w:rsidRDefault="002E6D1B" w:rsidP="006750AA">
      <w:pPr>
        <w:spacing w:line="276" w:lineRule="auto"/>
        <w:jc w:val="both"/>
        <w:rPr>
          <w:rFonts w:ascii="Arial" w:hAnsi="Arial" w:cs="Arial"/>
          <w:b/>
          <w:sz w:val="22"/>
          <w:szCs w:val="22"/>
          <w:lang w:val="es-ES_tradnl"/>
        </w:rPr>
      </w:pPr>
    </w:p>
    <w:p w14:paraId="7DD1DC8B" w14:textId="7FCA3C41" w:rsidR="00BF2607" w:rsidRPr="00E67B56" w:rsidRDefault="00766FC8"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9F4E9A" w:rsidRPr="00E67B56">
        <w:rPr>
          <w:rFonts w:ascii="Arial" w:hAnsi="Arial" w:cs="Arial"/>
          <w:b/>
          <w:bCs/>
          <w:color w:val="00B0F0"/>
          <w:sz w:val="22"/>
          <w:szCs w:val="22"/>
          <w:lang w:val="es-ES_tradnl"/>
        </w:rPr>
        <w:t xml:space="preserve"> 5.11</w:t>
      </w:r>
      <w:r w:rsidR="006A2B47" w:rsidRPr="00E67B56">
        <w:rPr>
          <w:rFonts w:ascii="Arial" w:hAnsi="Arial" w:cs="Arial"/>
          <w:b/>
          <w:bCs/>
          <w:color w:val="00B0F0"/>
          <w:sz w:val="22"/>
          <w:szCs w:val="22"/>
          <w:lang w:val="es-ES_tradnl"/>
        </w:rPr>
        <w:t xml:space="preserve"> </w:t>
      </w:r>
      <w:r w:rsidRPr="00E67B56">
        <w:rPr>
          <w:rFonts w:ascii="Arial" w:hAnsi="Arial" w:cs="Arial"/>
          <w:b/>
          <w:color w:val="00B9E4" w:themeColor="background2"/>
          <w:sz w:val="22"/>
          <w:szCs w:val="22"/>
          <w:lang w:val="es-ES_tradnl"/>
        </w:rPr>
        <w:t>¿Está usted de acuerdo con el cambio propuesto?</w:t>
      </w:r>
    </w:p>
    <w:p w14:paraId="78EAEA61"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14686A17" w14:textId="4BE85929" w:rsidR="00D6259F" w:rsidRPr="00E67B56" w:rsidRDefault="00B158D7" w:rsidP="006750AA">
      <w:pPr>
        <w:keepNext/>
        <w:keepLine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490258" w:rsidRPr="00E67B56">
        <w:rPr>
          <w:rFonts w:ascii="Arial" w:hAnsi="Arial" w:cs="Arial"/>
          <w:sz w:val="22"/>
          <w:szCs w:val="22"/>
          <w:lang w:val="es-ES_tradnl"/>
        </w:rPr>
        <w:t xml:space="preserve"> Muy de acuerdo.</w:t>
      </w:r>
    </w:p>
    <w:p w14:paraId="04BAABBC" w14:textId="41430B7B" w:rsidR="00D6259F" w:rsidRPr="00E67B56" w:rsidRDefault="00B158D7" w:rsidP="006750AA">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6429C3" w:rsidRPr="00E67B56">
        <w:rPr>
          <w:rFonts w:ascii="Arial" w:hAnsi="Arial" w:cs="Arial"/>
          <w:sz w:val="22"/>
          <w:szCs w:val="22"/>
          <w:lang w:val="es-ES_tradnl"/>
        </w:rPr>
        <w:t xml:space="preserve"> De acuerdo en parte (</w:t>
      </w:r>
      <w:r w:rsidR="006429C3" w:rsidRPr="00E67B56">
        <w:rPr>
          <w:rFonts w:ascii="Arial" w:hAnsi="Arial" w:cs="Arial"/>
          <w:i/>
          <w:sz w:val="22"/>
          <w:szCs w:val="22"/>
          <w:lang w:val="es-ES_tradnl"/>
        </w:rPr>
        <w:t>en la casilla inferior especifique con qué parte o elemento usted no está de acuerdo</w:t>
      </w:r>
      <w:r w:rsidR="006429C3" w:rsidRPr="00E67B56">
        <w:rPr>
          <w:rFonts w:ascii="Arial" w:hAnsi="Arial" w:cs="Arial"/>
          <w:sz w:val="22"/>
          <w:szCs w:val="22"/>
          <w:lang w:val="es-ES_tradnl"/>
        </w:rPr>
        <w:t>).</w:t>
      </w:r>
    </w:p>
    <w:p w14:paraId="085AF855" w14:textId="671B57F0" w:rsidR="00D6259F" w:rsidRPr="00E67B56" w:rsidRDefault="00B158D7" w:rsidP="006750AA">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021F18" w:rsidRPr="00E67B56">
        <w:rPr>
          <w:rFonts w:ascii="Arial" w:hAnsi="Arial" w:cs="Arial"/>
          <w:sz w:val="22"/>
          <w:szCs w:val="22"/>
          <w:lang w:val="es-ES_tradnl"/>
        </w:rPr>
        <w:t xml:space="preserve"> En desacuerdo.</w:t>
      </w:r>
    </w:p>
    <w:p w14:paraId="24F58EBA" w14:textId="78A6C0D6" w:rsidR="00D6259F" w:rsidRPr="00E67B56" w:rsidRDefault="00B158D7" w:rsidP="006750AA">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3C3864" w:rsidRPr="00E67B56">
        <w:rPr>
          <w:rFonts w:ascii="Arial" w:hAnsi="Arial" w:cs="Arial"/>
          <w:sz w:val="22"/>
          <w:szCs w:val="22"/>
          <w:lang w:val="es-ES_tradnl"/>
        </w:rPr>
        <w:t xml:space="preserve"> No procede en mi caso / No sé.</w:t>
      </w:r>
    </w:p>
    <w:p w14:paraId="7B7131BC" w14:textId="77777777" w:rsidR="00D6259F" w:rsidRPr="00E67B56" w:rsidRDefault="00D6259F" w:rsidP="006750AA">
      <w:pPr>
        <w:spacing w:line="276" w:lineRule="auto"/>
        <w:jc w:val="both"/>
        <w:rPr>
          <w:rFonts w:ascii="Arial" w:hAnsi="Arial" w:cs="Arial"/>
          <w:b/>
          <w:color w:val="00B0F0"/>
          <w:sz w:val="22"/>
          <w:szCs w:val="22"/>
          <w:lang w:val="es-ES_tradnl"/>
        </w:rPr>
      </w:pPr>
    </w:p>
    <w:p w14:paraId="408DF408" w14:textId="738DEC2E" w:rsidR="00D6259F"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aquí</w:t>
      </w:r>
      <w:r w:rsidR="00D6259F" w:rsidRPr="00E67B56">
        <w:rPr>
          <w:rFonts w:ascii="Arial" w:hAnsi="Arial" w:cs="Arial"/>
          <w:b/>
          <w:color w:val="00B0F0"/>
          <w:sz w:val="22"/>
          <w:szCs w:val="22"/>
          <w:lang w:val="es-ES_tradnl"/>
        </w:rPr>
        <w:t xml:space="preserve">: </w:t>
      </w:r>
    </w:p>
    <w:p w14:paraId="20D79EC4" w14:textId="013C980D" w:rsidR="00D6259F" w:rsidRPr="00E67B56" w:rsidRDefault="003F5DD4"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11B5FD8D" w14:textId="3FADBADA" w:rsidR="00D6259F" w:rsidRPr="00E67B56" w:rsidRDefault="00D6259F" w:rsidP="006750AA">
      <w:pPr>
        <w:spacing w:line="276" w:lineRule="auto"/>
        <w:jc w:val="both"/>
        <w:rPr>
          <w:rFonts w:ascii="Arial" w:eastAsiaTheme="majorEastAsia" w:hAnsi="Arial" w:cs="Arial"/>
          <w:b/>
          <w:bCs/>
          <w:color w:val="000000" w:themeColor="text1"/>
          <w:sz w:val="22"/>
          <w:szCs w:val="22"/>
          <w:lang w:val="es-ES_tradnl"/>
        </w:rPr>
      </w:pPr>
    </w:p>
    <w:p w14:paraId="7EB283B4" w14:textId="65D5D469" w:rsidR="00FA44B6" w:rsidRPr="00E67B56" w:rsidRDefault="00F63910" w:rsidP="008D2E4C">
      <w:pPr>
        <w:pStyle w:val="ListParagraph"/>
        <w:numPr>
          <w:ilvl w:val="0"/>
          <w:numId w:val="29"/>
        </w:numPr>
        <w:spacing w:line="276" w:lineRule="auto"/>
        <w:jc w:val="both"/>
        <w:rPr>
          <w:rFonts w:ascii="Arial" w:eastAsiaTheme="majorEastAsia" w:hAnsi="Arial" w:cs="Arial"/>
          <w:b/>
          <w:b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Límites de la certificación retroactiva</w:t>
      </w:r>
    </w:p>
    <w:p w14:paraId="5540C2E0" w14:textId="77777777" w:rsidR="007D5F13" w:rsidRPr="00E67B56" w:rsidRDefault="007D5F13" w:rsidP="006750AA">
      <w:pPr>
        <w:spacing w:line="276" w:lineRule="auto"/>
        <w:jc w:val="both"/>
        <w:rPr>
          <w:rFonts w:ascii="Arial" w:hAnsi="Arial" w:cs="Arial"/>
          <w:b/>
          <w:sz w:val="22"/>
          <w:szCs w:val="22"/>
          <w:lang w:val="es-ES_tradnl"/>
        </w:rPr>
      </w:pPr>
    </w:p>
    <w:p w14:paraId="2173814F" w14:textId="2ED9EFB3" w:rsidR="00FA44B6"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Referencia</w:t>
      </w:r>
      <w:r w:rsidR="00FA44B6" w:rsidRPr="00E67B56">
        <w:rPr>
          <w:rFonts w:ascii="Arial" w:hAnsi="Arial" w:cs="Arial"/>
          <w:b/>
          <w:sz w:val="22"/>
          <w:szCs w:val="22"/>
          <w:lang w:val="es-ES_tradnl"/>
        </w:rPr>
        <w:t>:</w:t>
      </w:r>
      <w:r w:rsidR="00FA44B6" w:rsidRPr="00E67B56">
        <w:rPr>
          <w:rFonts w:ascii="Arial" w:hAnsi="Arial" w:cs="Arial"/>
          <w:sz w:val="22"/>
          <w:szCs w:val="22"/>
          <w:lang w:val="es-ES_tradnl"/>
        </w:rPr>
        <w:t xml:space="preserve"> </w:t>
      </w:r>
      <w:r w:rsidR="00F63910" w:rsidRPr="00E67B56">
        <w:rPr>
          <w:rFonts w:ascii="Arial" w:hAnsi="Arial" w:cs="Arial"/>
          <w:sz w:val="22"/>
          <w:szCs w:val="22"/>
          <w:lang w:val="es-ES_tradnl"/>
        </w:rPr>
        <w:t xml:space="preserve">Es necesario que </w:t>
      </w:r>
      <w:r w:rsidR="002A3FA9">
        <w:rPr>
          <w:rFonts w:ascii="Arial" w:hAnsi="Arial" w:cs="Arial"/>
          <w:sz w:val="22"/>
          <w:szCs w:val="22"/>
          <w:lang w:val="es-ES_tradnl"/>
        </w:rPr>
        <w:t>exista</w:t>
      </w:r>
      <w:r w:rsidR="00F63910" w:rsidRPr="00E67B56">
        <w:rPr>
          <w:rFonts w:ascii="Arial" w:hAnsi="Arial" w:cs="Arial"/>
          <w:sz w:val="22"/>
          <w:szCs w:val="22"/>
          <w:lang w:val="es-ES_tradnl"/>
        </w:rPr>
        <w:t xml:space="preserve"> un mecanismo claro de información para que haya confianza en el sistema</w:t>
      </w:r>
      <w:r w:rsidR="00ED185A" w:rsidRPr="00E67B56">
        <w:rPr>
          <w:rFonts w:ascii="Arial" w:hAnsi="Arial" w:cs="Arial"/>
          <w:sz w:val="22"/>
          <w:szCs w:val="22"/>
          <w:lang w:val="es-ES_tradnl"/>
        </w:rPr>
        <w:t>.</w:t>
      </w:r>
    </w:p>
    <w:p w14:paraId="67348359" w14:textId="77777777" w:rsidR="00FA44B6" w:rsidRPr="00E67B56" w:rsidRDefault="00FA44B6" w:rsidP="006750AA">
      <w:pPr>
        <w:spacing w:line="276" w:lineRule="auto"/>
        <w:jc w:val="both"/>
        <w:rPr>
          <w:rFonts w:ascii="Arial" w:hAnsi="Arial" w:cs="Arial"/>
          <w:bCs/>
          <w:sz w:val="22"/>
          <w:szCs w:val="22"/>
          <w:lang w:val="es-ES_tradnl"/>
        </w:rPr>
      </w:pPr>
    </w:p>
    <w:p w14:paraId="649FCA64" w14:textId="4DFABAE2" w:rsidR="00FA44B6"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FA44B6" w:rsidRPr="00E67B56">
        <w:rPr>
          <w:rFonts w:ascii="Arial" w:hAnsi="Arial" w:cs="Arial"/>
          <w:b/>
          <w:sz w:val="22"/>
          <w:szCs w:val="22"/>
          <w:lang w:val="es-ES_tradnl"/>
        </w:rPr>
        <w:t>:</w:t>
      </w:r>
      <w:r w:rsidR="00FA44B6" w:rsidRPr="00E67B56">
        <w:rPr>
          <w:rFonts w:ascii="Arial" w:hAnsi="Arial" w:cs="Arial"/>
          <w:sz w:val="22"/>
          <w:szCs w:val="22"/>
          <w:lang w:val="es-ES_tradnl"/>
        </w:rPr>
        <w:t xml:space="preserve"> </w:t>
      </w:r>
      <w:r w:rsidR="00F63910" w:rsidRPr="00E67B56">
        <w:rPr>
          <w:rFonts w:ascii="Arial" w:hAnsi="Arial" w:cs="Arial"/>
          <w:sz w:val="22"/>
          <w:szCs w:val="22"/>
          <w:lang w:val="es-ES_tradnl"/>
        </w:rPr>
        <w:t>Es necesario que haya transparencia y credibilidad en toda la cadena</w:t>
      </w:r>
      <w:r w:rsidR="00ED185A" w:rsidRPr="00E67B56">
        <w:rPr>
          <w:rFonts w:ascii="Arial" w:hAnsi="Arial" w:cs="Arial"/>
          <w:sz w:val="22"/>
          <w:szCs w:val="22"/>
          <w:lang w:val="es-ES_tradnl"/>
        </w:rPr>
        <w:t>.</w:t>
      </w:r>
    </w:p>
    <w:p w14:paraId="61244F18" w14:textId="77777777" w:rsidR="00FA44B6" w:rsidRPr="00E67B56" w:rsidRDefault="00FA44B6" w:rsidP="006750AA">
      <w:pPr>
        <w:spacing w:line="276" w:lineRule="auto"/>
        <w:jc w:val="both"/>
        <w:rPr>
          <w:rFonts w:ascii="Arial" w:hAnsi="Arial" w:cs="Arial"/>
          <w:b/>
          <w:sz w:val="22"/>
          <w:szCs w:val="22"/>
          <w:lang w:val="es-ES_tradnl"/>
        </w:rPr>
      </w:pPr>
    </w:p>
    <w:p w14:paraId="2107FE78"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947102" w:rsidRPr="005512C8" w14:paraId="422DDE01" w14:textId="77777777" w:rsidTr="0064595F">
        <w:trPr>
          <w:trHeight w:val="20"/>
        </w:trPr>
        <w:tc>
          <w:tcPr>
            <w:tcW w:w="1435" w:type="dxa"/>
          </w:tcPr>
          <w:p w14:paraId="47CD2142" w14:textId="2B1266EB"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lastRenderedPageBreak/>
              <w:t>Se aplica a</w:t>
            </w:r>
            <w:r w:rsidR="00947102" w:rsidRPr="00E67B56">
              <w:rPr>
                <w:rFonts w:eastAsia="Times New Roman" w:cs="Arial"/>
                <w:b/>
                <w:color w:val="FF0000"/>
                <w:sz w:val="20"/>
                <w:szCs w:val="20"/>
                <w:lang w:val="es-ES_tradnl" w:eastAsia="de-DE"/>
              </w:rPr>
              <w:t>:</w:t>
            </w:r>
          </w:p>
        </w:tc>
        <w:tc>
          <w:tcPr>
            <w:tcW w:w="7916" w:type="dxa"/>
          </w:tcPr>
          <w:p w14:paraId="2381B5F3" w14:textId="01AD8121" w:rsidR="00947102" w:rsidRPr="00E67B56" w:rsidRDefault="00F63910" w:rsidP="006750AA">
            <w:pPr>
              <w:spacing w:line="276" w:lineRule="auto"/>
              <w:jc w:val="both"/>
              <w:rPr>
                <w:rFonts w:eastAsia="Times New Roman" w:cs="Arial"/>
                <w:color w:val="FF0000"/>
                <w:sz w:val="20"/>
                <w:szCs w:val="20"/>
                <w:lang w:val="es-ES_tradnl" w:eastAsia="de-DE"/>
              </w:rPr>
            </w:pPr>
            <w:r w:rsidRPr="00E67B56">
              <w:rPr>
                <w:rFonts w:eastAsia="Times New Roman" w:cs="Arial"/>
                <w:color w:val="FF0000"/>
                <w:sz w:val="20"/>
                <w:szCs w:val="20"/>
                <w:lang w:val="es-ES_tradnl" w:eastAsia="de-DE"/>
              </w:rPr>
              <w:t>Pagador de Precio y Prima</w:t>
            </w:r>
          </w:p>
        </w:tc>
      </w:tr>
      <w:tr w:rsidR="00947102" w:rsidRPr="005512C8" w14:paraId="2AC14772" w14:textId="77777777" w:rsidTr="0064595F">
        <w:trPr>
          <w:trHeight w:val="98"/>
        </w:trPr>
        <w:tc>
          <w:tcPr>
            <w:tcW w:w="1435" w:type="dxa"/>
          </w:tcPr>
          <w:p w14:paraId="74AAA513" w14:textId="18F6FFD6"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Básico</w:t>
            </w:r>
          </w:p>
        </w:tc>
        <w:tc>
          <w:tcPr>
            <w:tcW w:w="7916" w:type="dxa"/>
            <w:vMerge w:val="restart"/>
          </w:tcPr>
          <w:p w14:paraId="05890A10" w14:textId="7CB9B56B" w:rsidR="007D5F13" w:rsidRPr="00E67B56" w:rsidRDefault="005957B9"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Antes de iniciar la primera certificación retro</w:t>
            </w:r>
            <w:r w:rsidR="002A3FA9">
              <w:rPr>
                <w:rFonts w:eastAsia="Times New Roman" w:cs="Arial"/>
                <w:color w:val="FF0000"/>
                <w:sz w:val="20"/>
                <w:szCs w:val="20"/>
                <w:lang w:val="es-ES_tradnl"/>
              </w:rPr>
              <w:t>activa, usted debe informar al órgano de c</w:t>
            </w:r>
            <w:r w:rsidRPr="00E67B56">
              <w:rPr>
                <w:rFonts w:eastAsia="Times New Roman" w:cs="Arial"/>
                <w:color w:val="FF0000"/>
                <w:sz w:val="20"/>
                <w:szCs w:val="20"/>
                <w:lang w:val="es-ES_tradnl"/>
              </w:rPr>
              <w:t>ertificación de la intención de hacerlo y demostrar que el productor está dispuesto a certificar sus flores con carácter retroactivo.</w:t>
            </w:r>
          </w:p>
          <w:p w14:paraId="0B051AC9" w14:textId="4F363B58" w:rsidR="00463446" w:rsidRPr="00E67B56" w:rsidRDefault="005957B9"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Se puede certificar con carácter retroactivo un 25% adicional sobre el valor de compra Fairtrade, basado en el volumen trimestral.</w:t>
            </w:r>
          </w:p>
          <w:p w14:paraId="42512340" w14:textId="36C03DCA" w:rsidR="00947102" w:rsidRPr="00E67B56" w:rsidRDefault="005957B9"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Las flores pueden ser declaradas retro</w:t>
            </w:r>
            <w:r w:rsidR="00F50BAC" w:rsidRPr="00E67B56">
              <w:rPr>
                <w:rFonts w:eastAsia="Times New Roman" w:cs="Arial"/>
                <w:color w:val="FF0000"/>
                <w:sz w:val="20"/>
                <w:szCs w:val="20"/>
                <w:lang w:val="es-ES_tradnl"/>
              </w:rPr>
              <w:t>a</w:t>
            </w:r>
            <w:r w:rsidRPr="00E67B56">
              <w:rPr>
                <w:rFonts w:eastAsia="Times New Roman" w:cs="Arial"/>
                <w:color w:val="FF0000"/>
                <w:sz w:val="20"/>
                <w:szCs w:val="20"/>
                <w:lang w:val="es-ES_tradnl"/>
              </w:rPr>
              <w:t>ctivamente como Fairtrade hasta 7 días después de la entrega, las plantas pueden ser declaradas retro</w:t>
            </w:r>
            <w:r w:rsidR="00F50BAC" w:rsidRPr="00E67B56">
              <w:rPr>
                <w:rFonts w:eastAsia="Times New Roman" w:cs="Arial"/>
                <w:color w:val="FF0000"/>
                <w:sz w:val="20"/>
                <w:szCs w:val="20"/>
                <w:lang w:val="es-ES_tradnl"/>
              </w:rPr>
              <w:t>a</w:t>
            </w:r>
            <w:r w:rsidRPr="00E67B56">
              <w:rPr>
                <w:rFonts w:eastAsia="Times New Roman" w:cs="Arial"/>
                <w:color w:val="FF0000"/>
                <w:sz w:val="20"/>
                <w:szCs w:val="20"/>
                <w:lang w:val="es-ES_tradnl"/>
              </w:rPr>
              <w:t>ctivamente como Fairtrade hasta 2 meses después de la entrega</w:t>
            </w:r>
            <w:r w:rsidR="00E66E8A" w:rsidRPr="00E67B56">
              <w:rPr>
                <w:rFonts w:eastAsia="Times New Roman" w:cs="Arial"/>
                <w:color w:val="FF0000"/>
                <w:sz w:val="20"/>
                <w:szCs w:val="20"/>
                <w:lang w:val="es-ES_tradnl"/>
              </w:rPr>
              <w:t xml:space="preserve">. </w:t>
            </w:r>
          </w:p>
          <w:p w14:paraId="02ACD84A" w14:textId="7341D01D" w:rsidR="00E66E8A" w:rsidRPr="00E67B56" w:rsidRDefault="00F50BAC" w:rsidP="006750AA">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Mensualmente se requieren registros claros que resuman lo siguiente</w:t>
            </w:r>
            <w:r w:rsidR="00792E18" w:rsidRPr="00E67B56">
              <w:rPr>
                <w:rFonts w:eastAsia="Times New Roman" w:cs="Arial"/>
                <w:color w:val="FF0000"/>
                <w:sz w:val="20"/>
                <w:szCs w:val="20"/>
                <w:lang w:val="es-ES_tradnl"/>
              </w:rPr>
              <w:t>:</w:t>
            </w:r>
          </w:p>
          <w:p w14:paraId="49B31900" w14:textId="080F3246" w:rsidR="00F50BAC" w:rsidRPr="00E67B56" w:rsidRDefault="00F50BAC" w:rsidP="00F50BAC">
            <w:pPr>
              <w:pStyle w:val="ListParagraph"/>
              <w:numPr>
                <w:ilvl w:val="0"/>
                <w:numId w:val="33"/>
              </w:numPr>
              <w:spacing w:line="276" w:lineRule="auto"/>
              <w:jc w:val="both"/>
              <w:rPr>
                <w:rFonts w:cs="Arial"/>
                <w:color w:val="FF0000"/>
                <w:sz w:val="20"/>
                <w:szCs w:val="20"/>
                <w:lang w:val="es-ES_tradnl"/>
              </w:rPr>
            </w:pPr>
            <w:r w:rsidRPr="00E67B56">
              <w:rPr>
                <w:rFonts w:cs="Arial"/>
                <w:color w:val="FF0000"/>
                <w:sz w:val="20"/>
                <w:szCs w:val="20"/>
                <w:lang w:val="es-ES_tradnl"/>
              </w:rPr>
              <w:t>Valor de los tallos Fairtrade,</w:t>
            </w:r>
          </w:p>
          <w:p w14:paraId="76D2E82B" w14:textId="4A084A45" w:rsidR="00F50BAC" w:rsidRPr="00E67B56" w:rsidRDefault="00F50BAC" w:rsidP="00F50BAC">
            <w:pPr>
              <w:pStyle w:val="ListParagraph"/>
              <w:numPr>
                <w:ilvl w:val="0"/>
                <w:numId w:val="33"/>
              </w:numPr>
              <w:spacing w:line="276" w:lineRule="auto"/>
              <w:jc w:val="both"/>
              <w:rPr>
                <w:rFonts w:cs="Arial"/>
                <w:color w:val="FF0000"/>
                <w:sz w:val="20"/>
                <w:szCs w:val="20"/>
                <w:lang w:val="es-ES_tradnl"/>
              </w:rPr>
            </w:pPr>
            <w:r w:rsidRPr="00E67B56">
              <w:rPr>
                <w:rFonts w:cs="Arial"/>
                <w:color w:val="FF0000"/>
                <w:sz w:val="20"/>
                <w:szCs w:val="20"/>
                <w:lang w:val="es-ES_tradnl"/>
              </w:rPr>
              <w:t>Valor de los tallos certificados retroactivamente y los productores de los que proceden,</w:t>
            </w:r>
          </w:p>
          <w:p w14:paraId="7B313B6A" w14:textId="1C1B4916" w:rsidR="008B4368" w:rsidRPr="00E67B56" w:rsidRDefault="00F50BAC" w:rsidP="00F50BAC">
            <w:pPr>
              <w:pStyle w:val="ListParagraph"/>
              <w:numPr>
                <w:ilvl w:val="0"/>
                <w:numId w:val="33"/>
              </w:numPr>
              <w:spacing w:line="276" w:lineRule="auto"/>
              <w:jc w:val="both"/>
              <w:rPr>
                <w:rFonts w:cs="Arial"/>
                <w:color w:val="FF0000"/>
                <w:sz w:val="20"/>
                <w:szCs w:val="20"/>
                <w:lang w:val="es-ES_tradnl"/>
              </w:rPr>
            </w:pPr>
            <w:r w:rsidRPr="00E67B56">
              <w:rPr>
                <w:rFonts w:cs="Arial"/>
                <w:color w:val="FF0000"/>
                <w:sz w:val="20"/>
                <w:szCs w:val="20"/>
                <w:lang w:val="es-ES_tradnl"/>
              </w:rPr>
              <w:t>Valor de la Prima de los tallos certificados retroactivamente y el CPF al que se paga.</w:t>
            </w:r>
          </w:p>
        </w:tc>
      </w:tr>
      <w:tr w:rsidR="00947102" w:rsidRPr="00E67B56" w14:paraId="2D81EC29" w14:textId="77777777" w:rsidTr="0064595F">
        <w:trPr>
          <w:trHeight w:val="20"/>
        </w:trPr>
        <w:tc>
          <w:tcPr>
            <w:tcW w:w="1435" w:type="dxa"/>
          </w:tcPr>
          <w:p w14:paraId="53DEB6A8" w14:textId="69344105" w:rsidR="00947102" w:rsidRPr="00E67B56" w:rsidRDefault="00506F4C" w:rsidP="006750AA">
            <w:pPr>
              <w:spacing w:line="276" w:lineRule="auto"/>
              <w:jc w:val="both"/>
              <w:rPr>
                <w:rFonts w:eastAsia="Times New Roman" w:cs="Arial"/>
                <w:b/>
                <w:color w:val="FF0000"/>
                <w:sz w:val="20"/>
                <w:szCs w:val="20"/>
                <w:lang w:val="es-ES_tradnl" w:eastAsia="de-DE"/>
              </w:rPr>
            </w:pPr>
            <w:r w:rsidRPr="00E67B56">
              <w:rPr>
                <w:rFonts w:eastAsia="Times New Roman" w:cs="Arial"/>
                <w:b/>
                <w:color w:val="FF0000"/>
                <w:sz w:val="20"/>
                <w:szCs w:val="20"/>
                <w:lang w:val="es-ES_tradnl" w:eastAsia="de-DE"/>
              </w:rPr>
              <w:t>Año</w:t>
            </w:r>
            <w:r w:rsidR="00947102" w:rsidRPr="00E67B56">
              <w:rPr>
                <w:rFonts w:eastAsia="Times New Roman" w:cs="Arial"/>
                <w:b/>
                <w:color w:val="FF0000"/>
                <w:sz w:val="20"/>
                <w:szCs w:val="20"/>
                <w:lang w:val="es-ES_tradnl" w:eastAsia="de-DE"/>
              </w:rPr>
              <w:t xml:space="preserve"> 0</w:t>
            </w:r>
          </w:p>
        </w:tc>
        <w:tc>
          <w:tcPr>
            <w:tcW w:w="7916" w:type="dxa"/>
            <w:vMerge/>
          </w:tcPr>
          <w:p w14:paraId="2212277F" w14:textId="77777777" w:rsidR="00947102" w:rsidRPr="00E67B56" w:rsidRDefault="00947102" w:rsidP="006750AA">
            <w:pPr>
              <w:spacing w:line="276" w:lineRule="auto"/>
              <w:jc w:val="both"/>
              <w:rPr>
                <w:rFonts w:eastAsia="Times New Roman" w:cs="Arial"/>
                <w:color w:val="FF0000"/>
                <w:sz w:val="20"/>
                <w:szCs w:val="20"/>
                <w:lang w:val="es-ES_tradnl" w:eastAsia="de-DE"/>
              </w:rPr>
            </w:pPr>
          </w:p>
        </w:tc>
      </w:tr>
      <w:tr w:rsidR="00947102" w:rsidRPr="005512C8" w14:paraId="195793C0" w14:textId="77777777" w:rsidTr="7D36DCDA">
        <w:trPr>
          <w:trHeight w:val="20"/>
        </w:trPr>
        <w:tc>
          <w:tcPr>
            <w:tcW w:w="9351" w:type="dxa"/>
            <w:gridSpan w:val="2"/>
            <w:tcBorders>
              <w:bottom w:val="single" w:sz="4" w:space="0" w:color="BFBFBF" w:themeColor="background1" w:themeShade="BF"/>
            </w:tcBorders>
          </w:tcPr>
          <w:p w14:paraId="7892230D" w14:textId="7C213851" w:rsidR="00947102" w:rsidRPr="00E67B56" w:rsidRDefault="00506F4C" w:rsidP="00BD21F1">
            <w:pPr>
              <w:spacing w:line="276" w:lineRule="auto"/>
              <w:jc w:val="both"/>
              <w:rPr>
                <w:rFonts w:eastAsia="Times New Roman" w:cs="Arial"/>
                <w:color w:val="FF0000"/>
                <w:sz w:val="20"/>
                <w:szCs w:val="20"/>
                <w:lang w:val="es-ES_tradnl"/>
              </w:rPr>
            </w:pPr>
            <w:r w:rsidRPr="00E67B56">
              <w:rPr>
                <w:rFonts w:eastAsia="Times New Roman" w:cs="Arial"/>
                <w:color w:val="FF0000"/>
                <w:sz w:val="20"/>
                <w:szCs w:val="20"/>
                <w:lang w:val="es-ES_tradnl"/>
              </w:rPr>
              <w:t>Orientación</w:t>
            </w:r>
            <w:r w:rsidR="7D36DCDA" w:rsidRPr="00E67B56">
              <w:rPr>
                <w:rFonts w:eastAsia="Times New Roman" w:cs="Arial"/>
                <w:color w:val="FF0000"/>
                <w:sz w:val="20"/>
                <w:szCs w:val="20"/>
                <w:lang w:val="es-ES_tradnl"/>
              </w:rPr>
              <w:t xml:space="preserve">: </w:t>
            </w:r>
            <w:r w:rsidR="00BD21F1" w:rsidRPr="00E67B56">
              <w:rPr>
                <w:rFonts w:eastAsia="Times New Roman" w:cs="Arial"/>
                <w:color w:val="FF0000"/>
                <w:sz w:val="20"/>
                <w:szCs w:val="20"/>
                <w:lang w:val="es-ES_tradnl"/>
              </w:rPr>
              <w:t>Una copia del plan de abastecimiento firmada, tanto por el pagador de Precio y Prima como por el productor, puede utilizarse como p</w:t>
            </w:r>
            <w:r w:rsidR="002A3FA9">
              <w:rPr>
                <w:rFonts w:eastAsia="Times New Roman" w:cs="Arial"/>
                <w:color w:val="FF0000"/>
                <w:sz w:val="20"/>
                <w:szCs w:val="20"/>
                <w:lang w:val="es-ES_tradnl"/>
              </w:rPr>
              <w:t>rueba para presentarla ante el ó</w:t>
            </w:r>
            <w:r w:rsidR="00BD21F1" w:rsidRPr="00E67B56">
              <w:rPr>
                <w:rFonts w:eastAsia="Times New Roman" w:cs="Arial"/>
                <w:color w:val="FF0000"/>
                <w:sz w:val="20"/>
                <w:szCs w:val="20"/>
                <w:lang w:val="es-ES_tradnl"/>
              </w:rPr>
              <w:t xml:space="preserve">rgano de </w:t>
            </w:r>
            <w:r w:rsidR="002A3FA9">
              <w:rPr>
                <w:rFonts w:eastAsia="Times New Roman" w:cs="Arial"/>
                <w:color w:val="FF0000"/>
                <w:sz w:val="20"/>
                <w:szCs w:val="20"/>
                <w:lang w:val="es-ES_tradnl"/>
              </w:rPr>
              <w:t>c</w:t>
            </w:r>
            <w:r w:rsidR="00BD21F1" w:rsidRPr="00E67B56">
              <w:rPr>
                <w:rFonts w:eastAsia="Times New Roman" w:cs="Arial"/>
                <w:color w:val="FF0000"/>
                <w:sz w:val="20"/>
                <w:szCs w:val="20"/>
                <w:lang w:val="es-ES_tradnl"/>
              </w:rPr>
              <w:t>ertificación</w:t>
            </w:r>
            <w:r w:rsidR="7D36DCDA" w:rsidRPr="00E67B56">
              <w:rPr>
                <w:rFonts w:eastAsia="Times New Roman" w:cs="Arial"/>
                <w:color w:val="FF0000"/>
                <w:sz w:val="20"/>
                <w:szCs w:val="20"/>
                <w:lang w:val="es-ES_tradnl"/>
              </w:rPr>
              <w:t xml:space="preserve">. </w:t>
            </w:r>
          </w:p>
        </w:tc>
      </w:tr>
    </w:tbl>
    <w:p w14:paraId="7CE390AA" w14:textId="77777777" w:rsidR="009C14EE" w:rsidRPr="00E67B56" w:rsidRDefault="009C14EE" w:rsidP="006750AA">
      <w:pPr>
        <w:spacing w:line="276" w:lineRule="auto"/>
        <w:jc w:val="both"/>
        <w:rPr>
          <w:rFonts w:ascii="Arial" w:eastAsiaTheme="majorEastAsia" w:hAnsi="Arial" w:cs="Arial"/>
          <w:b/>
          <w:bCs/>
          <w:color w:val="000000" w:themeColor="text1"/>
          <w:sz w:val="22"/>
          <w:szCs w:val="22"/>
          <w:lang w:val="es-ES_tradnl"/>
        </w:rPr>
      </w:pPr>
    </w:p>
    <w:p w14:paraId="5D023A3E" w14:textId="3F35C8FE" w:rsidR="00F2576B"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F2576B" w:rsidRPr="00E67B56">
        <w:rPr>
          <w:rFonts w:ascii="Arial" w:hAnsi="Arial" w:cs="Arial"/>
          <w:b/>
          <w:sz w:val="22"/>
          <w:szCs w:val="22"/>
          <w:lang w:val="es-ES_tradnl"/>
        </w:rPr>
        <w:t>:</w:t>
      </w:r>
      <w:r w:rsidR="00BA28F2" w:rsidRPr="00E67B56">
        <w:rPr>
          <w:rFonts w:ascii="Arial" w:hAnsi="Arial" w:cs="Arial"/>
          <w:b/>
          <w:sz w:val="22"/>
          <w:szCs w:val="22"/>
          <w:lang w:val="es-ES_tradnl"/>
        </w:rPr>
        <w:t xml:space="preserve"> </w:t>
      </w:r>
      <w:r w:rsidR="00BD21F1" w:rsidRPr="00E67B56">
        <w:rPr>
          <w:rFonts w:ascii="Arial" w:hAnsi="Arial" w:cs="Arial"/>
          <w:bCs/>
          <w:sz w:val="22"/>
          <w:szCs w:val="22"/>
          <w:lang w:val="es-ES_tradnl"/>
        </w:rPr>
        <w:t>Estos controles tienen por objetivo garantizar un estrecho control de la certificación retroactiva y limitar las condiciones</w:t>
      </w:r>
      <w:r w:rsidR="0045420D" w:rsidRPr="00E67B56">
        <w:rPr>
          <w:rFonts w:ascii="Arial" w:hAnsi="Arial" w:cs="Arial"/>
          <w:bCs/>
          <w:sz w:val="22"/>
          <w:szCs w:val="22"/>
          <w:lang w:val="es-ES_tradnl"/>
        </w:rPr>
        <w:t xml:space="preserve">. </w:t>
      </w:r>
    </w:p>
    <w:p w14:paraId="073C3E39" w14:textId="77777777" w:rsidR="00F2576B" w:rsidRPr="00E67B56" w:rsidRDefault="00F2576B" w:rsidP="006750AA">
      <w:pPr>
        <w:spacing w:line="276" w:lineRule="auto"/>
        <w:jc w:val="both"/>
        <w:rPr>
          <w:rFonts w:ascii="Arial" w:hAnsi="Arial" w:cs="Arial"/>
          <w:b/>
          <w:sz w:val="22"/>
          <w:szCs w:val="22"/>
          <w:lang w:val="es-ES_tradnl"/>
        </w:rPr>
      </w:pPr>
    </w:p>
    <w:p w14:paraId="7706C471" w14:textId="1DD61016" w:rsidR="00BF2607" w:rsidRPr="00E67B56" w:rsidRDefault="00766FC8"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9F4E9A" w:rsidRPr="00E67B56">
        <w:rPr>
          <w:rFonts w:ascii="Arial" w:hAnsi="Arial" w:cs="Arial"/>
          <w:b/>
          <w:bCs/>
          <w:color w:val="00B0F0"/>
          <w:sz w:val="22"/>
          <w:szCs w:val="22"/>
          <w:lang w:val="es-ES_tradnl"/>
        </w:rPr>
        <w:t xml:space="preserve"> 5.12</w:t>
      </w:r>
      <w:r w:rsidR="006A2B47" w:rsidRPr="00E67B56">
        <w:rPr>
          <w:rFonts w:ascii="Arial" w:hAnsi="Arial" w:cs="Arial"/>
          <w:b/>
          <w:bCs/>
          <w:color w:val="00B0F0"/>
          <w:sz w:val="22"/>
          <w:szCs w:val="22"/>
          <w:lang w:val="es-ES_tradnl"/>
        </w:rPr>
        <w:t xml:space="preserve"> </w:t>
      </w:r>
      <w:r w:rsidRPr="00E67B56">
        <w:rPr>
          <w:rFonts w:ascii="Arial" w:hAnsi="Arial" w:cs="Arial"/>
          <w:b/>
          <w:color w:val="00B9E4" w:themeColor="background2"/>
          <w:sz w:val="22"/>
          <w:szCs w:val="22"/>
          <w:lang w:val="es-ES_tradnl"/>
        </w:rPr>
        <w:t>¿Está usted de acuerdo con el cambio propuesto?</w:t>
      </w:r>
    </w:p>
    <w:p w14:paraId="61F92E2F"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3644DF49" w14:textId="22A47462" w:rsidR="00490258" w:rsidRPr="00E67B56" w:rsidRDefault="00B158D7" w:rsidP="006A2B4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490258" w:rsidRPr="00E67B56">
        <w:rPr>
          <w:rFonts w:ascii="Arial" w:hAnsi="Arial" w:cs="Arial"/>
          <w:sz w:val="22"/>
          <w:szCs w:val="22"/>
          <w:lang w:val="es-ES_tradnl"/>
        </w:rPr>
        <w:t xml:space="preserve"> Muy de acuerdo.</w:t>
      </w:r>
    </w:p>
    <w:p w14:paraId="4FCA34B4" w14:textId="759711D9" w:rsidR="006A2B47" w:rsidRPr="00E67B56" w:rsidRDefault="00B158D7" w:rsidP="006A2B4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6429C3" w:rsidRPr="00E67B56">
        <w:rPr>
          <w:rFonts w:ascii="Arial" w:hAnsi="Arial" w:cs="Arial"/>
          <w:sz w:val="22"/>
          <w:szCs w:val="22"/>
          <w:lang w:val="es-ES_tradnl"/>
        </w:rPr>
        <w:t>De acuerdo en parte (</w:t>
      </w:r>
      <w:r w:rsidR="006429C3" w:rsidRPr="00E67B56">
        <w:rPr>
          <w:rFonts w:ascii="Arial" w:hAnsi="Arial" w:cs="Arial"/>
          <w:i/>
          <w:sz w:val="22"/>
          <w:szCs w:val="22"/>
          <w:lang w:val="es-ES_tradnl"/>
        </w:rPr>
        <w:t>en la casilla inferior especifique con qué parte o elemento usted no está de acuerdo</w:t>
      </w:r>
      <w:r w:rsidR="006429C3" w:rsidRPr="00E67B56">
        <w:rPr>
          <w:rFonts w:ascii="Arial" w:hAnsi="Arial" w:cs="Arial"/>
          <w:sz w:val="22"/>
          <w:szCs w:val="22"/>
          <w:lang w:val="es-ES_tradnl"/>
        </w:rPr>
        <w:t>).</w:t>
      </w:r>
    </w:p>
    <w:p w14:paraId="1B54B908" w14:textId="017B453D" w:rsidR="006A2B47" w:rsidRPr="00E67B56" w:rsidRDefault="00B158D7" w:rsidP="006A2B47">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021F18" w:rsidRPr="00E67B56">
        <w:rPr>
          <w:rFonts w:ascii="Arial" w:hAnsi="Arial" w:cs="Arial"/>
          <w:sz w:val="22"/>
          <w:szCs w:val="22"/>
          <w:lang w:val="es-ES_tradnl"/>
        </w:rPr>
        <w:t>En desacuerdo.</w:t>
      </w:r>
    </w:p>
    <w:p w14:paraId="0D355495" w14:textId="01EB5CBC" w:rsidR="00F2576B" w:rsidRPr="00E67B56" w:rsidRDefault="00B158D7" w:rsidP="003C3864">
      <w:pPr>
        <w:keepNext/>
        <w:keepLines/>
        <w:tabs>
          <w:tab w:val="left" w:pos="735"/>
        </w:tabs>
        <w:spacing w:before="120" w:after="120" w:line="276" w:lineRule="auto"/>
        <w:jc w:val="both"/>
        <w:rPr>
          <w:rFonts w:ascii="Arial" w:hAnsi="Arial" w:cs="Arial"/>
          <w:b/>
          <w:color w:val="00B0F0"/>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3C3864" w:rsidRPr="00E67B56">
        <w:rPr>
          <w:rFonts w:ascii="Arial" w:hAnsi="Arial" w:cs="Arial"/>
          <w:sz w:val="22"/>
          <w:szCs w:val="22"/>
          <w:lang w:val="es-ES_tradnl"/>
        </w:rPr>
        <w:t xml:space="preserve"> No procede en mi caso / No sé.</w:t>
      </w:r>
    </w:p>
    <w:p w14:paraId="51FA85E9" w14:textId="2B845E9A" w:rsidR="00F2576B"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aquí</w:t>
      </w:r>
      <w:r w:rsidR="00F2576B" w:rsidRPr="00E67B56">
        <w:rPr>
          <w:rFonts w:ascii="Arial" w:hAnsi="Arial" w:cs="Arial"/>
          <w:b/>
          <w:color w:val="00B0F0"/>
          <w:sz w:val="22"/>
          <w:szCs w:val="22"/>
          <w:lang w:val="es-ES_tradnl"/>
        </w:rPr>
        <w:t xml:space="preserve">: </w:t>
      </w:r>
    </w:p>
    <w:p w14:paraId="12F014D0" w14:textId="6A780D9B" w:rsidR="00F2576B" w:rsidRPr="00E67B56" w:rsidRDefault="00B158D7"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3F7AB456" w14:textId="05346414" w:rsidR="00D6259F" w:rsidRPr="00E67B56" w:rsidRDefault="00D6259F" w:rsidP="006750AA">
      <w:pPr>
        <w:spacing w:line="276" w:lineRule="auto"/>
        <w:jc w:val="both"/>
        <w:rPr>
          <w:rFonts w:ascii="Arial" w:eastAsiaTheme="majorEastAsia" w:hAnsi="Arial" w:cs="Arial"/>
          <w:b/>
          <w:bCs/>
          <w:color w:val="000000" w:themeColor="text1"/>
          <w:sz w:val="22"/>
          <w:szCs w:val="22"/>
          <w:lang w:val="es-ES_tradnl"/>
        </w:rPr>
      </w:pPr>
    </w:p>
    <w:p w14:paraId="45EFF6A2" w14:textId="4875914F" w:rsidR="0045420D" w:rsidRPr="00E67B56" w:rsidRDefault="00BD21F1" w:rsidP="006750AA">
      <w:pPr>
        <w:spacing w:line="276" w:lineRule="auto"/>
        <w:jc w:val="both"/>
        <w:rPr>
          <w:rFonts w:ascii="Arial" w:eastAsiaTheme="majorEastAsia" w:hAnsi="Arial" w:cs="Arial"/>
          <w:b/>
          <w:b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 xml:space="preserve">Comentarios generales sobre la </w:t>
      </w:r>
      <w:r w:rsidR="0045420D" w:rsidRPr="00E67B56">
        <w:rPr>
          <w:rFonts w:ascii="Arial" w:eastAsiaTheme="majorEastAsia" w:hAnsi="Arial" w:cs="Arial"/>
          <w:b/>
          <w:bCs/>
          <w:color w:val="000000" w:themeColor="text1"/>
          <w:sz w:val="22"/>
          <w:szCs w:val="22"/>
          <w:lang w:val="es-ES_tradnl"/>
        </w:rPr>
        <w:t>certifica</w:t>
      </w:r>
      <w:r w:rsidRPr="00E67B56">
        <w:rPr>
          <w:rFonts w:ascii="Arial" w:eastAsiaTheme="majorEastAsia" w:hAnsi="Arial" w:cs="Arial"/>
          <w:b/>
          <w:bCs/>
          <w:color w:val="000000" w:themeColor="text1"/>
          <w:sz w:val="22"/>
          <w:szCs w:val="22"/>
          <w:lang w:val="es-ES_tradnl"/>
        </w:rPr>
        <w:t>ció</w:t>
      </w:r>
      <w:r w:rsidR="0045420D" w:rsidRPr="00E67B56">
        <w:rPr>
          <w:rFonts w:ascii="Arial" w:eastAsiaTheme="majorEastAsia" w:hAnsi="Arial" w:cs="Arial"/>
          <w:b/>
          <w:bCs/>
          <w:color w:val="000000" w:themeColor="text1"/>
          <w:sz w:val="22"/>
          <w:szCs w:val="22"/>
          <w:lang w:val="es-ES_tradnl"/>
        </w:rPr>
        <w:t>n</w:t>
      </w:r>
      <w:r w:rsidRPr="00E67B56">
        <w:rPr>
          <w:rFonts w:ascii="Arial" w:eastAsiaTheme="majorEastAsia" w:hAnsi="Arial" w:cs="Arial"/>
          <w:b/>
          <w:bCs/>
          <w:color w:val="000000" w:themeColor="text1"/>
          <w:sz w:val="22"/>
          <w:szCs w:val="22"/>
          <w:lang w:val="es-ES_tradnl"/>
        </w:rPr>
        <w:t xml:space="preserve"> retroactiva</w:t>
      </w:r>
    </w:p>
    <w:p w14:paraId="3EE11C2A" w14:textId="77777777" w:rsidR="00F2576B" w:rsidRPr="00E67B56" w:rsidRDefault="00F2576B" w:rsidP="006750AA">
      <w:pPr>
        <w:spacing w:line="276" w:lineRule="auto"/>
        <w:jc w:val="both"/>
        <w:rPr>
          <w:rFonts w:ascii="Arial" w:eastAsiaTheme="majorEastAsia" w:hAnsi="Arial" w:cs="Arial"/>
          <w:b/>
          <w:bCs/>
          <w:color w:val="000000" w:themeColor="text1"/>
          <w:sz w:val="22"/>
          <w:szCs w:val="22"/>
          <w:lang w:val="es-ES_tradnl"/>
        </w:rPr>
      </w:pPr>
    </w:p>
    <w:p w14:paraId="05823B93" w14:textId="5885B3D4" w:rsidR="0045420D" w:rsidRPr="00E67B56" w:rsidRDefault="00766FC8" w:rsidP="00231EAA">
      <w:pPr>
        <w:spacing w:line="276" w:lineRule="auto"/>
        <w:jc w:val="both"/>
        <w:rPr>
          <w:rFonts w:ascii="Arial" w:eastAsiaTheme="majorEastAsia" w:hAnsi="Arial" w:cs="Arial"/>
          <w:b/>
          <w:bCs/>
          <w:color w:val="00B0F0"/>
          <w:sz w:val="22"/>
          <w:szCs w:val="22"/>
          <w:lang w:val="es-ES_tradnl"/>
        </w:rPr>
      </w:pPr>
      <w:r w:rsidRPr="00E67B56">
        <w:rPr>
          <w:rFonts w:ascii="Arial" w:eastAsiaTheme="majorEastAsia" w:hAnsi="Arial" w:cs="Arial"/>
          <w:b/>
          <w:bCs/>
          <w:color w:val="00B0F0"/>
          <w:sz w:val="22"/>
          <w:szCs w:val="22"/>
          <w:lang w:val="es-ES_tradnl"/>
        </w:rPr>
        <w:t>P</w:t>
      </w:r>
      <w:r w:rsidR="009F4E9A" w:rsidRPr="00E67B56">
        <w:rPr>
          <w:rFonts w:ascii="Arial" w:eastAsiaTheme="majorEastAsia" w:hAnsi="Arial" w:cs="Arial"/>
          <w:b/>
          <w:bCs/>
          <w:color w:val="00B0F0"/>
          <w:sz w:val="22"/>
          <w:szCs w:val="22"/>
          <w:lang w:val="es-ES_tradnl"/>
        </w:rPr>
        <w:t xml:space="preserve"> 5.13</w:t>
      </w:r>
      <w:r w:rsidR="00231EAA" w:rsidRPr="00E67B56">
        <w:rPr>
          <w:rFonts w:ascii="Arial" w:eastAsiaTheme="majorEastAsia" w:hAnsi="Arial" w:cs="Arial"/>
          <w:b/>
          <w:bCs/>
          <w:color w:val="00B0F0"/>
          <w:sz w:val="22"/>
          <w:szCs w:val="22"/>
          <w:lang w:val="es-ES_tradnl"/>
        </w:rPr>
        <w:t xml:space="preserve"> </w:t>
      </w:r>
      <w:r w:rsidR="00BD21F1" w:rsidRPr="00E67B56">
        <w:rPr>
          <w:rFonts w:ascii="Arial" w:eastAsiaTheme="majorEastAsia" w:hAnsi="Arial" w:cs="Arial"/>
          <w:b/>
          <w:bCs/>
          <w:color w:val="00B0F0"/>
          <w:sz w:val="22"/>
          <w:szCs w:val="22"/>
          <w:lang w:val="es-ES_tradnl"/>
        </w:rPr>
        <w:t xml:space="preserve">Si se permite, ¿prevé usted que la certificación retroactiva </w:t>
      </w:r>
      <w:r w:rsidR="002A3FA9">
        <w:rPr>
          <w:rFonts w:ascii="Arial" w:eastAsiaTheme="majorEastAsia" w:hAnsi="Arial" w:cs="Arial"/>
          <w:b/>
          <w:bCs/>
          <w:color w:val="00B0F0"/>
          <w:sz w:val="22"/>
          <w:szCs w:val="22"/>
          <w:lang w:val="es-ES_tradnl"/>
        </w:rPr>
        <w:t>aporte</w:t>
      </w:r>
      <w:r w:rsidR="00BD21F1" w:rsidRPr="00E67B56">
        <w:rPr>
          <w:rFonts w:ascii="Arial" w:eastAsiaTheme="majorEastAsia" w:hAnsi="Arial" w:cs="Arial"/>
          <w:b/>
          <w:bCs/>
          <w:color w:val="00B0F0"/>
          <w:sz w:val="22"/>
          <w:szCs w:val="22"/>
          <w:lang w:val="es-ES_tradnl"/>
        </w:rPr>
        <w:t xml:space="preserve"> </w:t>
      </w:r>
      <w:r w:rsidR="002A3FA9">
        <w:rPr>
          <w:rFonts w:ascii="Arial" w:eastAsiaTheme="majorEastAsia" w:hAnsi="Arial" w:cs="Arial"/>
          <w:b/>
          <w:bCs/>
          <w:color w:val="00B0F0"/>
          <w:sz w:val="22"/>
          <w:szCs w:val="22"/>
          <w:lang w:val="es-ES_tradnl"/>
        </w:rPr>
        <w:t>algú</w:t>
      </w:r>
      <w:r w:rsidR="00BD21F1" w:rsidRPr="00E67B56">
        <w:rPr>
          <w:rFonts w:ascii="Arial" w:eastAsiaTheme="majorEastAsia" w:hAnsi="Arial" w:cs="Arial"/>
          <w:b/>
          <w:bCs/>
          <w:color w:val="00B0F0"/>
          <w:sz w:val="22"/>
          <w:szCs w:val="22"/>
          <w:lang w:val="es-ES_tradnl"/>
        </w:rPr>
        <w:t>n beneficio para su empresa?</w:t>
      </w:r>
    </w:p>
    <w:p w14:paraId="7838F0E9" w14:textId="45228109" w:rsidR="0045420D" w:rsidRPr="00E67B56" w:rsidRDefault="00B158D7"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ind w:left="360"/>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51F3CA1A" w14:textId="77777777" w:rsidR="00231EAA" w:rsidRPr="00E67B56" w:rsidRDefault="00231EAA" w:rsidP="00231EAA">
      <w:pPr>
        <w:spacing w:line="276" w:lineRule="auto"/>
        <w:jc w:val="both"/>
        <w:rPr>
          <w:rFonts w:ascii="Arial" w:eastAsiaTheme="majorEastAsia" w:hAnsi="Arial" w:cs="Arial"/>
          <w:color w:val="000000" w:themeColor="text1"/>
          <w:sz w:val="22"/>
          <w:szCs w:val="22"/>
          <w:lang w:val="es-ES_tradnl"/>
        </w:rPr>
      </w:pPr>
    </w:p>
    <w:p w14:paraId="16B2316D" w14:textId="2325E2D4" w:rsidR="0045420D" w:rsidRPr="00E67B56" w:rsidRDefault="00766FC8" w:rsidP="00231EAA">
      <w:pPr>
        <w:spacing w:line="276" w:lineRule="auto"/>
        <w:jc w:val="both"/>
        <w:rPr>
          <w:rFonts w:ascii="Arial" w:eastAsiaTheme="majorEastAsia" w:hAnsi="Arial" w:cs="Arial"/>
          <w:b/>
          <w:bCs/>
          <w:color w:val="00B0F0"/>
          <w:sz w:val="22"/>
          <w:szCs w:val="22"/>
          <w:lang w:val="es-ES_tradnl"/>
        </w:rPr>
      </w:pPr>
      <w:r w:rsidRPr="00E67B56">
        <w:rPr>
          <w:rFonts w:ascii="Arial" w:eastAsiaTheme="majorEastAsia" w:hAnsi="Arial" w:cs="Arial"/>
          <w:b/>
          <w:bCs/>
          <w:color w:val="00B0F0"/>
          <w:sz w:val="22"/>
          <w:szCs w:val="22"/>
          <w:lang w:val="es-ES_tradnl"/>
        </w:rPr>
        <w:t>P</w:t>
      </w:r>
      <w:r w:rsidR="009F4E9A" w:rsidRPr="00E67B56">
        <w:rPr>
          <w:rFonts w:ascii="Arial" w:eastAsiaTheme="majorEastAsia" w:hAnsi="Arial" w:cs="Arial"/>
          <w:b/>
          <w:bCs/>
          <w:color w:val="00B0F0"/>
          <w:sz w:val="22"/>
          <w:szCs w:val="22"/>
          <w:lang w:val="es-ES_tradnl"/>
        </w:rPr>
        <w:t xml:space="preserve"> 5.14</w:t>
      </w:r>
      <w:r w:rsidR="00231EAA" w:rsidRPr="00E67B56">
        <w:rPr>
          <w:rFonts w:ascii="Arial" w:eastAsiaTheme="majorEastAsia" w:hAnsi="Arial" w:cs="Arial"/>
          <w:b/>
          <w:bCs/>
          <w:color w:val="00B0F0"/>
          <w:sz w:val="22"/>
          <w:szCs w:val="22"/>
          <w:lang w:val="es-ES_tradnl"/>
        </w:rPr>
        <w:t xml:space="preserve"> </w:t>
      </w:r>
      <w:r w:rsidR="005503E1" w:rsidRPr="00E67B56">
        <w:rPr>
          <w:rFonts w:ascii="Arial" w:eastAsiaTheme="majorEastAsia" w:hAnsi="Arial" w:cs="Arial"/>
          <w:b/>
          <w:bCs/>
          <w:color w:val="00B0F0"/>
          <w:sz w:val="22"/>
          <w:szCs w:val="22"/>
          <w:lang w:val="es-ES_tradnl"/>
        </w:rPr>
        <w:t>Si usted está interesado en la certificación retroactiva, ¿qué valor de las ventas puede esperar en un año?</w:t>
      </w:r>
    </w:p>
    <w:p w14:paraId="6EC818CE" w14:textId="3BFD9043" w:rsidR="0045420D" w:rsidRPr="00E67B56" w:rsidRDefault="00B158D7"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ind w:left="360"/>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3A96AB6D" w14:textId="77777777" w:rsidR="00231EAA" w:rsidRPr="00E67B56" w:rsidRDefault="00231EAA" w:rsidP="00231EAA">
      <w:pPr>
        <w:spacing w:line="276" w:lineRule="auto"/>
        <w:jc w:val="both"/>
        <w:rPr>
          <w:rFonts w:ascii="Arial" w:eastAsiaTheme="majorEastAsia" w:hAnsi="Arial" w:cs="Arial"/>
          <w:color w:val="000000" w:themeColor="text1"/>
          <w:sz w:val="22"/>
          <w:szCs w:val="22"/>
          <w:lang w:val="es-ES_tradnl"/>
        </w:rPr>
      </w:pPr>
    </w:p>
    <w:p w14:paraId="24058634" w14:textId="6E4E8384" w:rsidR="0045420D" w:rsidRPr="00E67B56" w:rsidRDefault="00766FC8" w:rsidP="00231EAA">
      <w:pPr>
        <w:spacing w:line="276" w:lineRule="auto"/>
        <w:jc w:val="both"/>
        <w:rPr>
          <w:rFonts w:ascii="Arial" w:eastAsiaTheme="majorEastAsia" w:hAnsi="Arial" w:cs="Arial"/>
          <w:b/>
          <w:bCs/>
          <w:color w:val="00B0F0"/>
          <w:sz w:val="22"/>
          <w:szCs w:val="22"/>
          <w:lang w:val="es-ES_tradnl"/>
        </w:rPr>
      </w:pPr>
      <w:r w:rsidRPr="00E67B56">
        <w:rPr>
          <w:rFonts w:ascii="Arial" w:eastAsiaTheme="majorEastAsia" w:hAnsi="Arial" w:cs="Arial"/>
          <w:b/>
          <w:bCs/>
          <w:color w:val="00B0F0"/>
          <w:sz w:val="22"/>
          <w:szCs w:val="22"/>
          <w:lang w:val="es-ES_tradnl"/>
        </w:rPr>
        <w:t>P</w:t>
      </w:r>
      <w:r w:rsidR="009F4E9A" w:rsidRPr="00E67B56">
        <w:rPr>
          <w:rFonts w:ascii="Arial" w:eastAsiaTheme="majorEastAsia" w:hAnsi="Arial" w:cs="Arial"/>
          <w:b/>
          <w:bCs/>
          <w:color w:val="00B0F0"/>
          <w:sz w:val="22"/>
          <w:szCs w:val="22"/>
          <w:lang w:val="es-ES_tradnl"/>
        </w:rPr>
        <w:t xml:space="preserve"> 5.15</w:t>
      </w:r>
      <w:r w:rsidRPr="00E67B56">
        <w:rPr>
          <w:rFonts w:ascii="Arial" w:eastAsiaTheme="majorEastAsia" w:hAnsi="Arial" w:cs="Arial"/>
          <w:b/>
          <w:bCs/>
          <w:color w:val="00B0F0"/>
          <w:sz w:val="22"/>
          <w:szCs w:val="22"/>
          <w:lang w:val="es-ES_tradnl"/>
        </w:rPr>
        <w:t xml:space="preserve"> </w:t>
      </w:r>
      <w:r w:rsidR="005503E1" w:rsidRPr="00E67B56">
        <w:rPr>
          <w:rFonts w:ascii="Arial" w:eastAsiaTheme="majorEastAsia" w:hAnsi="Arial" w:cs="Arial"/>
          <w:b/>
          <w:bCs/>
          <w:color w:val="00B0F0"/>
          <w:sz w:val="22"/>
          <w:szCs w:val="22"/>
          <w:lang w:val="es-ES_tradnl"/>
        </w:rPr>
        <w:t>¿Qué porcentaje de ventas representa esto</w:t>
      </w:r>
      <w:r w:rsidR="006C31F9" w:rsidRPr="00E67B56">
        <w:rPr>
          <w:rFonts w:ascii="Arial" w:eastAsiaTheme="majorEastAsia" w:hAnsi="Arial" w:cs="Arial"/>
          <w:b/>
          <w:bCs/>
          <w:color w:val="00B0F0"/>
          <w:sz w:val="22"/>
          <w:szCs w:val="22"/>
          <w:lang w:val="es-ES_tradnl"/>
        </w:rPr>
        <w:t>?</w:t>
      </w:r>
    </w:p>
    <w:p w14:paraId="7B3B10EE" w14:textId="5AECBAC8" w:rsidR="0045420D" w:rsidRPr="00E67B56" w:rsidRDefault="00B158D7"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ind w:left="360"/>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590F2F7E" w14:textId="77777777" w:rsidR="00231EAA" w:rsidRPr="00E67B56" w:rsidRDefault="00231EAA" w:rsidP="00231EAA">
      <w:pPr>
        <w:spacing w:line="276" w:lineRule="auto"/>
        <w:jc w:val="both"/>
        <w:rPr>
          <w:rFonts w:ascii="Arial" w:eastAsiaTheme="majorEastAsia" w:hAnsi="Arial" w:cs="Arial"/>
          <w:color w:val="000000" w:themeColor="text1"/>
          <w:sz w:val="22"/>
          <w:szCs w:val="22"/>
          <w:lang w:val="es-ES_tradnl"/>
        </w:rPr>
      </w:pPr>
    </w:p>
    <w:p w14:paraId="2DC2A86E" w14:textId="7F2F644F" w:rsidR="0045420D" w:rsidRPr="00E67B56" w:rsidRDefault="00766FC8" w:rsidP="00231EAA">
      <w:pPr>
        <w:spacing w:line="276" w:lineRule="auto"/>
        <w:jc w:val="both"/>
        <w:rPr>
          <w:rFonts w:ascii="Arial" w:eastAsiaTheme="majorEastAsia" w:hAnsi="Arial" w:cs="Arial"/>
          <w:b/>
          <w:bCs/>
          <w:color w:val="00B0F0"/>
          <w:sz w:val="22"/>
          <w:szCs w:val="22"/>
          <w:lang w:val="es-ES_tradnl"/>
        </w:rPr>
      </w:pPr>
      <w:r w:rsidRPr="00E67B56">
        <w:rPr>
          <w:rFonts w:ascii="Arial" w:eastAsiaTheme="majorEastAsia" w:hAnsi="Arial" w:cs="Arial"/>
          <w:b/>
          <w:bCs/>
          <w:color w:val="00B0F0"/>
          <w:sz w:val="22"/>
          <w:szCs w:val="22"/>
          <w:lang w:val="es-ES_tradnl"/>
        </w:rPr>
        <w:lastRenderedPageBreak/>
        <w:t>P</w:t>
      </w:r>
      <w:r w:rsidR="00231EAA" w:rsidRPr="00E67B56">
        <w:rPr>
          <w:rFonts w:ascii="Arial" w:eastAsiaTheme="majorEastAsia" w:hAnsi="Arial" w:cs="Arial"/>
          <w:b/>
          <w:bCs/>
          <w:color w:val="00B0F0"/>
          <w:sz w:val="22"/>
          <w:szCs w:val="22"/>
          <w:lang w:val="es-ES_tradnl"/>
        </w:rPr>
        <w:t xml:space="preserve"> 5.1</w:t>
      </w:r>
      <w:r w:rsidR="009F4E9A" w:rsidRPr="00E67B56">
        <w:rPr>
          <w:rFonts w:ascii="Arial" w:eastAsiaTheme="majorEastAsia" w:hAnsi="Arial" w:cs="Arial"/>
          <w:b/>
          <w:bCs/>
          <w:color w:val="00B0F0"/>
          <w:sz w:val="22"/>
          <w:szCs w:val="22"/>
          <w:lang w:val="es-ES_tradnl"/>
        </w:rPr>
        <w:t>6</w:t>
      </w:r>
      <w:r w:rsidR="00231EAA" w:rsidRPr="00E67B56">
        <w:rPr>
          <w:rFonts w:ascii="Arial" w:eastAsiaTheme="majorEastAsia" w:hAnsi="Arial" w:cs="Arial"/>
          <w:b/>
          <w:bCs/>
          <w:color w:val="00B0F0"/>
          <w:sz w:val="22"/>
          <w:szCs w:val="22"/>
          <w:lang w:val="es-ES_tradnl"/>
        </w:rPr>
        <w:t xml:space="preserve"> </w:t>
      </w:r>
      <w:r w:rsidR="005503E1" w:rsidRPr="00E67B56">
        <w:rPr>
          <w:rFonts w:ascii="Arial" w:eastAsiaTheme="majorEastAsia" w:hAnsi="Arial" w:cs="Arial"/>
          <w:b/>
          <w:bCs/>
          <w:color w:val="00B0F0"/>
          <w:sz w:val="22"/>
          <w:szCs w:val="22"/>
          <w:lang w:val="es-ES_tradnl"/>
        </w:rPr>
        <w:t>¿Cómo percibe la relación riesgo / beneficio de la certificación retroactiva para su empresa?</w:t>
      </w:r>
    </w:p>
    <w:p w14:paraId="1FC460CD" w14:textId="52984AB6" w:rsidR="0045420D" w:rsidRPr="00E67B56" w:rsidRDefault="00B158D7"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ind w:left="360"/>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625B5DB0" w14:textId="662617AE" w:rsidR="006C31F9" w:rsidRPr="00E67B56" w:rsidRDefault="006C31F9" w:rsidP="006750AA">
      <w:pPr>
        <w:spacing w:line="276" w:lineRule="auto"/>
        <w:jc w:val="both"/>
        <w:rPr>
          <w:rFonts w:ascii="Arial" w:eastAsiaTheme="majorEastAsia" w:hAnsi="Arial" w:cs="Arial"/>
          <w:b/>
          <w:bCs/>
          <w:color w:val="000000" w:themeColor="text1"/>
          <w:sz w:val="22"/>
          <w:szCs w:val="22"/>
          <w:lang w:val="es-ES_tradnl"/>
        </w:rPr>
      </w:pPr>
    </w:p>
    <w:p w14:paraId="5E6759E2" w14:textId="0894BF62" w:rsidR="006C31F9" w:rsidRPr="00E67B56" w:rsidRDefault="00E15499" w:rsidP="006750AA">
      <w:pPr>
        <w:pStyle w:val="Heading2"/>
        <w:jc w:val="both"/>
        <w:rPr>
          <w:rFonts w:ascii="Arial" w:eastAsiaTheme="majorEastAsia" w:hAnsi="Arial" w:cs="Arial"/>
          <w:sz w:val="22"/>
          <w:szCs w:val="22"/>
          <w:lang w:val="es-ES_tradnl"/>
        </w:rPr>
      </w:pPr>
      <w:bookmarkStart w:id="35" w:name="_Toc114006383"/>
      <w:r w:rsidRPr="00E67B56">
        <w:rPr>
          <w:rFonts w:ascii="Arial" w:eastAsiaTheme="majorEastAsia" w:hAnsi="Arial" w:cs="Arial"/>
          <w:sz w:val="22"/>
          <w:szCs w:val="22"/>
          <w:lang w:val="es-ES_tradnl"/>
        </w:rPr>
        <w:t xml:space="preserve">Definición de beneficiario de la Prima </w:t>
      </w:r>
      <w:r w:rsidR="00D70AD9" w:rsidRPr="00E67B56">
        <w:rPr>
          <w:rFonts w:ascii="Arial" w:eastAsiaTheme="majorEastAsia" w:hAnsi="Arial" w:cs="Arial"/>
          <w:sz w:val="22"/>
          <w:szCs w:val="22"/>
          <w:lang w:val="es-ES_tradnl"/>
        </w:rPr>
        <w:t>F</w:t>
      </w:r>
      <w:r w:rsidR="008D2E4C" w:rsidRPr="00E67B56">
        <w:rPr>
          <w:rFonts w:ascii="Arial" w:eastAsiaTheme="majorEastAsia" w:hAnsi="Arial" w:cs="Arial"/>
          <w:sz w:val="22"/>
          <w:szCs w:val="22"/>
          <w:lang w:val="es-ES_tradnl"/>
        </w:rPr>
        <w:t>airtrade</w:t>
      </w:r>
      <w:bookmarkEnd w:id="35"/>
      <w:r w:rsidR="008D2E4C" w:rsidRPr="00E67B56">
        <w:rPr>
          <w:rFonts w:ascii="Arial" w:eastAsiaTheme="majorEastAsia" w:hAnsi="Arial" w:cs="Arial"/>
          <w:sz w:val="22"/>
          <w:szCs w:val="22"/>
          <w:lang w:val="es-ES_tradnl"/>
        </w:rPr>
        <w:t xml:space="preserve"> </w:t>
      </w:r>
    </w:p>
    <w:p w14:paraId="2DBCF128" w14:textId="5D2738BC" w:rsidR="00E51838" w:rsidRPr="00E67B56" w:rsidRDefault="005503E1" w:rsidP="006750AA">
      <w:pPr>
        <w:pStyle w:val="ListParagraph"/>
        <w:numPr>
          <w:ilvl w:val="0"/>
          <w:numId w:val="30"/>
        </w:numPr>
        <w:spacing w:line="276" w:lineRule="auto"/>
        <w:jc w:val="both"/>
        <w:rPr>
          <w:rFonts w:ascii="Arial" w:eastAsiaTheme="majorEastAsia" w:hAnsi="Arial" w:cs="Arial"/>
          <w:b/>
          <w:bCs/>
          <w:color w:val="000000" w:themeColor="text1"/>
          <w:sz w:val="22"/>
          <w:szCs w:val="22"/>
          <w:lang w:val="es-ES_tradnl"/>
        </w:rPr>
      </w:pPr>
      <w:r w:rsidRPr="00E67B56">
        <w:rPr>
          <w:rFonts w:ascii="Arial" w:eastAsiaTheme="majorEastAsia" w:hAnsi="Arial" w:cs="Arial"/>
          <w:b/>
          <w:bCs/>
          <w:color w:val="000000" w:themeColor="text1"/>
          <w:sz w:val="22"/>
          <w:szCs w:val="22"/>
          <w:lang w:val="es-ES_tradnl"/>
        </w:rPr>
        <w:t xml:space="preserve">Criterio </w:t>
      </w:r>
      <w:r w:rsidR="00402592" w:rsidRPr="00E67B56">
        <w:rPr>
          <w:rFonts w:ascii="Arial" w:eastAsiaTheme="majorEastAsia" w:hAnsi="Arial" w:cs="Arial"/>
          <w:b/>
          <w:bCs/>
          <w:color w:val="000000" w:themeColor="text1"/>
          <w:sz w:val="22"/>
          <w:szCs w:val="22"/>
          <w:lang w:val="es-ES_tradnl"/>
        </w:rPr>
        <w:t>Fairtrade</w:t>
      </w:r>
      <w:r w:rsidR="00E51838" w:rsidRPr="00E67B56">
        <w:rPr>
          <w:rFonts w:ascii="Arial" w:eastAsiaTheme="majorEastAsia" w:hAnsi="Arial" w:cs="Arial"/>
          <w:b/>
          <w:bCs/>
          <w:color w:val="000000" w:themeColor="text1"/>
          <w:sz w:val="22"/>
          <w:szCs w:val="22"/>
          <w:lang w:val="es-ES_tradnl"/>
        </w:rPr>
        <w:t xml:space="preserve"> </w:t>
      </w:r>
      <w:r w:rsidRPr="00E67B56">
        <w:rPr>
          <w:rFonts w:ascii="Arial" w:eastAsiaTheme="majorEastAsia" w:hAnsi="Arial" w:cs="Arial"/>
          <w:b/>
          <w:bCs/>
          <w:color w:val="000000" w:themeColor="text1"/>
          <w:sz w:val="22"/>
          <w:szCs w:val="22"/>
          <w:lang w:val="es-ES_tradnl"/>
        </w:rPr>
        <w:t>para Flores</w:t>
      </w:r>
      <w:r w:rsidR="00E51838" w:rsidRPr="00E67B56">
        <w:rPr>
          <w:rFonts w:ascii="Arial" w:eastAsiaTheme="majorEastAsia" w:hAnsi="Arial" w:cs="Arial"/>
          <w:b/>
          <w:bCs/>
          <w:color w:val="000000" w:themeColor="text1"/>
          <w:sz w:val="22"/>
          <w:szCs w:val="22"/>
          <w:lang w:val="es-ES_tradnl"/>
        </w:rPr>
        <w:t>:</w:t>
      </w:r>
      <w:r w:rsidR="00E51838" w:rsidRPr="00E67B56">
        <w:rPr>
          <w:rFonts w:ascii="Arial" w:hAnsi="Arial" w:cs="Arial"/>
          <w:b/>
          <w:bCs/>
          <w:sz w:val="22"/>
          <w:szCs w:val="22"/>
          <w:lang w:val="es-ES_tradnl"/>
        </w:rPr>
        <w:t xml:space="preserve"> </w:t>
      </w:r>
      <w:r w:rsidRPr="00E67B56">
        <w:rPr>
          <w:rFonts w:ascii="Arial" w:hAnsi="Arial" w:cs="Arial"/>
          <w:b/>
          <w:bCs/>
          <w:sz w:val="22"/>
          <w:szCs w:val="22"/>
          <w:lang w:val="es-ES_tradnl"/>
        </w:rPr>
        <w:t>Orientación</w:t>
      </w:r>
      <w:r w:rsidR="00E51838" w:rsidRPr="00E67B56">
        <w:rPr>
          <w:rFonts w:ascii="Arial" w:hAnsi="Arial" w:cs="Arial"/>
          <w:b/>
          <w:bCs/>
          <w:sz w:val="22"/>
          <w:szCs w:val="22"/>
          <w:lang w:val="es-ES_tradnl"/>
        </w:rPr>
        <w:t xml:space="preserve"> p</w:t>
      </w:r>
      <w:r w:rsidRPr="00E67B56">
        <w:rPr>
          <w:rFonts w:ascii="Arial" w:hAnsi="Arial" w:cs="Arial"/>
          <w:b/>
          <w:bCs/>
          <w:sz w:val="22"/>
          <w:szCs w:val="22"/>
          <w:lang w:val="es-ES_tradnl"/>
        </w:rPr>
        <w:t>ágina</w:t>
      </w:r>
      <w:r w:rsidR="00E51838" w:rsidRPr="00E67B56">
        <w:rPr>
          <w:rFonts w:ascii="Arial" w:hAnsi="Arial" w:cs="Arial"/>
          <w:b/>
          <w:bCs/>
          <w:sz w:val="22"/>
          <w:szCs w:val="22"/>
          <w:lang w:val="es-ES_tradnl"/>
        </w:rPr>
        <w:t xml:space="preserve"> 5</w:t>
      </w:r>
      <w:r w:rsidR="008C1BA1" w:rsidRPr="00E67B56">
        <w:rPr>
          <w:rFonts w:ascii="Arial" w:hAnsi="Arial" w:cs="Arial"/>
          <w:b/>
          <w:bCs/>
          <w:sz w:val="22"/>
          <w:szCs w:val="22"/>
          <w:lang w:val="es-ES_tradnl"/>
        </w:rPr>
        <w:t xml:space="preserve"> –</w:t>
      </w:r>
      <w:r w:rsidR="0049425A" w:rsidRPr="00E67B56">
        <w:rPr>
          <w:rFonts w:ascii="Arial" w:hAnsi="Arial" w:cs="Arial"/>
          <w:b/>
          <w:bCs/>
          <w:sz w:val="22"/>
          <w:szCs w:val="22"/>
          <w:lang w:val="es-ES_tradnl"/>
        </w:rPr>
        <w:t xml:space="preserve"> </w:t>
      </w:r>
      <w:r w:rsidR="008C1BA1" w:rsidRPr="00E67B56">
        <w:rPr>
          <w:rFonts w:ascii="Arial" w:hAnsi="Arial" w:cs="Arial"/>
          <w:bCs/>
          <w:sz w:val="22"/>
          <w:szCs w:val="22"/>
          <w:lang w:val="es-ES_tradnl"/>
        </w:rPr>
        <w:t>Incluir a los</w:t>
      </w:r>
      <w:r w:rsidR="008C1BA1" w:rsidRPr="00E67B56">
        <w:rPr>
          <w:rFonts w:ascii="Arial" w:hAnsi="Arial" w:cs="Arial"/>
          <w:b/>
          <w:bCs/>
          <w:sz w:val="22"/>
          <w:szCs w:val="22"/>
          <w:lang w:val="es-ES_tradnl"/>
        </w:rPr>
        <w:t xml:space="preserve"> </w:t>
      </w:r>
      <w:r w:rsidR="008C1BA1" w:rsidRPr="00E67B56">
        <w:rPr>
          <w:rFonts w:ascii="Arial" w:hAnsi="Arial" w:cs="Arial"/>
          <w:sz w:val="22"/>
          <w:szCs w:val="22"/>
          <w:lang w:val="es-ES_tradnl"/>
        </w:rPr>
        <w:t>s</w:t>
      </w:r>
      <w:r w:rsidR="0049425A" w:rsidRPr="00E67B56">
        <w:rPr>
          <w:rFonts w:ascii="Arial" w:hAnsi="Arial" w:cs="Arial"/>
          <w:sz w:val="22"/>
          <w:szCs w:val="22"/>
          <w:lang w:val="es-ES_tradnl"/>
        </w:rPr>
        <w:t>upervisor</w:t>
      </w:r>
      <w:r w:rsidR="008C1BA1" w:rsidRPr="00E67B56">
        <w:rPr>
          <w:rFonts w:ascii="Arial" w:hAnsi="Arial" w:cs="Arial"/>
          <w:sz w:val="22"/>
          <w:szCs w:val="22"/>
          <w:lang w:val="es-ES_tradnl"/>
        </w:rPr>
        <w:t>e</w:t>
      </w:r>
      <w:r w:rsidR="0049425A" w:rsidRPr="00E67B56">
        <w:rPr>
          <w:rFonts w:ascii="Arial" w:hAnsi="Arial" w:cs="Arial"/>
          <w:sz w:val="22"/>
          <w:szCs w:val="22"/>
          <w:lang w:val="es-ES_tradnl"/>
        </w:rPr>
        <w:t xml:space="preserve">s </w:t>
      </w:r>
      <w:r w:rsidR="008C1BA1" w:rsidRPr="00E67B56">
        <w:rPr>
          <w:rFonts w:ascii="Arial" w:hAnsi="Arial" w:cs="Arial"/>
          <w:sz w:val="22"/>
          <w:szCs w:val="22"/>
          <w:lang w:val="es-ES_tradnl"/>
        </w:rPr>
        <w:t xml:space="preserve">como </w:t>
      </w:r>
      <w:r w:rsidR="0049425A" w:rsidRPr="00E67B56">
        <w:rPr>
          <w:rFonts w:ascii="Arial" w:hAnsi="Arial" w:cs="Arial"/>
          <w:sz w:val="22"/>
          <w:szCs w:val="22"/>
          <w:lang w:val="es-ES_tradnl"/>
        </w:rPr>
        <w:t>beneficiari</w:t>
      </w:r>
      <w:r w:rsidR="008C1BA1" w:rsidRPr="00E67B56">
        <w:rPr>
          <w:rFonts w:ascii="Arial" w:hAnsi="Arial" w:cs="Arial"/>
          <w:sz w:val="22"/>
          <w:szCs w:val="22"/>
          <w:lang w:val="es-ES_tradnl"/>
        </w:rPr>
        <w:t>o</w:t>
      </w:r>
      <w:r w:rsidR="0049425A" w:rsidRPr="00E67B56">
        <w:rPr>
          <w:rFonts w:ascii="Arial" w:hAnsi="Arial" w:cs="Arial"/>
          <w:sz w:val="22"/>
          <w:szCs w:val="22"/>
          <w:lang w:val="es-ES_tradnl"/>
        </w:rPr>
        <w:t xml:space="preserve">s </w:t>
      </w:r>
      <w:r w:rsidR="008C1BA1" w:rsidRPr="00E67B56">
        <w:rPr>
          <w:rFonts w:ascii="Arial" w:hAnsi="Arial" w:cs="Arial"/>
          <w:sz w:val="22"/>
          <w:szCs w:val="22"/>
          <w:lang w:val="es-ES_tradnl"/>
        </w:rPr>
        <w:t>de la Prima</w:t>
      </w:r>
      <w:r w:rsidR="0049425A" w:rsidRPr="00E67B56">
        <w:rPr>
          <w:rFonts w:ascii="Arial" w:hAnsi="Arial" w:cs="Arial"/>
          <w:sz w:val="22"/>
          <w:szCs w:val="22"/>
          <w:lang w:val="es-ES_tradnl"/>
        </w:rPr>
        <w:t xml:space="preserve"> Fairtrade</w:t>
      </w:r>
      <w:r w:rsidR="008C1BA1" w:rsidRPr="00E67B56">
        <w:rPr>
          <w:rFonts w:ascii="Arial" w:hAnsi="Arial" w:cs="Arial"/>
          <w:sz w:val="22"/>
          <w:szCs w:val="22"/>
          <w:lang w:val="es-ES_tradnl"/>
        </w:rPr>
        <w:t>.</w:t>
      </w:r>
    </w:p>
    <w:p w14:paraId="447C5EB4" w14:textId="4298E5A4" w:rsidR="00E51838" w:rsidRPr="00E67B56" w:rsidRDefault="00506F4C" w:rsidP="00783FF2">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Referencia</w:t>
      </w:r>
      <w:r w:rsidR="0099492B" w:rsidRPr="00E67B56">
        <w:rPr>
          <w:rFonts w:ascii="Arial" w:hAnsi="Arial" w:cs="Arial"/>
          <w:b/>
          <w:sz w:val="22"/>
          <w:szCs w:val="22"/>
          <w:lang w:val="es-ES_tradnl"/>
        </w:rPr>
        <w:t>:</w:t>
      </w:r>
      <w:r w:rsidR="0099492B" w:rsidRPr="00E67B56">
        <w:rPr>
          <w:rFonts w:ascii="Arial" w:hAnsi="Arial" w:cs="Arial"/>
          <w:bCs/>
          <w:sz w:val="22"/>
          <w:szCs w:val="22"/>
          <w:lang w:val="es-ES_tradnl"/>
        </w:rPr>
        <w:t xml:space="preserve"> </w:t>
      </w:r>
      <w:r w:rsidR="00783FF2" w:rsidRPr="00E67B56">
        <w:rPr>
          <w:rFonts w:ascii="Arial" w:hAnsi="Arial" w:cs="Arial"/>
          <w:bCs/>
          <w:sz w:val="22"/>
          <w:szCs w:val="22"/>
          <w:lang w:val="es-ES_tradnl"/>
        </w:rPr>
        <w:t>En la página</w:t>
      </w:r>
      <w:r w:rsidR="006E05D6" w:rsidRPr="00E67B56">
        <w:rPr>
          <w:rFonts w:ascii="Arial" w:hAnsi="Arial" w:cs="Arial"/>
          <w:bCs/>
          <w:sz w:val="22"/>
          <w:szCs w:val="22"/>
          <w:lang w:val="es-ES_tradnl"/>
        </w:rPr>
        <w:t xml:space="preserve"> 5 </w:t>
      </w:r>
      <w:r w:rsidR="00783FF2" w:rsidRPr="00E67B56">
        <w:rPr>
          <w:rFonts w:ascii="Arial" w:hAnsi="Arial" w:cs="Arial"/>
          <w:bCs/>
          <w:sz w:val="22"/>
          <w:szCs w:val="22"/>
          <w:lang w:val="es-ES_tradnl"/>
        </w:rPr>
        <w:t xml:space="preserve">del Criterio para Flores se define “trabajadores” </w:t>
      </w:r>
      <w:r w:rsidR="006E05D6" w:rsidRPr="00E67B56">
        <w:rPr>
          <w:rFonts w:ascii="Arial" w:hAnsi="Arial" w:cs="Arial"/>
          <w:bCs/>
          <w:sz w:val="22"/>
          <w:szCs w:val="22"/>
          <w:lang w:val="es-ES_tradnl"/>
        </w:rPr>
        <w:t>‘</w:t>
      </w:r>
      <w:r w:rsidR="00783FF2" w:rsidRPr="00E67B56">
        <w:rPr>
          <w:rFonts w:ascii="Arial" w:hAnsi="Arial" w:cs="Arial"/>
          <w:bCs/>
          <w:sz w:val="22"/>
          <w:szCs w:val="22"/>
          <w:lang w:val="es-ES_tradnl"/>
        </w:rPr>
        <w:t>como todos los trabajadores: migrantes, temporales, de temporada, subcontratados y permanentes. ‘Trabajadores’ no se limita a los trabajadores de campo, sino a todo el personal de trabajo contratado, como los empleados que trabajan en la administración de la empresa. Este término se restringe al personal que puede afiliarse a un sindicato y, por tanto, normalmente los cuadros de nivel intermedio y superior quedan excluidos de esta definición. Sin embargo, en Kenia, trabajadores también incluye a los supervisores</w:t>
      </w:r>
      <w:r w:rsidR="006E05D6" w:rsidRPr="00E67B56">
        <w:rPr>
          <w:rFonts w:ascii="Arial" w:hAnsi="Arial" w:cs="Arial"/>
          <w:bCs/>
          <w:sz w:val="22"/>
          <w:szCs w:val="22"/>
          <w:lang w:val="es-ES_tradnl"/>
        </w:rPr>
        <w:t xml:space="preserve"> </w:t>
      </w:r>
      <w:r w:rsidR="00783FF2" w:rsidRPr="00E67B56">
        <w:rPr>
          <w:rFonts w:ascii="Arial" w:hAnsi="Arial" w:cs="Arial"/>
          <w:bCs/>
          <w:sz w:val="22"/>
          <w:szCs w:val="22"/>
          <w:lang w:val="es-ES_tradnl"/>
        </w:rPr>
        <w:t>quienes, en la jerarquí</w:t>
      </w:r>
      <w:r w:rsidR="00A70B4C" w:rsidRPr="00E67B56">
        <w:rPr>
          <w:rFonts w:ascii="Arial" w:hAnsi="Arial" w:cs="Arial"/>
          <w:bCs/>
          <w:sz w:val="22"/>
          <w:szCs w:val="22"/>
          <w:lang w:val="es-ES_tradnl"/>
        </w:rPr>
        <w:t>a</w:t>
      </w:r>
      <w:r w:rsidR="00783FF2" w:rsidRPr="00E67B56">
        <w:rPr>
          <w:rFonts w:ascii="Arial" w:hAnsi="Arial" w:cs="Arial"/>
          <w:bCs/>
          <w:sz w:val="22"/>
          <w:szCs w:val="22"/>
          <w:lang w:val="es-ES_tradnl"/>
        </w:rPr>
        <w:t xml:space="preserve"> de la organización, vienen in</w:t>
      </w:r>
      <w:r w:rsidR="006E05D6" w:rsidRPr="00E67B56">
        <w:rPr>
          <w:rFonts w:ascii="Arial" w:hAnsi="Arial" w:cs="Arial"/>
          <w:bCs/>
          <w:sz w:val="22"/>
          <w:szCs w:val="22"/>
          <w:lang w:val="es-ES_tradnl"/>
        </w:rPr>
        <w:t>mediat</w:t>
      </w:r>
      <w:r w:rsidR="00783FF2" w:rsidRPr="00E67B56">
        <w:rPr>
          <w:rFonts w:ascii="Arial" w:hAnsi="Arial" w:cs="Arial"/>
          <w:bCs/>
          <w:sz w:val="22"/>
          <w:szCs w:val="22"/>
          <w:lang w:val="es-ES_tradnl"/>
        </w:rPr>
        <w:t>amente</w:t>
      </w:r>
      <w:r w:rsidR="006E05D6" w:rsidRPr="00E67B56">
        <w:rPr>
          <w:rFonts w:ascii="Arial" w:hAnsi="Arial" w:cs="Arial"/>
          <w:bCs/>
          <w:sz w:val="22"/>
          <w:szCs w:val="22"/>
          <w:lang w:val="es-ES_tradnl"/>
        </w:rPr>
        <w:t xml:space="preserve"> </w:t>
      </w:r>
      <w:r w:rsidR="00A70B4C" w:rsidRPr="00E67B56">
        <w:rPr>
          <w:rFonts w:ascii="Arial" w:hAnsi="Arial" w:cs="Arial"/>
          <w:bCs/>
          <w:sz w:val="22"/>
          <w:szCs w:val="22"/>
          <w:lang w:val="es-ES_tradnl"/>
        </w:rPr>
        <w:t xml:space="preserve">después </w:t>
      </w:r>
      <w:r w:rsidR="002A3FA9">
        <w:rPr>
          <w:rFonts w:ascii="Arial" w:hAnsi="Arial" w:cs="Arial"/>
          <w:bCs/>
          <w:sz w:val="22"/>
          <w:szCs w:val="22"/>
          <w:lang w:val="es-ES_tradnl"/>
        </w:rPr>
        <w:t xml:space="preserve">de un </w:t>
      </w:r>
      <w:r w:rsidR="002A3FA9" w:rsidRPr="00E67B56">
        <w:rPr>
          <w:rFonts w:ascii="Arial" w:hAnsi="Arial" w:cs="Arial"/>
          <w:bCs/>
          <w:sz w:val="22"/>
          <w:szCs w:val="22"/>
          <w:lang w:val="es-ES_tradnl"/>
        </w:rPr>
        <w:t xml:space="preserve">directivo de nivel superior </w:t>
      </w:r>
      <w:r w:rsidR="006E05D6" w:rsidRPr="00E67B56">
        <w:rPr>
          <w:rFonts w:ascii="Arial" w:hAnsi="Arial" w:cs="Arial"/>
          <w:bCs/>
          <w:sz w:val="22"/>
          <w:szCs w:val="22"/>
          <w:lang w:val="es-ES_tradnl"/>
        </w:rPr>
        <w:t>/</w:t>
      </w:r>
      <w:r w:rsidR="00A70B4C" w:rsidRPr="00E67B56">
        <w:rPr>
          <w:rFonts w:ascii="Arial" w:hAnsi="Arial" w:cs="Arial"/>
          <w:bCs/>
          <w:sz w:val="22"/>
          <w:szCs w:val="22"/>
          <w:lang w:val="es-ES_tradnl"/>
        </w:rPr>
        <w:t xml:space="preserve"> por encima del trabajador </w:t>
      </w:r>
      <w:r w:rsidR="006E05D6" w:rsidRPr="00E67B56">
        <w:rPr>
          <w:rFonts w:ascii="Arial" w:hAnsi="Arial" w:cs="Arial"/>
          <w:bCs/>
          <w:sz w:val="22"/>
          <w:szCs w:val="22"/>
          <w:lang w:val="es-ES_tradnl"/>
        </w:rPr>
        <w:t>general (</w:t>
      </w:r>
      <w:r w:rsidR="00A70B4C" w:rsidRPr="00E67B56">
        <w:rPr>
          <w:rFonts w:ascii="Arial" w:hAnsi="Arial" w:cs="Arial"/>
          <w:bCs/>
          <w:sz w:val="22"/>
          <w:szCs w:val="22"/>
          <w:lang w:val="es-ES_tradnl"/>
        </w:rPr>
        <w:t>supervisor de grado inferior; supervisor junior, supervisor sénior</w:t>
      </w:r>
      <w:r w:rsidR="006E05D6" w:rsidRPr="00E67B56">
        <w:rPr>
          <w:rFonts w:ascii="Arial" w:hAnsi="Arial" w:cs="Arial"/>
          <w:bCs/>
          <w:sz w:val="22"/>
          <w:szCs w:val="22"/>
          <w:lang w:val="es-ES_tradnl"/>
        </w:rPr>
        <w:t>).</w:t>
      </w:r>
    </w:p>
    <w:p w14:paraId="7249EAB1" w14:textId="77777777" w:rsidR="00E51838" w:rsidRPr="00E67B56" w:rsidRDefault="00E51838" w:rsidP="006750AA">
      <w:pPr>
        <w:spacing w:line="276" w:lineRule="auto"/>
        <w:jc w:val="both"/>
        <w:rPr>
          <w:rFonts w:ascii="Arial" w:hAnsi="Arial" w:cs="Arial"/>
          <w:b/>
          <w:sz w:val="22"/>
          <w:szCs w:val="22"/>
          <w:lang w:val="es-ES_tradnl"/>
        </w:rPr>
      </w:pPr>
    </w:p>
    <w:p w14:paraId="5AEE29F3" w14:textId="42D51722" w:rsidR="00F274C2" w:rsidRPr="00E67B56" w:rsidRDefault="00334004" w:rsidP="00F274C2">
      <w:pPr>
        <w:spacing w:line="276" w:lineRule="auto"/>
        <w:jc w:val="both"/>
        <w:rPr>
          <w:rFonts w:ascii="Arial" w:hAnsi="Arial" w:cs="Arial"/>
          <w:bCs/>
          <w:sz w:val="22"/>
          <w:szCs w:val="22"/>
          <w:lang w:val="es-ES_tradnl"/>
        </w:rPr>
      </w:pPr>
      <w:r w:rsidRPr="00E67B56">
        <w:rPr>
          <w:rFonts w:ascii="Arial" w:hAnsi="Arial" w:cs="Arial"/>
          <w:bCs/>
          <w:sz w:val="22"/>
          <w:szCs w:val="22"/>
          <w:lang w:val="es-ES_tradnl"/>
        </w:rPr>
        <w:t>La Unidad de Criterios y Precios</w:t>
      </w:r>
      <w:r w:rsidR="00F274C2" w:rsidRPr="00E67B56">
        <w:rPr>
          <w:rFonts w:ascii="Arial" w:hAnsi="Arial" w:cs="Arial"/>
          <w:bCs/>
          <w:sz w:val="22"/>
          <w:szCs w:val="22"/>
          <w:lang w:val="es-ES_tradnl"/>
        </w:rPr>
        <w:t xml:space="preserve"> ha recibido la opinión de que es necesario incluir a los supervisores como beneficiarios de la Prima en la definición. Además, algunos proyectos no pueden completarse ya que podría haber algún beneficio para los mandos intermedios, por ejemplo, la asistencia sanitaria. </w:t>
      </w:r>
    </w:p>
    <w:p w14:paraId="7DCC3E64" w14:textId="47FA2E24" w:rsidR="00F274C2" w:rsidRPr="00E67B56" w:rsidRDefault="00F274C2" w:rsidP="00F274C2">
      <w:pPr>
        <w:spacing w:line="276" w:lineRule="auto"/>
        <w:jc w:val="both"/>
        <w:rPr>
          <w:rFonts w:ascii="Arial" w:hAnsi="Arial" w:cs="Arial"/>
          <w:bCs/>
          <w:sz w:val="22"/>
          <w:szCs w:val="22"/>
          <w:lang w:val="es-ES_tradnl"/>
        </w:rPr>
      </w:pPr>
      <w:r w:rsidRPr="00E67B56">
        <w:rPr>
          <w:rFonts w:ascii="Arial" w:hAnsi="Arial" w:cs="Arial"/>
          <w:bCs/>
          <w:sz w:val="22"/>
          <w:szCs w:val="22"/>
          <w:lang w:val="es-ES_tradnl"/>
        </w:rPr>
        <w:t>Por lo tanto, se propone incluirlo como requisito en el Criterio para garantizar su cumplimiento y no en la sección de definición del Criterio para Flores.</w:t>
      </w:r>
    </w:p>
    <w:p w14:paraId="4EAC5A1F" w14:textId="77777777" w:rsidR="00B934C5" w:rsidRPr="00E67B56" w:rsidRDefault="00B934C5" w:rsidP="006750AA">
      <w:pPr>
        <w:spacing w:line="276" w:lineRule="auto"/>
        <w:jc w:val="both"/>
        <w:rPr>
          <w:rFonts w:ascii="Arial" w:hAnsi="Arial" w:cs="Arial"/>
          <w:bCs/>
          <w:sz w:val="22"/>
          <w:szCs w:val="22"/>
          <w:lang w:val="es-ES_tradnl"/>
        </w:rPr>
      </w:pPr>
    </w:p>
    <w:p w14:paraId="450A3958" w14:textId="1135138C" w:rsidR="00B934C5" w:rsidRPr="00E67B56" w:rsidRDefault="00506F4C" w:rsidP="006750AA">
      <w:pPr>
        <w:spacing w:line="276" w:lineRule="auto"/>
        <w:jc w:val="both"/>
        <w:rPr>
          <w:rFonts w:ascii="Arial" w:hAnsi="Arial" w:cs="Arial"/>
          <w:sz w:val="22"/>
          <w:szCs w:val="22"/>
          <w:lang w:val="es-ES_tradnl"/>
        </w:rPr>
      </w:pPr>
      <w:r w:rsidRPr="00E67B56">
        <w:rPr>
          <w:rFonts w:ascii="Arial" w:hAnsi="Arial" w:cs="Arial"/>
          <w:b/>
          <w:sz w:val="22"/>
          <w:szCs w:val="22"/>
          <w:lang w:val="es-ES_tradnl"/>
        </w:rPr>
        <w:t>Razón</w:t>
      </w:r>
      <w:r w:rsidR="00B934C5" w:rsidRPr="00E67B56">
        <w:rPr>
          <w:rFonts w:ascii="Arial" w:hAnsi="Arial" w:cs="Arial"/>
          <w:b/>
          <w:sz w:val="22"/>
          <w:szCs w:val="22"/>
          <w:lang w:val="es-ES_tradnl"/>
        </w:rPr>
        <w:t>:</w:t>
      </w:r>
      <w:r w:rsidR="00B934C5" w:rsidRPr="00E67B56">
        <w:rPr>
          <w:rFonts w:ascii="Arial" w:hAnsi="Arial" w:cs="Arial"/>
          <w:sz w:val="22"/>
          <w:szCs w:val="22"/>
          <w:lang w:val="es-ES_tradnl"/>
        </w:rPr>
        <w:t xml:space="preserve"> </w:t>
      </w:r>
      <w:r w:rsidR="00F274C2" w:rsidRPr="00E67B56">
        <w:rPr>
          <w:rFonts w:ascii="Arial" w:hAnsi="Arial" w:cs="Arial"/>
          <w:sz w:val="22"/>
          <w:szCs w:val="22"/>
          <w:lang w:val="es-ES_tradnl"/>
        </w:rPr>
        <w:t>Este es un problema particular tanto en Uganda como en Ecuador</w:t>
      </w:r>
      <w:r w:rsidR="00B934C5" w:rsidRPr="00E67B56">
        <w:rPr>
          <w:rFonts w:ascii="Arial" w:hAnsi="Arial" w:cs="Arial"/>
          <w:sz w:val="22"/>
          <w:szCs w:val="22"/>
          <w:lang w:val="es-ES_tradnl"/>
        </w:rPr>
        <w:t>.</w:t>
      </w:r>
    </w:p>
    <w:p w14:paraId="78FC4F47" w14:textId="77777777" w:rsidR="00E51838" w:rsidRPr="00E67B56" w:rsidRDefault="00E51838" w:rsidP="006750AA">
      <w:pPr>
        <w:spacing w:line="276" w:lineRule="auto"/>
        <w:jc w:val="both"/>
        <w:rPr>
          <w:rFonts w:ascii="Arial" w:hAnsi="Arial" w:cs="Arial"/>
          <w:b/>
          <w:sz w:val="22"/>
          <w:szCs w:val="22"/>
          <w:lang w:val="es-ES_tradnl"/>
        </w:rPr>
      </w:pPr>
    </w:p>
    <w:p w14:paraId="33D27642" w14:textId="77777777" w:rsidR="00B7317E" w:rsidRPr="00E67B56" w:rsidRDefault="00B7317E" w:rsidP="00B7317E">
      <w:pPr>
        <w:jc w:val="both"/>
        <w:rPr>
          <w:rFonts w:ascii="Arial" w:hAnsi="Arial" w:cs="Arial"/>
          <w:b/>
          <w:color w:val="00B0F0"/>
          <w:sz w:val="22"/>
          <w:szCs w:val="22"/>
          <w:lang w:val="es-ES_tradnl"/>
        </w:rPr>
      </w:pPr>
      <w:r w:rsidRPr="00E67B56">
        <w:rPr>
          <w:rFonts w:ascii="Arial" w:hAnsi="Arial" w:cs="Arial"/>
          <w:b/>
          <w:color w:val="00B0F0"/>
          <w:sz w:val="22"/>
          <w:szCs w:val="22"/>
          <w:lang w:val="es-ES_tradnl"/>
        </w:rPr>
        <w:t>Requisito nuevo, cambio propuesto:</w:t>
      </w:r>
    </w:p>
    <w:tbl>
      <w:tblPr>
        <w:tblStyle w:val="SimpleTable2"/>
        <w:tblW w:w="9351" w:type="dxa"/>
        <w:tblInd w:w="0" w:type="dxa"/>
        <w:tblLook w:val="04A0" w:firstRow="1" w:lastRow="0" w:firstColumn="1" w:lastColumn="0" w:noHBand="0" w:noVBand="1"/>
      </w:tblPr>
      <w:tblGrid>
        <w:gridCol w:w="1435"/>
        <w:gridCol w:w="7916"/>
      </w:tblGrid>
      <w:tr w:rsidR="00947102" w:rsidRPr="00E67B56" w14:paraId="18060FC4" w14:textId="77777777" w:rsidTr="0064595F">
        <w:trPr>
          <w:trHeight w:val="20"/>
        </w:trPr>
        <w:tc>
          <w:tcPr>
            <w:tcW w:w="1435" w:type="dxa"/>
          </w:tcPr>
          <w:p w14:paraId="30C7CC7B" w14:textId="76A423D9" w:rsidR="00947102" w:rsidRPr="00E67B56" w:rsidRDefault="00506F4C" w:rsidP="006750AA">
            <w:pPr>
              <w:spacing w:line="276" w:lineRule="auto"/>
              <w:jc w:val="both"/>
              <w:rPr>
                <w:rFonts w:eastAsia="Times New Roman" w:cs="Arial"/>
                <w:b/>
                <w:color w:val="FF0000"/>
                <w:sz w:val="22"/>
                <w:szCs w:val="22"/>
                <w:lang w:val="es-ES_tradnl" w:eastAsia="de-DE"/>
              </w:rPr>
            </w:pPr>
            <w:r w:rsidRPr="00E67B56">
              <w:rPr>
                <w:rFonts w:eastAsia="Times New Roman" w:cs="Arial"/>
                <w:b/>
                <w:color w:val="FF0000"/>
                <w:sz w:val="22"/>
                <w:szCs w:val="22"/>
                <w:lang w:val="es-ES_tradnl" w:eastAsia="de-DE"/>
              </w:rPr>
              <w:t>Se aplica a</w:t>
            </w:r>
            <w:r w:rsidR="00947102" w:rsidRPr="00E67B56">
              <w:rPr>
                <w:rFonts w:eastAsia="Times New Roman" w:cs="Arial"/>
                <w:b/>
                <w:color w:val="FF0000"/>
                <w:sz w:val="22"/>
                <w:szCs w:val="22"/>
                <w:lang w:val="es-ES_tradnl" w:eastAsia="de-DE"/>
              </w:rPr>
              <w:t>:</w:t>
            </w:r>
          </w:p>
        </w:tc>
        <w:tc>
          <w:tcPr>
            <w:tcW w:w="7916" w:type="dxa"/>
          </w:tcPr>
          <w:p w14:paraId="7BFC4593" w14:textId="59CBE809" w:rsidR="00947102" w:rsidRPr="00E67B56" w:rsidRDefault="00506273" w:rsidP="006750AA">
            <w:pPr>
              <w:spacing w:line="276" w:lineRule="auto"/>
              <w:jc w:val="both"/>
              <w:rPr>
                <w:rFonts w:eastAsia="Times New Roman" w:cs="Arial"/>
                <w:color w:val="FF0000"/>
                <w:sz w:val="22"/>
                <w:szCs w:val="22"/>
                <w:lang w:val="es-ES_tradnl" w:eastAsia="de-DE"/>
              </w:rPr>
            </w:pPr>
            <w:r w:rsidRPr="00E67B56">
              <w:rPr>
                <w:rFonts w:eastAsia="Times New Roman" w:cs="Arial"/>
                <w:color w:val="FF0000"/>
                <w:sz w:val="22"/>
                <w:szCs w:val="22"/>
                <w:lang w:val="es-ES_tradnl" w:eastAsia="de-DE"/>
              </w:rPr>
              <w:t>Empresas</w:t>
            </w:r>
            <w:r w:rsidR="00947102" w:rsidRPr="00E67B56">
              <w:rPr>
                <w:rFonts w:eastAsia="Times New Roman" w:cs="Arial"/>
                <w:color w:val="FF0000"/>
                <w:sz w:val="22"/>
                <w:szCs w:val="22"/>
                <w:lang w:val="es-ES_tradnl" w:eastAsia="de-DE"/>
              </w:rPr>
              <w:t xml:space="preserve"> </w:t>
            </w:r>
          </w:p>
        </w:tc>
      </w:tr>
      <w:tr w:rsidR="00947102" w:rsidRPr="005512C8" w14:paraId="0F3DCCE8" w14:textId="77777777" w:rsidTr="0064595F">
        <w:trPr>
          <w:trHeight w:val="98"/>
        </w:trPr>
        <w:tc>
          <w:tcPr>
            <w:tcW w:w="1435" w:type="dxa"/>
          </w:tcPr>
          <w:p w14:paraId="3B979351" w14:textId="001F1075" w:rsidR="00947102" w:rsidRPr="00E67B56" w:rsidRDefault="00506F4C" w:rsidP="006750AA">
            <w:pPr>
              <w:spacing w:line="276" w:lineRule="auto"/>
              <w:jc w:val="both"/>
              <w:rPr>
                <w:rFonts w:eastAsia="Times New Roman" w:cs="Arial"/>
                <w:b/>
                <w:color w:val="FF0000"/>
                <w:sz w:val="22"/>
                <w:szCs w:val="22"/>
                <w:lang w:val="es-ES_tradnl" w:eastAsia="de-DE"/>
              </w:rPr>
            </w:pPr>
            <w:r w:rsidRPr="00E67B56">
              <w:rPr>
                <w:rFonts w:eastAsia="Times New Roman" w:cs="Arial"/>
                <w:b/>
                <w:color w:val="FF0000"/>
                <w:sz w:val="22"/>
                <w:szCs w:val="22"/>
                <w:lang w:val="es-ES_tradnl" w:eastAsia="de-DE"/>
              </w:rPr>
              <w:t>Básico</w:t>
            </w:r>
          </w:p>
        </w:tc>
        <w:tc>
          <w:tcPr>
            <w:tcW w:w="7916" w:type="dxa"/>
            <w:vMerge w:val="restart"/>
          </w:tcPr>
          <w:p w14:paraId="065F4098" w14:textId="1067F2CD" w:rsidR="00947102" w:rsidRPr="00E67B56" w:rsidRDefault="008C7E59" w:rsidP="008C7E59">
            <w:pPr>
              <w:spacing w:line="276" w:lineRule="auto"/>
              <w:jc w:val="both"/>
              <w:rPr>
                <w:rFonts w:eastAsia="Times New Roman" w:cs="Arial"/>
                <w:color w:val="000000" w:themeColor="text1"/>
                <w:sz w:val="22"/>
                <w:szCs w:val="22"/>
                <w:lang w:val="es-ES_tradnl"/>
              </w:rPr>
            </w:pPr>
            <w:r w:rsidRPr="00E67B56">
              <w:rPr>
                <w:rFonts w:eastAsia="Times New Roman" w:cs="Arial"/>
                <w:color w:val="000000" w:themeColor="text1"/>
                <w:sz w:val="22"/>
                <w:szCs w:val="22"/>
                <w:lang w:val="es-ES_tradnl"/>
              </w:rPr>
              <w:t xml:space="preserve">Se define trabajadores como todos los trabajadores: migrantes, temporales, de temporada, subcontratados y permanentes. ‘Trabajadores’ no se limita a los trabajadores de campo, sino a todo el personal de trabajo contratado, como los empleados que trabajan en la administración de la empresa y los </w:t>
            </w:r>
            <w:r w:rsidR="00736C1D" w:rsidRPr="00E67B56">
              <w:rPr>
                <w:rFonts w:eastAsia="Times New Roman" w:cs="Arial"/>
                <w:color w:val="FF0000"/>
                <w:sz w:val="22"/>
                <w:szCs w:val="22"/>
                <w:lang w:val="es-ES_tradnl"/>
              </w:rPr>
              <w:t>supervisor</w:t>
            </w:r>
            <w:r w:rsidRPr="00E67B56">
              <w:rPr>
                <w:rFonts w:eastAsia="Times New Roman" w:cs="Arial"/>
                <w:color w:val="FF0000"/>
                <w:sz w:val="22"/>
                <w:szCs w:val="22"/>
                <w:lang w:val="es-ES_tradnl"/>
              </w:rPr>
              <w:t>e</w:t>
            </w:r>
            <w:r w:rsidR="00736C1D" w:rsidRPr="00E67B56">
              <w:rPr>
                <w:rFonts w:eastAsia="Times New Roman" w:cs="Arial"/>
                <w:color w:val="FF0000"/>
                <w:sz w:val="22"/>
                <w:szCs w:val="22"/>
                <w:lang w:val="es-ES_tradnl"/>
              </w:rPr>
              <w:t xml:space="preserve">s. </w:t>
            </w:r>
            <w:r w:rsidRPr="00E67B56">
              <w:rPr>
                <w:rFonts w:eastAsia="Times New Roman" w:cs="Arial"/>
                <w:color w:val="000000" w:themeColor="text1"/>
                <w:sz w:val="22"/>
                <w:szCs w:val="22"/>
                <w:lang w:val="es-ES_tradnl"/>
              </w:rPr>
              <w:t xml:space="preserve">Este término se restringe al personal que puede afiliarse a un sindicato y, por tanto, normalmente los cuadros de nivel intermedio y superior quedan excluidos de esta definición. </w:t>
            </w:r>
          </w:p>
        </w:tc>
      </w:tr>
      <w:tr w:rsidR="00947102" w:rsidRPr="00E67B56" w14:paraId="3663125A" w14:textId="77777777" w:rsidTr="0064595F">
        <w:trPr>
          <w:trHeight w:val="20"/>
        </w:trPr>
        <w:tc>
          <w:tcPr>
            <w:tcW w:w="1435" w:type="dxa"/>
          </w:tcPr>
          <w:p w14:paraId="50EA90E9" w14:textId="33B36FA7" w:rsidR="00947102" w:rsidRPr="00E67B56" w:rsidRDefault="00506F4C" w:rsidP="006750AA">
            <w:pPr>
              <w:spacing w:line="276" w:lineRule="auto"/>
              <w:jc w:val="both"/>
              <w:rPr>
                <w:rFonts w:eastAsia="Times New Roman" w:cs="Arial"/>
                <w:b/>
                <w:color w:val="FF0000"/>
                <w:sz w:val="22"/>
                <w:szCs w:val="22"/>
                <w:lang w:val="es-ES_tradnl" w:eastAsia="de-DE"/>
              </w:rPr>
            </w:pPr>
            <w:r w:rsidRPr="00E67B56">
              <w:rPr>
                <w:rFonts w:eastAsia="Times New Roman" w:cs="Arial"/>
                <w:b/>
                <w:color w:val="FF0000"/>
                <w:sz w:val="22"/>
                <w:szCs w:val="22"/>
                <w:lang w:val="es-ES_tradnl" w:eastAsia="de-DE"/>
              </w:rPr>
              <w:t>Año</w:t>
            </w:r>
            <w:r w:rsidR="00947102" w:rsidRPr="00E67B56">
              <w:rPr>
                <w:rFonts w:eastAsia="Times New Roman" w:cs="Arial"/>
                <w:b/>
                <w:color w:val="FF0000"/>
                <w:sz w:val="22"/>
                <w:szCs w:val="22"/>
                <w:lang w:val="es-ES_tradnl" w:eastAsia="de-DE"/>
              </w:rPr>
              <w:t xml:space="preserve"> 0</w:t>
            </w:r>
          </w:p>
        </w:tc>
        <w:tc>
          <w:tcPr>
            <w:tcW w:w="7916" w:type="dxa"/>
            <w:vMerge/>
            <w:tcBorders>
              <w:bottom w:val="single" w:sz="4" w:space="0" w:color="BFBFBF"/>
            </w:tcBorders>
          </w:tcPr>
          <w:p w14:paraId="51C61010" w14:textId="77777777" w:rsidR="00947102" w:rsidRPr="00E67B56" w:rsidRDefault="00947102" w:rsidP="006750AA">
            <w:pPr>
              <w:spacing w:line="276" w:lineRule="auto"/>
              <w:jc w:val="both"/>
              <w:rPr>
                <w:rFonts w:eastAsia="Times New Roman" w:cs="Arial"/>
                <w:color w:val="FF0000"/>
                <w:sz w:val="22"/>
                <w:szCs w:val="22"/>
                <w:lang w:val="es-ES_tradnl" w:eastAsia="de-DE"/>
              </w:rPr>
            </w:pPr>
          </w:p>
        </w:tc>
      </w:tr>
    </w:tbl>
    <w:p w14:paraId="5BB7AF2A" w14:textId="77777777" w:rsidR="00947102" w:rsidRPr="00E67B56" w:rsidRDefault="00947102" w:rsidP="006750AA">
      <w:pPr>
        <w:jc w:val="both"/>
        <w:rPr>
          <w:rFonts w:ascii="Arial" w:hAnsi="Arial" w:cs="Arial"/>
          <w:b/>
          <w:sz w:val="22"/>
          <w:szCs w:val="22"/>
          <w:lang w:val="es-ES_tradnl"/>
        </w:rPr>
      </w:pPr>
    </w:p>
    <w:p w14:paraId="3C89C92B" w14:textId="5905C1DA" w:rsidR="00E51838" w:rsidRPr="00E67B56" w:rsidRDefault="00506F4C" w:rsidP="006750AA">
      <w:pPr>
        <w:spacing w:line="276" w:lineRule="auto"/>
        <w:jc w:val="both"/>
        <w:rPr>
          <w:rFonts w:ascii="Arial" w:hAnsi="Arial" w:cs="Arial"/>
          <w:bCs/>
          <w:sz w:val="22"/>
          <w:szCs w:val="22"/>
          <w:lang w:val="es-ES_tradnl"/>
        </w:rPr>
      </w:pPr>
      <w:r w:rsidRPr="00E67B56">
        <w:rPr>
          <w:rFonts w:ascii="Arial" w:hAnsi="Arial" w:cs="Arial"/>
          <w:b/>
          <w:sz w:val="22"/>
          <w:szCs w:val="22"/>
          <w:lang w:val="es-ES_tradnl"/>
        </w:rPr>
        <w:t>Consecuencias</w:t>
      </w:r>
      <w:r w:rsidR="00E51838" w:rsidRPr="00E67B56">
        <w:rPr>
          <w:rFonts w:ascii="Arial" w:hAnsi="Arial" w:cs="Arial"/>
          <w:b/>
          <w:sz w:val="22"/>
          <w:szCs w:val="22"/>
          <w:lang w:val="es-ES_tradnl"/>
        </w:rPr>
        <w:t>:</w:t>
      </w:r>
      <w:r w:rsidR="003A3973" w:rsidRPr="00E67B56">
        <w:rPr>
          <w:rFonts w:ascii="Arial" w:hAnsi="Arial" w:cs="Arial"/>
          <w:b/>
          <w:sz w:val="22"/>
          <w:szCs w:val="22"/>
          <w:lang w:val="es-ES_tradnl"/>
        </w:rPr>
        <w:t xml:space="preserve"> </w:t>
      </w:r>
      <w:r w:rsidR="008C7E59" w:rsidRPr="00E67B56">
        <w:rPr>
          <w:rFonts w:ascii="Arial" w:hAnsi="Arial" w:cs="Arial"/>
          <w:bCs/>
          <w:sz w:val="22"/>
          <w:szCs w:val="22"/>
          <w:lang w:val="es-ES_tradnl"/>
        </w:rPr>
        <w:t xml:space="preserve">Este cambio debería permitir una mayor equidad en la distribución de los proyectos Fairtrade y permitir que se lleven a cabo ciertos proyectos que tienen algún posible beneficio para los mandos intermedios aunque no sean los </w:t>
      </w:r>
      <w:r w:rsidR="009013BE">
        <w:rPr>
          <w:rFonts w:ascii="Arial" w:hAnsi="Arial" w:cs="Arial"/>
          <w:bCs/>
          <w:sz w:val="22"/>
          <w:szCs w:val="22"/>
          <w:lang w:val="es-ES_tradnl"/>
        </w:rPr>
        <w:t xml:space="preserve">principales </w:t>
      </w:r>
      <w:r w:rsidR="008C7E59" w:rsidRPr="00E67B56">
        <w:rPr>
          <w:rFonts w:ascii="Arial" w:hAnsi="Arial" w:cs="Arial"/>
          <w:bCs/>
          <w:sz w:val="22"/>
          <w:szCs w:val="22"/>
          <w:lang w:val="es-ES_tradnl"/>
        </w:rPr>
        <w:t>beneficiarios</w:t>
      </w:r>
      <w:r w:rsidR="003A3973" w:rsidRPr="00E67B56">
        <w:rPr>
          <w:rFonts w:ascii="Arial" w:hAnsi="Arial" w:cs="Arial"/>
          <w:bCs/>
          <w:sz w:val="22"/>
          <w:szCs w:val="22"/>
          <w:lang w:val="es-ES_tradnl"/>
        </w:rPr>
        <w:t xml:space="preserve">. </w:t>
      </w:r>
    </w:p>
    <w:p w14:paraId="783DE942" w14:textId="77777777" w:rsidR="003A3973" w:rsidRPr="00E67B56" w:rsidRDefault="003A3973" w:rsidP="006750AA">
      <w:pPr>
        <w:spacing w:line="276" w:lineRule="auto"/>
        <w:jc w:val="both"/>
        <w:rPr>
          <w:rFonts w:ascii="Arial" w:hAnsi="Arial" w:cs="Arial"/>
          <w:b/>
          <w:sz w:val="22"/>
          <w:szCs w:val="22"/>
          <w:lang w:val="es-ES_tradnl"/>
        </w:rPr>
      </w:pPr>
    </w:p>
    <w:p w14:paraId="59AB29D8" w14:textId="0D144B69" w:rsidR="00BF2607" w:rsidRPr="00E67B56" w:rsidRDefault="00766FC8" w:rsidP="006750AA">
      <w:pPr>
        <w:jc w:val="both"/>
        <w:rPr>
          <w:rFonts w:ascii="Arial" w:hAnsi="Arial" w:cs="Arial"/>
          <w:b/>
          <w:bCs/>
          <w:color w:val="00B0F0"/>
          <w:sz w:val="22"/>
          <w:szCs w:val="22"/>
          <w:lang w:val="es-ES_tradnl"/>
        </w:rPr>
      </w:pPr>
      <w:r w:rsidRPr="00E67B56">
        <w:rPr>
          <w:rFonts w:ascii="Arial" w:hAnsi="Arial" w:cs="Arial"/>
          <w:b/>
          <w:bCs/>
          <w:color w:val="00B0F0"/>
          <w:sz w:val="22"/>
          <w:szCs w:val="22"/>
          <w:lang w:val="es-ES_tradnl"/>
        </w:rPr>
        <w:t>P</w:t>
      </w:r>
      <w:r w:rsidR="009F4E9A" w:rsidRPr="00E67B56">
        <w:rPr>
          <w:rFonts w:ascii="Arial" w:hAnsi="Arial" w:cs="Arial"/>
          <w:b/>
          <w:bCs/>
          <w:color w:val="00B0F0"/>
          <w:sz w:val="22"/>
          <w:szCs w:val="22"/>
          <w:lang w:val="es-ES_tradnl"/>
        </w:rPr>
        <w:t xml:space="preserve"> 5.17</w:t>
      </w:r>
      <w:r w:rsidR="00231EAA" w:rsidRPr="00E67B56">
        <w:rPr>
          <w:rFonts w:ascii="Arial" w:hAnsi="Arial" w:cs="Arial"/>
          <w:b/>
          <w:bCs/>
          <w:color w:val="00B0F0"/>
          <w:sz w:val="22"/>
          <w:szCs w:val="22"/>
          <w:lang w:val="es-ES_tradnl"/>
        </w:rPr>
        <w:t xml:space="preserve"> </w:t>
      </w:r>
      <w:r w:rsidRPr="00E67B56">
        <w:rPr>
          <w:rFonts w:ascii="Arial" w:hAnsi="Arial" w:cs="Arial"/>
          <w:b/>
          <w:color w:val="00B9E4" w:themeColor="background2"/>
          <w:sz w:val="22"/>
          <w:szCs w:val="22"/>
          <w:lang w:val="es-ES_tradnl"/>
        </w:rPr>
        <w:t>¿Está usted de acuerdo con el cambio propuesto?</w:t>
      </w:r>
    </w:p>
    <w:p w14:paraId="44A42C3A" w14:textId="77777777" w:rsidR="00B57978" w:rsidRPr="00E67B56" w:rsidRDefault="00B57978" w:rsidP="00B57978">
      <w:pPr>
        <w:spacing w:line="276" w:lineRule="auto"/>
        <w:rPr>
          <w:rFonts w:ascii="Arial" w:hAnsi="Arial" w:cs="Arial"/>
          <w:i/>
          <w:color w:val="7030A0"/>
          <w:sz w:val="22"/>
          <w:szCs w:val="22"/>
          <w:lang w:val="es-ES_tradnl"/>
        </w:rPr>
      </w:pPr>
      <w:r w:rsidRPr="00E67B56">
        <w:rPr>
          <w:rFonts w:ascii="Arial" w:hAnsi="Arial" w:cs="Arial"/>
          <w:b/>
          <w:color w:val="7030A0"/>
          <w:sz w:val="22"/>
          <w:szCs w:val="22"/>
          <w:highlight w:val="lightGray"/>
          <w:lang w:val="es-ES_tradnl"/>
        </w:rPr>
        <w:t>!</w:t>
      </w:r>
      <w:r w:rsidRPr="00E67B56">
        <w:rPr>
          <w:rFonts w:ascii="Arial" w:hAnsi="Arial" w:cs="Arial"/>
          <w:i/>
          <w:color w:val="7030A0"/>
          <w:sz w:val="22"/>
          <w:szCs w:val="22"/>
          <w:highlight w:val="lightGray"/>
          <w:lang w:val="es-ES_tradnl"/>
        </w:rPr>
        <w:t xml:space="preserve"> Marque </w:t>
      </w:r>
      <w:r w:rsidRPr="00E67B56">
        <w:rPr>
          <w:rFonts w:ascii="Arial" w:hAnsi="Arial" w:cs="Arial"/>
          <w:b/>
          <w:i/>
          <w:color w:val="7030A0"/>
          <w:sz w:val="22"/>
          <w:szCs w:val="22"/>
          <w:highlight w:val="lightGray"/>
          <w:lang w:val="es-ES_tradnl"/>
        </w:rPr>
        <w:t>una</w:t>
      </w:r>
      <w:r w:rsidRPr="00E67B56">
        <w:rPr>
          <w:rFonts w:ascii="Arial" w:hAnsi="Arial" w:cs="Arial"/>
          <w:i/>
          <w:color w:val="7030A0"/>
          <w:sz w:val="22"/>
          <w:szCs w:val="22"/>
          <w:highlight w:val="lightGray"/>
          <w:lang w:val="es-ES_tradnl"/>
        </w:rPr>
        <w:t xml:space="preserve"> sola casilla</w:t>
      </w:r>
      <w:r w:rsidRPr="00E67B56">
        <w:rPr>
          <w:rFonts w:ascii="Arial" w:hAnsi="Arial" w:cs="Arial"/>
          <w:i/>
          <w:color w:val="7030A0"/>
          <w:sz w:val="22"/>
          <w:szCs w:val="22"/>
          <w:lang w:val="es-ES_tradnl"/>
        </w:rPr>
        <w:t xml:space="preserve">. </w:t>
      </w:r>
    </w:p>
    <w:p w14:paraId="502605C4" w14:textId="01222E05" w:rsidR="00231EAA" w:rsidRPr="00E67B56" w:rsidRDefault="00B158D7" w:rsidP="00231EAA">
      <w:pPr>
        <w:keepNext/>
        <w:keepLines/>
        <w:tabs>
          <w:tab w:val="left" w:pos="735"/>
        </w:tabs>
        <w:spacing w:before="120" w:after="120" w:line="276" w:lineRule="auto"/>
        <w:jc w:val="both"/>
        <w:rPr>
          <w:rFonts w:ascii="Arial" w:hAnsi="Arial" w:cs="Arial"/>
          <w:sz w:val="22"/>
          <w:szCs w:val="22"/>
          <w:lang w:val="es-ES_tradnl"/>
        </w:rPr>
      </w:pPr>
      <w:r>
        <w:lastRenderedPageBreak/>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490258" w:rsidRPr="00E67B56">
        <w:rPr>
          <w:rFonts w:ascii="Arial" w:hAnsi="Arial" w:cs="Arial"/>
          <w:sz w:val="22"/>
          <w:szCs w:val="22"/>
          <w:lang w:val="es-ES_tradnl"/>
        </w:rPr>
        <w:t>Muy de acuerdo.</w:t>
      </w:r>
    </w:p>
    <w:p w14:paraId="5F1BC616" w14:textId="167E1043" w:rsidR="006429C3" w:rsidRPr="00E67B56" w:rsidRDefault="00B158D7" w:rsidP="00231EAA">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6429C3" w:rsidRPr="00E67B56">
        <w:rPr>
          <w:rFonts w:ascii="Arial" w:hAnsi="Arial" w:cs="Arial"/>
          <w:sz w:val="22"/>
          <w:szCs w:val="22"/>
          <w:lang w:val="es-ES_tradnl"/>
        </w:rPr>
        <w:t>De acuerdo en parte (</w:t>
      </w:r>
      <w:r w:rsidR="006429C3" w:rsidRPr="00E67B56">
        <w:rPr>
          <w:rFonts w:ascii="Arial" w:hAnsi="Arial" w:cs="Arial"/>
          <w:i/>
          <w:sz w:val="22"/>
          <w:szCs w:val="22"/>
          <w:lang w:val="es-ES_tradnl"/>
        </w:rPr>
        <w:t>en la casilla inferior especifique con qué parte o elemento usted no está de acuerdo</w:t>
      </w:r>
      <w:r w:rsidR="006429C3" w:rsidRPr="00E67B56">
        <w:rPr>
          <w:rFonts w:ascii="Arial" w:hAnsi="Arial" w:cs="Arial"/>
          <w:sz w:val="22"/>
          <w:szCs w:val="22"/>
          <w:lang w:val="es-ES_tradnl"/>
        </w:rPr>
        <w:t>).</w:t>
      </w:r>
    </w:p>
    <w:p w14:paraId="76D3ABC5" w14:textId="37C975F7" w:rsidR="00231EAA" w:rsidRPr="00E67B56" w:rsidRDefault="00B158D7" w:rsidP="00231EAA">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021F18" w:rsidRPr="00E67B56">
        <w:rPr>
          <w:rFonts w:ascii="Arial" w:hAnsi="Arial" w:cs="Arial"/>
          <w:sz w:val="22"/>
          <w:szCs w:val="22"/>
          <w:lang w:val="es-ES_tradnl"/>
        </w:rPr>
        <w:t>En desacuerdo.</w:t>
      </w:r>
    </w:p>
    <w:p w14:paraId="3171A5D2" w14:textId="0C21F6AA" w:rsidR="00231EAA" w:rsidRPr="00E67B56" w:rsidRDefault="00B158D7" w:rsidP="00231EAA">
      <w:pPr>
        <w:keepNext/>
        <w:keepLines/>
        <w:tabs>
          <w:tab w:val="left" w:pos="735"/>
        </w:tabs>
        <w:spacing w:before="120" w:after="120" w:line="276" w:lineRule="auto"/>
        <w:jc w:val="both"/>
        <w:rPr>
          <w:rFonts w:ascii="Arial" w:hAnsi="Arial" w:cs="Arial"/>
          <w:sz w:val="22"/>
          <w:szCs w:val="22"/>
          <w:lang w:val="es-ES_tradnl"/>
        </w:rPr>
      </w:pPr>
      <w:r>
        <w:fldChar w:fldCharType="begin">
          <w:ffData>
            <w:name w:val="Check1"/>
            <w:enabled/>
            <w:calcOnExit w:val="0"/>
            <w:checkBox>
              <w:sizeAuto/>
              <w:default w:val="0"/>
            </w:checkBox>
          </w:ffData>
        </w:fldChar>
      </w:r>
      <w:r w:rsidRPr="00B158D7">
        <w:rPr>
          <w:lang w:val="es-ES"/>
        </w:rPr>
        <w:instrText xml:space="preserve"> FORMCHECKBOX </w:instrText>
      </w:r>
      <w:r w:rsidR="002B175A">
        <w:fldChar w:fldCharType="separate"/>
      </w:r>
      <w:r>
        <w:fldChar w:fldCharType="end"/>
      </w:r>
      <w:r w:rsidRPr="00B158D7">
        <w:rPr>
          <w:lang w:val="es-ES"/>
        </w:rPr>
        <w:t xml:space="preserve">  </w:t>
      </w:r>
      <w:r w:rsidR="003C3864" w:rsidRPr="00E67B56">
        <w:rPr>
          <w:rFonts w:ascii="Arial" w:hAnsi="Arial" w:cs="Arial"/>
          <w:sz w:val="22"/>
          <w:szCs w:val="22"/>
          <w:lang w:val="es-ES_tradnl"/>
        </w:rPr>
        <w:t>No procede en mi caso / No sé.</w:t>
      </w:r>
    </w:p>
    <w:p w14:paraId="44565B26" w14:textId="77777777" w:rsidR="00E51838" w:rsidRPr="00E67B56" w:rsidRDefault="00E51838" w:rsidP="006750AA">
      <w:pPr>
        <w:spacing w:line="276" w:lineRule="auto"/>
        <w:jc w:val="both"/>
        <w:rPr>
          <w:rFonts w:ascii="Arial" w:hAnsi="Arial" w:cs="Arial"/>
          <w:sz w:val="22"/>
          <w:szCs w:val="22"/>
          <w:lang w:val="es-ES_tradnl"/>
        </w:rPr>
      </w:pPr>
    </w:p>
    <w:p w14:paraId="3FF38A4F" w14:textId="196855CF" w:rsidR="00E51838" w:rsidRPr="00E67B56" w:rsidRDefault="003C3864" w:rsidP="006750AA">
      <w:pPr>
        <w:spacing w:line="276" w:lineRule="auto"/>
        <w:jc w:val="both"/>
        <w:rPr>
          <w:rFonts w:ascii="Arial" w:hAnsi="Arial" w:cs="Arial"/>
          <w:b/>
          <w:color w:val="00B0F0"/>
          <w:sz w:val="22"/>
          <w:szCs w:val="22"/>
          <w:lang w:val="es-ES_tradnl"/>
        </w:rPr>
      </w:pPr>
      <w:r w:rsidRPr="00E67B56">
        <w:rPr>
          <w:rFonts w:ascii="Arial" w:hAnsi="Arial" w:cs="Arial"/>
          <w:b/>
          <w:color w:val="00B0F0"/>
          <w:sz w:val="22"/>
          <w:szCs w:val="22"/>
          <w:lang w:val="es-ES_tradnl"/>
        </w:rPr>
        <w:t>Por favor, explique sus razones / comente aquí</w:t>
      </w:r>
      <w:r w:rsidR="00E51838" w:rsidRPr="00E67B56">
        <w:rPr>
          <w:rFonts w:ascii="Arial" w:hAnsi="Arial" w:cs="Arial"/>
          <w:b/>
          <w:color w:val="00B0F0"/>
          <w:sz w:val="22"/>
          <w:szCs w:val="22"/>
          <w:lang w:val="es-ES_tradnl"/>
        </w:rPr>
        <w:t xml:space="preserve">: </w:t>
      </w:r>
    </w:p>
    <w:p w14:paraId="7D0DD9CE" w14:textId="639FA307" w:rsidR="00E51838" w:rsidRPr="00E67B56" w:rsidRDefault="00B158D7" w:rsidP="006750A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spacing w:line="276" w:lineRule="auto"/>
        <w:jc w:val="both"/>
        <w:rPr>
          <w:rFonts w:ascii="Arial" w:hAnsi="Arial" w:cs="Arial"/>
          <w:sz w:val="22"/>
          <w:szCs w:val="22"/>
          <w:lang w:val="es-ES_tradnl"/>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p w14:paraId="75654FE7" w14:textId="5C5F86FA" w:rsidR="004F0952" w:rsidRPr="00E67B56" w:rsidRDefault="006453AF" w:rsidP="00231EAA">
      <w:pPr>
        <w:pStyle w:val="ListParagraph"/>
        <w:keepNext/>
        <w:keepLines/>
        <w:numPr>
          <w:ilvl w:val="0"/>
          <w:numId w:val="44"/>
        </w:numPr>
        <w:spacing w:before="480" w:line="360" w:lineRule="auto"/>
        <w:jc w:val="both"/>
        <w:outlineLvl w:val="0"/>
        <w:rPr>
          <w:rFonts w:ascii="Arial" w:eastAsia="Cambria" w:hAnsi="Arial" w:cs="Cambria"/>
          <w:b/>
          <w:color w:val="00B9E4"/>
          <w:sz w:val="28"/>
          <w:szCs w:val="20"/>
          <w:lang w:val="es-ES_tradnl" w:eastAsia="en-US"/>
        </w:rPr>
      </w:pPr>
      <w:bookmarkStart w:id="36" w:name="_Toc108528363"/>
      <w:bookmarkStart w:id="37" w:name="_Toc114006384"/>
      <w:r w:rsidRPr="00E67B56">
        <w:rPr>
          <w:rFonts w:ascii="Arial" w:eastAsia="Cambria" w:hAnsi="Arial" w:cs="Cambria"/>
          <w:b/>
          <w:color w:val="00B9E4"/>
          <w:sz w:val="28"/>
          <w:szCs w:val="20"/>
          <w:lang w:val="es-ES_tradnl" w:eastAsia="en-US"/>
        </w:rPr>
        <w:t>Comentarios</w:t>
      </w:r>
      <w:r w:rsidR="004F0952" w:rsidRPr="00E67B56">
        <w:rPr>
          <w:rFonts w:ascii="Arial" w:eastAsia="Cambria" w:hAnsi="Arial" w:cs="Cambria"/>
          <w:b/>
          <w:color w:val="00B9E4"/>
          <w:sz w:val="28"/>
          <w:szCs w:val="20"/>
          <w:lang w:val="es-ES_tradnl" w:eastAsia="en-US"/>
        </w:rPr>
        <w:t xml:space="preserve"> / </w:t>
      </w:r>
      <w:r w:rsidRPr="00E67B56">
        <w:rPr>
          <w:rFonts w:ascii="Arial" w:eastAsia="Cambria" w:hAnsi="Arial" w:cs="Cambria"/>
          <w:b/>
          <w:color w:val="00B9E4"/>
          <w:sz w:val="28"/>
          <w:szCs w:val="20"/>
          <w:lang w:val="es-ES_tradnl" w:eastAsia="en-US"/>
        </w:rPr>
        <w:t xml:space="preserve">opiniones de las partes interesadas sobre la </w:t>
      </w:r>
      <w:r w:rsidR="004F0952" w:rsidRPr="00E67B56">
        <w:rPr>
          <w:rFonts w:ascii="Arial" w:eastAsia="Cambria" w:hAnsi="Arial" w:cs="Cambria"/>
          <w:b/>
          <w:color w:val="00B9E4"/>
          <w:sz w:val="28"/>
          <w:szCs w:val="20"/>
          <w:lang w:val="es-ES_tradnl" w:eastAsia="en-US"/>
        </w:rPr>
        <w:t>present</w:t>
      </w:r>
      <w:r w:rsidRPr="00E67B56">
        <w:rPr>
          <w:rFonts w:ascii="Arial" w:eastAsia="Cambria" w:hAnsi="Arial" w:cs="Cambria"/>
          <w:b/>
          <w:color w:val="00B9E4"/>
          <w:sz w:val="28"/>
          <w:szCs w:val="20"/>
          <w:lang w:val="es-ES_tradnl" w:eastAsia="en-US"/>
        </w:rPr>
        <w:t>e</w:t>
      </w:r>
      <w:r w:rsidR="004F0952" w:rsidRPr="00E67B56">
        <w:rPr>
          <w:rFonts w:ascii="Arial" w:eastAsia="Cambria" w:hAnsi="Arial" w:cs="Cambria"/>
          <w:b/>
          <w:color w:val="00B9E4"/>
          <w:sz w:val="28"/>
          <w:szCs w:val="20"/>
          <w:lang w:val="es-ES_tradnl" w:eastAsia="en-US"/>
        </w:rPr>
        <w:t xml:space="preserve"> consulta</w:t>
      </w:r>
      <w:bookmarkEnd w:id="36"/>
      <w:bookmarkEnd w:id="37"/>
    </w:p>
    <w:p w14:paraId="4AB75850" w14:textId="7122BBDD" w:rsidR="004F0952" w:rsidRPr="00E67B56" w:rsidRDefault="00553D6E" w:rsidP="004F0952">
      <w:pPr>
        <w:spacing w:after="240" w:line="276" w:lineRule="auto"/>
        <w:jc w:val="both"/>
        <w:rPr>
          <w:rFonts w:ascii="Arial" w:eastAsia="Arial" w:hAnsi="Arial" w:cs="Arial"/>
          <w:sz w:val="22"/>
          <w:szCs w:val="20"/>
          <w:lang w:val="es-ES_tradnl" w:eastAsia="en-US"/>
        </w:rPr>
      </w:pPr>
      <w:r w:rsidRPr="00E67B56">
        <w:rPr>
          <w:rFonts w:ascii="Arial" w:eastAsia="Arial" w:hAnsi="Arial" w:cs="Arial"/>
          <w:sz w:val="22"/>
          <w:szCs w:val="20"/>
          <w:lang w:val="es-ES_tradnl" w:eastAsia="en-US"/>
        </w:rPr>
        <w:t xml:space="preserve">En esta sección, se le invita a hacer comentarios adicionales sobre la </w:t>
      </w:r>
      <w:r w:rsidR="009F4E9A" w:rsidRPr="00E67B56">
        <w:rPr>
          <w:rFonts w:ascii="Arial" w:eastAsia="Arial" w:hAnsi="Arial" w:cs="Arial"/>
          <w:sz w:val="22"/>
          <w:szCs w:val="20"/>
          <w:lang w:val="es-ES_tradnl" w:eastAsia="en-US"/>
        </w:rPr>
        <w:t>consulta de revisión del Criterio para Flores y Plantas</w:t>
      </w:r>
      <w:r w:rsidRPr="00E67B56">
        <w:rPr>
          <w:rFonts w:ascii="Arial" w:eastAsia="Arial" w:hAnsi="Arial" w:cs="Arial"/>
          <w:sz w:val="22"/>
          <w:szCs w:val="20"/>
          <w:lang w:val="es-ES_tradnl" w:eastAsia="en-US"/>
        </w:rPr>
        <w:t>.</w:t>
      </w:r>
    </w:p>
    <w:tbl>
      <w:tblPr>
        <w:tblStyle w:val="1"/>
        <w:tblW w:w="9355" w:type="dxa"/>
        <w:tblInd w:w="-4" w:type="dxa"/>
        <w:tblLayout w:type="fixed"/>
        <w:tblLook w:val="0600" w:firstRow="0" w:lastRow="0" w:firstColumn="0" w:lastColumn="0" w:noHBand="1" w:noVBand="1"/>
      </w:tblPr>
      <w:tblGrid>
        <w:gridCol w:w="2551"/>
        <w:gridCol w:w="6804"/>
      </w:tblGrid>
      <w:tr w:rsidR="004F0952" w:rsidRPr="00E67B56" w14:paraId="7E9386B5" w14:textId="77777777" w:rsidTr="000F2476">
        <w:trPr>
          <w:trHeight w:val="561"/>
        </w:trPr>
        <w:tc>
          <w:tcPr>
            <w:tcW w:w="2551" w:type="dxa"/>
          </w:tcPr>
          <w:p w14:paraId="76C3D797" w14:textId="03B530CA" w:rsidR="004F0952" w:rsidRPr="00E67B56" w:rsidRDefault="004F0952" w:rsidP="004F0952">
            <w:pPr>
              <w:keepNext/>
              <w:keepLines/>
              <w:spacing w:before="120" w:after="120" w:line="276" w:lineRule="auto"/>
              <w:rPr>
                <w:b/>
                <w:sz w:val="22"/>
                <w:szCs w:val="20"/>
                <w:lang w:val="es-ES_tradnl" w:eastAsia="en-US"/>
              </w:rPr>
            </w:pPr>
            <w:r w:rsidRPr="00E67B56">
              <w:rPr>
                <w:b/>
                <w:sz w:val="22"/>
                <w:szCs w:val="20"/>
                <w:lang w:val="es-ES_tradnl" w:eastAsia="en-US"/>
              </w:rPr>
              <w:t>T</w:t>
            </w:r>
            <w:r w:rsidR="00553D6E" w:rsidRPr="00E67B56">
              <w:rPr>
                <w:b/>
                <w:sz w:val="22"/>
                <w:szCs w:val="20"/>
                <w:lang w:val="es-ES_tradnl" w:eastAsia="en-US"/>
              </w:rPr>
              <w:t>ema</w:t>
            </w:r>
            <w:r w:rsidRPr="00E67B56">
              <w:rPr>
                <w:b/>
                <w:sz w:val="22"/>
                <w:szCs w:val="20"/>
                <w:lang w:val="es-ES_tradnl" w:eastAsia="en-US"/>
              </w:rPr>
              <w:t xml:space="preserve"> </w:t>
            </w:r>
          </w:p>
        </w:tc>
        <w:tc>
          <w:tcPr>
            <w:tcW w:w="6804" w:type="dxa"/>
          </w:tcPr>
          <w:p w14:paraId="5232B696" w14:textId="0C66C24B" w:rsidR="004F0952" w:rsidRPr="00E67B56" w:rsidRDefault="00553D6E" w:rsidP="004F0952">
            <w:pPr>
              <w:keepNext/>
              <w:keepLines/>
              <w:spacing w:before="120" w:after="120" w:line="276" w:lineRule="auto"/>
              <w:rPr>
                <w:b/>
                <w:sz w:val="22"/>
                <w:szCs w:val="20"/>
                <w:lang w:val="es-ES_tradnl" w:eastAsia="en-US"/>
              </w:rPr>
            </w:pPr>
            <w:r w:rsidRPr="00E67B56">
              <w:rPr>
                <w:b/>
                <w:lang w:val="es-ES_tradnl"/>
              </w:rPr>
              <w:t>Comentarios / opiniones / mejoras sugeridas</w:t>
            </w:r>
          </w:p>
        </w:tc>
      </w:tr>
      <w:tr w:rsidR="004F0952" w:rsidRPr="00667730" w14:paraId="398AD63B" w14:textId="77777777" w:rsidTr="000F2476">
        <w:trPr>
          <w:trHeight w:val="576"/>
        </w:trPr>
        <w:tc>
          <w:tcPr>
            <w:tcW w:w="2551" w:type="dxa"/>
          </w:tcPr>
          <w:p w14:paraId="7CA3D55F" w14:textId="71902E88" w:rsidR="004F0952" w:rsidRPr="00E67B56" w:rsidRDefault="00B158D7" w:rsidP="004F0952">
            <w:pPr>
              <w:spacing w:before="120" w:after="120" w:line="276" w:lineRule="auto"/>
              <w:rPr>
                <w:b/>
                <w:sz w:val="22"/>
                <w:szCs w:val="22"/>
                <w:lang w:val="es-ES_tradnl" w:eastAsia="en-US"/>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tc>
        <w:tc>
          <w:tcPr>
            <w:tcW w:w="6804" w:type="dxa"/>
          </w:tcPr>
          <w:p w14:paraId="343D9506" w14:textId="2815C563" w:rsidR="004F0952" w:rsidRPr="00E67B56" w:rsidRDefault="00B158D7" w:rsidP="004F0952">
            <w:pPr>
              <w:spacing w:before="120" w:after="120" w:line="276" w:lineRule="auto"/>
              <w:rPr>
                <w:b/>
                <w:sz w:val="22"/>
                <w:szCs w:val="22"/>
                <w:lang w:val="es-ES_tradnl" w:eastAsia="en-US"/>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tc>
      </w:tr>
      <w:tr w:rsidR="004F0952" w:rsidRPr="00B158D7" w14:paraId="4DE16B80" w14:textId="77777777" w:rsidTr="000F2476">
        <w:trPr>
          <w:trHeight w:val="576"/>
        </w:trPr>
        <w:tc>
          <w:tcPr>
            <w:tcW w:w="2551" w:type="dxa"/>
          </w:tcPr>
          <w:p w14:paraId="1E49611D" w14:textId="668BEBF1" w:rsidR="004F0952" w:rsidRPr="00B158D7" w:rsidRDefault="00B158D7" w:rsidP="004F0952">
            <w:pPr>
              <w:spacing w:before="120" w:after="120" w:line="276" w:lineRule="auto"/>
              <w:rPr>
                <w:b/>
                <w:sz w:val="22"/>
                <w:szCs w:val="22"/>
                <w:lang w:eastAsia="en-US"/>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tc>
        <w:tc>
          <w:tcPr>
            <w:tcW w:w="6804" w:type="dxa"/>
          </w:tcPr>
          <w:p w14:paraId="001F5A8C" w14:textId="3032B357" w:rsidR="004F0952" w:rsidRPr="00B158D7" w:rsidRDefault="00B158D7" w:rsidP="004F0952">
            <w:pPr>
              <w:spacing w:before="120" w:after="120" w:line="276" w:lineRule="auto"/>
              <w:rPr>
                <w:b/>
                <w:sz w:val="22"/>
                <w:szCs w:val="22"/>
                <w:lang w:eastAsia="en-US"/>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tc>
      </w:tr>
      <w:tr w:rsidR="004F0952" w:rsidRPr="00B158D7" w14:paraId="4B4BE2A9" w14:textId="77777777" w:rsidTr="000F2476">
        <w:trPr>
          <w:trHeight w:val="576"/>
        </w:trPr>
        <w:tc>
          <w:tcPr>
            <w:tcW w:w="2551" w:type="dxa"/>
          </w:tcPr>
          <w:p w14:paraId="5BE5E1A5" w14:textId="3CED5613" w:rsidR="004F0952" w:rsidRPr="00B158D7" w:rsidRDefault="00B158D7" w:rsidP="004F0952">
            <w:pPr>
              <w:spacing w:before="120" w:after="120" w:line="276" w:lineRule="auto"/>
              <w:rPr>
                <w:b/>
                <w:sz w:val="22"/>
                <w:szCs w:val="22"/>
                <w:lang w:eastAsia="en-US"/>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tc>
        <w:tc>
          <w:tcPr>
            <w:tcW w:w="6804" w:type="dxa"/>
          </w:tcPr>
          <w:p w14:paraId="1D0E5E7F" w14:textId="39A539D6" w:rsidR="004F0952" w:rsidRPr="00B158D7" w:rsidRDefault="00B158D7" w:rsidP="004F0952">
            <w:pPr>
              <w:spacing w:before="120" w:after="120" w:line="276" w:lineRule="auto"/>
              <w:rPr>
                <w:b/>
                <w:sz w:val="22"/>
                <w:szCs w:val="22"/>
                <w:lang w:eastAsia="en-US"/>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tc>
      </w:tr>
      <w:tr w:rsidR="004F0952" w:rsidRPr="00B158D7" w14:paraId="157EAE82" w14:textId="77777777" w:rsidTr="000F2476">
        <w:trPr>
          <w:trHeight w:val="576"/>
        </w:trPr>
        <w:tc>
          <w:tcPr>
            <w:tcW w:w="2551" w:type="dxa"/>
          </w:tcPr>
          <w:p w14:paraId="394353E6" w14:textId="6B05B090" w:rsidR="004F0952" w:rsidRPr="00B158D7" w:rsidRDefault="00B158D7" w:rsidP="004F0952">
            <w:pPr>
              <w:spacing w:before="120" w:after="120" w:line="276" w:lineRule="auto"/>
              <w:rPr>
                <w:b/>
                <w:sz w:val="22"/>
                <w:szCs w:val="22"/>
                <w:lang w:eastAsia="en-US"/>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tc>
        <w:tc>
          <w:tcPr>
            <w:tcW w:w="6804" w:type="dxa"/>
          </w:tcPr>
          <w:p w14:paraId="66F6649C" w14:textId="56152360" w:rsidR="004F0952" w:rsidRPr="00B158D7" w:rsidRDefault="00B158D7" w:rsidP="004F0952">
            <w:pPr>
              <w:spacing w:before="120" w:after="120" w:line="276" w:lineRule="auto"/>
              <w:rPr>
                <w:b/>
                <w:sz w:val="22"/>
                <w:szCs w:val="22"/>
                <w:lang w:eastAsia="en-US"/>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tc>
      </w:tr>
      <w:tr w:rsidR="004F0952" w:rsidRPr="00B158D7" w14:paraId="3B3F22BE" w14:textId="77777777" w:rsidTr="000F2476">
        <w:trPr>
          <w:trHeight w:val="576"/>
        </w:trPr>
        <w:tc>
          <w:tcPr>
            <w:tcW w:w="2551" w:type="dxa"/>
          </w:tcPr>
          <w:p w14:paraId="37F9720A" w14:textId="5F2B886A" w:rsidR="004F0952" w:rsidRPr="00B158D7" w:rsidRDefault="00B158D7" w:rsidP="004F0952">
            <w:pPr>
              <w:spacing w:before="120" w:after="120" w:line="276" w:lineRule="auto"/>
              <w:rPr>
                <w:b/>
                <w:sz w:val="22"/>
                <w:szCs w:val="22"/>
                <w:lang w:eastAsia="en-US"/>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tc>
        <w:tc>
          <w:tcPr>
            <w:tcW w:w="6804" w:type="dxa"/>
          </w:tcPr>
          <w:p w14:paraId="7798C80A" w14:textId="44DC8362" w:rsidR="004F0952" w:rsidRPr="00B158D7" w:rsidRDefault="00B158D7" w:rsidP="004F0952">
            <w:pPr>
              <w:spacing w:before="120" w:after="120" w:line="276" w:lineRule="auto"/>
              <w:rPr>
                <w:b/>
                <w:sz w:val="22"/>
                <w:szCs w:val="22"/>
                <w:lang w:eastAsia="en-US"/>
              </w:rPr>
            </w:pPr>
            <w:r w:rsidRPr="001979D5">
              <w:rPr>
                <w:i/>
              </w:rPr>
              <w:fldChar w:fldCharType="begin">
                <w:ffData>
                  <w:name w:val=""/>
                  <w:enabled/>
                  <w:calcOnExit w:val="0"/>
                  <w:textInput/>
                </w:ffData>
              </w:fldChar>
            </w:r>
            <w:r w:rsidRPr="001979D5">
              <w:rPr>
                <w:i/>
              </w:rPr>
              <w:instrText xml:space="preserve"> FORMTEXT </w:instrText>
            </w:r>
            <w:r w:rsidRPr="001979D5">
              <w:rPr>
                <w:i/>
              </w:rPr>
            </w:r>
            <w:r w:rsidRPr="001979D5">
              <w:rPr>
                <w:i/>
              </w:rPr>
              <w:fldChar w:fldCharType="separate"/>
            </w:r>
            <w:r w:rsidRPr="001979D5">
              <w:rPr>
                <w:i/>
                <w:noProof/>
              </w:rPr>
              <w:t> </w:t>
            </w:r>
            <w:r w:rsidRPr="001979D5">
              <w:rPr>
                <w:i/>
                <w:noProof/>
              </w:rPr>
              <w:t> </w:t>
            </w:r>
            <w:r w:rsidRPr="001979D5">
              <w:rPr>
                <w:i/>
                <w:noProof/>
              </w:rPr>
              <w:t> </w:t>
            </w:r>
            <w:r w:rsidRPr="001979D5">
              <w:rPr>
                <w:i/>
                <w:noProof/>
              </w:rPr>
              <w:t> </w:t>
            </w:r>
            <w:r w:rsidRPr="001979D5">
              <w:rPr>
                <w:i/>
                <w:noProof/>
              </w:rPr>
              <w:t> </w:t>
            </w:r>
            <w:r w:rsidRPr="001979D5">
              <w:rPr>
                <w:i/>
              </w:rPr>
              <w:fldChar w:fldCharType="end"/>
            </w:r>
          </w:p>
        </w:tc>
      </w:tr>
    </w:tbl>
    <w:p w14:paraId="0024974A" w14:textId="77777777" w:rsidR="004F0952" w:rsidRPr="00B158D7" w:rsidRDefault="004F0952" w:rsidP="004F0952">
      <w:pPr>
        <w:keepNext/>
        <w:keepLines/>
        <w:spacing w:before="120" w:after="120" w:line="276" w:lineRule="auto"/>
        <w:jc w:val="both"/>
        <w:rPr>
          <w:rFonts w:ascii="Arial" w:eastAsia="Arial" w:hAnsi="Arial" w:cs="Arial"/>
          <w:sz w:val="22"/>
          <w:szCs w:val="20"/>
          <w:lang w:eastAsia="en-US"/>
        </w:rPr>
      </w:pPr>
    </w:p>
    <w:p w14:paraId="40EB4EE2" w14:textId="79F890D6" w:rsidR="004F0952" w:rsidRPr="00E67B56" w:rsidRDefault="00553D6E" w:rsidP="006C4637">
      <w:pPr>
        <w:keepNext/>
        <w:keepLines/>
        <w:spacing w:before="120" w:after="120" w:line="276" w:lineRule="auto"/>
        <w:jc w:val="both"/>
        <w:rPr>
          <w:color w:val="00B9E4" w:themeColor="background2"/>
          <w:u w:val="single" w:color="00B9E4" w:themeColor="background2"/>
          <w:lang w:val="es-ES_tradnl"/>
        </w:rPr>
      </w:pPr>
      <w:r w:rsidRPr="00E67B56">
        <w:rPr>
          <w:rFonts w:ascii="Arial" w:eastAsia="Arial" w:hAnsi="Arial" w:cs="Arial"/>
          <w:sz w:val="22"/>
          <w:szCs w:val="20"/>
          <w:lang w:val="es-ES_tradnl" w:eastAsia="en-US"/>
        </w:rPr>
        <w:t>Si necesita más información antes de comentar este documento, no dude en ponerse en contacto con Jebet Yegon a través de</w:t>
      </w:r>
      <w:r w:rsidRPr="00E67B56">
        <w:rPr>
          <w:lang w:val="es-ES_tradnl"/>
        </w:rPr>
        <w:t xml:space="preserve"> </w:t>
      </w:r>
      <w:hyperlink r:id="rId18" w:history="1">
        <w:r w:rsidRPr="00E67B56">
          <w:rPr>
            <w:rStyle w:val="Hyperlink"/>
            <w:rFonts w:ascii="Arial" w:hAnsi="Arial" w:cs="Arial"/>
            <w:sz w:val="22"/>
            <w:szCs w:val="22"/>
            <w:u w:color="00B9E4" w:themeColor="background2"/>
            <w:lang w:val="es-ES_tradnl"/>
          </w:rPr>
          <w:t>j.yegon@fairtrade.net</w:t>
        </w:r>
      </w:hyperlink>
      <w:bookmarkStart w:id="38" w:name="_Annex"/>
      <w:bookmarkEnd w:id="38"/>
      <w:r w:rsidR="004C1CDB" w:rsidRPr="00E67B56">
        <w:rPr>
          <w:rStyle w:val="Hyperlink"/>
          <w:rFonts w:ascii="Arial" w:hAnsi="Arial" w:cs="Arial"/>
          <w:color w:val="auto"/>
          <w:sz w:val="22"/>
          <w:szCs w:val="22"/>
          <w:u w:val="none"/>
          <w:lang w:val="es-ES_tradnl"/>
        </w:rPr>
        <w:t>.</w:t>
      </w:r>
    </w:p>
    <w:p w14:paraId="5C070037" w14:textId="77777777" w:rsidR="004F0952" w:rsidRPr="00E67B56" w:rsidRDefault="004F0952" w:rsidP="004F0952">
      <w:pPr>
        <w:rPr>
          <w:rFonts w:ascii="Arial" w:hAnsi="Arial" w:cs="Arial"/>
          <w:sz w:val="22"/>
          <w:szCs w:val="22"/>
          <w:lang w:val="es-ES_tradnl"/>
        </w:rPr>
      </w:pPr>
    </w:p>
    <w:sectPr w:rsidR="004F0952" w:rsidRPr="00E67B56" w:rsidSect="002D62BE">
      <w:headerReference w:type="default" r:id="rId19"/>
      <w:footerReference w:type="default" r:id="rId20"/>
      <w:type w:val="continuous"/>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C68F" w14:textId="77777777" w:rsidR="00F03821" w:rsidRDefault="00F03821">
      <w:r>
        <w:separator/>
      </w:r>
    </w:p>
  </w:endnote>
  <w:endnote w:type="continuationSeparator" w:id="0">
    <w:p w14:paraId="303736C7" w14:textId="77777777" w:rsidR="00F03821" w:rsidRDefault="00F03821">
      <w:r>
        <w:continuationSeparator/>
      </w:r>
    </w:p>
  </w:endnote>
  <w:endnote w:type="continuationNotice" w:id="1">
    <w:p w14:paraId="37D60613" w14:textId="77777777" w:rsidR="00F03821" w:rsidRDefault="00F03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865223"/>
      <w:docPartObj>
        <w:docPartGallery w:val="Page Numbers (Bottom of Page)"/>
        <w:docPartUnique/>
      </w:docPartObj>
    </w:sdtPr>
    <w:sdtEndPr>
      <w:rPr>
        <w:noProof/>
      </w:rPr>
    </w:sdtEndPr>
    <w:sdtContent>
      <w:p w14:paraId="653B3DB0" w14:textId="42972B79" w:rsidR="002A3FA9" w:rsidRDefault="002A3FA9">
        <w:pPr>
          <w:pStyle w:val="Footer"/>
          <w:jc w:val="center"/>
        </w:pPr>
        <w:r>
          <w:fldChar w:fldCharType="begin"/>
        </w:r>
        <w:r>
          <w:instrText xml:space="preserve"> PAGE   \* MERGEFORMAT </w:instrText>
        </w:r>
        <w:r>
          <w:fldChar w:fldCharType="separate"/>
        </w:r>
        <w:r w:rsidR="00354D0D">
          <w:rPr>
            <w:noProof/>
          </w:rPr>
          <w:t>5</w:t>
        </w:r>
        <w:r>
          <w:rPr>
            <w:noProof/>
          </w:rPr>
          <w:fldChar w:fldCharType="end"/>
        </w:r>
      </w:p>
    </w:sdtContent>
  </w:sdt>
  <w:p w14:paraId="2CBA688C" w14:textId="77777777" w:rsidR="002A3FA9" w:rsidRDefault="002A3FA9">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5062" w14:textId="77777777" w:rsidR="00F03821" w:rsidRDefault="00F03821">
      <w:r>
        <w:separator/>
      </w:r>
    </w:p>
  </w:footnote>
  <w:footnote w:type="continuationSeparator" w:id="0">
    <w:p w14:paraId="2CE8ED31" w14:textId="77777777" w:rsidR="00F03821" w:rsidRDefault="00F03821">
      <w:r>
        <w:continuationSeparator/>
      </w:r>
    </w:p>
  </w:footnote>
  <w:footnote w:type="continuationNotice" w:id="1">
    <w:p w14:paraId="7A634C5D" w14:textId="77777777" w:rsidR="00F03821" w:rsidRDefault="00F03821"/>
  </w:footnote>
  <w:footnote w:id="2">
    <w:p w14:paraId="6CC65980" w14:textId="135D7A6B" w:rsidR="002A3FA9" w:rsidRPr="00464BA8" w:rsidRDefault="002A3FA9" w:rsidP="00CD33A4">
      <w:pPr>
        <w:spacing w:line="276" w:lineRule="auto"/>
        <w:rPr>
          <w:bCs/>
          <w:sz w:val="20"/>
          <w:lang w:val="es-ES"/>
        </w:rPr>
      </w:pPr>
      <w:r>
        <w:rPr>
          <w:rStyle w:val="FootnoteReference"/>
        </w:rPr>
        <w:footnoteRef/>
      </w:r>
      <w:r w:rsidRPr="00464BA8">
        <w:rPr>
          <w:bCs/>
          <w:sz w:val="20"/>
          <w:lang w:val="es-ES"/>
        </w:rPr>
        <w:t xml:space="preserve">Ingrediente de Origen Fairtrade (FSI) es un enfoque de abastecimiento de </w:t>
      </w:r>
      <w:r>
        <w:rPr>
          <w:bCs/>
          <w:sz w:val="20"/>
          <w:lang w:val="es-ES"/>
        </w:rPr>
        <w:t>materias primas</w:t>
      </w:r>
      <w:r w:rsidRPr="00464BA8">
        <w:rPr>
          <w:bCs/>
          <w:sz w:val="20"/>
          <w:lang w:val="es-ES"/>
        </w:rPr>
        <w:t>. El model</w:t>
      </w:r>
      <w:r>
        <w:rPr>
          <w:bCs/>
          <w:sz w:val="20"/>
          <w:lang w:val="es-ES"/>
        </w:rPr>
        <w:t>o</w:t>
      </w:r>
      <w:r w:rsidRPr="00464BA8">
        <w:rPr>
          <w:bCs/>
          <w:sz w:val="20"/>
          <w:lang w:val="es-ES"/>
        </w:rPr>
        <w:t xml:space="preserve"> se enfoca en el abastecimiento de la </w:t>
      </w:r>
      <w:r>
        <w:rPr>
          <w:bCs/>
          <w:sz w:val="20"/>
          <w:lang w:val="es-ES"/>
        </w:rPr>
        <w:t>materia prima</w:t>
      </w:r>
      <w:r w:rsidRPr="00464BA8">
        <w:rPr>
          <w:bCs/>
          <w:sz w:val="20"/>
          <w:lang w:val="es-ES"/>
        </w:rPr>
        <w:t xml:space="preserve"> Fairtrade </w:t>
      </w:r>
      <w:r>
        <w:rPr>
          <w:bCs/>
          <w:sz w:val="20"/>
          <w:lang w:val="es-ES"/>
        </w:rPr>
        <w:t>y se indica con el uso</w:t>
      </w:r>
      <w:r w:rsidRPr="00464BA8">
        <w:rPr>
          <w:bCs/>
          <w:sz w:val="20"/>
          <w:lang w:val="es-ES"/>
        </w:rPr>
        <w:t xml:space="preserve"> </w:t>
      </w:r>
      <w:r>
        <w:rPr>
          <w:bCs/>
          <w:sz w:val="20"/>
          <w:lang w:val="es-ES"/>
        </w:rPr>
        <w:t>del Sello</w:t>
      </w:r>
      <w:r w:rsidRPr="00464BA8">
        <w:rPr>
          <w:bCs/>
          <w:sz w:val="20"/>
          <w:lang w:val="es-ES"/>
        </w:rPr>
        <w:t xml:space="preserve"> FSI</w:t>
      </w:r>
      <w:r>
        <w:rPr>
          <w:bCs/>
          <w:sz w:val="20"/>
          <w:lang w:val="es-ES"/>
        </w:rPr>
        <w:t>.</w:t>
      </w:r>
    </w:p>
    <w:p w14:paraId="2B0D839C" w14:textId="106473AC" w:rsidR="002A3FA9" w:rsidRPr="00464BA8" w:rsidRDefault="002A3FA9">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8577" w14:textId="458245FB" w:rsidR="002A3FA9" w:rsidRPr="003065AE" w:rsidRDefault="002A3FA9">
    <w:pPr>
      <w:pStyle w:val="Header"/>
    </w:pPr>
    <w:r>
      <w:rPr>
        <w:noProof/>
        <w:lang w:val="es-ES" w:eastAsia="es-ES"/>
      </w:rPr>
      <w:drawing>
        <wp:inline distT="0" distB="0" distL="0" distR="0" wp14:anchorId="726A6C7F" wp14:editId="77D12E4F">
          <wp:extent cx="733425" cy="895350"/>
          <wp:effectExtent l="19050" t="0" r="9525" b="0"/>
          <wp:docPr id="2" name="Picture 2"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F0C"/>
    <w:multiLevelType w:val="hybridMultilevel"/>
    <w:tmpl w:val="1C543DA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646579"/>
    <w:multiLevelType w:val="hybridMultilevel"/>
    <w:tmpl w:val="5C0A73B2"/>
    <w:lvl w:ilvl="0" w:tplc="897CCEDC">
      <w:start w:val="1"/>
      <w:numFmt w:val="lowerLetter"/>
      <w:lvlText w:val="%1."/>
      <w:lvlJc w:val="left"/>
      <w:pPr>
        <w:ind w:left="720" w:hanging="360"/>
      </w:pPr>
      <w:rPr>
        <w:rFonts w:eastAsiaTheme="majorEastAsia" w:cs="Aria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16E6E"/>
    <w:multiLevelType w:val="hybridMultilevel"/>
    <w:tmpl w:val="03DEA6DA"/>
    <w:lvl w:ilvl="0" w:tplc="763417A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C426E"/>
    <w:multiLevelType w:val="hybridMultilevel"/>
    <w:tmpl w:val="17242D24"/>
    <w:lvl w:ilvl="0" w:tplc="A094DB10">
      <w:start w:val="1"/>
      <w:numFmt w:val="lowerLetter"/>
      <w:lvlText w:val="%1."/>
      <w:lvlJc w:val="left"/>
      <w:pPr>
        <w:ind w:left="720" w:hanging="360"/>
      </w:pPr>
      <w:rPr>
        <w:rFonts w:eastAsiaTheme="majorEastAsia" w:cs="Aria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94317"/>
    <w:multiLevelType w:val="hybridMultilevel"/>
    <w:tmpl w:val="B89A9CC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6545A1"/>
    <w:multiLevelType w:val="hybridMultilevel"/>
    <w:tmpl w:val="C996F9FE"/>
    <w:lvl w:ilvl="0" w:tplc="A06A68A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97D9A"/>
    <w:multiLevelType w:val="hybridMultilevel"/>
    <w:tmpl w:val="89EEF5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DE768DE"/>
    <w:multiLevelType w:val="multilevel"/>
    <w:tmpl w:val="76365996"/>
    <w:lvl w:ilvl="0">
      <w:start w:val="1"/>
      <w:numFmt w:val="decimal"/>
      <w:lvlText w:val="%1."/>
      <w:lvlJc w:val="left"/>
      <w:pPr>
        <w:ind w:left="360" w:hanging="360"/>
      </w:pPr>
      <w:rPr>
        <w:rFonts w:hint="default"/>
      </w:rPr>
    </w:lvl>
    <w:lvl w:ilvl="1">
      <w:start w:val="3"/>
      <w:numFmt w:val="decimal"/>
      <w:isLgl/>
      <w:lvlText w:val="%1.%2"/>
      <w:lvlJc w:val="left"/>
      <w:pPr>
        <w:ind w:left="620" w:hanging="620"/>
      </w:pPr>
      <w:rPr>
        <w:rFonts w:hint="default"/>
      </w:rPr>
    </w:lvl>
    <w:lvl w:ilvl="2">
      <w:start w:val="1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377B40"/>
    <w:multiLevelType w:val="hybridMultilevel"/>
    <w:tmpl w:val="3340A8EE"/>
    <w:lvl w:ilvl="0" w:tplc="3CF25DF8">
      <w:start w:val="1"/>
      <w:numFmt w:val="lowerLetter"/>
      <w:lvlText w:val="%1)"/>
      <w:lvlJc w:val="left"/>
      <w:pPr>
        <w:ind w:left="36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4921CC0"/>
    <w:multiLevelType w:val="hybridMultilevel"/>
    <w:tmpl w:val="77686A16"/>
    <w:lvl w:ilvl="0" w:tplc="FFFFFFFF">
      <w:start w:val="1"/>
      <w:numFmt w:val="lowerLetter"/>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431D73"/>
    <w:multiLevelType w:val="hybridMultilevel"/>
    <w:tmpl w:val="F34EBAFE"/>
    <w:lvl w:ilvl="0" w:tplc="BE6CC7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417FF9"/>
    <w:multiLevelType w:val="hybridMultilevel"/>
    <w:tmpl w:val="3FBA29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EA2D2F"/>
    <w:multiLevelType w:val="hybridMultilevel"/>
    <w:tmpl w:val="82D6CFF0"/>
    <w:lvl w:ilvl="0" w:tplc="EF924CE6">
      <w:start w:val="4"/>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29F02908"/>
    <w:multiLevelType w:val="hybridMultilevel"/>
    <w:tmpl w:val="68A4EC08"/>
    <w:lvl w:ilvl="0" w:tplc="D53A9134">
      <w:start w:val="1"/>
      <w:numFmt w:val="lowerLetter"/>
      <w:lvlText w:val="%1."/>
      <w:lvlJc w:val="left"/>
      <w:pPr>
        <w:ind w:left="360" w:hanging="360"/>
      </w:pPr>
      <w:rPr>
        <w:rFonts w:eastAsiaTheme="majorEastAsia" w:cs="Arial" w:hint="default"/>
        <w:color w:val="000000" w:themeColor="text1"/>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2A5B22A4"/>
    <w:multiLevelType w:val="hybridMultilevel"/>
    <w:tmpl w:val="7D709B80"/>
    <w:lvl w:ilvl="0" w:tplc="CE5A0B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EB66E1"/>
    <w:multiLevelType w:val="hybridMultilevel"/>
    <w:tmpl w:val="07664F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D7770B0"/>
    <w:multiLevelType w:val="hybridMultilevel"/>
    <w:tmpl w:val="AD04208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350B1901"/>
    <w:multiLevelType w:val="hybridMultilevel"/>
    <w:tmpl w:val="F5183486"/>
    <w:lvl w:ilvl="0" w:tplc="A06A68A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35676F60"/>
    <w:multiLevelType w:val="hybridMultilevel"/>
    <w:tmpl w:val="1520CC9E"/>
    <w:lvl w:ilvl="0" w:tplc="5EC88DE8">
      <w:start w:val="1"/>
      <w:numFmt w:val="lowerLetter"/>
      <w:lvlText w:val="%1."/>
      <w:lvlJc w:val="left"/>
      <w:pPr>
        <w:ind w:left="720" w:hanging="360"/>
      </w:pPr>
      <w:rPr>
        <w:rFonts w:eastAsiaTheme="majorEastAsia" w:cs="Arial" w:hint="default"/>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1A008B"/>
    <w:multiLevelType w:val="hybridMultilevel"/>
    <w:tmpl w:val="4942C82A"/>
    <w:lvl w:ilvl="0" w:tplc="E9C6FA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E7248C"/>
    <w:multiLevelType w:val="hybridMultilevel"/>
    <w:tmpl w:val="0F34C3FE"/>
    <w:lvl w:ilvl="0" w:tplc="7FEA9688">
      <w:start w:val="1"/>
      <w:numFmt w:val="lowerLetter"/>
      <w:lvlText w:val="%1)"/>
      <w:lvlJc w:val="left"/>
      <w:pPr>
        <w:ind w:left="720" w:hanging="360"/>
      </w:pPr>
      <w:rPr>
        <w:rFonts w:eastAsiaTheme="majorEastAsia"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BD2EB6"/>
    <w:multiLevelType w:val="multilevel"/>
    <w:tmpl w:val="40B4AE38"/>
    <w:lvl w:ilvl="0">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2675EA"/>
    <w:multiLevelType w:val="hybridMultilevel"/>
    <w:tmpl w:val="7EB0BE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BB58F6"/>
    <w:multiLevelType w:val="hybridMultilevel"/>
    <w:tmpl w:val="77686A16"/>
    <w:lvl w:ilvl="0" w:tplc="FFFFFFFF">
      <w:start w:val="1"/>
      <w:numFmt w:val="lowerLetter"/>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CD2EC3"/>
    <w:multiLevelType w:val="hybridMultilevel"/>
    <w:tmpl w:val="59B0326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59DD36AB"/>
    <w:multiLevelType w:val="hybridMultilevel"/>
    <w:tmpl w:val="14EE37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B330C4C"/>
    <w:multiLevelType w:val="multilevel"/>
    <w:tmpl w:val="D152B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63652A"/>
    <w:multiLevelType w:val="hybridMultilevel"/>
    <w:tmpl w:val="0750EB1C"/>
    <w:lvl w:ilvl="0" w:tplc="DDE4209A">
      <w:start w:val="1"/>
      <w:numFmt w:val="lowerLetter"/>
      <w:lvlText w:val="%1)"/>
      <w:lvlJc w:val="left"/>
      <w:pPr>
        <w:ind w:left="720" w:hanging="360"/>
      </w:pPr>
      <w:rPr>
        <w:rFonts w:eastAsiaTheme="majorEastAsia"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677F6A"/>
    <w:multiLevelType w:val="hybridMultilevel"/>
    <w:tmpl w:val="4BFE9E36"/>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E4C667D"/>
    <w:multiLevelType w:val="hybridMultilevel"/>
    <w:tmpl w:val="0B32C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65D26"/>
    <w:multiLevelType w:val="hybridMultilevel"/>
    <w:tmpl w:val="9EF6D7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BB60394"/>
    <w:multiLevelType w:val="hybridMultilevel"/>
    <w:tmpl w:val="7534B94C"/>
    <w:lvl w:ilvl="0" w:tplc="3CF25DF8">
      <w:start w:val="1"/>
      <w:numFmt w:val="lowerLetter"/>
      <w:lvlText w:val="%1)"/>
      <w:lvlJc w:val="left"/>
      <w:pPr>
        <w:ind w:left="360" w:hanging="360"/>
      </w:pPr>
      <w:rPr>
        <w:b/>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6E976CE5"/>
    <w:multiLevelType w:val="hybridMultilevel"/>
    <w:tmpl w:val="C9C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56F23"/>
    <w:multiLevelType w:val="hybridMultilevel"/>
    <w:tmpl w:val="A66E67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1E23CAD"/>
    <w:multiLevelType w:val="hybridMultilevel"/>
    <w:tmpl w:val="B89A9CC8"/>
    <w:lvl w:ilvl="0" w:tplc="BE6CC7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B00AAE"/>
    <w:multiLevelType w:val="multilevel"/>
    <w:tmpl w:val="8438DF60"/>
    <w:lvl w:ilvl="0">
      <w:start w:val="1"/>
      <w:numFmt w:val="bullet"/>
      <w:lvlText w:val=""/>
      <w:lvlJc w:val="left"/>
      <w:pPr>
        <w:ind w:left="720" w:hanging="360"/>
      </w:pPr>
      <w:rPr>
        <w:rFonts w:ascii="Symbol" w:hAnsi="Symbol" w:hint="default"/>
      </w:rPr>
    </w:lvl>
    <w:lvl w:ilvl="1">
      <w:start w:val="1"/>
      <w:numFmt w:val="decimal"/>
      <w:isLgl/>
      <w:lvlText w:val="%1.%2"/>
      <w:lvlJc w:val="left"/>
      <w:pPr>
        <w:ind w:left="910" w:hanging="5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D60658"/>
    <w:multiLevelType w:val="hybridMultilevel"/>
    <w:tmpl w:val="6CEC28D8"/>
    <w:lvl w:ilvl="0" w:tplc="B7F6DF4A">
      <w:start w:val="1"/>
      <w:numFmt w:val="bullet"/>
      <w:pStyle w:val="msonormal0"/>
      <w:lvlText w:val=""/>
      <w:lvlJc w:val="left"/>
      <w:pPr>
        <w:ind w:left="1088" w:hanging="360"/>
      </w:pPr>
      <w:rPr>
        <w:rFonts w:ascii="Symbol" w:hAnsi="Symbol" w:hint="default"/>
      </w:rPr>
    </w:lvl>
    <w:lvl w:ilvl="1" w:tplc="CEAC5930">
      <w:numFmt w:val="bullet"/>
      <w:lvlText w:val="•"/>
      <w:lvlJc w:val="left"/>
      <w:pPr>
        <w:ind w:left="1808" w:hanging="360"/>
      </w:pPr>
      <w:rPr>
        <w:rFonts w:ascii="Arial" w:eastAsiaTheme="minorHAnsi" w:hAnsi="Arial" w:cs="Times New Roman" w:hint="default"/>
      </w:rPr>
    </w:lvl>
    <w:lvl w:ilvl="2" w:tplc="04070005">
      <w:start w:val="1"/>
      <w:numFmt w:val="bullet"/>
      <w:lvlText w:val=""/>
      <w:lvlJc w:val="left"/>
      <w:pPr>
        <w:ind w:left="2528" w:hanging="360"/>
      </w:pPr>
      <w:rPr>
        <w:rFonts w:ascii="Wingdings" w:hAnsi="Wingdings" w:hint="default"/>
      </w:rPr>
    </w:lvl>
    <w:lvl w:ilvl="3" w:tplc="04070001">
      <w:start w:val="1"/>
      <w:numFmt w:val="bullet"/>
      <w:lvlText w:val=""/>
      <w:lvlJc w:val="left"/>
      <w:pPr>
        <w:ind w:left="3248" w:hanging="360"/>
      </w:pPr>
      <w:rPr>
        <w:rFonts w:ascii="Symbol" w:hAnsi="Symbol" w:hint="default"/>
      </w:rPr>
    </w:lvl>
    <w:lvl w:ilvl="4" w:tplc="04070003">
      <w:start w:val="1"/>
      <w:numFmt w:val="bullet"/>
      <w:lvlText w:val="o"/>
      <w:lvlJc w:val="left"/>
      <w:pPr>
        <w:ind w:left="3968" w:hanging="360"/>
      </w:pPr>
      <w:rPr>
        <w:rFonts w:ascii="Courier New" w:hAnsi="Courier New" w:cs="Courier New" w:hint="default"/>
      </w:rPr>
    </w:lvl>
    <w:lvl w:ilvl="5" w:tplc="04070005">
      <w:start w:val="1"/>
      <w:numFmt w:val="bullet"/>
      <w:lvlText w:val=""/>
      <w:lvlJc w:val="left"/>
      <w:pPr>
        <w:ind w:left="4688" w:hanging="360"/>
      </w:pPr>
      <w:rPr>
        <w:rFonts w:ascii="Wingdings" w:hAnsi="Wingdings" w:hint="default"/>
      </w:rPr>
    </w:lvl>
    <w:lvl w:ilvl="6" w:tplc="04070001">
      <w:start w:val="1"/>
      <w:numFmt w:val="bullet"/>
      <w:lvlText w:val=""/>
      <w:lvlJc w:val="left"/>
      <w:pPr>
        <w:ind w:left="5408" w:hanging="360"/>
      </w:pPr>
      <w:rPr>
        <w:rFonts w:ascii="Symbol" w:hAnsi="Symbol" w:hint="default"/>
      </w:rPr>
    </w:lvl>
    <w:lvl w:ilvl="7" w:tplc="04070003">
      <w:start w:val="1"/>
      <w:numFmt w:val="bullet"/>
      <w:lvlText w:val="o"/>
      <w:lvlJc w:val="left"/>
      <w:pPr>
        <w:ind w:left="6128" w:hanging="360"/>
      </w:pPr>
      <w:rPr>
        <w:rFonts w:ascii="Courier New" w:hAnsi="Courier New" w:cs="Courier New" w:hint="default"/>
      </w:rPr>
    </w:lvl>
    <w:lvl w:ilvl="8" w:tplc="04070005">
      <w:start w:val="1"/>
      <w:numFmt w:val="bullet"/>
      <w:lvlText w:val=""/>
      <w:lvlJc w:val="left"/>
      <w:pPr>
        <w:ind w:left="6848" w:hanging="360"/>
      </w:pPr>
      <w:rPr>
        <w:rFonts w:ascii="Wingdings" w:hAnsi="Wingdings" w:hint="default"/>
      </w:rPr>
    </w:lvl>
  </w:abstractNum>
  <w:abstractNum w:abstractNumId="41" w15:restartNumberingAfterBreak="0">
    <w:nsid w:val="77374AC4"/>
    <w:multiLevelType w:val="hybridMultilevel"/>
    <w:tmpl w:val="5F78EF70"/>
    <w:lvl w:ilvl="0" w:tplc="FFFFFFFF">
      <w:start w:val="1"/>
      <w:numFmt w:val="lowerLetter"/>
      <w:lvlText w:val="%1."/>
      <w:lvlJc w:val="left"/>
      <w:pPr>
        <w:ind w:left="720" w:hanging="360"/>
      </w:pPr>
      <w:rPr>
        <w:rFonts w:eastAsiaTheme="majorEastAsia" w:cs="Arial"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313B67"/>
    <w:multiLevelType w:val="hybridMultilevel"/>
    <w:tmpl w:val="57581E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C5E74B3"/>
    <w:multiLevelType w:val="hybridMultilevel"/>
    <w:tmpl w:val="D0562DB0"/>
    <w:lvl w:ilvl="0" w:tplc="E7C62AE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343172">
    <w:abstractNumId w:val="2"/>
  </w:num>
  <w:num w:numId="2" w16cid:durableId="1474643231">
    <w:abstractNumId w:val="9"/>
  </w:num>
  <w:num w:numId="3" w16cid:durableId="1986080113">
    <w:abstractNumId w:val="21"/>
  </w:num>
  <w:num w:numId="4" w16cid:durableId="1064181597">
    <w:abstractNumId w:val="17"/>
  </w:num>
  <w:num w:numId="5" w16cid:durableId="1166437128">
    <w:abstractNumId w:val="25"/>
  </w:num>
  <w:num w:numId="6" w16cid:durableId="1569150711">
    <w:abstractNumId w:val="40"/>
  </w:num>
  <w:num w:numId="7" w16cid:durableId="1501769454">
    <w:abstractNumId w:val="33"/>
  </w:num>
  <w:num w:numId="8" w16cid:durableId="780497466">
    <w:abstractNumId w:val="28"/>
  </w:num>
  <w:num w:numId="9" w16cid:durableId="90440569">
    <w:abstractNumId w:val="42"/>
  </w:num>
  <w:num w:numId="10" w16cid:durableId="1903785197">
    <w:abstractNumId w:val="18"/>
  </w:num>
  <w:num w:numId="11" w16cid:durableId="699551501">
    <w:abstractNumId w:val="34"/>
  </w:num>
  <w:num w:numId="12" w16cid:durableId="1738817947">
    <w:abstractNumId w:val="35"/>
  </w:num>
  <w:num w:numId="13" w16cid:durableId="1825512617">
    <w:abstractNumId w:val="10"/>
  </w:num>
  <w:num w:numId="14" w16cid:durableId="2130469639">
    <w:abstractNumId w:val="14"/>
  </w:num>
  <w:num w:numId="15" w16cid:durableId="2051490805">
    <w:abstractNumId w:val="37"/>
  </w:num>
  <w:num w:numId="16" w16cid:durableId="449665033">
    <w:abstractNumId w:val="29"/>
  </w:num>
  <w:num w:numId="17" w16cid:durableId="1912038833">
    <w:abstractNumId w:val="32"/>
  </w:num>
  <w:num w:numId="18" w16cid:durableId="1848640373">
    <w:abstractNumId w:val="7"/>
  </w:num>
  <w:num w:numId="19" w16cid:durableId="1098406004">
    <w:abstractNumId w:val="19"/>
  </w:num>
  <w:num w:numId="20" w16cid:durableId="1271816435">
    <w:abstractNumId w:val="15"/>
  </w:num>
  <w:num w:numId="21" w16cid:durableId="507913785">
    <w:abstractNumId w:val="39"/>
  </w:num>
  <w:num w:numId="22" w16cid:durableId="2103648404">
    <w:abstractNumId w:val="38"/>
  </w:num>
  <w:num w:numId="23" w16cid:durableId="794056379">
    <w:abstractNumId w:val="26"/>
  </w:num>
  <w:num w:numId="24" w16cid:durableId="797261773">
    <w:abstractNumId w:val="13"/>
  </w:num>
  <w:num w:numId="25" w16cid:durableId="448014721">
    <w:abstractNumId w:val="0"/>
  </w:num>
  <w:num w:numId="26" w16cid:durableId="1817793537">
    <w:abstractNumId w:val="12"/>
  </w:num>
  <w:num w:numId="27" w16cid:durableId="428743620">
    <w:abstractNumId w:val="43"/>
  </w:num>
  <w:num w:numId="28" w16cid:durableId="1786533380">
    <w:abstractNumId w:val="5"/>
  </w:num>
  <w:num w:numId="29" w16cid:durableId="2046363818">
    <w:abstractNumId w:val="22"/>
  </w:num>
  <w:num w:numId="30" w16cid:durableId="1941832608">
    <w:abstractNumId w:val="41"/>
  </w:num>
  <w:num w:numId="31" w16cid:durableId="217791958">
    <w:abstractNumId w:val="6"/>
  </w:num>
  <w:num w:numId="32" w16cid:durableId="602231777">
    <w:abstractNumId w:val="4"/>
  </w:num>
  <w:num w:numId="33" w16cid:durableId="1561670653">
    <w:abstractNumId w:val="20"/>
  </w:num>
  <w:num w:numId="34" w16cid:durableId="743722667">
    <w:abstractNumId w:val="30"/>
  </w:num>
  <w:num w:numId="35" w16cid:durableId="1079717521">
    <w:abstractNumId w:val="11"/>
  </w:num>
  <w:num w:numId="36" w16cid:durableId="371685955">
    <w:abstractNumId w:val="1"/>
  </w:num>
  <w:num w:numId="37" w16cid:durableId="1872643476">
    <w:abstractNumId w:val="27"/>
  </w:num>
  <w:num w:numId="38" w16cid:durableId="827331419">
    <w:abstractNumId w:val="31"/>
  </w:num>
  <w:num w:numId="39" w16cid:durableId="1723554812">
    <w:abstractNumId w:val="24"/>
  </w:num>
  <w:num w:numId="40" w16cid:durableId="240651096">
    <w:abstractNumId w:val="23"/>
  </w:num>
  <w:num w:numId="41" w16cid:durableId="932737150">
    <w:abstractNumId w:val="36"/>
  </w:num>
  <w:num w:numId="42" w16cid:durableId="2140802587">
    <w:abstractNumId w:val="8"/>
  </w:num>
  <w:num w:numId="43" w16cid:durableId="681012764">
    <w:abstractNumId w:val="3"/>
  </w:num>
  <w:num w:numId="44" w16cid:durableId="183044133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thH1Evw04H/qlnhCG2V/zVa6ur6XAgZJbqyJokq+VhvUbSqGfF4RXWrdy6yi+ugsQjOHKmrcUuwpdXzbLNy7Pg==" w:salt="rBJiHhsnesg7CsuPX4P4I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8E"/>
    <w:rsid w:val="00000EB7"/>
    <w:rsid w:val="0000226B"/>
    <w:rsid w:val="00002AEB"/>
    <w:rsid w:val="0000352A"/>
    <w:rsid w:val="00003CFB"/>
    <w:rsid w:val="00003E94"/>
    <w:rsid w:val="000043EB"/>
    <w:rsid w:val="00005305"/>
    <w:rsid w:val="000057C5"/>
    <w:rsid w:val="00005D65"/>
    <w:rsid w:val="00006564"/>
    <w:rsid w:val="00006571"/>
    <w:rsid w:val="00006C1B"/>
    <w:rsid w:val="00007135"/>
    <w:rsid w:val="00007FF4"/>
    <w:rsid w:val="000116BE"/>
    <w:rsid w:val="000123C2"/>
    <w:rsid w:val="000123E5"/>
    <w:rsid w:val="00012417"/>
    <w:rsid w:val="00012B3B"/>
    <w:rsid w:val="00013467"/>
    <w:rsid w:val="00014E80"/>
    <w:rsid w:val="00020003"/>
    <w:rsid w:val="00020253"/>
    <w:rsid w:val="000202BF"/>
    <w:rsid w:val="000209AE"/>
    <w:rsid w:val="00021DA0"/>
    <w:rsid w:val="00021E0A"/>
    <w:rsid w:val="00021F18"/>
    <w:rsid w:val="0002254E"/>
    <w:rsid w:val="000225BC"/>
    <w:rsid w:val="00023C4F"/>
    <w:rsid w:val="00023F9D"/>
    <w:rsid w:val="00024A2D"/>
    <w:rsid w:val="00025003"/>
    <w:rsid w:val="00025676"/>
    <w:rsid w:val="000266A1"/>
    <w:rsid w:val="00026711"/>
    <w:rsid w:val="00026716"/>
    <w:rsid w:val="00026E80"/>
    <w:rsid w:val="000278DC"/>
    <w:rsid w:val="00027D34"/>
    <w:rsid w:val="00027E62"/>
    <w:rsid w:val="00030440"/>
    <w:rsid w:val="000311C4"/>
    <w:rsid w:val="00032A6B"/>
    <w:rsid w:val="00032B3E"/>
    <w:rsid w:val="00032C86"/>
    <w:rsid w:val="00032E81"/>
    <w:rsid w:val="00033637"/>
    <w:rsid w:val="00033693"/>
    <w:rsid w:val="000337D4"/>
    <w:rsid w:val="00033AB7"/>
    <w:rsid w:val="00033F50"/>
    <w:rsid w:val="00034AB9"/>
    <w:rsid w:val="00034F30"/>
    <w:rsid w:val="00036A2A"/>
    <w:rsid w:val="00037789"/>
    <w:rsid w:val="000406E7"/>
    <w:rsid w:val="00041814"/>
    <w:rsid w:val="00041C70"/>
    <w:rsid w:val="000424AC"/>
    <w:rsid w:val="000433D4"/>
    <w:rsid w:val="000436EE"/>
    <w:rsid w:val="00043B69"/>
    <w:rsid w:val="00043E5D"/>
    <w:rsid w:val="000444BB"/>
    <w:rsid w:val="00044BC6"/>
    <w:rsid w:val="00044D1C"/>
    <w:rsid w:val="00045A73"/>
    <w:rsid w:val="00045C30"/>
    <w:rsid w:val="00045F03"/>
    <w:rsid w:val="0004634B"/>
    <w:rsid w:val="0004741B"/>
    <w:rsid w:val="000501FB"/>
    <w:rsid w:val="00050DBC"/>
    <w:rsid w:val="00051118"/>
    <w:rsid w:val="00052393"/>
    <w:rsid w:val="000530B9"/>
    <w:rsid w:val="000531E6"/>
    <w:rsid w:val="00053341"/>
    <w:rsid w:val="000544F2"/>
    <w:rsid w:val="0005474D"/>
    <w:rsid w:val="000547B1"/>
    <w:rsid w:val="000551F1"/>
    <w:rsid w:val="0005532F"/>
    <w:rsid w:val="00055729"/>
    <w:rsid w:val="00055EBC"/>
    <w:rsid w:val="00056836"/>
    <w:rsid w:val="00057B91"/>
    <w:rsid w:val="00057CBE"/>
    <w:rsid w:val="0006102E"/>
    <w:rsid w:val="00061B27"/>
    <w:rsid w:val="00062993"/>
    <w:rsid w:val="000633D2"/>
    <w:rsid w:val="00063A7E"/>
    <w:rsid w:val="00063B3E"/>
    <w:rsid w:val="00064047"/>
    <w:rsid w:val="000642A6"/>
    <w:rsid w:val="00064C14"/>
    <w:rsid w:val="00065393"/>
    <w:rsid w:val="0006574B"/>
    <w:rsid w:val="00065AED"/>
    <w:rsid w:val="00065CE3"/>
    <w:rsid w:val="00065DAD"/>
    <w:rsid w:val="00066279"/>
    <w:rsid w:val="0006629F"/>
    <w:rsid w:val="000665B6"/>
    <w:rsid w:val="0006670E"/>
    <w:rsid w:val="00070234"/>
    <w:rsid w:val="00070374"/>
    <w:rsid w:val="00070459"/>
    <w:rsid w:val="000710AC"/>
    <w:rsid w:val="00071218"/>
    <w:rsid w:val="000717EE"/>
    <w:rsid w:val="00073289"/>
    <w:rsid w:val="00073709"/>
    <w:rsid w:val="00073F2B"/>
    <w:rsid w:val="000745A9"/>
    <w:rsid w:val="000749D5"/>
    <w:rsid w:val="000752F1"/>
    <w:rsid w:val="000759C8"/>
    <w:rsid w:val="0007642E"/>
    <w:rsid w:val="00077159"/>
    <w:rsid w:val="000778C4"/>
    <w:rsid w:val="000804A6"/>
    <w:rsid w:val="00081F37"/>
    <w:rsid w:val="00083418"/>
    <w:rsid w:val="00083458"/>
    <w:rsid w:val="00084E5D"/>
    <w:rsid w:val="000854A2"/>
    <w:rsid w:val="00085F21"/>
    <w:rsid w:val="000870FF"/>
    <w:rsid w:val="000873E0"/>
    <w:rsid w:val="000874B4"/>
    <w:rsid w:val="00087F70"/>
    <w:rsid w:val="0009099A"/>
    <w:rsid w:val="00091843"/>
    <w:rsid w:val="00091BE2"/>
    <w:rsid w:val="000925FD"/>
    <w:rsid w:val="00092BFB"/>
    <w:rsid w:val="00093BC1"/>
    <w:rsid w:val="0009476A"/>
    <w:rsid w:val="00094B51"/>
    <w:rsid w:val="00094C1A"/>
    <w:rsid w:val="00094D02"/>
    <w:rsid w:val="00095435"/>
    <w:rsid w:val="000959C1"/>
    <w:rsid w:val="00095ED3"/>
    <w:rsid w:val="00097B17"/>
    <w:rsid w:val="000A082F"/>
    <w:rsid w:val="000A0A85"/>
    <w:rsid w:val="000A12C5"/>
    <w:rsid w:val="000A180E"/>
    <w:rsid w:val="000A1BBB"/>
    <w:rsid w:val="000A1E75"/>
    <w:rsid w:val="000A2B6D"/>
    <w:rsid w:val="000A2E6D"/>
    <w:rsid w:val="000A354E"/>
    <w:rsid w:val="000A3DD6"/>
    <w:rsid w:val="000A49DC"/>
    <w:rsid w:val="000A4F67"/>
    <w:rsid w:val="000A5610"/>
    <w:rsid w:val="000A5D0B"/>
    <w:rsid w:val="000A6040"/>
    <w:rsid w:val="000A6A80"/>
    <w:rsid w:val="000A71F6"/>
    <w:rsid w:val="000A79CB"/>
    <w:rsid w:val="000A7FB8"/>
    <w:rsid w:val="000B0891"/>
    <w:rsid w:val="000B0924"/>
    <w:rsid w:val="000B1586"/>
    <w:rsid w:val="000B2220"/>
    <w:rsid w:val="000B2654"/>
    <w:rsid w:val="000B307A"/>
    <w:rsid w:val="000B3480"/>
    <w:rsid w:val="000B3556"/>
    <w:rsid w:val="000B3A0A"/>
    <w:rsid w:val="000B3EF5"/>
    <w:rsid w:val="000B410A"/>
    <w:rsid w:val="000B4CA6"/>
    <w:rsid w:val="000B504D"/>
    <w:rsid w:val="000B5338"/>
    <w:rsid w:val="000B56B7"/>
    <w:rsid w:val="000B5757"/>
    <w:rsid w:val="000B6104"/>
    <w:rsid w:val="000C006C"/>
    <w:rsid w:val="000C055D"/>
    <w:rsid w:val="000C10D2"/>
    <w:rsid w:val="000C14B3"/>
    <w:rsid w:val="000C2C4B"/>
    <w:rsid w:val="000C306B"/>
    <w:rsid w:val="000C4165"/>
    <w:rsid w:val="000C42E9"/>
    <w:rsid w:val="000C4894"/>
    <w:rsid w:val="000C517D"/>
    <w:rsid w:val="000C6427"/>
    <w:rsid w:val="000C75AD"/>
    <w:rsid w:val="000C7987"/>
    <w:rsid w:val="000C7ACF"/>
    <w:rsid w:val="000D008B"/>
    <w:rsid w:val="000D020E"/>
    <w:rsid w:val="000D0567"/>
    <w:rsid w:val="000D2E6B"/>
    <w:rsid w:val="000D2FE6"/>
    <w:rsid w:val="000D384D"/>
    <w:rsid w:val="000D387A"/>
    <w:rsid w:val="000D3C4A"/>
    <w:rsid w:val="000D3FB9"/>
    <w:rsid w:val="000D47A0"/>
    <w:rsid w:val="000D598A"/>
    <w:rsid w:val="000D5A12"/>
    <w:rsid w:val="000D5A79"/>
    <w:rsid w:val="000D5ED9"/>
    <w:rsid w:val="000D70A1"/>
    <w:rsid w:val="000D7382"/>
    <w:rsid w:val="000D7602"/>
    <w:rsid w:val="000D7B10"/>
    <w:rsid w:val="000E00FA"/>
    <w:rsid w:val="000E0E22"/>
    <w:rsid w:val="000E18D3"/>
    <w:rsid w:val="000E1C24"/>
    <w:rsid w:val="000E222F"/>
    <w:rsid w:val="000E2D3A"/>
    <w:rsid w:val="000E37F1"/>
    <w:rsid w:val="000E3B40"/>
    <w:rsid w:val="000E416D"/>
    <w:rsid w:val="000E4CDE"/>
    <w:rsid w:val="000E50B8"/>
    <w:rsid w:val="000E518B"/>
    <w:rsid w:val="000E5F19"/>
    <w:rsid w:val="000E634B"/>
    <w:rsid w:val="000E68D7"/>
    <w:rsid w:val="000F0920"/>
    <w:rsid w:val="000F0E6D"/>
    <w:rsid w:val="000F0FD2"/>
    <w:rsid w:val="000F10A2"/>
    <w:rsid w:val="000F1570"/>
    <w:rsid w:val="000F2464"/>
    <w:rsid w:val="000F2476"/>
    <w:rsid w:val="000F4382"/>
    <w:rsid w:val="000F486A"/>
    <w:rsid w:val="000F497B"/>
    <w:rsid w:val="000F49BF"/>
    <w:rsid w:val="000F5BFD"/>
    <w:rsid w:val="000F5F3F"/>
    <w:rsid w:val="000F6B0E"/>
    <w:rsid w:val="000F6D60"/>
    <w:rsid w:val="0010091D"/>
    <w:rsid w:val="001009CE"/>
    <w:rsid w:val="00102E3F"/>
    <w:rsid w:val="00102E97"/>
    <w:rsid w:val="00103F81"/>
    <w:rsid w:val="00103F98"/>
    <w:rsid w:val="0010453B"/>
    <w:rsid w:val="001049D3"/>
    <w:rsid w:val="00105158"/>
    <w:rsid w:val="001052A6"/>
    <w:rsid w:val="00105CE6"/>
    <w:rsid w:val="0010673B"/>
    <w:rsid w:val="00106DD7"/>
    <w:rsid w:val="00106F94"/>
    <w:rsid w:val="0011214D"/>
    <w:rsid w:val="00113180"/>
    <w:rsid w:val="00113F76"/>
    <w:rsid w:val="00114234"/>
    <w:rsid w:val="00114253"/>
    <w:rsid w:val="00114DA9"/>
    <w:rsid w:val="0011527D"/>
    <w:rsid w:val="00115980"/>
    <w:rsid w:val="00115C41"/>
    <w:rsid w:val="00116751"/>
    <w:rsid w:val="00116C4C"/>
    <w:rsid w:val="001176D7"/>
    <w:rsid w:val="00120050"/>
    <w:rsid w:val="001201DC"/>
    <w:rsid w:val="001213EA"/>
    <w:rsid w:val="001217FE"/>
    <w:rsid w:val="00121E29"/>
    <w:rsid w:val="00122A5D"/>
    <w:rsid w:val="00122B79"/>
    <w:rsid w:val="00122DA5"/>
    <w:rsid w:val="0012377B"/>
    <w:rsid w:val="00123DEC"/>
    <w:rsid w:val="001240D1"/>
    <w:rsid w:val="00124F1E"/>
    <w:rsid w:val="00125586"/>
    <w:rsid w:val="00125DB0"/>
    <w:rsid w:val="00125F5B"/>
    <w:rsid w:val="00126149"/>
    <w:rsid w:val="00126296"/>
    <w:rsid w:val="0012646C"/>
    <w:rsid w:val="001264D6"/>
    <w:rsid w:val="001267F9"/>
    <w:rsid w:val="001276D1"/>
    <w:rsid w:val="001305F9"/>
    <w:rsid w:val="00130C60"/>
    <w:rsid w:val="00130D8C"/>
    <w:rsid w:val="00131AC2"/>
    <w:rsid w:val="0013319B"/>
    <w:rsid w:val="0013445A"/>
    <w:rsid w:val="00134676"/>
    <w:rsid w:val="00134EE2"/>
    <w:rsid w:val="001353AC"/>
    <w:rsid w:val="00135A72"/>
    <w:rsid w:val="00136724"/>
    <w:rsid w:val="00137928"/>
    <w:rsid w:val="00140EF4"/>
    <w:rsid w:val="00140FA9"/>
    <w:rsid w:val="00141579"/>
    <w:rsid w:val="00141765"/>
    <w:rsid w:val="00141B7E"/>
    <w:rsid w:val="001424B1"/>
    <w:rsid w:val="00142A3B"/>
    <w:rsid w:val="00142CD7"/>
    <w:rsid w:val="00143343"/>
    <w:rsid w:val="00144BAC"/>
    <w:rsid w:val="00144BDC"/>
    <w:rsid w:val="00144EF7"/>
    <w:rsid w:val="00144F73"/>
    <w:rsid w:val="0014629D"/>
    <w:rsid w:val="0014750F"/>
    <w:rsid w:val="00147670"/>
    <w:rsid w:val="00150DD0"/>
    <w:rsid w:val="00150FA5"/>
    <w:rsid w:val="00151052"/>
    <w:rsid w:val="00151DDF"/>
    <w:rsid w:val="00151F45"/>
    <w:rsid w:val="00152444"/>
    <w:rsid w:val="00152C87"/>
    <w:rsid w:val="00152F3E"/>
    <w:rsid w:val="00153114"/>
    <w:rsid w:val="00153558"/>
    <w:rsid w:val="00153A22"/>
    <w:rsid w:val="00154999"/>
    <w:rsid w:val="00154FAE"/>
    <w:rsid w:val="001555D7"/>
    <w:rsid w:val="00156AEE"/>
    <w:rsid w:val="00156B78"/>
    <w:rsid w:val="00157536"/>
    <w:rsid w:val="001608C5"/>
    <w:rsid w:val="00160A0B"/>
    <w:rsid w:val="00160CC1"/>
    <w:rsid w:val="0016185F"/>
    <w:rsid w:val="0016223C"/>
    <w:rsid w:val="0016245C"/>
    <w:rsid w:val="00162505"/>
    <w:rsid w:val="00162CBD"/>
    <w:rsid w:val="00163FEB"/>
    <w:rsid w:val="0016495C"/>
    <w:rsid w:val="001668F6"/>
    <w:rsid w:val="001674D8"/>
    <w:rsid w:val="00170403"/>
    <w:rsid w:val="00170ADC"/>
    <w:rsid w:val="00170BE5"/>
    <w:rsid w:val="00170C91"/>
    <w:rsid w:val="00172A4C"/>
    <w:rsid w:val="00173430"/>
    <w:rsid w:val="00174477"/>
    <w:rsid w:val="00175301"/>
    <w:rsid w:val="00175AA0"/>
    <w:rsid w:val="00176647"/>
    <w:rsid w:val="00176C21"/>
    <w:rsid w:val="00176DAB"/>
    <w:rsid w:val="00177FF5"/>
    <w:rsid w:val="001815D1"/>
    <w:rsid w:val="001817DB"/>
    <w:rsid w:val="00181B8E"/>
    <w:rsid w:val="00181C14"/>
    <w:rsid w:val="0018204C"/>
    <w:rsid w:val="001827C4"/>
    <w:rsid w:val="00183054"/>
    <w:rsid w:val="00183677"/>
    <w:rsid w:val="00183E35"/>
    <w:rsid w:val="00184E9F"/>
    <w:rsid w:val="00185431"/>
    <w:rsid w:val="001856BF"/>
    <w:rsid w:val="00185901"/>
    <w:rsid w:val="00185A52"/>
    <w:rsid w:val="00186BEE"/>
    <w:rsid w:val="001906D2"/>
    <w:rsid w:val="0019176B"/>
    <w:rsid w:val="00192FE5"/>
    <w:rsid w:val="001931AA"/>
    <w:rsid w:val="00193B8D"/>
    <w:rsid w:val="00193DFB"/>
    <w:rsid w:val="00195453"/>
    <w:rsid w:val="001957AD"/>
    <w:rsid w:val="00195D29"/>
    <w:rsid w:val="0019617B"/>
    <w:rsid w:val="001967C8"/>
    <w:rsid w:val="00196AAF"/>
    <w:rsid w:val="001970F8"/>
    <w:rsid w:val="001A037A"/>
    <w:rsid w:val="001A044D"/>
    <w:rsid w:val="001A0FDF"/>
    <w:rsid w:val="001A1AFF"/>
    <w:rsid w:val="001A21D1"/>
    <w:rsid w:val="001A2902"/>
    <w:rsid w:val="001A2B44"/>
    <w:rsid w:val="001A37F5"/>
    <w:rsid w:val="001A3869"/>
    <w:rsid w:val="001A3D7C"/>
    <w:rsid w:val="001A3F60"/>
    <w:rsid w:val="001A47CC"/>
    <w:rsid w:val="001A54DC"/>
    <w:rsid w:val="001A6196"/>
    <w:rsid w:val="001A6C2B"/>
    <w:rsid w:val="001A7EF7"/>
    <w:rsid w:val="001B039A"/>
    <w:rsid w:val="001B0A9D"/>
    <w:rsid w:val="001B12BE"/>
    <w:rsid w:val="001B12C7"/>
    <w:rsid w:val="001B12F7"/>
    <w:rsid w:val="001B194B"/>
    <w:rsid w:val="001B1A06"/>
    <w:rsid w:val="001B2532"/>
    <w:rsid w:val="001B31A1"/>
    <w:rsid w:val="001B5949"/>
    <w:rsid w:val="001B65BB"/>
    <w:rsid w:val="001B6C02"/>
    <w:rsid w:val="001B7F79"/>
    <w:rsid w:val="001C0191"/>
    <w:rsid w:val="001C118B"/>
    <w:rsid w:val="001C21B4"/>
    <w:rsid w:val="001C2812"/>
    <w:rsid w:val="001C2F62"/>
    <w:rsid w:val="001C33F1"/>
    <w:rsid w:val="001C400E"/>
    <w:rsid w:val="001C4E62"/>
    <w:rsid w:val="001C55E8"/>
    <w:rsid w:val="001C56CF"/>
    <w:rsid w:val="001C5CCF"/>
    <w:rsid w:val="001C6D4B"/>
    <w:rsid w:val="001C6DDF"/>
    <w:rsid w:val="001C758B"/>
    <w:rsid w:val="001C7C26"/>
    <w:rsid w:val="001D0764"/>
    <w:rsid w:val="001D34F2"/>
    <w:rsid w:val="001D3A6C"/>
    <w:rsid w:val="001D3E8F"/>
    <w:rsid w:val="001D56FF"/>
    <w:rsid w:val="001D5DC5"/>
    <w:rsid w:val="001D6360"/>
    <w:rsid w:val="001D6A15"/>
    <w:rsid w:val="001D7644"/>
    <w:rsid w:val="001E2571"/>
    <w:rsid w:val="001E2855"/>
    <w:rsid w:val="001E3952"/>
    <w:rsid w:val="001E424D"/>
    <w:rsid w:val="001E432B"/>
    <w:rsid w:val="001E4AF8"/>
    <w:rsid w:val="001E4E0D"/>
    <w:rsid w:val="001E4ED3"/>
    <w:rsid w:val="001E59E1"/>
    <w:rsid w:val="001E5BC4"/>
    <w:rsid w:val="001E630E"/>
    <w:rsid w:val="001E6C2F"/>
    <w:rsid w:val="001E6D26"/>
    <w:rsid w:val="001E74CB"/>
    <w:rsid w:val="001E7578"/>
    <w:rsid w:val="001F0B38"/>
    <w:rsid w:val="001F0C08"/>
    <w:rsid w:val="001F1366"/>
    <w:rsid w:val="001F18ED"/>
    <w:rsid w:val="001F1EE4"/>
    <w:rsid w:val="001F2308"/>
    <w:rsid w:val="001F282A"/>
    <w:rsid w:val="001F3168"/>
    <w:rsid w:val="001F3642"/>
    <w:rsid w:val="001F496F"/>
    <w:rsid w:val="001F5AAC"/>
    <w:rsid w:val="001F5B7D"/>
    <w:rsid w:val="001F68C6"/>
    <w:rsid w:val="001F69AF"/>
    <w:rsid w:val="001F69D0"/>
    <w:rsid w:val="001F75BC"/>
    <w:rsid w:val="00200AF0"/>
    <w:rsid w:val="0020107F"/>
    <w:rsid w:val="0020179D"/>
    <w:rsid w:val="00202B1D"/>
    <w:rsid w:val="00202D9C"/>
    <w:rsid w:val="00202EED"/>
    <w:rsid w:val="00202F5B"/>
    <w:rsid w:val="0020336E"/>
    <w:rsid w:val="00203DB5"/>
    <w:rsid w:val="00203DE5"/>
    <w:rsid w:val="00203F2E"/>
    <w:rsid w:val="00203FC9"/>
    <w:rsid w:val="00204C7D"/>
    <w:rsid w:val="002052EA"/>
    <w:rsid w:val="0020588C"/>
    <w:rsid w:val="00206ABE"/>
    <w:rsid w:val="00207EB4"/>
    <w:rsid w:val="00210AC0"/>
    <w:rsid w:val="00211036"/>
    <w:rsid w:val="00211683"/>
    <w:rsid w:val="00211919"/>
    <w:rsid w:val="0021327E"/>
    <w:rsid w:val="00215174"/>
    <w:rsid w:val="002151C4"/>
    <w:rsid w:val="0021721E"/>
    <w:rsid w:val="00221AEE"/>
    <w:rsid w:val="00225B03"/>
    <w:rsid w:val="00225C36"/>
    <w:rsid w:val="00225E9D"/>
    <w:rsid w:val="00226085"/>
    <w:rsid w:val="002260AE"/>
    <w:rsid w:val="002265F9"/>
    <w:rsid w:val="00226A4F"/>
    <w:rsid w:val="00226BB3"/>
    <w:rsid w:val="002271F4"/>
    <w:rsid w:val="0022720F"/>
    <w:rsid w:val="00231088"/>
    <w:rsid w:val="00231156"/>
    <w:rsid w:val="00231EAA"/>
    <w:rsid w:val="00233122"/>
    <w:rsid w:val="0023316F"/>
    <w:rsid w:val="00233403"/>
    <w:rsid w:val="0023346D"/>
    <w:rsid w:val="00233D1F"/>
    <w:rsid w:val="00233D80"/>
    <w:rsid w:val="002343F6"/>
    <w:rsid w:val="002349A2"/>
    <w:rsid w:val="00234C42"/>
    <w:rsid w:val="00234E7C"/>
    <w:rsid w:val="002350C2"/>
    <w:rsid w:val="0023549C"/>
    <w:rsid w:val="00235A12"/>
    <w:rsid w:val="00235EC5"/>
    <w:rsid w:val="00236264"/>
    <w:rsid w:val="002364F5"/>
    <w:rsid w:val="00237CEC"/>
    <w:rsid w:val="00237FE7"/>
    <w:rsid w:val="0024041A"/>
    <w:rsid w:val="002409DB"/>
    <w:rsid w:val="002412B5"/>
    <w:rsid w:val="0024358B"/>
    <w:rsid w:val="00244248"/>
    <w:rsid w:val="00244D7B"/>
    <w:rsid w:val="00245176"/>
    <w:rsid w:val="00247021"/>
    <w:rsid w:val="002474F1"/>
    <w:rsid w:val="00247A4C"/>
    <w:rsid w:val="00247A92"/>
    <w:rsid w:val="00250864"/>
    <w:rsid w:val="00251762"/>
    <w:rsid w:val="00251CCB"/>
    <w:rsid w:val="00251D89"/>
    <w:rsid w:val="00251DCE"/>
    <w:rsid w:val="00252ADD"/>
    <w:rsid w:val="002530E2"/>
    <w:rsid w:val="00253CF8"/>
    <w:rsid w:val="0025481F"/>
    <w:rsid w:val="00254EEE"/>
    <w:rsid w:val="0025558B"/>
    <w:rsid w:val="00257F75"/>
    <w:rsid w:val="00261DB9"/>
    <w:rsid w:val="00262052"/>
    <w:rsid w:val="00262662"/>
    <w:rsid w:val="002646B4"/>
    <w:rsid w:val="00265113"/>
    <w:rsid w:val="00265756"/>
    <w:rsid w:val="00267E06"/>
    <w:rsid w:val="00270769"/>
    <w:rsid w:val="002711A6"/>
    <w:rsid w:val="002719C8"/>
    <w:rsid w:val="00271D2F"/>
    <w:rsid w:val="00271FB6"/>
    <w:rsid w:val="0027235C"/>
    <w:rsid w:val="002724AA"/>
    <w:rsid w:val="002737CF"/>
    <w:rsid w:val="00274292"/>
    <w:rsid w:val="00275237"/>
    <w:rsid w:val="00275A70"/>
    <w:rsid w:val="00275AAC"/>
    <w:rsid w:val="002762B2"/>
    <w:rsid w:val="002803BD"/>
    <w:rsid w:val="00280B16"/>
    <w:rsid w:val="00281099"/>
    <w:rsid w:val="00281531"/>
    <w:rsid w:val="00281A7A"/>
    <w:rsid w:val="00282C6B"/>
    <w:rsid w:val="0028308D"/>
    <w:rsid w:val="00283619"/>
    <w:rsid w:val="00283D5D"/>
    <w:rsid w:val="00284AE8"/>
    <w:rsid w:val="00285AF0"/>
    <w:rsid w:val="00285E20"/>
    <w:rsid w:val="002871BE"/>
    <w:rsid w:val="002872F5"/>
    <w:rsid w:val="002875DA"/>
    <w:rsid w:val="00290049"/>
    <w:rsid w:val="002902CD"/>
    <w:rsid w:val="002905C7"/>
    <w:rsid w:val="00290F1A"/>
    <w:rsid w:val="00293365"/>
    <w:rsid w:val="0029349E"/>
    <w:rsid w:val="002936FF"/>
    <w:rsid w:val="0029525C"/>
    <w:rsid w:val="00295E99"/>
    <w:rsid w:val="00296C6D"/>
    <w:rsid w:val="00296CDF"/>
    <w:rsid w:val="00296DF6"/>
    <w:rsid w:val="002973B0"/>
    <w:rsid w:val="00297730"/>
    <w:rsid w:val="002A030C"/>
    <w:rsid w:val="002A145C"/>
    <w:rsid w:val="002A1488"/>
    <w:rsid w:val="002A1895"/>
    <w:rsid w:val="002A2816"/>
    <w:rsid w:val="002A3F88"/>
    <w:rsid w:val="002A3FA9"/>
    <w:rsid w:val="002A4C44"/>
    <w:rsid w:val="002A5120"/>
    <w:rsid w:val="002A5170"/>
    <w:rsid w:val="002A58ED"/>
    <w:rsid w:val="002A6169"/>
    <w:rsid w:val="002A6C6E"/>
    <w:rsid w:val="002B16AC"/>
    <w:rsid w:val="002B175A"/>
    <w:rsid w:val="002B1CE3"/>
    <w:rsid w:val="002B1FF4"/>
    <w:rsid w:val="002B2C6E"/>
    <w:rsid w:val="002B3287"/>
    <w:rsid w:val="002B515E"/>
    <w:rsid w:val="002B5263"/>
    <w:rsid w:val="002B5AB8"/>
    <w:rsid w:val="002B5E7D"/>
    <w:rsid w:val="002B6307"/>
    <w:rsid w:val="002B6AF5"/>
    <w:rsid w:val="002B6B10"/>
    <w:rsid w:val="002B7230"/>
    <w:rsid w:val="002B72E6"/>
    <w:rsid w:val="002B7BFA"/>
    <w:rsid w:val="002C00AE"/>
    <w:rsid w:val="002C013C"/>
    <w:rsid w:val="002C03CE"/>
    <w:rsid w:val="002C0F21"/>
    <w:rsid w:val="002C190F"/>
    <w:rsid w:val="002C2822"/>
    <w:rsid w:val="002C38EC"/>
    <w:rsid w:val="002C3C88"/>
    <w:rsid w:val="002C4B4B"/>
    <w:rsid w:val="002C5522"/>
    <w:rsid w:val="002C5C21"/>
    <w:rsid w:val="002C5D09"/>
    <w:rsid w:val="002C6C45"/>
    <w:rsid w:val="002C7A01"/>
    <w:rsid w:val="002C7AE1"/>
    <w:rsid w:val="002C7B49"/>
    <w:rsid w:val="002C7DCC"/>
    <w:rsid w:val="002D024F"/>
    <w:rsid w:val="002D1C2D"/>
    <w:rsid w:val="002D1D97"/>
    <w:rsid w:val="002D2212"/>
    <w:rsid w:val="002D22D1"/>
    <w:rsid w:val="002D2AB7"/>
    <w:rsid w:val="002D4D8F"/>
    <w:rsid w:val="002D4ED3"/>
    <w:rsid w:val="002D4F45"/>
    <w:rsid w:val="002D5C21"/>
    <w:rsid w:val="002D62BE"/>
    <w:rsid w:val="002D67E5"/>
    <w:rsid w:val="002E0C2E"/>
    <w:rsid w:val="002E1964"/>
    <w:rsid w:val="002E1D59"/>
    <w:rsid w:val="002E1DC6"/>
    <w:rsid w:val="002E2B09"/>
    <w:rsid w:val="002E46BB"/>
    <w:rsid w:val="002E470D"/>
    <w:rsid w:val="002E6419"/>
    <w:rsid w:val="002E6546"/>
    <w:rsid w:val="002E6685"/>
    <w:rsid w:val="002E6D1B"/>
    <w:rsid w:val="002E6F20"/>
    <w:rsid w:val="002E77B6"/>
    <w:rsid w:val="002E77F8"/>
    <w:rsid w:val="002E7A00"/>
    <w:rsid w:val="002E7D35"/>
    <w:rsid w:val="002E7F4A"/>
    <w:rsid w:val="002F0D6A"/>
    <w:rsid w:val="002F1230"/>
    <w:rsid w:val="002F30BC"/>
    <w:rsid w:val="002F331B"/>
    <w:rsid w:val="002F3559"/>
    <w:rsid w:val="002F359B"/>
    <w:rsid w:val="002F4279"/>
    <w:rsid w:val="002F463F"/>
    <w:rsid w:val="002F6830"/>
    <w:rsid w:val="002F6E0A"/>
    <w:rsid w:val="002F6FEE"/>
    <w:rsid w:val="002F7429"/>
    <w:rsid w:val="002F74CC"/>
    <w:rsid w:val="00300552"/>
    <w:rsid w:val="00300C72"/>
    <w:rsid w:val="003022FA"/>
    <w:rsid w:val="00302A9D"/>
    <w:rsid w:val="00303983"/>
    <w:rsid w:val="00304986"/>
    <w:rsid w:val="00305D22"/>
    <w:rsid w:val="00305F37"/>
    <w:rsid w:val="003065AE"/>
    <w:rsid w:val="00306B04"/>
    <w:rsid w:val="00307DE1"/>
    <w:rsid w:val="00310B62"/>
    <w:rsid w:val="00310CD9"/>
    <w:rsid w:val="00310EDA"/>
    <w:rsid w:val="00310FA0"/>
    <w:rsid w:val="003113FC"/>
    <w:rsid w:val="0031193F"/>
    <w:rsid w:val="00311A70"/>
    <w:rsid w:val="003123E9"/>
    <w:rsid w:val="003137F3"/>
    <w:rsid w:val="00313BE6"/>
    <w:rsid w:val="00314312"/>
    <w:rsid w:val="00314A06"/>
    <w:rsid w:val="003160F1"/>
    <w:rsid w:val="00316CD3"/>
    <w:rsid w:val="0031736B"/>
    <w:rsid w:val="003177E2"/>
    <w:rsid w:val="00320247"/>
    <w:rsid w:val="00320F9C"/>
    <w:rsid w:val="00321AD4"/>
    <w:rsid w:val="00321C76"/>
    <w:rsid w:val="003234A0"/>
    <w:rsid w:val="00323F53"/>
    <w:rsid w:val="003240A3"/>
    <w:rsid w:val="00324524"/>
    <w:rsid w:val="0032581F"/>
    <w:rsid w:val="00325DED"/>
    <w:rsid w:val="003261C4"/>
    <w:rsid w:val="003262AD"/>
    <w:rsid w:val="0032685C"/>
    <w:rsid w:val="00327959"/>
    <w:rsid w:val="00327D71"/>
    <w:rsid w:val="003311A5"/>
    <w:rsid w:val="0033288E"/>
    <w:rsid w:val="00332D91"/>
    <w:rsid w:val="00334004"/>
    <w:rsid w:val="0033444D"/>
    <w:rsid w:val="00334755"/>
    <w:rsid w:val="00334B63"/>
    <w:rsid w:val="003356B8"/>
    <w:rsid w:val="003371D4"/>
    <w:rsid w:val="00337B84"/>
    <w:rsid w:val="00340A6A"/>
    <w:rsid w:val="00341E61"/>
    <w:rsid w:val="00342E57"/>
    <w:rsid w:val="00343193"/>
    <w:rsid w:val="00343616"/>
    <w:rsid w:val="00343FA1"/>
    <w:rsid w:val="0034458F"/>
    <w:rsid w:val="00344D3D"/>
    <w:rsid w:val="00345438"/>
    <w:rsid w:val="00345885"/>
    <w:rsid w:val="00346608"/>
    <w:rsid w:val="003471BC"/>
    <w:rsid w:val="003471F8"/>
    <w:rsid w:val="0034766E"/>
    <w:rsid w:val="00350516"/>
    <w:rsid w:val="003508FE"/>
    <w:rsid w:val="003513CF"/>
    <w:rsid w:val="003519C4"/>
    <w:rsid w:val="00351FDC"/>
    <w:rsid w:val="003528CF"/>
    <w:rsid w:val="003531AA"/>
    <w:rsid w:val="003532FD"/>
    <w:rsid w:val="00353D9D"/>
    <w:rsid w:val="00354215"/>
    <w:rsid w:val="003542D4"/>
    <w:rsid w:val="00354D0D"/>
    <w:rsid w:val="00354E41"/>
    <w:rsid w:val="00355551"/>
    <w:rsid w:val="00355D27"/>
    <w:rsid w:val="00355DAA"/>
    <w:rsid w:val="00355ED8"/>
    <w:rsid w:val="00356077"/>
    <w:rsid w:val="0035649E"/>
    <w:rsid w:val="0035662A"/>
    <w:rsid w:val="003567DD"/>
    <w:rsid w:val="0035754C"/>
    <w:rsid w:val="00357A45"/>
    <w:rsid w:val="00357B71"/>
    <w:rsid w:val="00360A1C"/>
    <w:rsid w:val="00360F20"/>
    <w:rsid w:val="00361E89"/>
    <w:rsid w:val="0036235E"/>
    <w:rsid w:val="00362540"/>
    <w:rsid w:val="003638A8"/>
    <w:rsid w:val="0036425B"/>
    <w:rsid w:val="0036501D"/>
    <w:rsid w:val="00366125"/>
    <w:rsid w:val="003667E8"/>
    <w:rsid w:val="00366FDA"/>
    <w:rsid w:val="00367208"/>
    <w:rsid w:val="003703C9"/>
    <w:rsid w:val="0037046B"/>
    <w:rsid w:val="00371434"/>
    <w:rsid w:val="00372F62"/>
    <w:rsid w:val="00373426"/>
    <w:rsid w:val="00374ECB"/>
    <w:rsid w:val="00374ED2"/>
    <w:rsid w:val="00375388"/>
    <w:rsid w:val="003755F2"/>
    <w:rsid w:val="003756A0"/>
    <w:rsid w:val="00376C46"/>
    <w:rsid w:val="00376C5E"/>
    <w:rsid w:val="00376D23"/>
    <w:rsid w:val="00376FB1"/>
    <w:rsid w:val="003773A4"/>
    <w:rsid w:val="00380163"/>
    <w:rsid w:val="00380467"/>
    <w:rsid w:val="00380E3B"/>
    <w:rsid w:val="00381566"/>
    <w:rsid w:val="00381686"/>
    <w:rsid w:val="003818EC"/>
    <w:rsid w:val="00381CE9"/>
    <w:rsid w:val="00381F92"/>
    <w:rsid w:val="00382751"/>
    <w:rsid w:val="003836B8"/>
    <w:rsid w:val="003843EA"/>
    <w:rsid w:val="003851D8"/>
    <w:rsid w:val="00385E4D"/>
    <w:rsid w:val="003866FC"/>
    <w:rsid w:val="00386FD2"/>
    <w:rsid w:val="00390ADB"/>
    <w:rsid w:val="00391073"/>
    <w:rsid w:val="0039156D"/>
    <w:rsid w:val="00391702"/>
    <w:rsid w:val="00391EBD"/>
    <w:rsid w:val="00392E72"/>
    <w:rsid w:val="0039305B"/>
    <w:rsid w:val="003936B8"/>
    <w:rsid w:val="00393B2F"/>
    <w:rsid w:val="00394C7D"/>
    <w:rsid w:val="003952F2"/>
    <w:rsid w:val="00395A9B"/>
    <w:rsid w:val="00396337"/>
    <w:rsid w:val="00396DD7"/>
    <w:rsid w:val="003979FC"/>
    <w:rsid w:val="003A09F5"/>
    <w:rsid w:val="003A0F29"/>
    <w:rsid w:val="003A1BBF"/>
    <w:rsid w:val="003A23C2"/>
    <w:rsid w:val="003A25AF"/>
    <w:rsid w:val="003A2CA5"/>
    <w:rsid w:val="003A3973"/>
    <w:rsid w:val="003A3C31"/>
    <w:rsid w:val="003A3C4D"/>
    <w:rsid w:val="003A47E0"/>
    <w:rsid w:val="003A4929"/>
    <w:rsid w:val="003A4A49"/>
    <w:rsid w:val="003A6106"/>
    <w:rsid w:val="003A7416"/>
    <w:rsid w:val="003A7B33"/>
    <w:rsid w:val="003B1C1F"/>
    <w:rsid w:val="003B3038"/>
    <w:rsid w:val="003B3C1B"/>
    <w:rsid w:val="003B5618"/>
    <w:rsid w:val="003B5AF3"/>
    <w:rsid w:val="003B75D0"/>
    <w:rsid w:val="003B75E5"/>
    <w:rsid w:val="003B7D44"/>
    <w:rsid w:val="003C0100"/>
    <w:rsid w:val="003C02F2"/>
    <w:rsid w:val="003C0848"/>
    <w:rsid w:val="003C1157"/>
    <w:rsid w:val="003C1FB7"/>
    <w:rsid w:val="003C3864"/>
    <w:rsid w:val="003C3B4E"/>
    <w:rsid w:val="003C3BD6"/>
    <w:rsid w:val="003C42CB"/>
    <w:rsid w:val="003C42DA"/>
    <w:rsid w:val="003D09E3"/>
    <w:rsid w:val="003D0B0C"/>
    <w:rsid w:val="003D18F5"/>
    <w:rsid w:val="003D1A7A"/>
    <w:rsid w:val="003D25BC"/>
    <w:rsid w:val="003D2884"/>
    <w:rsid w:val="003D36CF"/>
    <w:rsid w:val="003D3AEE"/>
    <w:rsid w:val="003D3C15"/>
    <w:rsid w:val="003D3DE2"/>
    <w:rsid w:val="003D45EC"/>
    <w:rsid w:val="003D5736"/>
    <w:rsid w:val="003D64D3"/>
    <w:rsid w:val="003D6681"/>
    <w:rsid w:val="003D6A50"/>
    <w:rsid w:val="003D6AB2"/>
    <w:rsid w:val="003D744F"/>
    <w:rsid w:val="003E0A49"/>
    <w:rsid w:val="003E0D28"/>
    <w:rsid w:val="003E1CCB"/>
    <w:rsid w:val="003E1D04"/>
    <w:rsid w:val="003E221E"/>
    <w:rsid w:val="003E2E04"/>
    <w:rsid w:val="003E2F83"/>
    <w:rsid w:val="003E36BD"/>
    <w:rsid w:val="003E436C"/>
    <w:rsid w:val="003E4667"/>
    <w:rsid w:val="003E6A11"/>
    <w:rsid w:val="003F0954"/>
    <w:rsid w:val="003F1096"/>
    <w:rsid w:val="003F114A"/>
    <w:rsid w:val="003F1411"/>
    <w:rsid w:val="003F1518"/>
    <w:rsid w:val="003F1520"/>
    <w:rsid w:val="003F1D10"/>
    <w:rsid w:val="003F2EE6"/>
    <w:rsid w:val="003F2EF2"/>
    <w:rsid w:val="003F5923"/>
    <w:rsid w:val="003F5DD4"/>
    <w:rsid w:val="003F5E1C"/>
    <w:rsid w:val="003F61FE"/>
    <w:rsid w:val="003F74CB"/>
    <w:rsid w:val="003F795C"/>
    <w:rsid w:val="004008A6"/>
    <w:rsid w:val="004008D9"/>
    <w:rsid w:val="004010C5"/>
    <w:rsid w:val="004016AE"/>
    <w:rsid w:val="004019D7"/>
    <w:rsid w:val="00401AC9"/>
    <w:rsid w:val="00401B42"/>
    <w:rsid w:val="00402592"/>
    <w:rsid w:val="00402ADC"/>
    <w:rsid w:val="00403068"/>
    <w:rsid w:val="00403704"/>
    <w:rsid w:val="00403AFE"/>
    <w:rsid w:val="00404925"/>
    <w:rsid w:val="0040592F"/>
    <w:rsid w:val="00405CB5"/>
    <w:rsid w:val="00406300"/>
    <w:rsid w:val="00407246"/>
    <w:rsid w:val="004100A3"/>
    <w:rsid w:val="00411050"/>
    <w:rsid w:val="00411E46"/>
    <w:rsid w:val="0041227D"/>
    <w:rsid w:val="00412285"/>
    <w:rsid w:val="00413666"/>
    <w:rsid w:val="00413C95"/>
    <w:rsid w:val="0041478F"/>
    <w:rsid w:val="004149DF"/>
    <w:rsid w:val="00414DE7"/>
    <w:rsid w:val="0041653D"/>
    <w:rsid w:val="0041741F"/>
    <w:rsid w:val="00420292"/>
    <w:rsid w:val="004202A3"/>
    <w:rsid w:val="00420439"/>
    <w:rsid w:val="00421478"/>
    <w:rsid w:val="004216CD"/>
    <w:rsid w:val="004218EA"/>
    <w:rsid w:val="00421D26"/>
    <w:rsid w:val="00422649"/>
    <w:rsid w:val="0042288B"/>
    <w:rsid w:val="004231AA"/>
    <w:rsid w:val="00423786"/>
    <w:rsid w:val="0042446F"/>
    <w:rsid w:val="00424B75"/>
    <w:rsid w:val="00424F27"/>
    <w:rsid w:val="004258B0"/>
    <w:rsid w:val="00425C03"/>
    <w:rsid w:val="00425D75"/>
    <w:rsid w:val="00425E28"/>
    <w:rsid w:val="00425F8C"/>
    <w:rsid w:val="00426F2D"/>
    <w:rsid w:val="00427A6B"/>
    <w:rsid w:val="00427DE0"/>
    <w:rsid w:val="004300F6"/>
    <w:rsid w:val="0043027E"/>
    <w:rsid w:val="004302CD"/>
    <w:rsid w:val="004309B4"/>
    <w:rsid w:val="00430D40"/>
    <w:rsid w:val="0043109A"/>
    <w:rsid w:val="00431131"/>
    <w:rsid w:val="00431825"/>
    <w:rsid w:val="004318C6"/>
    <w:rsid w:val="00431F5A"/>
    <w:rsid w:val="00432231"/>
    <w:rsid w:val="004322B0"/>
    <w:rsid w:val="004325DA"/>
    <w:rsid w:val="00432747"/>
    <w:rsid w:val="00432AC6"/>
    <w:rsid w:val="0043438E"/>
    <w:rsid w:val="004363AC"/>
    <w:rsid w:val="00436563"/>
    <w:rsid w:val="00436CE3"/>
    <w:rsid w:val="00440B79"/>
    <w:rsid w:val="0044120A"/>
    <w:rsid w:val="004416A6"/>
    <w:rsid w:val="00441707"/>
    <w:rsid w:val="00441ED6"/>
    <w:rsid w:val="00442122"/>
    <w:rsid w:val="00442F92"/>
    <w:rsid w:val="004437D4"/>
    <w:rsid w:val="00443928"/>
    <w:rsid w:val="004444D7"/>
    <w:rsid w:val="004446A9"/>
    <w:rsid w:val="00444E63"/>
    <w:rsid w:val="00445126"/>
    <w:rsid w:val="00445949"/>
    <w:rsid w:val="00445CD8"/>
    <w:rsid w:val="00446660"/>
    <w:rsid w:val="00446673"/>
    <w:rsid w:val="004476A0"/>
    <w:rsid w:val="00447916"/>
    <w:rsid w:val="004502D9"/>
    <w:rsid w:val="004507B0"/>
    <w:rsid w:val="0045093D"/>
    <w:rsid w:val="00450B18"/>
    <w:rsid w:val="00451320"/>
    <w:rsid w:val="00451723"/>
    <w:rsid w:val="00451882"/>
    <w:rsid w:val="00451C2D"/>
    <w:rsid w:val="004521F0"/>
    <w:rsid w:val="00452E06"/>
    <w:rsid w:val="00453AD1"/>
    <w:rsid w:val="00453C2F"/>
    <w:rsid w:val="00453CF8"/>
    <w:rsid w:val="0045420D"/>
    <w:rsid w:val="00455EF4"/>
    <w:rsid w:val="004568DF"/>
    <w:rsid w:val="0045727D"/>
    <w:rsid w:val="00457D06"/>
    <w:rsid w:val="00460B92"/>
    <w:rsid w:val="00461792"/>
    <w:rsid w:val="00461D4B"/>
    <w:rsid w:val="00461D67"/>
    <w:rsid w:val="00461F48"/>
    <w:rsid w:val="00462BCC"/>
    <w:rsid w:val="00462E51"/>
    <w:rsid w:val="00462F7E"/>
    <w:rsid w:val="00463446"/>
    <w:rsid w:val="004635EB"/>
    <w:rsid w:val="00464159"/>
    <w:rsid w:val="00464BA8"/>
    <w:rsid w:val="004655CA"/>
    <w:rsid w:val="0046688A"/>
    <w:rsid w:val="0046725C"/>
    <w:rsid w:val="00467A47"/>
    <w:rsid w:val="004703B4"/>
    <w:rsid w:val="00470474"/>
    <w:rsid w:val="00470F49"/>
    <w:rsid w:val="00471626"/>
    <w:rsid w:val="00471BAA"/>
    <w:rsid w:val="004723AB"/>
    <w:rsid w:val="00472F8A"/>
    <w:rsid w:val="0047347B"/>
    <w:rsid w:val="00475A05"/>
    <w:rsid w:val="0047649E"/>
    <w:rsid w:val="00480064"/>
    <w:rsid w:val="00480546"/>
    <w:rsid w:val="00480E8C"/>
    <w:rsid w:val="00480ED4"/>
    <w:rsid w:val="004814A8"/>
    <w:rsid w:val="00481564"/>
    <w:rsid w:val="0048184C"/>
    <w:rsid w:val="00482764"/>
    <w:rsid w:val="00482978"/>
    <w:rsid w:val="00482C1D"/>
    <w:rsid w:val="00482FA8"/>
    <w:rsid w:val="004831BE"/>
    <w:rsid w:val="0048382B"/>
    <w:rsid w:val="00485090"/>
    <w:rsid w:val="00485844"/>
    <w:rsid w:val="00485EF9"/>
    <w:rsid w:val="004864CE"/>
    <w:rsid w:val="00490258"/>
    <w:rsid w:val="004914EE"/>
    <w:rsid w:val="004914F6"/>
    <w:rsid w:val="004915A8"/>
    <w:rsid w:val="00492522"/>
    <w:rsid w:val="00492AA5"/>
    <w:rsid w:val="00492FC6"/>
    <w:rsid w:val="00493720"/>
    <w:rsid w:val="00493C4A"/>
    <w:rsid w:val="00493F07"/>
    <w:rsid w:val="0049425A"/>
    <w:rsid w:val="00494467"/>
    <w:rsid w:val="0049502D"/>
    <w:rsid w:val="004951FD"/>
    <w:rsid w:val="00495C87"/>
    <w:rsid w:val="004961CD"/>
    <w:rsid w:val="00496442"/>
    <w:rsid w:val="00496A2B"/>
    <w:rsid w:val="0049713E"/>
    <w:rsid w:val="00497B00"/>
    <w:rsid w:val="004A02B7"/>
    <w:rsid w:val="004A059E"/>
    <w:rsid w:val="004A0CE8"/>
    <w:rsid w:val="004A2137"/>
    <w:rsid w:val="004A2A3A"/>
    <w:rsid w:val="004A2A5C"/>
    <w:rsid w:val="004A2C72"/>
    <w:rsid w:val="004A4A41"/>
    <w:rsid w:val="004A5037"/>
    <w:rsid w:val="004A6114"/>
    <w:rsid w:val="004A681E"/>
    <w:rsid w:val="004A709E"/>
    <w:rsid w:val="004A7876"/>
    <w:rsid w:val="004A7B6D"/>
    <w:rsid w:val="004A7BC4"/>
    <w:rsid w:val="004B0176"/>
    <w:rsid w:val="004B051E"/>
    <w:rsid w:val="004B0571"/>
    <w:rsid w:val="004B0FCE"/>
    <w:rsid w:val="004B1839"/>
    <w:rsid w:val="004B1A33"/>
    <w:rsid w:val="004B1C63"/>
    <w:rsid w:val="004B2D83"/>
    <w:rsid w:val="004B2EB9"/>
    <w:rsid w:val="004B3369"/>
    <w:rsid w:val="004B4395"/>
    <w:rsid w:val="004B532F"/>
    <w:rsid w:val="004B6558"/>
    <w:rsid w:val="004B6B6D"/>
    <w:rsid w:val="004B6F3C"/>
    <w:rsid w:val="004B7695"/>
    <w:rsid w:val="004C0063"/>
    <w:rsid w:val="004C03E1"/>
    <w:rsid w:val="004C0932"/>
    <w:rsid w:val="004C174F"/>
    <w:rsid w:val="004C19CA"/>
    <w:rsid w:val="004C1CDB"/>
    <w:rsid w:val="004C1FFE"/>
    <w:rsid w:val="004C34EF"/>
    <w:rsid w:val="004C436F"/>
    <w:rsid w:val="004C520F"/>
    <w:rsid w:val="004C586D"/>
    <w:rsid w:val="004C5A2A"/>
    <w:rsid w:val="004C5ED3"/>
    <w:rsid w:val="004C6338"/>
    <w:rsid w:val="004C64A7"/>
    <w:rsid w:val="004C6BE0"/>
    <w:rsid w:val="004C6E17"/>
    <w:rsid w:val="004C73B8"/>
    <w:rsid w:val="004C794F"/>
    <w:rsid w:val="004C7FA8"/>
    <w:rsid w:val="004D0049"/>
    <w:rsid w:val="004D0537"/>
    <w:rsid w:val="004D0A6A"/>
    <w:rsid w:val="004D15DA"/>
    <w:rsid w:val="004D176D"/>
    <w:rsid w:val="004D183C"/>
    <w:rsid w:val="004D1843"/>
    <w:rsid w:val="004D1A29"/>
    <w:rsid w:val="004D1EF4"/>
    <w:rsid w:val="004D2B49"/>
    <w:rsid w:val="004D347C"/>
    <w:rsid w:val="004D3637"/>
    <w:rsid w:val="004D5458"/>
    <w:rsid w:val="004D5477"/>
    <w:rsid w:val="004D5B8F"/>
    <w:rsid w:val="004D7206"/>
    <w:rsid w:val="004D7222"/>
    <w:rsid w:val="004E0BD9"/>
    <w:rsid w:val="004E1A37"/>
    <w:rsid w:val="004E1B0D"/>
    <w:rsid w:val="004E247D"/>
    <w:rsid w:val="004E263D"/>
    <w:rsid w:val="004E36F4"/>
    <w:rsid w:val="004E3906"/>
    <w:rsid w:val="004E4170"/>
    <w:rsid w:val="004E423E"/>
    <w:rsid w:val="004E48A1"/>
    <w:rsid w:val="004E57FC"/>
    <w:rsid w:val="004E6B85"/>
    <w:rsid w:val="004E7BDA"/>
    <w:rsid w:val="004E7CAB"/>
    <w:rsid w:val="004F0952"/>
    <w:rsid w:val="004F1B37"/>
    <w:rsid w:val="004F1C1F"/>
    <w:rsid w:val="004F2162"/>
    <w:rsid w:val="004F2E59"/>
    <w:rsid w:val="004F31D0"/>
    <w:rsid w:val="004F35C5"/>
    <w:rsid w:val="004F4200"/>
    <w:rsid w:val="004F438A"/>
    <w:rsid w:val="004F4901"/>
    <w:rsid w:val="004F4C5F"/>
    <w:rsid w:val="004F5684"/>
    <w:rsid w:val="004F5CDD"/>
    <w:rsid w:val="004F66F6"/>
    <w:rsid w:val="004F6E8F"/>
    <w:rsid w:val="004F73C7"/>
    <w:rsid w:val="004F744F"/>
    <w:rsid w:val="004F78F3"/>
    <w:rsid w:val="004F7AD7"/>
    <w:rsid w:val="004F7D44"/>
    <w:rsid w:val="005017F7"/>
    <w:rsid w:val="0050219B"/>
    <w:rsid w:val="0050235E"/>
    <w:rsid w:val="00502F54"/>
    <w:rsid w:val="00504663"/>
    <w:rsid w:val="00504D79"/>
    <w:rsid w:val="005056C1"/>
    <w:rsid w:val="00506273"/>
    <w:rsid w:val="00506F4C"/>
    <w:rsid w:val="00512091"/>
    <w:rsid w:val="005128B2"/>
    <w:rsid w:val="00513597"/>
    <w:rsid w:val="00514188"/>
    <w:rsid w:val="00514550"/>
    <w:rsid w:val="005152DC"/>
    <w:rsid w:val="005158F7"/>
    <w:rsid w:val="00515A05"/>
    <w:rsid w:val="00516C3D"/>
    <w:rsid w:val="00517EE5"/>
    <w:rsid w:val="00520D1B"/>
    <w:rsid w:val="00520DC7"/>
    <w:rsid w:val="005213D2"/>
    <w:rsid w:val="005244AE"/>
    <w:rsid w:val="005249D5"/>
    <w:rsid w:val="005254F1"/>
    <w:rsid w:val="005258A0"/>
    <w:rsid w:val="00525BA6"/>
    <w:rsid w:val="00525DAC"/>
    <w:rsid w:val="00525F79"/>
    <w:rsid w:val="0052666A"/>
    <w:rsid w:val="00526B3A"/>
    <w:rsid w:val="00526E40"/>
    <w:rsid w:val="00526ED7"/>
    <w:rsid w:val="00526F5B"/>
    <w:rsid w:val="0052744F"/>
    <w:rsid w:val="00531680"/>
    <w:rsid w:val="00531EFE"/>
    <w:rsid w:val="00533B3D"/>
    <w:rsid w:val="00533B6A"/>
    <w:rsid w:val="00533D86"/>
    <w:rsid w:val="00533FD3"/>
    <w:rsid w:val="0053561E"/>
    <w:rsid w:val="00535EBB"/>
    <w:rsid w:val="005368EC"/>
    <w:rsid w:val="005370A5"/>
    <w:rsid w:val="00537549"/>
    <w:rsid w:val="00537FF4"/>
    <w:rsid w:val="00540001"/>
    <w:rsid w:val="005419B7"/>
    <w:rsid w:val="0054213E"/>
    <w:rsid w:val="00544179"/>
    <w:rsid w:val="005456DF"/>
    <w:rsid w:val="00545843"/>
    <w:rsid w:val="005463C0"/>
    <w:rsid w:val="005467F7"/>
    <w:rsid w:val="005503E1"/>
    <w:rsid w:val="00550550"/>
    <w:rsid w:val="005509DE"/>
    <w:rsid w:val="005512C8"/>
    <w:rsid w:val="00552E25"/>
    <w:rsid w:val="005530A5"/>
    <w:rsid w:val="00553D2E"/>
    <w:rsid w:val="00553D6E"/>
    <w:rsid w:val="00553E1B"/>
    <w:rsid w:val="005549DC"/>
    <w:rsid w:val="00555E1A"/>
    <w:rsid w:val="00556F1F"/>
    <w:rsid w:val="005575F6"/>
    <w:rsid w:val="005579EB"/>
    <w:rsid w:val="005605C4"/>
    <w:rsid w:val="0056273F"/>
    <w:rsid w:val="005633F8"/>
    <w:rsid w:val="00563605"/>
    <w:rsid w:val="00563947"/>
    <w:rsid w:val="005641EE"/>
    <w:rsid w:val="00564453"/>
    <w:rsid w:val="00564F51"/>
    <w:rsid w:val="00565DE9"/>
    <w:rsid w:val="00567745"/>
    <w:rsid w:val="005703D3"/>
    <w:rsid w:val="00570E5B"/>
    <w:rsid w:val="00570E7C"/>
    <w:rsid w:val="005730DC"/>
    <w:rsid w:val="0057377F"/>
    <w:rsid w:val="005747E2"/>
    <w:rsid w:val="00575099"/>
    <w:rsid w:val="00577434"/>
    <w:rsid w:val="00577EA3"/>
    <w:rsid w:val="00577FB2"/>
    <w:rsid w:val="0058005D"/>
    <w:rsid w:val="005801DD"/>
    <w:rsid w:val="00580A6F"/>
    <w:rsid w:val="00580F35"/>
    <w:rsid w:val="0058218D"/>
    <w:rsid w:val="00582BB9"/>
    <w:rsid w:val="00584376"/>
    <w:rsid w:val="00584F43"/>
    <w:rsid w:val="00586C3B"/>
    <w:rsid w:val="00587615"/>
    <w:rsid w:val="00590277"/>
    <w:rsid w:val="005904EF"/>
    <w:rsid w:val="00590797"/>
    <w:rsid w:val="00590BEE"/>
    <w:rsid w:val="00591077"/>
    <w:rsid w:val="005919C0"/>
    <w:rsid w:val="00591D5D"/>
    <w:rsid w:val="00591FF2"/>
    <w:rsid w:val="0059213F"/>
    <w:rsid w:val="005922AF"/>
    <w:rsid w:val="0059313D"/>
    <w:rsid w:val="005957B9"/>
    <w:rsid w:val="00596CA3"/>
    <w:rsid w:val="00596EF4"/>
    <w:rsid w:val="00597B53"/>
    <w:rsid w:val="005A0606"/>
    <w:rsid w:val="005A099F"/>
    <w:rsid w:val="005A22EF"/>
    <w:rsid w:val="005A2815"/>
    <w:rsid w:val="005A28C0"/>
    <w:rsid w:val="005A2CAD"/>
    <w:rsid w:val="005A326E"/>
    <w:rsid w:val="005A355F"/>
    <w:rsid w:val="005A417F"/>
    <w:rsid w:val="005A4C9D"/>
    <w:rsid w:val="005A5536"/>
    <w:rsid w:val="005A60E9"/>
    <w:rsid w:val="005A6563"/>
    <w:rsid w:val="005A70CA"/>
    <w:rsid w:val="005A71B4"/>
    <w:rsid w:val="005A74E4"/>
    <w:rsid w:val="005A768A"/>
    <w:rsid w:val="005B0040"/>
    <w:rsid w:val="005B0C3B"/>
    <w:rsid w:val="005B2189"/>
    <w:rsid w:val="005B3696"/>
    <w:rsid w:val="005B3BDF"/>
    <w:rsid w:val="005B44D7"/>
    <w:rsid w:val="005B5C57"/>
    <w:rsid w:val="005B64B4"/>
    <w:rsid w:val="005B65C3"/>
    <w:rsid w:val="005B67C9"/>
    <w:rsid w:val="005B7002"/>
    <w:rsid w:val="005B7047"/>
    <w:rsid w:val="005B7727"/>
    <w:rsid w:val="005B7CF2"/>
    <w:rsid w:val="005C09F7"/>
    <w:rsid w:val="005C120E"/>
    <w:rsid w:val="005C13EB"/>
    <w:rsid w:val="005C1982"/>
    <w:rsid w:val="005C19D5"/>
    <w:rsid w:val="005C1B53"/>
    <w:rsid w:val="005C2700"/>
    <w:rsid w:val="005C2CAC"/>
    <w:rsid w:val="005C2E2B"/>
    <w:rsid w:val="005C303F"/>
    <w:rsid w:val="005C34CF"/>
    <w:rsid w:val="005C3BAA"/>
    <w:rsid w:val="005C4297"/>
    <w:rsid w:val="005C53F9"/>
    <w:rsid w:val="005C65D4"/>
    <w:rsid w:val="005C7F52"/>
    <w:rsid w:val="005D21FB"/>
    <w:rsid w:val="005D23DC"/>
    <w:rsid w:val="005D3BBF"/>
    <w:rsid w:val="005D3BDF"/>
    <w:rsid w:val="005D4222"/>
    <w:rsid w:val="005D5792"/>
    <w:rsid w:val="005D58B7"/>
    <w:rsid w:val="005D6765"/>
    <w:rsid w:val="005D732E"/>
    <w:rsid w:val="005D73EE"/>
    <w:rsid w:val="005D7F12"/>
    <w:rsid w:val="005E0883"/>
    <w:rsid w:val="005E0E6D"/>
    <w:rsid w:val="005E1E0B"/>
    <w:rsid w:val="005E2559"/>
    <w:rsid w:val="005E3FD5"/>
    <w:rsid w:val="005E4C7F"/>
    <w:rsid w:val="005E58A2"/>
    <w:rsid w:val="005E6203"/>
    <w:rsid w:val="005E63E8"/>
    <w:rsid w:val="005E6E5D"/>
    <w:rsid w:val="005E7DA4"/>
    <w:rsid w:val="005F19AE"/>
    <w:rsid w:val="005F1A96"/>
    <w:rsid w:val="005F1E1E"/>
    <w:rsid w:val="005F274E"/>
    <w:rsid w:val="005F29BF"/>
    <w:rsid w:val="005F2C51"/>
    <w:rsid w:val="005F2D1E"/>
    <w:rsid w:val="005F3564"/>
    <w:rsid w:val="005F406A"/>
    <w:rsid w:val="005F4440"/>
    <w:rsid w:val="005F496E"/>
    <w:rsid w:val="005F4A27"/>
    <w:rsid w:val="005F58AD"/>
    <w:rsid w:val="005F5A9E"/>
    <w:rsid w:val="005F5DC5"/>
    <w:rsid w:val="005F75D4"/>
    <w:rsid w:val="005F7858"/>
    <w:rsid w:val="005F7AFE"/>
    <w:rsid w:val="0060160E"/>
    <w:rsid w:val="00601910"/>
    <w:rsid w:val="006029E7"/>
    <w:rsid w:val="00603DF2"/>
    <w:rsid w:val="006043F3"/>
    <w:rsid w:val="00604D76"/>
    <w:rsid w:val="0060529B"/>
    <w:rsid w:val="00605418"/>
    <w:rsid w:val="0060578E"/>
    <w:rsid w:val="00605E1E"/>
    <w:rsid w:val="00605FD8"/>
    <w:rsid w:val="006065A5"/>
    <w:rsid w:val="00607731"/>
    <w:rsid w:val="00607898"/>
    <w:rsid w:val="006078DD"/>
    <w:rsid w:val="00610B78"/>
    <w:rsid w:val="006113FF"/>
    <w:rsid w:val="00611FC0"/>
    <w:rsid w:val="006122D3"/>
    <w:rsid w:val="006126A5"/>
    <w:rsid w:val="00613065"/>
    <w:rsid w:val="00613269"/>
    <w:rsid w:val="00615E3A"/>
    <w:rsid w:val="00616779"/>
    <w:rsid w:val="006167FB"/>
    <w:rsid w:val="00616ABA"/>
    <w:rsid w:val="00617F0D"/>
    <w:rsid w:val="00620730"/>
    <w:rsid w:val="00621A90"/>
    <w:rsid w:val="00621B2F"/>
    <w:rsid w:val="00621E2B"/>
    <w:rsid w:val="00622733"/>
    <w:rsid w:val="00622BB9"/>
    <w:rsid w:val="00622DD8"/>
    <w:rsid w:val="00622E26"/>
    <w:rsid w:val="00623268"/>
    <w:rsid w:val="00625101"/>
    <w:rsid w:val="00625A15"/>
    <w:rsid w:val="00626DBE"/>
    <w:rsid w:val="00627606"/>
    <w:rsid w:val="00627CE3"/>
    <w:rsid w:val="00627CFC"/>
    <w:rsid w:val="00627E41"/>
    <w:rsid w:val="006302AB"/>
    <w:rsid w:val="006303AE"/>
    <w:rsid w:val="006303D6"/>
    <w:rsid w:val="00630465"/>
    <w:rsid w:val="006307DC"/>
    <w:rsid w:val="00630939"/>
    <w:rsid w:val="00630CC4"/>
    <w:rsid w:val="00630E57"/>
    <w:rsid w:val="00633DBD"/>
    <w:rsid w:val="00635197"/>
    <w:rsid w:val="00635DCE"/>
    <w:rsid w:val="00636408"/>
    <w:rsid w:val="0063642B"/>
    <w:rsid w:val="00636618"/>
    <w:rsid w:val="00637D81"/>
    <w:rsid w:val="006400B3"/>
    <w:rsid w:val="0064011F"/>
    <w:rsid w:val="00640436"/>
    <w:rsid w:val="006407B2"/>
    <w:rsid w:val="006413CF"/>
    <w:rsid w:val="00641B97"/>
    <w:rsid w:val="006421C6"/>
    <w:rsid w:val="006426E6"/>
    <w:rsid w:val="006429C3"/>
    <w:rsid w:val="00644033"/>
    <w:rsid w:val="006453AF"/>
    <w:rsid w:val="00645869"/>
    <w:rsid w:val="0064595F"/>
    <w:rsid w:val="00645A78"/>
    <w:rsid w:val="0064730F"/>
    <w:rsid w:val="00647A79"/>
    <w:rsid w:val="0065043B"/>
    <w:rsid w:val="00650490"/>
    <w:rsid w:val="00650F04"/>
    <w:rsid w:val="006510CE"/>
    <w:rsid w:val="0065385E"/>
    <w:rsid w:val="00653917"/>
    <w:rsid w:val="00653E26"/>
    <w:rsid w:val="00654D6A"/>
    <w:rsid w:val="00655232"/>
    <w:rsid w:val="0065649A"/>
    <w:rsid w:val="006564CB"/>
    <w:rsid w:val="00657EFE"/>
    <w:rsid w:val="00660D87"/>
    <w:rsid w:val="00662179"/>
    <w:rsid w:val="006621FF"/>
    <w:rsid w:val="0066252C"/>
    <w:rsid w:val="00662775"/>
    <w:rsid w:val="00662EA1"/>
    <w:rsid w:val="006632EF"/>
    <w:rsid w:val="00665717"/>
    <w:rsid w:val="00665F6D"/>
    <w:rsid w:val="0066644C"/>
    <w:rsid w:val="0066674A"/>
    <w:rsid w:val="00666CB6"/>
    <w:rsid w:val="00667730"/>
    <w:rsid w:val="00670695"/>
    <w:rsid w:val="00671E8E"/>
    <w:rsid w:val="00672F7C"/>
    <w:rsid w:val="00673703"/>
    <w:rsid w:val="0067406D"/>
    <w:rsid w:val="0067420D"/>
    <w:rsid w:val="00674B31"/>
    <w:rsid w:val="006750AA"/>
    <w:rsid w:val="00675286"/>
    <w:rsid w:val="006757FD"/>
    <w:rsid w:val="00675EE2"/>
    <w:rsid w:val="0067651C"/>
    <w:rsid w:val="006771EE"/>
    <w:rsid w:val="006773B2"/>
    <w:rsid w:val="00682BD8"/>
    <w:rsid w:val="00682C8A"/>
    <w:rsid w:val="00683A61"/>
    <w:rsid w:val="006842CE"/>
    <w:rsid w:val="00685126"/>
    <w:rsid w:val="0068572A"/>
    <w:rsid w:val="00685DE7"/>
    <w:rsid w:val="006864DD"/>
    <w:rsid w:val="00687DCE"/>
    <w:rsid w:val="00687EFF"/>
    <w:rsid w:val="0069065A"/>
    <w:rsid w:val="006909B9"/>
    <w:rsid w:val="006909ED"/>
    <w:rsid w:val="00691B8A"/>
    <w:rsid w:val="00692271"/>
    <w:rsid w:val="006926BC"/>
    <w:rsid w:val="006932A2"/>
    <w:rsid w:val="00693A4C"/>
    <w:rsid w:val="006942CE"/>
    <w:rsid w:val="006945DC"/>
    <w:rsid w:val="0069529C"/>
    <w:rsid w:val="00696BA0"/>
    <w:rsid w:val="0069707E"/>
    <w:rsid w:val="00697E64"/>
    <w:rsid w:val="00697FDA"/>
    <w:rsid w:val="00697FEC"/>
    <w:rsid w:val="006A0A8E"/>
    <w:rsid w:val="006A1D99"/>
    <w:rsid w:val="006A2B47"/>
    <w:rsid w:val="006A5430"/>
    <w:rsid w:val="006A572A"/>
    <w:rsid w:val="006A5759"/>
    <w:rsid w:val="006A5DD6"/>
    <w:rsid w:val="006A631F"/>
    <w:rsid w:val="006A6F5C"/>
    <w:rsid w:val="006B0560"/>
    <w:rsid w:val="006B06AB"/>
    <w:rsid w:val="006B1097"/>
    <w:rsid w:val="006B12D5"/>
    <w:rsid w:val="006B130C"/>
    <w:rsid w:val="006B1D2E"/>
    <w:rsid w:val="006B2B5A"/>
    <w:rsid w:val="006B3066"/>
    <w:rsid w:val="006B3F36"/>
    <w:rsid w:val="006B527B"/>
    <w:rsid w:val="006B59B3"/>
    <w:rsid w:val="006B59E2"/>
    <w:rsid w:val="006B5BB7"/>
    <w:rsid w:val="006B5C32"/>
    <w:rsid w:val="006B5FB3"/>
    <w:rsid w:val="006B6DB2"/>
    <w:rsid w:val="006B6EC4"/>
    <w:rsid w:val="006B71D6"/>
    <w:rsid w:val="006B7372"/>
    <w:rsid w:val="006B759B"/>
    <w:rsid w:val="006B7841"/>
    <w:rsid w:val="006B78CC"/>
    <w:rsid w:val="006C0032"/>
    <w:rsid w:val="006C0954"/>
    <w:rsid w:val="006C0B38"/>
    <w:rsid w:val="006C1650"/>
    <w:rsid w:val="006C1B96"/>
    <w:rsid w:val="006C2787"/>
    <w:rsid w:val="006C27BC"/>
    <w:rsid w:val="006C2A5F"/>
    <w:rsid w:val="006C31F9"/>
    <w:rsid w:val="006C39BE"/>
    <w:rsid w:val="006C427E"/>
    <w:rsid w:val="006C4637"/>
    <w:rsid w:val="006C481D"/>
    <w:rsid w:val="006C5A34"/>
    <w:rsid w:val="006C67E2"/>
    <w:rsid w:val="006C6A50"/>
    <w:rsid w:val="006C6A5C"/>
    <w:rsid w:val="006C73E4"/>
    <w:rsid w:val="006C7562"/>
    <w:rsid w:val="006D0AB8"/>
    <w:rsid w:val="006D0C7B"/>
    <w:rsid w:val="006D0EEB"/>
    <w:rsid w:val="006D1EA6"/>
    <w:rsid w:val="006D32D1"/>
    <w:rsid w:val="006D39DF"/>
    <w:rsid w:val="006D3CC1"/>
    <w:rsid w:val="006D3DE6"/>
    <w:rsid w:val="006D468A"/>
    <w:rsid w:val="006D4D74"/>
    <w:rsid w:val="006D4EC3"/>
    <w:rsid w:val="006D55B3"/>
    <w:rsid w:val="006D6093"/>
    <w:rsid w:val="006D6983"/>
    <w:rsid w:val="006D6ABB"/>
    <w:rsid w:val="006D6E7E"/>
    <w:rsid w:val="006D7D0E"/>
    <w:rsid w:val="006E03AB"/>
    <w:rsid w:val="006E05D6"/>
    <w:rsid w:val="006E0A4C"/>
    <w:rsid w:val="006E0FA4"/>
    <w:rsid w:val="006E1CD3"/>
    <w:rsid w:val="006E34D9"/>
    <w:rsid w:val="006E38E1"/>
    <w:rsid w:val="006E3926"/>
    <w:rsid w:val="006E3D81"/>
    <w:rsid w:val="006E542A"/>
    <w:rsid w:val="006E5ED8"/>
    <w:rsid w:val="006E6549"/>
    <w:rsid w:val="006E6620"/>
    <w:rsid w:val="006F0CE8"/>
    <w:rsid w:val="006F110E"/>
    <w:rsid w:val="006F1F62"/>
    <w:rsid w:val="006F295A"/>
    <w:rsid w:val="006F2A48"/>
    <w:rsid w:val="006F3685"/>
    <w:rsid w:val="006F48A3"/>
    <w:rsid w:val="006F49BC"/>
    <w:rsid w:val="006F49E0"/>
    <w:rsid w:val="006F4A3E"/>
    <w:rsid w:val="006F4E8C"/>
    <w:rsid w:val="006F53EF"/>
    <w:rsid w:val="006F5A1F"/>
    <w:rsid w:val="006F607E"/>
    <w:rsid w:val="006F6401"/>
    <w:rsid w:val="006F69AF"/>
    <w:rsid w:val="006F7140"/>
    <w:rsid w:val="006F77AE"/>
    <w:rsid w:val="007005EF"/>
    <w:rsid w:val="0070071B"/>
    <w:rsid w:val="007008CE"/>
    <w:rsid w:val="007009F1"/>
    <w:rsid w:val="00700E23"/>
    <w:rsid w:val="00701037"/>
    <w:rsid w:val="007017F2"/>
    <w:rsid w:val="00701AC9"/>
    <w:rsid w:val="00702C5D"/>
    <w:rsid w:val="0070338D"/>
    <w:rsid w:val="00703DED"/>
    <w:rsid w:val="00703EE1"/>
    <w:rsid w:val="00705132"/>
    <w:rsid w:val="0070531F"/>
    <w:rsid w:val="00705F43"/>
    <w:rsid w:val="00706188"/>
    <w:rsid w:val="00706E85"/>
    <w:rsid w:val="00707372"/>
    <w:rsid w:val="007073B5"/>
    <w:rsid w:val="00710190"/>
    <w:rsid w:val="00710AA8"/>
    <w:rsid w:val="00710BEE"/>
    <w:rsid w:val="007133AD"/>
    <w:rsid w:val="007133F8"/>
    <w:rsid w:val="00713D00"/>
    <w:rsid w:val="00714405"/>
    <w:rsid w:val="0071462D"/>
    <w:rsid w:val="00714AF0"/>
    <w:rsid w:val="00714E08"/>
    <w:rsid w:val="007150C0"/>
    <w:rsid w:val="00715453"/>
    <w:rsid w:val="00715691"/>
    <w:rsid w:val="00715A40"/>
    <w:rsid w:val="007161D4"/>
    <w:rsid w:val="0071682C"/>
    <w:rsid w:val="00716E52"/>
    <w:rsid w:val="00717433"/>
    <w:rsid w:val="00717712"/>
    <w:rsid w:val="00717CBF"/>
    <w:rsid w:val="007213CA"/>
    <w:rsid w:val="00721556"/>
    <w:rsid w:val="00721862"/>
    <w:rsid w:val="00721B1A"/>
    <w:rsid w:val="0072237C"/>
    <w:rsid w:val="007239D9"/>
    <w:rsid w:val="007257E6"/>
    <w:rsid w:val="00725D42"/>
    <w:rsid w:val="007265C7"/>
    <w:rsid w:val="00730E0C"/>
    <w:rsid w:val="0073170A"/>
    <w:rsid w:val="00732649"/>
    <w:rsid w:val="007328DD"/>
    <w:rsid w:val="00732BA7"/>
    <w:rsid w:val="007334B0"/>
    <w:rsid w:val="00734370"/>
    <w:rsid w:val="0073595C"/>
    <w:rsid w:val="007359D5"/>
    <w:rsid w:val="00735CB2"/>
    <w:rsid w:val="00736BD2"/>
    <w:rsid w:val="00736C0D"/>
    <w:rsid w:val="00736C1D"/>
    <w:rsid w:val="007371E4"/>
    <w:rsid w:val="007373FD"/>
    <w:rsid w:val="0073798A"/>
    <w:rsid w:val="00737D81"/>
    <w:rsid w:val="00737DF7"/>
    <w:rsid w:val="007418BA"/>
    <w:rsid w:val="00741B21"/>
    <w:rsid w:val="00742E97"/>
    <w:rsid w:val="00742FD3"/>
    <w:rsid w:val="007436ED"/>
    <w:rsid w:val="00743DDD"/>
    <w:rsid w:val="0074517A"/>
    <w:rsid w:val="007452A7"/>
    <w:rsid w:val="007463C4"/>
    <w:rsid w:val="00746632"/>
    <w:rsid w:val="00746C0F"/>
    <w:rsid w:val="00746C62"/>
    <w:rsid w:val="0074704B"/>
    <w:rsid w:val="00750C87"/>
    <w:rsid w:val="007511A4"/>
    <w:rsid w:val="00751555"/>
    <w:rsid w:val="007516FE"/>
    <w:rsid w:val="00751BFE"/>
    <w:rsid w:val="00751C80"/>
    <w:rsid w:val="00752384"/>
    <w:rsid w:val="007529A4"/>
    <w:rsid w:val="00753AE0"/>
    <w:rsid w:val="0075448D"/>
    <w:rsid w:val="00754532"/>
    <w:rsid w:val="007556EB"/>
    <w:rsid w:val="00755904"/>
    <w:rsid w:val="007564F4"/>
    <w:rsid w:val="0075665A"/>
    <w:rsid w:val="00756FE0"/>
    <w:rsid w:val="0075729B"/>
    <w:rsid w:val="007579B2"/>
    <w:rsid w:val="00757BB3"/>
    <w:rsid w:val="00757D44"/>
    <w:rsid w:val="00757F38"/>
    <w:rsid w:val="00760428"/>
    <w:rsid w:val="007624E6"/>
    <w:rsid w:val="0076332D"/>
    <w:rsid w:val="00763D1D"/>
    <w:rsid w:val="007658E3"/>
    <w:rsid w:val="007666F1"/>
    <w:rsid w:val="00766D9D"/>
    <w:rsid w:val="00766FC8"/>
    <w:rsid w:val="0076745C"/>
    <w:rsid w:val="00770A01"/>
    <w:rsid w:val="00770EC6"/>
    <w:rsid w:val="00772049"/>
    <w:rsid w:val="00772DBA"/>
    <w:rsid w:val="007736EA"/>
    <w:rsid w:val="00773742"/>
    <w:rsid w:val="00773F36"/>
    <w:rsid w:val="007743EC"/>
    <w:rsid w:val="0077531D"/>
    <w:rsid w:val="007756B4"/>
    <w:rsid w:val="00775F32"/>
    <w:rsid w:val="00776E1C"/>
    <w:rsid w:val="00777755"/>
    <w:rsid w:val="007779AB"/>
    <w:rsid w:val="00777BF5"/>
    <w:rsid w:val="007807E8"/>
    <w:rsid w:val="007815A5"/>
    <w:rsid w:val="00781967"/>
    <w:rsid w:val="00781BCB"/>
    <w:rsid w:val="00781D17"/>
    <w:rsid w:val="00781F1B"/>
    <w:rsid w:val="00781FB2"/>
    <w:rsid w:val="00782774"/>
    <w:rsid w:val="00783094"/>
    <w:rsid w:val="00783FF2"/>
    <w:rsid w:val="00784367"/>
    <w:rsid w:val="00785B78"/>
    <w:rsid w:val="00785BB9"/>
    <w:rsid w:val="00787351"/>
    <w:rsid w:val="007905AC"/>
    <w:rsid w:val="007912F8"/>
    <w:rsid w:val="0079163D"/>
    <w:rsid w:val="00791644"/>
    <w:rsid w:val="00791F15"/>
    <w:rsid w:val="00792356"/>
    <w:rsid w:val="00792E18"/>
    <w:rsid w:val="00792EEC"/>
    <w:rsid w:val="0079319F"/>
    <w:rsid w:val="0079330F"/>
    <w:rsid w:val="00794015"/>
    <w:rsid w:val="0079404B"/>
    <w:rsid w:val="0079505F"/>
    <w:rsid w:val="00796359"/>
    <w:rsid w:val="00796567"/>
    <w:rsid w:val="007965C7"/>
    <w:rsid w:val="00796AEF"/>
    <w:rsid w:val="00796FD5"/>
    <w:rsid w:val="00797D47"/>
    <w:rsid w:val="007A0CD8"/>
    <w:rsid w:val="007A0DF1"/>
    <w:rsid w:val="007A276B"/>
    <w:rsid w:val="007A3653"/>
    <w:rsid w:val="007A4EEC"/>
    <w:rsid w:val="007A4F97"/>
    <w:rsid w:val="007A5309"/>
    <w:rsid w:val="007A53E9"/>
    <w:rsid w:val="007A58F0"/>
    <w:rsid w:val="007A7013"/>
    <w:rsid w:val="007B0BA1"/>
    <w:rsid w:val="007B0F82"/>
    <w:rsid w:val="007B1147"/>
    <w:rsid w:val="007B2566"/>
    <w:rsid w:val="007B35AE"/>
    <w:rsid w:val="007B39D2"/>
    <w:rsid w:val="007B4BB1"/>
    <w:rsid w:val="007B5407"/>
    <w:rsid w:val="007B5970"/>
    <w:rsid w:val="007B6A9A"/>
    <w:rsid w:val="007B6CBD"/>
    <w:rsid w:val="007C01E4"/>
    <w:rsid w:val="007C123F"/>
    <w:rsid w:val="007C36FD"/>
    <w:rsid w:val="007C4112"/>
    <w:rsid w:val="007C50D2"/>
    <w:rsid w:val="007C5D93"/>
    <w:rsid w:val="007C66E0"/>
    <w:rsid w:val="007C6C05"/>
    <w:rsid w:val="007C74F2"/>
    <w:rsid w:val="007C7BDD"/>
    <w:rsid w:val="007D00BE"/>
    <w:rsid w:val="007D0176"/>
    <w:rsid w:val="007D1BD0"/>
    <w:rsid w:val="007D1E38"/>
    <w:rsid w:val="007D1FFC"/>
    <w:rsid w:val="007D2BA5"/>
    <w:rsid w:val="007D3336"/>
    <w:rsid w:val="007D47A7"/>
    <w:rsid w:val="007D5E9C"/>
    <w:rsid w:val="007D5F13"/>
    <w:rsid w:val="007D6F9F"/>
    <w:rsid w:val="007D7557"/>
    <w:rsid w:val="007D755D"/>
    <w:rsid w:val="007E0687"/>
    <w:rsid w:val="007E0F58"/>
    <w:rsid w:val="007E1B89"/>
    <w:rsid w:val="007E39B1"/>
    <w:rsid w:val="007E4E32"/>
    <w:rsid w:val="007E4ED5"/>
    <w:rsid w:val="007E518C"/>
    <w:rsid w:val="007E52DD"/>
    <w:rsid w:val="007E6818"/>
    <w:rsid w:val="007E689B"/>
    <w:rsid w:val="007E6CFB"/>
    <w:rsid w:val="007E752F"/>
    <w:rsid w:val="007E7B68"/>
    <w:rsid w:val="007F1244"/>
    <w:rsid w:val="007F1F3C"/>
    <w:rsid w:val="007F29CE"/>
    <w:rsid w:val="007F2E5C"/>
    <w:rsid w:val="007F2F79"/>
    <w:rsid w:val="007F37E2"/>
    <w:rsid w:val="007F3B0F"/>
    <w:rsid w:val="007F3D45"/>
    <w:rsid w:val="007F3F43"/>
    <w:rsid w:val="007F45AA"/>
    <w:rsid w:val="007F5B32"/>
    <w:rsid w:val="007F64D3"/>
    <w:rsid w:val="007F65BD"/>
    <w:rsid w:val="007F669F"/>
    <w:rsid w:val="007F6B78"/>
    <w:rsid w:val="007F779D"/>
    <w:rsid w:val="007F7876"/>
    <w:rsid w:val="007F7E21"/>
    <w:rsid w:val="0080035F"/>
    <w:rsid w:val="00800481"/>
    <w:rsid w:val="008010CA"/>
    <w:rsid w:val="008022FB"/>
    <w:rsid w:val="0080233E"/>
    <w:rsid w:val="00802B5F"/>
    <w:rsid w:val="00803111"/>
    <w:rsid w:val="00804E59"/>
    <w:rsid w:val="00805627"/>
    <w:rsid w:val="00805D55"/>
    <w:rsid w:val="00806468"/>
    <w:rsid w:val="008068A8"/>
    <w:rsid w:val="00806B1A"/>
    <w:rsid w:val="0080763D"/>
    <w:rsid w:val="0081014F"/>
    <w:rsid w:val="008108E9"/>
    <w:rsid w:val="00810FEF"/>
    <w:rsid w:val="0081170C"/>
    <w:rsid w:val="00811A38"/>
    <w:rsid w:val="008124E4"/>
    <w:rsid w:val="00812738"/>
    <w:rsid w:val="00814311"/>
    <w:rsid w:val="00814639"/>
    <w:rsid w:val="00814D7B"/>
    <w:rsid w:val="00815D96"/>
    <w:rsid w:val="00815E42"/>
    <w:rsid w:val="00815E6F"/>
    <w:rsid w:val="0081666E"/>
    <w:rsid w:val="0081684F"/>
    <w:rsid w:val="00817394"/>
    <w:rsid w:val="00817CDD"/>
    <w:rsid w:val="00817F32"/>
    <w:rsid w:val="008208DB"/>
    <w:rsid w:val="008208E4"/>
    <w:rsid w:val="008209F7"/>
    <w:rsid w:val="00820EB1"/>
    <w:rsid w:val="008213D3"/>
    <w:rsid w:val="008228F5"/>
    <w:rsid w:val="00822D81"/>
    <w:rsid w:val="00823CD2"/>
    <w:rsid w:val="008245A0"/>
    <w:rsid w:val="008246F7"/>
    <w:rsid w:val="0082474D"/>
    <w:rsid w:val="00824CB6"/>
    <w:rsid w:val="00825CDF"/>
    <w:rsid w:val="00825E31"/>
    <w:rsid w:val="00827546"/>
    <w:rsid w:val="00827787"/>
    <w:rsid w:val="008278FC"/>
    <w:rsid w:val="00827985"/>
    <w:rsid w:val="00827C4E"/>
    <w:rsid w:val="00831910"/>
    <w:rsid w:val="00832C1D"/>
    <w:rsid w:val="00834F97"/>
    <w:rsid w:val="00836505"/>
    <w:rsid w:val="0083684A"/>
    <w:rsid w:val="008371A2"/>
    <w:rsid w:val="0083738E"/>
    <w:rsid w:val="008379A4"/>
    <w:rsid w:val="00837B44"/>
    <w:rsid w:val="00840961"/>
    <w:rsid w:val="00841461"/>
    <w:rsid w:val="0084307E"/>
    <w:rsid w:val="00843347"/>
    <w:rsid w:val="00843689"/>
    <w:rsid w:val="00845A05"/>
    <w:rsid w:val="00845AC0"/>
    <w:rsid w:val="00845B84"/>
    <w:rsid w:val="00845D2C"/>
    <w:rsid w:val="008468F7"/>
    <w:rsid w:val="00846BCE"/>
    <w:rsid w:val="00851EC1"/>
    <w:rsid w:val="00852AA7"/>
    <w:rsid w:val="00852C4E"/>
    <w:rsid w:val="00853C36"/>
    <w:rsid w:val="008540C7"/>
    <w:rsid w:val="00854FB3"/>
    <w:rsid w:val="00857210"/>
    <w:rsid w:val="00860ED4"/>
    <w:rsid w:val="00860FC2"/>
    <w:rsid w:val="00861313"/>
    <w:rsid w:val="00862241"/>
    <w:rsid w:val="00862415"/>
    <w:rsid w:val="00863E67"/>
    <w:rsid w:val="008667D3"/>
    <w:rsid w:val="00870506"/>
    <w:rsid w:val="00871A90"/>
    <w:rsid w:val="00871D13"/>
    <w:rsid w:val="00872E22"/>
    <w:rsid w:val="0087376A"/>
    <w:rsid w:val="00873A52"/>
    <w:rsid w:val="008747D1"/>
    <w:rsid w:val="00876958"/>
    <w:rsid w:val="00876F2C"/>
    <w:rsid w:val="00877468"/>
    <w:rsid w:val="00880833"/>
    <w:rsid w:val="008813D0"/>
    <w:rsid w:val="00881E9D"/>
    <w:rsid w:val="00882A70"/>
    <w:rsid w:val="00882E83"/>
    <w:rsid w:val="00883C8F"/>
    <w:rsid w:val="008845B3"/>
    <w:rsid w:val="00885BCE"/>
    <w:rsid w:val="008866F5"/>
    <w:rsid w:val="00886923"/>
    <w:rsid w:val="00887207"/>
    <w:rsid w:val="00887C9C"/>
    <w:rsid w:val="008903A2"/>
    <w:rsid w:val="008903E9"/>
    <w:rsid w:val="008908AC"/>
    <w:rsid w:val="0089110E"/>
    <w:rsid w:val="00891229"/>
    <w:rsid w:val="00891C5B"/>
    <w:rsid w:val="008930C0"/>
    <w:rsid w:val="00893A7A"/>
    <w:rsid w:val="00893ACF"/>
    <w:rsid w:val="00893C67"/>
    <w:rsid w:val="00893D0B"/>
    <w:rsid w:val="00894060"/>
    <w:rsid w:val="00894EDC"/>
    <w:rsid w:val="0089517F"/>
    <w:rsid w:val="008957AD"/>
    <w:rsid w:val="008957BB"/>
    <w:rsid w:val="0089582B"/>
    <w:rsid w:val="00896560"/>
    <w:rsid w:val="00897418"/>
    <w:rsid w:val="0089772A"/>
    <w:rsid w:val="00897D35"/>
    <w:rsid w:val="008A01C1"/>
    <w:rsid w:val="008A042C"/>
    <w:rsid w:val="008A04B9"/>
    <w:rsid w:val="008A082A"/>
    <w:rsid w:val="008A0C8D"/>
    <w:rsid w:val="008A11EC"/>
    <w:rsid w:val="008A1E8A"/>
    <w:rsid w:val="008A2A5C"/>
    <w:rsid w:val="008A2C21"/>
    <w:rsid w:val="008A374C"/>
    <w:rsid w:val="008A3F28"/>
    <w:rsid w:val="008A4660"/>
    <w:rsid w:val="008A47FC"/>
    <w:rsid w:val="008A6A93"/>
    <w:rsid w:val="008B0192"/>
    <w:rsid w:val="008B05C9"/>
    <w:rsid w:val="008B068E"/>
    <w:rsid w:val="008B0AEF"/>
    <w:rsid w:val="008B26C8"/>
    <w:rsid w:val="008B3C3C"/>
    <w:rsid w:val="008B3E5D"/>
    <w:rsid w:val="008B4368"/>
    <w:rsid w:val="008B4E11"/>
    <w:rsid w:val="008B6A79"/>
    <w:rsid w:val="008B6BC0"/>
    <w:rsid w:val="008B724B"/>
    <w:rsid w:val="008B7813"/>
    <w:rsid w:val="008B79A1"/>
    <w:rsid w:val="008B7F2E"/>
    <w:rsid w:val="008C0267"/>
    <w:rsid w:val="008C1554"/>
    <w:rsid w:val="008C1935"/>
    <w:rsid w:val="008C1BA1"/>
    <w:rsid w:val="008C1DE6"/>
    <w:rsid w:val="008C217F"/>
    <w:rsid w:val="008C2429"/>
    <w:rsid w:val="008C34A7"/>
    <w:rsid w:val="008C516F"/>
    <w:rsid w:val="008C57AE"/>
    <w:rsid w:val="008C5C3B"/>
    <w:rsid w:val="008C6538"/>
    <w:rsid w:val="008C7E59"/>
    <w:rsid w:val="008C7EBC"/>
    <w:rsid w:val="008D040A"/>
    <w:rsid w:val="008D0432"/>
    <w:rsid w:val="008D0A01"/>
    <w:rsid w:val="008D1430"/>
    <w:rsid w:val="008D1CD7"/>
    <w:rsid w:val="008D1D7F"/>
    <w:rsid w:val="008D2455"/>
    <w:rsid w:val="008D271D"/>
    <w:rsid w:val="008D2E4C"/>
    <w:rsid w:val="008D2E61"/>
    <w:rsid w:val="008D37D7"/>
    <w:rsid w:val="008D49A2"/>
    <w:rsid w:val="008D4C7F"/>
    <w:rsid w:val="008D5474"/>
    <w:rsid w:val="008D55AC"/>
    <w:rsid w:val="008D597A"/>
    <w:rsid w:val="008D5A1A"/>
    <w:rsid w:val="008D774F"/>
    <w:rsid w:val="008D7EA2"/>
    <w:rsid w:val="008E00A6"/>
    <w:rsid w:val="008E10B9"/>
    <w:rsid w:val="008E1300"/>
    <w:rsid w:val="008E1D4E"/>
    <w:rsid w:val="008E1DF0"/>
    <w:rsid w:val="008E24D6"/>
    <w:rsid w:val="008E28F4"/>
    <w:rsid w:val="008E2D65"/>
    <w:rsid w:val="008E4D3C"/>
    <w:rsid w:val="008E56E1"/>
    <w:rsid w:val="008E5D96"/>
    <w:rsid w:val="008E5E16"/>
    <w:rsid w:val="008E6363"/>
    <w:rsid w:val="008E6E3E"/>
    <w:rsid w:val="008E77CE"/>
    <w:rsid w:val="008E7A37"/>
    <w:rsid w:val="008E7AF6"/>
    <w:rsid w:val="008E7C51"/>
    <w:rsid w:val="008F09DF"/>
    <w:rsid w:val="008F198E"/>
    <w:rsid w:val="008F23ED"/>
    <w:rsid w:val="008F3239"/>
    <w:rsid w:val="008F368C"/>
    <w:rsid w:val="008F3953"/>
    <w:rsid w:val="008F3EB1"/>
    <w:rsid w:val="008F5113"/>
    <w:rsid w:val="008F6186"/>
    <w:rsid w:val="008F78F3"/>
    <w:rsid w:val="008F7BBA"/>
    <w:rsid w:val="00900AAF"/>
    <w:rsid w:val="009013BE"/>
    <w:rsid w:val="0090213A"/>
    <w:rsid w:val="00902642"/>
    <w:rsid w:val="009028CA"/>
    <w:rsid w:val="00902F33"/>
    <w:rsid w:val="00903335"/>
    <w:rsid w:val="009060A6"/>
    <w:rsid w:val="009065F3"/>
    <w:rsid w:val="00910671"/>
    <w:rsid w:val="00911545"/>
    <w:rsid w:val="00912C64"/>
    <w:rsid w:val="00913955"/>
    <w:rsid w:val="009146AB"/>
    <w:rsid w:val="00914AB0"/>
    <w:rsid w:val="00914ACC"/>
    <w:rsid w:val="00914D71"/>
    <w:rsid w:val="009158D5"/>
    <w:rsid w:val="00917BC6"/>
    <w:rsid w:val="00917C92"/>
    <w:rsid w:val="0092073A"/>
    <w:rsid w:val="009212BE"/>
    <w:rsid w:val="00921A88"/>
    <w:rsid w:val="00922196"/>
    <w:rsid w:val="00922742"/>
    <w:rsid w:val="00923EF4"/>
    <w:rsid w:val="009240D6"/>
    <w:rsid w:val="00924B40"/>
    <w:rsid w:val="00924DD6"/>
    <w:rsid w:val="009254BB"/>
    <w:rsid w:val="00925FEB"/>
    <w:rsid w:val="009303D0"/>
    <w:rsid w:val="00930BC9"/>
    <w:rsid w:val="009324BC"/>
    <w:rsid w:val="00932777"/>
    <w:rsid w:val="00932F0B"/>
    <w:rsid w:val="009330EC"/>
    <w:rsid w:val="00933179"/>
    <w:rsid w:val="0093335E"/>
    <w:rsid w:val="00934774"/>
    <w:rsid w:val="009352CE"/>
    <w:rsid w:val="00935A59"/>
    <w:rsid w:val="00935C02"/>
    <w:rsid w:val="009370E8"/>
    <w:rsid w:val="009378CD"/>
    <w:rsid w:val="00940066"/>
    <w:rsid w:val="009400DE"/>
    <w:rsid w:val="009411B7"/>
    <w:rsid w:val="009415CA"/>
    <w:rsid w:val="009418CC"/>
    <w:rsid w:val="0094273C"/>
    <w:rsid w:val="00943123"/>
    <w:rsid w:val="009431EB"/>
    <w:rsid w:val="00944A6F"/>
    <w:rsid w:val="009453D0"/>
    <w:rsid w:val="00945504"/>
    <w:rsid w:val="00945EE4"/>
    <w:rsid w:val="00947102"/>
    <w:rsid w:val="00947205"/>
    <w:rsid w:val="009477EE"/>
    <w:rsid w:val="00950538"/>
    <w:rsid w:val="009509E7"/>
    <w:rsid w:val="00951869"/>
    <w:rsid w:val="00951F4C"/>
    <w:rsid w:val="00952ACE"/>
    <w:rsid w:val="00952F91"/>
    <w:rsid w:val="0095390E"/>
    <w:rsid w:val="00953E15"/>
    <w:rsid w:val="00954D74"/>
    <w:rsid w:val="00955714"/>
    <w:rsid w:val="0095755D"/>
    <w:rsid w:val="00957804"/>
    <w:rsid w:val="00960117"/>
    <w:rsid w:val="009601FB"/>
    <w:rsid w:val="009603B4"/>
    <w:rsid w:val="00961BD8"/>
    <w:rsid w:val="00961FCB"/>
    <w:rsid w:val="00962D13"/>
    <w:rsid w:val="0096367A"/>
    <w:rsid w:val="00963E86"/>
    <w:rsid w:val="00964A7D"/>
    <w:rsid w:val="00964EF0"/>
    <w:rsid w:val="00964F2B"/>
    <w:rsid w:val="00965108"/>
    <w:rsid w:val="0096585E"/>
    <w:rsid w:val="009666CD"/>
    <w:rsid w:val="00966A11"/>
    <w:rsid w:val="009677EA"/>
    <w:rsid w:val="00967F53"/>
    <w:rsid w:val="00970AFD"/>
    <w:rsid w:val="0097149F"/>
    <w:rsid w:val="009718E0"/>
    <w:rsid w:val="009721A0"/>
    <w:rsid w:val="00972E72"/>
    <w:rsid w:val="009730B1"/>
    <w:rsid w:val="00973902"/>
    <w:rsid w:val="00973989"/>
    <w:rsid w:val="00975B40"/>
    <w:rsid w:val="00975F63"/>
    <w:rsid w:val="0097714A"/>
    <w:rsid w:val="0097776E"/>
    <w:rsid w:val="00980014"/>
    <w:rsid w:val="00980A0E"/>
    <w:rsid w:val="00983B81"/>
    <w:rsid w:val="00984028"/>
    <w:rsid w:val="0098478A"/>
    <w:rsid w:val="00986652"/>
    <w:rsid w:val="00986942"/>
    <w:rsid w:val="009874EC"/>
    <w:rsid w:val="00987A81"/>
    <w:rsid w:val="00990023"/>
    <w:rsid w:val="009907C7"/>
    <w:rsid w:val="009911FB"/>
    <w:rsid w:val="009912EA"/>
    <w:rsid w:val="00991E32"/>
    <w:rsid w:val="00991E47"/>
    <w:rsid w:val="00991FD5"/>
    <w:rsid w:val="009928D9"/>
    <w:rsid w:val="009939BF"/>
    <w:rsid w:val="0099492B"/>
    <w:rsid w:val="009949F3"/>
    <w:rsid w:val="00995120"/>
    <w:rsid w:val="00996052"/>
    <w:rsid w:val="009964DD"/>
    <w:rsid w:val="009969F7"/>
    <w:rsid w:val="009970A5"/>
    <w:rsid w:val="00997334"/>
    <w:rsid w:val="009A03F5"/>
    <w:rsid w:val="009A0767"/>
    <w:rsid w:val="009A0CF2"/>
    <w:rsid w:val="009A10C6"/>
    <w:rsid w:val="009A1FDC"/>
    <w:rsid w:val="009A2FF2"/>
    <w:rsid w:val="009A3810"/>
    <w:rsid w:val="009A4CF4"/>
    <w:rsid w:val="009A4D00"/>
    <w:rsid w:val="009A5E50"/>
    <w:rsid w:val="009A6E7B"/>
    <w:rsid w:val="009A7949"/>
    <w:rsid w:val="009B09C4"/>
    <w:rsid w:val="009B13C6"/>
    <w:rsid w:val="009B18EB"/>
    <w:rsid w:val="009B2298"/>
    <w:rsid w:val="009B263B"/>
    <w:rsid w:val="009B2DE4"/>
    <w:rsid w:val="009B3104"/>
    <w:rsid w:val="009B38E8"/>
    <w:rsid w:val="009B40D2"/>
    <w:rsid w:val="009B44E6"/>
    <w:rsid w:val="009B47EE"/>
    <w:rsid w:val="009B4856"/>
    <w:rsid w:val="009B58A0"/>
    <w:rsid w:val="009B6629"/>
    <w:rsid w:val="009B6872"/>
    <w:rsid w:val="009C0CD7"/>
    <w:rsid w:val="009C1193"/>
    <w:rsid w:val="009C14EE"/>
    <w:rsid w:val="009C32B2"/>
    <w:rsid w:val="009C456C"/>
    <w:rsid w:val="009C4C8A"/>
    <w:rsid w:val="009C5043"/>
    <w:rsid w:val="009C56B9"/>
    <w:rsid w:val="009C592E"/>
    <w:rsid w:val="009C59BD"/>
    <w:rsid w:val="009C7564"/>
    <w:rsid w:val="009C7683"/>
    <w:rsid w:val="009D454B"/>
    <w:rsid w:val="009D502E"/>
    <w:rsid w:val="009D528F"/>
    <w:rsid w:val="009D605A"/>
    <w:rsid w:val="009D696A"/>
    <w:rsid w:val="009D7091"/>
    <w:rsid w:val="009D7428"/>
    <w:rsid w:val="009D76D4"/>
    <w:rsid w:val="009D7E79"/>
    <w:rsid w:val="009E0024"/>
    <w:rsid w:val="009E0513"/>
    <w:rsid w:val="009E15B2"/>
    <w:rsid w:val="009E341B"/>
    <w:rsid w:val="009E37F8"/>
    <w:rsid w:val="009E5355"/>
    <w:rsid w:val="009E55E6"/>
    <w:rsid w:val="009E61EE"/>
    <w:rsid w:val="009E673D"/>
    <w:rsid w:val="009E6AC5"/>
    <w:rsid w:val="009E6B16"/>
    <w:rsid w:val="009F00CC"/>
    <w:rsid w:val="009F0671"/>
    <w:rsid w:val="009F26C6"/>
    <w:rsid w:val="009F2BB6"/>
    <w:rsid w:val="009F413A"/>
    <w:rsid w:val="009F485E"/>
    <w:rsid w:val="009F4B0B"/>
    <w:rsid w:val="009F4DAD"/>
    <w:rsid w:val="009F4E9A"/>
    <w:rsid w:val="009F579E"/>
    <w:rsid w:val="009F60BD"/>
    <w:rsid w:val="009F64BB"/>
    <w:rsid w:val="009F7783"/>
    <w:rsid w:val="009F7AD5"/>
    <w:rsid w:val="009F7B0C"/>
    <w:rsid w:val="009F7ECD"/>
    <w:rsid w:val="00A00A8E"/>
    <w:rsid w:val="00A00DD2"/>
    <w:rsid w:val="00A010B6"/>
    <w:rsid w:val="00A02029"/>
    <w:rsid w:val="00A027C7"/>
    <w:rsid w:val="00A028E7"/>
    <w:rsid w:val="00A03169"/>
    <w:rsid w:val="00A03D1D"/>
    <w:rsid w:val="00A04CB7"/>
    <w:rsid w:val="00A05D10"/>
    <w:rsid w:val="00A05F45"/>
    <w:rsid w:val="00A06394"/>
    <w:rsid w:val="00A063CB"/>
    <w:rsid w:val="00A064FF"/>
    <w:rsid w:val="00A069D5"/>
    <w:rsid w:val="00A073F1"/>
    <w:rsid w:val="00A10E4F"/>
    <w:rsid w:val="00A113F9"/>
    <w:rsid w:val="00A1234D"/>
    <w:rsid w:val="00A127FC"/>
    <w:rsid w:val="00A14959"/>
    <w:rsid w:val="00A164BD"/>
    <w:rsid w:val="00A16BEE"/>
    <w:rsid w:val="00A16D95"/>
    <w:rsid w:val="00A17D92"/>
    <w:rsid w:val="00A20669"/>
    <w:rsid w:val="00A20C24"/>
    <w:rsid w:val="00A21002"/>
    <w:rsid w:val="00A21906"/>
    <w:rsid w:val="00A22474"/>
    <w:rsid w:val="00A224F2"/>
    <w:rsid w:val="00A245C4"/>
    <w:rsid w:val="00A25A68"/>
    <w:rsid w:val="00A262A5"/>
    <w:rsid w:val="00A272AD"/>
    <w:rsid w:val="00A27500"/>
    <w:rsid w:val="00A276DD"/>
    <w:rsid w:val="00A27A2B"/>
    <w:rsid w:val="00A300AD"/>
    <w:rsid w:val="00A3039C"/>
    <w:rsid w:val="00A30FE5"/>
    <w:rsid w:val="00A3152D"/>
    <w:rsid w:val="00A31A7A"/>
    <w:rsid w:val="00A32C35"/>
    <w:rsid w:val="00A33252"/>
    <w:rsid w:val="00A345CB"/>
    <w:rsid w:val="00A34BC3"/>
    <w:rsid w:val="00A34FE0"/>
    <w:rsid w:val="00A34FFD"/>
    <w:rsid w:val="00A35B23"/>
    <w:rsid w:val="00A36F72"/>
    <w:rsid w:val="00A37733"/>
    <w:rsid w:val="00A3781B"/>
    <w:rsid w:val="00A379DA"/>
    <w:rsid w:val="00A40B5B"/>
    <w:rsid w:val="00A4136A"/>
    <w:rsid w:val="00A41D45"/>
    <w:rsid w:val="00A423CF"/>
    <w:rsid w:val="00A43F0F"/>
    <w:rsid w:val="00A455D5"/>
    <w:rsid w:val="00A46927"/>
    <w:rsid w:val="00A46995"/>
    <w:rsid w:val="00A47877"/>
    <w:rsid w:val="00A507B7"/>
    <w:rsid w:val="00A509F6"/>
    <w:rsid w:val="00A50F6D"/>
    <w:rsid w:val="00A51306"/>
    <w:rsid w:val="00A51677"/>
    <w:rsid w:val="00A51F8C"/>
    <w:rsid w:val="00A52972"/>
    <w:rsid w:val="00A533EF"/>
    <w:rsid w:val="00A53D08"/>
    <w:rsid w:val="00A54507"/>
    <w:rsid w:val="00A547CA"/>
    <w:rsid w:val="00A55B70"/>
    <w:rsid w:val="00A56424"/>
    <w:rsid w:val="00A57509"/>
    <w:rsid w:val="00A579E6"/>
    <w:rsid w:val="00A57C08"/>
    <w:rsid w:val="00A60B87"/>
    <w:rsid w:val="00A6122A"/>
    <w:rsid w:val="00A62BE0"/>
    <w:rsid w:val="00A63273"/>
    <w:rsid w:val="00A6382B"/>
    <w:rsid w:val="00A64018"/>
    <w:rsid w:val="00A64CD8"/>
    <w:rsid w:val="00A6664C"/>
    <w:rsid w:val="00A66884"/>
    <w:rsid w:val="00A67412"/>
    <w:rsid w:val="00A6767A"/>
    <w:rsid w:val="00A70217"/>
    <w:rsid w:val="00A706F2"/>
    <w:rsid w:val="00A7071C"/>
    <w:rsid w:val="00A70B4C"/>
    <w:rsid w:val="00A710C1"/>
    <w:rsid w:val="00A71F83"/>
    <w:rsid w:val="00A71FDA"/>
    <w:rsid w:val="00A72191"/>
    <w:rsid w:val="00A72899"/>
    <w:rsid w:val="00A734B9"/>
    <w:rsid w:val="00A73902"/>
    <w:rsid w:val="00A74763"/>
    <w:rsid w:val="00A74A1F"/>
    <w:rsid w:val="00A74C1E"/>
    <w:rsid w:val="00A7531F"/>
    <w:rsid w:val="00A77111"/>
    <w:rsid w:val="00A774BE"/>
    <w:rsid w:val="00A77710"/>
    <w:rsid w:val="00A80793"/>
    <w:rsid w:val="00A81F2C"/>
    <w:rsid w:val="00A82A0B"/>
    <w:rsid w:val="00A8357F"/>
    <w:rsid w:val="00A84C5D"/>
    <w:rsid w:val="00A854A2"/>
    <w:rsid w:val="00A85EDC"/>
    <w:rsid w:val="00A865FB"/>
    <w:rsid w:val="00A866C6"/>
    <w:rsid w:val="00A87377"/>
    <w:rsid w:val="00A910F1"/>
    <w:rsid w:val="00A91D8C"/>
    <w:rsid w:val="00A91E9E"/>
    <w:rsid w:val="00A92B9A"/>
    <w:rsid w:val="00A92F67"/>
    <w:rsid w:val="00A93156"/>
    <w:rsid w:val="00A93F54"/>
    <w:rsid w:val="00A94FBD"/>
    <w:rsid w:val="00A95379"/>
    <w:rsid w:val="00A954C3"/>
    <w:rsid w:val="00A955F4"/>
    <w:rsid w:val="00A95CEE"/>
    <w:rsid w:val="00A95EE7"/>
    <w:rsid w:val="00A960A2"/>
    <w:rsid w:val="00A969C8"/>
    <w:rsid w:val="00A9700C"/>
    <w:rsid w:val="00A9729B"/>
    <w:rsid w:val="00A972DA"/>
    <w:rsid w:val="00A973DF"/>
    <w:rsid w:val="00A97C46"/>
    <w:rsid w:val="00AA0399"/>
    <w:rsid w:val="00AA09B0"/>
    <w:rsid w:val="00AA0BD5"/>
    <w:rsid w:val="00AA10C4"/>
    <w:rsid w:val="00AA11AA"/>
    <w:rsid w:val="00AA20A9"/>
    <w:rsid w:val="00AA2E93"/>
    <w:rsid w:val="00AA3F6F"/>
    <w:rsid w:val="00AA45C3"/>
    <w:rsid w:val="00AA5B29"/>
    <w:rsid w:val="00AA604C"/>
    <w:rsid w:val="00AA678B"/>
    <w:rsid w:val="00AA6B3D"/>
    <w:rsid w:val="00AA7894"/>
    <w:rsid w:val="00AA7911"/>
    <w:rsid w:val="00AB0144"/>
    <w:rsid w:val="00AB05C8"/>
    <w:rsid w:val="00AB0973"/>
    <w:rsid w:val="00AB1229"/>
    <w:rsid w:val="00AB213B"/>
    <w:rsid w:val="00AB3A0F"/>
    <w:rsid w:val="00AB3CD3"/>
    <w:rsid w:val="00AB3F1E"/>
    <w:rsid w:val="00AB40F4"/>
    <w:rsid w:val="00AB4527"/>
    <w:rsid w:val="00AB4825"/>
    <w:rsid w:val="00AB58C4"/>
    <w:rsid w:val="00AB65AE"/>
    <w:rsid w:val="00AB6A1F"/>
    <w:rsid w:val="00AB6F13"/>
    <w:rsid w:val="00AB714A"/>
    <w:rsid w:val="00AB75EF"/>
    <w:rsid w:val="00AC0D06"/>
    <w:rsid w:val="00AC0FC8"/>
    <w:rsid w:val="00AC1836"/>
    <w:rsid w:val="00AC2489"/>
    <w:rsid w:val="00AC2C3B"/>
    <w:rsid w:val="00AC30B0"/>
    <w:rsid w:val="00AC385E"/>
    <w:rsid w:val="00AC5855"/>
    <w:rsid w:val="00AC5DEF"/>
    <w:rsid w:val="00AC61F2"/>
    <w:rsid w:val="00AC7DF1"/>
    <w:rsid w:val="00AC7EBD"/>
    <w:rsid w:val="00AD10B8"/>
    <w:rsid w:val="00AD1448"/>
    <w:rsid w:val="00AD1E5E"/>
    <w:rsid w:val="00AD2DA7"/>
    <w:rsid w:val="00AD377F"/>
    <w:rsid w:val="00AD3E2A"/>
    <w:rsid w:val="00AD4262"/>
    <w:rsid w:val="00AD4C3B"/>
    <w:rsid w:val="00AD57D1"/>
    <w:rsid w:val="00AD5C5B"/>
    <w:rsid w:val="00AD5E0F"/>
    <w:rsid w:val="00AD64E6"/>
    <w:rsid w:val="00AD66FB"/>
    <w:rsid w:val="00AD6D3A"/>
    <w:rsid w:val="00AD75BE"/>
    <w:rsid w:val="00AD77A9"/>
    <w:rsid w:val="00AE0E6A"/>
    <w:rsid w:val="00AE50F6"/>
    <w:rsid w:val="00AE5356"/>
    <w:rsid w:val="00AE5CEF"/>
    <w:rsid w:val="00AE600F"/>
    <w:rsid w:val="00AE635F"/>
    <w:rsid w:val="00AE63B5"/>
    <w:rsid w:val="00AE67F6"/>
    <w:rsid w:val="00AE6C5D"/>
    <w:rsid w:val="00AE6DD8"/>
    <w:rsid w:val="00AE78A7"/>
    <w:rsid w:val="00AE7952"/>
    <w:rsid w:val="00AE7CBC"/>
    <w:rsid w:val="00AE7FBD"/>
    <w:rsid w:val="00AF1021"/>
    <w:rsid w:val="00AF104A"/>
    <w:rsid w:val="00AF1CB7"/>
    <w:rsid w:val="00AF1FBA"/>
    <w:rsid w:val="00AF2CFE"/>
    <w:rsid w:val="00AF32DA"/>
    <w:rsid w:val="00AF348A"/>
    <w:rsid w:val="00AF4BC1"/>
    <w:rsid w:val="00AF4C66"/>
    <w:rsid w:val="00AF54B6"/>
    <w:rsid w:val="00AF6081"/>
    <w:rsid w:val="00AF652A"/>
    <w:rsid w:val="00AF654A"/>
    <w:rsid w:val="00AF6EF3"/>
    <w:rsid w:val="00AF7320"/>
    <w:rsid w:val="00B00047"/>
    <w:rsid w:val="00B019D8"/>
    <w:rsid w:val="00B024E5"/>
    <w:rsid w:val="00B026F9"/>
    <w:rsid w:val="00B0343D"/>
    <w:rsid w:val="00B035A4"/>
    <w:rsid w:val="00B03AB5"/>
    <w:rsid w:val="00B03D97"/>
    <w:rsid w:val="00B045D2"/>
    <w:rsid w:val="00B05103"/>
    <w:rsid w:val="00B05D25"/>
    <w:rsid w:val="00B06109"/>
    <w:rsid w:val="00B06B42"/>
    <w:rsid w:val="00B07E50"/>
    <w:rsid w:val="00B10B19"/>
    <w:rsid w:val="00B11A53"/>
    <w:rsid w:val="00B11E0F"/>
    <w:rsid w:val="00B12287"/>
    <w:rsid w:val="00B12422"/>
    <w:rsid w:val="00B12874"/>
    <w:rsid w:val="00B13B8C"/>
    <w:rsid w:val="00B13F5E"/>
    <w:rsid w:val="00B14495"/>
    <w:rsid w:val="00B148BD"/>
    <w:rsid w:val="00B158B0"/>
    <w:rsid w:val="00B158D7"/>
    <w:rsid w:val="00B1664E"/>
    <w:rsid w:val="00B16802"/>
    <w:rsid w:val="00B1706D"/>
    <w:rsid w:val="00B1781D"/>
    <w:rsid w:val="00B17E45"/>
    <w:rsid w:val="00B20D7B"/>
    <w:rsid w:val="00B218D9"/>
    <w:rsid w:val="00B22D6C"/>
    <w:rsid w:val="00B23F56"/>
    <w:rsid w:val="00B23F5D"/>
    <w:rsid w:val="00B23F8E"/>
    <w:rsid w:val="00B24018"/>
    <w:rsid w:val="00B249FA"/>
    <w:rsid w:val="00B24C82"/>
    <w:rsid w:val="00B24E20"/>
    <w:rsid w:val="00B25278"/>
    <w:rsid w:val="00B268A6"/>
    <w:rsid w:val="00B26AD4"/>
    <w:rsid w:val="00B26EA2"/>
    <w:rsid w:val="00B27690"/>
    <w:rsid w:val="00B27B04"/>
    <w:rsid w:val="00B309F3"/>
    <w:rsid w:val="00B30AFD"/>
    <w:rsid w:val="00B30B73"/>
    <w:rsid w:val="00B30DF7"/>
    <w:rsid w:val="00B3117C"/>
    <w:rsid w:val="00B31D7C"/>
    <w:rsid w:val="00B3248B"/>
    <w:rsid w:val="00B32966"/>
    <w:rsid w:val="00B34F50"/>
    <w:rsid w:val="00B35140"/>
    <w:rsid w:val="00B352B9"/>
    <w:rsid w:val="00B359EC"/>
    <w:rsid w:val="00B3606E"/>
    <w:rsid w:val="00B365CE"/>
    <w:rsid w:val="00B36896"/>
    <w:rsid w:val="00B36B0E"/>
    <w:rsid w:val="00B36DCF"/>
    <w:rsid w:val="00B37572"/>
    <w:rsid w:val="00B37D2B"/>
    <w:rsid w:val="00B37FAF"/>
    <w:rsid w:val="00B401E9"/>
    <w:rsid w:val="00B40528"/>
    <w:rsid w:val="00B4119E"/>
    <w:rsid w:val="00B41801"/>
    <w:rsid w:val="00B41DEC"/>
    <w:rsid w:val="00B4266C"/>
    <w:rsid w:val="00B42DEB"/>
    <w:rsid w:val="00B456AD"/>
    <w:rsid w:val="00B456C5"/>
    <w:rsid w:val="00B46E5A"/>
    <w:rsid w:val="00B4720B"/>
    <w:rsid w:val="00B47258"/>
    <w:rsid w:val="00B514A5"/>
    <w:rsid w:val="00B52E25"/>
    <w:rsid w:val="00B53318"/>
    <w:rsid w:val="00B53830"/>
    <w:rsid w:val="00B53A74"/>
    <w:rsid w:val="00B53C56"/>
    <w:rsid w:val="00B54881"/>
    <w:rsid w:val="00B54C74"/>
    <w:rsid w:val="00B550D8"/>
    <w:rsid w:val="00B5553A"/>
    <w:rsid w:val="00B573F8"/>
    <w:rsid w:val="00B57482"/>
    <w:rsid w:val="00B57624"/>
    <w:rsid w:val="00B57978"/>
    <w:rsid w:val="00B60D2C"/>
    <w:rsid w:val="00B61BA0"/>
    <w:rsid w:val="00B629BE"/>
    <w:rsid w:val="00B64990"/>
    <w:rsid w:val="00B64DA1"/>
    <w:rsid w:val="00B64EB3"/>
    <w:rsid w:val="00B6504D"/>
    <w:rsid w:val="00B653BB"/>
    <w:rsid w:val="00B66624"/>
    <w:rsid w:val="00B668C9"/>
    <w:rsid w:val="00B668EA"/>
    <w:rsid w:val="00B70723"/>
    <w:rsid w:val="00B70A6E"/>
    <w:rsid w:val="00B71B31"/>
    <w:rsid w:val="00B722BE"/>
    <w:rsid w:val="00B72317"/>
    <w:rsid w:val="00B724E4"/>
    <w:rsid w:val="00B7317E"/>
    <w:rsid w:val="00B734BC"/>
    <w:rsid w:val="00B73CAF"/>
    <w:rsid w:val="00B73EA6"/>
    <w:rsid w:val="00B74044"/>
    <w:rsid w:val="00B753B5"/>
    <w:rsid w:val="00B75D0C"/>
    <w:rsid w:val="00B76539"/>
    <w:rsid w:val="00B76A56"/>
    <w:rsid w:val="00B77984"/>
    <w:rsid w:val="00B77D7C"/>
    <w:rsid w:val="00B80E2E"/>
    <w:rsid w:val="00B8134C"/>
    <w:rsid w:val="00B8145B"/>
    <w:rsid w:val="00B831E5"/>
    <w:rsid w:val="00B834D9"/>
    <w:rsid w:val="00B84740"/>
    <w:rsid w:val="00B84EE7"/>
    <w:rsid w:val="00B860D5"/>
    <w:rsid w:val="00B90FB6"/>
    <w:rsid w:val="00B912CF"/>
    <w:rsid w:val="00B9162A"/>
    <w:rsid w:val="00B9176B"/>
    <w:rsid w:val="00B92227"/>
    <w:rsid w:val="00B92EE5"/>
    <w:rsid w:val="00B934C5"/>
    <w:rsid w:val="00B9391A"/>
    <w:rsid w:val="00B93995"/>
    <w:rsid w:val="00B93D45"/>
    <w:rsid w:val="00B93FC3"/>
    <w:rsid w:val="00B94A76"/>
    <w:rsid w:val="00B9501B"/>
    <w:rsid w:val="00B959D8"/>
    <w:rsid w:val="00B9691A"/>
    <w:rsid w:val="00B96A82"/>
    <w:rsid w:val="00B97EDA"/>
    <w:rsid w:val="00BA0913"/>
    <w:rsid w:val="00BA0971"/>
    <w:rsid w:val="00BA0AAD"/>
    <w:rsid w:val="00BA1AD4"/>
    <w:rsid w:val="00BA28F2"/>
    <w:rsid w:val="00BA3375"/>
    <w:rsid w:val="00BA370A"/>
    <w:rsid w:val="00BA3CEA"/>
    <w:rsid w:val="00BA434D"/>
    <w:rsid w:val="00BA517E"/>
    <w:rsid w:val="00BA65F3"/>
    <w:rsid w:val="00BA66E1"/>
    <w:rsid w:val="00BB02DB"/>
    <w:rsid w:val="00BB0876"/>
    <w:rsid w:val="00BB0DAE"/>
    <w:rsid w:val="00BB17AE"/>
    <w:rsid w:val="00BB1866"/>
    <w:rsid w:val="00BB1B49"/>
    <w:rsid w:val="00BB4C5F"/>
    <w:rsid w:val="00BB50B5"/>
    <w:rsid w:val="00BB537E"/>
    <w:rsid w:val="00BB53BF"/>
    <w:rsid w:val="00BB56CA"/>
    <w:rsid w:val="00BB5923"/>
    <w:rsid w:val="00BB62BA"/>
    <w:rsid w:val="00BB638D"/>
    <w:rsid w:val="00BB6C27"/>
    <w:rsid w:val="00BB73B7"/>
    <w:rsid w:val="00BB73F0"/>
    <w:rsid w:val="00BB7425"/>
    <w:rsid w:val="00BC0248"/>
    <w:rsid w:val="00BC05FB"/>
    <w:rsid w:val="00BC125F"/>
    <w:rsid w:val="00BC161F"/>
    <w:rsid w:val="00BC2975"/>
    <w:rsid w:val="00BC4C82"/>
    <w:rsid w:val="00BC5361"/>
    <w:rsid w:val="00BC56E7"/>
    <w:rsid w:val="00BC57E0"/>
    <w:rsid w:val="00BC5CFA"/>
    <w:rsid w:val="00BC6D19"/>
    <w:rsid w:val="00BC74D2"/>
    <w:rsid w:val="00BD0A91"/>
    <w:rsid w:val="00BD0C78"/>
    <w:rsid w:val="00BD20BE"/>
    <w:rsid w:val="00BD21F1"/>
    <w:rsid w:val="00BD377E"/>
    <w:rsid w:val="00BD3C68"/>
    <w:rsid w:val="00BD4BAE"/>
    <w:rsid w:val="00BD4DF6"/>
    <w:rsid w:val="00BD599E"/>
    <w:rsid w:val="00BD69A6"/>
    <w:rsid w:val="00BD6D01"/>
    <w:rsid w:val="00BD6FBA"/>
    <w:rsid w:val="00BD78BA"/>
    <w:rsid w:val="00BE032C"/>
    <w:rsid w:val="00BE068D"/>
    <w:rsid w:val="00BE1A52"/>
    <w:rsid w:val="00BE24CA"/>
    <w:rsid w:val="00BE3D1F"/>
    <w:rsid w:val="00BE7029"/>
    <w:rsid w:val="00BE7A8A"/>
    <w:rsid w:val="00BF0C83"/>
    <w:rsid w:val="00BF2607"/>
    <w:rsid w:val="00BF39AE"/>
    <w:rsid w:val="00BF43B0"/>
    <w:rsid w:val="00BF45A6"/>
    <w:rsid w:val="00BF4AC9"/>
    <w:rsid w:val="00BF5474"/>
    <w:rsid w:val="00BF54EE"/>
    <w:rsid w:val="00BF7624"/>
    <w:rsid w:val="00C01119"/>
    <w:rsid w:val="00C01D49"/>
    <w:rsid w:val="00C02A21"/>
    <w:rsid w:val="00C03ACD"/>
    <w:rsid w:val="00C03C14"/>
    <w:rsid w:val="00C03E51"/>
    <w:rsid w:val="00C04930"/>
    <w:rsid w:val="00C04DB2"/>
    <w:rsid w:val="00C053C0"/>
    <w:rsid w:val="00C05B9B"/>
    <w:rsid w:val="00C060A4"/>
    <w:rsid w:val="00C073FE"/>
    <w:rsid w:val="00C0777A"/>
    <w:rsid w:val="00C106F2"/>
    <w:rsid w:val="00C11651"/>
    <w:rsid w:val="00C11D4B"/>
    <w:rsid w:val="00C1355D"/>
    <w:rsid w:val="00C135D1"/>
    <w:rsid w:val="00C140CA"/>
    <w:rsid w:val="00C143E4"/>
    <w:rsid w:val="00C14DBC"/>
    <w:rsid w:val="00C14FE1"/>
    <w:rsid w:val="00C154DE"/>
    <w:rsid w:val="00C159D6"/>
    <w:rsid w:val="00C15ACF"/>
    <w:rsid w:val="00C15DD2"/>
    <w:rsid w:val="00C15F82"/>
    <w:rsid w:val="00C1699D"/>
    <w:rsid w:val="00C16F90"/>
    <w:rsid w:val="00C17BA7"/>
    <w:rsid w:val="00C2060C"/>
    <w:rsid w:val="00C216CC"/>
    <w:rsid w:val="00C23CB3"/>
    <w:rsid w:val="00C2457F"/>
    <w:rsid w:val="00C27D8A"/>
    <w:rsid w:val="00C3098E"/>
    <w:rsid w:val="00C32834"/>
    <w:rsid w:val="00C334A8"/>
    <w:rsid w:val="00C33836"/>
    <w:rsid w:val="00C34C72"/>
    <w:rsid w:val="00C35A24"/>
    <w:rsid w:val="00C3688D"/>
    <w:rsid w:val="00C36A61"/>
    <w:rsid w:val="00C36DFE"/>
    <w:rsid w:val="00C3722E"/>
    <w:rsid w:val="00C40720"/>
    <w:rsid w:val="00C41076"/>
    <w:rsid w:val="00C416B0"/>
    <w:rsid w:val="00C41E66"/>
    <w:rsid w:val="00C42927"/>
    <w:rsid w:val="00C42BFB"/>
    <w:rsid w:val="00C43496"/>
    <w:rsid w:val="00C43C51"/>
    <w:rsid w:val="00C43C9E"/>
    <w:rsid w:val="00C43E58"/>
    <w:rsid w:val="00C44C74"/>
    <w:rsid w:val="00C468B9"/>
    <w:rsid w:val="00C46B2D"/>
    <w:rsid w:val="00C47C7D"/>
    <w:rsid w:val="00C50061"/>
    <w:rsid w:val="00C50E56"/>
    <w:rsid w:val="00C5183C"/>
    <w:rsid w:val="00C523C2"/>
    <w:rsid w:val="00C529A9"/>
    <w:rsid w:val="00C53483"/>
    <w:rsid w:val="00C53DD2"/>
    <w:rsid w:val="00C5484B"/>
    <w:rsid w:val="00C54FA5"/>
    <w:rsid w:val="00C5510D"/>
    <w:rsid w:val="00C5678F"/>
    <w:rsid w:val="00C56A80"/>
    <w:rsid w:val="00C56E48"/>
    <w:rsid w:val="00C57ADB"/>
    <w:rsid w:val="00C60B9E"/>
    <w:rsid w:val="00C60BCF"/>
    <w:rsid w:val="00C60C3B"/>
    <w:rsid w:val="00C60D2A"/>
    <w:rsid w:val="00C610FA"/>
    <w:rsid w:val="00C61927"/>
    <w:rsid w:val="00C63676"/>
    <w:rsid w:val="00C63D28"/>
    <w:rsid w:val="00C6426B"/>
    <w:rsid w:val="00C64CEE"/>
    <w:rsid w:val="00C64F67"/>
    <w:rsid w:val="00C654BD"/>
    <w:rsid w:val="00C65C89"/>
    <w:rsid w:val="00C66802"/>
    <w:rsid w:val="00C672F2"/>
    <w:rsid w:val="00C67697"/>
    <w:rsid w:val="00C70FFD"/>
    <w:rsid w:val="00C71853"/>
    <w:rsid w:val="00C71957"/>
    <w:rsid w:val="00C723B6"/>
    <w:rsid w:val="00C7283F"/>
    <w:rsid w:val="00C73A51"/>
    <w:rsid w:val="00C73F4D"/>
    <w:rsid w:val="00C74411"/>
    <w:rsid w:val="00C74C35"/>
    <w:rsid w:val="00C74C9F"/>
    <w:rsid w:val="00C75476"/>
    <w:rsid w:val="00C759F9"/>
    <w:rsid w:val="00C75C67"/>
    <w:rsid w:val="00C75DDE"/>
    <w:rsid w:val="00C760B0"/>
    <w:rsid w:val="00C77CDB"/>
    <w:rsid w:val="00C77F88"/>
    <w:rsid w:val="00C8048B"/>
    <w:rsid w:val="00C81106"/>
    <w:rsid w:val="00C819EC"/>
    <w:rsid w:val="00C81BC0"/>
    <w:rsid w:val="00C8202F"/>
    <w:rsid w:val="00C829B9"/>
    <w:rsid w:val="00C82A4B"/>
    <w:rsid w:val="00C833BF"/>
    <w:rsid w:val="00C84F04"/>
    <w:rsid w:val="00C85463"/>
    <w:rsid w:val="00C85E6D"/>
    <w:rsid w:val="00C91017"/>
    <w:rsid w:val="00C919E5"/>
    <w:rsid w:val="00C91C47"/>
    <w:rsid w:val="00C91D8E"/>
    <w:rsid w:val="00C92257"/>
    <w:rsid w:val="00C92D60"/>
    <w:rsid w:val="00C9384D"/>
    <w:rsid w:val="00C939E3"/>
    <w:rsid w:val="00C939E6"/>
    <w:rsid w:val="00C93C6E"/>
    <w:rsid w:val="00C94A8F"/>
    <w:rsid w:val="00C95AF8"/>
    <w:rsid w:val="00C965F2"/>
    <w:rsid w:val="00C96A10"/>
    <w:rsid w:val="00C974FA"/>
    <w:rsid w:val="00C97565"/>
    <w:rsid w:val="00C97B51"/>
    <w:rsid w:val="00CA02C6"/>
    <w:rsid w:val="00CA1023"/>
    <w:rsid w:val="00CA15B8"/>
    <w:rsid w:val="00CA2527"/>
    <w:rsid w:val="00CA2D22"/>
    <w:rsid w:val="00CA2DBD"/>
    <w:rsid w:val="00CA3C12"/>
    <w:rsid w:val="00CA44B2"/>
    <w:rsid w:val="00CA4FC8"/>
    <w:rsid w:val="00CA6313"/>
    <w:rsid w:val="00CA6414"/>
    <w:rsid w:val="00CA6B3F"/>
    <w:rsid w:val="00CA78D4"/>
    <w:rsid w:val="00CA7C9C"/>
    <w:rsid w:val="00CB0128"/>
    <w:rsid w:val="00CB0321"/>
    <w:rsid w:val="00CB03C9"/>
    <w:rsid w:val="00CB14AB"/>
    <w:rsid w:val="00CB16D7"/>
    <w:rsid w:val="00CB37B9"/>
    <w:rsid w:val="00CB39D4"/>
    <w:rsid w:val="00CB3D2E"/>
    <w:rsid w:val="00CB4131"/>
    <w:rsid w:val="00CB4FE0"/>
    <w:rsid w:val="00CB51B8"/>
    <w:rsid w:val="00CB54A0"/>
    <w:rsid w:val="00CB5D33"/>
    <w:rsid w:val="00CB60E5"/>
    <w:rsid w:val="00CB67AE"/>
    <w:rsid w:val="00CC170C"/>
    <w:rsid w:val="00CC1E44"/>
    <w:rsid w:val="00CC1EEC"/>
    <w:rsid w:val="00CC1F8C"/>
    <w:rsid w:val="00CC2020"/>
    <w:rsid w:val="00CC24A3"/>
    <w:rsid w:val="00CC29E2"/>
    <w:rsid w:val="00CC338E"/>
    <w:rsid w:val="00CC3DDE"/>
    <w:rsid w:val="00CC436F"/>
    <w:rsid w:val="00CC4BBE"/>
    <w:rsid w:val="00CC4DAF"/>
    <w:rsid w:val="00CC4F25"/>
    <w:rsid w:val="00CC60AB"/>
    <w:rsid w:val="00CC6B17"/>
    <w:rsid w:val="00CC7211"/>
    <w:rsid w:val="00CC79C7"/>
    <w:rsid w:val="00CD0A83"/>
    <w:rsid w:val="00CD11FB"/>
    <w:rsid w:val="00CD158A"/>
    <w:rsid w:val="00CD16CB"/>
    <w:rsid w:val="00CD1FF1"/>
    <w:rsid w:val="00CD2065"/>
    <w:rsid w:val="00CD24C8"/>
    <w:rsid w:val="00CD2CD7"/>
    <w:rsid w:val="00CD33A4"/>
    <w:rsid w:val="00CD4239"/>
    <w:rsid w:val="00CD4822"/>
    <w:rsid w:val="00CD4A9A"/>
    <w:rsid w:val="00CD52DD"/>
    <w:rsid w:val="00CD6762"/>
    <w:rsid w:val="00CD6865"/>
    <w:rsid w:val="00CD6C45"/>
    <w:rsid w:val="00CE1069"/>
    <w:rsid w:val="00CE2818"/>
    <w:rsid w:val="00CE3168"/>
    <w:rsid w:val="00CE33FD"/>
    <w:rsid w:val="00CE37B1"/>
    <w:rsid w:val="00CE3837"/>
    <w:rsid w:val="00CE4423"/>
    <w:rsid w:val="00CE51F3"/>
    <w:rsid w:val="00CE7218"/>
    <w:rsid w:val="00CF07ED"/>
    <w:rsid w:val="00CF0C9B"/>
    <w:rsid w:val="00CF1104"/>
    <w:rsid w:val="00CF14AD"/>
    <w:rsid w:val="00CF1CDE"/>
    <w:rsid w:val="00CF25C7"/>
    <w:rsid w:val="00CF260A"/>
    <w:rsid w:val="00CF37CF"/>
    <w:rsid w:val="00CF3D5D"/>
    <w:rsid w:val="00CF40E8"/>
    <w:rsid w:val="00CF4420"/>
    <w:rsid w:val="00CF45D2"/>
    <w:rsid w:val="00CF470F"/>
    <w:rsid w:val="00CF54D0"/>
    <w:rsid w:val="00CF551F"/>
    <w:rsid w:val="00CF6F3A"/>
    <w:rsid w:val="00CF6FBB"/>
    <w:rsid w:val="00CF714B"/>
    <w:rsid w:val="00D000BA"/>
    <w:rsid w:val="00D0087B"/>
    <w:rsid w:val="00D0123A"/>
    <w:rsid w:val="00D0205C"/>
    <w:rsid w:val="00D03615"/>
    <w:rsid w:val="00D038E8"/>
    <w:rsid w:val="00D05382"/>
    <w:rsid w:val="00D0591F"/>
    <w:rsid w:val="00D06A53"/>
    <w:rsid w:val="00D11F31"/>
    <w:rsid w:val="00D142E2"/>
    <w:rsid w:val="00D15255"/>
    <w:rsid w:val="00D15C5D"/>
    <w:rsid w:val="00D15D3D"/>
    <w:rsid w:val="00D16453"/>
    <w:rsid w:val="00D1669C"/>
    <w:rsid w:val="00D166C7"/>
    <w:rsid w:val="00D16859"/>
    <w:rsid w:val="00D20266"/>
    <w:rsid w:val="00D20E87"/>
    <w:rsid w:val="00D21217"/>
    <w:rsid w:val="00D213E0"/>
    <w:rsid w:val="00D222EB"/>
    <w:rsid w:val="00D22496"/>
    <w:rsid w:val="00D2347D"/>
    <w:rsid w:val="00D238A4"/>
    <w:rsid w:val="00D244D2"/>
    <w:rsid w:val="00D24D8A"/>
    <w:rsid w:val="00D25154"/>
    <w:rsid w:val="00D25DF8"/>
    <w:rsid w:val="00D26227"/>
    <w:rsid w:val="00D303B7"/>
    <w:rsid w:val="00D30488"/>
    <w:rsid w:val="00D3066B"/>
    <w:rsid w:val="00D30870"/>
    <w:rsid w:val="00D30CB4"/>
    <w:rsid w:val="00D32324"/>
    <w:rsid w:val="00D32772"/>
    <w:rsid w:val="00D32AAB"/>
    <w:rsid w:val="00D33147"/>
    <w:rsid w:val="00D332BD"/>
    <w:rsid w:val="00D33822"/>
    <w:rsid w:val="00D33E3D"/>
    <w:rsid w:val="00D361E2"/>
    <w:rsid w:val="00D36680"/>
    <w:rsid w:val="00D40666"/>
    <w:rsid w:val="00D406FE"/>
    <w:rsid w:val="00D4079C"/>
    <w:rsid w:val="00D40CEF"/>
    <w:rsid w:val="00D40EFE"/>
    <w:rsid w:val="00D417A0"/>
    <w:rsid w:val="00D41D4B"/>
    <w:rsid w:val="00D42568"/>
    <w:rsid w:val="00D43158"/>
    <w:rsid w:val="00D43249"/>
    <w:rsid w:val="00D45356"/>
    <w:rsid w:val="00D45AC2"/>
    <w:rsid w:val="00D47A0E"/>
    <w:rsid w:val="00D51D81"/>
    <w:rsid w:val="00D5210E"/>
    <w:rsid w:val="00D52833"/>
    <w:rsid w:val="00D52955"/>
    <w:rsid w:val="00D5363F"/>
    <w:rsid w:val="00D53787"/>
    <w:rsid w:val="00D537EB"/>
    <w:rsid w:val="00D538AB"/>
    <w:rsid w:val="00D53BC3"/>
    <w:rsid w:val="00D5413E"/>
    <w:rsid w:val="00D54F13"/>
    <w:rsid w:val="00D562B9"/>
    <w:rsid w:val="00D56952"/>
    <w:rsid w:val="00D569AE"/>
    <w:rsid w:val="00D56B64"/>
    <w:rsid w:val="00D5746D"/>
    <w:rsid w:val="00D576F3"/>
    <w:rsid w:val="00D57AD2"/>
    <w:rsid w:val="00D57C70"/>
    <w:rsid w:val="00D60C34"/>
    <w:rsid w:val="00D60F7A"/>
    <w:rsid w:val="00D61060"/>
    <w:rsid w:val="00D6259F"/>
    <w:rsid w:val="00D62DEF"/>
    <w:rsid w:val="00D64001"/>
    <w:rsid w:val="00D64483"/>
    <w:rsid w:val="00D6509B"/>
    <w:rsid w:val="00D654C5"/>
    <w:rsid w:val="00D6620D"/>
    <w:rsid w:val="00D66558"/>
    <w:rsid w:val="00D66A24"/>
    <w:rsid w:val="00D66ABF"/>
    <w:rsid w:val="00D67430"/>
    <w:rsid w:val="00D67818"/>
    <w:rsid w:val="00D67DB7"/>
    <w:rsid w:val="00D70516"/>
    <w:rsid w:val="00D70AD9"/>
    <w:rsid w:val="00D70D7B"/>
    <w:rsid w:val="00D71ABD"/>
    <w:rsid w:val="00D71D71"/>
    <w:rsid w:val="00D72A12"/>
    <w:rsid w:val="00D731B2"/>
    <w:rsid w:val="00D75DD5"/>
    <w:rsid w:val="00D761B4"/>
    <w:rsid w:val="00D76B77"/>
    <w:rsid w:val="00D76BD0"/>
    <w:rsid w:val="00D76F63"/>
    <w:rsid w:val="00D7725F"/>
    <w:rsid w:val="00D77380"/>
    <w:rsid w:val="00D80311"/>
    <w:rsid w:val="00D80A7D"/>
    <w:rsid w:val="00D80E4F"/>
    <w:rsid w:val="00D81349"/>
    <w:rsid w:val="00D815BC"/>
    <w:rsid w:val="00D81F8E"/>
    <w:rsid w:val="00D827C5"/>
    <w:rsid w:val="00D827E9"/>
    <w:rsid w:val="00D82AD7"/>
    <w:rsid w:val="00D82D25"/>
    <w:rsid w:val="00D82FF6"/>
    <w:rsid w:val="00D8361E"/>
    <w:rsid w:val="00D83ADB"/>
    <w:rsid w:val="00D83D7C"/>
    <w:rsid w:val="00D841E8"/>
    <w:rsid w:val="00D860B7"/>
    <w:rsid w:val="00D86D00"/>
    <w:rsid w:val="00D86F7C"/>
    <w:rsid w:val="00D879C3"/>
    <w:rsid w:val="00D87B7D"/>
    <w:rsid w:val="00D9220C"/>
    <w:rsid w:val="00D927D9"/>
    <w:rsid w:val="00D93B85"/>
    <w:rsid w:val="00D947CE"/>
    <w:rsid w:val="00D94ABD"/>
    <w:rsid w:val="00D94C17"/>
    <w:rsid w:val="00D960DA"/>
    <w:rsid w:val="00D96A3D"/>
    <w:rsid w:val="00D96A4B"/>
    <w:rsid w:val="00DA056F"/>
    <w:rsid w:val="00DA0BAD"/>
    <w:rsid w:val="00DA1239"/>
    <w:rsid w:val="00DA1D96"/>
    <w:rsid w:val="00DA2CE9"/>
    <w:rsid w:val="00DA3139"/>
    <w:rsid w:val="00DA31D6"/>
    <w:rsid w:val="00DA354F"/>
    <w:rsid w:val="00DA3A74"/>
    <w:rsid w:val="00DA3A96"/>
    <w:rsid w:val="00DA4CB0"/>
    <w:rsid w:val="00DA5A96"/>
    <w:rsid w:val="00DA6046"/>
    <w:rsid w:val="00DA749A"/>
    <w:rsid w:val="00DB0C21"/>
    <w:rsid w:val="00DB0DFB"/>
    <w:rsid w:val="00DB15D6"/>
    <w:rsid w:val="00DB1CF0"/>
    <w:rsid w:val="00DB2421"/>
    <w:rsid w:val="00DB3FF3"/>
    <w:rsid w:val="00DB4089"/>
    <w:rsid w:val="00DB5AA3"/>
    <w:rsid w:val="00DB605B"/>
    <w:rsid w:val="00DB72C8"/>
    <w:rsid w:val="00DC0D0C"/>
    <w:rsid w:val="00DC134C"/>
    <w:rsid w:val="00DC172D"/>
    <w:rsid w:val="00DC197D"/>
    <w:rsid w:val="00DC1F65"/>
    <w:rsid w:val="00DC2D61"/>
    <w:rsid w:val="00DC33CE"/>
    <w:rsid w:val="00DC5C9F"/>
    <w:rsid w:val="00DC6FD1"/>
    <w:rsid w:val="00DC7DCB"/>
    <w:rsid w:val="00DD075D"/>
    <w:rsid w:val="00DD1E37"/>
    <w:rsid w:val="00DD226E"/>
    <w:rsid w:val="00DD52BB"/>
    <w:rsid w:val="00DD5741"/>
    <w:rsid w:val="00DD5ABB"/>
    <w:rsid w:val="00DD6366"/>
    <w:rsid w:val="00DD7618"/>
    <w:rsid w:val="00DE02B2"/>
    <w:rsid w:val="00DE1F00"/>
    <w:rsid w:val="00DE27F6"/>
    <w:rsid w:val="00DE2DA4"/>
    <w:rsid w:val="00DE3047"/>
    <w:rsid w:val="00DE388D"/>
    <w:rsid w:val="00DE3C8B"/>
    <w:rsid w:val="00DE4122"/>
    <w:rsid w:val="00DE5276"/>
    <w:rsid w:val="00DE5E60"/>
    <w:rsid w:val="00DE5FEF"/>
    <w:rsid w:val="00DE609A"/>
    <w:rsid w:val="00DE6B1B"/>
    <w:rsid w:val="00DE7E20"/>
    <w:rsid w:val="00DF005F"/>
    <w:rsid w:val="00DF09D9"/>
    <w:rsid w:val="00DF1D3D"/>
    <w:rsid w:val="00DF1D51"/>
    <w:rsid w:val="00DF221E"/>
    <w:rsid w:val="00DF2DF7"/>
    <w:rsid w:val="00DF30A5"/>
    <w:rsid w:val="00DF31EA"/>
    <w:rsid w:val="00DF38E6"/>
    <w:rsid w:val="00DF3C61"/>
    <w:rsid w:val="00DF5434"/>
    <w:rsid w:val="00DF5C75"/>
    <w:rsid w:val="00DF6C66"/>
    <w:rsid w:val="00DF7C96"/>
    <w:rsid w:val="00E0035E"/>
    <w:rsid w:val="00E00DB6"/>
    <w:rsid w:val="00E02382"/>
    <w:rsid w:val="00E02B16"/>
    <w:rsid w:val="00E02E12"/>
    <w:rsid w:val="00E0305D"/>
    <w:rsid w:val="00E03E49"/>
    <w:rsid w:val="00E0518C"/>
    <w:rsid w:val="00E05EED"/>
    <w:rsid w:val="00E0776F"/>
    <w:rsid w:val="00E10945"/>
    <w:rsid w:val="00E121F4"/>
    <w:rsid w:val="00E12438"/>
    <w:rsid w:val="00E12905"/>
    <w:rsid w:val="00E15250"/>
    <w:rsid w:val="00E15499"/>
    <w:rsid w:val="00E1557A"/>
    <w:rsid w:val="00E15A20"/>
    <w:rsid w:val="00E168C5"/>
    <w:rsid w:val="00E17587"/>
    <w:rsid w:val="00E201CA"/>
    <w:rsid w:val="00E20561"/>
    <w:rsid w:val="00E218CD"/>
    <w:rsid w:val="00E21BAD"/>
    <w:rsid w:val="00E220ED"/>
    <w:rsid w:val="00E24187"/>
    <w:rsid w:val="00E24684"/>
    <w:rsid w:val="00E2593F"/>
    <w:rsid w:val="00E260EA"/>
    <w:rsid w:val="00E26D19"/>
    <w:rsid w:val="00E27182"/>
    <w:rsid w:val="00E2794F"/>
    <w:rsid w:val="00E304B8"/>
    <w:rsid w:val="00E30959"/>
    <w:rsid w:val="00E30AB7"/>
    <w:rsid w:val="00E30C1A"/>
    <w:rsid w:val="00E31FB7"/>
    <w:rsid w:val="00E32251"/>
    <w:rsid w:val="00E327B4"/>
    <w:rsid w:val="00E32B92"/>
    <w:rsid w:val="00E33BB9"/>
    <w:rsid w:val="00E34185"/>
    <w:rsid w:val="00E34A7C"/>
    <w:rsid w:val="00E34C75"/>
    <w:rsid w:val="00E34F9D"/>
    <w:rsid w:val="00E35436"/>
    <w:rsid w:val="00E35A9A"/>
    <w:rsid w:val="00E35C30"/>
    <w:rsid w:val="00E35F43"/>
    <w:rsid w:val="00E36111"/>
    <w:rsid w:val="00E370C4"/>
    <w:rsid w:val="00E371AB"/>
    <w:rsid w:val="00E3756F"/>
    <w:rsid w:val="00E3794D"/>
    <w:rsid w:val="00E37ADB"/>
    <w:rsid w:val="00E37B23"/>
    <w:rsid w:val="00E404AC"/>
    <w:rsid w:val="00E40AE5"/>
    <w:rsid w:val="00E40C89"/>
    <w:rsid w:val="00E40D64"/>
    <w:rsid w:val="00E41624"/>
    <w:rsid w:val="00E4262D"/>
    <w:rsid w:val="00E42919"/>
    <w:rsid w:val="00E440B9"/>
    <w:rsid w:val="00E453EB"/>
    <w:rsid w:val="00E45930"/>
    <w:rsid w:val="00E46CD3"/>
    <w:rsid w:val="00E5070C"/>
    <w:rsid w:val="00E51838"/>
    <w:rsid w:val="00E51871"/>
    <w:rsid w:val="00E51A3A"/>
    <w:rsid w:val="00E529E1"/>
    <w:rsid w:val="00E52BB5"/>
    <w:rsid w:val="00E5380E"/>
    <w:rsid w:val="00E5572A"/>
    <w:rsid w:val="00E56277"/>
    <w:rsid w:val="00E57C82"/>
    <w:rsid w:val="00E57E7D"/>
    <w:rsid w:val="00E60023"/>
    <w:rsid w:val="00E60E28"/>
    <w:rsid w:val="00E6154F"/>
    <w:rsid w:val="00E6177B"/>
    <w:rsid w:val="00E61C9F"/>
    <w:rsid w:val="00E62150"/>
    <w:rsid w:val="00E625BB"/>
    <w:rsid w:val="00E62C7B"/>
    <w:rsid w:val="00E62F29"/>
    <w:rsid w:val="00E63301"/>
    <w:rsid w:val="00E63D75"/>
    <w:rsid w:val="00E63E77"/>
    <w:rsid w:val="00E640EF"/>
    <w:rsid w:val="00E6465D"/>
    <w:rsid w:val="00E64ABB"/>
    <w:rsid w:val="00E65C52"/>
    <w:rsid w:val="00E65D52"/>
    <w:rsid w:val="00E662F2"/>
    <w:rsid w:val="00E6698D"/>
    <w:rsid w:val="00E66D66"/>
    <w:rsid w:val="00E66E8A"/>
    <w:rsid w:val="00E672BC"/>
    <w:rsid w:val="00E6792D"/>
    <w:rsid w:val="00E6799F"/>
    <w:rsid w:val="00E67B56"/>
    <w:rsid w:val="00E67DFB"/>
    <w:rsid w:val="00E702BB"/>
    <w:rsid w:val="00E718E4"/>
    <w:rsid w:val="00E71FE5"/>
    <w:rsid w:val="00E7289E"/>
    <w:rsid w:val="00E7297F"/>
    <w:rsid w:val="00E731C4"/>
    <w:rsid w:val="00E7528C"/>
    <w:rsid w:val="00E75B26"/>
    <w:rsid w:val="00E774D4"/>
    <w:rsid w:val="00E80A5C"/>
    <w:rsid w:val="00E80E3F"/>
    <w:rsid w:val="00E83501"/>
    <w:rsid w:val="00E84A2D"/>
    <w:rsid w:val="00E8592E"/>
    <w:rsid w:val="00E8715B"/>
    <w:rsid w:val="00E87652"/>
    <w:rsid w:val="00E87BA8"/>
    <w:rsid w:val="00E907DD"/>
    <w:rsid w:val="00E907F1"/>
    <w:rsid w:val="00E91198"/>
    <w:rsid w:val="00E91AAC"/>
    <w:rsid w:val="00E91C78"/>
    <w:rsid w:val="00E9263A"/>
    <w:rsid w:val="00E92F84"/>
    <w:rsid w:val="00E93732"/>
    <w:rsid w:val="00E9505D"/>
    <w:rsid w:val="00E95CA9"/>
    <w:rsid w:val="00E961F0"/>
    <w:rsid w:val="00E9634A"/>
    <w:rsid w:val="00E968C7"/>
    <w:rsid w:val="00E96DA3"/>
    <w:rsid w:val="00E97266"/>
    <w:rsid w:val="00EA008D"/>
    <w:rsid w:val="00EA00B3"/>
    <w:rsid w:val="00EA0B4C"/>
    <w:rsid w:val="00EA1249"/>
    <w:rsid w:val="00EA1540"/>
    <w:rsid w:val="00EA19F6"/>
    <w:rsid w:val="00EA21EF"/>
    <w:rsid w:val="00EA23C4"/>
    <w:rsid w:val="00EA28EA"/>
    <w:rsid w:val="00EA43AA"/>
    <w:rsid w:val="00EA4CF9"/>
    <w:rsid w:val="00EA4FC9"/>
    <w:rsid w:val="00EA5D60"/>
    <w:rsid w:val="00EA5F09"/>
    <w:rsid w:val="00EA6CD7"/>
    <w:rsid w:val="00EA6F3A"/>
    <w:rsid w:val="00EA76F2"/>
    <w:rsid w:val="00EA7D69"/>
    <w:rsid w:val="00EA7E2B"/>
    <w:rsid w:val="00EB08B1"/>
    <w:rsid w:val="00EB2360"/>
    <w:rsid w:val="00EB2869"/>
    <w:rsid w:val="00EB2C80"/>
    <w:rsid w:val="00EB34E4"/>
    <w:rsid w:val="00EB4298"/>
    <w:rsid w:val="00EB4D66"/>
    <w:rsid w:val="00EB5BFD"/>
    <w:rsid w:val="00EB64D2"/>
    <w:rsid w:val="00EB6E21"/>
    <w:rsid w:val="00EB6F2F"/>
    <w:rsid w:val="00EB6FFE"/>
    <w:rsid w:val="00EC0538"/>
    <w:rsid w:val="00EC0728"/>
    <w:rsid w:val="00EC0E97"/>
    <w:rsid w:val="00EC10AB"/>
    <w:rsid w:val="00EC1DC1"/>
    <w:rsid w:val="00EC216D"/>
    <w:rsid w:val="00EC3826"/>
    <w:rsid w:val="00EC71F4"/>
    <w:rsid w:val="00EC7A0A"/>
    <w:rsid w:val="00ED0EFE"/>
    <w:rsid w:val="00ED0FA5"/>
    <w:rsid w:val="00ED122A"/>
    <w:rsid w:val="00ED161E"/>
    <w:rsid w:val="00ED185A"/>
    <w:rsid w:val="00ED1E11"/>
    <w:rsid w:val="00ED2119"/>
    <w:rsid w:val="00ED23E1"/>
    <w:rsid w:val="00ED29DA"/>
    <w:rsid w:val="00ED2A28"/>
    <w:rsid w:val="00ED2B36"/>
    <w:rsid w:val="00ED2BE1"/>
    <w:rsid w:val="00ED30B8"/>
    <w:rsid w:val="00ED3A5D"/>
    <w:rsid w:val="00ED4A7D"/>
    <w:rsid w:val="00ED4A84"/>
    <w:rsid w:val="00ED54D2"/>
    <w:rsid w:val="00ED55FC"/>
    <w:rsid w:val="00ED6948"/>
    <w:rsid w:val="00ED6A1F"/>
    <w:rsid w:val="00ED6ADD"/>
    <w:rsid w:val="00ED7756"/>
    <w:rsid w:val="00ED7A06"/>
    <w:rsid w:val="00ED7CED"/>
    <w:rsid w:val="00EE0062"/>
    <w:rsid w:val="00EE0EEC"/>
    <w:rsid w:val="00EE12A2"/>
    <w:rsid w:val="00EE1637"/>
    <w:rsid w:val="00EE1669"/>
    <w:rsid w:val="00EE1B49"/>
    <w:rsid w:val="00EE2430"/>
    <w:rsid w:val="00EE27B8"/>
    <w:rsid w:val="00EE5636"/>
    <w:rsid w:val="00EE62BF"/>
    <w:rsid w:val="00EE67C8"/>
    <w:rsid w:val="00EE7234"/>
    <w:rsid w:val="00EF0BE0"/>
    <w:rsid w:val="00EF19AA"/>
    <w:rsid w:val="00EF25F2"/>
    <w:rsid w:val="00EF3790"/>
    <w:rsid w:val="00EF4335"/>
    <w:rsid w:val="00EF44A5"/>
    <w:rsid w:val="00EF49A3"/>
    <w:rsid w:val="00EF4C9C"/>
    <w:rsid w:val="00EF5466"/>
    <w:rsid w:val="00EF54EC"/>
    <w:rsid w:val="00EF57BB"/>
    <w:rsid w:val="00EF5DAA"/>
    <w:rsid w:val="00EF68A4"/>
    <w:rsid w:val="00EF6D4F"/>
    <w:rsid w:val="00EF73B7"/>
    <w:rsid w:val="00F01B3A"/>
    <w:rsid w:val="00F01D19"/>
    <w:rsid w:val="00F01E69"/>
    <w:rsid w:val="00F02146"/>
    <w:rsid w:val="00F022BA"/>
    <w:rsid w:val="00F022F0"/>
    <w:rsid w:val="00F03821"/>
    <w:rsid w:val="00F043EA"/>
    <w:rsid w:val="00F051F9"/>
    <w:rsid w:val="00F072E3"/>
    <w:rsid w:val="00F07773"/>
    <w:rsid w:val="00F10008"/>
    <w:rsid w:val="00F1028A"/>
    <w:rsid w:val="00F10816"/>
    <w:rsid w:val="00F117B3"/>
    <w:rsid w:val="00F11817"/>
    <w:rsid w:val="00F11849"/>
    <w:rsid w:val="00F12052"/>
    <w:rsid w:val="00F124EA"/>
    <w:rsid w:val="00F12960"/>
    <w:rsid w:val="00F131C5"/>
    <w:rsid w:val="00F13A49"/>
    <w:rsid w:val="00F13A55"/>
    <w:rsid w:val="00F15C6F"/>
    <w:rsid w:val="00F172A3"/>
    <w:rsid w:val="00F17A0C"/>
    <w:rsid w:val="00F2148E"/>
    <w:rsid w:val="00F21B45"/>
    <w:rsid w:val="00F23011"/>
    <w:rsid w:val="00F2338E"/>
    <w:rsid w:val="00F23662"/>
    <w:rsid w:val="00F23F45"/>
    <w:rsid w:val="00F2467A"/>
    <w:rsid w:val="00F2576B"/>
    <w:rsid w:val="00F25C14"/>
    <w:rsid w:val="00F274C2"/>
    <w:rsid w:val="00F2799A"/>
    <w:rsid w:val="00F27A42"/>
    <w:rsid w:val="00F313B8"/>
    <w:rsid w:val="00F329AB"/>
    <w:rsid w:val="00F32B12"/>
    <w:rsid w:val="00F32B8E"/>
    <w:rsid w:val="00F33C6C"/>
    <w:rsid w:val="00F344B1"/>
    <w:rsid w:val="00F35591"/>
    <w:rsid w:val="00F35C05"/>
    <w:rsid w:val="00F360FA"/>
    <w:rsid w:val="00F3632B"/>
    <w:rsid w:val="00F365B3"/>
    <w:rsid w:val="00F36671"/>
    <w:rsid w:val="00F36E21"/>
    <w:rsid w:val="00F37182"/>
    <w:rsid w:val="00F372AD"/>
    <w:rsid w:val="00F3741B"/>
    <w:rsid w:val="00F401DE"/>
    <w:rsid w:val="00F41E16"/>
    <w:rsid w:val="00F420D5"/>
    <w:rsid w:val="00F44326"/>
    <w:rsid w:val="00F446E2"/>
    <w:rsid w:val="00F45328"/>
    <w:rsid w:val="00F45401"/>
    <w:rsid w:val="00F461C5"/>
    <w:rsid w:val="00F46D91"/>
    <w:rsid w:val="00F472C6"/>
    <w:rsid w:val="00F473F7"/>
    <w:rsid w:val="00F474CC"/>
    <w:rsid w:val="00F47A7E"/>
    <w:rsid w:val="00F47C7E"/>
    <w:rsid w:val="00F50A86"/>
    <w:rsid w:val="00F50BAC"/>
    <w:rsid w:val="00F52724"/>
    <w:rsid w:val="00F5392D"/>
    <w:rsid w:val="00F5441C"/>
    <w:rsid w:val="00F547F4"/>
    <w:rsid w:val="00F54D02"/>
    <w:rsid w:val="00F554CB"/>
    <w:rsid w:val="00F55E72"/>
    <w:rsid w:val="00F56DC8"/>
    <w:rsid w:val="00F5748D"/>
    <w:rsid w:val="00F60114"/>
    <w:rsid w:val="00F604C4"/>
    <w:rsid w:val="00F60EE6"/>
    <w:rsid w:val="00F61318"/>
    <w:rsid w:val="00F631A8"/>
    <w:rsid w:val="00F63910"/>
    <w:rsid w:val="00F66030"/>
    <w:rsid w:val="00F66D87"/>
    <w:rsid w:val="00F679C9"/>
    <w:rsid w:val="00F67CDC"/>
    <w:rsid w:val="00F67D6C"/>
    <w:rsid w:val="00F70744"/>
    <w:rsid w:val="00F70FCB"/>
    <w:rsid w:val="00F71424"/>
    <w:rsid w:val="00F715A6"/>
    <w:rsid w:val="00F71E1F"/>
    <w:rsid w:val="00F7217E"/>
    <w:rsid w:val="00F72286"/>
    <w:rsid w:val="00F733F2"/>
    <w:rsid w:val="00F74A0D"/>
    <w:rsid w:val="00F7555D"/>
    <w:rsid w:val="00F75C85"/>
    <w:rsid w:val="00F76187"/>
    <w:rsid w:val="00F77385"/>
    <w:rsid w:val="00F808D4"/>
    <w:rsid w:val="00F8131E"/>
    <w:rsid w:val="00F815AE"/>
    <w:rsid w:val="00F82191"/>
    <w:rsid w:val="00F82384"/>
    <w:rsid w:val="00F82A84"/>
    <w:rsid w:val="00F82B09"/>
    <w:rsid w:val="00F83233"/>
    <w:rsid w:val="00F838DB"/>
    <w:rsid w:val="00F848A8"/>
    <w:rsid w:val="00F857B3"/>
    <w:rsid w:val="00F857F7"/>
    <w:rsid w:val="00F85C1A"/>
    <w:rsid w:val="00F86201"/>
    <w:rsid w:val="00F867AC"/>
    <w:rsid w:val="00F86914"/>
    <w:rsid w:val="00F86A64"/>
    <w:rsid w:val="00F86E91"/>
    <w:rsid w:val="00F87B41"/>
    <w:rsid w:val="00F87B88"/>
    <w:rsid w:val="00F87EC5"/>
    <w:rsid w:val="00F911D5"/>
    <w:rsid w:val="00F9180A"/>
    <w:rsid w:val="00F92053"/>
    <w:rsid w:val="00F9216E"/>
    <w:rsid w:val="00F923A6"/>
    <w:rsid w:val="00F92FC5"/>
    <w:rsid w:val="00F932E3"/>
    <w:rsid w:val="00F936CF"/>
    <w:rsid w:val="00F941FB"/>
    <w:rsid w:val="00F94A16"/>
    <w:rsid w:val="00F95004"/>
    <w:rsid w:val="00F950DB"/>
    <w:rsid w:val="00F97117"/>
    <w:rsid w:val="00F97C79"/>
    <w:rsid w:val="00F97CBB"/>
    <w:rsid w:val="00F97DF9"/>
    <w:rsid w:val="00F97E82"/>
    <w:rsid w:val="00F97F6B"/>
    <w:rsid w:val="00FA0353"/>
    <w:rsid w:val="00FA03B0"/>
    <w:rsid w:val="00FA13B2"/>
    <w:rsid w:val="00FA14A1"/>
    <w:rsid w:val="00FA1A62"/>
    <w:rsid w:val="00FA2555"/>
    <w:rsid w:val="00FA2D2C"/>
    <w:rsid w:val="00FA3527"/>
    <w:rsid w:val="00FA3DA8"/>
    <w:rsid w:val="00FA4049"/>
    <w:rsid w:val="00FA44B6"/>
    <w:rsid w:val="00FA4743"/>
    <w:rsid w:val="00FA52FF"/>
    <w:rsid w:val="00FA55FC"/>
    <w:rsid w:val="00FA58CD"/>
    <w:rsid w:val="00FA6F9F"/>
    <w:rsid w:val="00FA71B3"/>
    <w:rsid w:val="00FA76EC"/>
    <w:rsid w:val="00FA7A9B"/>
    <w:rsid w:val="00FB05D8"/>
    <w:rsid w:val="00FB09D4"/>
    <w:rsid w:val="00FB1F96"/>
    <w:rsid w:val="00FB2040"/>
    <w:rsid w:val="00FB26EE"/>
    <w:rsid w:val="00FB32E2"/>
    <w:rsid w:val="00FB3D0F"/>
    <w:rsid w:val="00FB3FC9"/>
    <w:rsid w:val="00FB42F4"/>
    <w:rsid w:val="00FB4540"/>
    <w:rsid w:val="00FB4D49"/>
    <w:rsid w:val="00FB5F54"/>
    <w:rsid w:val="00FB634B"/>
    <w:rsid w:val="00FB6E8D"/>
    <w:rsid w:val="00FC01B2"/>
    <w:rsid w:val="00FC01CC"/>
    <w:rsid w:val="00FC033D"/>
    <w:rsid w:val="00FC0B27"/>
    <w:rsid w:val="00FC1DD1"/>
    <w:rsid w:val="00FC2058"/>
    <w:rsid w:val="00FC3D6C"/>
    <w:rsid w:val="00FC5046"/>
    <w:rsid w:val="00FC507F"/>
    <w:rsid w:val="00FC5F58"/>
    <w:rsid w:val="00FC6B9D"/>
    <w:rsid w:val="00FD01E1"/>
    <w:rsid w:val="00FD1801"/>
    <w:rsid w:val="00FD18D1"/>
    <w:rsid w:val="00FD1930"/>
    <w:rsid w:val="00FD1ED6"/>
    <w:rsid w:val="00FD2066"/>
    <w:rsid w:val="00FD3253"/>
    <w:rsid w:val="00FD33FF"/>
    <w:rsid w:val="00FD4635"/>
    <w:rsid w:val="00FD50BD"/>
    <w:rsid w:val="00FD5D57"/>
    <w:rsid w:val="00FD5D91"/>
    <w:rsid w:val="00FD5EF8"/>
    <w:rsid w:val="00FD69C0"/>
    <w:rsid w:val="00FD6AF3"/>
    <w:rsid w:val="00FD7491"/>
    <w:rsid w:val="00FD7570"/>
    <w:rsid w:val="00FE0001"/>
    <w:rsid w:val="00FE0E87"/>
    <w:rsid w:val="00FE0F94"/>
    <w:rsid w:val="00FE1352"/>
    <w:rsid w:val="00FE1CD0"/>
    <w:rsid w:val="00FE2582"/>
    <w:rsid w:val="00FE2914"/>
    <w:rsid w:val="00FE3534"/>
    <w:rsid w:val="00FE4FF0"/>
    <w:rsid w:val="00FE554B"/>
    <w:rsid w:val="00FE671F"/>
    <w:rsid w:val="00FE7779"/>
    <w:rsid w:val="00FF03D2"/>
    <w:rsid w:val="00FF078D"/>
    <w:rsid w:val="00FF09A3"/>
    <w:rsid w:val="00FF0FD5"/>
    <w:rsid w:val="00FF2072"/>
    <w:rsid w:val="00FF26C9"/>
    <w:rsid w:val="00FF2BE7"/>
    <w:rsid w:val="00FF387F"/>
    <w:rsid w:val="00FF3FC7"/>
    <w:rsid w:val="00FF41B6"/>
    <w:rsid w:val="00FF505A"/>
    <w:rsid w:val="00FF5DC0"/>
    <w:rsid w:val="00FF695A"/>
    <w:rsid w:val="00FF6BA4"/>
    <w:rsid w:val="00FF6DB7"/>
    <w:rsid w:val="00FF6E30"/>
    <w:rsid w:val="00FF6EE4"/>
    <w:rsid w:val="00FF7112"/>
    <w:rsid w:val="7D36D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A7560"/>
  <w15:docId w15:val="{D468D869-F3A2-44DA-9948-3038F6F7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36A"/>
    <w:rPr>
      <w:sz w:val="24"/>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Cs w:val="20"/>
    </w:rPr>
  </w:style>
  <w:style w:type="paragraph" w:styleId="Heading3">
    <w:name w:val="heading 3"/>
    <w:basedOn w:val="Normal"/>
    <w:next w:val="Normal"/>
    <w:link w:val="Heading3Char"/>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5">
    <w:name w:val="heading 5"/>
    <w:basedOn w:val="Normal"/>
    <w:next w:val="Normal"/>
    <w:link w:val="Heading5Char"/>
    <w:unhideWhenUsed/>
    <w:qFormat/>
    <w:rsid w:val="00195453"/>
    <w:pPr>
      <w:keepNext/>
      <w:keepLines/>
      <w:spacing w:before="40"/>
      <w:outlineLvl w:val="4"/>
    </w:pPr>
    <w:rPr>
      <w:rFonts w:asciiTheme="majorHAnsi" w:eastAsiaTheme="majorEastAsia" w:hAnsiTheme="majorHAnsi" w:cstheme="majorBidi"/>
      <w:color w:val="A7001E" w:themeColor="accent1" w:themeShade="BF"/>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unhideWhenUsed/>
    <w:qFormat/>
    <w:rsid w:val="00B268A6"/>
    <w:pPr>
      <w:spacing w:line="276" w:lineRule="auto"/>
      <w:outlineLvl w:val="9"/>
    </w:pPr>
    <w:rPr>
      <w:lang w:val="en-US" w:eastAsia="ja-JP"/>
    </w:rPr>
  </w:style>
  <w:style w:type="paragraph" w:styleId="TOC1">
    <w:name w:val="toc 1"/>
    <w:basedOn w:val="Normal"/>
    <w:next w:val="Normal"/>
    <w:autoRedefine/>
    <w:uiPriority w:val="39"/>
    <w:rsid w:val="000547B1"/>
    <w:pPr>
      <w:tabs>
        <w:tab w:val="left" w:pos="480"/>
        <w:tab w:val="right" w:leader="dot" w:pos="9465"/>
      </w:tabs>
      <w:spacing w:before="120"/>
    </w:pPr>
    <w:rPr>
      <w:rFonts w:asciiTheme="minorHAnsi" w:hAnsiTheme="minorHAnsi" w:cstheme="minorHAnsi"/>
      <w:b/>
      <w:bCs/>
      <w:i/>
      <w:iCs/>
    </w:r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A51677"/>
    <w:pPr>
      <w:spacing w:before="120"/>
      <w:ind w:left="240"/>
    </w:pPr>
    <w:rPr>
      <w:rFonts w:asciiTheme="minorHAnsi" w:hAnsiTheme="minorHAnsi" w:cstheme="minorHAnsi"/>
      <w:b/>
      <w:bCs/>
      <w:sz w:val="22"/>
      <w:szCs w:val="22"/>
    </w:rPr>
  </w:style>
  <w:style w:type="paragraph" w:styleId="FootnoteText">
    <w:name w:val="footnote text"/>
    <w:basedOn w:val="Normal"/>
    <w:link w:val="FootnoteTextChar"/>
    <w:rsid w:val="004202A3"/>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4"/>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A5430"/>
    <w:rPr>
      <w:rFonts w:ascii="Arial" w:hAnsi="Arial"/>
      <w:sz w:val="22"/>
      <w:lang w:val="en-GB" w:eastAsia="en-GB"/>
    </w:rPr>
  </w:style>
  <w:style w:type="character" w:customStyle="1" w:styleId="ListParagraphChar">
    <w:name w:val="List Paragraph Char"/>
    <w:aliases w:val="Listes Char"/>
    <w:link w:val="ListParagraph"/>
    <w:uiPriority w:val="34"/>
    <w:locked/>
    <w:rsid w:val="006A5430"/>
    <w:rPr>
      <w:rFonts w:ascii="Arial" w:hAnsi="Arial"/>
      <w:sz w:val="22"/>
      <w:szCs w:val="24"/>
      <w:lang w:val="en-GB" w:eastAsia="en-GB"/>
    </w:rPr>
  </w:style>
  <w:style w:type="table" w:customStyle="1" w:styleId="SimpleTable">
    <w:name w:val="Simple Table"/>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2">
    <w:name w:val="Simple Table2"/>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guidance">
    <w:name w:val="guidance"/>
    <w:basedOn w:val="Normal"/>
    <w:link w:val="guidanceZchn"/>
    <w:qFormat/>
    <w:rsid w:val="006A5430"/>
    <w:pPr>
      <w:spacing w:line="276" w:lineRule="auto"/>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A5430"/>
    <w:rPr>
      <w:rFonts w:asciiTheme="minorHAnsi" w:eastAsiaTheme="minorHAnsi" w:hAnsiTheme="minorHAnsi" w:cstheme="minorHAnsi"/>
      <w:color w:val="E5FF21" w:themeColor="text2" w:themeTint="BF"/>
      <w:spacing w:val="-1"/>
      <w:sz w:val="16"/>
      <w:szCs w:val="16"/>
      <w:lang w:val="en-GB" w:eastAsia="ja-JP"/>
    </w:rPr>
  </w:style>
  <w:style w:type="paragraph" w:customStyle="1" w:styleId="table-body">
    <w:name w:val="table-body"/>
    <w:basedOn w:val="Normal"/>
    <w:link w:val="table-bodyZchn"/>
    <w:qFormat/>
    <w:rsid w:val="006A5430"/>
    <w:pPr>
      <w:spacing w:line="276" w:lineRule="auto"/>
    </w:pPr>
    <w:rPr>
      <w:rFonts w:asciiTheme="minorHAnsi" w:eastAsiaTheme="minorHAnsi" w:hAnsiTheme="minorHAnsi" w:cstheme="minorHAnsi"/>
      <w:color w:val="E5FF21" w:themeColor="text2" w:themeTint="BF"/>
      <w:spacing w:val="-1"/>
      <w:sz w:val="20"/>
      <w:szCs w:val="20"/>
      <w:lang w:eastAsia="ja-JP"/>
    </w:rPr>
  </w:style>
  <w:style w:type="character" w:customStyle="1" w:styleId="table-bodyZchn">
    <w:name w:val="table-body Zchn"/>
    <w:basedOn w:val="DefaultParagraphFont"/>
    <w:link w:val="table-body"/>
    <w:rsid w:val="006A5430"/>
    <w:rPr>
      <w:rFonts w:asciiTheme="minorHAnsi" w:eastAsiaTheme="minorHAnsi" w:hAnsiTheme="minorHAnsi" w:cstheme="minorHAnsi"/>
      <w:color w:val="E5FF21" w:themeColor="text2" w:themeTint="BF"/>
      <w:spacing w:val="-1"/>
      <w:lang w:val="en-GB" w:eastAsia="ja-JP"/>
    </w:rPr>
  </w:style>
  <w:style w:type="paragraph" w:customStyle="1" w:styleId="Layer3-headline-no-table-of-content">
    <w:name w:val="Layer3-headline-no-table-of-content"/>
    <w:basedOn w:val="Normal"/>
    <w:link w:val="Layer3-headline-no-table-of-contentZchn"/>
    <w:qFormat/>
    <w:rsid w:val="006A5430"/>
    <w:pPr>
      <w:spacing w:before="160" w:after="40" w:line="276" w:lineRule="auto"/>
      <w:ind w:hanging="616"/>
    </w:pPr>
    <w:rPr>
      <w:rFonts w:asciiTheme="minorHAnsi" w:eastAsiaTheme="minorHAnsi" w:hAnsiTheme="minorHAnsi" w:cstheme="minorHAnsi"/>
      <w:b/>
      <w:color w:val="E0002A" w:themeColor="accent1"/>
      <w:sz w:val="20"/>
      <w:szCs w:val="20"/>
      <w:lang w:eastAsia="ko-KR"/>
    </w:rPr>
  </w:style>
  <w:style w:type="paragraph" w:customStyle="1" w:styleId="VBPC">
    <w:name w:val="VBP/C"/>
    <w:basedOn w:val="Normal"/>
    <w:link w:val="VBPCZchn"/>
    <w:qFormat/>
    <w:rsid w:val="006A5430"/>
    <w:pPr>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6A5430"/>
    <w:rPr>
      <w:rFonts w:asciiTheme="minorHAnsi" w:eastAsiaTheme="minorHAnsi" w:hAnsiTheme="minorHAnsi" w:cstheme="minorHAnsi"/>
      <w:b/>
      <w:color w:val="E0002A" w:themeColor="accent1"/>
      <w:lang w:val="en-GB" w:eastAsia="ko-KR"/>
    </w:rPr>
  </w:style>
  <w:style w:type="character" w:customStyle="1" w:styleId="VBPCZchn">
    <w:name w:val="VBP/C Zchn"/>
    <w:basedOn w:val="DefaultParagraphFont"/>
    <w:link w:val="VBPC"/>
    <w:rsid w:val="006A5430"/>
    <w:rPr>
      <w:rFonts w:asciiTheme="minorHAnsi" w:eastAsiaTheme="minorHAnsi" w:hAnsiTheme="minorHAnsi" w:cstheme="minorHAnsi"/>
      <w:b/>
      <w:color w:val="E5FF21" w:themeColor="text2" w:themeTint="BF"/>
      <w:spacing w:val="-1"/>
      <w:lang w:val="en-GB" w:eastAsia="ja-JP"/>
    </w:rPr>
  </w:style>
  <w:style w:type="table" w:customStyle="1" w:styleId="SimpleTable5">
    <w:name w:val="Simple Table5"/>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BB73F0"/>
    <w:pPr>
      <w:autoSpaceDE w:val="0"/>
      <w:autoSpaceDN w:val="0"/>
      <w:adjustRightInd w:val="0"/>
    </w:pPr>
    <w:rPr>
      <w:rFonts w:ascii="Arial" w:hAnsi="Arial" w:cs="Arial"/>
      <w:color w:val="000000"/>
      <w:sz w:val="24"/>
      <w:szCs w:val="24"/>
    </w:rPr>
  </w:style>
  <w:style w:type="paragraph" w:customStyle="1" w:styleId="msonormal0">
    <w:name w:val="msonormal"/>
    <w:basedOn w:val="Normal"/>
    <w:rsid w:val="00E12438"/>
    <w:pPr>
      <w:numPr>
        <w:numId w:val="6"/>
      </w:numPr>
      <w:spacing w:before="100" w:beforeAutospacing="1" w:after="100" w:afterAutospacing="1"/>
    </w:pPr>
    <w:rPr>
      <w:rFonts w:eastAsiaTheme="minorHAnsi"/>
      <w:lang w:val="en-US" w:eastAsia="en-US"/>
    </w:rPr>
  </w:style>
  <w:style w:type="character" w:customStyle="1" w:styleId="NEW-MARK">
    <w:name w:val="NEW-MARK"/>
    <w:basedOn w:val="DefaultParagraphFont"/>
    <w:uiPriority w:val="1"/>
    <w:qFormat/>
    <w:rsid w:val="006A572A"/>
    <w:rPr>
      <w:b/>
      <w:color w:val="FFFFFF" w:themeColor="background1"/>
      <w:bdr w:val="single" w:sz="12" w:space="0" w:color="E0002A" w:themeColor="accent1"/>
      <w:shd w:val="clear" w:color="auto" w:fill="E0002A" w:themeFill="accent1"/>
    </w:rPr>
  </w:style>
  <w:style w:type="paragraph" w:customStyle="1" w:styleId="Listenabsatz2">
    <w:name w:val="Listenabsatz 2"/>
    <w:basedOn w:val="ListParagraph"/>
    <w:autoRedefine/>
    <w:qFormat/>
    <w:rsid w:val="00FB1F96"/>
    <w:pPr>
      <w:tabs>
        <w:tab w:val="num" w:pos="360"/>
      </w:tabs>
      <w:spacing w:after="120" w:line="276" w:lineRule="auto"/>
      <w:ind w:left="426" w:hanging="142"/>
    </w:pPr>
    <w:rPr>
      <w:rFonts w:asciiTheme="minorHAnsi" w:eastAsia="Cambria" w:hAnsiTheme="minorHAnsi" w:cs="Courier New"/>
      <w:color w:val="E5FF21" w:themeColor="text2" w:themeTint="BF"/>
      <w:sz w:val="20"/>
      <w:szCs w:val="20"/>
      <w:lang w:eastAsia="en-US"/>
    </w:rPr>
  </w:style>
  <w:style w:type="paragraph" w:customStyle="1" w:styleId="lists-head">
    <w:name w:val="lists-head"/>
    <w:basedOn w:val="Normal"/>
    <w:qFormat/>
    <w:rsid w:val="00FB1F96"/>
    <w:pPr>
      <w:spacing w:after="60" w:line="276" w:lineRule="auto"/>
    </w:pPr>
    <w:rPr>
      <w:rFonts w:asciiTheme="minorHAnsi" w:eastAsiaTheme="minorHAnsi" w:hAnsiTheme="minorHAnsi" w:cstheme="minorHAnsi"/>
      <w:color w:val="E5FF21" w:themeColor="text2" w:themeTint="BF"/>
      <w:sz w:val="20"/>
      <w:szCs w:val="20"/>
      <w:lang w:eastAsia="ja-JP"/>
    </w:rPr>
  </w:style>
  <w:style w:type="table" w:customStyle="1" w:styleId="GridTable4-Accent21">
    <w:name w:val="Grid Table 4 - Accent 21"/>
    <w:basedOn w:val="TableNormal"/>
    <w:uiPriority w:val="49"/>
    <w:rsid w:val="009C456C"/>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character" w:customStyle="1" w:styleId="acopre">
    <w:name w:val="acopre"/>
    <w:basedOn w:val="DefaultParagraphFont"/>
    <w:rsid w:val="00687DCE"/>
  </w:style>
  <w:style w:type="paragraph" w:styleId="Caption">
    <w:name w:val="caption"/>
    <w:basedOn w:val="Normal"/>
    <w:next w:val="Normal"/>
    <w:unhideWhenUsed/>
    <w:qFormat/>
    <w:rsid w:val="009C1193"/>
    <w:pPr>
      <w:spacing w:after="200"/>
    </w:pPr>
    <w:rPr>
      <w:i/>
      <w:iCs/>
      <w:color w:val="BED600" w:themeColor="text2"/>
      <w:sz w:val="18"/>
      <w:szCs w:val="18"/>
    </w:rPr>
  </w:style>
  <w:style w:type="table" w:styleId="LightList-Accent3">
    <w:name w:val="Light List Accent 3"/>
    <w:basedOn w:val="TableNormal"/>
    <w:uiPriority w:val="61"/>
    <w:rsid w:val="00D000BA"/>
    <w:rPr>
      <w:rFonts w:asciiTheme="minorHAnsi" w:eastAsiaTheme="minorEastAsia" w:hAnsiTheme="minorHAnsi" w:cstheme="minorBidi"/>
      <w:sz w:val="22"/>
      <w:szCs w:val="22"/>
      <w:lang w:val="de-DE" w:eastAsia="zh-CN"/>
    </w:rPr>
    <w:tblPr>
      <w:tblStyleRowBandSize w:val="1"/>
      <w:tblStyleColBandSize w:val="1"/>
      <w:tblBorders>
        <w:top w:val="single" w:sz="8" w:space="0" w:color="80379B" w:themeColor="accent3"/>
        <w:left w:val="single" w:sz="8" w:space="0" w:color="80379B" w:themeColor="accent3"/>
        <w:bottom w:val="single" w:sz="8" w:space="0" w:color="80379B" w:themeColor="accent3"/>
        <w:right w:val="single" w:sz="8" w:space="0" w:color="80379B" w:themeColor="accent3"/>
      </w:tblBorders>
    </w:tblPr>
    <w:tblStylePr w:type="firstRow">
      <w:pPr>
        <w:spacing w:before="0" w:after="0" w:line="240" w:lineRule="auto"/>
      </w:pPr>
      <w:rPr>
        <w:b/>
        <w:bCs/>
        <w:color w:val="FFFFFF" w:themeColor="background1"/>
      </w:rPr>
      <w:tblPr/>
      <w:tcPr>
        <w:shd w:val="clear" w:color="auto" w:fill="80379B" w:themeFill="accent3"/>
      </w:tcPr>
    </w:tblStylePr>
    <w:tblStylePr w:type="lastRow">
      <w:pPr>
        <w:spacing w:before="0" w:after="0" w:line="240" w:lineRule="auto"/>
      </w:pPr>
      <w:rPr>
        <w:b/>
        <w:bCs/>
      </w:rPr>
      <w:tblPr/>
      <w:tcPr>
        <w:tcBorders>
          <w:top w:val="double" w:sz="6" w:space="0" w:color="80379B" w:themeColor="accent3"/>
          <w:left w:val="single" w:sz="8" w:space="0" w:color="80379B" w:themeColor="accent3"/>
          <w:bottom w:val="single" w:sz="8" w:space="0" w:color="80379B" w:themeColor="accent3"/>
          <w:right w:val="single" w:sz="8" w:space="0" w:color="80379B" w:themeColor="accent3"/>
        </w:tcBorders>
      </w:tcPr>
    </w:tblStylePr>
    <w:tblStylePr w:type="firstCol">
      <w:rPr>
        <w:b/>
        <w:bCs/>
      </w:rPr>
    </w:tblStylePr>
    <w:tblStylePr w:type="lastCol">
      <w:rPr>
        <w:b/>
        <w:bCs/>
      </w:rPr>
    </w:tblStylePr>
    <w:tblStylePr w:type="band1Vert">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tblStylePr w:type="band1Horz">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style>
  <w:style w:type="table" w:customStyle="1" w:styleId="SimpleTable1">
    <w:name w:val="Simple Table1"/>
    <w:basedOn w:val="TableNormal"/>
    <w:uiPriority w:val="99"/>
    <w:rsid w:val="00D000BA"/>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Heading5Char">
    <w:name w:val="Heading 5 Char"/>
    <w:basedOn w:val="DefaultParagraphFont"/>
    <w:link w:val="Heading5"/>
    <w:rsid w:val="00195453"/>
    <w:rPr>
      <w:rFonts w:asciiTheme="majorHAnsi" w:eastAsiaTheme="majorEastAsia" w:hAnsiTheme="majorHAnsi" w:cstheme="majorBidi"/>
      <w:color w:val="A7001E" w:themeColor="accent1" w:themeShade="BF"/>
      <w:sz w:val="22"/>
      <w:szCs w:val="24"/>
      <w:lang w:val="en-GB" w:eastAsia="en-GB"/>
    </w:rPr>
  </w:style>
  <w:style w:type="paragraph" w:customStyle="1" w:styleId="HeadingANnex">
    <w:name w:val="Heading ANnex"/>
    <w:basedOn w:val="Normal"/>
    <w:link w:val="HeadingANnexChar"/>
    <w:qFormat/>
    <w:rsid w:val="00DA1D96"/>
    <w:pPr>
      <w:spacing w:before="120" w:after="120" w:line="320" w:lineRule="exact"/>
    </w:pPr>
    <w:rPr>
      <w:b/>
      <w:color w:val="00B9E4" w:themeColor="background2"/>
      <w:lang w:val="en-US" w:eastAsia="ja-JP"/>
    </w:rPr>
  </w:style>
  <w:style w:type="character" w:customStyle="1" w:styleId="HeadingANnexChar">
    <w:name w:val="Heading ANnex Char"/>
    <w:basedOn w:val="DefaultParagraphFont"/>
    <w:link w:val="HeadingANnex"/>
    <w:rsid w:val="00DA1D96"/>
    <w:rPr>
      <w:rFonts w:ascii="Arial" w:hAnsi="Arial"/>
      <w:b/>
      <w:color w:val="00B9E4" w:themeColor="background2"/>
      <w:sz w:val="24"/>
      <w:szCs w:val="24"/>
      <w:lang w:eastAsia="ja-JP"/>
    </w:rPr>
  </w:style>
  <w:style w:type="paragraph" w:styleId="TOC3">
    <w:name w:val="toc 3"/>
    <w:basedOn w:val="Normal"/>
    <w:next w:val="Normal"/>
    <w:autoRedefine/>
    <w:uiPriority w:val="39"/>
    <w:unhideWhenUsed/>
    <w:rsid w:val="002F359B"/>
    <w:pPr>
      <w:ind w:left="480"/>
    </w:pPr>
    <w:rPr>
      <w:rFonts w:asciiTheme="minorHAnsi" w:hAnsiTheme="minorHAnsi" w:cstheme="minorHAnsi"/>
      <w:sz w:val="20"/>
      <w:szCs w:val="20"/>
    </w:rPr>
  </w:style>
  <w:style w:type="table" w:styleId="MediumShading2-Accent2">
    <w:name w:val="Medium Shading 2 Accent 2"/>
    <w:basedOn w:val="TableNormal"/>
    <w:uiPriority w:val="64"/>
    <w:rsid w:val="00AF54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B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9B9C" w:themeFill="accent2"/>
      </w:tcPr>
    </w:tblStylePr>
    <w:tblStylePr w:type="lastCol">
      <w:rPr>
        <w:b/>
        <w:bCs/>
        <w:color w:val="FFFFFF" w:themeColor="background1"/>
      </w:rPr>
      <w:tblPr/>
      <w:tcPr>
        <w:tcBorders>
          <w:left w:val="nil"/>
          <w:right w:val="nil"/>
          <w:insideH w:val="nil"/>
          <w:insideV w:val="nil"/>
        </w:tcBorders>
        <w:shd w:val="clear" w:color="auto" w:fill="9A9B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impleTable6">
    <w:name w:val="Simple Table6"/>
    <w:basedOn w:val="TableNormal"/>
    <w:uiPriority w:val="99"/>
    <w:rsid w:val="00662EA1"/>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styleId="GridTable4-Accent2">
    <w:name w:val="Grid Table 4 Accent 2"/>
    <w:basedOn w:val="TableNormal"/>
    <w:uiPriority w:val="49"/>
    <w:rsid w:val="00743DDD"/>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character" w:customStyle="1" w:styleId="Mencinsinresolver1">
    <w:name w:val="Mención sin resolver1"/>
    <w:basedOn w:val="DefaultParagraphFont"/>
    <w:uiPriority w:val="99"/>
    <w:semiHidden/>
    <w:unhideWhenUsed/>
    <w:rsid w:val="00177FF5"/>
    <w:rPr>
      <w:color w:val="605E5C"/>
      <w:shd w:val="clear" w:color="auto" w:fill="E1DFDD"/>
    </w:rPr>
  </w:style>
  <w:style w:type="paragraph" w:styleId="TOC4">
    <w:name w:val="toc 4"/>
    <w:basedOn w:val="Normal"/>
    <w:next w:val="Normal"/>
    <w:autoRedefine/>
    <w:semiHidden/>
    <w:unhideWhenUsed/>
    <w:rsid w:val="00AA7894"/>
    <w:pPr>
      <w:ind w:left="720"/>
    </w:pPr>
    <w:rPr>
      <w:rFonts w:asciiTheme="minorHAnsi" w:hAnsiTheme="minorHAnsi" w:cstheme="minorHAnsi"/>
      <w:sz w:val="20"/>
      <w:szCs w:val="20"/>
    </w:rPr>
  </w:style>
  <w:style w:type="paragraph" w:styleId="TOC5">
    <w:name w:val="toc 5"/>
    <w:basedOn w:val="Normal"/>
    <w:next w:val="Normal"/>
    <w:autoRedefine/>
    <w:semiHidden/>
    <w:unhideWhenUsed/>
    <w:rsid w:val="00AA7894"/>
    <w:pPr>
      <w:ind w:left="960"/>
    </w:pPr>
    <w:rPr>
      <w:rFonts w:asciiTheme="minorHAnsi" w:hAnsiTheme="minorHAnsi" w:cstheme="minorHAnsi"/>
      <w:sz w:val="20"/>
      <w:szCs w:val="20"/>
    </w:rPr>
  </w:style>
  <w:style w:type="paragraph" w:styleId="TOC6">
    <w:name w:val="toc 6"/>
    <w:basedOn w:val="Normal"/>
    <w:next w:val="Normal"/>
    <w:autoRedefine/>
    <w:semiHidden/>
    <w:unhideWhenUsed/>
    <w:rsid w:val="00AA7894"/>
    <w:pPr>
      <w:ind w:left="1200"/>
    </w:pPr>
    <w:rPr>
      <w:rFonts w:asciiTheme="minorHAnsi" w:hAnsiTheme="minorHAnsi" w:cstheme="minorHAnsi"/>
      <w:sz w:val="20"/>
      <w:szCs w:val="20"/>
    </w:rPr>
  </w:style>
  <w:style w:type="paragraph" w:styleId="TOC7">
    <w:name w:val="toc 7"/>
    <w:basedOn w:val="Normal"/>
    <w:next w:val="Normal"/>
    <w:autoRedefine/>
    <w:semiHidden/>
    <w:unhideWhenUsed/>
    <w:rsid w:val="00AA7894"/>
    <w:pPr>
      <w:ind w:left="1440"/>
    </w:pPr>
    <w:rPr>
      <w:rFonts w:asciiTheme="minorHAnsi" w:hAnsiTheme="minorHAnsi" w:cstheme="minorHAnsi"/>
      <w:sz w:val="20"/>
      <w:szCs w:val="20"/>
    </w:rPr>
  </w:style>
  <w:style w:type="paragraph" w:styleId="TOC8">
    <w:name w:val="toc 8"/>
    <w:basedOn w:val="Normal"/>
    <w:next w:val="Normal"/>
    <w:autoRedefine/>
    <w:semiHidden/>
    <w:unhideWhenUsed/>
    <w:rsid w:val="00AA7894"/>
    <w:pPr>
      <w:ind w:left="1680"/>
    </w:pPr>
    <w:rPr>
      <w:rFonts w:asciiTheme="minorHAnsi" w:hAnsiTheme="minorHAnsi" w:cstheme="minorHAnsi"/>
      <w:sz w:val="20"/>
      <w:szCs w:val="20"/>
    </w:rPr>
  </w:style>
  <w:style w:type="paragraph" w:styleId="TOC9">
    <w:name w:val="toc 9"/>
    <w:basedOn w:val="Normal"/>
    <w:next w:val="Normal"/>
    <w:autoRedefine/>
    <w:semiHidden/>
    <w:unhideWhenUsed/>
    <w:rsid w:val="00AA7894"/>
    <w:pPr>
      <w:ind w:left="1920"/>
    </w:pPr>
    <w:rPr>
      <w:rFonts w:asciiTheme="minorHAnsi" w:hAnsiTheme="minorHAnsi" w:cstheme="minorHAnsi"/>
      <w:sz w:val="20"/>
      <w:szCs w:val="20"/>
    </w:rPr>
  </w:style>
  <w:style w:type="table" w:customStyle="1" w:styleId="1">
    <w:name w:val="1"/>
    <w:uiPriority w:val="1"/>
    <w:unhideWhenUsed/>
    <w:qFormat/>
    <w:rsid w:val="004F0952"/>
    <w:pPr>
      <w:spacing w:line="360" w:lineRule="auto"/>
      <w:jc w:val="both"/>
    </w:pPr>
    <w:rPr>
      <w:rFonts w:ascii="Arial" w:eastAsia="Arial" w:hAnsi="Arial" w:cs="Arial"/>
      <w:sz w:val="22"/>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50270936">
      <w:bodyDiv w:val="1"/>
      <w:marLeft w:val="0"/>
      <w:marRight w:val="0"/>
      <w:marTop w:val="0"/>
      <w:marBottom w:val="0"/>
      <w:divBdr>
        <w:top w:val="none" w:sz="0" w:space="0" w:color="auto"/>
        <w:left w:val="none" w:sz="0" w:space="0" w:color="auto"/>
        <w:bottom w:val="none" w:sz="0" w:space="0" w:color="auto"/>
        <w:right w:val="none" w:sz="0" w:space="0" w:color="auto"/>
      </w:divBdr>
    </w:div>
    <w:div w:id="57679611">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79107700">
      <w:bodyDiv w:val="1"/>
      <w:marLeft w:val="0"/>
      <w:marRight w:val="0"/>
      <w:marTop w:val="0"/>
      <w:marBottom w:val="0"/>
      <w:divBdr>
        <w:top w:val="none" w:sz="0" w:space="0" w:color="auto"/>
        <w:left w:val="none" w:sz="0" w:space="0" w:color="auto"/>
        <w:bottom w:val="none" w:sz="0" w:space="0" w:color="auto"/>
        <w:right w:val="none" w:sz="0" w:space="0" w:color="auto"/>
      </w:divBdr>
    </w:div>
    <w:div w:id="10265651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40855793">
      <w:bodyDiv w:val="1"/>
      <w:marLeft w:val="0"/>
      <w:marRight w:val="0"/>
      <w:marTop w:val="0"/>
      <w:marBottom w:val="0"/>
      <w:divBdr>
        <w:top w:val="none" w:sz="0" w:space="0" w:color="auto"/>
        <w:left w:val="none" w:sz="0" w:space="0" w:color="auto"/>
        <w:bottom w:val="none" w:sz="0" w:space="0" w:color="auto"/>
        <w:right w:val="none" w:sz="0" w:space="0" w:color="auto"/>
      </w:divBdr>
    </w:div>
    <w:div w:id="164707139">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02520395">
      <w:bodyDiv w:val="1"/>
      <w:marLeft w:val="0"/>
      <w:marRight w:val="0"/>
      <w:marTop w:val="0"/>
      <w:marBottom w:val="0"/>
      <w:divBdr>
        <w:top w:val="none" w:sz="0" w:space="0" w:color="auto"/>
        <w:left w:val="none" w:sz="0" w:space="0" w:color="auto"/>
        <w:bottom w:val="none" w:sz="0" w:space="0" w:color="auto"/>
        <w:right w:val="none" w:sz="0" w:space="0" w:color="auto"/>
      </w:divBdr>
    </w:div>
    <w:div w:id="208148578">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51479264">
      <w:bodyDiv w:val="1"/>
      <w:marLeft w:val="0"/>
      <w:marRight w:val="0"/>
      <w:marTop w:val="0"/>
      <w:marBottom w:val="0"/>
      <w:divBdr>
        <w:top w:val="none" w:sz="0" w:space="0" w:color="auto"/>
        <w:left w:val="none" w:sz="0" w:space="0" w:color="auto"/>
        <w:bottom w:val="none" w:sz="0" w:space="0" w:color="auto"/>
        <w:right w:val="none" w:sz="0" w:space="0" w:color="auto"/>
      </w:divBdr>
    </w:div>
    <w:div w:id="258950102">
      <w:bodyDiv w:val="1"/>
      <w:marLeft w:val="0"/>
      <w:marRight w:val="0"/>
      <w:marTop w:val="0"/>
      <w:marBottom w:val="0"/>
      <w:divBdr>
        <w:top w:val="none" w:sz="0" w:space="0" w:color="auto"/>
        <w:left w:val="none" w:sz="0" w:space="0" w:color="auto"/>
        <w:bottom w:val="none" w:sz="0" w:space="0" w:color="auto"/>
        <w:right w:val="none" w:sz="0" w:space="0" w:color="auto"/>
      </w:divBdr>
    </w:div>
    <w:div w:id="262149849">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61056908">
      <w:bodyDiv w:val="1"/>
      <w:marLeft w:val="0"/>
      <w:marRight w:val="0"/>
      <w:marTop w:val="0"/>
      <w:marBottom w:val="0"/>
      <w:divBdr>
        <w:top w:val="none" w:sz="0" w:space="0" w:color="auto"/>
        <w:left w:val="none" w:sz="0" w:space="0" w:color="auto"/>
        <w:bottom w:val="none" w:sz="0" w:space="0" w:color="auto"/>
        <w:right w:val="none" w:sz="0" w:space="0" w:color="auto"/>
      </w:divBdr>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399451864">
      <w:bodyDiv w:val="1"/>
      <w:marLeft w:val="0"/>
      <w:marRight w:val="0"/>
      <w:marTop w:val="0"/>
      <w:marBottom w:val="0"/>
      <w:divBdr>
        <w:top w:val="none" w:sz="0" w:space="0" w:color="auto"/>
        <w:left w:val="none" w:sz="0" w:space="0" w:color="auto"/>
        <w:bottom w:val="none" w:sz="0" w:space="0" w:color="auto"/>
        <w:right w:val="none" w:sz="0" w:space="0" w:color="auto"/>
      </w:divBdr>
    </w:div>
    <w:div w:id="423261441">
      <w:bodyDiv w:val="1"/>
      <w:marLeft w:val="0"/>
      <w:marRight w:val="0"/>
      <w:marTop w:val="0"/>
      <w:marBottom w:val="0"/>
      <w:divBdr>
        <w:top w:val="none" w:sz="0" w:space="0" w:color="auto"/>
        <w:left w:val="none" w:sz="0" w:space="0" w:color="auto"/>
        <w:bottom w:val="none" w:sz="0" w:space="0" w:color="auto"/>
        <w:right w:val="none" w:sz="0" w:space="0" w:color="auto"/>
      </w:divBdr>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6334956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306074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485512527">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55823036">
      <w:bodyDiv w:val="1"/>
      <w:marLeft w:val="0"/>
      <w:marRight w:val="0"/>
      <w:marTop w:val="0"/>
      <w:marBottom w:val="0"/>
      <w:divBdr>
        <w:top w:val="none" w:sz="0" w:space="0" w:color="auto"/>
        <w:left w:val="none" w:sz="0" w:space="0" w:color="auto"/>
        <w:bottom w:val="none" w:sz="0" w:space="0" w:color="auto"/>
        <w:right w:val="none" w:sz="0" w:space="0" w:color="auto"/>
      </w:divBdr>
    </w:div>
    <w:div w:id="563762426">
      <w:bodyDiv w:val="1"/>
      <w:marLeft w:val="0"/>
      <w:marRight w:val="0"/>
      <w:marTop w:val="0"/>
      <w:marBottom w:val="0"/>
      <w:divBdr>
        <w:top w:val="none" w:sz="0" w:space="0" w:color="auto"/>
        <w:left w:val="none" w:sz="0" w:space="0" w:color="auto"/>
        <w:bottom w:val="none" w:sz="0" w:space="0" w:color="auto"/>
        <w:right w:val="none" w:sz="0" w:space="0" w:color="auto"/>
      </w:divBdr>
    </w:div>
    <w:div w:id="575824859">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25283116">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694112897">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85081006">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00139305">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68584900">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03437996">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41902777">
      <w:bodyDiv w:val="1"/>
      <w:marLeft w:val="0"/>
      <w:marRight w:val="0"/>
      <w:marTop w:val="0"/>
      <w:marBottom w:val="0"/>
      <w:divBdr>
        <w:top w:val="none" w:sz="0" w:space="0" w:color="auto"/>
        <w:left w:val="none" w:sz="0" w:space="0" w:color="auto"/>
        <w:bottom w:val="none" w:sz="0" w:space="0" w:color="auto"/>
        <w:right w:val="none" w:sz="0" w:space="0" w:color="auto"/>
      </w:divBdr>
    </w:div>
    <w:div w:id="1065224003">
      <w:bodyDiv w:val="1"/>
      <w:marLeft w:val="0"/>
      <w:marRight w:val="0"/>
      <w:marTop w:val="0"/>
      <w:marBottom w:val="0"/>
      <w:divBdr>
        <w:top w:val="none" w:sz="0" w:space="0" w:color="auto"/>
        <w:left w:val="none" w:sz="0" w:space="0" w:color="auto"/>
        <w:bottom w:val="none" w:sz="0" w:space="0" w:color="auto"/>
        <w:right w:val="none" w:sz="0" w:space="0" w:color="auto"/>
      </w:divBdr>
    </w:div>
    <w:div w:id="1066609913">
      <w:bodyDiv w:val="1"/>
      <w:marLeft w:val="0"/>
      <w:marRight w:val="0"/>
      <w:marTop w:val="0"/>
      <w:marBottom w:val="0"/>
      <w:divBdr>
        <w:top w:val="none" w:sz="0" w:space="0" w:color="auto"/>
        <w:left w:val="none" w:sz="0" w:space="0" w:color="auto"/>
        <w:bottom w:val="none" w:sz="0" w:space="0" w:color="auto"/>
        <w:right w:val="none" w:sz="0" w:space="0" w:color="auto"/>
      </w:divBdr>
      <w:divsChild>
        <w:div w:id="161743633">
          <w:marLeft w:val="446"/>
          <w:marRight w:val="0"/>
          <w:marTop w:val="120"/>
          <w:marBottom w:val="0"/>
          <w:divBdr>
            <w:top w:val="none" w:sz="0" w:space="0" w:color="auto"/>
            <w:left w:val="none" w:sz="0" w:space="0" w:color="auto"/>
            <w:bottom w:val="none" w:sz="0" w:space="0" w:color="auto"/>
            <w:right w:val="none" w:sz="0" w:space="0" w:color="auto"/>
          </w:divBdr>
        </w:div>
        <w:div w:id="198979018">
          <w:marLeft w:val="1166"/>
          <w:marRight w:val="0"/>
          <w:marTop w:val="120"/>
          <w:marBottom w:val="0"/>
          <w:divBdr>
            <w:top w:val="none" w:sz="0" w:space="0" w:color="auto"/>
            <w:left w:val="none" w:sz="0" w:space="0" w:color="auto"/>
            <w:bottom w:val="none" w:sz="0" w:space="0" w:color="auto"/>
            <w:right w:val="none" w:sz="0" w:space="0" w:color="auto"/>
          </w:divBdr>
        </w:div>
        <w:div w:id="751393793">
          <w:marLeft w:val="446"/>
          <w:marRight w:val="0"/>
          <w:marTop w:val="120"/>
          <w:marBottom w:val="0"/>
          <w:divBdr>
            <w:top w:val="none" w:sz="0" w:space="0" w:color="auto"/>
            <w:left w:val="none" w:sz="0" w:space="0" w:color="auto"/>
            <w:bottom w:val="none" w:sz="0" w:space="0" w:color="auto"/>
            <w:right w:val="none" w:sz="0" w:space="0" w:color="auto"/>
          </w:divBdr>
        </w:div>
        <w:div w:id="914821524">
          <w:marLeft w:val="446"/>
          <w:marRight w:val="0"/>
          <w:marTop w:val="120"/>
          <w:marBottom w:val="0"/>
          <w:divBdr>
            <w:top w:val="none" w:sz="0" w:space="0" w:color="auto"/>
            <w:left w:val="none" w:sz="0" w:space="0" w:color="auto"/>
            <w:bottom w:val="none" w:sz="0" w:space="0" w:color="auto"/>
            <w:right w:val="none" w:sz="0" w:space="0" w:color="auto"/>
          </w:divBdr>
        </w:div>
        <w:div w:id="1418288420">
          <w:marLeft w:val="1166"/>
          <w:marRight w:val="0"/>
          <w:marTop w:val="120"/>
          <w:marBottom w:val="0"/>
          <w:divBdr>
            <w:top w:val="none" w:sz="0" w:space="0" w:color="auto"/>
            <w:left w:val="none" w:sz="0" w:space="0" w:color="auto"/>
            <w:bottom w:val="none" w:sz="0" w:space="0" w:color="auto"/>
            <w:right w:val="none" w:sz="0" w:space="0" w:color="auto"/>
          </w:divBdr>
        </w:div>
      </w:divsChild>
    </w:div>
    <w:div w:id="1090540519">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02720452">
      <w:bodyDiv w:val="1"/>
      <w:marLeft w:val="0"/>
      <w:marRight w:val="0"/>
      <w:marTop w:val="0"/>
      <w:marBottom w:val="0"/>
      <w:divBdr>
        <w:top w:val="none" w:sz="0" w:space="0" w:color="auto"/>
        <w:left w:val="none" w:sz="0" w:space="0" w:color="auto"/>
        <w:bottom w:val="none" w:sz="0" w:space="0" w:color="auto"/>
        <w:right w:val="none" w:sz="0" w:space="0" w:color="auto"/>
      </w:divBdr>
    </w:div>
    <w:div w:id="1109004630">
      <w:bodyDiv w:val="1"/>
      <w:marLeft w:val="0"/>
      <w:marRight w:val="0"/>
      <w:marTop w:val="0"/>
      <w:marBottom w:val="0"/>
      <w:divBdr>
        <w:top w:val="none" w:sz="0" w:space="0" w:color="auto"/>
        <w:left w:val="none" w:sz="0" w:space="0" w:color="auto"/>
        <w:bottom w:val="none" w:sz="0" w:space="0" w:color="auto"/>
        <w:right w:val="none" w:sz="0" w:space="0" w:color="auto"/>
      </w:divBdr>
    </w:div>
    <w:div w:id="1130443744">
      <w:bodyDiv w:val="1"/>
      <w:marLeft w:val="0"/>
      <w:marRight w:val="0"/>
      <w:marTop w:val="0"/>
      <w:marBottom w:val="0"/>
      <w:divBdr>
        <w:top w:val="none" w:sz="0" w:space="0" w:color="auto"/>
        <w:left w:val="none" w:sz="0" w:space="0" w:color="auto"/>
        <w:bottom w:val="none" w:sz="0" w:space="0" w:color="auto"/>
        <w:right w:val="none" w:sz="0" w:space="0" w:color="auto"/>
      </w:divBdr>
      <w:divsChild>
        <w:div w:id="932780892">
          <w:marLeft w:val="446"/>
          <w:marRight w:val="0"/>
          <w:marTop w:val="0"/>
          <w:marBottom w:val="0"/>
          <w:divBdr>
            <w:top w:val="none" w:sz="0" w:space="0" w:color="auto"/>
            <w:left w:val="none" w:sz="0" w:space="0" w:color="auto"/>
            <w:bottom w:val="none" w:sz="0" w:space="0" w:color="auto"/>
            <w:right w:val="none" w:sz="0" w:space="0" w:color="auto"/>
          </w:divBdr>
        </w:div>
        <w:div w:id="1908762136">
          <w:marLeft w:val="446"/>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10994187">
      <w:bodyDiv w:val="1"/>
      <w:marLeft w:val="0"/>
      <w:marRight w:val="0"/>
      <w:marTop w:val="0"/>
      <w:marBottom w:val="0"/>
      <w:divBdr>
        <w:top w:val="none" w:sz="0" w:space="0" w:color="auto"/>
        <w:left w:val="none" w:sz="0" w:space="0" w:color="auto"/>
        <w:bottom w:val="none" w:sz="0" w:space="0" w:color="auto"/>
        <w:right w:val="none" w:sz="0" w:space="0" w:color="auto"/>
      </w:divBdr>
    </w:div>
    <w:div w:id="1248151761">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78835536">
      <w:bodyDiv w:val="1"/>
      <w:marLeft w:val="0"/>
      <w:marRight w:val="0"/>
      <w:marTop w:val="0"/>
      <w:marBottom w:val="0"/>
      <w:divBdr>
        <w:top w:val="none" w:sz="0" w:space="0" w:color="auto"/>
        <w:left w:val="none" w:sz="0" w:space="0" w:color="auto"/>
        <w:bottom w:val="none" w:sz="0" w:space="0" w:color="auto"/>
        <w:right w:val="none" w:sz="0" w:space="0" w:color="auto"/>
      </w:divBdr>
    </w:div>
    <w:div w:id="1301574446">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384868215">
      <w:bodyDiv w:val="1"/>
      <w:marLeft w:val="0"/>
      <w:marRight w:val="0"/>
      <w:marTop w:val="0"/>
      <w:marBottom w:val="0"/>
      <w:divBdr>
        <w:top w:val="none" w:sz="0" w:space="0" w:color="auto"/>
        <w:left w:val="none" w:sz="0" w:space="0" w:color="auto"/>
        <w:bottom w:val="none" w:sz="0" w:space="0" w:color="auto"/>
        <w:right w:val="none" w:sz="0" w:space="0" w:color="auto"/>
      </w:divBdr>
    </w:div>
    <w:div w:id="1401438490">
      <w:bodyDiv w:val="1"/>
      <w:marLeft w:val="0"/>
      <w:marRight w:val="0"/>
      <w:marTop w:val="0"/>
      <w:marBottom w:val="0"/>
      <w:divBdr>
        <w:top w:val="none" w:sz="0" w:space="0" w:color="auto"/>
        <w:left w:val="none" w:sz="0" w:space="0" w:color="auto"/>
        <w:bottom w:val="none" w:sz="0" w:space="0" w:color="auto"/>
        <w:right w:val="none" w:sz="0" w:space="0" w:color="auto"/>
      </w:divBdr>
    </w:div>
    <w:div w:id="1414399818">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86045987">
      <w:bodyDiv w:val="1"/>
      <w:marLeft w:val="0"/>
      <w:marRight w:val="0"/>
      <w:marTop w:val="0"/>
      <w:marBottom w:val="0"/>
      <w:divBdr>
        <w:top w:val="none" w:sz="0" w:space="0" w:color="auto"/>
        <w:left w:val="none" w:sz="0" w:space="0" w:color="auto"/>
        <w:bottom w:val="none" w:sz="0" w:space="0" w:color="auto"/>
        <w:right w:val="none" w:sz="0" w:space="0" w:color="auto"/>
      </w:divBdr>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699113682">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18890486">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2605850">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794321441">
      <w:bodyDiv w:val="1"/>
      <w:marLeft w:val="0"/>
      <w:marRight w:val="0"/>
      <w:marTop w:val="0"/>
      <w:marBottom w:val="0"/>
      <w:divBdr>
        <w:top w:val="none" w:sz="0" w:space="0" w:color="auto"/>
        <w:left w:val="none" w:sz="0" w:space="0" w:color="auto"/>
        <w:bottom w:val="none" w:sz="0" w:space="0" w:color="auto"/>
        <w:right w:val="none" w:sz="0" w:space="0" w:color="auto"/>
      </w:divBdr>
      <w:divsChild>
        <w:div w:id="378943059">
          <w:marLeft w:val="1555"/>
          <w:marRight w:val="0"/>
          <w:marTop w:val="0"/>
          <w:marBottom w:val="0"/>
          <w:divBdr>
            <w:top w:val="none" w:sz="0" w:space="0" w:color="auto"/>
            <w:left w:val="none" w:sz="0" w:space="0" w:color="auto"/>
            <w:bottom w:val="none" w:sz="0" w:space="0" w:color="auto"/>
            <w:right w:val="none" w:sz="0" w:space="0" w:color="auto"/>
          </w:divBdr>
        </w:div>
        <w:div w:id="460542792">
          <w:marLeft w:val="1555"/>
          <w:marRight w:val="0"/>
          <w:marTop w:val="0"/>
          <w:marBottom w:val="0"/>
          <w:divBdr>
            <w:top w:val="none" w:sz="0" w:space="0" w:color="auto"/>
            <w:left w:val="none" w:sz="0" w:space="0" w:color="auto"/>
            <w:bottom w:val="none" w:sz="0" w:space="0" w:color="auto"/>
            <w:right w:val="none" w:sz="0" w:space="0" w:color="auto"/>
          </w:divBdr>
        </w:div>
        <w:div w:id="470558499">
          <w:marLeft w:val="446"/>
          <w:marRight w:val="0"/>
          <w:marTop w:val="0"/>
          <w:marBottom w:val="0"/>
          <w:divBdr>
            <w:top w:val="none" w:sz="0" w:space="0" w:color="auto"/>
            <w:left w:val="none" w:sz="0" w:space="0" w:color="auto"/>
            <w:bottom w:val="none" w:sz="0" w:space="0" w:color="auto"/>
            <w:right w:val="none" w:sz="0" w:space="0" w:color="auto"/>
          </w:divBdr>
        </w:div>
        <w:div w:id="934481168">
          <w:marLeft w:val="1555"/>
          <w:marRight w:val="0"/>
          <w:marTop w:val="0"/>
          <w:marBottom w:val="0"/>
          <w:divBdr>
            <w:top w:val="none" w:sz="0" w:space="0" w:color="auto"/>
            <w:left w:val="none" w:sz="0" w:space="0" w:color="auto"/>
            <w:bottom w:val="none" w:sz="0" w:space="0" w:color="auto"/>
            <w:right w:val="none" w:sz="0" w:space="0" w:color="auto"/>
          </w:divBdr>
        </w:div>
        <w:div w:id="1038048481">
          <w:marLeft w:val="1555"/>
          <w:marRight w:val="0"/>
          <w:marTop w:val="0"/>
          <w:marBottom w:val="0"/>
          <w:divBdr>
            <w:top w:val="none" w:sz="0" w:space="0" w:color="auto"/>
            <w:left w:val="none" w:sz="0" w:space="0" w:color="auto"/>
            <w:bottom w:val="none" w:sz="0" w:space="0" w:color="auto"/>
            <w:right w:val="none" w:sz="0" w:space="0" w:color="auto"/>
          </w:divBdr>
        </w:div>
        <w:div w:id="1049496342">
          <w:marLeft w:val="1555"/>
          <w:marRight w:val="0"/>
          <w:marTop w:val="0"/>
          <w:marBottom w:val="0"/>
          <w:divBdr>
            <w:top w:val="none" w:sz="0" w:space="0" w:color="auto"/>
            <w:left w:val="none" w:sz="0" w:space="0" w:color="auto"/>
            <w:bottom w:val="none" w:sz="0" w:space="0" w:color="auto"/>
            <w:right w:val="none" w:sz="0" w:space="0" w:color="auto"/>
          </w:divBdr>
        </w:div>
        <w:div w:id="1118525037">
          <w:marLeft w:val="1555"/>
          <w:marRight w:val="0"/>
          <w:marTop w:val="0"/>
          <w:marBottom w:val="0"/>
          <w:divBdr>
            <w:top w:val="none" w:sz="0" w:space="0" w:color="auto"/>
            <w:left w:val="none" w:sz="0" w:space="0" w:color="auto"/>
            <w:bottom w:val="none" w:sz="0" w:space="0" w:color="auto"/>
            <w:right w:val="none" w:sz="0" w:space="0" w:color="auto"/>
          </w:divBdr>
        </w:div>
        <w:div w:id="1119879529">
          <w:marLeft w:val="446"/>
          <w:marRight w:val="0"/>
          <w:marTop w:val="0"/>
          <w:marBottom w:val="0"/>
          <w:divBdr>
            <w:top w:val="none" w:sz="0" w:space="0" w:color="auto"/>
            <w:left w:val="none" w:sz="0" w:space="0" w:color="auto"/>
            <w:bottom w:val="none" w:sz="0" w:space="0" w:color="auto"/>
            <w:right w:val="none" w:sz="0" w:space="0" w:color="auto"/>
          </w:divBdr>
        </w:div>
        <w:div w:id="1269700429">
          <w:marLeft w:val="1555"/>
          <w:marRight w:val="0"/>
          <w:marTop w:val="0"/>
          <w:marBottom w:val="0"/>
          <w:divBdr>
            <w:top w:val="none" w:sz="0" w:space="0" w:color="auto"/>
            <w:left w:val="none" w:sz="0" w:space="0" w:color="auto"/>
            <w:bottom w:val="none" w:sz="0" w:space="0" w:color="auto"/>
            <w:right w:val="none" w:sz="0" w:space="0" w:color="auto"/>
          </w:divBdr>
        </w:div>
        <w:div w:id="1379471707">
          <w:marLeft w:val="1555"/>
          <w:marRight w:val="0"/>
          <w:marTop w:val="0"/>
          <w:marBottom w:val="0"/>
          <w:divBdr>
            <w:top w:val="none" w:sz="0" w:space="0" w:color="auto"/>
            <w:left w:val="none" w:sz="0" w:space="0" w:color="auto"/>
            <w:bottom w:val="none" w:sz="0" w:space="0" w:color="auto"/>
            <w:right w:val="none" w:sz="0" w:space="0" w:color="auto"/>
          </w:divBdr>
        </w:div>
        <w:div w:id="1773472562">
          <w:marLeft w:val="1555"/>
          <w:marRight w:val="0"/>
          <w:marTop w:val="0"/>
          <w:marBottom w:val="0"/>
          <w:divBdr>
            <w:top w:val="none" w:sz="0" w:space="0" w:color="auto"/>
            <w:left w:val="none" w:sz="0" w:space="0" w:color="auto"/>
            <w:bottom w:val="none" w:sz="0" w:space="0" w:color="auto"/>
            <w:right w:val="none" w:sz="0" w:space="0" w:color="auto"/>
          </w:divBdr>
        </w:div>
      </w:divsChild>
    </w:div>
    <w:div w:id="1852985037">
      <w:bodyDiv w:val="1"/>
      <w:marLeft w:val="0"/>
      <w:marRight w:val="0"/>
      <w:marTop w:val="0"/>
      <w:marBottom w:val="0"/>
      <w:divBdr>
        <w:top w:val="none" w:sz="0" w:space="0" w:color="auto"/>
        <w:left w:val="none" w:sz="0" w:space="0" w:color="auto"/>
        <w:bottom w:val="none" w:sz="0" w:space="0" w:color="auto"/>
        <w:right w:val="none" w:sz="0" w:space="0" w:color="auto"/>
      </w:divBdr>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5644914">
      <w:bodyDiv w:val="1"/>
      <w:marLeft w:val="0"/>
      <w:marRight w:val="0"/>
      <w:marTop w:val="0"/>
      <w:marBottom w:val="0"/>
      <w:divBdr>
        <w:top w:val="none" w:sz="0" w:space="0" w:color="auto"/>
        <w:left w:val="none" w:sz="0" w:space="0" w:color="auto"/>
        <w:bottom w:val="none" w:sz="0" w:space="0" w:color="auto"/>
        <w:right w:val="none" w:sz="0" w:space="0" w:color="auto"/>
      </w:divBdr>
    </w:div>
    <w:div w:id="1957171197">
      <w:bodyDiv w:val="1"/>
      <w:marLeft w:val="0"/>
      <w:marRight w:val="0"/>
      <w:marTop w:val="0"/>
      <w:marBottom w:val="0"/>
      <w:divBdr>
        <w:top w:val="none" w:sz="0" w:space="0" w:color="auto"/>
        <w:left w:val="none" w:sz="0" w:space="0" w:color="auto"/>
        <w:bottom w:val="none" w:sz="0" w:space="0" w:color="auto"/>
        <w:right w:val="none" w:sz="0" w:space="0" w:color="auto"/>
      </w:divBdr>
    </w:div>
    <w:div w:id="1970626182">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024621743">
      <w:bodyDiv w:val="1"/>
      <w:marLeft w:val="0"/>
      <w:marRight w:val="0"/>
      <w:marTop w:val="0"/>
      <w:marBottom w:val="0"/>
      <w:divBdr>
        <w:top w:val="none" w:sz="0" w:space="0" w:color="auto"/>
        <w:left w:val="none" w:sz="0" w:space="0" w:color="auto"/>
        <w:bottom w:val="none" w:sz="0" w:space="0" w:color="auto"/>
        <w:right w:val="none" w:sz="0" w:space="0" w:color="auto"/>
      </w:divBdr>
    </w:div>
    <w:div w:id="210733753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yegon@fairtrade.net" TargetMode="External"/><Relationship Id="rId18" Type="http://schemas.openxmlformats.org/officeDocument/2006/relationships/hyperlink" Target="mailto:j.yegon@fairtrade.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sealalliance.org/get-involved/resources/iseal-codes-good-practice" TargetMode="External"/><Relationship Id="rId17" Type="http://schemas.openxmlformats.org/officeDocument/2006/relationships/hyperlink" Target="https://files.fairtrade.net/standards/HL_EN.pdf" TargetMode="External"/><Relationship Id="rId2" Type="http://schemas.openxmlformats.org/officeDocument/2006/relationships/customXml" Target="../customXml/item2.xml"/><Relationship Id="rId16" Type="http://schemas.openxmlformats.org/officeDocument/2006/relationships/hyperlink" Target="https://files.fairtrade.net/standards/HL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fairtrade.net/SOP_Development_Fairtrade_Standards.pdf" TargetMode="External"/><Relationship Id="rId5" Type="http://schemas.openxmlformats.org/officeDocument/2006/relationships/numbering" Target="numbering.xml"/><Relationship Id="rId15" Type="http://schemas.openxmlformats.org/officeDocument/2006/relationships/hyperlink" Target="https://files.fairtrade.net/standards/Flowers-and-Plants-Standard-HL-E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es.fairtrade.net/standards/Final-PA_-Flowers-and-Plants-Standard-Review.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694540AAC3E14EB83920DEBE84D45F" ma:contentTypeVersion="16" ma:contentTypeDescription="Create a new document." ma:contentTypeScope="" ma:versionID="152d4be3eaf088240c3acafc1614a6b8">
  <xsd:schema xmlns:xsd="http://www.w3.org/2001/XMLSchema" xmlns:xs="http://www.w3.org/2001/XMLSchema" xmlns:p="http://schemas.microsoft.com/office/2006/metadata/properties" xmlns:ns2="0dfd80a3-0d1c-46b8-86d8-33750c44cc3e" xmlns:ns3="f35a5587-12d3-4b61-86bc-5f8247e64369" targetNamespace="http://schemas.microsoft.com/office/2006/metadata/properties" ma:root="true" ma:fieldsID="4ff10de21ce7f33064e86b2aecfa291c" ns2:_="" ns3:_="">
    <xsd:import namespace="0dfd80a3-0d1c-46b8-86d8-33750c44cc3e"/>
    <xsd:import namespace="f35a5587-12d3-4b61-86bc-5f8247e64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d80a3-0d1c-46b8-86d8-33750c44c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fdc585-290f-4012-8dc1-92d7949425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a5587-12d3-4b61-86bc-5f8247e64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79f8d9-991d-4ea9-be48-9fa26897a453}" ma:internalName="TaxCatchAll" ma:showField="CatchAllData" ma:web="f35a5587-12d3-4b61-86bc-5f8247e64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fd80a3-0d1c-46b8-86d8-33750c44cc3e">
      <Terms xmlns="http://schemas.microsoft.com/office/infopath/2007/PartnerControls"/>
    </lcf76f155ced4ddcb4097134ff3c332f>
    <TaxCatchAll xmlns="f35a5587-12d3-4b61-86bc-5f8247e6436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E280-44B3-496E-9BB3-21C681B8CE0C}">
  <ds:schemaRefs>
    <ds:schemaRef ds:uri="http://schemas.microsoft.com/sharepoint/v3/contenttype/forms"/>
  </ds:schemaRefs>
</ds:datastoreItem>
</file>

<file path=customXml/itemProps2.xml><?xml version="1.0" encoding="utf-8"?>
<ds:datastoreItem xmlns:ds="http://schemas.openxmlformats.org/officeDocument/2006/customXml" ds:itemID="{2837E136-901C-4947-B7C3-4CD5A0A7F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d80a3-0d1c-46b8-86d8-33750c44cc3e"/>
    <ds:schemaRef ds:uri="f35a5587-12d3-4b61-86bc-5f8247e64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FEDBA-7DD6-4B08-89EE-2E85CE1A7491}">
  <ds:schemaRefs>
    <ds:schemaRef ds:uri="http://schemas.microsoft.com/office/2006/metadata/properties"/>
    <ds:schemaRef ds:uri="http://schemas.microsoft.com/office/infopath/2007/PartnerControls"/>
    <ds:schemaRef ds:uri="0dfd80a3-0d1c-46b8-86d8-33750c44cc3e"/>
    <ds:schemaRef ds:uri="f35a5587-12d3-4b61-86bc-5f8247e64369"/>
  </ds:schemaRefs>
</ds:datastoreItem>
</file>

<file path=customXml/itemProps4.xml><?xml version="1.0" encoding="utf-8"?>
<ds:datastoreItem xmlns:ds="http://schemas.openxmlformats.org/officeDocument/2006/customXml" ds:itemID="{E3395706-BD47-4F5C-B989-46EE77BF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13474</Words>
  <Characters>76808</Characters>
  <Application>Microsoft Office Word</Application>
  <DocSecurity>0</DocSecurity>
  <Lines>640</Lines>
  <Paragraphs>180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90102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Alexander Dachev</cp:lastModifiedBy>
  <cp:revision>7</cp:revision>
  <cp:lastPrinted>2020-11-16T10:42:00Z</cp:lastPrinted>
  <dcterms:created xsi:type="dcterms:W3CDTF">2022-09-21T08:48:00Z</dcterms:created>
  <dcterms:modified xsi:type="dcterms:W3CDTF">2022-09-21T09:36:00Z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0x010100E3694540AAC3E14EB83920DEBE84D45F</vt:lpwstr>
  </property>
</Properties>
</file>