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4"/>
        <w:tblW w:w="9020" w:type="dxa"/>
        <w:tblInd w:w="108" w:type="dxa"/>
        <w:tblBorders>
          <w:top w:val="single" w:sz="5" w:space="0" w:color="000000"/>
          <w:left w:val="single" w:sz="5" w:space="0" w:color="000000"/>
          <w:bottom w:val="single" w:sz="5" w:space="0" w:color="000000"/>
          <w:right w:val="single" w:sz="5" w:space="0" w:color="000000"/>
        </w:tblBorders>
        <w:tblLayout w:type="fixed"/>
        <w:tblLook w:val="0600" w:firstRow="0" w:lastRow="0" w:firstColumn="0" w:lastColumn="0" w:noHBand="1" w:noVBand="1"/>
      </w:tblPr>
      <w:tblGrid>
        <w:gridCol w:w="3780"/>
        <w:gridCol w:w="5240"/>
      </w:tblGrid>
      <w:tr w:rsidR="005F58A2" w:rsidRPr="00E71EF9" w14:paraId="3EDDFDEA" w14:textId="77777777">
        <w:trPr>
          <w:trHeight w:val="1097"/>
        </w:trPr>
        <w:tc>
          <w:tcPr>
            <w:tcW w:w="9020" w:type="dxa"/>
            <w:gridSpan w:val="2"/>
            <w:tcBorders>
              <w:top w:val="single" w:sz="5" w:space="0" w:color="000000"/>
              <w:left w:val="single" w:sz="5" w:space="0" w:color="000000"/>
              <w:bottom w:val="single" w:sz="5" w:space="0" w:color="000000"/>
              <w:right w:val="single" w:sz="5" w:space="0" w:color="000000"/>
            </w:tcBorders>
            <w:shd w:val="clear" w:color="auto" w:fill="BED600"/>
          </w:tcPr>
          <w:p w14:paraId="70031BA4" w14:textId="67E05E2A" w:rsidR="005F58A2" w:rsidRPr="00B17797" w:rsidRDefault="005F58A2" w:rsidP="008C154C">
            <w:pPr>
              <w:spacing w:before="120" w:after="120" w:line="276" w:lineRule="auto"/>
              <w:rPr>
                <w:lang w:val="en-GB"/>
              </w:rPr>
            </w:pPr>
            <w:bookmarkStart w:id="0" w:name="_GoBack"/>
            <w:bookmarkEnd w:id="0"/>
          </w:p>
          <w:p w14:paraId="4B0A506F" w14:textId="6B0F26DB" w:rsidR="00F75652" w:rsidRPr="00263A22" w:rsidRDefault="00F75652" w:rsidP="00F75652">
            <w:pPr>
              <w:shd w:val="clear" w:color="auto" w:fill="BED600"/>
              <w:spacing w:before="120" w:after="120" w:line="276" w:lineRule="auto"/>
              <w:jc w:val="center"/>
              <w:rPr>
                <w:b/>
                <w:sz w:val="24"/>
                <w:lang w:val="es-ES_tradnl"/>
              </w:rPr>
            </w:pPr>
            <w:r w:rsidRPr="00263A22">
              <w:rPr>
                <w:b/>
                <w:sz w:val="24"/>
                <w:lang w:val="es-ES_tradnl"/>
              </w:rPr>
              <w:t xml:space="preserve">Documento de consulta sobre la ampliación del Ingrediente de Origen </w:t>
            </w:r>
            <w:proofErr w:type="spellStart"/>
            <w:r w:rsidRPr="006413F1">
              <w:rPr>
                <w:b/>
                <w:sz w:val="24"/>
                <w:lang w:val="es-ES_tradnl"/>
              </w:rPr>
              <w:t>Fairt</w:t>
            </w:r>
            <w:r w:rsidR="006413F1" w:rsidRPr="006413F1">
              <w:rPr>
                <w:b/>
                <w:sz w:val="24"/>
                <w:lang w:val="es-ES_tradnl"/>
              </w:rPr>
              <w:t>rade</w:t>
            </w:r>
            <w:proofErr w:type="spellEnd"/>
            <w:r w:rsidR="006413F1" w:rsidRPr="006413F1">
              <w:rPr>
                <w:b/>
                <w:sz w:val="24"/>
                <w:lang w:val="es-ES_tradnl"/>
              </w:rPr>
              <w:t xml:space="preserve"> (FSI)</w:t>
            </w:r>
            <w:r w:rsidR="006413F1">
              <w:rPr>
                <w:b/>
                <w:sz w:val="24"/>
                <w:lang w:val="es-ES_tradnl"/>
              </w:rPr>
              <w:t xml:space="preserve"> </w:t>
            </w:r>
            <w:r w:rsidR="00B17797" w:rsidRPr="00B17797">
              <w:rPr>
                <w:b/>
                <w:sz w:val="24"/>
                <w:lang w:val="es-CR"/>
              </w:rPr>
              <w:t>a</w:t>
            </w:r>
            <w:r w:rsidR="006413F1" w:rsidRPr="006413F1">
              <w:rPr>
                <w:b/>
                <w:sz w:val="24"/>
                <w:lang w:val="es-ES_tradnl"/>
              </w:rPr>
              <w:t xml:space="preserve"> café</w:t>
            </w:r>
          </w:p>
          <w:p w14:paraId="7896739B" w14:textId="2B6489E1" w:rsidR="005F58A2" w:rsidRPr="00263A22" w:rsidRDefault="00F75652" w:rsidP="00F75652">
            <w:pPr>
              <w:shd w:val="clear" w:color="auto" w:fill="BED600"/>
              <w:spacing w:before="120" w:after="120" w:line="276" w:lineRule="auto"/>
              <w:jc w:val="center"/>
              <w:rPr>
                <w:lang w:val="es-ES_tradnl"/>
              </w:rPr>
            </w:pPr>
            <w:r w:rsidRPr="00263A22">
              <w:rPr>
                <w:lang w:val="es-ES_tradnl"/>
              </w:rPr>
              <w:t xml:space="preserve"> </w:t>
            </w:r>
          </w:p>
        </w:tc>
      </w:tr>
      <w:tr w:rsidR="005F58A2" w:rsidRPr="00263A22" w14:paraId="34A1FB51" w14:textId="77777777">
        <w:trPr>
          <w:trHeight w:val="355"/>
        </w:trPr>
        <w:tc>
          <w:tcPr>
            <w:tcW w:w="3780" w:type="dxa"/>
            <w:tcBorders>
              <w:top w:val="single" w:sz="5" w:space="0" w:color="000000"/>
              <w:left w:val="single" w:sz="5" w:space="0" w:color="000000"/>
              <w:bottom w:val="single" w:sz="5" w:space="0" w:color="000000"/>
              <w:right w:val="single" w:sz="5" w:space="0" w:color="000000"/>
            </w:tcBorders>
            <w:vAlign w:val="bottom"/>
          </w:tcPr>
          <w:p w14:paraId="6562D68B" w14:textId="372D34BE" w:rsidR="005F58A2" w:rsidRPr="00263A22" w:rsidRDefault="00F75652" w:rsidP="008C154C">
            <w:pPr>
              <w:spacing w:before="120" w:after="120" w:line="276" w:lineRule="auto"/>
              <w:rPr>
                <w:lang w:val="es-ES_tradnl"/>
              </w:rPr>
            </w:pPr>
            <w:r w:rsidRPr="00263A22">
              <w:rPr>
                <w:lang w:val="es-ES_tradnl"/>
              </w:rPr>
              <w:t>Período de la consulta:</w:t>
            </w:r>
          </w:p>
        </w:tc>
        <w:tc>
          <w:tcPr>
            <w:tcW w:w="5240" w:type="dxa"/>
            <w:tcBorders>
              <w:top w:val="single" w:sz="5" w:space="0" w:color="000000"/>
              <w:left w:val="single" w:sz="5" w:space="0" w:color="000000"/>
              <w:bottom w:val="single" w:sz="5" w:space="0" w:color="000000"/>
              <w:right w:val="single" w:sz="5" w:space="0" w:color="000000"/>
            </w:tcBorders>
            <w:vAlign w:val="bottom"/>
          </w:tcPr>
          <w:p w14:paraId="1BCD78DA" w14:textId="7D05C588" w:rsidR="005F58A2" w:rsidRPr="009906FB" w:rsidRDefault="006413F1" w:rsidP="008C154C">
            <w:pPr>
              <w:spacing w:before="120" w:after="120" w:line="276" w:lineRule="auto"/>
              <w:rPr>
                <w:b/>
                <w:highlight w:val="yellow"/>
                <w:lang w:val="es-ES_tradnl"/>
              </w:rPr>
            </w:pPr>
            <w:r w:rsidRPr="006413F1">
              <w:rPr>
                <w:b/>
                <w:lang w:val="es-ES_tradnl"/>
              </w:rPr>
              <w:t>05 Mayo  –  05 Junio</w:t>
            </w:r>
            <w:r w:rsidR="009906FB" w:rsidRPr="006413F1">
              <w:rPr>
                <w:b/>
                <w:lang w:val="es-ES_tradnl"/>
              </w:rPr>
              <w:t xml:space="preserve"> </w:t>
            </w:r>
            <w:r w:rsidR="008F09EB" w:rsidRPr="006413F1">
              <w:rPr>
                <w:b/>
                <w:lang w:val="es-ES_tradnl"/>
              </w:rPr>
              <w:t>2021</w:t>
            </w:r>
          </w:p>
        </w:tc>
      </w:tr>
      <w:tr w:rsidR="005F58A2" w:rsidRPr="00E71EF9" w14:paraId="124CD989" w14:textId="77777777">
        <w:trPr>
          <w:trHeight w:val="466"/>
        </w:trPr>
        <w:tc>
          <w:tcPr>
            <w:tcW w:w="3780" w:type="dxa"/>
            <w:tcBorders>
              <w:top w:val="single" w:sz="5" w:space="0" w:color="000000"/>
              <w:left w:val="single" w:sz="5" w:space="0" w:color="000000"/>
              <w:bottom w:val="single" w:sz="5" w:space="0" w:color="000000"/>
              <w:right w:val="single" w:sz="5" w:space="0" w:color="000000"/>
            </w:tcBorders>
            <w:vAlign w:val="center"/>
          </w:tcPr>
          <w:p w14:paraId="45332E23" w14:textId="5366D731" w:rsidR="005F58A2" w:rsidRPr="00263A22" w:rsidRDefault="00F75652" w:rsidP="008C154C">
            <w:pPr>
              <w:spacing w:after="120" w:line="276" w:lineRule="auto"/>
              <w:rPr>
                <w:lang w:val="es-ES_tradnl"/>
              </w:rPr>
            </w:pPr>
            <w:r w:rsidRPr="00263A22">
              <w:rPr>
                <w:lang w:val="es-ES_tradnl"/>
              </w:rPr>
              <w:t>Responsable del Proyecto:</w:t>
            </w:r>
          </w:p>
        </w:tc>
        <w:tc>
          <w:tcPr>
            <w:tcW w:w="5240" w:type="dxa"/>
            <w:tcBorders>
              <w:top w:val="single" w:sz="5" w:space="0" w:color="000000"/>
              <w:left w:val="single" w:sz="5" w:space="0" w:color="000000"/>
              <w:bottom w:val="single" w:sz="5" w:space="0" w:color="000000"/>
              <w:right w:val="single" w:sz="5" w:space="0" w:color="000000"/>
            </w:tcBorders>
            <w:vAlign w:val="bottom"/>
          </w:tcPr>
          <w:p w14:paraId="577DDB24" w14:textId="548FF514" w:rsidR="005F58A2" w:rsidRPr="00263A22" w:rsidRDefault="00F75652" w:rsidP="008C154C">
            <w:pPr>
              <w:spacing w:before="120" w:after="120" w:line="276" w:lineRule="auto"/>
              <w:rPr>
                <w:lang w:val="es-ES_tradnl"/>
              </w:rPr>
            </w:pPr>
            <w:proofErr w:type="spellStart"/>
            <w:r w:rsidRPr="00263A22">
              <w:rPr>
                <w:lang w:val="es-ES_tradnl"/>
              </w:rPr>
              <w:t>Jebet</w:t>
            </w:r>
            <w:proofErr w:type="spellEnd"/>
            <w:r w:rsidRPr="00263A22">
              <w:rPr>
                <w:lang w:val="es-ES_tradnl"/>
              </w:rPr>
              <w:t xml:space="preserve"> </w:t>
            </w:r>
            <w:proofErr w:type="spellStart"/>
            <w:r w:rsidRPr="00263A22">
              <w:rPr>
                <w:lang w:val="es-ES_tradnl"/>
              </w:rPr>
              <w:t>Yegon</w:t>
            </w:r>
            <w:proofErr w:type="spellEnd"/>
            <w:r w:rsidRPr="00263A22">
              <w:rPr>
                <w:lang w:val="es-ES_tradnl"/>
              </w:rPr>
              <w:t xml:space="preserve">, responsable de proyectos, Criterios </w:t>
            </w:r>
            <w:hyperlink r:id="rId14" w:history="1">
              <w:r w:rsidRPr="00263A22">
                <w:rPr>
                  <w:rStyle w:val="Hyperlink"/>
                  <w:lang w:val="es-ES_tradnl"/>
                </w:rPr>
                <w:t>j.yegon@fairtrade.net</w:t>
              </w:r>
            </w:hyperlink>
            <w:r w:rsidR="004F1B8C" w:rsidRPr="00263A22">
              <w:rPr>
                <w:color w:val="00B9E4" w:themeColor="background2"/>
                <w:lang w:val="es-ES_tradnl"/>
              </w:rPr>
              <w:t xml:space="preserve"> </w:t>
            </w:r>
          </w:p>
        </w:tc>
      </w:tr>
    </w:tbl>
    <w:p w14:paraId="0302794F" w14:textId="77777777" w:rsidR="000C15C9" w:rsidRPr="00E71EF9" w:rsidRDefault="000C15C9" w:rsidP="000C15C9">
      <w:pPr>
        <w:rPr>
          <w:sz w:val="32"/>
          <w:szCs w:val="32"/>
          <w:lang w:val="es-BO"/>
        </w:rPr>
      </w:pPr>
      <w:bookmarkStart w:id="1" w:name="_Toc44657355"/>
      <w:bookmarkStart w:id="2" w:name="_Toc48633580"/>
      <w:bookmarkStart w:id="3" w:name="_Toc49844596"/>
    </w:p>
    <w:p w14:paraId="661FD670" w14:textId="386C87F5" w:rsidR="005F58A2" w:rsidRPr="00263A22" w:rsidRDefault="00A31D23" w:rsidP="000C15C9">
      <w:pPr>
        <w:rPr>
          <w:rFonts w:eastAsia="Times New Roman" w:cs="Times New Roman"/>
          <w:b/>
          <w:color w:val="00B9E4"/>
          <w:sz w:val="28"/>
          <w:szCs w:val="24"/>
          <w:lang w:val="es-ES_tradnl" w:eastAsia="en-GB"/>
        </w:rPr>
      </w:pPr>
      <w:r w:rsidRPr="00263A22">
        <w:rPr>
          <w:rFonts w:eastAsia="Times New Roman" w:cs="Times New Roman"/>
          <w:b/>
          <w:color w:val="00B9E4"/>
          <w:sz w:val="28"/>
          <w:szCs w:val="24"/>
          <w:lang w:val="es-ES_tradnl" w:eastAsia="en-GB"/>
        </w:rPr>
        <w:t xml:space="preserve">1. </w:t>
      </w:r>
      <w:r w:rsidR="00F75652" w:rsidRPr="00263A22">
        <w:rPr>
          <w:rFonts w:eastAsia="Times New Roman" w:cs="Times New Roman"/>
          <w:b/>
          <w:color w:val="00B9E4"/>
          <w:sz w:val="28"/>
          <w:szCs w:val="24"/>
          <w:lang w:val="es-ES_tradnl" w:eastAsia="en-GB"/>
        </w:rPr>
        <w:t>Introducción g</w:t>
      </w:r>
      <w:r w:rsidRPr="00263A22">
        <w:rPr>
          <w:rFonts w:eastAsia="Times New Roman" w:cs="Times New Roman"/>
          <w:b/>
          <w:color w:val="00B9E4"/>
          <w:sz w:val="28"/>
          <w:szCs w:val="24"/>
          <w:lang w:val="es-ES_tradnl" w:eastAsia="en-GB"/>
        </w:rPr>
        <w:t xml:space="preserve">eneral </w:t>
      </w:r>
      <w:bookmarkEnd w:id="1"/>
      <w:bookmarkEnd w:id="2"/>
      <w:bookmarkEnd w:id="3"/>
    </w:p>
    <w:p w14:paraId="19B4106D" w14:textId="522D7E04" w:rsidR="00F75652" w:rsidRPr="00263A22" w:rsidRDefault="00F75652" w:rsidP="008C154C">
      <w:pPr>
        <w:tabs>
          <w:tab w:val="left" w:pos="7230"/>
        </w:tabs>
        <w:spacing w:before="120" w:after="120" w:line="276" w:lineRule="auto"/>
        <w:rPr>
          <w:lang w:val="es-ES_tradnl"/>
        </w:rPr>
      </w:pPr>
      <w:r w:rsidRPr="00263A22">
        <w:rPr>
          <w:lang w:val="es-ES_tradnl"/>
        </w:rPr>
        <w:t xml:space="preserve">Los Criterios </w:t>
      </w:r>
      <w:r w:rsidR="008A1982" w:rsidRPr="00263A22">
        <w:rPr>
          <w:lang w:val="es-ES_tradnl"/>
        </w:rPr>
        <w:t xml:space="preserve">de Comercio Justo </w:t>
      </w:r>
      <w:proofErr w:type="spellStart"/>
      <w:r w:rsidRPr="00263A22">
        <w:rPr>
          <w:lang w:val="es-ES_tradnl"/>
        </w:rPr>
        <w:t>Fairtrade</w:t>
      </w:r>
      <w:proofErr w:type="spellEnd"/>
      <w:r w:rsidRPr="00263A22">
        <w:rPr>
          <w:lang w:val="es-ES_tradnl"/>
        </w:rPr>
        <w:t xml:space="preserve"> apoyan el desarrollo sostenible de los(as) pequeños(as) agricultores(as) y trabajadores(as) del Sur. Los(as) productores(as) y comerciantes deben respetar los Criterios </w:t>
      </w:r>
      <w:proofErr w:type="spellStart"/>
      <w:r w:rsidRPr="00263A22">
        <w:rPr>
          <w:lang w:val="es-ES_tradnl"/>
        </w:rPr>
        <w:t>Fairtrade</w:t>
      </w:r>
      <w:proofErr w:type="spellEnd"/>
      <w:r w:rsidRPr="00263A22">
        <w:rPr>
          <w:lang w:val="es-ES_tradnl"/>
        </w:rPr>
        <w:t xml:space="preserve"> pertinentes para que sus productos sean certificados como </w:t>
      </w:r>
      <w:proofErr w:type="spellStart"/>
      <w:r w:rsidRPr="00263A22">
        <w:rPr>
          <w:lang w:val="es-ES_tradnl"/>
        </w:rPr>
        <w:t>Fairtrade</w:t>
      </w:r>
      <w:proofErr w:type="spellEnd"/>
      <w:r w:rsidRPr="00263A22">
        <w:rPr>
          <w:lang w:val="es-ES_tradnl"/>
        </w:rPr>
        <w:t xml:space="preserve">. La Unidad de Criterios y Precios de </w:t>
      </w:r>
      <w:proofErr w:type="spellStart"/>
      <w:r w:rsidRPr="00263A22">
        <w:rPr>
          <w:lang w:val="es-ES_tradnl"/>
        </w:rPr>
        <w:t>Fairtrade</w:t>
      </w:r>
      <w:proofErr w:type="spellEnd"/>
      <w:r w:rsidRPr="00263A22">
        <w:rPr>
          <w:lang w:val="es-ES_tradnl"/>
        </w:rPr>
        <w:t xml:space="preserve"> International (S&amp;P) es el departamento encargado de desarrollar los Criterios </w:t>
      </w:r>
      <w:proofErr w:type="spellStart"/>
      <w:r w:rsidRPr="00263A22">
        <w:rPr>
          <w:lang w:val="es-ES_tradnl"/>
        </w:rPr>
        <w:t>Fairtrade</w:t>
      </w:r>
      <w:proofErr w:type="spellEnd"/>
      <w:r w:rsidRPr="00263A22">
        <w:rPr>
          <w:lang w:val="es-ES_tradnl"/>
        </w:rPr>
        <w:t xml:space="preserve"> en consonancia con el </w:t>
      </w:r>
      <w:hyperlink r:id="rId15" w:history="1">
        <w:r w:rsidRPr="00263A22">
          <w:rPr>
            <w:color w:val="00B9E4" w:themeColor="background2"/>
            <w:u w:val="single" w:color="00B9E4" w:themeColor="background2"/>
            <w:lang w:val="es-ES_tradnl"/>
          </w:rPr>
          <w:t xml:space="preserve">Procedimiento operativo estándar para el desarrollo de los Criterios </w:t>
        </w:r>
        <w:proofErr w:type="spellStart"/>
        <w:r w:rsidRPr="00263A22">
          <w:rPr>
            <w:color w:val="00B9E4" w:themeColor="background2"/>
            <w:u w:val="single" w:color="00B9E4" w:themeColor="background2"/>
            <w:lang w:val="es-ES_tradnl"/>
          </w:rPr>
          <w:t>Fairtrade</w:t>
        </w:r>
        <w:proofErr w:type="spellEnd"/>
      </w:hyperlink>
      <w:r w:rsidR="00A31D23" w:rsidRPr="00263A22">
        <w:rPr>
          <w:lang w:val="es-ES_tradnl"/>
        </w:rPr>
        <w:t xml:space="preserve"> </w:t>
      </w:r>
      <w:r w:rsidRPr="00263A22">
        <w:rPr>
          <w:lang w:val="es-ES_tradnl"/>
        </w:rPr>
        <w:t>y con todos los requisitos del</w:t>
      </w:r>
      <w:r w:rsidR="00A31D23" w:rsidRPr="00263A22">
        <w:rPr>
          <w:lang w:val="es-ES_tradnl"/>
        </w:rPr>
        <w:t xml:space="preserve"> </w:t>
      </w:r>
      <w:hyperlink r:id="rId16" w:history="1">
        <w:r w:rsidRPr="00263A22">
          <w:rPr>
            <w:color w:val="00B9E4" w:themeColor="background2"/>
            <w:u w:val="single" w:color="00B9E4" w:themeColor="background2"/>
            <w:lang w:val="es-ES_tradnl"/>
          </w:rPr>
          <w:t>Código ISEAL de buenas prácticas para el establecimiento de estándares sociales y ambientales</w:t>
        </w:r>
      </w:hyperlink>
      <w:r w:rsidR="00A31D23" w:rsidRPr="00263A22">
        <w:rPr>
          <w:lang w:val="es-ES_tradnl"/>
        </w:rPr>
        <w:t xml:space="preserve">. </w:t>
      </w:r>
      <w:r w:rsidRPr="00263A22">
        <w:rPr>
          <w:lang w:val="es-ES_tradnl"/>
        </w:rPr>
        <w:t xml:space="preserve">Uno de sus principios fundamentales es una amplia consulta con las partes interesadas para garantizar que los Criterios, tanto los nuevos como los revisados, reflejen los objetivos estratégicos de </w:t>
      </w:r>
      <w:proofErr w:type="spellStart"/>
      <w:r w:rsidRPr="00263A22">
        <w:rPr>
          <w:lang w:val="es-ES_tradnl"/>
        </w:rPr>
        <w:t>Fairtrade</w:t>
      </w:r>
      <w:proofErr w:type="spellEnd"/>
      <w:r w:rsidRPr="00263A22">
        <w:rPr>
          <w:lang w:val="es-ES_tradnl"/>
        </w:rPr>
        <w:t xml:space="preserve"> </w:t>
      </w:r>
      <w:proofErr w:type="spellStart"/>
      <w:r w:rsidRPr="00263A22">
        <w:rPr>
          <w:lang w:val="es-ES_tradnl"/>
        </w:rPr>
        <w:t>Intern</w:t>
      </w:r>
      <w:proofErr w:type="spellEnd"/>
      <w:r w:rsidR="00B17797" w:rsidRPr="00B17797">
        <w:rPr>
          <w:lang w:val="es-CR"/>
        </w:rPr>
        <w:t>r</w:t>
      </w:r>
      <w:proofErr w:type="spellStart"/>
      <w:r w:rsidRPr="00263A22">
        <w:rPr>
          <w:lang w:val="es-ES_tradnl"/>
        </w:rPr>
        <w:t>ational</w:t>
      </w:r>
      <w:proofErr w:type="spellEnd"/>
      <w:r w:rsidRPr="00263A22">
        <w:rPr>
          <w:lang w:val="es-ES_tradnl"/>
        </w:rPr>
        <w:t>, se basen en las realidades de los(as) productores(as) y comerciantes y respondan a las expectativas de los consumidores.</w:t>
      </w:r>
    </w:p>
    <w:p w14:paraId="7A6E765D" w14:textId="17FBF89F" w:rsidR="00F75652" w:rsidRPr="00E43B10" w:rsidRDefault="00F75652" w:rsidP="008F09EB">
      <w:pPr>
        <w:spacing w:before="120" w:after="120" w:line="276" w:lineRule="auto"/>
        <w:rPr>
          <w:lang w:val="es-CR"/>
        </w:rPr>
      </w:pPr>
      <w:r w:rsidRPr="00263A22">
        <w:rPr>
          <w:lang w:val="es-ES_tradnl"/>
        </w:rPr>
        <w:t xml:space="preserve">Usted queda invitado(a) a participar en la consulta sobre la ampliación del Ingrediente de origen </w:t>
      </w:r>
      <w:proofErr w:type="spellStart"/>
      <w:r w:rsidRPr="00263A22">
        <w:rPr>
          <w:lang w:val="es-ES_tradnl"/>
        </w:rPr>
        <w:t>Fairtrade</w:t>
      </w:r>
      <w:proofErr w:type="spellEnd"/>
      <w:r w:rsidRPr="00263A22">
        <w:rPr>
          <w:lang w:val="es-ES_tradnl"/>
        </w:rPr>
        <w:t xml:space="preserve"> (FSI) (café). Le exhortamos a dar sus opiniones sobre los temas recogidos en este documento y a ofrecer explicaciones, análisis y ejemplos que fundamenten sus comentarios. Toda la información se considera confidencial y se tratará con el debido cuidado.</w:t>
      </w:r>
    </w:p>
    <w:p w14:paraId="5853FE7C" w14:textId="45FC7CB6" w:rsidR="00F75652" w:rsidRPr="00263A22" w:rsidRDefault="00F75652" w:rsidP="00F75652">
      <w:pPr>
        <w:spacing w:before="120" w:after="120" w:line="276" w:lineRule="auto"/>
        <w:rPr>
          <w:b/>
          <w:highlight w:val="yellow"/>
          <w:lang w:val="es-ES_tradnl"/>
        </w:rPr>
      </w:pPr>
      <w:r w:rsidRPr="00263A22">
        <w:rPr>
          <w:b/>
          <w:lang w:val="es-ES_tradnl"/>
        </w:rPr>
        <w:t xml:space="preserve">El plazo para enviar la encuesta rellenada vence el </w:t>
      </w:r>
      <w:r w:rsidR="005904B8">
        <w:rPr>
          <w:b/>
          <w:lang w:val="es-ES_tradnl"/>
        </w:rPr>
        <w:t>05</w:t>
      </w:r>
      <w:r w:rsidR="009906FB" w:rsidRPr="009906FB">
        <w:rPr>
          <w:b/>
          <w:lang w:val="es-ES_tradnl"/>
        </w:rPr>
        <w:t>.0</w:t>
      </w:r>
      <w:r w:rsidR="005904B8">
        <w:rPr>
          <w:b/>
          <w:lang w:val="es-ES_tradnl"/>
        </w:rPr>
        <w:t>6</w:t>
      </w:r>
      <w:r w:rsidRPr="009906FB">
        <w:rPr>
          <w:b/>
          <w:lang w:val="es-ES_tradnl"/>
        </w:rPr>
        <w:t xml:space="preserve"> 2021</w:t>
      </w:r>
      <w:r w:rsidRPr="00263A22">
        <w:rPr>
          <w:lang w:val="es-ES_tradnl"/>
        </w:rPr>
        <w:t xml:space="preserve">. Si usted tiene algún otro comentario, por favor, envíelo a </w:t>
      </w:r>
      <w:proofErr w:type="spellStart"/>
      <w:r w:rsidRPr="00263A22">
        <w:rPr>
          <w:lang w:val="es-ES_tradnl"/>
        </w:rPr>
        <w:t>Jebet</w:t>
      </w:r>
      <w:proofErr w:type="spellEnd"/>
      <w:r w:rsidRPr="00263A22">
        <w:rPr>
          <w:lang w:val="es-ES_tradnl"/>
        </w:rPr>
        <w:t xml:space="preserve"> </w:t>
      </w:r>
      <w:proofErr w:type="spellStart"/>
      <w:r w:rsidRPr="00263A22">
        <w:rPr>
          <w:lang w:val="es-ES_tradnl"/>
        </w:rPr>
        <w:t>Yegon</w:t>
      </w:r>
      <w:proofErr w:type="spellEnd"/>
      <w:r w:rsidRPr="00263A22">
        <w:rPr>
          <w:lang w:val="es-ES_tradnl"/>
        </w:rPr>
        <w:t xml:space="preserve"> a través de: </w:t>
      </w:r>
      <w:hyperlink r:id="rId17" w:history="1">
        <w:r w:rsidRPr="00263A22">
          <w:rPr>
            <w:rStyle w:val="Hyperlink"/>
            <w:lang w:val="es-ES_tradnl"/>
          </w:rPr>
          <w:t>j.yegon@fairtrade.net</w:t>
        </w:r>
      </w:hyperlink>
      <w:r w:rsidRPr="00263A22">
        <w:rPr>
          <w:lang w:val="es-ES_tradnl"/>
        </w:rPr>
        <w:t>.</w:t>
      </w:r>
    </w:p>
    <w:p w14:paraId="72BD269C" w14:textId="77777777" w:rsidR="00F75652" w:rsidRPr="00263A22" w:rsidRDefault="00F75652" w:rsidP="00F75652">
      <w:pPr>
        <w:spacing w:after="240" w:line="276" w:lineRule="auto"/>
        <w:rPr>
          <w:lang w:val="es-ES_tradnl"/>
        </w:rPr>
      </w:pPr>
      <w:r w:rsidRPr="00263A22">
        <w:rPr>
          <w:lang w:val="es-ES_tradnl"/>
        </w:rPr>
        <w:t xml:space="preserve">Luego de la consulta, S&amp;P compilará y resumirá todos los comentarios recibidos y los compartirá, de manera anónima, vía email y en el sitio web de </w:t>
      </w:r>
      <w:proofErr w:type="spellStart"/>
      <w:r w:rsidRPr="00263A22">
        <w:rPr>
          <w:lang w:val="es-ES_tradnl"/>
        </w:rPr>
        <w:t>Fairtrade</w:t>
      </w:r>
      <w:proofErr w:type="spellEnd"/>
      <w:r w:rsidRPr="00263A22">
        <w:rPr>
          <w:lang w:val="es-ES_tradnl"/>
        </w:rPr>
        <w:t xml:space="preserve"> International. </w:t>
      </w:r>
    </w:p>
    <w:p w14:paraId="75531D8B" w14:textId="5379BD0A" w:rsidR="005F58A2" w:rsidRPr="00263A22" w:rsidRDefault="00A31D23" w:rsidP="000C15C9">
      <w:pPr>
        <w:rPr>
          <w:rFonts w:eastAsia="Times New Roman" w:cs="Times New Roman"/>
          <w:b/>
          <w:color w:val="00B9E4"/>
          <w:sz w:val="28"/>
          <w:szCs w:val="24"/>
          <w:lang w:val="es-ES_tradnl" w:eastAsia="en-GB"/>
        </w:rPr>
      </w:pPr>
      <w:bookmarkStart w:id="4" w:name="_Toc44657356"/>
      <w:bookmarkStart w:id="5" w:name="_Toc48633581"/>
      <w:bookmarkStart w:id="6" w:name="_Toc49844597"/>
      <w:r w:rsidRPr="00263A22">
        <w:rPr>
          <w:rFonts w:eastAsia="Times New Roman" w:cs="Times New Roman"/>
          <w:b/>
          <w:color w:val="00B9E4"/>
          <w:sz w:val="28"/>
          <w:szCs w:val="24"/>
          <w:lang w:val="es-ES_tradnl" w:eastAsia="en-GB"/>
        </w:rPr>
        <w:t xml:space="preserve">2. </w:t>
      </w:r>
      <w:bookmarkEnd w:id="4"/>
      <w:bookmarkEnd w:id="5"/>
      <w:bookmarkEnd w:id="6"/>
      <w:r w:rsidR="00F75652" w:rsidRPr="00263A22">
        <w:rPr>
          <w:rFonts w:eastAsia="Times New Roman" w:cs="Times New Roman"/>
          <w:b/>
          <w:color w:val="00B9E4"/>
          <w:sz w:val="28"/>
          <w:szCs w:val="24"/>
          <w:lang w:val="es-ES_tradnl" w:eastAsia="en-GB"/>
        </w:rPr>
        <w:t>Antecedentes</w:t>
      </w:r>
      <w:r w:rsidRPr="00263A22">
        <w:rPr>
          <w:rFonts w:eastAsia="Times New Roman" w:cs="Times New Roman"/>
          <w:b/>
          <w:color w:val="00B9E4"/>
          <w:sz w:val="28"/>
          <w:szCs w:val="24"/>
          <w:lang w:val="es-ES_tradnl" w:eastAsia="en-GB"/>
        </w:rPr>
        <w:t xml:space="preserve"> </w:t>
      </w:r>
    </w:p>
    <w:p w14:paraId="6D80445F" w14:textId="6039933F" w:rsidR="008F09EB" w:rsidRPr="00263A22" w:rsidRDefault="00F75652" w:rsidP="004F018C">
      <w:pPr>
        <w:spacing w:after="240" w:line="276" w:lineRule="auto"/>
        <w:rPr>
          <w:lang w:val="es-ES_tradnl"/>
        </w:rPr>
      </w:pPr>
      <w:bookmarkStart w:id="7" w:name="_Toc44657357"/>
      <w:bookmarkStart w:id="8" w:name="_Toc48633582"/>
      <w:bookmarkStart w:id="9" w:name="_Toc49844598"/>
      <w:r w:rsidRPr="00263A22">
        <w:rPr>
          <w:lang w:val="es-ES_tradnl"/>
        </w:rPr>
        <w:t xml:space="preserve">Los Programas </w:t>
      </w:r>
      <w:proofErr w:type="spellStart"/>
      <w:r w:rsidRPr="00263A22">
        <w:rPr>
          <w:lang w:val="es-ES_tradnl"/>
        </w:rPr>
        <w:t>Fairtrade</w:t>
      </w:r>
      <w:proofErr w:type="spellEnd"/>
      <w:r w:rsidRPr="00263A22">
        <w:rPr>
          <w:lang w:val="es-ES_tradnl"/>
        </w:rPr>
        <w:t xml:space="preserve"> para cacao, azúcar y algodón se introdujeron en 2014 para conectar a los(as) agricultores(as) </w:t>
      </w:r>
      <w:proofErr w:type="spellStart"/>
      <w:r w:rsidRPr="00263A22">
        <w:rPr>
          <w:lang w:val="es-ES_tradnl"/>
        </w:rPr>
        <w:t>Fairtrade</w:t>
      </w:r>
      <w:proofErr w:type="spellEnd"/>
      <w:r w:rsidRPr="00263A22">
        <w:rPr>
          <w:lang w:val="es-ES_tradnl"/>
        </w:rPr>
        <w:t xml:space="preserve"> con las empresas deseosas de comprar estas mercancías específicas en términos </w:t>
      </w:r>
      <w:proofErr w:type="spellStart"/>
      <w:r w:rsidRPr="00263A22">
        <w:rPr>
          <w:lang w:val="es-ES_tradnl"/>
        </w:rPr>
        <w:t>Fairtrade</w:t>
      </w:r>
      <w:proofErr w:type="spellEnd"/>
      <w:r w:rsidRPr="00263A22">
        <w:rPr>
          <w:lang w:val="es-ES_tradnl"/>
        </w:rPr>
        <w:t xml:space="preserve">. En lugar de enfocarse en todos los ingredientes que pueden ser </w:t>
      </w:r>
      <w:proofErr w:type="spellStart"/>
      <w:r w:rsidRPr="00263A22">
        <w:rPr>
          <w:lang w:val="es-ES_tradnl"/>
        </w:rPr>
        <w:t>Fairtrade</w:t>
      </w:r>
      <w:proofErr w:type="spellEnd"/>
      <w:r w:rsidRPr="00263A22">
        <w:rPr>
          <w:lang w:val="es-ES_tradnl"/>
        </w:rPr>
        <w:t xml:space="preserve"> para un producto compuesto terminado, las empresas se comprometen a abastecerse de una o más mercancías específicas para usarla(s) como ingrediente(s) en los productos compuestos terminados en todas las gamas o, incluso, en todo el negocio.</w:t>
      </w:r>
    </w:p>
    <w:p w14:paraId="345723D2" w14:textId="7720E5C8" w:rsidR="004F018C" w:rsidRPr="00263A22" w:rsidRDefault="004F018C" w:rsidP="004F018C">
      <w:pPr>
        <w:spacing w:before="120" w:after="120" w:line="276" w:lineRule="auto"/>
        <w:rPr>
          <w:lang w:val="es-ES_tradnl"/>
        </w:rPr>
      </w:pPr>
      <w:r w:rsidRPr="00263A22">
        <w:rPr>
          <w:lang w:val="es-ES_tradnl"/>
        </w:rPr>
        <w:t xml:space="preserve">En 2017, como parte de la implementación de la Estrategia Global 2015-2020, la Junta directiva y la Asamblea General (AG) aprobaron la ampliación de los Programas de Abastecimiento </w:t>
      </w:r>
      <w:proofErr w:type="spellStart"/>
      <w:r w:rsidRPr="00263A22">
        <w:rPr>
          <w:lang w:val="es-ES_tradnl"/>
        </w:rPr>
        <w:t>Fairtrade</w:t>
      </w:r>
      <w:proofErr w:type="spellEnd"/>
      <w:r w:rsidRPr="00263A22">
        <w:rPr>
          <w:lang w:val="es-ES_tradnl"/>
        </w:rPr>
        <w:t xml:space="preserve"> (FSP) de cacao, azúcar y algodón a todas las categorías de </w:t>
      </w:r>
      <w:r w:rsidRPr="00263A22">
        <w:rPr>
          <w:lang w:val="es-ES_tradnl"/>
        </w:rPr>
        <w:lastRenderedPageBreak/>
        <w:t xml:space="preserve">productos </w:t>
      </w:r>
      <w:proofErr w:type="spellStart"/>
      <w:r w:rsidRPr="00263A22">
        <w:rPr>
          <w:lang w:val="es-ES_tradnl"/>
        </w:rPr>
        <w:t>Fairtrade</w:t>
      </w:r>
      <w:proofErr w:type="spellEnd"/>
      <w:r w:rsidRPr="00263A22">
        <w:rPr>
          <w:lang w:val="es-ES_tradnl"/>
        </w:rPr>
        <w:t xml:space="preserve">, excepto café y banano. El modelo cambió de nombre a Ingrediente de origen </w:t>
      </w:r>
      <w:proofErr w:type="spellStart"/>
      <w:r w:rsidRPr="00263A22">
        <w:rPr>
          <w:lang w:val="es-ES_tradnl"/>
        </w:rPr>
        <w:t>Fairtrade</w:t>
      </w:r>
      <w:proofErr w:type="spellEnd"/>
      <w:r w:rsidRPr="00263A22">
        <w:rPr>
          <w:lang w:val="es-ES_tradnl"/>
        </w:rPr>
        <w:t xml:space="preserve"> (FSI). Desde entonces, el FSI ha sido exitoso, especialmente para cacao. En consecuencia, varias Organizaciones Nacionales </w:t>
      </w:r>
      <w:proofErr w:type="spellStart"/>
      <w:r w:rsidRPr="00263A22">
        <w:rPr>
          <w:lang w:val="es-ES_tradnl"/>
        </w:rPr>
        <w:t>Fairtrade</w:t>
      </w:r>
      <w:proofErr w:type="spellEnd"/>
      <w:r w:rsidRPr="00263A22">
        <w:rPr>
          <w:lang w:val="es-ES_tradnl"/>
        </w:rPr>
        <w:t xml:space="preserve"> han abogado por que la Junta / AG reconsideren la decisión de excluir banano y café.</w:t>
      </w:r>
    </w:p>
    <w:p w14:paraId="794A63B2" w14:textId="66AFDAA8" w:rsidR="004F018C" w:rsidRPr="00263A22" w:rsidRDefault="004F018C" w:rsidP="004F018C">
      <w:pPr>
        <w:spacing w:before="120" w:after="120" w:line="276" w:lineRule="auto"/>
        <w:rPr>
          <w:lang w:val="es-ES_tradnl"/>
        </w:rPr>
      </w:pPr>
      <w:r w:rsidRPr="00263A22">
        <w:rPr>
          <w:lang w:val="es-ES_tradnl"/>
        </w:rPr>
        <w:t xml:space="preserve">Durante la reunión que tuvo lugar en octubre de 2020, la Junta aprobó </w:t>
      </w:r>
      <w:r w:rsidR="005904B8">
        <w:rPr>
          <w:lang w:val="es-ES_tradnl"/>
        </w:rPr>
        <w:t>la</w:t>
      </w:r>
      <w:r w:rsidRPr="00263A22">
        <w:rPr>
          <w:lang w:val="es-ES_tradnl"/>
        </w:rPr>
        <w:t xml:space="preserve"> ampliación del FSI para incluir café y banano procesado, en consonancia con la Estrategia Global de </w:t>
      </w:r>
      <w:proofErr w:type="spellStart"/>
      <w:r w:rsidRPr="00263A22">
        <w:rPr>
          <w:lang w:val="es-ES_tradnl"/>
        </w:rPr>
        <w:t>Fairtrade</w:t>
      </w:r>
      <w:proofErr w:type="spellEnd"/>
      <w:r w:rsidRPr="00263A22">
        <w:rPr>
          <w:lang w:val="es-ES_tradnl"/>
        </w:rPr>
        <w:t xml:space="preserve"> para 2021-2025, cuyo pilar estratégico de crecimiento e innovación se propone aportar mayores cantidades de productos existentes certificados </w:t>
      </w:r>
      <w:proofErr w:type="spellStart"/>
      <w:r w:rsidRPr="00263A22">
        <w:rPr>
          <w:lang w:val="es-ES_tradnl"/>
        </w:rPr>
        <w:t>Fairtrade</w:t>
      </w:r>
      <w:proofErr w:type="spellEnd"/>
      <w:r w:rsidRPr="00263A22">
        <w:rPr>
          <w:lang w:val="es-ES_tradnl"/>
        </w:rPr>
        <w:t xml:space="preserve"> vendidos en términos </w:t>
      </w:r>
      <w:proofErr w:type="spellStart"/>
      <w:r w:rsidRPr="00263A22">
        <w:rPr>
          <w:lang w:val="es-ES_tradnl"/>
        </w:rPr>
        <w:t>Fairtrade</w:t>
      </w:r>
      <w:proofErr w:type="spellEnd"/>
      <w:r w:rsidRPr="00263A22">
        <w:rPr>
          <w:lang w:val="es-ES_tradnl"/>
        </w:rPr>
        <w:t xml:space="preserve"> e introducir nuevos productos y servicios para guiar el fortalecimiento general y la sostenibilidad del movimiento </w:t>
      </w:r>
      <w:proofErr w:type="spellStart"/>
      <w:r w:rsidRPr="00263A22">
        <w:rPr>
          <w:lang w:val="es-ES_tradnl"/>
        </w:rPr>
        <w:t>Fairtrade</w:t>
      </w:r>
      <w:proofErr w:type="spellEnd"/>
      <w:r w:rsidRPr="00263A22">
        <w:rPr>
          <w:lang w:val="es-ES_tradnl"/>
        </w:rPr>
        <w:t xml:space="preserve">, a través de la plena utilización de nuestra Oferta a negocios (O2B). </w:t>
      </w:r>
      <w:r w:rsidR="005904B8">
        <w:rPr>
          <w:lang w:val="es-ES_tradnl"/>
        </w:rPr>
        <w:t xml:space="preserve">Sin embargo, esta revisión se enfoca únicamente a la extensión de FSI </w:t>
      </w:r>
      <w:r w:rsidR="004E6C92">
        <w:rPr>
          <w:lang w:val="es-ES_tradnl"/>
        </w:rPr>
        <w:t>a</w:t>
      </w:r>
      <w:r w:rsidR="005904B8">
        <w:rPr>
          <w:lang w:val="es-ES_tradnl"/>
        </w:rPr>
        <w:t xml:space="preserve"> café</w:t>
      </w:r>
      <w:r w:rsidRPr="00263A22">
        <w:rPr>
          <w:lang w:val="es-ES_tradnl"/>
        </w:rPr>
        <w:t>.</w:t>
      </w:r>
    </w:p>
    <w:p w14:paraId="202906EF" w14:textId="5877AE2C" w:rsidR="004F018C" w:rsidRPr="00263A22" w:rsidRDefault="004F018C" w:rsidP="004F018C">
      <w:pPr>
        <w:spacing w:before="120" w:after="120" w:line="276" w:lineRule="auto"/>
        <w:rPr>
          <w:lang w:val="es-ES_tradnl"/>
        </w:rPr>
      </w:pPr>
      <w:r w:rsidRPr="00263A22">
        <w:rPr>
          <w:lang w:val="es-ES_tradnl"/>
        </w:rPr>
        <w:t xml:space="preserve">Por último, ampliar el FSI a café brindará una oportunidad para incrementar las ventas de los(as) productores(as) </w:t>
      </w:r>
      <w:proofErr w:type="spellStart"/>
      <w:r w:rsidRPr="00263A22">
        <w:rPr>
          <w:lang w:val="es-ES_tradnl"/>
        </w:rPr>
        <w:t>Fairtrade</w:t>
      </w:r>
      <w:proofErr w:type="spellEnd"/>
      <w:r w:rsidRPr="00263A22">
        <w:rPr>
          <w:lang w:val="es-ES_tradnl"/>
        </w:rPr>
        <w:t xml:space="preserve"> a través de compromisos de abastecimiento con propietarios de marcas y otros actores de las cadenas de suministro, aumentar la sensibilización a través de nuevas gamas de productos que será posible ofrecer, así como ampliar el alcance de </w:t>
      </w:r>
      <w:proofErr w:type="spellStart"/>
      <w:r w:rsidRPr="00263A22">
        <w:rPr>
          <w:lang w:val="es-ES_tradnl"/>
        </w:rPr>
        <w:t>Fairtrade</w:t>
      </w:r>
      <w:proofErr w:type="spellEnd"/>
      <w:r w:rsidRPr="00263A22">
        <w:rPr>
          <w:lang w:val="es-ES_tradnl"/>
        </w:rPr>
        <w:t xml:space="preserve"> hasta nuevos segmentos de consumidores.</w:t>
      </w:r>
    </w:p>
    <w:p w14:paraId="1D55CFCF" w14:textId="77777777" w:rsidR="008F09EB" w:rsidRPr="00263A22" w:rsidRDefault="008F09EB" w:rsidP="008C154C">
      <w:pPr>
        <w:pStyle w:val="Heading2"/>
        <w:spacing w:line="276" w:lineRule="auto"/>
        <w:rPr>
          <w:lang w:val="es-ES_tradnl"/>
        </w:rPr>
      </w:pPr>
    </w:p>
    <w:p w14:paraId="09246629" w14:textId="2DFC0B5E" w:rsidR="005F58A2" w:rsidRPr="00263A22" w:rsidRDefault="00A31D23" w:rsidP="000C15C9">
      <w:pPr>
        <w:rPr>
          <w:rFonts w:eastAsia="Times New Roman" w:cs="Times New Roman"/>
          <w:b/>
          <w:color w:val="00B9E4"/>
          <w:sz w:val="28"/>
          <w:szCs w:val="24"/>
          <w:lang w:val="es-ES_tradnl" w:eastAsia="en-GB"/>
        </w:rPr>
      </w:pPr>
      <w:r w:rsidRPr="00263A22">
        <w:rPr>
          <w:rFonts w:eastAsia="Times New Roman" w:cs="Times New Roman"/>
          <w:b/>
          <w:color w:val="00B9E4"/>
          <w:sz w:val="28"/>
          <w:szCs w:val="24"/>
          <w:lang w:val="es-ES_tradnl" w:eastAsia="en-GB"/>
        </w:rPr>
        <w:t xml:space="preserve">3. </w:t>
      </w:r>
      <w:bookmarkEnd w:id="7"/>
      <w:bookmarkEnd w:id="8"/>
      <w:bookmarkEnd w:id="9"/>
      <w:r w:rsidR="00756CE2" w:rsidRPr="00263A22">
        <w:rPr>
          <w:rFonts w:eastAsia="Times New Roman" w:cs="Times New Roman"/>
          <w:b/>
          <w:color w:val="00B9E4"/>
          <w:sz w:val="28"/>
          <w:szCs w:val="24"/>
          <w:lang w:val="es-ES_tradnl" w:eastAsia="en-GB"/>
        </w:rPr>
        <w:t>Objetivos de la revisión del Criterio</w:t>
      </w:r>
    </w:p>
    <w:p w14:paraId="57BD1D60" w14:textId="77777777" w:rsidR="00C940DA" w:rsidRPr="00263A22" w:rsidRDefault="00C940DA" w:rsidP="00C940DA">
      <w:pPr>
        <w:pStyle w:val="ListParagraph"/>
        <w:numPr>
          <w:ilvl w:val="0"/>
          <w:numId w:val="35"/>
        </w:numPr>
        <w:spacing w:after="200" w:line="240" w:lineRule="auto"/>
        <w:jc w:val="left"/>
        <w:rPr>
          <w:rFonts w:ascii="Arial" w:eastAsia="Calibri" w:hAnsi="Arial" w:cs="Arial"/>
          <w:szCs w:val="22"/>
          <w:lang w:val="es-ES_tradnl"/>
        </w:rPr>
      </w:pPr>
      <w:r w:rsidRPr="00263A22">
        <w:rPr>
          <w:rFonts w:ascii="Arial" w:eastAsia="Calibri" w:hAnsi="Arial" w:cs="Arial"/>
          <w:szCs w:val="22"/>
          <w:lang w:val="es-ES_tradnl"/>
        </w:rPr>
        <w:t xml:space="preserve">Realizar una consulta de revisión para recabar las opiniones de las partes interesadas. </w:t>
      </w:r>
    </w:p>
    <w:p w14:paraId="0D1CE26A" w14:textId="77777777" w:rsidR="00C940DA" w:rsidRPr="00263A22" w:rsidRDefault="00C940DA" w:rsidP="00C940DA">
      <w:pPr>
        <w:pStyle w:val="ListParagraph"/>
        <w:numPr>
          <w:ilvl w:val="0"/>
          <w:numId w:val="35"/>
        </w:numPr>
        <w:spacing w:after="200" w:line="240" w:lineRule="auto"/>
        <w:jc w:val="left"/>
        <w:rPr>
          <w:rFonts w:ascii="Arial" w:eastAsia="Calibri" w:hAnsi="Arial" w:cs="Arial"/>
          <w:szCs w:val="22"/>
          <w:lang w:val="es-ES_tradnl"/>
        </w:rPr>
      </w:pPr>
      <w:r w:rsidRPr="00263A22">
        <w:rPr>
          <w:rFonts w:ascii="Arial" w:eastAsia="Calibri" w:hAnsi="Arial" w:cs="Arial"/>
          <w:szCs w:val="22"/>
          <w:lang w:val="es-ES_tradnl"/>
        </w:rPr>
        <w:t>Comprometerse con las partes interesadas para garantizar que se tengan en cuenta sus puntos de vista y necesidades.</w:t>
      </w:r>
    </w:p>
    <w:p w14:paraId="79DC381A" w14:textId="0B538D20" w:rsidR="00830335" w:rsidRPr="00263A22" w:rsidRDefault="00C940DA" w:rsidP="00C940DA">
      <w:pPr>
        <w:pStyle w:val="ListParagraph"/>
        <w:numPr>
          <w:ilvl w:val="0"/>
          <w:numId w:val="35"/>
        </w:numPr>
        <w:spacing w:after="200" w:line="240" w:lineRule="auto"/>
        <w:jc w:val="left"/>
        <w:rPr>
          <w:rFonts w:ascii="Arial" w:eastAsia="Calibri" w:hAnsi="Arial" w:cs="Arial"/>
          <w:szCs w:val="22"/>
          <w:lang w:val="es-ES_tradnl"/>
        </w:rPr>
      </w:pPr>
      <w:r w:rsidRPr="00263A22">
        <w:rPr>
          <w:rFonts w:ascii="Arial" w:eastAsia="Calibri" w:hAnsi="Arial" w:cs="Arial"/>
          <w:szCs w:val="22"/>
          <w:lang w:val="es-ES_tradnl"/>
        </w:rPr>
        <w:t xml:space="preserve">Acordar sobre cómo asegurar mejor las condiciones establecidas por las Redes de productores para el modelo FSI café. </w:t>
      </w:r>
      <w:r w:rsidR="00861946" w:rsidRPr="00263A22">
        <w:rPr>
          <w:rFonts w:ascii="Arial" w:eastAsia="Calibri" w:hAnsi="Arial" w:cs="Arial"/>
          <w:szCs w:val="22"/>
          <w:lang w:val="es-ES_tradnl"/>
        </w:rPr>
        <w:t>(</w:t>
      </w:r>
      <w:r w:rsidRPr="00263A22">
        <w:rPr>
          <w:rFonts w:ascii="Arial" w:eastAsia="Calibri" w:hAnsi="Arial" w:cs="Arial"/>
          <w:szCs w:val="22"/>
          <w:lang w:val="es-ES_tradnl"/>
        </w:rPr>
        <w:t>Dichas</w:t>
      </w:r>
      <w:r w:rsidR="00861946" w:rsidRPr="00263A22">
        <w:rPr>
          <w:rFonts w:ascii="Arial" w:eastAsia="Calibri" w:hAnsi="Arial" w:cs="Arial"/>
          <w:szCs w:val="22"/>
          <w:lang w:val="es-ES_tradnl"/>
        </w:rPr>
        <w:t xml:space="preserve"> condi</w:t>
      </w:r>
      <w:r w:rsidRPr="00263A22">
        <w:rPr>
          <w:rFonts w:ascii="Arial" w:eastAsia="Calibri" w:hAnsi="Arial" w:cs="Arial"/>
          <w:szCs w:val="22"/>
          <w:lang w:val="es-ES_tradnl"/>
        </w:rPr>
        <w:t>cione</w:t>
      </w:r>
      <w:r w:rsidR="00861946" w:rsidRPr="00263A22">
        <w:rPr>
          <w:rFonts w:ascii="Arial" w:eastAsia="Calibri" w:hAnsi="Arial" w:cs="Arial"/>
          <w:szCs w:val="22"/>
          <w:lang w:val="es-ES_tradnl"/>
        </w:rPr>
        <w:t xml:space="preserve">s </w:t>
      </w:r>
      <w:r w:rsidRPr="00263A22">
        <w:rPr>
          <w:rFonts w:ascii="Arial" w:eastAsia="Calibri" w:hAnsi="Arial" w:cs="Arial"/>
          <w:szCs w:val="22"/>
          <w:lang w:val="es-ES_tradnl"/>
        </w:rPr>
        <w:t>se</w:t>
      </w:r>
      <w:r w:rsidR="00861946" w:rsidRPr="00263A22">
        <w:rPr>
          <w:rFonts w:ascii="Arial" w:eastAsia="Calibri" w:hAnsi="Arial" w:cs="Arial"/>
          <w:szCs w:val="22"/>
          <w:lang w:val="es-ES_tradnl"/>
        </w:rPr>
        <w:t xml:space="preserve"> deta</w:t>
      </w:r>
      <w:r w:rsidRPr="00263A22">
        <w:rPr>
          <w:rFonts w:ascii="Arial" w:eastAsia="Calibri" w:hAnsi="Arial" w:cs="Arial"/>
          <w:szCs w:val="22"/>
          <w:lang w:val="es-ES_tradnl"/>
        </w:rPr>
        <w:t>l</w:t>
      </w:r>
      <w:r w:rsidR="00861946" w:rsidRPr="00263A22">
        <w:rPr>
          <w:rFonts w:ascii="Arial" w:eastAsia="Calibri" w:hAnsi="Arial" w:cs="Arial"/>
          <w:szCs w:val="22"/>
          <w:lang w:val="es-ES_tradnl"/>
        </w:rPr>
        <w:t>l</w:t>
      </w:r>
      <w:r w:rsidRPr="00263A22">
        <w:rPr>
          <w:rFonts w:ascii="Arial" w:eastAsia="Calibri" w:hAnsi="Arial" w:cs="Arial"/>
          <w:szCs w:val="22"/>
          <w:lang w:val="es-ES_tradnl"/>
        </w:rPr>
        <w:t>an</w:t>
      </w:r>
      <w:r w:rsidR="00861946" w:rsidRPr="00263A22">
        <w:rPr>
          <w:rFonts w:ascii="Arial" w:eastAsia="Calibri" w:hAnsi="Arial" w:cs="Arial"/>
          <w:szCs w:val="22"/>
          <w:lang w:val="es-ES_tradnl"/>
        </w:rPr>
        <w:t xml:space="preserve"> </w:t>
      </w:r>
      <w:r w:rsidRPr="00263A22">
        <w:rPr>
          <w:rFonts w:ascii="Arial" w:eastAsia="Calibri" w:hAnsi="Arial" w:cs="Arial"/>
          <w:szCs w:val="22"/>
          <w:lang w:val="es-ES_tradnl"/>
        </w:rPr>
        <w:t>e</w:t>
      </w:r>
      <w:r w:rsidR="00861946" w:rsidRPr="00263A22">
        <w:rPr>
          <w:rFonts w:ascii="Arial" w:eastAsia="Calibri" w:hAnsi="Arial" w:cs="Arial"/>
          <w:szCs w:val="22"/>
          <w:lang w:val="es-ES_tradnl"/>
        </w:rPr>
        <w:t xml:space="preserve">n </w:t>
      </w:r>
      <w:r w:rsidRPr="00263A22">
        <w:rPr>
          <w:rFonts w:ascii="Arial" w:eastAsia="Calibri" w:hAnsi="Arial" w:cs="Arial"/>
          <w:szCs w:val="22"/>
          <w:lang w:val="es-ES_tradnl"/>
        </w:rPr>
        <w:t>la sección de</w:t>
      </w:r>
      <w:r w:rsidR="00861946" w:rsidRPr="00263A22">
        <w:rPr>
          <w:rFonts w:ascii="Arial" w:eastAsia="Calibri" w:hAnsi="Arial" w:cs="Arial"/>
          <w:szCs w:val="22"/>
          <w:lang w:val="es-ES_tradnl"/>
        </w:rPr>
        <w:t xml:space="preserve"> consulta)</w:t>
      </w:r>
      <w:r w:rsidRPr="00263A22">
        <w:rPr>
          <w:rFonts w:ascii="Arial" w:eastAsia="Calibri" w:hAnsi="Arial" w:cs="Arial"/>
          <w:szCs w:val="22"/>
          <w:lang w:val="es-ES_tradnl"/>
        </w:rPr>
        <w:t>.</w:t>
      </w:r>
    </w:p>
    <w:p w14:paraId="44B4725C" w14:textId="78C05C26" w:rsidR="00C940DA" w:rsidRPr="00263A22" w:rsidRDefault="00C940DA" w:rsidP="00C940DA">
      <w:pPr>
        <w:pStyle w:val="ListParagraph"/>
        <w:numPr>
          <w:ilvl w:val="0"/>
          <w:numId w:val="35"/>
        </w:numPr>
        <w:spacing w:after="200" w:line="240" w:lineRule="auto"/>
        <w:jc w:val="left"/>
        <w:rPr>
          <w:rFonts w:ascii="Arial" w:eastAsia="Calibri" w:hAnsi="Arial" w:cs="Arial"/>
          <w:szCs w:val="22"/>
          <w:lang w:val="es-ES_tradnl"/>
        </w:rPr>
      </w:pPr>
      <w:r w:rsidRPr="00263A22">
        <w:rPr>
          <w:rFonts w:ascii="Arial" w:eastAsia="Calibri" w:hAnsi="Arial" w:cs="Arial"/>
          <w:szCs w:val="22"/>
          <w:lang w:val="es-ES_tradnl"/>
        </w:rPr>
        <w:t xml:space="preserve">Modificar las cláusulas pertinentes del Criterio para Comerciantes que establecen los requisitos de aplicación del FSI </w:t>
      </w:r>
      <w:r w:rsidR="005904B8">
        <w:rPr>
          <w:rFonts w:ascii="Arial" w:eastAsia="Calibri" w:hAnsi="Arial" w:cs="Arial"/>
          <w:szCs w:val="22"/>
          <w:lang w:val="es-ES_tradnl"/>
        </w:rPr>
        <w:t xml:space="preserve">para que </w:t>
      </w:r>
      <w:r w:rsidR="00782CDA">
        <w:rPr>
          <w:rFonts w:ascii="Arial" w:eastAsia="Calibri" w:hAnsi="Arial" w:cs="Arial"/>
          <w:szCs w:val="22"/>
          <w:lang w:val="es-ES_tradnl"/>
        </w:rPr>
        <w:t>también</w:t>
      </w:r>
      <w:r w:rsidR="00782CDA" w:rsidRPr="00263A22">
        <w:rPr>
          <w:rFonts w:ascii="Arial" w:eastAsia="Calibri" w:hAnsi="Arial" w:cs="Arial"/>
          <w:szCs w:val="22"/>
          <w:lang w:val="es-ES_tradnl"/>
        </w:rPr>
        <w:t xml:space="preserve"> apliquen</w:t>
      </w:r>
      <w:r w:rsidR="005904B8">
        <w:rPr>
          <w:rFonts w:ascii="Arial" w:eastAsia="Calibri" w:hAnsi="Arial" w:cs="Arial"/>
          <w:szCs w:val="22"/>
          <w:lang w:val="es-ES_tradnl"/>
        </w:rPr>
        <w:t xml:space="preserve"> a </w:t>
      </w:r>
      <w:r w:rsidRPr="00263A22">
        <w:rPr>
          <w:rFonts w:ascii="Arial" w:eastAsia="Calibri" w:hAnsi="Arial" w:cs="Arial"/>
          <w:szCs w:val="22"/>
          <w:lang w:val="es-ES_tradnl"/>
        </w:rPr>
        <w:t>café.</w:t>
      </w:r>
    </w:p>
    <w:p w14:paraId="59940970" w14:textId="77777777" w:rsidR="00C940DA" w:rsidRPr="00263A22" w:rsidRDefault="00C940DA" w:rsidP="00C940DA">
      <w:pPr>
        <w:pStyle w:val="ListParagraph"/>
        <w:numPr>
          <w:ilvl w:val="0"/>
          <w:numId w:val="35"/>
        </w:numPr>
        <w:spacing w:after="200" w:line="240" w:lineRule="auto"/>
        <w:jc w:val="left"/>
        <w:rPr>
          <w:rFonts w:ascii="Arial" w:eastAsia="Calibri" w:hAnsi="Arial" w:cs="Arial"/>
          <w:szCs w:val="22"/>
          <w:lang w:val="es-ES_tradnl"/>
        </w:rPr>
      </w:pPr>
      <w:r w:rsidRPr="00263A22">
        <w:rPr>
          <w:rFonts w:ascii="Arial" w:eastAsia="Calibri" w:hAnsi="Arial" w:cs="Arial"/>
          <w:szCs w:val="22"/>
          <w:lang w:val="es-ES_tradnl"/>
        </w:rPr>
        <w:t>Homogeneizar todos los requisitos relativos al FSI del Criterio para Comerciantes.</w:t>
      </w:r>
    </w:p>
    <w:p w14:paraId="1F3AFB9C" w14:textId="77777777" w:rsidR="00C940DA" w:rsidRPr="00263A22" w:rsidRDefault="00C940DA" w:rsidP="00C940DA">
      <w:pPr>
        <w:pStyle w:val="ListParagraph"/>
        <w:numPr>
          <w:ilvl w:val="0"/>
          <w:numId w:val="35"/>
        </w:numPr>
        <w:spacing w:after="200" w:line="240" w:lineRule="auto"/>
        <w:jc w:val="left"/>
        <w:rPr>
          <w:rFonts w:ascii="Arial" w:eastAsia="Calibri" w:hAnsi="Arial" w:cs="Arial"/>
          <w:szCs w:val="22"/>
          <w:lang w:val="es-ES_tradnl"/>
        </w:rPr>
      </w:pPr>
      <w:r w:rsidRPr="00263A22">
        <w:rPr>
          <w:rFonts w:ascii="Arial" w:eastAsia="Calibri" w:hAnsi="Arial" w:cs="Arial"/>
          <w:szCs w:val="22"/>
          <w:lang w:val="es-ES_tradnl"/>
        </w:rPr>
        <w:t>Desarrollar una propuesta final para someter a la aprobación definitiva del Comité de Criterios.</w:t>
      </w:r>
    </w:p>
    <w:p w14:paraId="170D21F3" w14:textId="6C8C195E" w:rsidR="00D52371" w:rsidRPr="00263A22" w:rsidRDefault="00D52371" w:rsidP="008F09EB">
      <w:pPr>
        <w:rPr>
          <w:lang w:val="es-ES_tradnl"/>
        </w:rPr>
      </w:pPr>
    </w:p>
    <w:p w14:paraId="077320FA" w14:textId="2E4B966F" w:rsidR="005F58A2" w:rsidRPr="00263A22" w:rsidRDefault="001F04BD" w:rsidP="000C15C9">
      <w:pPr>
        <w:rPr>
          <w:rFonts w:eastAsia="Times New Roman" w:cs="Times New Roman"/>
          <w:b/>
          <w:color w:val="00B9E4"/>
          <w:sz w:val="28"/>
          <w:szCs w:val="24"/>
          <w:lang w:val="es-ES_tradnl" w:eastAsia="en-GB"/>
        </w:rPr>
      </w:pPr>
      <w:bookmarkStart w:id="10" w:name="_4._Project_and"/>
      <w:bookmarkStart w:id="11" w:name="_Toc31026520"/>
      <w:bookmarkStart w:id="12" w:name="_Toc33791393"/>
      <w:bookmarkStart w:id="13" w:name="_Toc44657358"/>
      <w:bookmarkStart w:id="14" w:name="_Toc48633583"/>
      <w:bookmarkStart w:id="15" w:name="_Toc49844599"/>
      <w:bookmarkEnd w:id="10"/>
      <w:r w:rsidRPr="00263A22">
        <w:rPr>
          <w:rFonts w:eastAsia="Times New Roman" w:cs="Times New Roman"/>
          <w:b/>
          <w:color w:val="00B9E4"/>
          <w:sz w:val="28"/>
          <w:szCs w:val="24"/>
          <w:lang w:val="es-ES_tradnl" w:eastAsia="en-GB"/>
        </w:rPr>
        <w:t xml:space="preserve">4. </w:t>
      </w:r>
      <w:bookmarkEnd w:id="11"/>
      <w:bookmarkEnd w:id="12"/>
      <w:bookmarkEnd w:id="13"/>
      <w:bookmarkEnd w:id="14"/>
      <w:bookmarkEnd w:id="15"/>
      <w:r w:rsidR="00D52371" w:rsidRPr="00263A22">
        <w:rPr>
          <w:rFonts w:eastAsia="Times New Roman" w:cs="Times New Roman"/>
          <w:b/>
          <w:color w:val="00B9E4"/>
          <w:sz w:val="28"/>
          <w:szCs w:val="24"/>
          <w:lang w:val="es-ES_tradnl" w:eastAsia="en-GB"/>
        </w:rPr>
        <w:t>Información sobre el proyecto y sus etapas</w:t>
      </w:r>
    </w:p>
    <w:p w14:paraId="66C4C56C" w14:textId="7C55ABD6" w:rsidR="005F58A2" w:rsidRPr="00E71EF9" w:rsidRDefault="00D52371" w:rsidP="008C154C">
      <w:pPr>
        <w:spacing w:after="240" w:line="276" w:lineRule="auto"/>
        <w:rPr>
          <w:lang w:val="es-BO"/>
        </w:rPr>
      </w:pPr>
      <w:r w:rsidRPr="00263A22">
        <w:rPr>
          <w:lang w:val="es-ES_tradnl"/>
        </w:rPr>
        <w:t xml:space="preserve">El proyecto se inició en diciembre de 2020 con el lanzamiento del </w:t>
      </w:r>
      <w:hyperlink r:id="rId18" w:history="1">
        <w:r w:rsidRPr="00724E54">
          <w:rPr>
            <w:rStyle w:val="Hyperlink"/>
            <w:u w:color="00B9E4" w:themeColor="background2"/>
            <w:lang w:val="es-ES_tradnl"/>
          </w:rPr>
          <w:t>Marco general del proyecto</w:t>
        </w:r>
      </w:hyperlink>
      <w:r w:rsidRPr="00724E54">
        <w:rPr>
          <w:color w:val="00B9E4" w:themeColor="background2"/>
          <w:u w:val="single" w:color="00B9E4" w:themeColor="background2"/>
          <w:lang w:val="es-ES_tradnl"/>
        </w:rPr>
        <w:t>,</w:t>
      </w:r>
      <w:r w:rsidR="006F2811" w:rsidRPr="00263A22">
        <w:rPr>
          <w:color w:val="00B9E4" w:themeColor="background2"/>
          <w:u w:val="single" w:color="00B9E4" w:themeColor="background2"/>
          <w:lang w:val="es-ES_tradnl"/>
        </w:rPr>
        <w:t xml:space="preserve"> </w:t>
      </w:r>
      <w:r w:rsidRPr="00263A22">
        <w:rPr>
          <w:lang w:val="es-ES_tradnl"/>
        </w:rPr>
        <w:t xml:space="preserve">disponible en el sitio web de </w:t>
      </w:r>
      <w:proofErr w:type="spellStart"/>
      <w:r w:rsidRPr="00263A22">
        <w:rPr>
          <w:lang w:val="es-ES_tradnl"/>
        </w:rPr>
        <w:t>Fairtrade</w:t>
      </w:r>
      <w:proofErr w:type="spellEnd"/>
      <w:r w:rsidRPr="00263A22">
        <w:rPr>
          <w:lang w:val="es-ES_tradnl"/>
        </w:rPr>
        <w:t xml:space="preserve"> International</w:t>
      </w:r>
      <w:r w:rsidR="00A31D23" w:rsidRPr="00263A22">
        <w:rPr>
          <w:lang w:val="es-ES_tradnl"/>
        </w:rPr>
        <w:t>.</w:t>
      </w:r>
    </w:p>
    <w:p w14:paraId="65802D30" w14:textId="234F0CB0" w:rsidR="00D52371" w:rsidRPr="00263A22" w:rsidRDefault="00D52371" w:rsidP="00D52371">
      <w:pPr>
        <w:spacing w:after="240" w:line="276" w:lineRule="auto"/>
        <w:rPr>
          <w:color w:val="000000"/>
          <w:lang w:val="es-ES_tradnl"/>
        </w:rPr>
      </w:pPr>
      <w:r w:rsidRPr="00263A22">
        <w:rPr>
          <w:lang w:val="es-ES_tradnl"/>
        </w:rPr>
        <w:t xml:space="preserve">El Criterio </w:t>
      </w:r>
      <w:proofErr w:type="spellStart"/>
      <w:r w:rsidRPr="00263A22">
        <w:rPr>
          <w:lang w:val="es-ES_tradnl"/>
        </w:rPr>
        <w:t>Fairtrade</w:t>
      </w:r>
      <w:proofErr w:type="spellEnd"/>
      <w:r w:rsidRPr="00263A22">
        <w:rPr>
          <w:lang w:val="es-ES_tradnl"/>
        </w:rPr>
        <w:t xml:space="preserve"> para Comerciantes actual también está disponible en el sitio web de </w:t>
      </w:r>
      <w:proofErr w:type="spellStart"/>
      <w:r w:rsidRPr="00263A22">
        <w:rPr>
          <w:lang w:val="es-ES_tradnl"/>
        </w:rPr>
        <w:t>Fairtrade</w:t>
      </w:r>
      <w:proofErr w:type="spellEnd"/>
      <w:r w:rsidRPr="00263A22">
        <w:rPr>
          <w:lang w:val="es-ES_tradnl"/>
        </w:rPr>
        <w:t xml:space="preserve"> International </w:t>
      </w:r>
      <w:r w:rsidR="003401FC" w:rsidRPr="00263A22">
        <w:rPr>
          <w:lang w:val="es-ES_tradnl"/>
        </w:rPr>
        <w:t>a través de</w:t>
      </w:r>
      <w:r w:rsidRPr="00263A22">
        <w:rPr>
          <w:lang w:val="es-ES_tradnl"/>
        </w:rPr>
        <w:t xml:space="preserve"> </w:t>
      </w:r>
      <w:hyperlink r:id="rId19" w:history="1">
        <w:r w:rsidRPr="00724E54">
          <w:rPr>
            <w:rStyle w:val="Hyperlink"/>
            <w:lang w:val="es-ES_tradnl"/>
          </w:rPr>
          <w:t>este enlace</w:t>
        </w:r>
      </w:hyperlink>
      <w:r w:rsidRPr="00263A22">
        <w:rPr>
          <w:lang w:val="es-ES_tradnl"/>
        </w:rPr>
        <w:t xml:space="preserve">. </w:t>
      </w:r>
    </w:p>
    <w:p w14:paraId="5932AEEE" w14:textId="6511B761" w:rsidR="00F3556A" w:rsidRPr="00263A22" w:rsidRDefault="00D52371" w:rsidP="00D52371">
      <w:pPr>
        <w:spacing w:after="240" w:line="276" w:lineRule="auto"/>
        <w:rPr>
          <w:lang w:val="es-ES_tradnl"/>
        </w:rPr>
      </w:pPr>
      <w:r w:rsidRPr="00263A22">
        <w:rPr>
          <w:lang w:val="es-ES_tradnl"/>
        </w:rPr>
        <w:t>A continuación, se describen los avances hasta la fecha y las próximas etapas: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19"/>
        <w:gridCol w:w="5616"/>
      </w:tblGrid>
      <w:tr w:rsidR="00D52371" w:rsidRPr="00263A22" w14:paraId="2766F3BA" w14:textId="77777777" w:rsidTr="00F3556A">
        <w:trPr>
          <w:jc w:val="center"/>
        </w:trPr>
        <w:tc>
          <w:tcPr>
            <w:tcW w:w="2119" w:type="dxa"/>
            <w:shd w:val="clear" w:color="auto" w:fill="D9D9D9" w:themeFill="background1" w:themeFillShade="D9"/>
          </w:tcPr>
          <w:p w14:paraId="0B198F19" w14:textId="0734FBA3" w:rsidR="00D52371" w:rsidRPr="00263A22" w:rsidDel="00675286" w:rsidRDefault="00D52371" w:rsidP="00D52371">
            <w:pPr>
              <w:keepNext/>
              <w:keepLines/>
              <w:spacing w:before="60" w:line="276" w:lineRule="auto"/>
              <w:jc w:val="left"/>
              <w:rPr>
                <w:b/>
                <w:sz w:val="20"/>
                <w:lang w:val="es-ES_tradnl"/>
              </w:rPr>
            </w:pPr>
            <w:r w:rsidRPr="00263A22">
              <w:rPr>
                <w:b/>
                <w:sz w:val="20"/>
                <w:lang w:val="es-ES_tradnl"/>
              </w:rPr>
              <w:lastRenderedPageBreak/>
              <w:t>Calendario</w:t>
            </w:r>
          </w:p>
        </w:tc>
        <w:tc>
          <w:tcPr>
            <w:tcW w:w="5616" w:type="dxa"/>
            <w:shd w:val="clear" w:color="auto" w:fill="D9D9D9" w:themeFill="background1" w:themeFillShade="D9"/>
          </w:tcPr>
          <w:p w14:paraId="6E9363C2" w14:textId="06ECD839" w:rsidR="00D52371" w:rsidRPr="00263A22" w:rsidRDefault="00D52371" w:rsidP="00D52371">
            <w:pPr>
              <w:keepNext/>
              <w:keepLines/>
              <w:spacing w:before="60" w:line="276" w:lineRule="auto"/>
              <w:jc w:val="left"/>
              <w:rPr>
                <w:b/>
                <w:sz w:val="20"/>
                <w:lang w:val="es-ES_tradnl"/>
              </w:rPr>
            </w:pPr>
            <w:r w:rsidRPr="00263A22">
              <w:rPr>
                <w:b/>
                <w:sz w:val="20"/>
                <w:lang w:val="es-ES_tradnl"/>
              </w:rPr>
              <w:t xml:space="preserve">Actividad </w:t>
            </w:r>
          </w:p>
        </w:tc>
      </w:tr>
      <w:tr w:rsidR="00D52371" w:rsidRPr="00263A22" w14:paraId="535F645E" w14:textId="77777777" w:rsidTr="00F3556A">
        <w:trPr>
          <w:jc w:val="center"/>
        </w:trPr>
        <w:tc>
          <w:tcPr>
            <w:tcW w:w="2119" w:type="dxa"/>
          </w:tcPr>
          <w:p w14:paraId="33A0EFED" w14:textId="6DE50038" w:rsidR="00D52371" w:rsidRPr="00263A22" w:rsidRDefault="00D52371" w:rsidP="00D52371">
            <w:pPr>
              <w:keepNext/>
              <w:keepLines/>
              <w:spacing w:before="60" w:line="276" w:lineRule="auto"/>
              <w:jc w:val="left"/>
              <w:rPr>
                <w:sz w:val="20"/>
                <w:lang w:val="es-ES_tradnl"/>
              </w:rPr>
            </w:pPr>
            <w:r w:rsidRPr="00263A22">
              <w:rPr>
                <w:sz w:val="20"/>
                <w:lang w:val="es-ES_tradnl"/>
              </w:rPr>
              <w:t>Noviembre de 2020</w:t>
            </w:r>
          </w:p>
        </w:tc>
        <w:tc>
          <w:tcPr>
            <w:tcW w:w="5616" w:type="dxa"/>
          </w:tcPr>
          <w:p w14:paraId="40212A45" w14:textId="74870EE7" w:rsidR="00D52371" w:rsidRPr="00263A22" w:rsidRDefault="00D52371" w:rsidP="00D52371">
            <w:pPr>
              <w:keepNext/>
              <w:keepLines/>
              <w:numPr>
                <w:ilvl w:val="0"/>
                <w:numId w:val="21"/>
              </w:numPr>
              <w:spacing w:before="60" w:line="276" w:lineRule="auto"/>
              <w:ind w:left="357" w:hanging="357"/>
              <w:rPr>
                <w:sz w:val="20"/>
                <w:lang w:val="es-ES_tradnl"/>
              </w:rPr>
            </w:pPr>
            <w:r w:rsidRPr="00263A22">
              <w:rPr>
                <w:sz w:val="20"/>
                <w:lang w:val="es-ES_tradnl"/>
              </w:rPr>
              <w:t>Alcance</w:t>
            </w:r>
          </w:p>
        </w:tc>
      </w:tr>
      <w:tr w:rsidR="00D52371" w:rsidRPr="00E43B10" w14:paraId="239940AC" w14:textId="77777777" w:rsidTr="00F3556A">
        <w:trPr>
          <w:trHeight w:val="50"/>
          <w:jc w:val="center"/>
        </w:trPr>
        <w:tc>
          <w:tcPr>
            <w:tcW w:w="2119" w:type="dxa"/>
            <w:vAlign w:val="center"/>
          </w:tcPr>
          <w:p w14:paraId="0D9A590C" w14:textId="300CD3A3" w:rsidR="00D52371" w:rsidRPr="00263A22" w:rsidRDefault="00D52371" w:rsidP="00D52371">
            <w:pPr>
              <w:keepNext/>
              <w:keepLines/>
              <w:spacing w:before="60" w:line="276" w:lineRule="auto"/>
              <w:jc w:val="left"/>
              <w:rPr>
                <w:sz w:val="20"/>
                <w:lang w:val="es-ES_tradnl"/>
              </w:rPr>
            </w:pPr>
            <w:r w:rsidRPr="00263A22">
              <w:rPr>
                <w:sz w:val="20"/>
                <w:lang w:val="es-ES_tradnl"/>
              </w:rPr>
              <w:t>Nov. – dic. de 2020</w:t>
            </w:r>
          </w:p>
        </w:tc>
        <w:tc>
          <w:tcPr>
            <w:tcW w:w="5616" w:type="dxa"/>
          </w:tcPr>
          <w:p w14:paraId="1C28015A" w14:textId="77777777" w:rsidR="00D52371" w:rsidRPr="00263A22" w:rsidRDefault="00D52371" w:rsidP="00D52371">
            <w:pPr>
              <w:keepNext/>
              <w:keepLines/>
              <w:numPr>
                <w:ilvl w:val="0"/>
                <w:numId w:val="21"/>
              </w:numPr>
              <w:spacing w:before="60" w:line="276" w:lineRule="auto"/>
              <w:ind w:left="357" w:hanging="357"/>
              <w:rPr>
                <w:sz w:val="20"/>
                <w:lang w:val="es-ES_tradnl"/>
              </w:rPr>
            </w:pPr>
            <w:r w:rsidRPr="00263A22">
              <w:rPr>
                <w:sz w:val="20"/>
                <w:lang w:val="es-ES_tradnl"/>
              </w:rPr>
              <w:t>Investigación</w:t>
            </w:r>
          </w:p>
          <w:p w14:paraId="1E32F2CC" w14:textId="45C88F92" w:rsidR="00D52371" w:rsidRPr="00263A22" w:rsidRDefault="00D52371" w:rsidP="00D52371">
            <w:pPr>
              <w:keepNext/>
              <w:keepLines/>
              <w:spacing w:before="60" w:line="276" w:lineRule="auto"/>
              <w:rPr>
                <w:sz w:val="20"/>
                <w:lang w:val="es-ES_tradnl"/>
              </w:rPr>
            </w:pPr>
            <w:r w:rsidRPr="00263A22">
              <w:rPr>
                <w:sz w:val="20"/>
                <w:lang w:val="es-ES_tradnl"/>
              </w:rPr>
              <w:t xml:space="preserve">      </w:t>
            </w:r>
          </w:p>
        </w:tc>
      </w:tr>
      <w:tr w:rsidR="00D52371" w:rsidRPr="00263A22" w14:paraId="0789524B" w14:textId="77777777" w:rsidTr="00F3556A">
        <w:trPr>
          <w:trHeight w:val="417"/>
          <w:jc w:val="center"/>
        </w:trPr>
        <w:tc>
          <w:tcPr>
            <w:tcW w:w="2119" w:type="dxa"/>
            <w:shd w:val="clear" w:color="auto" w:fill="BFBFBF" w:themeFill="background1" w:themeFillShade="BF"/>
          </w:tcPr>
          <w:p w14:paraId="06DCF6B9" w14:textId="5484A0E6" w:rsidR="00D52371" w:rsidRPr="00086E76" w:rsidRDefault="005904B8" w:rsidP="00D52371">
            <w:pPr>
              <w:keepNext/>
              <w:keepLines/>
              <w:spacing w:before="60" w:line="276" w:lineRule="auto"/>
              <w:jc w:val="left"/>
              <w:rPr>
                <w:sz w:val="20"/>
                <w:lang w:val="es-ES_tradnl"/>
              </w:rPr>
            </w:pPr>
            <w:r w:rsidRPr="00086E76">
              <w:rPr>
                <w:sz w:val="20"/>
                <w:lang w:val="es-ES_tradnl"/>
              </w:rPr>
              <w:t>M</w:t>
            </w:r>
            <w:r w:rsidR="00D52371" w:rsidRPr="00086E76">
              <w:rPr>
                <w:sz w:val="20"/>
                <w:lang w:val="es-ES_tradnl"/>
              </w:rPr>
              <w:t xml:space="preserve">ayo </w:t>
            </w:r>
            <w:r w:rsidRPr="00086E76">
              <w:rPr>
                <w:sz w:val="20"/>
                <w:lang w:val="es-ES_tradnl"/>
              </w:rPr>
              <w:t xml:space="preserve">– Junio </w:t>
            </w:r>
            <w:r w:rsidR="00D52371" w:rsidRPr="00086E76">
              <w:rPr>
                <w:sz w:val="20"/>
                <w:lang w:val="es-ES_tradnl"/>
              </w:rPr>
              <w:t>de 2021</w:t>
            </w:r>
          </w:p>
        </w:tc>
        <w:tc>
          <w:tcPr>
            <w:tcW w:w="5616" w:type="dxa"/>
            <w:shd w:val="clear" w:color="auto" w:fill="BFBFBF" w:themeFill="background1" w:themeFillShade="BF"/>
          </w:tcPr>
          <w:p w14:paraId="65F1C7C2" w14:textId="2E45D9EB" w:rsidR="00D52371" w:rsidRPr="00086E76" w:rsidRDefault="00D52371" w:rsidP="00D52371">
            <w:pPr>
              <w:keepNext/>
              <w:keepLines/>
              <w:numPr>
                <w:ilvl w:val="0"/>
                <w:numId w:val="21"/>
              </w:numPr>
              <w:spacing w:before="60" w:line="276" w:lineRule="auto"/>
              <w:ind w:left="357" w:hanging="357"/>
              <w:rPr>
                <w:sz w:val="20"/>
                <w:lang w:val="es-ES_tradnl"/>
              </w:rPr>
            </w:pPr>
            <w:r w:rsidRPr="00086E76">
              <w:rPr>
                <w:sz w:val="20"/>
                <w:lang w:val="es-ES_tradnl"/>
              </w:rPr>
              <w:t>Consulta</w:t>
            </w:r>
          </w:p>
        </w:tc>
      </w:tr>
      <w:tr w:rsidR="00D52371" w:rsidRPr="00E71EF9" w14:paraId="3626612E" w14:textId="77777777" w:rsidTr="00F3556A">
        <w:trPr>
          <w:trHeight w:val="417"/>
          <w:jc w:val="center"/>
        </w:trPr>
        <w:tc>
          <w:tcPr>
            <w:tcW w:w="2119" w:type="dxa"/>
          </w:tcPr>
          <w:p w14:paraId="3A26C18A" w14:textId="7F1D8851" w:rsidR="00D52371" w:rsidRPr="00086E76" w:rsidRDefault="005904B8" w:rsidP="00D52371">
            <w:pPr>
              <w:keepNext/>
              <w:keepLines/>
              <w:spacing w:before="60" w:line="276" w:lineRule="auto"/>
              <w:jc w:val="left"/>
              <w:rPr>
                <w:sz w:val="20"/>
                <w:lang w:val="es-ES_tradnl"/>
              </w:rPr>
            </w:pPr>
            <w:r w:rsidRPr="00086E76">
              <w:rPr>
                <w:sz w:val="20"/>
                <w:lang w:val="es-ES_tradnl"/>
              </w:rPr>
              <w:t xml:space="preserve">Junio </w:t>
            </w:r>
            <w:r w:rsidR="00D52371" w:rsidRPr="00086E76">
              <w:rPr>
                <w:sz w:val="20"/>
                <w:lang w:val="es-ES_tradnl"/>
              </w:rPr>
              <w:t>de 2021</w:t>
            </w:r>
          </w:p>
        </w:tc>
        <w:tc>
          <w:tcPr>
            <w:tcW w:w="5616" w:type="dxa"/>
          </w:tcPr>
          <w:p w14:paraId="7BDBB11B" w14:textId="088181AC" w:rsidR="00D52371" w:rsidRPr="00263A22" w:rsidRDefault="00D52371" w:rsidP="00D52371">
            <w:pPr>
              <w:keepNext/>
              <w:keepLines/>
              <w:numPr>
                <w:ilvl w:val="0"/>
                <w:numId w:val="21"/>
              </w:numPr>
              <w:spacing w:before="60" w:line="276" w:lineRule="auto"/>
              <w:ind w:left="357" w:hanging="357"/>
              <w:rPr>
                <w:sz w:val="20"/>
                <w:lang w:val="es-ES_tradnl"/>
              </w:rPr>
            </w:pPr>
            <w:r w:rsidRPr="00263A22">
              <w:rPr>
                <w:sz w:val="20"/>
                <w:lang w:val="es-ES_tradnl"/>
              </w:rPr>
              <w:t>Redacción de la propuesta final</w:t>
            </w:r>
          </w:p>
        </w:tc>
      </w:tr>
      <w:tr w:rsidR="00D52371" w:rsidRPr="00263A22" w14:paraId="436E76E9" w14:textId="77777777" w:rsidTr="00F3556A">
        <w:trPr>
          <w:trHeight w:val="417"/>
          <w:jc w:val="center"/>
        </w:trPr>
        <w:tc>
          <w:tcPr>
            <w:tcW w:w="2119" w:type="dxa"/>
          </w:tcPr>
          <w:p w14:paraId="796AEBA9" w14:textId="4CC0F61A" w:rsidR="00D52371" w:rsidRPr="00263A22" w:rsidRDefault="00D52371" w:rsidP="00D52371">
            <w:pPr>
              <w:keepNext/>
              <w:keepLines/>
              <w:spacing w:before="60" w:line="276" w:lineRule="auto"/>
              <w:jc w:val="left"/>
              <w:rPr>
                <w:sz w:val="20"/>
                <w:lang w:val="es-ES_tradnl"/>
              </w:rPr>
            </w:pPr>
            <w:r w:rsidRPr="00263A22">
              <w:rPr>
                <w:sz w:val="20"/>
                <w:lang w:val="es-ES_tradnl"/>
              </w:rPr>
              <w:t>Junio de 2021</w:t>
            </w:r>
          </w:p>
        </w:tc>
        <w:tc>
          <w:tcPr>
            <w:tcW w:w="5616" w:type="dxa"/>
          </w:tcPr>
          <w:p w14:paraId="15DFBD51" w14:textId="35CAFB86" w:rsidR="00D52371" w:rsidRPr="00263A22" w:rsidRDefault="00D52371" w:rsidP="00D52371">
            <w:pPr>
              <w:keepNext/>
              <w:keepLines/>
              <w:numPr>
                <w:ilvl w:val="0"/>
                <w:numId w:val="21"/>
              </w:numPr>
              <w:spacing w:before="60" w:line="276" w:lineRule="auto"/>
              <w:ind w:left="357" w:hanging="357"/>
              <w:rPr>
                <w:sz w:val="20"/>
                <w:lang w:val="es-ES_tradnl"/>
              </w:rPr>
            </w:pPr>
            <w:r w:rsidRPr="00263A22">
              <w:rPr>
                <w:sz w:val="20"/>
                <w:lang w:val="es-ES_tradnl"/>
              </w:rPr>
              <w:t xml:space="preserve">Decisión del CC </w:t>
            </w:r>
          </w:p>
        </w:tc>
      </w:tr>
      <w:tr w:rsidR="00D52371" w:rsidRPr="00263A22" w14:paraId="2EE19ADB" w14:textId="77777777" w:rsidTr="00F3556A">
        <w:trPr>
          <w:trHeight w:val="417"/>
          <w:jc w:val="center"/>
        </w:trPr>
        <w:tc>
          <w:tcPr>
            <w:tcW w:w="2119" w:type="dxa"/>
          </w:tcPr>
          <w:p w14:paraId="7FD4A21B" w14:textId="058789B9" w:rsidR="00D52371" w:rsidRPr="00263A22" w:rsidRDefault="00D52371" w:rsidP="00D52371">
            <w:pPr>
              <w:keepNext/>
              <w:keepLines/>
              <w:spacing w:before="60" w:line="276" w:lineRule="auto"/>
              <w:jc w:val="left"/>
              <w:rPr>
                <w:sz w:val="20"/>
                <w:lang w:val="es-ES_tradnl"/>
              </w:rPr>
            </w:pPr>
            <w:r w:rsidRPr="00263A22">
              <w:rPr>
                <w:sz w:val="20"/>
                <w:lang w:val="es-ES_tradnl"/>
              </w:rPr>
              <w:t>Julio de 2021</w:t>
            </w:r>
          </w:p>
        </w:tc>
        <w:tc>
          <w:tcPr>
            <w:tcW w:w="5616" w:type="dxa"/>
          </w:tcPr>
          <w:p w14:paraId="1B5BE15E" w14:textId="363BC770" w:rsidR="00D52371" w:rsidRPr="00263A22" w:rsidRDefault="00D52371" w:rsidP="00D52371">
            <w:pPr>
              <w:keepNext/>
              <w:keepLines/>
              <w:numPr>
                <w:ilvl w:val="0"/>
                <w:numId w:val="21"/>
              </w:numPr>
              <w:spacing w:before="60" w:line="276" w:lineRule="auto"/>
              <w:ind w:left="357" w:hanging="357"/>
              <w:rPr>
                <w:sz w:val="20"/>
                <w:lang w:val="es-ES_tradnl"/>
              </w:rPr>
            </w:pPr>
            <w:r w:rsidRPr="00263A22">
              <w:rPr>
                <w:sz w:val="20"/>
                <w:lang w:val="es-ES_tradnl"/>
              </w:rPr>
              <w:t xml:space="preserve">Publicación </w:t>
            </w:r>
          </w:p>
        </w:tc>
      </w:tr>
      <w:tr w:rsidR="00D52371" w:rsidRPr="00263A22" w14:paraId="621E7378" w14:textId="77777777" w:rsidTr="00F3556A">
        <w:trPr>
          <w:trHeight w:val="417"/>
          <w:jc w:val="center"/>
        </w:trPr>
        <w:tc>
          <w:tcPr>
            <w:tcW w:w="2119" w:type="dxa"/>
          </w:tcPr>
          <w:p w14:paraId="1FFE96E2" w14:textId="16518215" w:rsidR="00D52371" w:rsidRPr="00263A22" w:rsidRDefault="00D52371" w:rsidP="00D52371">
            <w:pPr>
              <w:keepNext/>
              <w:keepLines/>
              <w:spacing w:before="60" w:line="276" w:lineRule="auto"/>
              <w:jc w:val="left"/>
              <w:rPr>
                <w:sz w:val="20"/>
                <w:lang w:val="es-ES_tradnl"/>
              </w:rPr>
            </w:pPr>
            <w:r w:rsidRPr="00263A22">
              <w:rPr>
                <w:sz w:val="20"/>
                <w:lang w:val="es-ES_tradnl"/>
              </w:rPr>
              <w:t>Agosto de 2021</w:t>
            </w:r>
          </w:p>
        </w:tc>
        <w:tc>
          <w:tcPr>
            <w:tcW w:w="5616" w:type="dxa"/>
          </w:tcPr>
          <w:p w14:paraId="04EF0EFB" w14:textId="091079A2" w:rsidR="00D52371" w:rsidRPr="00263A22" w:rsidRDefault="00D52371" w:rsidP="00D52371">
            <w:pPr>
              <w:keepNext/>
              <w:keepLines/>
              <w:numPr>
                <w:ilvl w:val="0"/>
                <w:numId w:val="21"/>
              </w:numPr>
              <w:spacing w:before="60" w:line="276" w:lineRule="auto"/>
              <w:ind w:left="357" w:hanging="357"/>
              <w:rPr>
                <w:sz w:val="20"/>
                <w:lang w:val="es-ES_tradnl"/>
              </w:rPr>
            </w:pPr>
            <w:r w:rsidRPr="00263A22">
              <w:rPr>
                <w:sz w:val="20"/>
                <w:lang w:val="es-ES_tradnl"/>
              </w:rPr>
              <w:t>Implementación</w:t>
            </w:r>
          </w:p>
        </w:tc>
      </w:tr>
    </w:tbl>
    <w:p w14:paraId="2501208F" w14:textId="77777777" w:rsidR="00782CDA" w:rsidRDefault="00782CDA" w:rsidP="00D52371">
      <w:pPr>
        <w:rPr>
          <w:rFonts w:eastAsia="Times New Roman" w:cs="Times New Roman"/>
          <w:b/>
          <w:color w:val="00B9E4"/>
          <w:sz w:val="28"/>
          <w:szCs w:val="24"/>
          <w:lang w:val="es-ES_tradnl" w:eastAsia="en-GB"/>
        </w:rPr>
      </w:pPr>
      <w:bookmarkStart w:id="16" w:name="_Toc44657359"/>
      <w:bookmarkStart w:id="17" w:name="_Toc48633584"/>
      <w:bookmarkStart w:id="18" w:name="_Toc49844600"/>
    </w:p>
    <w:p w14:paraId="1A2D6EAD" w14:textId="3D273AA2" w:rsidR="00D52371" w:rsidRPr="00263A22" w:rsidRDefault="00D52371" w:rsidP="00D52371">
      <w:pPr>
        <w:rPr>
          <w:rFonts w:eastAsia="Times New Roman" w:cs="Times New Roman"/>
          <w:b/>
          <w:color w:val="00B9E4"/>
          <w:sz w:val="28"/>
          <w:szCs w:val="24"/>
          <w:lang w:val="es-ES_tradnl" w:eastAsia="en-GB"/>
        </w:rPr>
      </w:pPr>
      <w:r w:rsidRPr="00263A22">
        <w:rPr>
          <w:rFonts w:eastAsia="Times New Roman" w:cs="Times New Roman"/>
          <w:b/>
          <w:color w:val="00B9E4"/>
          <w:sz w:val="28"/>
          <w:szCs w:val="24"/>
          <w:lang w:val="es-ES_tradnl" w:eastAsia="en-GB"/>
        </w:rPr>
        <w:t xml:space="preserve">5. Confidencialidad </w:t>
      </w:r>
    </w:p>
    <w:p w14:paraId="5BFB998B" w14:textId="77777777" w:rsidR="00D52371" w:rsidRPr="00263A22" w:rsidRDefault="00D52371" w:rsidP="00D52371">
      <w:pPr>
        <w:spacing w:after="240" w:line="276" w:lineRule="auto"/>
        <w:rPr>
          <w:lang w:val="es-ES_tradnl"/>
        </w:rPr>
      </w:pPr>
      <w:r w:rsidRPr="00263A22">
        <w:rPr>
          <w:lang w:val="es-ES_tradnl"/>
        </w:rPr>
        <w:t>Valoramos mucho sus aportes y analizaremos todas las respuestas atentamente para alimentar la propuesta final. Toda la información se considera confidencial y se tratará con el debido cuidado. Los resultados se comunicarán solamente de manera global. Sin embargo, para hacer el mejor uso posible de los datos, necesitamos saber qué respuestas provienen de productores(as), comerciantes, licenciatarios, etc., es por ello que le pedimos que nos brinde información sobre su organización.</w:t>
      </w:r>
    </w:p>
    <w:p w14:paraId="219DA7FA" w14:textId="2B6BFD87" w:rsidR="00782CDA" w:rsidRDefault="00782CDA" w:rsidP="00D52371">
      <w:pPr>
        <w:rPr>
          <w:rFonts w:eastAsia="Times New Roman" w:cs="Times New Roman"/>
          <w:b/>
          <w:color w:val="00B9E4"/>
          <w:sz w:val="28"/>
          <w:szCs w:val="24"/>
          <w:lang w:val="es-ES_tradnl" w:eastAsia="en-GB"/>
        </w:rPr>
      </w:pPr>
      <w:bookmarkStart w:id="19" w:name="_Toc44657360"/>
      <w:bookmarkStart w:id="20" w:name="_Toc48633585"/>
      <w:bookmarkStart w:id="21" w:name="_Toc49844601"/>
      <w:bookmarkEnd w:id="16"/>
      <w:bookmarkEnd w:id="17"/>
      <w:bookmarkEnd w:id="18"/>
    </w:p>
    <w:p w14:paraId="634CC46E" w14:textId="64476294" w:rsidR="00D52371" w:rsidRPr="00263A22" w:rsidRDefault="00D52371" w:rsidP="00D52371">
      <w:pPr>
        <w:rPr>
          <w:rFonts w:eastAsia="Times New Roman" w:cs="Times New Roman"/>
          <w:b/>
          <w:color w:val="00B9E4"/>
          <w:sz w:val="28"/>
          <w:szCs w:val="24"/>
          <w:lang w:val="es-ES_tradnl" w:eastAsia="en-GB"/>
        </w:rPr>
      </w:pPr>
      <w:r w:rsidRPr="00263A22">
        <w:rPr>
          <w:rFonts w:eastAsia="Times New Roman" w:cs="Times New Roman"/>
          <w:b/>
          <w:color w:val="00B9E4"/>
          <w:sz w:val="28"/>
          <w:szCs w:val="24"/>
          <w:lang w:val="es-ES_tradnl" w:eastAsia="en-GB"/>
        </w:rPr>
        <w:t>6. Siglas y definiciones</w:t>
      </w:r>
      <w:bookmarkEnd w:id="19"/>
      <w:bookmarkEnd w:id="20"/>
      <w:bookmarkEnd w:id="21"/>
      <w:r w:rsidRPr="00263A22">
        <w:rPr>
          <w:rFonts w:eastAsia="Times New Roman" w:cs="Times New Roman"/>
          <w:b/>
          <w:color w:val="00B9E4"/>
          <w:sz w:val="28"/>
          <w:szCs w:val="24"/>
          <w:lang w:val="es-ES_tradnl" w:eastAsia="en-GB"/>
        </w:rPr>
        <w:t xml:space="preserve"> </w:t>
      </w:r>
    </w:p>
    <w:p w14:paraId="1318AD52" w14:textId="77777777" w:rsidR="00D52371" w:rsidRPr="00263A22" w:rsidRDefault="00D52371" w:rsidP="00D52371">
      <w:pPr>
        <w:rPr>
          <w:b/>
          <w:lang w:val="es-ES_tradnl"/>
        </w:rPr>
      </w:pPr>
      <w:bookmarkStart w:id="22" w:name="_Toc44657361"/>
      <w:bookmarkStart w:id="23" w:name="_Toc44657387"/>
      <w:bookmarkStart w:id="24" w:name="_Toc48633489"/>
      <w:bookmarkStart w:id="25" w:name="_Toc48633586"/>
      <w:bookmarkStart w:id="26" w:name="_Toc49844602"/>
      <w:r w:rsidRPr="00263A22">
        <w:rPr>
          <w:b/>
          <w:lang w:val="es-ES_tradnl"/>
        </w:rPr>
        <w:t>Siglas:</w:t>
      </w:r>
      <w:bookmarkEnd w:id="22"/>
      <w:bookmarkEnd w:id="23"/>
      <w:bookmarkEnd w:id="24"/>
      <w:bookmarkEnd w:id="25"/>
      <w:bookmarkEnd w:id="26"/>
    </w:p>
    <w:p w14:paraId="34BDD1D8" w14:textId="77777777" w:rsidR="00D52371" w:rsidRPr="00263A22" w:rsidRDefault="00D52371" w:rsidP="00D52371">
      <w:pPr>
        <w:tabs>
          <w:tab w:val="left" w:pos="708"/>
          <w:tab w:val="left" w:pos="851"/>
        </w:tabs>
        <w:spacing w:line="276" w:lineRule="auto"/>
        <w:ind w:left="708" w:hanging="708"/>
        <w:rPr>
          <w:lang w:val="es-ES_tradnl"/>
        </w:rPr>
      </w:pPr>
      <w:r w:rsidRPr="00263A22">
        <w:rPr>
          <w:lang w:val="es-ES_tradnl"/>
        </w:rPr>
        <w:t>AG</w:t>
      </w:r>
      <w:r w:rsidRPr="00263A22">
        <w:rPr>
          <w:lang w:val="es-ES_tradnl"/>
        </w:rPr>
        <w:tab/>
      </w:r>
      <w:r w:rsidRPr="00263A22">
        <w:rPr>
          <w:lang w:val="es-ES_tradnl"/>
        </w:rPr>
        <w:tab/>
      </w:r>
      <w:r w:rsidRPr="00263A22">
        <w:rPr>
          <w:lang w:val="es-ES_tradnl"/>
        </w:rPr>
        <w:tab/>
        <w:t>Asamblea General</w:t>
      </w:r>
    </w:p>
    <w:p w14:paraId="71282801" w14:textId="77777777" w:rsidR="00D52371" w:rsidRPr="00263A22" w:rsidRDefault="00D52371" w:rsidP="00D52371">
      <w:pPr>
        <w:tabs>
          <w:tab w:val="left" w:pos="708"/>
          <w:tab w:val="left" w:pos="851"/>
        </w:tabs>
        <w:spacing w:line="276" w:lineRule="auto"/>
        <w:ind w:left="1415" w:hanging="1415"/>
        <w:rPr>
          <w:lang w:val="es-ES_tradnl"/>
        </w:rPr>
      </w:pPr>
      <w:r w:rsidRPr="00263A22">
        <w:rPr>
          <w:lang w:val="es-ES_tradnl"/>
        </w:rPr>
        <w:t>ATCB</w:t>
      </w:r>
      <w:r w:rsidRPr="00263A22">
        <w:rPr>
          <w:lang w:val="es-ES_tradnl"/>
        </w:rPr>
        <w:tab/>
      </w:r>
      <w:r w:rsidRPr="00263A22">
        <w:rPr>
          <w:lang w:val="es-ES_tradnl"/>
        </w:rPr>
        <w:tab/>
      </w:r>
      <w:r w:rsidRPr="00263A22">
        <w:rPr>
          <w:lang w:val="es-ES_tradnl"/>
        </w:rPr>
        <w:tab/>
        <w:t xml:space="preserve">Todo Lo Que Puede Ser (en inglés, </w:t>
      </w:r>
      <w:proofErr w:type="spellStart"/>
      <w:r w:rsidRPr="00263A22">
        <w:rPr>
          <w:lang w:val="es-ES_tradnl"/>
        </w:rPr>
        <w:t>All</w:t>
      </w:r>
      <w:proofErr w:type="spellEnd"/>
      <w:r w:rsidRPr="00263A22">
        <w:rPr>
          <w:lang w:val="es-ES_tradnl"/>
        </w:rPr>
        <w:t xml:space="preserve"> </w:t>
      </w:r>
      <w:proofErr w:type="spellStart"/>
      <w:r w:rsidRPr="00263A22">
        <w:rPr>
          <w:lang w:val="es-ES_tradnl"/>
        </w:rPr>
        <w:t>That</w:t>
      </w:r>
      <w:proofErr w:type="spellEnd"/>
      <w:r w:rsidRPr="00263A22">
        <w:rPr>
          <w:lang w:val="es-ES_tradnl"/>
        </w:rPr>
        <w:t xml:space="preserve"> Can Be)</w:t>
      </w:r>
    </w:p>
    <w:p w14:paraId="2C9394B8" w14:textId="77777777" w:rsidR="00D52371" w:rsidRPr="00263A22" w:rsidRDefault="00D52371" w:rsidP="00D52371">
      <w:pPr>
        <w:tabs>
          <w:tab w:val="left" w:pos="708"/>
          <w:tab w:val="left" w:pos="851"/>
        </w:tabs>
        <w:spacing w:line="276" w:lineRule="auto"/>
        <w:ind w:left="708" w:hanging="708"/>
        <w:rPr>
          <w:lang w:val="es-ES_tradnl"/>
        </w:rPr>
      </w:pPr>
      <w:r w:rsidRPr="00263A22">
        <w:rPr>
          <w:lang w:val="es-ES_tradnl"/>
        </w:rPr>
        <w:t>CC</w:t>
      </w:r>
      <w:r w:rsidRPr="00263A22">
        <w:rPr>
          <w:lang w:val="es-ES_tradnl"/>
        </w:rPr>
        <w:tab/>
      </w:r>
      <w:r w:rsidRPr="00263A22">
        <w:rPr>
          <w:lang w:val="es-ES_tradnl"/>
        </w:rPr>
        <w:tab/>
      </w:r>
      <w:r w:rsidRPr="00263A22">
        <w:rPr>
          <w:lang w:val="es-ES_tradnl"/>
        </w:rPr>
        <w:tab/>
        <w:t>Comité de Criterios</w:t>
      </w:r>
    </w:p>
    <w:p w14:paraId="34BD0F1E" w14:textId="77777777" w:rsidR="00D52371" w:rsidRPr="00263A22" w:rsidRDefault="00D52371" w:rsidP="00D52371">
      <w:pPr>
        <w:tabs>
          <w:tab w:val="left" w:pos="708"/>
          <w:tab w:val="left" w:pos="851"/>
        </w:tabs>
        <w:spacing w:line="276" w:lineRule="auto"/>
        <w:ind w:left="1415" w:hanging="1415"/>
        <w:rPr>
          <w:lang w:val="es-ES_tradnl"/>
        </w:rPr>
      </w:pPr>
      <w:r w:rsidRPr="00263A22">
        <w:rPr>
          <w:lang w:val="es-ES_tradnl"/>
        </w:rPr>
        <w:t>CLAC</w:t>
      </w:r>
      <w:r w:rsidRPr="00263A22">
        <w:rPr>
          <w:lang w:val="es-ES_tradnl"/>
        </w:rPr>
        <w:tab/>
      </w:r>
      <w:r w:rsidRPr="00263A22">
        <w:rPr>
          <w:lang w:val="es-ES_tradnl"/>
        </w:rPr>
        <w:tab/>
      </w:r>
      <w:r w:rsidRPr="00263A22">
        <w:rPr>
          <w:lang w:val="es-ES_tradnl"/>
        </w:rPr>
        <w:tab/>
        <w:t>Coordinadora Latinoamericana y del Caribe de Pequeños(as) Productores(as) y Trabajadores(as) de Comercio Justo</w:t>
      </w:r>
    </w:p>
    <w:p w14:paraId="53F9B52F" w14:textId="77777777" w:rsidR="00D52371" w:rsidRPr="00263A22" w:rsidRDefault="00D52371" w:rsidP="00D52371">
      <w:pPr>
        <w:tabs>
          <w:tab w:val="left" w:pos="708"/>
          <w:tab w:val="left" w:pos="851"/>
        </w:tabs>
        <w:spacing w:line="276" w:lineRule="auto"/>
        <w:ind w:left="1415" w:hanging="1415"/>
        <w:rPr>
          <w:lang w:val="es-ES_tradnl"/>
        </w:rPr>
      </w:pPr>
      <w:r w:rsidRPr="00263A22">
        <w:rPr>
          <w:lang w:val="es-ES_tradnl"/>
        </w:rPr>
        <w:t>FI</w:t>
      </w:r>
      <w:r w:rsidRPr="00263A22">
        <w:rPr>
          <w:lang w:val="es-ES_tradnl"/>
        </w:rPr>
        <w:tab/>
      </w:r>
      <w:r w:rsidRPr="00263A22">
        <w:rPr>
          <w:lang w:val="es-ES_tradnl"/>
        </w:rPr>
        <w:tab/>
      </w:r>
      <w:r w:rsidRPr="00263A22">
        <w:rPr>
          <w:lang w:val="es-ES_tradnl"/>
        </w:rPr>
        <w:tab/>
      </w:r>
      <w:proofErr w:type="spellStart"/>
      <w:r w:rsidRPr="00263A22">
        <w:rPr>
          <w:lang w:val="es-ES_tradnl"/>
        </w:rPr>
        <w:t>Fairtrade</w:t>
      </w:r>
      <w:proofErr w:type="spellEnd"/>
      <w:r w:rsidRPr="00263A22">
        <w:rPr>
          <w:lang w:val="es-ES_tradnl"/>
        </w:rPr>
        <w:t xml:space="preserve"> International</w:t>
      </w:r>
    </w:p>
    <w:p w14:paraId="2DA8AA43" w14:textId="77777777" w:rsidR="00D52371" w:rsidRPr="00263A22" w:rsidRDefault="00D52371" w:rsidP="00D52371">
      <w:pPr>
        <w:tabs>
          <w:tab w:val="left" w:pos="708"/>
          <w:tab w:val="left" w:pos="851"/>
        </w:tabs>
        <w:spacing w:line="276" w:lineRule="auto"/>
        <w:ind w:left="708" w:hanging="708"/>
        <w:rPr>
          <w:lang w:val="es-ES_tradnl"/>
        </w:rPr>
      </w:pPr>
      <w:r w:rsidRPr="00263A22">
        <w:rPr>
          <w:lang w:val="es-ES_tradnl"/>
        </w:rPr>
        <w:t>FSI</w:t>
      </w:r>
      <w:r w:rsidRPr="00263A22">
        <w:rPr>
          <w:lang w:val="es-ES_tradnl"/>
        </w:rPr>
        <w:tab/>
      </w:r>
      <w:r w:rsidRPr="00263A22">
        <w:rPr>
          <w:lang w:val="es-ES_tradnl"/>
        </w:rPr>
        <w:tab/>
      </w:r>
      <w:r w:rsidRPr="00263A22">
        <w:rPr>
          <w:lang w:val="es-ES_tradnl"/>
        </w:rPr>
        <w:tab/>
        <w:t xml:space="preserve">Ingrediente de origen </w:t>
      </w:r>
      <w:proofErr w:type="spellStart"/>
      <w:r w:rsidRPr="00263A22">
        <w:rPr>
          <w:lang w:val="es-ES_tradnl"/>
        </w:rPr>
        <w:t>Fairtrade</w:t>
      </w:r>
      <w:proofErr w:type="spellEnd"/>
      <w:r w:rsidRPr="00263A22">
        <w:rPr>
          <w:lang w:val="es-ES_tradnl"/>
        </w:rPr>
        <w:t xml:space="preserve"> (en inglés, </w:t>
      </w:r>
      <w:proofErr w:type="spellStart"/>
      <w:r w:rsidRPr="00263A22">
        <w:rPr>
          <w:lang w:val="es-ES_tradnl"/>
        </w:rPr>
        <w:t>Fairtrade</w:t>
      </w:r>
      <w:proofErr w:type="spellEnd"/>
      <w:r w:rsidRPr="00263A22">
        <w:rPr>
          <w:lang w:val="es-ES_tradnl"/>
        </w:rPr>
        <w:t xml:space="preserve"> </w:t>
      </w:r>
      <w:proofErr w:type="spellStart"/>
      <w:r w:rsidRPr="00263A22">
        <w:rPr>
          <w:lang w:val="es-ES_tradnl"/>
        </w:rPr>
        <w:t>Sourcing</w:t>
      </w:r>
      <w:proofErr w:type="spellEnd"/>
      <w:r w:rsidRPr="00263A22">
        <w:rPr>
          <w:lang w:val="es-ES_tradnl"/>
        </w:rPr>
        <w:t xml:space="preserve"> </w:t>
      </w:r>
      <w:proofErr w:type="spellStart"/>
      <w:r w:rsidRPr="00263A22">
        <w:rPr>
          <w:lang w:val="es-ES_tradnl"/>
        </w:rPr>
        <w:t>Ingredients</w:t>
      </w:r>
      <w:proofErr w:type="spellEnd"/>
      <w:r w:rsidRPr="00263A22">
        <w:rPr>
          <w:lang w:val="es-ES_tradnl"/>
        </w:rPr>
        <w:t>)</w:t>
      </w:r>
    </w:p>
    <w:p w14:paraId="03B56AB1" w14:textId="338B2466" w:rsidR="0047413B" w:rsidRPr="00263A22" w:rsidRDefault="0047413B" w:rsidP="003401FC">
      <w:pPr>
        <w:tabs>
          <w:tab w:val="left" w:pos="708"/>
          <w:tab w:val="left" w:pos="851"/>
        </w:tabs>
        <w:spacing w:line="276" w:lineRule="auto"/>
        <w:ind w:left="1410" w:hanging="1410"/>
        <w:rPr>
          <w:lang w:val="es-ES_tradnl"/>
        </w:rPr>
      </w:pPr>
      <w:r w:rsidRPr="00263A22">
        <w:rPr>
          <w:lang w:val="es-ES_tradnl"/>
        </w:rPr>
        <w:t>FSP</w:t>
      </w:r>
      <w:r w:rsidRPr="00263A22">
        <w:rPr>
          <w:lang w:val="es-ES_tradnl"/>
        </w:rPr>
        <w:tab/>
      </w:r>
      <w:r w:rsidRPr="00263A22">
        <w:rPr>
          <w:lang w:val="es-ES_tradnl"/>
        </w:rPr>
        <w:tab/>
      </w:r>
      <w:r w:rsidRPr="00263A22">
        <w:rPr>
          <w:lang w:val="es-ES_tradnl"/>
        </w:rPr>
        <w:tab/>
      </w:r>
      <w:r w:rsidR="00D52371" w:rsidRPr="00263A22">
        <w:rPr>
          <w:lang w:val="es-ES_tradnl"/>
        </w:rPr>
        <w:t xml:space="preserve">Programas de abastecimiento </w:t>
      </w:r>
      <w:proofErr w:type="spellStart"/>
      <w:r w:rsidRPr="00263A22">
        <w:rPr>
          <w:lang w:val="es-ES_tradnl"/>
        </w:rPr>
        <w:t>Fairtrade</w:t>
      </w:r>
      <w:proofErr w:type="spellEnd"/>
      <w:r w:rsidR="003401FC" w:rsidRPr="00263A22">
        <w:rPr>
          <w:lang w:val="es-ES_tradnl"/>
        </w:rPr>
        <w:t xml:space="preserve"> (en inglés, </w:t>
      </w:r>
      <w:proofErr w:type="spellStart"/>
      <w:r w:rsidR="003401FC" w:rsidRPr="00263A22">
        <w:rPr>
          <w:lang w:val="es-ES_tradnl"/>
        </w:rPr>
        <w:t>Fairtrade</w:t>
      </w:r>
      <w:proofErr w:type="spellEnd"/>
      <w:r w:rsidR="003401FC" w:rsidRPr="00263A22">
        <w:rPr>
          <w:lang w:val="es-ES_tradnl"/>
        </w:rPr>
        <w:t xml:space="preserve"> </w:t>
      </w:r>
      <w:proofErr w:type="spellStart"/>
      <w:r w:rsidR="003401FC" w:rsidRPr="00263A22">
        <w:rPr>
          <w:lang w:val="es-ES_tradnl"/>
        </w:rPr>
        <w:t>Sourced</w:t>
      </w:r>
      <w:proofErr w:type="spellEnd"/>
      <w:r w:rsidR="003401FC" w:rsidRPr="00263A22">
        <w:rPr>
          <w:lang w:val="es-ES_tradnl"/>
        </w:rPr>
        <w:t xml:space="preserve"> </w:t>
      </w:r>
      <w:proofErr w:type="spellStart"/>
      <w:r w:rsidR="003401FC" w:rsidRPr="00263A22">
        <w:rPr>
          <w:lang w:val="es-ES_tradnl"/>
        </w:rPr>
        <w:t>Programs</w:t>
      </w:r>
      <w:proofErr w:type="spellEnd"/>
      <w:r w:rsidR="003401FC" w:rsidRPr="00263A22">
        <w:rPr>
          <w:lang w:val="es-ES_tradnl"/>
        </w:rPr>
        <w:t>)</w:t>
      </w:r>
      <w:r w:rsidRPr="00263A22">
        <w:rPr>
          <w:lang w:val="es-ES_tradnl"/>
        </w:rPr>
        <w:t xml:space="preserve"> </w:t>
      </w:r>
    </w:p>
    <w:p w14:paraId="43331807" w14:textId="77777777" w:rsidR="00D52371" w:rsidRPr="00263A22" w:rsidRDefault="00D52371" w:rsidP="00D52371">
      <w:pPr>
        <w:tabs>
          <w:tab w:val="left" w:pos="708"/>
          <w:tab w:val="left" w:pos="851"/>
        </w:tabs>
        <w:spacing w:line="276" w:lineRule="auto"/>
        <w:ind w:left="708" w:hanging="708"/>
        <w:rPr>
          <w:lang w:val="es-ES_tradnl"/>
        </w:rPr>
      </w:pPr>
      <w:r w:rsidRPr="00263A22">
        <w:rPr>
          <w:lang w:val="es-ES_tradnl"/>
        </w:rPr>
        <w:t>ONF</w:t>
      </w:r>
      <w:r w:rsidRPr="00263A22">
        <w:rPr>
          <w:lang w:val="es-ES_tradnl"/>
        </w:rPr>
        <w:tab/>
      </w:r>
      <w:r w:rsidRPr="00263A22">
        <w:rPr>
          <w:lang w:val="es-ES_tradnl"/>
        </w:rPr>
        <w:tab/>
      </w:r>
      <w:r w:rsidRPr="00263A22">
        <w:rPr>
          <w:lang w:val="es-ES_tradnl"/>
        </w:rPr>
        <w:tab/>
        <w:t xml:space="preserve">Organización Nacional </w:t>
      </w:r>
      <w:proofErr w:type="spellStart"/>
      <w:r w:rsidRPr="00263A22">
        <w:rPr>
          <w:lang w:val="es-ES_tradnl"/>
        </w:rPr>
        <w:t>Fairtrade</w:t>
      </w:r>
      <w:proofErr w:type="spellEnd"/>
    </w:p>
    <w:p w14:paraId="1A2D8DFA" w14:textId="77777777" w:rsidR="00D52371" w:rsidRPr="00263A22" w:rsidRDefault="00D52371" w:rsidP="00D52371">
      <w:pPr>
        <w:tabs>
          <w:tab w:val="left" w:pos="708"/>
          <w:tab w:val="left" w:pos="851"/>
        </w:tabs>
        <w:spacing w:line="276" w:lineRule="auto"/>
        <w:ind w:left="708" w:hanging="708"/>
        <w:rPr>
          <w:lang w:val="es-ES_tradnl"/>
        </w:rPr>
      </w:pPr>
      <w:r w:rsidRPr="00263A22">
        <w:rPr>
          <w:lang w:val="es-ES_tradnl"/>
        </w:rPr>
        <w:t>OP</w:t>
      </w:r>
      <w:r w:rsidRPr="00263A22">
        <w:rPr>
          <w:lang w:val="es-ES_tradnl"/>
        </w:rPr>
        <w:tab/>
      </w:r>
      <w:r w:rsidRPr="00263A22">
        <w:rPr>
          <w:lang w:val="es-ES_tradnl"/>
        </w:rPr>
        <w:tab/>
      </w:r>
      <w:r w:rsidRPr="00263A22">
        <w:rPr>
          <w:lang w:val="es-ES_tradnl"/>
        </w:rPr>
        <w:tab/>
        <w:t xml:space="preserve">Organización de Productores(as) </w:t>
      </w:r>
    </w:p>
    <w:p w14:paraId="60AC6398" w14:textId="77777777" w:rsidR="00D52371" w:rsidRPr="00263A22" w:rsidRDefault="00D52371" w:rsidP="00D52371">
      <w:pPr>
        <w:tabs>
          <w:tab w:val="left" w:pos="708"/>
          <w:tab w:val="left" w:pos="851"/>
        </w:tabs>
        <w:spacing w:line="276" w:lineRule="auto"/>
        <w:rPr>
          <w:rFonts w:eastAsiaTheme="majorHAnsi" w:cstheme="majorHAnsi"/>
          <w:b/>
          <w:color w:val="00B9E4" w:themeColor="background2"/>
          <w:sz w:val="28"/>
          <w:lang w:val="es-ES_tradnl"/>
        </w:rPr>
      </w:pPr>
      <w:r w:rsidRPr="00263A22">
        <w:rPr>
          <w:lang w:val="es-ES_tradnl"/>
        </w:rPr>
        <w:t xml:space="preserve">OPP </w:t>
      </w:r>
      <w:r w:rsidRPr="00263A22">
        <w:rPr>
          <w:lang w:val="es-ES_tradnl"/>
        </w:rPr>
        <w:tab/>
      </w:r>
      <w:r w:rsidRPr="00263A22">
        <w:rPr>
          <w:lang w:val="es-ES_tradnl"/>
        </w:rPr>
        <w:tab/>
      </w:r>
      <w:r w:rsidRPr="00263A22">
        <w:rPr>
          <w:lang w:val="es-ES_tradnl"/>
        </w:rPr>
        <w:tab/>
        <w:t xml:space="preserve">Organización de Pequeños(as) Productores(as) </w:t>
      </w:r>
    </w:p>
    <w:p w14:paraId="5075ABC3" w14:textId="77777777" w:rsidR="00D52371" w:rsidRPr="00263A22" w:rsidRDefault="00D52371" w:rsidP="00D52371">
      <w:pPr>
        <w:tabs>
          <w:tab w:val="left" w:pos="708"/>
          <w:tab w:val="left" w:pos="851"/>
        </w:tabs>
        <w:spacing w:line="276" w:lineRule="auto"/>
        <w:ind w:left="708" w:hanging="708"/>
        <w:rPr>
          <w:lang w:val="es-ES_tradnl"/>
        </w:rPr>
      </w:pPr>
      <w:r w:rsidRPr="00263A22">
        <w:rPr>
          <w:lang w:val="es-ES_tradnl"/>
        </w:rPr>
        <w:t>RP</w:t>
      </w:r>
      <w:r w:rsidRPr="00263A22">
        <w:rPr>
          <w:lang w:val="es-ES_tradnl"/>
        </w:rPr>
        <w:tab/>
      </w:r>
      <w:r w:rsidRPr="00263A22">
        <w:rPr>
          <w:lang w:val="es-ES_tradnl"/>
        </w:rPr>
        <w:tab/>
      </w:r>
      <w:r w:rsidRPr="00263A22">
        <w:rPr>
          <w:lang w:val="es-ES_tradnl"/>
        </w:rPr>
        <w:tab/>
        <w:t>Red de productores(as)</w:t>
      </w:r>
    </w:p>
    <w:p w14:paraId="4D4B471C" w14:textId="77777777" w:rsidR="00D52371" w:rsidRPr="00263A22" w:rsidRDefault="00D52371" w:rsidP="00D52371">
      <w:pPr>
        <w:tabs>
          <w:tab w:val="left" w:pos="708"/>
          <w:tab w:val="left" w:pos="851"/>
        </w:tabs>
        <w:spacing w:line="276" w:lineRule="auto"/>
        <w:rPr>
          <w:lang w:val="es-ES_tradnl"/>
        </w:rPr>
      </w:pPr>
      <w:r w:rsidRPr="00263A22">
        <w:rPr>
          <w:lang w:val="es-ES_tradnl"/>
        </w:rPr>
        <w:t>S&amp;P</w:t>
      </w:r>
      <w:r w:rsidRPr="00263A22">
        <w:rPr>
          <w:lang w:val="es-ES_tradnl"/>
        </w:rPr>
        <w:tab/>
      </w:r>
      <w:r w:rsidRPr="00263A22">
        <w:rPr>
          <w:lang w:val="es-ES_tradnl"/>
        </w:rPr>
        <w:tab/>
      </w:r>
      <w:r w:rsidRPr="00263A22">
        <w:rPr>
          <w:lang w:val="es-ES_tradnl"/>
        </w:rPr>
        <w:tab/>
        <w:t xml:space="preserve">Unidad de Criterios y Precios (en inglés, </w:t>
      </w:r>
      <w:proofErr w:type="spellStart"/>
      <w:r w:rsidRPr="00263A22">
        <w:rPr>
          <w:lang w:val="es-ES_tradnl"/>
        </w:rPr>
        <w:t>Standards</w:t>
      </w:r>
      <w:proofErr w:type="spellEnd"/>
      <w:r w:rsidRPr="00263A22">
        <w:rPr>
          <w:lang w:val="es-ES_tradnl"/>
        </w:rPr>
        <w:t xml:space="preserve"> and </w:t>
      </w:r>
      <w:proofErr w:type="spellStart"/>
      <w:r w:rsidRPr="00263A22">
        <w:rPr>
          <w:lang w:val="es-ES_tradnl"/>
        </w:rPr>
        <w:t>Pricing</w:t>
      </w:r>
      <w:proofErr w:type="spellEnd"/>
      <w:r w:rsidRPr="00263A22">
        <w:rPr>
          <w:lang w:val="es-ES_tradnl"/>
        </w:rPr>
        <w:t xml:space="preserve"> </w:t>
      </w:r>
      <w:proofErr w:type="spellStart"/>
      <w:r w:rsidRPr="00263A22">
        <w:rPr>
          <w:lang w:val="es-ES_tradnl"/>
        </w:rPr>
        <w:t>Unit</w:t>
      </w:r>
      <w:proofErr w:type="spellEnd"/>
      <w:r w:rsidRPr="00263A22">
        <w:rPr>
          <w:lang w:val="es-ES_tradnl"/>
        </w:rPr>
        <w:t>)</w:t>
      </w:r>
    </w:p>
    <w:p w14:paraId="5C22187D" w14:textId="77777777" w:rsidR="00D52371" w:rsidRPr="00263A22" w:rsidRDefault="00D52371" w:rsidP="00D52371">
      <w:pPr>
        <w:tabs>
          <w:tab w:val="left" w:pos="708"/>
          <w:tab w:val="left" w:pos="851"/>
        </w:tabs>
        <w:spacing w:after="240" w:line="276" w:lineRule="auto"/>
        <w:rPr>
          <w:lang w:val="es-ES_tradnl"/>
        </w:rPr>
      </w:pPr>
      <w:r w:rsidRPr="00263A22">
        <w:rPr>
          <w:lang w:val="es-ES_tradnl"/>
        </w:rPr>
        <w:t>TC</w:t>
      </w:r>
      <w:r w:rsidRPr="00263A22">
        <w:rPr>
          <w:lang w:val="es-ES_tradnl"/>
        </w:rPr>
        <w:tab/>
      </w:r>
      <w:r w:rsidRPr="00263A22">
        <w:rPr>
          <w:lang w:val="es-ES_tradnl"/>
        </w:rPr>
        <w:tab/>
      </w:r>
      <w:r w:rsidRPr="00263A22">
        <w:rPr>
          <w:lang w:val="es-ES_tradnl"/>
        </w:rPr>
        <w:tab/>
        <w:t>Trabajo Contratado</w:t>
      </w:r>
    </w:p>
    <w:p w14:paraId="645E34A1" w14:textId="77777777" w:rsidR="00782CDA" w:rsidRDefault="00782CDA" w:rsidP="004E3946">
      <w:pPr>
        <w:spacing w:before="240" w:line="276" w:lineRule="auto"/>
        <w:rPr>
          <w:rFonts w:eastAsiaTheme="majorHAnsi" w:cstheme="majorHAnsi"/>
          <w:b/>
          <w:color w:val="00B9E4" w:themeColor="background2"/>
          <w:sz w:val="28"/>
          <w:lang w:val="es-ES_tradnl"/>
        </w:rPr>
      </w:pPr>
      <w:bookmarkStart w:id="27" w:name="_Cash_Living_Wage"/>
      <w:bookmarkStart w:id="28" w:name="_Living_Wage_gap"/>
      <w:bookmarkEnd w:id="27"/>
      <w:bookmarkEnd w:id="28"/>
    </w:p>
    <w:p w14:paraId="4A727EBC" w14:textId="77777777" w:rsidR="00782CDA" w:rsidRDefault="00782CDA" w:rsidP="004E3946">
      <w:pPr>
        <w:spacing w:before="240" w:line="276" w:lineRule="auto"/>
        <w:rPr>
          <w:rFonts w:eastAsiaTheme="majorHAnsi" w:cstheme="majorHAnsi"/>
          <w:b/>
          <w:color w:val="00B9E4" w:themeColor="background2"/>
          <w:sz w:val="28"/>
          <w:lang w:val="es-ES_tradnl"/>
        </w:rPr>
      </w:pPr>
    </w:p>
    <w:p w14:paraId="2864A6A6" w14:textId="0F9461A4" w:rsidR="004E3946" w:rsidRPr="00263A22" w:rsidRDefault="004E3946" w:rsidP="004E3946">
      <w:pPr>
        <w:spacing w:before="240" w:line="276" w:lineRule="auto"/>
        <w:rPr>
          <w:lang w:val="es-ES_tradnl"/>
        </w:rPr>
      </w:pPr>
      <w:r w:rsidRPr="00263A22">
        <w:rPr>
          <w:rFonts w:eastAsiaTheme="majorHAnsi" w:cstheme="majorHAnsi"/>
          <w:b/>
          <w:color w:val="00B9E4" w:themeColor="background2"/>
          <w:sz w:val="28"/>
          <w:lang w:val="es-ES_tradnl"/>
        </w:rPr>
        <w:t>PARTE 2 Consulta sobre la redacción del Criterio</w:t>
      </w:r>
    </w:p>
    <w:p w14:paraId="19CD955D" w14:textId="77777777" w:rsidR="00900965" w:rsidRPr="00263A22" w:rsidRDefault="004E3946" w:rsidP="00900965">
      <w:pPr>
        <w:tabs>
          <w:tab w:val="left" w:pos="5645"/>
        </w:tabs>
        <w:spacing w:before="240" w:line="276" w:lineRule="auto"/>
        <w:rPr>
          <w:lang w:val="es-ES_tradnl"/>
        </w:rPr>
      </w:pPr>
      <w:r w:rsidRPr="00263A22">
        <w:rPr>
          <w:lang w:val="es-ES_tradnl"/>
        </w:rPr>
        <w:t>Esta consulta se divide en las secciones siguientes:</w:t>
      </w:r>
    </w:p>
    <w:p w14:paraId="5218D207" w14:textId="5E23ADC0" w:rsidR="00900965" w:rsidRPr="00263A22" w:rsidRDefault="004E3946" w:rsidP="00900965">
      <w:pPr>
        <w:tabs>
          <w:tab w:val="left" w:pos="5645"/>
        </w:tabs>
        <w:spacing w:line="276" w:lineRule="auto"/>
        <w:rPr>
          <w:lang w:val="es-ES_tradnl"/>
        </w:rPr>
      </w:pPr>
      <w:r w:rsidRPr="00263A22">
        <w:rPr>
          <w:lang w:val="es-ES_tradnl"/>
        </w:rPr>
        <w:tab/>
      </w:r>
    </w:p>
    <w:p w14:paraId="10C9577A" w14:textId="57202A54" w:rsidR="00B5143B" w:rsidRDefault="00A31D23">
      <w:pPr>
        <w:pStyle w:val="TOC1"/>
        <w:tabs>
          <w:tab w:val="left" w:pos="440"/>
          <w:tab w:val="right" w:pos="9018"/>
        </w:tabs>
        <w:rPr>
          <w:rFonts w:asciiTheme="minorHAnsi" w:eastAsiaTheme="minorEastAsia" w:hAnsiTheme="minorHAnsi" w:cstheme="minorBidi"/>
          <w:noProof/>
          <w:szCs w:val="22"/>
        </w:rPr>
      </w:pPr>
      <w:r w:rsidRPr="00263A22">
        <w:rPr>
          <w:lang w:val="es-ES_tradnl"/>
        </w:rPr>
        <w:fldChar w:fldCharType="begin"/>
      </w:r>
      <w:r w:rsidRPr="00263A22">
        <w:rPr>
          <w:lang w:val="es-ES_tradnl"/>
        </w:rPr>
        <w:instrText>TOC \o "1-9" \h \z \u</w:instrText>
      </w:r>
      <w:r w:rsidRPr="00263A22">
        <w:rPr>
          <w:lang w:val="es-ES_tradnl"/>
        </w:rPr>
        <w:fldChar w:fldCharType="separate"/>
      </w:r>
      <w:hyperlink w:anchor="_Toc70935131" w:history="1">
        <w:r w:rsidR="00B5143B" w:rsidRPr="00141872">
          <w:rPr>
            <w:rStyle w:val="Hyperlink"/>
            <w:noProof/>
            <w:lang w:val="es-ES_tradnl"/>
          </w:rPr>
          <w:t>0.</w:t>
        </w:r>
        <w:r w:rsidR="00B5143B">
          <w:rPr>
            <w:rFonts w:asciiTheme="minorHAnsi" w:eastAsiaTheme="minorEastAsia" w:hAnsiTheme="minorHAnsi" w:cstheme="minorBidi"/>
            <w:noProof/>
            <w:szCs w:val="22"/>
          </w:rPr>
          <w:tab/>
        </w:r>
        <w:r w:rsidR="00B5143B" w:rsidRPr="00141872">
          <w:rPr>
            <w:rStyle w:val="Hyperlink"/>
            <w:noProof/>
            <w:lang w:val="es-ES_tradnl"/>
          </w:rPr>
          <w:t>Información sobre su organización</w:t>
        </w:r>
        <w:r w:rsidR="00B5143B">
          <w:rPr>
            <w:noProof/>
            <w:webHidden/>
          </w:rPr>
          <w:tab/>
        </w:r>
        <w:r w:rsidR="00B5143B">
          <w:rPr>
            <w:noProof/>
            <w:webHidden/>
          </w:rPr>
          <w:fldChar w:fldCharType="begin"/>
        </w:r>
        <w:r w:rsidR="00B5143B">
          <w:rPr>
            <w:noProof/>
            <w:webHidden/>
          </w:rPr>
          <w:instrText xml:space="preserve"> PAGEREF _Toc70935131 \h </w:instrText>
        </w:r>
        <w:r w:rsidR="00B5143B">
          <w:rPr>
            <w:noProof/>
            <w:webHidden/>
          </w:rPr>
        </w:r>
        <w:r w:rsidR="00B5143B">
          <w:rPr>
            <w:noProof/>
            <w:webHidden/>
          </w:rPr>
          <w:fldChar w:fldCharType="separate"/>
        </w:r>
        <w:r w:rsidR="00B5143B">
          <w:rPr>
            <w:noProof/>
            <w:webHidden/>
          </w:rPr>
          <w:t>5</w:t>
        </w:r>
        <w:r w:rsidR="00B5143B">
          <w:rPr>
            <w:noProof/>
            <w:webHidden/>
          </w:rPr>
          <w:fldChar w:fldCharType="end"/>
        </w:r>
      </w:hyperlink>
    </w:p>
    <w:p w14:paraId="172DA137" w14:textId="0AC0710C" w:rsidR="00B5143B" w:rsidRDefault="00E71EF9">
      <w:pPr>
        <w:pStyle w:val="TOC1"/>
        <w:tabs>
          <w:tab w:val="left" w:pos="440"/>
          <w:tab w:val="right" w:pos="9018"/>
        </w:tabs>
        <w:rPr>
          <w:rFonts w:asciiTheme="minorHAnsi" w:eastAsiaTheme="minorEastAsia" w:hAnsiTheme="minorHAnsi" w:cstheme="minorBidi"/>
          <w:noProof/>
          <w:szCs w:val="22"/>
        </w:rPr>
      </w:pPr>
      <w:hyperlink w:anchor="_Toc70935132" w:history="1">
        <w:r w:rsidR="00B5143B" w:rsidRPr="00141872">
          <w:rPr>
            <w:rStyle w:val="Hyperlink"/>
            <w:noProof/>
            <w:lang w:val="es-ES_tradnl"/>
          </w:rPr>
          <w:t>1.</w:t>
        </w:r>
        <w:r w:rsidR="00B5143B">
          <w:rPr>
            <w:rFonts w:asciiTheme="minorHAnsi" w:eastAsiaTheme="minorEastAsia" w:hAnsiTheme="minorHAnsi" w:cstheme="minorBidi"/>
            <w:noProof/>
            <w:szCs w:val="22"/>
          </w:rPr>
          <w:tab/>
        </w:r>
        <w:r w:rsidR="00B5143B" w:rsidRPr="00141872">
          <w:rPr>
            <w:rStyle w:val="Hyperlink"/>
            <w:noProof/>
            <w:lang w:val="es-ES_tradnl"/>
          </w:rPr>
          <w:t>Ampliación del modelo FSI a café</w:t>
        </w:r>
        <w:r w:rsidR="00B5143B">
          <w:rPr>
            <w:noProof/>
            <w:webHidden/>
          </w:rPr>
          <w:tab/>
        </w:r>
        <w:r w:rsidR="00B5143B">
          <w:rPr>
            <w:noProof/>
            <w:webHidden/>
          </w:rPr>
          <w:fldChar w:fldCharType="begin"/>
        </w:r>
        <w:r w:rsidR="00B5143B">
          <w:rPr>
            <w:noProof/>
            <w:webHidden/>
          </w:rPr>
          <w:instrText xml:space="preserve"> PAGEREF _Toc70935132 \h </w:instrText>
        </w:r>
        <w:r w:rsidR="00B5143B">
          <w:rPr>
            <w:noProof/>
            <w:webHidden/>
          </w:rPr>
        </w:r>
        <w:r w:rsidR="00B5143B">
          <w:rPr>
            <w:noProof/>
            <w:webHidden/>
          </w:rPr>
          <w:fldChar w:fldCharType="separate"/>
        </w:r>
        <w:r w:rsidR="00B5143B">
          <w:rPr>
            <w:noProof/>
            <w:webHidden/>
          </w:rPr>
          <w:t>6</w:t>
        </w:r>
        <w:r w:rsidR="00B5143B">
          <w:rPr>
            <w:noProof/>
            <w:webHidden/>
          </w:rPr>
          <w:fldChar w:fldCharType="end"/>
        </w:r>
      </w:hyperlink>
    </w:p>
    <w:p w14:paraId="4C8E6FCE" w14:textId="57B6C91C" w:rsidR="00B5143B" w:rsidRDefault="00E71EF9">
      <w:pPr>
        <w:pStyle w:val="TOC1"/>
        <w:tabs>
          <w:tab w:val="left" w:pos="440"/>
          <w:tab w:val="right" w:pos="9018"/>
        </w:tabs>
        <w:rPr>
          <w:rFonts w:asciiTheme="minorHAnsi" w:eastAsiaTheme="minorEastAsia" w:hAnsiTheme="minorHAnsi" w:cstheme="minorBidi"/>
          <w:noProof/>
          <w:szCs w:val="22"/>
        </w:rPr>
      </w:pPr>
      <w:hyperlink w:anchor="_Toc70935133" w:history="1">
        <w:r w:rsidR="00B5143B" w:rsidRPr="00141872">
          <w:rPr>
            <w:rStyle w:val="Hyperlink"/>
            <w:noProof/>
            <w:lang w:val="es-ES_tradnl"/>
          </w:rPr>
          <w:t>2.</w:t>
        </w:r>
        <w:r w:rsidR="00B5143B">
          <w:rPr>
            <w:rFonts w:asciiTheme="minorHAnsi" w:eastAsiaTheme="minorEastAsia" w:hAnsiTheme="minorHAnsi" w:cstheme="minorBidi"/>
            <w:noProof/>
            <w:szCs w:val="22"/>
          </w:rPr>
          <w:tab/>
        </w:r>
        <w:r w:rsidR="00B5143B" w:rsidRPr="00141872">
          <w:rPr>
            <w:rStyle w:val="Hyperlink"/>
            <w:noProof/>
            <w:lang w:val="es-ES_tradnl"/>
          </w:rPr>
          <w:t>Comentarios / opiniones de las partes interesadas sobre esta consulta</w:t>
        </w:r>
        <w:r w:rsidR="00B5143B">
          <w:rPr>
            <w:noProof/>
            <w:webHidden/>
          </w:rPr>
          <w:tab/>
        </w:r>
        <w:r w:rsidR="00B5143B">
          <w:rPr>
            <w:noProof/>
            <w:webHidden/>
          </w:rPr>
          <w:fldChar w:fldCharType="begin"/>
        </w:r>
        <w:r w:rsidR="00B5143B">
          <w:rPr>
            <w:noProof/>
            <w:webHidden/>
          </w:rPr>
          <w:instrText xml:space="preserve"> PAGEREF _Toc70935133 \h </w:instrText>
        </w:r>
        <w:r w:rsidR="00B5143B">
          <w:rPr>
            <w:noProof/>
            <w:webHidden/>
          </w:rPr>
        </w:r>
        <w:r w:rsidR="00B5143B">
          <w:rPr>
            <w:noProof/>
            <w:webHidden/>
          </w:rPr>
          <w:fldChar w:fldCharType="separate"/>
        </w:r>
        <w:r w:rsidR="00B5143B">
          <w:rPr>
            <w:noProof/>
            <w:webHidden/>
          </w:rPr>
          <w:t>8</w:t>
        </w:r>
        <w:r w:rsidR="00B5143B">
          <w:rPr>
            <w:noProof/>
            <w:webHidden/>
          </w:rPr>
          <w:fldChar w:fldCharType="end"/>
        </w:r>
      </w:hyperlink>
    </w:p>
    <w:p w14:paraId="0AC394D5" w14:textId="67DC7D8C" w:rsidR="005F58A2" w:rsidRPr="00263A22" w:rsidRDefault="00A31D23" w:rsidP="0094445D">
      <w:pPr>
        <w:pStyle w:val="TOC1"/>
        <w:tabs>
          <w:tab w:val="left" w:pos="7027"/>
        </w:tabs>
        <w:spacing w:before="240" w:line="276" w:lineRule="auto"/>
        <w:rPr>
          <w:b/>
          <w:lang w:val="es-ES_tradnl"/>
        </w:rPr>
      </w:pPr>
      <w:r w:rsidRPr="00263A22">
        <w:rPr>
          <w:lang w:val="es-ES_tradnl"/>
        </w:rPr>
        <w:fldChar w:fldCharType="end"/>
      </w:r>
      <w:r w:rsidR="00900965" w:rsidRPr="00263A22">
        <w:rPr>
          <w:b/>
          <w:lang w:val="es-ES_tradnl"/>
        </w:rPr>
        <w:t xml:space="preserve"> Los grupos a los que va dirigida esta consulta son:</w:t>
      </w:r>
    </w:p>
    <w:p w14:paraId="4B84BB21" w14:textId="77777777" w:rsidR="00900965" w:rsidRPr="00263A22" w:rsidRDefault="00900965" w:rsidP="00900965">
      <w:pPr>
        <w:numPr>
          <w:ilvl w:val="0"/>
          <w:numId w:val="3"/>
        </w:numPr>
        <w:spacing w:before="120" w:after="120" w:line="276" w:lineRule="auto"/>
        <w:ind w:left="1068"/>
        <w:rPr>
          <w:lang w:val="es-ES_tradnl"/>
        </w:rPr>
      </w:pPr>
      <w:r w:rsidRPr="00263A22">
        <w:rPr>
          <w:lang w:val="es-ES_tradnl"/>
        </w:rPr>
        <w:t>Productores(as) de café certificados(as) o interesados(as) en obtener la certificación según el Criterio para Café.</w:t>
      </w:r>
    </w:p>
    <w:p w14:paraId="476B0660" w14:textId="596140C6" w:rsidR="00F77D6B" w:rsidRPr="00263A22" w:rsidRDefault="00F77D6B" w:rsidP="00F77D6B">
      <w:pPr>
        <w:numPr>
          <w:ilvl w:val="0"/>
          <w:numId w:val="3"/>
        </w:numPr>
        <w:spacing w:before="120" w:after="120" w:line="276" w:lineRule="auto"/>
        <w:ind w:left="1068"/>
        <w:rPr>
          <w:lang w:val="es-ES_tradnl"/>
        </w:rPr>
      </w:pPr>
      <w:r w:rsidRPr="00263A22">
        <w:rPr>
          <w:lang w:val="es-ES_tradnl"/>
        </w:rPr>
        <w:t>Licenciatarios, comerciantes, marcas y otros socios comerciales de café certificados o interesados en obtener la certificación.</w:t>
      </w:r>
    </w:p>
    <w:p w14:paraId="43AE5CB7" w14:textId="177C0B01" w:rsidR="00474308" w:rsidRPr="00263A22" w:rsidRDefault="00F77D6B" w:rsidP="008C154C">
      <w:pPr>
        <w:numPr>
          <w:ilvl w:val="0"/>
          <w:numId w:val="3"/>
        </w:numPr>
        <w:spacing w:before="120" w:after="120" w:line="276" w:lineRule="auto"/>
        <w:ind w:left="1068"/>
        <w:rPr>
          <w:lang w:val="es-ES_tradnl"/>
        </w:rPr>
      </w:pPr>
      <w:r w:rsidRPr="00263A22">
        <w:rPr>
          <w:lang w:val="es-ES_tradnl"/>
        </w:rPr>
        <w:t>Importadores y exportadores de café</w:t>
      </w:r>
      <w:r w:rsidR="00474308" w:rsidRPr="00263A22">
        <w:rPr>
          <w:lang w:val="es-ES_tradnl"/>
        </w:rPr>
        <w:t xml:space="preserve"> certifi</w:t>
      </w:r>
      <w:r w:rsidRPr="00263A22">
        <w:rPr>
          <w:lang w:val="es-ES_tradnl"/>
        </w:rPr>
        <w:t>cados</w:t>
      </w:r>
      <w:r w:rsidR="00474308" w:rsidRPr="00263A22">
        <w:rPr>
          <w:lang w:val="es-ES_tradnl"/>
        </w:rPr>
        <w:t xml:space="preserve"> o interes</w:t>
      </w:r>
      <w:r w:rsidRPr="00263A22">
        <w:rPr>
          <w:lang w:val="es-ES_tradnl"/>
        </w:rPr>
        <w:t>ados</w:t>
      </w:r>
      <w:r w:rsidR="00474308" w:rsidRPr="00263A22">
        <w:rPr>
          <w:lang w:val="es-ES_tradnl"/>
        </w:rPr>
        <w:t xml:space="preserve"> </w:t>
      </w:r>
      <w:r w:rsidRPr="00263A22">
        <w:rPr>
          <w:lang w:val="es-ES_tradnl"/>
        </w:rPr>
        <w:t>en</w:t>
      </w:r>
      <w:r w:rsidR="00474308" w:rsidRPr="00263A22">
        <w:rPr>
          <w:lang w:val="es-ES_tradnl"/>
        </w:rPr>
        <w:t xml:space="preserve"> </w:t>
      </w:r>
      <w:r w:rsidRPr="00263A22">
        <w:rPr>
          <w:lang w:val="es-ES_tradnl"/>
        </w:rPr>
        <w:t xml:space="preserve">obtener la certificación. </w:t>
      </w:r>
    </w:p>
    <w:p w14:paraId="6D4CD5EC" w14:textId="77777777" w:rsidR="00F77D6B" w:rsidRPr="00263A22" w:rsidRDefault="00F77D6B" w:rsidP="008C154C">
      <w:pPr>
        <w:pStyle w:val="ListParagraph"/>
        <w:numPr>
          <w:ilvl w:val="0"/>
          <w:numId w:val="3"/>
        </w:numPr>
        <w:spacing w:after="240" w:line="276" w:lineRule="auto"/>
        <w:ind w:left="1068"/>
        <w:rPr>
          <w:rFonts w:ascii="Arial" w:eastAsia="Arial" w:hAnsi="Arial" w:cs="Arial"/>
          <w:lang w:val="es-ES_tradnl"/>
        </w:rPr>
      </w:pPr>
      <w:r w:rsidRPr="00263A22">
        <w:rPr>
          <w:rFonts w:ascii="Arial" w:eastAsia="Arial" w:hAnsi="Arial" w:cs="Arial"/>
          <w:lang w:val="es-ES_tradnl"/>
        </w:rPr>
        <w:t xml:space="preserve">Redes de productores(as) (RP), Organizaciones Nacionales </w:t>
      </w:r>
      <w:proofErr w:type="spellStart"/>
      <w:r w:rsidRPr="00263A22">
        <w:rPr>
          <w:rFonts w:ascii="Arial" w:eastAsia="Arial" w:hAnsi="Arial" w:cs="Arial"/>
          <w:lang w:val="es-ES_tradnl"/>
        </w:rPr>
        <w:t>Fairtrade</w:t>
      </w:r>
      <w:proofErr w:type="spellEnd"/>
      <w:r w:rsidRPr="00263A22">
        <w:rPr>
          <w:rFonts w:ascii="Arial" w:eastAsia="Arial" w:hAnsi="Arial" w:cs="Arial"/>
          <w:lang w:val="es-ES_tradnl"/>
        </w:rPr>
        <w:t xml:space="preserve"> (ONF), </w:t>
      </w:r>
      <w:proofErr w:type="spellStart"/>
      <w:r w:rsidRPr="00263A22">
        <w:rPr>
          <w:rFonts w:ascii="Arial" w:eastAsia="Arial" w:hAnsi="Arial" w:cs="Arial"/>
          <w:lang w:val="es-ES_tradnl"/>
        </w:rPr>
        <w:t>Fairtrade</w:t>
      </w:r>
      <w:proofErr w:type="spellEnd"/>
      <w:r w:rsidRPr="00263A22">
        <w:rPr>
          <w:rFonts w:ascii="Arial" w:eastAsia="Arial" w:hAnsi="Arial" w:cs="Arial"/>
          <w:lang w:val="es-ES_tradnl"/>
        </w:rPr>
        <w:t xml:space="preserve"> International, FLOCERT, ONG, investigadores y otras partes interesadas.</w:t>
      </w:r>
    </w:p>
    <w:p w14:paraId="662F1F1F" w14:textId="77777777" w:rsidR="000A654A" w:rsidRPr="00263A22" w:rsidRDefault="000A654A" w:rsidP="000A654A">
      <w:pPr>
        <w:spacing w:before="120" w:after="240" w:line="276" w:lineRule="auto"/>
        <w:rPr>
          <w:lang w:val="es-ES_tradnl"/>
        </w:rPr>
      </w:pPr>
      <w:r w:rsidRPr="00263A22">
        <w:rPr>
          <w:lang w:val="es-ES_tradnl"/>
        </w:rPr>
        <w:t>El tiempo necesario para responder el cuestionario dependerá del nivel de detalle de sus respuestas. Sus aportes son muy importantes, por favor, tómese su tiempo.</w:t>
      </w:r>
    </w:p>
    <w:p w14:paraId="7F40D9C2" w14:textId="77777777" w:rsidR="000A654A" w:rsidRPr="00263A22" w:rsidRDefault="000A654A" w:rsidP="000A654A">
      <w:pPr>
        <w:spacing w:before="120" w:after="240" w:line="276" w:lineRule="auto"/>
        <w:rPr>
          <w:b/>
          <w:lang w:val="es-ES_tradnl"/>
        </w:rPr>
      </w:pPr>
      <w:r w:rsidRPr="00263A22">
        <w:rPr>
          <w:b/>
          <w:lang w:val="es-ES_tradnl"/>
        </w:rPr>
        <w:t>Utilice tanto espacio como necesite para responder las preguntas.</w:t>
      </w:r>
    </w:p>
    <w:p w14:paraId="250DDAB3" w14:textId="6F4D9FEF" w:rsidR="005F58A2" w:rsidRPr="00263A22" w:rsidRDefault="00900965" w:rsidP="007D5657">
      <w:pPr>
        <w:pStyle w:val="Heading1"/>
        <w:numPr>
          <w:ilvl w:val="0"/>
          <w:numId w:val="22"/>
        </w:numPr>
        <w:rPr>
          <w:lang w:val="es-ES_tradnl"/>
        </w:rPr>
      </w:pPr>
      <w:bookmarkStart w:id="29" w:name="_Toczw_bm_14"/>
      <w:bookmarkStart w:id="30" w:name="_Toc44657076"/>
      <w:bookmarkStart w:id="31" w:name="_Toc44657191"/>
      <w:bookmarkStart w:id="32" w:name="_Toc44657400"/>
      <w:bookmarkStart w:id="33" w:name="_Toc48633500"/>
      <w:bookmarkStart w:id="34" w:name="_Toc62410465"/>
      <w:bookmarkStart w:id="35" w:name="_Toc70935131"/>
      <w:r w:rsidRPr="00263A22">
        <w:rPr>
          <w:lang w:val="es-ES_tradnl"/>
        </w:rPr>
        <w:t>Información sobre su organización</w:t>
      </w:r>
      <w:bookmarkEnd w:id="29"/>
      <w:bookmarkEnd w:id="30"/>
      <w:bookmarkEnd w:id="31"/>
      <w:bookmarkEnd w:id="32"/>
      <w:bookmarkEnd w:id="33"/>
      <w:bookmarkEnd w:id="34"/>
      <w:bookmarkEnd w:id="35"/>
    </w:p>
    <w:p w14:paraId="1F8BD281" w14:textId="0F6CCA14" w:rsidR="005F58A2" w:rsidRPr="00263A22" w:rsidRDefault="00DF17AB" w:rsidP="008C154C">
      <w:pPr>
        <w:keepNext/>
        <w:keepLines/>
        <w:spacing w:before="120" w:after="120" w:line="276" w:lineRule="auto"/>
        <w:rPr>
          <w:lang w:val="es-ES_tradnl"/>
        </w:rPr>
      </w:pPr>
      <w:r w:rsidRPr="00263A22">
        <w:rPr>
          <w:lang w:val="es-ES_tradnl"/>
        </w:rPr>
        <w:t>Por favor, complete la información siguiente:</w:t>
      </w:r>
    </w:p>
    <w:tbl>
      <w:tblPr>
        <w:tblStyle w:val="12"/>
        <w:tblW w:w="9129"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129"/>
      </w:tblGrid>
      <w:tr w:rsidR="005F58A2" w:rsidRPr="00E71EF9" w14:paraId="36186340" w14:textId="77777777">
        <w:trPr>
          <w:trHeight w:val="482"/>
        </w:trPr>
        <w:tc>
          <w:tcPr>
            <w:tcW w:w="9129" w:type="dxa"/>
            <w:tcBorders>
              <w:top w:val="double" w:sz="5" w:space="0" w:color="000000"/>
              <w:left w:val="double" w:sz="5" w:space="0" w:color="000000"/>
              <w:bottom w:val="single" w:sz="5" w:space="0" w:color="000000"/>
              <w:right w:val="double" w:sz="5" w:space="0" w:color="000000"/>
            </w:tcBorders>
            <w:vAlign w:val="center"/>
          </w:tcPr>
          <w:p w14:paraId="521771A9" w14:textId="032DFEAB" w:rsidR="005F58A2" w:rsidRPr="00263A22" w:rsidRDefault="00DF17AB" w:rsidP="00DF17AB">
            <w:pPr>
              <w:keepNext/>
              <w:keepLines/>
              <w:spacing w:before="120" w:after="120" w:line="276" w:lineRule="auto"/>
              <w:rPr>
                <w:b/>
                <w:lang w:val="es-ES_tradnl"/>
              </w:rPr>
            </w:pPr>
            <w:r w:rsidRPr="00263A22">
              <w:rPr>
                <w:b/>
                <w:lang w:val="es-ES_tradnl"/>
              </w:rPr>
              <w:t>P 0.1</w:t>
            </w:r>
            <w:r w:rsidRPr="00263A22">
              <w:rPr>
                <w:lang w:val="es-ES_tradnl"/>
              </w:rPr>
              <w:t xml:space="preserve"> </w:t>
            </w:r>
            <w:r w:rsidRPr="00263A22">
              <w:rPr>
                <w:b/>
                <w:lang w:val="es-ES_tradnl"/>
              </w:rPr>
              <w:t>Por favor, denos información sobre su organización para que podamos analizar los datos con precisión y contactarle si necesitamos aclaraciones. Los resultados de la encuesta solo se presentarán de manera global y toda la información sobre los encuestados se mantendrá como confidencial.</w:t>
            </w:r>
          </w:p>
          <w:p w14:paraId="68702F38" w14:textId="19C6B99C" w:rsidR="005F58A2" w:rsidRPr="00263A22" w:rsidRDefault="00403E7F" w:rsidP="008C154C">
            <w:pPr>
              <w:keepNext/>
              <w:keepLines/>
              <w:spacing w:before="120" w:after="120" w:line="276" w:lineRule="auto"/>
              <w:rPr>
                <w:lang w:val="es-ES_tradnl"/>
              </w:rPr>
            </w:pPr>
            <w:r w:rsidRPr="00263A22">
              <w:rPr>
                <w:lang w:val="es-ES_tradnl"/>
              </w:rPr>
              <w:t>Nombre de su organización</w:t>
            </w:r>
            <w:r w:rsidR="00A31D23" w:rsidRPr="00263A22">
              <w:rPr>
                <w:lang w:val="es-ES_tradnl"/>
              </w:rPr>
              <w:t xml:space="preserve"> </w:t>
            </w:r>
            <w:r w:rsidR="0057767C" w:rsidRPr="00263A22">
              <w:rPr>
                <w:lang w:val="es-ES_tradnl"/>
              </w:rPr>
              <w:t xml:space="preserve"> </w:t>
            </w:r>
            <w:sdt>
              <w:sdtPr>
                <w:rPr>
                  <w:rStyle w:val="PlaceholderText"/>
                  <w:lang w:val="es-ES_tradnl"/>
                </w:rPr>
                <w:id w:val="1373195913"/>
                <w:placeholder>
                  <w:docPart w:val="DefaultPlaceholder_-1854013440"/>
                </w:placeholder>
              </w:sdtPr>
              <w:sdtEndPr>
                <w:rPr>
                  <w:rStyle w:val="DefaultParagraphFont"/>
                  <w:color w:val="auto"/>
                </w:rPr>
              </w:sdtEndPr>
              <w:sdtContent>
                <w:r w:rsidRPr="00263A22">
                  <w:rPr>
                    <w:rStyle w:val="PlaceholderText"/>
                    <w:lang w:val="es-ES_tradnl"/>
                  </w:rPr>
                  <w:t>Introduzca su texto aquí.</w:t>
                </w:r>
                <w:r w:rsidRPr="00263A22">
                  <w:rPr>
                    <w:lang w:val="es-ES_tradnl"/>
                  </w:rPr>
                  <w:t xml:space="preserve"> </w:t>
                </w:r>
              </w:sdtContent>
            </w:sdt>
          </w:p>
          <w:p w14:paraId="32D0547B" w14:textId="00C0003E" w:rsidR="005F58A2" w:rsidRPr="00263A22" w:rsidRDefault="00403E7F" w:rsidP="008C154C">
            <w:pPr>
              <w:keepNext/>
              <w:keepLines/>
              <w:spacing w:before="120" w:after="120" w:line="276" w:lineRule="auto"/>
              <w:rPr>
                <w:lang w:val="es-ES_tradnl"/>
              </w:rPr>
            </w:pPr>
            <w:r w:rsidRPr="00263A22">
              <w:rPr>
                <w:lang w:val="es-ES_tradnl"/>
              </w:rPr>
              <w:t>Nombre de la persona de contacto</w:t>
            </w:r>
            <w:r w:rsidR="00A31D23" w:rsidRPr="00263A22">
              <w:rPr>
                <w:lang w:val="es-ES_tradnl"/>
              </w:rPr>
              <w:t xml:space="preserve"> </w:t>
            </w:r>
            <w:r w:rsidR="0057767C" w:rsidRPr="00263A22">
              <w:rPr>
                <w:lang w:val="es-ES_tradnl"/>
              </w:rPr>
              <w:t xml:space="preserve"> </w:t>
            </w:r>
            <w:sdt>
              <w:sdtPr>
                <w:rPr>
                  <w:lang w:val="es-ES_tradnl"/>
                </w:rPr>
                <w:id w:val="-1666157567"/>
                <w:placeholder>
                  <w:docPart w:val="DefaultPlaceholder_-1854013440"/>
                </w:placeholder>
              </w:sdtPr>
              <w:sdtEndPr/>
              <w:sdtContent>
                <w:r w:rsidR="000F5EF1" w:rsidRPr="00263A22">
                  <w:rPr>
                    <w:rStyle w:val="PlaceholderText"/>
                    <w:lang w:val="es-ES_tradnl"/>
                  </w:rPr>
                  <w:t>Introduzca su texto aquí.</w:t>
                </w:r>
              </w:sdtContent>
            </w:sdt>
          </w:p>
          <w:p w14:paraId="7D45C40D" w14:textId="12954B88" w:rsidR="005F58A2" w:rsidRPr="00263A22" w:rsidRDefault="00403E7F" w:rsidP="008C154C">
            <w:pPr>
              <w:keepNext/>
              <w:keepLines/>
              <w:spacing w:before="120" w:after="120" w:line="276" w:lineRule="auto"/>
              <w:rPr>
                <w:lang w:val="es-ES_tradnl"/>
              </w:rPr>
            </w:pPr>
            <w:r w:rsidRPr="00263A22">
              <w:rPr>
                <w:lang w:val="es-ES_tradnl"/>
              </w:rPr>
              <w:t>Email de la persona de contacto</w:t>
            </w:r>
            <w:r w:rsidR="00A31D23" w:rsidRPr="00263A22">
              <w:rPr>
                <w:lang w:val="es-ES_tradnl"/>
              </w:rPr>
              <w:t xml:space="preserve"> </w:t>
            </w:r>
            <w:r w:rsidR="0057767C" w:rsidRPr="00263A22">
              <w:rPr>
                <w:lang w:val="es-ES_tradnl"/>
              </w:rPr>
              <w:t xml:space="preserve"> </w:t>
            </w:r>
            <w:sdt>
              <w:sdtPr>
                <w:rPr>
                  <w:lang w:val="es-ES_tradnl"/>
                </w:rPr>
                <w:id w:val="1989975647"/>
                <w:placeholder>
                  <w:docPart w:val="DefaultPlaceholder_-1854013440"/>
                </w:placeholder>
              </w:sdtPr>
              <w:sdtEndPr/>
              <w:sdtContent>
                <w:r w:rsidR="000F5EF1" w:rsidRPr="00263A22">
                  <w:rPr>
                    <w:rStyle w:val="PlaceholderText"/>
                    <w:lang w:val="es-ES_tradnl"/>
                  </w:rPr>
                  <w:t>Introduzca su texto aquí.</w:t>
                </w:r>
              </w:sdtContent>
            </w:sdt>
          </w:p>
          <w:p w14:paraId="787F30F6" w14:textId="62CE7B29" w:rsidR="005F58A2" w:rsidRPr="00263A22" w:rsidRDefault="00403E7F" w:rsidP="008C154C">
            <w:pPr>
              <w:keepNext/>
              <w:keepLines/>
              <w:spacing w:before="120" w:after="120" w:line="276" w:lineRule="auto"/>
              <w:rPr>
                <w:lang w:val="es-ES_tradnl"/>
              </w:rPr>
            </w:pPr>
            <w:r w:rsidRPr="00263A22">
              <w:rPr>
                <w:lang w:val="es-ES_tradnl"/>
              </w:rPr>
              <w:t>País</w:t>
            </w:r>
            <w:r w:rsidR="00A31D23" w:rsidRPr="00263A22">
              <w:rPr>
                <w:lang w:val="es-ES_tradnl"/>
              </w:rPr>
              <w:t xml:space="preserve"> </w:t>
            </w:r>
            <w:r w:rsidR="0057767C" w:rsidRPr="00263A22">
              <w:rPr>
                <w:lang w:val="es-ES_tradnl"/>
              </w:rPr>
              <w:t xml:space="preserve"> </w:t>
            </w:r>
            <w:sdt>
              <w:sdtPr>
                <w:rPr>
                  <w:lang w:val="es-ES_tradnl"/>
                </w:rPr>
                <w:id w:val="-1918859662"/>
                <w:placeholder>
                  <w:docPart w:val="DefaultPlaceholder_-1854013440"/>
                </w:placeholder>
              </w:sdtPr>
              <w:sdtEndPr/>
              <w:sdtContent>
                <w:r w:rsidR="000F5EF1" w:rsidRPr="00263A22">
                  <w:rPr>
                    <w:rStyle w:val="PlaceholderText"/>
                    <w:lang w:val="es-ES_tradnl"/>
                  </w:rPr>
                  <w:t>Introduzca su texto aquí.</w:t>
                </w:r>
              </w:sdtContent>
            </w:sdt>
          </w:p>
          <w:p w14:paraId="42865284" w14:textId="141AF769" w:rsidR="005F58A2" w:rsidRPr="00263A22" w:rsidRDefault="00A31D23" w:rsidP="007C0EAC">
            <w:pPr>
              <w:keepNext/>
              <w:keepLines/>
              <w:spacing w:before="120" w:after="120" w:line="276" w:lineRule="auto"/>
              <w:rPr>
                <w:b/>
                <w:lang w:val="es-ES_tradnl"/>
              </w:rPr>
            </w:pPr>
            <w:r w:rsidRPr="00263A22">
              <w:rPr>
                <w:lang w:val="es-ES_tradnl"/>
              </w:rPr>
              <w:t>FLO ID (</w:t>
            </w:r>
            <w:r w:rsidR="00403E7F" w:rsidRPr="00263A22">
              <w:rPr>
                <w:lang w:val="es-ES_tradnl"/>
              </w:rPr>
              <w:t>si tiene</w:t>
            </w:r>
            <w:r w:rsidR="0057767C" w:rsidRPr="00263A22">
              <w:rPr>
                <w:lang w:val="es-ES_tradnl"/>
              </w:rPr>
              <w:t xml:space="preserve">)  </w:t>
            </w:r>
            <w:sdt>
              <w:sdtPr>
                <w:rPr>
                  <w:lang w:val="es-ES_tradnl"/>
                </w:rPr>
                <w:id w:val="-190994009"/>
                <w:placeholder>
                  <w:docPart w:val="DefaultPlaceholder_-1854013440"/>
                </w:placeholder>
              </w:sdtPr>
              <w:sdtEndPr/>
              <w:sdtContent>
                <w:r w:rsidR="000F5EF1" w:rsidRPr="00263A22">
                  <w:rPr>
                    <w:rStyle w:val="PlaceholderText"/>
                    <w:lang w:val="es-ES_tradnl"/>
                  </w:rPr>
                  <w:t>Introduzca su texto aquí.</w:t>
                </w:r>
              </w:sdtContent>
            </w:sdt>
          </w:p>
        </w:tc>
      </w:tr>
      <w:tr w:rsidR="003F18B3" w:rsidRPr="00E71EF9" w14:paraId="7AF48121" w14:textId="77777777">
        <w:trPr>
          <w:trHeight w:val="482"/>
        </w:trPr>
        <w:tc>
          <w:tcPr>
            <w:tcW w:w="9129" w:type="dxa"/>
            <w:tcBorders>
              <w:top w:val="double" w:sz="5" w:space="0" w:color="000000"/>
              <w:left w:val="double" w:sz="5" w:space="0" w:color="000000"/>
              <w:bottom w:val="single" w:sz="5" w:space="0" w:color="000000"/>
              <w:right w:val="double" w:sz="5" w:space="0" w:color="000000"/>
            </w:tcBorders>
            <w:vAlign w:val="center"/>
          </w:tcPr>
          <w:p w14:paraId="4BA984B3" w14:textId="70D597DF" w:rsidR="003F18B3" w:rsidRPr="00263A22" w:rsidRDefault="00BD5481" w:rsidP="003F18B3">
            <w:pPr>
              <w:keepNext/>
              <w:keepLines/>
              <w:spacing w:before="120" w:after="120" w:line="276" w:lineRule="auto"/>
              <w:rPr>
                <w:b/>
                <w:szCs w:val="22"/>
                <w:lang w:val="es-ES_tradnl"/>
              </w:rPr>
            </w:pPr>
            <w:r w:rsidRPr="00263A22">
              <w:rPr>
                <w:b/>
                <w:szCs w:val="22"/>
                <w:lang w:val="es-ES_tradnl"/>
              </w:rPr>
              <w:t xml:space="preserve">P 0.2. ¿Sus respuestas se basan en su opinión personal o se trata de una opinión colectiva que representa a su organización? </w:t>
            </w:r>
          </w:p>
          <w:p w14:paraId="415496C0" w14:textId="1E8FCFFD" w:rsidR="003F18B3" w:rsidRPr="00263A22" w:rsidRDefault="00E71EF9" w:rsidP="003F18B3">
            <w:pPr>
              <w:keepNext/>
              <w:keepLines/>
              <w:spacing w:before="120" w:after="120" w:line="276" w:lineRule="auto"/>
              <w:rPr>
                <w:szCs w:val="22"/>
                <w:lang w:val="es-ES_tradnl"/>
              </w:rPr>
            </w:pPr>
            <w:sdt>
              <w:sdtPr>
                <w:rPr>
                  <w:szCs w:val="22"/>
                  <w:lang w:val="es-ES_tradnl"/>
                </w:rPr>
                <w:id w:val="-1937962788"/>
                <w14:checkbox>
                  <w14:checked w14:val="0"/>
                  <w14:checkedState w14:val="2612" w14:font="MS Gothic"/>
                  <w14:uncheckedState w14:val="2610" w14:font="MS Gothic"/>
                </w14:checkbox>
              </w:sdtPr>
              <w:sdtEndPr/>
              <w:sdtContent>
                <w:r w:rsidR="007C0EAC" w:rsidRPr="00263A22">
                  <w:rPr>
                    <w:rFonts w:ascii="MS Gothic" w:eastAsia="MS Gothic" w:hAnsi="MS Gothic"/>
                    <w:szCs w:val="22"/>
                    <w:lang w:val="es-ES_tradnl"/>
                  </w:rPr>
                  <w:t>☐</w:t>
                </w:r>
              </w:sdtContent>
            </w:sdt>
            <w:r w:rsidR="00BD5481" w:rsidRPr="00263A22">
              <w:rPr>
                <w:szCs w:val="22"/>
                <w:lang w:val="es-ES_tradnl"/>
              </w:rPr>
              <w:t xml:space="preserve"> Opinión individual</w:t>
            </w:r>
            <w:r w:rsidR="003401FC" w:rsidRPr="00263A22">
              <w:rPr>
                <w:szCs w:val="22"/>
                <w:lang w:val="es-ES_tradnl"/>
              </w:rPr>
              <w:t>.</w:t>
            </w:r>
          </w:p>
          <w:p w14:paraId="2D9652D5" w14:textId="48F2B1C1" w:rsidR="003F18B3" w:rsidRPr="00263A22" w:rsidRDefault="00E71EF9" w:rsidP="003F18B3">
            <w:pPr>
              <w:keepNext/>
              <w:keepLines/>
              <w:spacing w:before="120" w:after="120" w:line="276" w:lineRule="auto"/>
              <w:rPr>
                <w:b/>
                <w:lang w:val="es-ES_tradnl"/>
              </w:rPr>
            </w:pPr>
            <w:sdt>
              <w:sdtPr>
                <w:rPr>
                  <w:szCs w:val="22"/>
                  <w:lang w:val="es-ES_tradnl"/>
                </w:rPr>
                <w:id w:val="-2143645960"/>
                <w14:checkbox>
                  <w14:checked w14:val="0"/>
                  <w14:checkedState w14:val="2612" w14:font="MS Gothic"/>
                  <w14:uncheckedState w14:val="2610" w14:font="MS Gothic"/>
                </w14:checkbox>
              </w:sdtPr>
              <w:sdtEndPr/>
              <w:sdtContent>
                <w:r w:rsidR="00BD5481" w:rsidRPr="00263A22">
                  <w:rPr>
                    <w:rFonts w:ascii="MS Gothic" w:eastAsia="MS Gothic" w:hAnsi="MS Gothic"/>
                    <w:szCs w:val="22"/>
                    <w:lang w:val="es-ES_tradnl"/>
                  </w:rPr>
                  <w:t>☐</w:t>
                </w:r>
              </w:sdtContent>
            </w:sdt>
            <w:r w:rsidR="00BD5481" w:rsidRPr="00263A22">
              <w:rPr>
                <w:szCs w:val="22"/>
                <w:lang w:val="es-ES_tradnl"/>
              </w:rPr>
              <w:t xml:space="preserve"> Opinión colectiva que representa a mi organización / empresa</w:t>
            </w:r>
            <w:r w:rsidR="003401FC" w:rsidRPr="00263A22">
              <w:rPr>
                <w:szCs w:val="22"/>
                <w:lang w:val="es-ES_tradnl"/>
              </w:rPr>
              <w:t>.</w:t>
            </w:r>
          </w:p>
        </w:tc>
      </w:tr>
      <w:tr w:rsidR="005F58A2" w:rsidRPr="00E71EF9" w14:paraId="1B61E9E5" w14:textId="77777777">
        <w:trPr>
          <w:trHeight w:val="1149"/>
        </w:trPr>
        <w:tc>
          <w:tcPr>
            <w:tcW w:w="9129" w:type="dxa"/>
            <w:tcBorders>
              <w:top w:val="single" w:sz="5" w:space="0" w:color="000000"/>
              <w:left w:val="double" w:sz="5" w:space="0" w:color="000000"/>
              <w:bottom w:val="double" w:sz="5" w:space="0" w:color="000000"/>
              <w:right w:val="double" w:sz="5" w:space="0" w:color="000000"/>
            </w:tcBorders>
          </w:tcPr>
          <w:p w14:paraId="60A46B29" w14:textId="6A40D7F7" w:rsidR="005F58A2" w:rsidRPr="00263A22" w:rsidRDefault="00BD5481" w:rsidP="008C154C">
            <w:pPr>
              <w:keepNext/>
              <w:keepLines/>
              <w:spacing w:before="120" w:after="120" w:line="276" w:lineRule="auto"/>
              <w:rPr>
                <w:b/>
                <w:lang w:val="es-ES_tradnl"/>
              </w:rPr>
            </w:pPr>
            <w:r w:rsidRPr="00263A22">
              <w:rPr>
                <w:b/>
                <w:lang w:val="es-ES_tradnl"/>
              </w:rPr>
              <w:t>P 0.3 ¿Cuál es su responsabilidad en la cadena de suministro? Por favor, marque todas las opciones que se apliquen.</w:t>
            </w:r>
          </w:p>
          <w:p w14:paraId="20B9818D" w14:textId="5B7170B0" w:rsidR="00B40854" w:rsidRPr="00263A22" w:rsidRDefault="00E71EF9" w:rsidP="00B40854">
            <w:pPr>
              <w:keepNext/>
              <w:keepLines/>
              <w:tabs>
                <w:tab w:val="left" w:pos="2174"/>
              </w:tabs>
              <w:spacing w:before="120" w:after="120" w:line="276" w:lineRule="auto"/>
              <w:rPr>
                <w:szCs w:val="22"/>
                <w:lang w:val="es-ES_tradnl"/>
              </w:rPr>
            </w:pPr>
            <w:sdt>
              <w:sdtPr>
                <w:rPr>
                  <w:szCs w:val="22"/>
                  <w:lang w:val="es-ES_tradnl"/>
                </w:rPr>
                <w:id w:val="-65266173"/>
                <w14:checkbox>
                  <w14:checked w14:val="0"/>
                  <w14:checkedState w14:val="2612" w14:font="MS Gothic"/>
                  <w14:uncheckedState w14:val="2610" w14:font="MS Gothic"/>
                </w14:checkbox>
              </w:sdtPr>
              <w:sdtEndPr/>
              <w:sdtContent>
                <w:r w:rsidR="007C0EAC" w:rsidRPr="00263A22">
                  <w:rPr>
                    <w:rFonts w:ascii="MS Gothic" w:eastAsia="MS Gothic" w:hAnsi="MS Gothic"/>
                    <w:szCs w:val="22"/>
                    <w:lang w:val="es-ES_tradnl"/>
                  </w:rPr>
                  <w:t>☐</w:t>
                </w:r>
              </w:sdtContent>
            </w:sdt>
            <w:r w:rsidR="00BD5481" w:rsidRPr="00263A22">
              <w:rPr>
                <w:szCs w:val="22"/>
                <w:lang w:val="es-ES_tradnl"/>
              </w:rPr>
              <w:t xml:space="preserve"> OPP de primer grado</w:t>
            </w:r>
          </w:p>
          <w:p w14:paraId="1EAFE6BA" w14:textId="1FFFB1E4" w:rsidR="005F58A2" w:rsidRPr="00263A22" w:rsidRDefault="00E71EF9" w:rsidP="008C154C">
            <w:pPr>
              <w:keepNext/>
              <w:keepLines/>
              <w:tabs>
                <w:tab w:val="left" w:pos="2174"/>
              </w:tabs>
              <w:spacing w:before="120" w:after="120" w:line="276" w:lineRule="auto"/>
              <w:rPr>
                <w:szCs w:val="22"/>
                <w:lang w:val="es-ES_tradnl"/>
              </w:rPr>
            </w:pPr>
            <w:sdt>
              <w:sdtPr>
                <w:rPr>
                  <w:szCs w:val="22"/>
                  <w:lang w:val="es-ES_tradnl"/>
                </w:rPr>
                <w:id w:val="552893076"/>
                <w14:checkbox>
                  <w14:checked w14:val="0"/>
                  <w14:checkedState w14:val="2612" w14:font="MS Gothic"/>
                  <w14:uncheckedState w14:val="2610" w14:font="MS Gothic"/>
                </w14:checkbox>
              </w:sdtPr>
              <w:sdtEndPr/>
              <w:sdtContent>
                <w:r w:rsidR="007C0EAC" w:rsidRPr="00263A22">
                  <w:rPr>
                    <w:rFonts w:ascii="MS Gothic" w:eastAsia="MS Gothic" w:hAnsi="MS Gothic"/>
                    <w:szCs w:val="22"/>
                    <w:lang w:val="es-ES_tradnl"/>
                  </w:rPr>
                  <w:t>☐</w:t>
                </w:r>
              </w:sdtContent>
            </w:sdt>
            <w:r w:rsidR="00BD5481" w:rsidRPr="00263A22">
              <w:rPr>
                <w:szCs w:val="22"/>
                <w:lang w:val="es-ES_tradnl"/>
              </w:rPr>
              <w:t xml:space="preserve"> OPP de segundo y tercer grado</w:t>
            </w:r>
          </w:p>
          <w:p w14:paraId="5D333773" w14:textId="07F2B220" w:rsidR="005F58A2" w:rsidRPr="00263A22" w:rsidRDefault="00E71EF9" w:rsidP="008C154C">
            <w:pPr>
              <w:keepNext/>
              <w:keepLines/>
              <w:tabs>
                <w:tab w:val="left" w:pos="2174"/>
              </w:tabs>
              <w:spacing w:before="120" w:after="120" w:line="276" w:lineRule="auto"/>
              <w:rPr>
                <w:szCs w:val="22"/>
                <w:lang w:val="es-ES_tradnl"/>
              </w:rPr>
            </w:pPr>
            <w:sdt>
              <w:sdtPr>
                <w:rPr>
                  <w:szCs w:val="22"/>
                  <w:lang w:val="es-ES_tradnl"/>
                </w:rPr>
                <w:id w:val="-491407839"/>
                <w14:checkbox>
                  <w14:checked w14:val="0"/>
                  <w14:checkedState w14:val="2612" w14:font="MS Gothic"/>
                  <w14:uncheckedState w14:val="2610" w14:font="MS Gothic"/>
                </w14:checkbox>
              </w:sdtPr>
              <w:sdtEndPr/>
              <w:sdtContent>
                <w:r w:rsidR="007C0EAC" w:rsidRPr="00263A22">
                  <w:rPr>
                    <w:rFonts w:ascii="MS Gothic" w:eastAsia="MS Gothic" w:hAnsi="MS Gothic"/>
                    <w:szCs w:val="22"/>
                    <w:lang w:val="es-ES_tradnl"/>
                  </w:rPr>
                  <w:t>☐</w:t>
                </w:r>
              </w:sdtContent>
            </w:sdt>
            <w:r w:rsidR="00BD5481" w:rsidRPr="00263A22">
              <w:rPr>
                <w:szCs w:val="22"/>
                <w:lang w:val="es-ES_tradnl"/>
              </w:rPr>
              <w:t xml:space="preserve"> </w:t>
            </w:r>
            <w:r w:rsidR="003F18B3" w:rsidRPr="00263A22">
              <w:rPr>
                <w:szCs w:val="22"/>
                <w:lang w:val="es-ES_tradnl"/>
              </w:rPr>
              <w:t>Proces</w:t>
            </w:r>
            <w:r w:rsidR="00BD5481" w:rsidRPr="00263A22">
              <w:rPr>
                <w:szCs w:val="22"/>
                <w:lang w:val="es-ES_tradnl"/>
              </w:rPr>
              <w:t>ad</w:t>
            </w:r>
            <w:r w:rsidR="003F18B3" w:rsidRPr="00263A22">
              <w:rPr>
                <w:szCs w:val="22"/>
                <w:lang w:val="es-ES_tradnl"/>
              </w:rPr>
              <w:t>or</w:t>
            </w:r>
          </w:p>
          <w:p w14:paraId="10E3145E" w14:textId="06867BE5" w:rsidR="005F58A2" w:rsidRPr="00263A22" w:rsidRDefault="00E71EF9" w:rsidP="008C154C">
            <w:pPr>
              <w:keepNext/>
              <w:keepLines/>
              <w:tabs>
                <w:tab w:val="left" w:pos="3060"/>
              </w:tabs>
              <w:spacing w:before="120" w:after="120" w:line="276" w:lineRule="auto"/>
              <w:rPr>
                <w:szCs w:val="22"/>
                <w:lang w:val="es-ES_tradnl"/>
              </w:rPr>
            </w:pPr>
            <w:sdt>
              <w:sdtPr>
                <w:rPr>
                  <w:szCs w:val="22"/>
                  <w:lang w:val="es-ES_tradnl"/>
                </w:rPr>
                <w:id w:val="-1891414290"/>
                <w14:checkbox>
                  <w14:checked w14:val="0"/>
                  <w14:checkedState w14:val="2612" w14:font="MS Gothic"/>
                  <w14:uncheckedState w14:val="2610" w14:font="MS Gothic"/>
                </w14:checkbox>
              </w:sdtPr>
              <w:sdtEndPr/>
              <w:sdtContent>
                <w:r w:rsidR="007C0EAC" w:rsidRPr="00263A22">
                  <w:rPr>
                    <w:rFonts w:ascii="MS Gothic" w:eastAsia="MS Gothic" w:hAnsi="MS Gothic"/>
                    <w:szCs w:val="22"/>
                    <w:lang w:val="es-ES_tradnl"/>
                  </w:rPr>
                  <w:t>☐</w:t>
                </w:r>
              </w:sdtContent>
            </w:sdt>
            <w:r w:rsidR="00BD5481" w:rsidRPr="00263A22">
              <w:rPr>
                <w:szCs w:val="22"/>
                <w:lang w:val="es-ES_tradnl"/>
              </w:rPr>
              <w:t xml:space="preserve"> </w:t>
            </w:r>
            <w:r w:rsidR="003F18B3" w:rsidRPr="00263A22">
              <w:rPr>
                <w:szCs w:val="22"/>
                <w:lang w:val="es-ES_tradnl"/>
              </w:rPr>
              <w:t>Proces</w:t>
            </w:r>
            <w:r w:rsidR="00BD5481" w:rsidRPr="00263A22">
              <w:rPr>
                <w:szCs w:val="22"/>
                <w:lang w:val="es-ES_tradnl"/>
              </w:rPr>
              <w:t>ad</w:t>
            </w:r>
            <w:r w:rsidR="003F18B3" w:rsidRPr="00263A22">
              <w:rPr>
                <w:szCs w:val="22"/>
                <w:lang w:val="es-ES_tradnl"/>
              </w:rPr>
              <w:t>or /</w:t>
            </w:r>
            <w:r w:rsidR="00BD5481" w:rsidRPr="00263A22">
              <w:rPr>
                <w:szCs w:val="22"/>
                <w:lang w:val="es-ES_tradnl"/>
              </w:rPr>
              <w:t xml:space="preserve"> </w:t>
            </w:r>
            <w:r w:rsidR="00A31D23" w:rsidRPr="00263A22">
              <w:rPr>
                <w:szCs w:val="22"/>
                <w:lang w:val="es-ES_tradnl"/>
              </w:rPr>
              <w:t>Export</w:t>
            </w:r>
            <w:r w:rsidR="00BD5481" w:rsidRPr="00263A22">
              <w:rPr>
                <w:szCs w:val="22"/>
                <w:lang w:val="es-ES_tradnl"/>
              </w:rPr>
              <w:t>ado</w:t>
            </w:r>
            <w:r w:rsidR="00A31D23" w:rsidRPr="00263A22">
              <w:rPr>
                <w:szCs w:val="22"/>
                <w:lang w:val="es-ES_tradnl"/>
              </w:rPr>
              <w:t>r</w:t>
            </w:r>
          </w:p>
          <w:p w14:paraId="7291089A" w14:textId="74C5D08E" w:rsidR="005F58A2" w:rsidRPr="00263A22" w:rsidRDefault="00E71EF9" w:rsidP="008C154C">
            <w:pPr>
              <w:keepNext/>
              <w:keepLines/>
              <w:tabs>
                <w:tab w:val="left" w:pos="1409"/>
              </w:tabs>
              <w:spacing w:before="120" w:after="120" w:line="276" w:lineRule="auto"/>
              <w:rPr>
                <w:szCs w:val="22"/>
                <w:lang w:val="es-ES_tradnl"/>
              </w:rPr>
            </w:pPr>
            <w:sdt>
              <w:sdtPr>
                <w:rPr>
                  <w:szCs w:val="22"/>
                  <w:lang w:val="es-ES_tradnl"/>
                </w:rPr>
                <w:id w:val="1831010104"/>
                <w14:checkbox>
                  <w14:checked w14:val="0"/>
                  <w14:checkedState w14:val="2612" w14:font="MS Gothic"/>
                  <w14:uncheckedState w14:val="2610" w14:font="MS Gothic"/>
                </w14:checkbox>
              </w:sdtPr>
              <w:sdtEndPr/>
              <w:sdtContent>
                <w:r w:rsidR="007C0EAC" w:rsidRPr="00263A22">
                  <w:rPr>
                    <w:rFonts w:ascii="MS Gothic" w:eastAsia="MS Gothic" w:hAnsi="MS Gothic"/>
                    <w:szCs w:val="22"/>
                    <w:lang w:val="es-ES_tradnl"/>
                  </w:rPr>
                  <w:t>☐</w:t>
                </w:r>
              </w:sdtContent>
            </w:sdt>
            <w:r w:rsidR="00BD5481" w:rsidRPr="00263A22">
              <w:rPr>
                <w:szCs w:val="22"/>
                <w:lang w:val="es-ES_tradnl"/>
              </w:rPr>
              <w:t xml:space="preserve"> </w:t>
            </w:r>
            <w:r w:rsidR="003F18B3" w:rsidRPr="00263A22">
              <w:rPr>
                <w:szCs w:val="22"/>
                <w:lang w:val="es-ES_tradnl"/>
              </w:rPr>
              <w:t>Export</w:t>
            </w:r>
            <w:r w:rsidR="00BD5481" w:rsidRPr="00263A22">
              <w:rPr>
                <w:szCs w:val="22"/>
                <w:lang w:val="es-ES_tradnl"/>
              </w:rPr>
              <w:t>ado</w:t>
            </w:r>
            <w:r w:rsidR="003F18B3" w:rsidRPr="00263A22">
              <w:rPr>
                <w:szCs w:val="22"/>
                <w:lang w:val="es-ES_tradnl"/>
              </w:rPr>
              <w:t>r</w:t>
            </w:r>
          </w:p>
          <w:p w14:paraId="4103ED76" w14:textId="66032927" w:rsidR="005F58A2" w:rsidRPr="00263A22" w:rsidRDefault="00E71EF9" w:rsidP="008C154C">
            <w:pPr>
              <w:keepNext/>
              <w:keepLines/>
              <w:tabs>
                <w:tab w:val="left" w:pos="1409"/>
              </w:tabs>
              <w:spacing w:before="120" w:after="120" w:line="276" w:lineRule="auto"/>
              <w:rPr>
                <w:szCs w:val="22"/>
                <w:lang w:val="es-ES_tradnl"/>
              </w:rPr>
            </w:pPr>
            <w:sdt>
              <w:sdtPr>
                <w:rPr>
                  <w:szCs w:val="22"/>
                  <w:lang w:val="es-ES_tradnl"/>
                </w:rPr>
                <w:id w:val="-1582136006"/>
                <w14:checkbox>
                  <w14:checked w14:val="0"/>
                  <w14:checkedState w14:val="2612" w14:font="MS Gothic"/>
                  <w14:uncheckedState w14:val="2610" w14:font="MS Gothic"/>
                </w14:checkbox>
              </w:sdtPr>
              <w:sdtEndPr/>
              <w:sdtContent>
                <w:r w:rsidR="007C0EAC" w:rsidRPr="00263A22">
                  <w:rPr>
                    <w:rFonts w:ascii="MS Gothic" w:eastAsia="MS Gothic" w:hAnsi="MS Gothic"/>
                    <w:szCs w:val="22"/>
                    <w:lang w:val="es-ES_tradnl"/>
                  </w:rPr>
                  <w:t>☐</w:t>
                </w:r>
              </w:sdtContent>
            </w:sdt>
            <w:r w:rsidR="00BD5481" w:rsidRPr="00263A22">
              <w:rPr>
                <w:szCs w:val="22"/>
                <w:lang w:val="es-ES_tradnl"/>
              </w:rPr>
              <w:t xml:space="preserve"> </w:t>
            </w:r>
            <w:r w:rsidR="007C0EAC" w:rsidRPr="00263A22">
              <w:rPr>
                <w:szCs w:val="22"/>
                <w:lang w:val="es-ES_tradnl"/>
              </w:rPr>
              <w:t>I</w:t>
            </w:r>
            <w:r w:rsidR="003F18B3" w:rsidRPr="00263A22">
              <w:rPr>
                <w:szCs w:val="22"/>
                <w:lang w:val="es-ES_tradnl"/>
              </w:rPr>
              <w:t>mport</w:t>
            </w:r>
            <w:r w:rsidR="00BD5481" w:rsidRPr="00263A22">
              <w:rPr>
                <w:szCs w:val="22"/>
                <w:lang w:val="es-ES_tradnl"/>
              </w:rPr>
              <w:t>ado</w:t>
            </w:r>
            <w:r w:rsidR="003F18B3" w:rsidRPr="00263A22">
              <w:rPr>
                <w:szCs w:val="22"/>
                <w:lang w:val="es-ES_tradnl"/>
              </w:rPr>
              <w:t>r</w:t>
            </w:r>
          </w:p>
          <w:p w14:paraId="4EB9A8E6" w14:textId="053C6E84" w:rsidR="005F58A2" w:rsidRPr="00263A22" w:rsidRDefault="00E71EF9" w:rsidP="008C154C">
            <w:pPr>
              <w:keepNext/>
              <w:keepLines/>
              <w:tabs>
                <w:tab w:val="left" w:pos="1409"/>
              </w:tabs>
              <w:spacing w:before="120" w:after="120" w:line="276" w:lineRule="auto"/>
              <w:rPr>
                <w:szCs w:val="22"/>
                <w:lang w:val="es-ES_tradnl"/>
              </w:rPr>
            </w:pPr>
            <w:sdt>
              <w:sdtPr>
                <w:rPr>
                  <w:szCs w:val="22"/>
                  <w:lang w:val="es-ES_tradnl"/>
                </w:rPr>
                <w:id w:val="-1804382774"/>
                <w14:checkbox>
                  <w14:checked w14:val="0"/>
                  <w14:checkedState w14:val="2612" w14:font="MS Gothic"/>
                  <w14:uncheckedState w14:val="2610" w14:font="MS Gothic"/>
                </w14:checkbox>
              </w:sdtPr>
              <w:sdtEndPr/>
              <w:sdtContent>
                <w:r w:rsidR="007C0EAC" w:rsidRPr="00263A22">
                  <w:rPr>
                    <w:rFonts w:ascii="MS Gothic" w:eastAsia="MS Gothic" w:hAnsi="MS Gothic"/>
                    <w:szCs w:val="22"/>
                    <w:lang w:val="es-ES_tradnl"/>
                  </w:rPr>
                  <w:t>☐</w:t>
                </w:r>
              </w:sdtContent>
            </w:sdt>
            <w:r w:rsidR="00BD5481" w:rsidRPr="00263A22">
              <w:rPr>
                <w:szCs w:val="22"/>
                <w:lang w:val="es-ES_tradnl"/>
              </w:rPr>
              <w:t xml:space="preserve"> </w:t>
            </w:r>
            <w:r w:rsidR="00506031" w:rsidRPr="00263A22">
              <w:rPr>
                <w:szCs w:val="22"/>
                <w:lang w:val="es-ES_tradnl"/>
              </w:rPr>
              <w:t>Licen</w:t>
            </w:r>
            <w:r w:rsidR="00BD5481" w:rsidRPr="00263A22">
              <w:rPr>
                <w:szCs w:val="22"/>
                <w:lang w:val="es-ES_tradnl"/>
              </w:rPr>
              <w:t>ciatario</w:t>
            </w:r>
          </w:p>
          <w:p w14:paraId="43916203" w14:textId="1A48D539" w:rsidR="005F58A2" w:rsidRPr="00263A22" w:rsidRDefault="00E71EF9" w:rsidP="008C154C">
            <w:pPr>
              <w:keepNext/>
              <w:keepLines/>
              <w:tabs>
                <w:tab w:val="left" w:pos="2279"/>
              </w:tabs>
              <w:spacing w:before="120" w:after="120" w:line="276" w:lineRule="auto"/>
              <w:rPr>
                <w:szCs w:val="22"/>
                <w:lang w:val="es-ES_tradnl"/>
              </w:rPr>
            </w:pPr>
            <w:sdt>
              <w:sdtPr>
                <w:rPr>
                  <w:szCs w:val="22"/>
                  <w:lang w:val="es-ES_tradnl"/>
                </w:rPr>
                <w:id w:val="1792395414"/>
                <w14:checkbox>
                  <w14:checked w14:val="0"/>
                  <w14:checkedState w14:val="2612" w14:font="MS Gothic"/>
                  <w14:uncheckedState w14:val="2610" w14:font="MS Gothic"/>
                </w14:checkbox>
              </w:sdtPr>
              <w:sdtEndPr/>
              <w:sdtContent>
                <w:r w:rsidR="007C0EAC" w:rsidRPr="00263A22">
                  <w:rPr>
                    <w:rFonts w:ascii="MS Gothic" w:eastAsia="MS Gothic" w:hAnsi="MS Gothic"/>
                    <w:szCs w:val="22"/>
                    <w:lang w:val="es-ES_tradnl"/>
                  </w:rPr>
                  <w:t>☐</w:t>
                </w:r>
              </w:sdtContent>
            </w:sdt>
            <w:r w:rsidR="00BD5481" w:rsidRPr="00263A22">
              <w:rPr>
                <w:szCs w:val="22"/>
                <w:lang w:val="es-ES_tradnl"/>
              </w:rPr>
              <w:t xml:space="preserve"> Minorista</w:t>
            </w:r>
          </w:p>
          <w:p w14:paraId="0BA91167" w14:textId="390D7E4E" w:rsidR="00E32393" w:rsidRPr="00263A22" w:rsidRDefault="00E71EF9" w:rsidP="00E32393">
            <w:pPr>
              <w:keepNext/>
              <w:keepLines/>
              <w:tabs>
                <w:tab w:val="left" w:pos="740"/>
              </w:tabs>
              <w:spacing w:before="120" w:after="120" w:line="276" w:lineRule="auto"/>
              <w:rPr>
                <w:szCs w:val="22"/>
                <w:lang w:val="es-ES_tradnl"/>
              </w:rPr>
            </w:pPr>
            <w:sdt>
              <w:sdtPr>
                <w:rPr>
                  <w:szCs w:val="22"/>
                  <w:lang w:val="es-ES_tradnl"/>
                </w:rPr>
                <w:id w:val="-1385562782"/>
                <w14:checkbox>
                  <w14:checked w14:val="0"/>
                  <w14:checkedState w14:val="2612" w14:font="MS Gothic"/>
                  <w14:uncheckedState w14:val="2610" w14:font="MS Gothic"/>
                </w14:checkbox>
              </w:sdtPr>
              <w:sdtEndPr/>
              <w:sdtContent>
                <w:r w:rsidR="00E32393" w:rsidRPr="00263A22">
                  <w:rPr>
                    <w:rFonts w:ascii="MS Gothic" w:eastAsia="MS Gothic" w:hAnsi="MS Gothic"/>
                    <w:szCs w:val="22"/>
                    <w:lang w:val="es-ES_tradnl"/>
                  </w:rPr>
                  <w:t>☐</w:t>
                </w:r>
              </w:sdtContent>
            </w:sdt>
            <w:r w:rsidR="00BD5481" w:rsidRPr="00263A22">
              <w:rPr>
                <w:szCs w:val="22"/>
                <w:lang w:val="es-ES_tradnl"/>
              </w:rPr>
              <w:t xml:space="preserve"> Marca</w:t>
            </w:r>
            <w:r w:rsidR="009B19D9" w:rsidRPr="00263A22">
              <w:rPr>
                <w:szCs w:val="22"/>
                <w:lang w:val="es-ES_tradnl"/>
              </w:rPr>
              <w:t xml:space="preserve"> comercial</w:t>
            </w:r>
          </w:p>
          <w:p w14:paraId="3B69DA7E" w14:textId="3E2D5CE7" w:rsidR="005F58A2" w:rsidRPr="00263A22" w:rsidRDefault="00E71EF9" w:rsidP="008C154C">
            <w:pPr>
              <w:keepNext/>
              <w:keepLines/>
              <w:tabs>
                <w:tab w:val="left" w:pos="1650"/>
              </w:tabs>
              <w:spacing w:before="120" w:after="120" w:line="276" w:lineRule="auto"/>
              <w:rPr>
                <w:szCs w:val="22"/>
                <w:lang w:val="es-ES_tradnl"/>
              </w:rPr>
            </w:pPr>
            <w:sdt>
              <w:sdtPr>
                <w:rPr>
                  <w:szCs w:val="22"/>
                  <w:lang w:val="es-ES_tradnl"/>
                </w:rPr>
                <w:id w:val="-1868355823"/>
                <w14:checkbox>
                  <w14:checked w14:val="0"/>
                  <w14:checkedState w14:val="2612" w14:font="MS Gothic"/>
                  <w14:uncheckedState w14:val="2610" w14:font="MS Gothic"/>
                </w14:checkbox>
              </w:sdtPr>
              <w:sdtEndPr/>
              <w:sdtContent>
                <w:r w:rsidR="007C0EAC" w:rsidRPr="00263A22">
                  <w:rPr>
                    <w:rFonts w:ascii="MS Gothic" w:eastAsia="MS Gothic" w:hAnsi="MS Gothic"/>
                    <w:szCs w:val="22"/>
                    <w:lang w:val="es-ES_tradnl"/>
                  </w:rPr>
                  <w:t>☐</w:t>
                </w:r>
              </w:sdtContent>
            </w:sdt>
            <w:r w:rsidR="00BD5481" w:rsidRPr="00263A22">
              <w:rPr>
                <w:szCs w:val="22"/>
                <w:lang w:val="es-ES_tradnl"/>
              </w:rPr>
              <w:t xml:space="preserve"> </w:t>
            </w:r>
            <w:r w:rsidR="00A31D23" w:rsidRPr="00263A22">
              <w:rPr>
                <w:szCs w:val="22"/>
                <w:lang w:val="es-ES_tradnl"/>
              </w:rPr>
              <w:t>Ot</w:t>
            </w:r>
            <w:r w:rsidR="00BD5481" w:rsidRPr="00263A22">
              <w:rPr>
                <w:szCs w:val="22"/>
                <w:lang w:val="es-ES_tradnl"/>
              </w:rPr>
              <w:t>ro</w:t>
            </w:r>
            <w:r w:rsidR="00A31D23" w:rsidRPr="00263A22">
              <w:rPr>
                <w:szCs w:val="22"/>
                <w:lang w:val="es-ES_tradnl"/>
              </w:rPr>
              <w:t xml:space="preserve"> </w:t>
            </w:r>
            <w:r w:rsidR="00BD5481" w:rsidRPr="00263A22">
              <w:rPr>
                <w:szCs w:val="22"/>
                <w:lang w:val="es-ES_tradnl"/>
              </w:rPr>
              <w:t xml:space="preserve">(p. ej., CLAC, FTA, NAPP, ONF, FLOCERT, </w:t>
            </w:r>
            <w:proofErr w:type="spellStart"/>
            <w:r w:rsidR="00BD5481" w:rsidRPr="00263A22">
              <w:rPr>
                <w:szCs w:val="22"/>
                <w:lang w:val="es-ES_tradnl"/>
              </w:rPr>
              <w:t>Fairtrade</w:t>
            </w:r>
            <w:proofErr w:type="spellEnd"/>
            <w:r w:rsidR="00BD5481" w:rsidRPr="00263A22">
              <w:rPr>
                <w:szCs w:val="22"/>
                <w:lang w:val="es-ES_tradnl"/>
              </w:rPr>
              <w:t xml:space="preserve"> International, investigadores, ONG, socios comerciales</w:t>
            </w:r>
            <w:r w:rsidR="00A31D23" w:rsidRPr="00263A22">
              <w:rPr>
                <w:szCs w:val="22"/>
                <w:lang w:val="es-ES_tradnl"/>
              </w:rPr>
              <w:t>)</w:t>
            </w:r>
          </w:p>
          <w:p w14:paraId="66EFDF99" w14:textId="02491231" w:rsidR="005F58A2" w:rsidRPr="00263A22" w:rsidRDefault="00BD5481" w:rsidP="007C0EAC">
            <w:pPr>
              <w:keepNext/>
              <w:keepLines/>
              <w:tabs>
                <w:tab w:val="left" w:pos="1650"/>
              </w:tabs>
              <w:spacing w:before="120" w:after="120" w:line="276" w:lineRule="auto"/>
              <w:rPr>
                <w:lang w:val="es-ES_tradnl"/>
              </w:rPr>
            </w:pPr>
            <w:r w:rsidRPr="00263A22">
              <w:rPr>
                <w:szCs w:val="22"/>
                <w:lang w:val="es-ES_tradnl"/>
              </w:rPr>
              <w:t>Si es otro, por favor, especifique aquí</w:t>
            </w:r>
            <w:r w:rsidR="00A31D23" w:rsidRPr="00263A22">
              <w:rPr>
                <w:szCs w:val="22"/>
                <w:lang w:val="es-ES_tradnl"/>
              </w:rPr>
              <w:t>:</w:t>
            </w:r>
            <w:r w:rsidR="00A31D23" w:rsidRPr="00263A22">
              <w:rPr>
                <w:lang w:val="es-ES_tradnl"/>
              </w:rPr>
              <w:t xml:space="preserve"> </w:t>
            </w:r>
            <w:sdt>
              <w:sdtPr>
                <w:rPr>
                  <w:lang w:val="es-ES_tradnl"/>
                </w:rPr>
                <w:id w:val="553972330"/>
                <w:placeholder>
                  <w:docPart w:val="DefaultPlaceholder_-1854013440"/>
                </w:placeholder>
              </w:sdtPr>
              <w:sdtEndPr/>
              <w:sdtContent>
                <w:r w:rsidR="000F5EF1" w:rsidRPr="00263A22">
                  <w:rPr>
                    <w:rStyle w:val="PlaceholderText"/>
                    <w:lang w:val="es-ES_tradnl"/>
                  </w:rPr>
                  <w:t>Introduzca su texto aquí.</w:t>
                </w:r>
              </w:sdtContent>
            </w:sdt>
          </w:p>
        </w:tc>
      </w:tr>
    </w:tbl>
    <w:p w14:paraId="1656AC98" w14:textId="77777777" w:rsidR="005F58A2" w:rsidRPr="00E71EF9" w:rsidRDefault="00A31D23" w:rsidP="008C154C">
      <w:pPr>
        <w:spacing w:line="276" w:lineRule="auto"/>
        <w:rPr>
          <w:b/>
          <w:color w:val="00B9E4" w:themeColor="background2"/>
          <w:sz w:val="26"/>
          <w:lang w:val="es-BO"/>
        </w:rPr>
      </w:pPr>
      <w:r w:rsidRPr="00263A22">
        <w:rPr>
          <w:lang w:val="es-ES_tradnl"/>
        </w:rPr>
        <w:br w:type="page"/>
      </w:r>
    </w:p>
    <w:p w14:paraId="1627F1C1" w14:textId="13D44789" w:rsidR="005F58A2" w:rsidRPr="00263A22" w:rsidRDefault="00900965" w:rsidP="007D5657">
      <w:pPr>
        <w:pStyle w:val="Heading1"/>
        <w:numPr>
          <w:ilvl w:val="0"/>
          <w:numId w:val="22"/>
        </w:numPr>
        <w:rPr>
          <w:lang w:val="es-ES_tradnl"/>
        </w:rPr>
      </w:pPr>
      <w:bookmarkStart w:id="36" w:name="_Fairtrade_Base_Wage"/>
      <w:bookmarkStart w:id="37" w:name="_Toc62410466"/>
      <w:bookmarkStart w:id="38" w:name="_Toc70935132"/>
      <w:bookmarkEnd w:id="36"/>
      <w:r w:rsidRPr="00263A22">
        <w:rPr>
          <w:lang w:val="es-ES_tradnl"/>
        </w:rPr>
        <w:t>Ampliación del modelo FSI a café</w:t>
      </w:r>
      <w:bookmarkEnd w:id="37"/>
      <w:bookmarkEnd w:id="38"/>
    </w:p>
    <w:tbl>
      <w:tblPr>
        <w:tblStyle w:val="11"/>
        <w:tblW w:w="9623"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623"/>
      </w:tblGrid>
      <w:tr w:rsidR="005F58A2" w:rsidRPr="00263A22" w14:paraId="183060CC" w14:textId="77777777" w:rsidTr="009F6D2E">
        <w:trPr>
          <w:trHeight w:val="2306"/>
        </w:trPr>
        <w:tc>
          <w:tcPr>
            <w:tcW w:w="9623" w:type="dxa"/>
            <w:tcBorders>
              <w:top w:val="double" w:sz="5" w:space="0" w:color="000000"/>
              <w:left w:val="double" w:sz="5" w:space="0" w:color="000000"/>
              <w:right w:val="double" w:sz="5" w:space="0" w:color="000000"/>
            </w:tcBorders>
          </w:tcPr>
          <w:p w14:paraId="60E792D6" w14:textId="25AEA965" w:rsidR="00D413ED" w:rsidRPr="00263A22" w:rsidRDefault="007A5B19" w:rsidP="008C154C">
            <w:pPr>
              <w:spacing w:before="240" w:line="276" w:lineRule="auto"/>
              <w:rPr>
                <w:lang w:val="es-ES_tradnl"/>
              </w:rPr>
            </w:pPr>
            <w:r w:rsidRPr="00263A22">
              <w:rPr>
                <w:lang w:val="es-ES_tradnl"/>
              </w:rPr>
              <w:t>El modelo FSI excluye actualmente al café, según lo declara la sección de definiciones del Criterio para Comerciantes</w:t>
            </w:r>
            <w:r w:rsidR="002B6A4D" w:rsidRPr="00263A22">
              <w:rPr>
                <w:lang w:val="es-ES_tradnl"/>
              </w:rPr>
              <w:t>.</w:t>
            </w:r>
            <w:r w:rsidR="00E32393" w:rsidRPr="00263A22">
              <w:rPr>
                <w:lang w:val="es-ES_tradnl"/>
              </w:rPr>
              <w:t xml:space="preserve"> </w:t>
            </w:r>
            <w:r w:rsidRPr="00263A22">
              <w:rPr>
                <w:lang w:val="es-ES_tradnl"/>
              </w:rPr>
              <w:t xml:space="preserve">Durante la reunión de octubre de 2020, la Junta directiva de </w:t>
            </w:r>
            <w:proofErr w:type="spellStart"/>
            <w:r w:rsidRPr="00263A22">
              <w:rPr>
                <w:lang w:val="es-ES_tradnl"/>
              </w:rPr>
              <w:t>Fairtrade</w:t>
            </w:r>
            <w:proofErr w:type="spellEnd"/>
            <w:r w:rsidRPr="00263A22">
              <w:rPr>
                <w:lang w:val="es-ES_tradnl"/>
              </w:rPr>
              <w:t xml:space="preserve"> International aprobó la ampliación del FSI para incluir café y banano procesado, de acuerdo con la Estrategia Global de </w:t>
            </w:r>
            <w:proofErr w:type="spellStart"/>
            <w:r w:rsidRPr="00263A22">
              <w:rPr>
                <w:lang w:val="es-ES_tradnl"/>
              </w:rPr>
              <w:t>Fairtrade</w:t>
            </w:r>
            <w:proofErr w:type="spellEnd"/>
            <w:r w:rsidRPr="00263A22">
              <w:rPr>
                <w:lang w:val="es-ES_tradnl"/>
              </w:rPr>
              <w:t xml:space="preserve"> para 2021-2025.</w:t>
            </w:r>
          </w:p>
          <w:p w14:paraId="26010E0E" w14:textId="602DBCAB" w:rsidR="00C13BD6" w:rsidRPr="00263A22" w:rsidRDefault="007A5B19" w:rsidP="003D2871">
            <w:pPr>
              <w:spacing w:before="240" w:line="276" w:lineRule="auto"/>
              <w:rPr>
                <w:lang w:val="es-ES_tradnl"/>
              </w:rPr>
            </w:pPr>
            <w:r w:rsidRPr="00263A22">
              <w:rPr>
                <w:lang w:val="es-ES_tradnl"/>
              </w:rPr>
              <w:t>Según los requisitos</w:t>
            </w:r>
            <w:r w:rsidR="00C13BD6" w:rsidRPr="00263A22">
              <w:rPr>
                <w:lang w:val="es-ES_tradnl"/>
              </w:rPr>
              <w:t xml:space="preserve"> </w:t>
            </w:r>
            <w:r w:rsidRPr="00263A22">
              <w:rPr>
                <w:lang w:val="es-ES_tradnl"/>
              </w:rPr>
              <w:t>del Criterio para Comerciantes</w:t>
            </w:r>
            <w:r w:rsidR="00C13BD6" w:rsidRPr="00263A22">
              <w:rPr>
                <w:lang w:val="es-ES_tradnl"/>
              </w:rPr>
              <w:t xml:space="preserve">, </w:t>
            </w:r>
            <w:r w:rsidRPr="00263A22">
              <w:rPr>
                <w:lang w:val="es-ES_tradnl"/>
              </w:rPr>
              <w:t xml:space="preserve">los </w:t>
            </w:r>
            <w:r w:rsidR="00C13BD6" w:rsidRPr="00263A22">
              <w:rPr>
                <w:lang w:val="es-ES_tradnl"/>
              </w:rPr>
              <w:t>product</w:t>
            </w:r>
            <w:r w:rsidRPr="00263A22">
              <w:rPr>
                <w:lang w:val="es-ES_tradnl"/>
              </w:rPr>
              <w:t>o</w:t>
            </w:r>
            <w:r w:rsidR="00C13BD6" w:rsidRPr="00263A22">
              <w:rPr>
                <w:lang w:val="es-ES_tradnl"/>
              </w:rPr>
              <w:t>s el</w:t>
            </w:r>
            <w:r w:rsidRPr="00263A22">
              <w:rPr>
                <w:lang w:val="es-ES_tradnl"/>
              </w:rPr>
              <w:t>e</w:t>
            </w:r>
            <w:r w:rsidR="00C13BD6" w:rsidRPr="00263A22">
              <w:rPr>
                <w:lang w:val="es-ES_tradnl"/>
              </w:rPr>
              <w:t>gible</w:t>
            </w:r>
            <w:r w:rsidRPr="00263A22">
              <w:rPr>
                <w:lang w:val="es-ES_tradnl"/>
              </w:rPr>
              <w:t>s</w:t>
            </w:r>
            <w:r w:rsidR="00C13BD6" w:rsidRPr="00263A22">
              <w:rPr>
                <w:lang w:val="es-ES_tradnl"/>
              </w:rPr>
              <w:t xml:space="preserve"> </w:t>
            </w:r>
            <w:r w:rsidRPr="00263A22">
              <w:rPr>
                <w:lang w:val="es-ES_tradnl"/>
              </w:rPr>
              <w:t xml:space="preserve">para llevar </w:t>
            </w:r>
            <w:r w:rsidR="004344C2" w:rsidRPr="00263A22">
              <w:rPr>
                <w:lang w:val="es-ES_tradnl"/>
              </w:rPr>
              <w:t>el Sello</w:t>
            </w:r>
            <w:r w:rsidR="00C13BD6" w:rsidRPr="00263A22">
              <w:rPr>
                <w:lang w:val="es-ES_tradnl"/>
              </w:rPr>
              <w:t xml:space="preserve"> FSI </w:t>
            </w:r>
            <w:r w:rsidR="004344C2" w:rsidRPr="00263A22">
              <w:rPr>
                <w:lang w:val="es-ES_tradnl"/>
              </w:rPr>
              <w:t>son productos compuestos</w:t>
            </w:r>
            <w:r w:rsidR="00C13BD6" w:rsidRPr="00263A22">
              <w:rPr>
                <w:lang w:val="es-ES_tradnl"/>
              </w:rPr>
              <w:t xml:space="preserve"> </w:t>
            </w:r>
            <w:r w:rsidR="004344C2" w:rsidRPr="00263A22">
              <w:rPr>
                <w:lang w:val="es-ES_tradnl"/>
              </w:rPr>
              <w:t>y tienen que contener</w:t>
            </w:r>
            <w:r w:rsidR="00C13BD6" w:rsidRPr="00263A22">
              <w:rPr>
                <w:lang w:val="es-ES_tradnl"/>
              </w:rPr>
              <w:t xml:space="preserve"> 100% </w:t>
            </w:r>
            <w:r w:rsidR="004344C2" w:rsidRPr="00263A22">
              <w:rPr>
                <w:lang w:val="es-ES_tradnl"/>
              </w:rPr>
              <w:t>del ingrediente pertinente</w:t>
            </w:r>
            <w:r w:rsidR="00C13BD6" w:rsidRPr="00263A22">
              <w:rPr>
                <w:lang w:val="es-ES_tradnl"/>
              </w:rPr>
              <w:t xml:space="preserve"> </w:t>
            </w:r>
            <w:r w:rsidR="004344C2" w:rsidRPr="00263A22">
              <w:rPr>
                <w:lang w:val="es-ES_tradnl"/>
              </w:rPr>
              <w:t>de origen</w:t>
            </w:r>
            <w:r w:rsidR="00C13BD6" w:rsidRPr="00263A22">
              <w:rPr>
                <w:lang w:val="es-ES_tradnl"/>
              </w:rPr>
              <w:t xml:space="preserve"> </w:t>
            </w:r>
            <w:proofErr w:type="spellStart"/>
            <w:r w:rsidR="00C13BD6" w:rsidRPr="00263A22">
              <w:rPr>
                <w:lang w:val="es-ES_tradnl"/>
              </w:rPr>
              <w:t>Fairtrade</w:t>
            </w:r>
            <w:proofErr w:type="spellEnd"/>
            <w:r w:rsidR="00C13BD6" w:rsidRPr="00263A22">
              <w:rPr>
                <w:lang w:val="es-ES_tradnl"/>
              </w:rPr>
              <w:t xml:space="preserve">. </w:t>
            </w:r>
            <w:r w:rsidR="004344C2" w:rsidRPr="00263A22">
              <w:rPr>
                <w:lang w:val="es-ES_tradnl"/>
              </w:rPr>
              <w:t>E</w:t>
            </w:r>
            <w:r w:rsidR="00A037A6" w:rsidRPr="00263A22">
              <w:rPr>
                <w:lang w:val="es-ES_tradnl"/>
              </w:rPr>
              <w:t>sto</w:t>
            </w:r>
            <w:r w:rsidR="004344C2" w:rsidRPr="00263A22">
              <w:rPr>
                <w:lang w:val="es-ES_tradnl"/>
              </w:rPr>
              <w:t xml:space="preserve"> significa que, si un producto compuesto</w:t>
            </w:r>
            <w:r w:rsidR="002049E5" w:rsidRPr="00263A22">
              <w:rPr>
                <w:lang w:val="es-ES_tradnl"/>
              </w:rPr>
              <w:t xml:space="preserve"> (</w:t>
            </w:r>
            <w:r w:rsidR="004344C2" w:rsidRPr="00263A22">
              <w:rPr>
                <w:lang w:val="es-ES_tradnl"/>
              </w:rPr>
              <w:t>p. ej.,</w:t>
            </w:r>
            <w:r w:rsidR="002049E5" w:rsidRPr="00263A22">
              <w:rPr>
                <w:lang w:val="es-ES_tradnl"/>
              </w:rPr>
              <w:t xml:space="preserve"> cappuccino</w:t>
            </w:r>
            <w:r w:rsidR="004344C2" w:rsidRPr="00263A22">
              <w:rPr>
                <w:lang w:val="es-ES_tradnl"/>
              </w:rPr>
              <w:t xml:space="preserve"> instantáneo</w:t>
            </w:r>
            <w:r w:rsidR="002049E5" w:rsidRPr="00263A22">
              <w:rPr>
                <w:lang w:val="es-ES_tradnl"/>
              </w:rPr>
              <w:t>)</w:t>
            </w:r>
            <w:r w:rsidR="003D2871" w:rsidRPr="00263A22">
              <w:rPr>
                <w:lang w:val="es-ES_tradnl"/>
              </w:rPr>
              <w:t xml:space="preserve"> </w:t>
            </w:r>
            <w:r w:rsidR="004344C2" w:rsidRPr="00263A22">
              <w:rPr>
                <w:lang w:val="es-ES_tradnl"/>
              </w:rPr>
              <w:t>lleva</w:t>
            </w:r>
            <w:r w:rsidR="003D2871" w:rsidRPr="00263A22">
              <w:rPr>
                <w:lang w:val="es-ES_tradnl"/>
              </w:rPr>
              <w:t xml:space="preserve"> </w:t>
            </w:r>
            <w:r w:rsidR="004344C2" w:rsidRPr="00263A22">
              <w:rPr>
                <w:lang w:val="es-ES_tradnl"/>
              </w:rPr>
              <w:t>el Sello café</w:t>
            </w:r>
            <w:r w:rsidR="003D2871" w:rsidRPr="00263A22">
              <w:rPr>
                <w:lang w:val="es-ES_tradnl"/>
              </w:rPr>
              <w:t xml:space="preserve"> FSI, </w:t>
            </w:r>
            <w:r w:rsidR="004344C2" w:rsidRPr="00263A22">
              <w:rPr>
                <w:lang w:val="es-ES_tradnl"/>
              </w:rPr>
              <w:t xml:space="preserve">el </w:t>
            </w:r>
            <w:r w:rsidR="003D2871" w:rsidRPr="00263A22">
              <w:rPr>
                <w:lang w:val="es-ES_tradnl"/>
              </w:rPr>
              <w:t xml:space="preserve">100% </w:t>
            </w:r>
            <w:r w:rsidR="004344C2" w:rsidRPr="00263A22">
              <w:rPr>
                <w:lang w:val="es-ES_tradnl"/>
              </w:rPr>
              <w:t>del café</w:t>
            </w:r>
            <w:r w:rsidR="003D2871" w:rsidRPr="00263A22">
              <w:rPr>
                <w:lang w:val="es-ES_tradnl"/>
              </w:rPr>
              <w:t xml:space="preserve"> </w:t>
            </w:r>
            <w:r w:rsidR="004344C2" w:rsidRPr="00263A22">
              <w:rPr>
                <w:lang w:val="es-ES_tradnl"/>
              </w:rPr>
              <w:t xml:space="preserve">de la gama, línea o categoría de </w:t>
            </w:r>
            <w:r w:rsidR="003D2871" w:rsidRPr="00263A22">
              <w:rPr>
                <w:lang w:val="es-ES_tradnl"/>
              </w:rPr>
              <w:t>product</w:t>
            </w:r>
            <w:r w:rsidR="004344C2" w:rsidRPr="00263A22">
              <w:rPr>
                <w:lang w:val="es-ES_tradnl"/>
              </w:rPr>
              <w:t>o</w:t>
            </w:r>
            <w:r w:rsidR="003D2871" w:rsidRPr="00263A22">
              <w:rPr>
                <w:lang w:val="es-ES_tradnl"/>
              </w:rPr>
              <w:t xml:space="preserve"> </w:t>
            </w:r>
            <w:r w:rsidR="004344C2" w:rsidRPr="00263A22">
              <w:rPr>
                <w:lang w:val="es-ES_tradnl"/>
              </w:rPr>
              <w:t>compuesto</w:t>
            </w:r>
            <w:r w:rsidR="003D2871" w:rsidRPr="00263A22">
              <w:rPr>
                <w:lang w:val="es-ES_tradnl"/>
              </w:rPr>
              <w:t>, o</w:t>
            </w:r>
            <w:r w:rsidR="004344C2" w:rsidRPr="00263A22">
              <w:rPr>
                <w:lang w:val="es-ES_tradnl"/>
              </w:rPr>
              <w:t xml:space="preserve"> en la totalidad del negocio</w:t>
            </w:r>
            <w:r w:rsidR="00702E8D" w:rsidRPr="00263A22">
              <w:rPr>
                <w:lang w:val="es-ES_tradnl"/>
              </w:rPr>
              <w:t xml:space="preserve">, </w:t>
            </w:r>
            <w:r w:rsidR="00A037A6" w:rsidRPr="00263A22">
              <w:rPr>
                <w:lang w:val="es-ES_tradnl"/>
              </w:rPr>
              <w:t xml:space="preserve">tiene que </w:t>
            </w:r>
            <w:r w:rsidR="00263A22">
              <w:rPr>
                <w:lang w:val="es-ES_tradnl"/>
              </w:rPr>
              <w:t>abastecerse en</w:t>
            </w:r>
            <w:r w:rsidR="004344C2" w:rsidRPr="00263A22">
              <w:rPr>
                <w:lang w:val="es-ES_tradnl"/>
              </w:rPr>
              <w:t xml:space="preserve"> términos</w:t>
            </w:r>
            <w:r w:rsidR="003D2871" w:rsidRPr="00263A22">
              <w:rPr>
                <w:lang w:val="es-ES_tradnl"/>
              </w:rPr>
              <w:t xml:space="preserve"> </w:t>
            </w:r>
            <w:proofErr w:type="spellStart"/>
            <w:r w:rsidR="003D2871" w:rsidRPr="00263A22">
              <w:rPr>
                <w:lang w:val="es-ES_tradnl"/>
              </w:rPr>
              <w:t>Fairtrade</w:t>
            </w:r>
            <w:proofErr w:type="spellEnd"/>
            <w:r w:rsidR="003D2871" w:rsidRPr="00263A22">
              <w:rPr>
                <w:lang w:val="es-ES_tradnl"/>
              </w:rPr>
              <w:t xml:space="preserve"> </w:t>
            </w:r>
            <w:r w:rsidR="004344C2" w:rsidRPr="00263A22">
              <w:rPr>
                <w:lang w:val="es-ES_tradnl"/>
              </w:rPr>
              <w:t xml:space="preserve">a partir de una Organización de Productores certificada </w:t>
            </w:r>
            <w:proofErr w:type="spellStart"/>
            <w:r w:rsidR="002701CF" w:rsidRPr="00263A22">
              <w:rPr>
                <w:lang w:val="es-ES_tradnl"/>
              </w:rPr>
              <w:t>Fairtrade</w:t>
            </w:r>
            <w:proofErr w:type="spellEnd"/>
            <w:r w:rsidR="003D2871" w:rsidRPr="00263A22">
              <w:rPr>
                <w:lang w:val="es-ES_tradnl"/>
              </w:rPr>
              <w:t xml:space="preserve">. </w:t>
            </w:r>
            <w:r w:rsidR="004344C2" w:rsidRPr="00263A22">
              <w:rPr>
                <w:lang w:val="es-ES_tradnl"/>
              </w:rPr>
              <w:t>El</w:t>
            </w:r>
            <w:r w:rsidR="003D2871" w:rsidRPr="00263A22">
              <w:rPr>
                <w:lang w:val="es-ES_tradnl"/>
              </w:rPr>
              <w:t xml:space="preserve"> rest</w:t>
            </w:r>
            <w:r w:rsidR="004344C2" w:rsidRPr="00263A22">
              <w:rPr>
                <w:lang w:val="es-ES_tradnl"/>
              </w:rPr>
              <w:t>o</w:t>
            </w:r>
            <w:r w:rsidR="003D2871" w:rsidRPr="00263A22">
              <w:rPr>
                <w:lang w:val="es-ES_tradnl"/>
              </w:rPr>
              <w:t xml:space="preserve"> </w:t>
            </w:r>
            <w:r w:rsidR="004344C2" w:rsidRPr="00263A22">
              <w:rPr>
                <w:lang w:val="es-ES_tradnl"/>
              </w:rPr>
              <w:t>de los</w:t>
            </w:r>
            <w:r w:rsidR="003D2871" w:rsidRPr="00263A22">
              <w:rPr>
                <w:lang w:val="es-ES_tradnl"/>
              </w:rPr>
              <w:t xml:space="preserve"> ingredient</w:t>
            </w:r>
            <w:r w:rsidR="004344C2" w:rsidRPr="00263A22">
              <w:rPr>
                <w:lang w:val="es-ES_tradnl"/>
              </w:rPr>
              <w:t>e</w:t>
            </w:r>
            <w:r w:rsidR="003D2871" w:rsidRPr="00263A22">
              <w:rPr>
                <w:lang w:val="es-ES_tradnl"/>
              </w:rPr>
              <w:t xml:space="preserve">s </w:t>
            </w:r>
            <w:r w:rsidR="00171293" w:rsidRPr="00263A22">
              <w:rPr>
                <w:lang w:val="es-ES_tradnl"/>
              </w:rPr>
              <w:t>del</w:t>
            </w:r>
            <w:r w:rsidR="003D2871" w:rsidRPr="00263A22">
              <w:rPr>
                <w:lang w:val="es-ES_tradnl"/>
              </w:rPr>
              <w:t xml:space="preserve"> </w:t>
            </w:r>
            <w:r w:rsidR="00171293" w:rsidRPr="00263A22">
              <w:rPr>
                <w:lang w:val="es-ES_tradnl"/>
              </w:rPr>
              <w:t>product</w:t>
            </w:r>
            <w:r w:rsidR="00A037A6" w:rsidRPr="00263A22">
              <w:rPr>
                <w:lang w:val="es-ES_tradnl"/>
              </w:rPr>
              <w:t>o</w:t>
            </w:r>
            <w:r w:rsidR="00171293" w:rsidRPr="00263A22">
              <w:rPr>
                <w:lang w:val="es-ES_tradnl"/>
              </w:rPr>
              <w:t xml:space="preserve"> compuesto</w:t>
            </w:r>
            <w:r w:rsidR="003D2871" w:rsidRPr="00263A22">
              <w:rPr>
                <w:lang w:val="es-ES_tradnl"/>
              </w:rPr>
              <w:t xml:space="preserve"> </w:t>
            </w:r>
            <w:r w:rsidR="00171293" w:rsidRPr="00263A22">
              <w:rPr>
                <w:lang w:val="es-ES_tradnl"/>
              </w:rPr>
              <w:t>no necesitan tener origen</w:t>
            </w:r>
            <w:r w:rsidR="003D2871" w:rsidRPr="00263A22">
              <w:rPr>
                <w:lang w:val="es-ES_tradnl"/>
              </w:rPr>
              <w:t xml:space="preserve"> </w:t>
            </w:r>
            <w:proofErr w:type="spellStart"/>
            <w:r w:rsidR="003D2871" w:rsidRPr="00263A22">
              <w:rPr>
                <w:lang w:val="es-ES_tradnl"/>
              </w:rPr>
              <w:t>Fairtrade</w:t>
            </w:r>
            <w:proofErr w:type="spellEnd"/>
            <w:r w:rsidR="003D2871" w:rsidRPr="00263A22">
              <w:rPr>
                <w:lang w:val="es-ES_tradnl"/>
              </w:rPr>
              <w:t>.</w:t>
            </w:r>
          </w:p>
          <w:p w14:paraId="66B1EB7B" w14:textId="05B81322" w:rsidR="00C35606" w:rsidRPr="00263A22" w:rsidRDefault="00776A07" w:rsidP="008C154C">
            <w:pPr>
              <w:spacing w:before="240" w:line="276" w:lineRule="auto"/>
              <w:rPr>
                <w:lang w:val="es-ES_tradnl"/>
              </w:rPr>
            </w:pPr>
            <w:r w:rsidRPr="00263A22">
              <w:rPr>
                <w:lang w:val="es-ES_tradnl"/>
              </w:rPr>
              <w:t xml:space="preserve">Como parte del modelo de negocio, se realizó un análisis de riesgos y oportunidades para entender tanto los beneficios como los riesgos de ampliar el FSI a café. </w:t>
            </w:r>
          </w:p>
          <w:p w14:paraId="08C3866C" w14:textId="3D3F0F86" w:rsidR="00C35606" w:rsidRPr="00263A22" w:rsidRDefault="00776A07" w:rsidP="008C154C">
            <w:pPr>
              <w:spacing w:before="240" w:line="276" w:lineRule="auto"/>
              <w:rPr>
                <w:i/>
                <w:u w:val="single"/>
                <w:lang w:val="es-ES_tradnl"/>
              </w:rPr>
            </w:pPr>
            <w:r w:rsidRPr="00263A22">
              <w:rPr>
                <w:i/>
                <w:u w:val="single"/>
                <w:lang w:val="es-ES_tradnl"/>
              </w:rPr>
              <w:t>O</w:t>
            </w:r>
            <w:r w:rsidR="00EA1077" w:rsidRPr="00263A22">
              <w:rPr>
                <w:i/>
                <w:u w:val="single"/>
                <w:lang w:val="es-ES_tradnl"/>
              </w:rPr>
              <w:t>portuni</w:t>
            </w:r>
            <w:r w:rsidRPr="00263A22">
              <w:rPr>
                <w:i/>
                <w:u w:val="single"/>
                <w:lang w:val="es-ES_tradnl"/>
              </w:rPr>
              <w:t>dad</w:t>
            </w:r>
            <w:r w:rsidR="00EA1077" w:rsidRPr="00263A22">
              <w:rPr>
                <w:i/>
                <w:u w:val="single"/>
                <w:lang w:val="es-ES_tradnl"/>
              </w:rPr>
              <w:t>es</w:t>
            </w:r>
            <w:r w:rsidR="00C960A2" w:rsidRPr="00263A22">
              <w:rPr>
                <w:i/>
                <w:u w:val="single"/>
                <w:lang w:val="es-ES_tradnl"/>
              </w:rPr>
              <w:t>:</w:t>
            </w:r>
          </w:p>
          <w:p w14:paraId="5F343F9B" w14:textId="06C677E2" w:rsidR="00C35606" w:rsidRPr="00263A22" w:rsidRDefault="00776A07" w:rsidP="00C35606">
            <w:pPr>
              <w:numPr>
                <w:ilvl w:val="0"/>
                <w:numId w:val="24"/>
              </w:numPr>
              <w:spacing w:before="240" w:line="276" w:lineRule="auto"/>
              <w:rPr>
                <w:lang w:val="es-ES_tradnl"/>
              </w:rPr>
            </w:pPr>
            <w:r w:rsidRPr="00263A22">
              <w:rPr>
                <w:lang w:val="es-ES_tradnl"/>
              </w:rPr>
              <w:t>1 de cada 5 lanzamientos de producto global de café en 2017 fue un producto Listo para beber (</w:t>
            </w:r>
            <w:r w:rsidR="00263A22">
              <w:rPr>
                <w:lang w:val="es-ES_tradnl"/>
              </w:rPr>
              <w:t xml:space="preserve">en inglés, </w:t>
            </w:r>
            <w:r w:rsidRPr="00263A22">
              <w:rPr>
                <w:lang w:val="es-ES_tradnl"/>
              </w:rPr>
              <w:t xml:space="preserve">RTD). </w:t>
            </w:r>
          </w:p>
          <w:p w14:paraId="271C1D05" w14:textId="390B4AF3" w:rsidR="00776A07" w:rsidRPr="00263A22" w:rsidRDefault="00776A07" w:rsidP="00776A07">
            <w:pPr>
              <w:numPr>
                <w:ilvl w:val="0"/>
                <w:numId w:val="24"/>
              </w:numPr>
              <w:spacing w:before="240" w:line="276" w:lineRule="auto"/>
              <w:rPr>
                <w:lang w:val="es-ES_tradnl"/>
              </w:rPr>
            </w:pPr>
            <w:r w:rsidRPr="00263A22">
              <w:rPr>
                <w:lang w:val="es-ES_tradnl"/>
              </w:rPr>
              <w:t xml:space="preserve">El volumen incremental real más allá de ATCB para los(as) productores(as) </w:t>
            </w:r>
            <w:proofErr w:type="spellStart"/>
            <w:r w:rsidRPr="00263A22">
              <w:rPr>
                <w:lang w:val="es-ES_tradnl"/>
              </w:rPr>
              <w:t>Fairtrade</w:t>
            </w:r>
            <w:proofErr w:type="spellEnd"/>
            <w:r w:rsidRPr="00263A22">
              <w:rPr>
                <w:lang w:val="es-ES_tradnl"/>
              </w:rPr>
              <w:t xml:space="preserve"> puede ser relativamente limitado, pero brinda una oportunidad para:</w:t>
            </w:r>
          </w:p>
          <w:p w14:paraId="01472093" w14:textId="77777777" w:rsidR="00776A07" w:rsidRPr="00263A22" w:rsidRDefault="00776A07" w:rsidP="00776A07">
            <w:pPr>
              <w:spacing w:line="276" w:lineRule="auto"/>
              <w:rPr>
                <w:lang w:val="es-ES_tradnl"/>
              </w:rPr>
            </w:pPr>
          </w:p>
          <w:p w14:paraId="50176BDB" w14:textId="00E722AB" w:rsidR="0021645C" w:rsidRPr="00263A22" w:rsidRDefault="00263A22" w:rsidP="0021645C">
            <w:pPr>
              <w:pStyle w:val="NoSpacing"/>
              <w:numPr>
                <w:ilvl w:val="0"/>
                <w:numId w:val="28"/>
              </w:numPr>
              <w:spacing w:line="240" w:lineRule="auto"/>
              <w:rPr>
                <w:rFonts w:ascii="Arial" w:hAnsi="Arial" w:cs="Arial"/>
                <w:i w:val="0"/>
                <w:color w:val="auto"/>
                <w:szCs w:val="22"/>
                <w:lang w:val="es-ES_tradnl"/>
              </w:rPr>
            </w:pPr>
            <w:r>
              <w:rPr>
                <w:rFonts w:ascii="Arial" w:hAnsi="Arial" w:cs="Arial"/>
                <w:i w:val="0"/>
                <w:color w:val="auto"/>
                <w:szCs w:val="22"/>
                <w:lang w:val="es-ES_tradnl"/>
              </w:rPr>
              <w:t>Aumentar las ventas de los</w:t>
            </w:r>
            <w:r w:rsidR="00776A07" w:rsidRPr="00263A22">
              <w:rPr>
                <w:rFonts w:ascii="Arial" w:hAnsi="Arial" w:cs="Arial"/>
                <w:i w:val="0"/>
                <w:color w:val="auto"/>
                <w:szCs w:val="22"/>
                <w:lang w:val="es-ES_tradnl"/>
              </w:rPr>
              <w:t>(as)</w:t>
            </w:r>
            <w:r w:rsidR="0021645C" w:rsidRPr="00263A22">
              <w:rPr>
                <w:rFonts w:ascii="Arial" w:hAnsi="Arial" w:cs="Arial"/>
                <w:i w:val="0"/>
                <w:color w:val="auto"/>
                <w:szCs w:val="22"/>
                <w:lang w:val="es-ES_tradnl"/>
              </w:rPr>
              <w:t xml:space="preserve"> produc</w:t>
            </w:r>
            <w:r w:rsidR="00776A07" w:rsidRPr="00263A22">
              <w:rPr>
                <w:rFonts w:ascii="Arial" w:hAnsi="Arial" w:cs="Arial"/>
                <w:i w:val="0"/>
                <w:color w:val="auto"/>
                <w:szCs w:val="22"/>
                <w:lang w:val="es-ES_tradnl"/>
              </w:rPr>
              <w:t>tores(as)</w:t>
            </w:r>
            <w:r w:rsidR="0021645C" w:rsidRPr="00263A22">
              <w:rPr>
                <w:rFonts w:ascii="Arial" w:hAnsi="Arial" w:cs="Arial"/>
                <w:i w:val="0"/>
                <w:color w:val="auto"/>
                <w:szCs w:val="22"/>
                <w:lang w:val="es-ES_tradnl"/>
              </w:rPr>
              <w:t xml:space="preserve"> </w:t>
            </w:r>
            <w:r w:rsidR="00776A07" w:rsidRPr="00263A22">
              <w:rPr>
                <w:rFonts w:ascii="Arial" w:hAnsi="Arial" w:cs="Arial"/>
                <w:i w:val="0"/>
                <w:color w:val="auto"/>
                <w:szCs w:val="22"/>
                <w:lang w:val="es-ES_tradnl"/>
              </w:rPr>
              <w:t>y, por tanto,</w:t>
            </w:r>
            <w:r w:rsidR="0021645C" w:rsidRPr="00263A22">
              <w:rPr>
                <w:rFonts w:ascii="Arial" w:hAnsi="Arial" w:cs="Arial"/>
                <w:i w:val="0"/>
                <w:color w:val="auto"/>
                <w:szCs w:val="22"/>
                <w:lang w:val="es-ES_tradnl"/>
              </w:rPr>
              <w:t xml:space="preserve"> </w:t>
            </w:r>
            <w:r w:rsidR="00776A07" w:rsidRPr="00263A22">
              <w:rPr>
                <w:rFonts w:ascii="Arial" w:hAnsi="Arial" w:cs="Arial"/>
                <w:i w:val="0"/>
                <w:color w:val="auto"/>
                <w:szCs w:val="22"/>
                <w:lang w:val="es-ES_tradnl"/>
              </w:rPr>
              <w:t xml:space="preserve">crear mayor </w:t>
            </w:r>
            <w:r w:rsidR="0021645C" w:rsidRPr="00263A22">
              <w:rPr>
                <w:rFonts w:ascii="Arial" w:hAnsi="Arial" w:cs="Arial"/>
                <w:i w:val="0"/>
                <w:color w:val="auto"/>
                <w:szCs w:val="22"/>
                <w:lang w:val="es-ES_tradnl"/>
              </w:rPr>
              <w:t>impact</w:t>
            </w:r>
            <w:r w:rsidR="00776A07" w:rsidRPr="00263A22">
              <w:rPr>
                <w:rFonts w:ascii="Arial" w:hAnsi="Arial" w:cs="Arial"/>
                <w:i w:val="0"/>
                <w:color w:val="auto"/>
                <w:szCs w:val="22"/>
                <w:lang w:val="es-ES_tradnl"/>
              </w:rPr>
              <w:t>o</w:t>
            </w:r>
            <w:r w:rsidR="0021645C" w:rsidRPr="00263A22">
              <w:rPr>
                <w:rFonts w:ascii="Arial" w:hAnsi="Arial" w:cs="Arial"/>
                <w:i w:val="0"/>
                <w:color w:val="auto"/>
                <w:szCs w:val="22"/>
                <w:lang w:val="es-ES_tradnl"/>
              </w:rPr>
              <w:t xml:space="preserve"> </w:t>
            </w:r>
            <w:r w:rsidR="00776A07" w:rsidRPr="00263A22">
              <w:rPr>
                <w:rFonts w:ascii="Arial" w:hAnsi="Arial" w:cs="Arial"/>
                <w:i w:val="0"/>
                <w:color w:val="auto"/>
                <w:szCs w:val="22"/>
                <w:lang w:val="es-ES_tradnl"/>
              </w:rPr>
              <w:t>para los(as) productores(as) de café</w:t>
            </w:r>
            <w:r w:rsidR="0021645C" w:rsidRPr="00263A22">
              <w:rPr>
                <w:rFonts w:ascii="Arial" w:hAnsi="Arial" w:cs="Arial"/>
                <w:i w:val="0"/>
                <w:color w:val="auto"/>
                <w:szCs w:val="22"/>
                <w:lang w:val="es-ES_tradnl"/>
              </w:rPr>
              <w:t>.</w:t>
            </w:r>
          </w:p>
          <w:p w14:paraId="63496C14" w14:textId="77777777" w:rsidR="00776A07" w:rsidRPr="00263A22" w:rsidRDefault="00776A07" w:rsidP="00776A07">
            <w:pPr>
              <w:numPr>
                <w:ilvl w:val="0"/>
                <w:numId w:val="25"/>
              </w:numPr>
              <w:spacing w:before="240" w:line="276" w:lineRule="auto"/>
              <w:rPr>
                <w:lang w:val="es-ES_tradnl"/>
              </w:rPr>
            </w:pPr>
            <w:r w:rsidRPr="00263A22">
              <w:rPr>
                <w:lang w:val="es-ES_tradnl"/>
              </w:rPr>
              <w:t>Mejorar las relaciones con los socios comerciales existentes.</w:t>
            </w:r>
          </w:p>
          <w:p w14:paraId="40616A7D" w14:textId="77777777" w:rsidR="00776A07" w:rsidRPr="00263A22" w:rsidRDefault="00776A07" w:rsidP="00776A07">
            <w:pPr>
              <w:numPr>
                <w:ilvl w:val="0"/>
                <w:numId w:val="25"/>
              </w:numPr>
              <w:spacing w:before="240" w:line="276" w:lineRule="auto"/>
              <w:rPr>
                <w:lang w:val="es-ES_tradnl"/>
              </w:rPr>
            </w:pPr>
            <w:r w:rsidRPr="00263A22">
              <w:rPr>
                <w:lang w:val="es-ES_tradnl"/>
              </w:rPr>
              <w:t>Aumentar la sensibilización con el sello.</w:t>
            </w:r>
          </w:p>
          <w:p w14:paraId="7E2AB94C" w14:textId="77777777" w:rsidR="00776A07" w:rsidRPr="00263A22" w:rsidRDefault="00776A07" w:rsidP="00776A07">
            <w:pPr>
              <w:numPr>
                <w:ilvl w:val="0"/>
                <w:numId w:val="25"/>
              </w:numPr>
              <w:spacing w:before="240" w:line="276" w:lineRule="auto"/>
              <w:rPr>
                <w:lang w:val="es-ES_tradnl"/>
              </w:rPr>
            </w:pPr>
            <w:r w:rsidRPr="00263A22">
              <w:rPr>
                <w:lang w:val="es-ES_tradnl"/>
              </w:rPr>
              <w:t xml:space="preserve">Ampliar el alcance de </w:t>
            </w:r>
            <w:proofErr w:type="spellStart"/>
            <w:r w:rsidRPr="00263A22">
              <w:rPr>
                <w:lang w:val="es-ES_tradnl"/>
              </w:rPr>
              <w:t>Fairtrade</w:t>
            </w:r>
            <w:proofErr w:type="spellEnd"/>
            <w:r w:rsidRPr="00263A22">
              <w:rPr>
                <w:lang w:val="es-ES_tradnl"/>
              </w:rPr>
              <w:t xml:space="preserve"> a nuevas geografías y segmentos de consumidores.</w:t>
            </w:r>
          </w:p>
          <w:p w14:paraId="4813A660" w14:textId="77777777" w:rsidR="00776A07" w:rsidRPr="00263A22" w:rsidRDefault="00776A07" w:rsidP="00776A07">
            <w:pPr>
              <w:numPr>
                <w:ilvl w:val="0"/>
                <w:numId w:val="25"/>
              </w:numPr>
              <w:spacing w:before="240" w:line="276" w:lineRule="auto"/>
              <w:rPr>
                <w:lang w:val="es-ES_tradnl"/>
              </w:rPr>
            </w:pPr>
            <w:r w:rsidRPr="00263A22">
              <w:rPr>
                <w:lang w:val="es-ES_tradnl"/>
              </w:rPr>
              <w:t>Permitir nuestra participación en uno de los sectores de más rápido crecimiento y alto nivel de innovación en la industria global del café.</w:t>
            </w:r>
          </w:p>
          <w:p w14:paraId="04BA1059" w14:textId="77777777" w:rsidR="00C46950" w:rsidRPr="00263A22" w:rsidRDefault="00C46950" w:rsidP="00C46950">
            <w:pPr>
              <w:numPr>
                <w:ilvl w:val="0"/>
                <w:numId w:val="25"/>
              </w:numPr>
              <w:spacing w:before="240" w:line="276" w:lineRule="auto"/>
              <w:rPr>
                <w:lang w:val="es-ES_tradnl"/>
              </w:rPr>
            </w:pPr>
            <w:r w:rsidRPr="00263A22">
              <w:rPr>
                <w:lang w:val="es-ES_tradnl"/>
              </w:rPr>
              <w:t>Entrar en contacto con grandes actores de la industria.</w:t>
            </w:r>
          </w:p>
          <w:p w14:paraId="705FF147" w14:textId="1B81F1A3" w:rsidR="009F7D63" w:rsidRPr="00263A22" w:rsidRDefault="00C46950" w:rsidP="00C46950">
            <w:pPr>
              <w:numPr>
                <w:ilvl w:val="0"/>
                <w:numId w:val="25"/>
              </w:numPr>
              <w:spacing w:before="240" w:line="276" w:lineRule="auto"/>
              <w:rPr>
                <w:lang w:val="es-ES_tradnl"/>
              </w:rPr>
            </w:pPr>
            <w:r w:rsidRPr="00263A22">
              <w:rPr>
                <w:lang w:val="es-ES_tradnl"/>
              </w:rPr>
              <w:t>Mantener la pertinencia en este campo.</w:t>
            </w:r>
          </w:p>
          <w:p w14:paraId="01C9ADD4" w14:textId="6F639A5F" w:rsidR="00C35606" w:rsidRPr="00263A22" w:rsidRDefault="009F7D63" w:rsidP="008C154C">
            <w:pPr>
              <w:spacing w:before="240" w:line="276" w:lineRule="auto"/>
              <w:rPr>
                <w:i/>
                <w:u w:val="single"/>
                <w:lang w:val="es-ES_tradnl"/>
              </w:rPr>
            </w:pPr>
            <w:r w:rsidRPr="00263A22">
              <w:rPr>
                <w:i/>
                <w:u w:val="single"/>
                <w:lang w:val="es-ES_tradnl"/>
              </w:rPr>
              <w:t>Ri</w:t>
            </w:r>
            <w:r w:rsidR="00C46950" w:rsidRPr="00263A22">
              <w:rPr>
                <w:i/>
                <w:u w:val="single"/>
                <w:lang w:val="es-ES_tradnl"/>
              </w:rPr>
              <w:t>e</w:t>
            </w:r>
            <w:r w:rsidRPr="00263A22">
              <w:rPr>
                <w:i/>
                <w:u w:val="single"/>
                <w:lang w:val="es-ES_tradnl"/>
              </w:rPr>
              <w:t>s</w:t>
            </w:r>
            <w:r w:rsidR="00C46950" w:rsidRPr="00263A22">
              <w:rPr>
                <w:i/>
                <w:u w:val="single"/>
                <w:lang w:val="es-ES_tradnl"/>
              </w:rPr>
              <w:t>go</w:t>
            </w:r>
            <w:r w:rsidRPr="00263A22">
              <w:rPr>
                <w:i/>
                <w:u w:val="single"/>
                <w:lang w:val="es-ES_tradnl"/>
              </w:rPr>
              <w:t>s</w:t>
            </w:r>
          </w:p>
          <w:p w14:paraId="692E5AB3" w14:textId="36BA6428" w:rsidR="00EA1077" w:rsidRPr="00263A22" w:rsidRDefault="00C46950" w:rsidP="0098385E">
            <w:pPr>
              <w:numPr>
                <w:ilvl w:val="0"/>
                <w:numId w:val="24"/>
              </w:numPr>
              <w:spacing w:before="240" w:line="276" w:lineRule="auto"/>
              <w:rPr>
                <w:lang w:val="es-ES_tradnl"/>
              </w:rPr>
            </w:pPr>
            <w:r w:rsidRPr="00263A22">
              <w:rPr>
                <w:lang w:val="es-ES_tradnl"/>
              </w:rPr>
              <w:t>Existe un riesgo</w:t>
            </w:r>
            <w:r w:rsidR="00EA1077" w:rsidRPr="00263A22">
              <w:rPr>
                <w:lang w:val="es-ES_tradnl"/>
              </w:rPr>
              <w:t xml:space="preserve"> </w:t>
            </w:r>
            <w:r w:rsidRPr="00263A22">
              <w:rPr>
                <w:lang w:val="es-ES_tradnl"/>
              </w:rPr>
              <w:t>para los(as) productores(as) de azúcar</w:t>
            </w:r>
            <w:r w:rsidR="00EA1077" w:rsidRPr="00263A22">
              <w:rPr>
                <w:lang w:val="es-ES_tradnl"/>
              </w:rPr>
              <w:t xml:space="preserve">, </w:t>
            </w:r>
            <w:r w:rsidRPr="00263A22">
              <w:rPr>
                <w:lang w:val="es-ES_tradnl"/>
              </w:rPr>
              <w:t xml:space="preserve">quienes proveen </w:t>
            </w:r>
            <w:r w:rsidR="00EA1077" w:rsidRPr="00263A22">
              <w:rPr>
                <w:lang w:val="es-ES_tradnl"/>
              </w:rPr>
              <w:t>vol</w:t>
            </w:r>
            <w:r w:rsidRPr="00263A22">
              <w:rPr>
                <w:lang w:val="es-ES_tradnl"/>
              </w:rPr>
              <w:t>ú</w:t>
            </w:r>
            <w:r w:rsidR="00EA1077" w:rsidRPr="00263A22">
              <w:rPr>
                <w:lang w:val="es-ES_tradnl"/>
              </w:rPr>
              <w:t>me</w:t>
            </w:r>
            <w:r w:rsidRPr="00263A22">
              <w:rPr>
                <w:lang w:val="es-ES_tradnl"/>
              </w:rPr>
              <w:t>ne</w:t>
            </w:r>
            <w:r w:rsidR="00EA1077" w:rsidRPr="00263A22">
              <w:rPr>
                <w:lang w:val="es-ES_tradnl"/>
              </w:rPr>
              <w:t xml:space="preserve">s </w:t>
            </w:r>
            <w:r w:rsidRPr="00263A22">
              <w:rPr>
                <w:lang w:val="es-ES_tradnl"/>
              </w:rPr>
              <w:t>a los productos compuestos de café</w:t>
            </w:r>
            <w:r w:rsidR="00EA1077" w:rsidRPr="00263A22">
              <w:rPr>
                <w:lang w:val="es-ES_tradnl"/>
              </w:rPr>
              <w:t xml:space="preserve"> ATCB (</w:t>
            </w:r>
            <w:r w:rsidRPr="00263A22">
              <w:rPr>
                <w:lang w:val="es-ES_tradnl"/>
              </w:rPr>
              <w:t>p. ej.,</w:t>
            </w:r>
            <w:r w:rsidR="00EA1077" w:rsidRPr="00263A22">
              <w:rPr>
                <w:lang w:val="es-ES_tradnl"/>
              </w:rPr>
              <w:t xml:space="preserve"> </w:t>
            </w:r>
            <w:r w:rsidR="009F6D2E" w:rsidRPr="00263A22">
              <w:rPr>
                <w:lang w:val="es-ES_tradnl"/>
              </w:rPr>
              <w:t>café helado</w:t>
            </w:r>
            <w:r w:rsidR="00EA1077" w:rsidRPr="00263A22">
              <w:rPr>
                <w:lang w:val="es-ES_tradnl"/>
              </w:rPr>
              <w:t xml:space="preserve">). </w:t>
            </w:r>
            <w:r w:rsidR="009F6D2E" w:rsidRPr="00263A22">
              <w:rPr>
                <w:lang w:val="es-ES_tradnl"/>
              </w:rPr>
              <w:t>Sin embargo</w:t>
            </w:r>
            <w:r w:rsidR="00EA1077" w:rsidRPr="00263A22">
              <w:rPr>
                <w:lang w:val="es-ES_tradnl"/>
              </w:rPr>
              <w:t xml:space="preserve">, </w:t>
            </w:r>
            <w:r w:rsidR="009F6D2E" w:rsidRPr="00263A22">
              <w:rPr>
                <w:lang w:val="es-ES_tradnl"/>
              </w:rPr>
              <w:t>se considera que el riesgo es pequeño</w:t>
            </w:r>
            <w:r w:rsidR="00EA1077" w:rsidRPr="00263A22">
              <w:rPr>
                <w:lang w:val="es-ES_tradnl"/>
              </w:rPr>
              <w:t>.</w:t>
            </w:r>
          </w:p>
          <w:p w14:paraId="0CBD473C" w14:textId="0B114DF7" w:rsidR="00352C77" w:rsidRPr="00263A22" w:rsidRDefault="009F6D2E" w:rsidP="009F6D2E">
            <w:pPr>
              <w:spacing w:before="240" w:line="276" w:lineRule="auto"/>
              <w:rPr>
                <w:lang w:val="es-ES_tradnl"/>
              </w:rPr>
            </w:pPr>
            <w:r w:rsidRPr="00263A22">
              <w:rPr>
                <w:lang w:val="es-ES_tradnl"/>
              </w:rPr>
              <w:t xml:space="preserve">Las Redes de Productores(as) (RP) ven una oportunidad de aumentar las ventas de café y la visibilidad de </w:t>
            </w:r>
            <w:proofErr w:type="spellStart"/>
            <w:r w:rsidRPr="00263A22">
              <w:rPr>
                <w:lang w:val="es-ES_tradnl"/>
              </w:rPr>
              <w:t>Fairtrade</w:t>
            </w:r>
            <w:proofErr w:type="spellEnd"/>
            <w:r w:rsidRPr="00263A22">
              <w:rPr>
                <w:lang w:val="es-ES_tradnl"/>
              </w:rPr>
              <w:t xml:space="preserve"> en los mercados. Las RP apoyan la ampliación del FSI a café con la condición de que, para todos los productos compuestos con</w:t>
            </w:r>
            <w:r w:rsidR="00352C77" w:rsidRPr="00263A22">
              <w:rPr>
                <w:lang w:val="es-ES_tradnl"/>
              </w:rPr>
              <w:t xml:space="preserve"> c</w:t>
            </w:r>
            <w:r w:rsidRPr="00263A22">
              <w:rPr>
                <w:lang w:val="es-ES_tradnl"/>
              </w:rPr>
              <w:t>afé</w:t>
            </w:r>
            <w:r w:rsidR="00352C77" w:rsidRPr="00263A22">
              <w:rPr>
                <w:lang w:val="es-ES_tradnl"/>
              </w:rPr>
              <w:t xml:space="preserve"> </w:t>
            </w:r>
            <w:r w:rsidRPr="00263A22">
              <w:rPr>
                <w:lang w:val="es-ES_tradnl"/>
              </w:rPr>
              <w:t>como uno de los</w:t>
            </w:r>
            <w:r w:rsidR="00352C77" w:rsidRPr="00263A22">
              <w:rPr>
                <w:lang w:val="es-ES_tradnl"/>
              </w:rPr>
              <w:t xml:space="preserve"> ingredient</w:t>
            </w:r>
            <w:r w:rsidRPr="00263A22">
              <w:rPr>
                <w:lang w:val="es-ES_tradnl"/>
              </w:rPr>
              <w:t>es</w:t>
            </w:r>
            <w:r w:rsidR="00352C77" w:rsidRPr="00263A22">
              <w:rPr>
                <w:lang w:val="es-ES_tradnl"/>
              </w:rPr>
              <w:t xml:space="preserve">, </w:t>
            </w:r>
            <w:r w:rsidRPr="00263A22">
              <w:rPr>
                <w:lang w:val="es-ES_tradnl"/>
              </w:rPr>
              <w:t xml:space="preserve">el </w:t>
            </w:r>
            <w:r w:rsidR="00352C77" w:rsidRPr="00263A22">
              <w:rPr>
                <w:lang w:val="es-ES_tradnl"/>
              </w:rPr>
              <w:t xml:space="preserve">100% </w:t>
            </w:r>
            <w:r w:rsidRPr="00263A22">
              <w:rPr>
                <w:lang w:val="es-ES_tradnl"/>
              </w:rPr>
              <w:t>del café</w:t>
            </w:r>
            <w:r w:rsidR="00352C77" w:rsidRPr="00263A22">
              <w:rPr>
                <w:lang w:val="es-ES_tradnl"/>
              </w:rPr>
              <w:t xml:space="preserve"> </w:t>
            </w:r>
            <w:r w:rsidRPr="00263A22">
              <w:rPr>
                <w:lang w:val="es-ES_tradnl"/>
              </w:rPr>
              <w:t>sea certificado</w:t>
            </w:r>
            <w:r w:rsidR="00352C77" w:rsidRPr="00263A22">
              <w:rPr>
                <w:lang w:val="es-ES_tradnl"/>
              </w:rPr>
              <w:t xml:space="preserve"> </w:t>
            </w:r>
            <w:proofErr w:type="spellStart"/>
            <w:r w:rsidR="00352C77" w:rsidRPr="00263A22">
              <w:rPr>
                <w:lang w:val="es-ES_tradnl"/>
              </w:rPr>
              <w:t>Fairtrade</w:t>
            </w:r>
            <w:proofErr w:type="spellEnd"/>
            <w:r w:rsidR="00352C77" w:rsidRPr="00263A22">
              <w:rPr>
                <w:lang w:val="es-ES_tradnl"/>
              </w:rPr>
              <w:t xml:space="preserve">. </w:t>
            </w:r>
            <w:r w:rsidRPr="00263A22">
              <w:rPr>
                <w:lang w:val="es-ES_tradnl"/>
              </w:rPr>
              <w:t>Para apoyar a sus miembros</w:t>
            </w:r>
            <w:r w:rsidR="00352C77" w:rsidRPr="00263A22">
              <w:rPr>
                <w:lang w:val="es-ES_tradnl"/>
              </w:rPr>
              <w:t xml:space="preserve"> (</w:t>
            </w:r>
            <w:r w:rsidRPr="00263A22">
              <w:rPr>
                <w:lang w:val="es-ES_tradnl"/>
              </w:rPr>
              <w:t>Organizaciones de Productores</w:t>
            </w:r>
            <w:r w:rsidR="00352C77" w:rsidRPr="00263A22">
              <w:rPr>
                <w:lang w:val="es-ES_tradnl"/>
              </w:rPr>
              <w:t xml:space="preserve">), </w:t>
            </w:r>
            <w:r w:rsidRPr="00263A22">
              <w:rPr>
                <w:lang w:val="es-ES_tradnl"/>
              </w:rPr>
              <w:t>las Redes de Productores</w:t>
            </w:r>
            <w:r w:rsidR="00352C77" w:rsidRPr="00263A22">
              <w:rPr>
                <w:lang w:val="es-ES_tradnl"/>
              </w:rPr>
              <w:t xml:space="preserve"> </w:t>
            </w:r>
            <w:r w:rsidRPr="00263A22">
              <w:rPr>
                <w:lang w:val="es-ES_tradnl"/>
              </w:rPr>
              <w:t>exigirán que los planes de negocio</w:t>
            </w:r>
            <w:r w:rsidR="00352C77" w:rsidRPr="00263A22">
              <w:rPr>
                <w:lang w:val="es-ES_tradnl"/>
              </w:rPr>
              <w:t xml:space="preserve"> FSI (</w:t>
            </w:r>
            <w:r w:rsidRPr="00263A22">
              <w:rPr>
                <w:lang w:val="es-ES_tradnl"/>
              </w:rPr>
              <w:t>con objetivos a corto, mediano y largo plazo</w:t>
            </w:r>
            <w:r w:rsidR="00352C77" w:rsidRPr="00263A22">
              <w:rPr>
                <w:lang w:val="es-ES_tradnl"/>
              </w:rPr>
              <w:t xml:space="preserve">) </w:t>
            </w:r>
            <w:r w:rsidRPr="00263A22">
              <w:rPr>
                <w:lang w:val="es-ES_tradnl"/>
              </w:rPr>
              <w:t>sean presentados por los mercados y que se reporten los avances</w:t>
            </w:r>
            <w:r w:rsidR="00352C77" w:rsidRPr="00263A22">
              <w:rPr>
                <w:lang w:val="es-ES_tradnl"/>
              </w:rPr>
              <w:t xml:space="preserve"> an</w:t>
            </w:r>
            <w:r w:rsidRPr="00263A22">
              <w:rPr>
                <w:lang w:val="es-ES_tradnl"/>
              </w:rPr>
              <w:t>ualmente</w:t>
            </w:r>
            <w:r w:rsidR="00352C77" w:rsidRPr="00263A22">
              <w:rPr>
                <w:lang w:val="es-ES_tradnl"/>
              </w:rPr>
              <w:t xml:space="preserve">. </w:t>
            </w:r>
          </w:p>
          <w:p w14:paraId="2093A707" w14:textId="77777777" w:rsidR="009F6D2E" w:rsidRPr="00263A22" w:rsidRDefault="009F6D2E" w:rsidP="009F6D2E">
            <w:pPr>
              <w:spacing w:before="240" w:line="276" w:lineRule="auto"/>
              <w:rPr>
                <w:b/>
                <w:lang w:val="es-ES_tradnl"/>
              </w:rPr>
            </w:pPr>
            <w:r w:rsidRPr="00263A22">
              <w:rPr>
                <w:b/>
                <w:lang w:val="es-ES_tradnl"/>
              </w:rPr>
              <w:t xml:space="preserve">La propuesta aspira a: </w:t>
            </w:r>
          </w:p>
          <w:p w14:paraId="401388EB" w14:textId="2AD1C2FB" w:rsidR="005F58A2" w:rsidRPr="00263A22" w:rsidRDefault="009F6D2E" w:rsidP="00CD556A">
            <w:pPr>
              <w:pStyle w:val="ListParagraph"/>
              <w:numPr>
                <w:ilvl w:val="0"/>
                <w:numId w:val="33"/>
              </w:numPr>
              <w:spacing w:before="240" w:line="276" w:lineRule="auto"/>
              <w:rPr>
                <w:rFonts w:ascii="Arial" w:hAnsi="Arial" w:cs="Arial"/>
                <w:lang w:val="es-ES_tradnl"/>
              </w:rPr>
            </w:pPr>
            <w:r w:rsidRPr="00263A22">
              <w:rPr>
                <w:rFonts w:ascii="Arial" w:hAnsi="Arial" w:cs="Arial"/>
                <w:lang w:val="es-ES_tradnl"/>
              </w:rPr>
              <w:t>Ampliar el modelo FSI a café y acordar con las partes interesadas</w:t>
            </w:r>
            <w:r w:rsidR="00715E12" w:rsidRPr="00263A22">
              <w:rPr>
                <w:rFonts w:ascii="Arial" w:hAnsi="Arial" w:cs="Arial"/>
                <w:lang w:val="es-ES_tradnl"/>
              </w:rPr>
              <w:t xml:space="preserve"> </w:t>
            </w:r>
            <w:r w:rsidRPr="00263A22">
              <w:rPr>
                <w:rFonts w:ascii="Arial" w:hAnsi="Arial" w:cs="Arial"/>
                <w:lang w:val="es-ES_tradnl"/>
              </w:rPr>
              <w:t>sobre</w:t>
            </w:r>
            <w:r w:rsidR="00715E12" w:rsidRPr="00263A22">
              <w:rPr>
                <w:rFonts w:ascii="Arial" w:hAnsi="Arial" w:cs="Arial"/>
                <w:lang w:val="es-ES_tradnl"/>
              </w:rPr>
              <w:t xml:space="preserve"> </w:t>
            </w:r>
            <w:r w:rsidRPr="00263A22">
              <w:rPr>
                <w:rFonts w:ascii="Arial" w:hAnsi="Arial" w:cs="Arial"/>
                <w:lang w:val="es-ES_tradnl"/>
              </w:rPr>
              <w:t>los plazos de</w:t>
            </w:r>
            <w:r w:rsidR="00715E12" w:rsidRPr="00263A22">
              <w:rPr>
                <w:rFonts w:ascii="Arial" w:hAnsi="Arial" w:cs="Arial"/>
                <w:lang w:val="es-ES_tradnl"/>
              </w:rPr>
              <w:t xml:space="preserve"> implementa</w:t>
            </w:r>
            <w:r w:rsidRPr="00263A22">
              <w:rPr>
                <w:rFonts w:ascii="Arial" w:hAnsi="Arial" w:cs="Arial"/>
                <w:lang w:val="es-ES_tradnl"/>
              </w:rPr>
              <w:t>ció</w:t>
            </w:r>
            <w:r w:rsidR="00715E12" w:rsidRPr="00263A22">
              <w:rPr>
                <w:rFonts w:ascii="Arial" w:hAnsi="Arial" w:cs="Arial"/>
                <w:lang w:val="es-ES_tradnl"/>
              </w:rPr>
              <w:t>n.</w:t>
            </w:r>
          </w:p>
          <w:p w14:paraId="4E9BC202" w14:textId="1AB04C52" w:rsidR="005F58A2" w:rsidRPr="00263A22" w:rsidRDefault="005F58A2" w:rsidP="00506F21">
            <w:pPr>
              <w:keepNext/>
              <w:keepLines/>
              <w:spacing w:before="120" w:line="276" w:lineRule="auto"/>
              <w:rPr>
                <w:b/>
                <w:lang w:val="es-ES_tradnl"/>
              </w:rPr>
            </w:pPr>
          </w:p>
          <w:p w14:paraId="713A46BD" w14:textId="27E30FC9" w:rsidR="004B756B" w:rsidRPr="00263A22" w:rsidRDefault="009F6D2E" w:rsidP="004B756B">
            <w:pPr>
              <w:keepNext/>
              <w:keepLines/>
              <w:spacing w:before="120" w:after="120" w:line="276" w:lineRule="auto"/>
              <w:rPr>
                <w:sz w:val="16"/>
                <w:szCs w:val="22"/>
                <w:lang w:val="es-ES_tradnl"/>
              </w:rPr>
            </w:pPr>
            <w:r w:rsidRPr="00263A22">
              <w:rPr>
                <w:b/>
                <w:lang w:val="es-ES_tradnl"/>
              </w:rPr>
              <w:t>P</w:t>
            </w:r>
            <w:r w:rsidR="004B756B" w:rsidRPr="00263A22">
              <w:rPr>
                <w:b/>
                <w:lang w:val="es-ES_tradnl"/>
              </w:rPr>
              <w:t xml:space="preserve"> 1.1 </w:t>
            </w:r>
            <w:r w:rsidRPr="00263A22">
              <w:rPr>
                <w:b/>
                <w:lang w:val="es-ES_tradnl"/>
              </w:rPr>
              <w:t xml:space="preserve">¿Tiene usted </w:t>
            </w:r>
            <w:r w:rsidRPr="00263A22">
              <w:rPr>
                <w:b/>
                <w:szCs w:val="22"/>
                <w:lang w:val="es-ES_tradnl"/>
              </w:rPr>
              <w:t>algún comentario sobre la</w:t>
            </w:r>
            <w:r w:rsidR="004B756B" w:rsidRPr="00263A22">
              <w:rPr>
                <w:b/>
                <w:szCs w:val="22"/>
                <w:lang w:val="es-ES_tradnl"/>
              </w:rPr>
              <w:t xml:space="preserve"> decisi</w:t>
            </w:r>
            <w:r w:rsidRPr="00263A22">
              <w:rPr>
                <w:b/>
                <w:szCs w:val="22"/>
                <w:lang w:val="es-ES_tradnl"/>
              </w:rPr>
              <w:t>ó</w:t>
            </w:r>
            <w:r w:rsidR="004B756B" w:rsidRPr="00263A22">
              <w:rPr>
                <w:b/>
                <w:szCs w:val="22"/>
                <w:lang w:val="es-ES_tradnl"/>
              </w:rPr>
              <w:t xml:space="preserve">n </w:t>
            </w:r>
            <w:r w:rsidRPr="00263A22">
              <w:rPr>
                <w:b/>
                <w:szCs w:val="22"/>
                <w:lang w:val="es-ES_tradnl"/>
              </w:rPr>
              <w:t>de la Junta directiva de</w:t>
            </w:r>
            <w:r w:rsidR="004B756B" w:rsidRPr="00263A22">
              <w:rPr>
                <w:b/>
                <w:szCs w:val="22"/>
                <w:lang w:val="es-ES_tradnl"/>
              </w:rPr>
              <w:t xml:space="preserve"> FI </w:t>
            </w:r>
            <w:r w:rsidRPr="00263A22">
              <w:rPr>
                <w:b/>
                <w:szCs w:val="22"/>
                <w:lang w:val="es-ES_tradnl"/>
              </w:rPr>
              <w:t>sobre ampliar</w:t>
            </w:r>
            <w:r w:rsidR="004B756B" w:rsidRPr="00263A22">
              <w:rPr>
                <w:b/>
                <w:szCs w:val="22"/>
                <w:lang w:val="es-ES_tradnl"/>
              </w:rPr>
              <w:t xml:space="preserve"> </w:t>
            </w:r>
            <w:r w:rsidRPr="00263A22">
              <w:rPr>
                <w:b/>
                <w:szCs w:val="22"/>
                <w:lang w:val="es-ES_tradnl"/>
              </w:rPr>
              <w:t>el modelo</w:t>
            </w:r>
            <w:r w:rsidR="004B756B" w:rsidRPr="00263A22">
              <w:rPr>
                <w:b/>
                <w:szCs w:val="22"/>
                <w:lang w:val="es-ES_tradnl"/>
              </w:rPr>
              <w:t xml:space="preserve"> FSI </w:t>
            </w:r>
            <w:r w:rsidRPr="00263A22">
              <w:rPr>
                <w:b/>
                <w:szCs w:val="22"/>
                <w:lang w:val="es-ES_tradnl"/>
              </w:rPr>
              <w:t>a café</w:t>
            </w:r>
            <w:r w:rsidR="004B756B" w:rsidRPr="00263A22">
              <w:rPr>
                <w:b/>
                <w:szCs w:val="22"/>
                <w:lang w:val="es-ES_tradnl"/>
              </w:rPr>
              <w:t>?</w:t>
            </w:r>
          </w:p>
          <w:p w14:paraId="0DA5FDD4" w14:textId="77FDB94D" w:rsidR="00865AD1" w:rsidRPr="00263A22" w:rsidRDefault="009F6D2E" w:rsidP="004B756B">
            <w:pPr>
              <w:spacing w:after="240" w:line="276" w:lineRule="auto"/>
              <w:rPr>
                <w:b/>
                <w:color w:val="00B9E4" w:themeColor="background2"/>
                <w:lang w:val="es-ES_tradnl"/>
              </w:rPr>
            </w:pPr>
            <w:r w:rsidRPr="00263A22">
              <w:rPr>
                <w:b/>
                <w:color w:val="00B9E4" w:themeColor="background2"/>
                <w:lang w:val="es-ES_tradnl"/>
              </w:rPr>
              <w:t xml:space="preserve">Por favor, </w:t>
            </w:r>
            <w:r w:rsidR="00646042" w:rsidRPr="00263A22">
              <w:rPr>
                <w:b/>
                <w:color w:val="00B9E4" w:themeColor="background2"/>
                <w:lang w:val="es-ES_tradnl"/>
              </w:rPr>
              <w:t>dé su opinión aquí</w:t>
            </w:r>
            <w:r w:rsidR="00FD16E5" w:rsidRPr="00263A22">
              <w:rPr>
                <w:b/>
                <w:color w:val="00B9E4" w:themeColor="background2"/>
                <w:lang w:val="es-ES_tradnl"/>
              </w:rPr>
              <w:t>:</w:t>
            </w:r>
          </w:p>
          <w:sdt>
            <w:sdtPr>
              <w:rPr>
                <w:b/>
                <w:color w:val="00B9E4" w:themeColor="background2"/>
                <w:lang w:val="es-ES_tradnl"/>
              </w:rPr>
              <w:id w:val="-1533568273"/>
              <w:placeholder>
                <w:docPart w:val="DefaultPlaceholder_-1854013440"/>
              </w:placeholder>
            </w:sdtPr>
            <w:sdtEndPr/>
            <w:sdtContent>
              <w:p w14:paraId="291A0678" w14:textId="6E94226E" w:rsidR="001D45AE" w:rsidRPr="00263A22" w:rsidRDefault="000F5EF1" w:rsidP="004B756B">
                <w:pPr>
                  <w:spacing w:after="240" w:line="276" w:lineRule="auto"/>
                  <w:rPr>
                    <w:b/>
                    <w:color w:val="00B9E4" w:themeColor="background2"/>
                    <w:lang w:val="es-ES_tradnl"/>
                  </w:rPr>
                </w:pPr>
                <w:r w:rsidRPr="00263A22">
                  <w:rPr>
                    <w:rStyle w:val="PlaceholderText"/>
                    <w:lang w:val="es-ES_tradnl"/>
                  </w:rPr>
                  <w:t>Introduzca su texto aquí.</w:t>
                </w:r>
              </w:p>
            </w:sdtContent>
          </w:sdt>
          <w:p w14:paraId="473CBB40" w14:textId="7879771B" w:rsidR="00865AD1" w:rsidRPr="00263A22" w:rsidRDefault="00646042" w:rsidP="00865AD1">
            <w:pPr>
              <w:keepNext/>
              <w:keepLines/>
              <w:spacing w:before="120" w:after="120" w:line="276" w:lineRule="auto"/>
              <w:rPr>
                <w:b/>
                <w:color w:val="00B9E4" w:themeColor="background2"/>
                <w:lang w:val="es-ES_tradnl"/>
              </w:rPr>
            </w:pPr>
            <w:r w:rsidRPr="00263A22">
              <w:rPr>
                <w:b/>
                <w:lang w:val="es-ES_tradnl"/>
              </w:rPr>
              <w:t>P</w:t>
            </w:r>
            <w:r w:rsidR="0010635F" w:rsidRPr="00263A22">
              <w:rPr>
                <w:b/>
                <w:lang w:val="es-ES_tradnl"/>
              </w:rPr>
              <w:t xml:space="preserve"> 1.2 </w:t>
            </w:r>
            <w:r w:rsidR="003329CE">
              <w:rPr>
                <w:b/>
                <w:lang w:val="es-ES_tradnl"/>
              </w:rPr>
              <w:t>La fecha</w:t>
            </w:r>
            <w:r w:rsidRPr="00263A22">
              <w:rPr>
                <w:b/>
                <w:lang w:val="es-ES_tradnl"/>
              </w:rPr>
              <w:t xml:space="preserve"> de implementación propuest</w:t>
            </w:r>
            <w:r w:rsidR="003329CE">
              <w:rPr>
                <w:b/>
                <w:lang w:val="es-ES_tradnl"/>
              </w:rPr>
              <w:t>a</w:t>
            </w:r>
            <w:r w:rsidR="00920FE2" w:rsidRPr="00263A22">
              <w:rPr>
                <w:b/>
                <w:lang w:val="es-ES_tradnl"/>
              </w:rPr>
              <w:t xml:space="preserve"> </w:t>
            </w:r>
            <w:r w:rsidRPr="00263A22">
              <w:rPr>
                <w:b/>
                <w:lang w:val="es-ES_tradnl"/>
              </w:rPr>
              <w:t>para el requisito revisado es</w:t>
            </w:r>
            <w:r w:rsidR="008573F7" w:rsidRPr="00263A22">
              <w:rPr>
                <w:b/>
                <w:lang w:val="es-ES_tradnl"/>
              </w:rPr>
              <w:t xml:space="preserve"> </w:t>
            </w:r>
            <w:r w:rsidRPr="00263A22">
              <w:rPr>
                <w:b/>
                <w:lang w:val="es-ES_tradnl"/>
              </w:rPr>
              <w:t>agosto de</w:t>
            </w:r>
            <w:r w:rsidR="009516EC" w:rsidRPr="00263A22">
              <w:rPr>
                <w:b/>
                <w:lang w:val="es-ES_tradnl"/>
              </w:rPr>
              <w:t xml:space="preserve"> 2021.</w:t>
            </w:r>
          </w:p>
          <w:p w14:paraId="054FA913" w14:textId="16382F01" w:rsidR="009516EC" w:rsidRPr="00263A22" w:rsidRDefault="00646042" w:rsidP="00865AD1">
            <w:pPr>
              <w:keepNext/>
              <w:keepLines/>
              <w:spacing w:before="120" w:after="120" w:line="276" w:lineRule="auto"/>
              <w:rPr>
                <w:szCs w:val="22"/>
                <w:lang w:val="es-ES_tradnl"/>
              </w:rPr>
            </w:pPr>
            <w:r w:rsidRPr="00263A22">
              <w:rPr>
                <w:b/>
                <w:color w:val="00B9E4" w:themeColor="background2"/>
                <w:lang w:val="es-ES_tradnl"/>
              </w:rPr>
              <w:t xml:space="preserve">¿Está usted de acuerdo con </w:t>
            </w:r>
            <w:r w:rsidR="003329CE">
              <w:rPr>
                <w:b/>
                <w:color w:val="00B9E4" w:themeColor="background2"/>
                <w:lang w:val="es-ES_tradnl"/>
              </w:rPr>
              <w:t>la fecha</w:t>
            </w:r>
            <w:r w:rsidRPr="00263A22">
              <w:rPr>
                <w:b/>
                <w:color w:val="00B9E4" w:themeColor="background2"/>
                <w:lang w:val="es-ES_tradnl"/>
              </w:rPr>
              <w:t xml:space="preserve"> de implementación propuest</w:t>
            </w:r>
            <w:r w:rsidR="003329CE">
              <w:rPr>
                <w:b/>
                <w:color w:val="00B9E4" w:themeColor="background2"/>
                <w:lang w:val="es-ES_tradnl"/>
              </w:rPr>
              <w:t>a</w:t>
            </w:r>
            <w:r w:rsidR="009516EC" w:rsidRPr="00263A22">
              <w:rPr>
                <w:b/>
                <w:color w:val="00B9E4" w:themeColor="background2"/>
                <w:lang w:val="es-ES_tradnl"/>
              </w:rPr>
              <w:t>?</w:t>
            </w:r>
          </w:p>
          <w:p w14:paraId="1AD3BD71" w14:textId="4C7325DC" w:rsidR="009516EC" w:rsidRPr="00263A22" w:rsidRDefault="00E71EF9" w:rsidP="009516EC">
            <w:pPr>
              <w:keepNext/>
              <w:keepLines/>
              <w:tabs>
                <w:tab w:val="left" w:pos="734"/>
              </w:tabs>
              <w:spacing w:before="120" w:after="120" w:line="276" w:lineRule="auto"/>
              <w:rPr>
                <w:lang w:val="es-ES_tradnl"/>
              </w:rPr>
            </w:pPr>
            <w:sdt>
              <w:sdtPr>
                <w:rPr>
                  <w:lang w:val="es-ES_tradnl"/>
                </w:rPr>
                <w:id w:val="1752237936"/>
                <w14:checkbox>
                  <w14:checked w14:val="0"/>
                  <w14:checkedState w14:val="2612" w14:font="MS Gothic"/>
                  <w14:uncheckedState w14:val="2610" w14:font="MS Gothic"/>
                </w14:checkbox>
              </w:sdtPr>
              <w:sdtEndPr/>
              <w:sdtContent>
                <w:r w:rsidR="00FD16E5" w:rsidRPr="00263A22">
                  <w:rPr>
                    <w:rFonts w:ascii="MS Gothic" w:eastAsia="MS Gothic" w:hAnsi="MS Gothic"/>
                    <w:lang w:val="es-ES_tradnl"/>
                  </w:rPr>
                  <w:t>☐</w:t>
                </w:r>
              </w:sdtContent>
            </w:sdt>
            <w:r w:rsidR="00646042" w:rsidRPr="00263A22">
              <w:rPr>
                <w:lang w:val="es-ES_tradnl"/>
              </w:rPr>
              <w:t xml:space="preserve"> Muy de acuerdo.</w:t>
            </w:r>
          </w:p>
          <w:p w14:paraId="481769F2" w14:textId="01C148A4" w:rsidR="009516EC" w:rsidRPr="00263A22" w:rsidRDefault="00E71EF9" w:rsidP="009516EC">
            <w:pPr>
              <w:keepNext/>
              <w:keepLines/>
              <w:tabs>
                <w:tab w:val="left" w:pos="734"/>
              </w:tabs>
              <w:spacing w:before="120" w:after="120" w:line="276" w:lineRule="auto"/>
              <w:rPr>
                <w:lang w:val="es-ES_tradnl"/>
              </w:rPr>
            </w:pPr>
            <w:sdt>
              <w:sdtPr>
                <w:rPr>
                  <w:lang w:val="es-ES_tradnl"/>
                </w:rPr>
                <w:id w:val="-50457255"/>
                <w14:checkbox>
                  <w14:checked w14:val="0"/>
                  <w14:checkedState w14:val="2612" w14:font="MS Gothic"/>
                  <w14:uncheckedState w14:val="2610" w14:font="MS Gothic"/>
                </w14:checkbox>
              </w:sdtPr>
              <w:sdtEndPr/>
              <w:sdtContent>
                <w:r w:rsidR="00FD16E5" w:rsidRPr="00263A22">
                  <w:rPr>
                    <w:rFonts w:ascii="MS Gothic" w:eastAsia="MS Gothic" w:hAnsi="MS Gothic"/>
                    <w:lang w:val="es-ES_tradnl"/>
                  </w:rPr>
                  <w:t>☐</w:t>
                </w:r>
              </w:sdtContent>
            </w:sdt>
            <w:r w:rsidR="00646042" w:rsidRPr="00263A22">
              <w:rPr>
                <w:lang w:val="es-ES_tradnl"/>
              </w:rPr>
              <w:t xml:space="preserve"> Parcialmente de acuerdo.</w:t>
            </w:r>
          </w:p>
          <w:p w14:paraId="45485735" w14:textId="24675B48" w:rsidR="009516EC" w:rsidRPr="00263A22" w:rsidRDefault="00E71EF9" w:rsidP="009516EC">
            <w:pPr>
              <w:keepNext/>
              <w:keepLines/>
              <w:tabs>
                <w:tab w:val="left" w:pos="734"/>
              </w:tabs>
              <w:spacing w:before="120" w:after="120" w:line="276" w:lineRule="auto"/>
              <w:rPr>
                <w:lang w:val="es-ES_tradnl"/>
              </w:rPr>
            </w:pPr>
            <w:sdt>
              <w:sdtPr>
                <w:rPr>
                  <w:lang w:val="es-ES_tradnl"/>
                </w:rPr>
                <w:id w:val="1116953740"/>
                <w14:checkbox>
                  <w14:checked w14:val="0"/>
                  <w14:checkedState w14:val="2612" w14:font="MS Gothic"/>
                  <w14:uncheckedState w14:val="2610" w14:font="MS Gothic"/>
                </w14:checkbox>
              </w:sdtPr>
              <w:sdtEndPr/>
              <w:sdtContent>
                <w:r w:rsidR="00FD16E5" w:rsidRPr="00263A22">
                  <w:rPr>
                    <w:rFonts w:ascii="MS Gothic" w:eastAsia="MS Gothic" w:hAnsi="MS Gothic"/>
                    <w:lang w:val="es-ES_tradnl"/>
                  </w:rPr>
                  <w:t>☐</w:t>
                </w:r>
              </w:sdtContent>
            </w:sdt>
            <w:r w:rsidR="00646042" w:rsidRPr="00263A22">
              <w:rPr>
                <w:lang w:val="es-ES_tradnl"/>
              </w:rPr>
              <w:t xml:space="preserve"> En desacuerdo.</w:t>
            </w:r>
          </w:p>
          <w:p w14:paraId="7D741DBD" w14:textId="4D8ECDCE" w:rsidR="00865AD1" w:rsidRPr="00263A22" w:rsidRDefault="00865AD1" w:rsidP="008C154C">
            <w:pPr>
              <w:pStyle w:val="CommentText"/>
              <w:spacing w:line="276" w:lineRule="auto"/>
              <w:rPr>
                <w:lang w:val="es-ES_tradnl"/>
              </w:rPr>
            </w:pPr>
          </w:p>
          <w:p w14:paraId="74DF921E" w14:textId="14775FF1" w:rsidR="009516EC" w:rsidRPr="00263A22" w:rsidRDefault="00646042" w:rsidP="009516EC">
            <w:pPr>
              <w:keepNext/>
              <w:keepLines/>
              <w:tabs>
                <w:tab w:val="left" w:pos="734"/>
              </w:tabs>
              <w:spacing w:before="120" w:after="120" w:line="276" w:lineRule="auto"/>
              <w:rPr>
                <w:b/>
                <w:color w:val="00B9E4" w:themeColor="background2"/>
                <w:lang w:val="es-ES_tradnl"/>
              </w:rPr>
            </w:pPr>
            <w:r w:rsidRPr="00263A22">
              <w:rPr>
                <w:b/>
                <w:color w:val="00B9E4" w:themeColor="background2"/>
                <w:lang w:val="es-ES_tradnl"/>
              </w:rPr>
              <w:t>Si usted está parcialmente de acuerdo o en desacuerdo, explique por qué y sugiera una propuesta alternativa</w:t>
            </w:r>
            <w:r w:rsidR="009516EC" w:rsidRPr="00263A22">
              <w:rPr>
                <w:b/>
                <w:color w:val="00B9E4" w:themeColor="background2"/>
                <w:lang w:val="es-ES_tradnl"/>
              </w:rPr>
              <w:t>.</w:t>
            </w:r>
          </w:p>
          <w:sdt>
            <w:sdtPr>
              <w:rPr>
                <w:lang w:val="es-ES_tradnl"/>
              </w:rPr>
              <w:id w:val="-531573055"/>
              <w:placeholder>
                <w:docPart w:val="DefaultPlaceholder_-1854013440"/>
              </w:placeholder>
            </w:sdtPr>
            <w:sdtEndPr/>
            <w:sdtContent>
              <w:p w14:paraId="553CCA79" w14:textId="7E064870" w:rsidR="00D83BE7" w:rsidRPr="00263A22" w:rsidRDefault="000F5EF1" w:rsidP="0057767C">
                <w:pPr>
                  <w:pStyle w:val="CommentText"/>
                  <w:spacing w:line="276" w:lineRule="auto"/>
                  <w:rPr>
                    <w:lang w:val="es-ES_tradnl"/>
                  </w:rPr>
                </w:pPr>
                <w:r w:rsidRPr="00263A22">
                  <w:rPr>
                    <w:rStyle w:val="PlaceholderText"/>
                    <w:lang w:val="es-ES_tradnl"/>
                  </w:rPr>
                  <w:t>Introduzca su texto aquí.</w:t>
                </w:r>
              </w:p>
            </w:sdtContent>
          </w:sdt>
        </w:tc>
      </w:tr>
    </w:tbl>
    <w:p w14:paraId="42FE1A23" w14:textId="77777777" w:rsidR="00DA7698" w:rsidRPr="00263A22" w:rsidRDefault="00DA7698" w:rsidP="00DA7698">
      <w:pPr>
        <w:pStyle w:val="Heading1"/>
        <w:rPr>
          <w:lang w:val="es-ES_tradnl"/>
        </w:rPr>
      </w:pPr>
      <w:bookmarkStart w:id="39" w:name="_Hlk45293981"/>
    </w:p>
    <w:p w14:paraId="370511C3" w14:textId="77777777" w:rsidR="00DA7698" w:rsidRPr="00263A22" w:rsidRDefault="00DA7698">
      <w:pPr>
        <w:rPr>
          <w:rFonts w:eastAsiaTheme="majorHAnsi" w:cstheme="majorHAnsi"/>
          <w:b/>
          <w:color w:val="00B9E4" w:themeColor="background2"/>
          <w:sz w:val="28"/>
          <w:lang w:val="es-ES_tradnl"/>
        </w:rPr>
      </w:pPr>
      <w:r w:rsidRPr="00263A22">
        <w:rPr>
          <w:lang w:val="es-ES_tradnl"/>
        </w:rPr>
        <w:br w:type="page"/>
      </w:r>
    </w:p>
    <w:p w14:paraId="4D093488" w14:textId="48603D5B" w:rsidR="005F58A2" w:rsidRPr="00263A22" w:rsidRDefault="00900965" w:rsidP="007D5657">
      <w:pPr>
        <w:pStyle w:val="Heading1"/>
        <w:numPr>
          <w:ilvl w:val="0"/>
          <w:numId w:val="22"/>
        </w:numPr>
        <w:rPr>
          <w:lang w:val="es-ES_tradnl"/>
        </w:rPr>
      </w:pPr>
      <w:bookmarkStart w:id="40" w:name="_Toc62410468"/>
      <w:bookmarkStart w:id="41" w:name="_Toc70935133"/>
      <w:bookmarkEnd w:id="39"/>
      <w:r w:rsidRPr="00263A22">
        <w:rPr>
          <w:lang w:val="es-ES_tradnl"/>
        </w:rPr>
        <w:t>Comentarios / opiniones de las partes interesadas sobre esta consulta</w:t>
      </w:r>
      <w:bookmarkEnd w:id="40"/>
      <w:bookmarkEnd w:id="41"/>
    </w:p>
    <w:p w14:paraId="68430103" w14:textId="01E3A791" w:rsidR="00900965" w:rsidRPr="00263A22" w:rsidRDefault="00900965" w:rsidP="00900965">
      <w:pPr>
        <w:spacing w:after="240" w:line="276" w:lineRule="auto"/>
        <w:rPr>
          <w:lang w:val="es-ES_tradnl"/>
        </w:rPr>
      </w:pPr>
      <w:r w:rsidRPr="00263A22">
        <w:rPr>
          <w:lang w:val="es-ES_tradnl"/>
        </w:rPr>
        <w:t xml:space="preserve">En esta sección, usted debe proporcionar comentarios suplementarios sobre la revisión de la ampliación del FSI </w:t>
      </w:r>
      <w:proofErr w:type="gramStart"/>
      <w:r w:rsidRPr="00263A22">
        <w:rPr>
          <w:lang w:val="es-ES_tradnl"/>
        </w:rPr>
        <w:t>a  café</w:t>
      </w:r>
      <w:proofErr w:type="gramEnd"/>
      <w:r w:rsidRPr="00263A22">
        <w:rPr>
          <w:lang w:val="es-ES_tradnl"/>
        </w:rPr>
        <w:t>.</w:t>
      </w:r>
    </w:p>
    <w:tbl>
      <w:tblPr>
        <w:tblStyle w:val="1"/>
        <w:tblW w:w="9355" w:type="dxa"/>
        <w:tblInd w:w="-4" w:type="dxa"/>
        <w:tblLayout w:type="fixed"/>
        <w:tblLook w:val="0600" w:firstRow="0" w:lastRow="0" w:firstColumn="0" w:lastColumn="0" w:noHBand="1" w:noVBand="1"/>
      </w:tblPr>
      <w:tblGrid>
        <w:gridCol w:w="2551"/>
        <w:gridCol w:w="6804"/>
      </w:tblGrid>
      <w:tr w:rsidR="00900965" w:rsidRPr="00E71EF9" w14:paraId="70B4A71E" w14:textId="77777777" w:rsidTr="00BD5481">
        <w:trPr>
          <w:trHeight w:val="561"/>
        </w:trPr>
        <w:tc>
          <w:tcPr>
            <w:tcW w:w="2551" w:type="dxa"/>
          </w:tcPr>
          <w:p w14:paraId="21A06C4C" w14:textId="3F15CED7" w:rsidR="00900965" w:rsidRPr="00263A22" w:rsidRDefault="00900965" w:rsidP="00900965">
            <w:pPr>
              <w:keepNext/>
              <w:keepLines/>
              <w:spacing w:before="120" w:after="120" w:line="276" w:lineRule="auto"/>
              <w:rPr>
                <w:b/>
                <w:lang w:val="es-ES_tradnl"/>
              </w:rPr>
            </w:pPr>
            <w:r w:rsidRPr="00263A22">
              <w:rPr>
                <w:b/>
                <w:lang w:val="es-ES_tradnl"/>
              </w:rPr>
              <w:t xml:space="preserve">Tema </w:t>
            </w:r>
          </w:p>
        </w:tc>
        <w:tc>
          <w:tcPr>
            <w:tcW w:w="6804" w:type="dxa"/>
          </w:tcPr>
          <w:p w14:paraId="226751AA" w14:textId="7AFDE69B" w:rsidR="00900965" w:rsidRPr="00263A22" w:rsidRDefault="00900965" w:rsidP="00900965">
            <w:pPr>
              <w:keepNext/>
              <w:keepLines/>
              <w:spacing w:before="120" w:after="120" w:line="276" w:lineRule="auto"/>
              <w:rPr>
                <w:b/>
                <w:lang w:val="es-ES_tradnl"/>
              </w:rPr>
            </w:pPr>
            <w:r w:rsidRPr="00263A22">
              <w:rPr>
                <w:b/>
                <w:lang w:val="es-ES_tradnl"/>
              </w:rPr>
              <w:t>Comentarios / opiniones / sugerencias de mejoras</w:t>
            </w:r>
          </w:p>
        </w:tc>
      </w:tr>
      <w:tr w:rsidR="00900965" w:rsidRPr="00263A22" w14:paraId="48F2C164" w14:textId="77777777" w:rsidTr="00BD5481">
        <w:trPr>
          <w:trHeight w:val="576"/>
        </w:trPr>
        <w:sdt>
          <w:sdtPr>
            <w:rPr>
              <w:b/>
              <w:lang w:val="es-ES_tradnl"/>
            </w:rPr>
            <w:id w:val="-446169719"/>
            <w:placeholder>
              <w:docPart w:val="483F41AD23864232AC5460B0A2CC3163"/>
            </w:placeholder>
          </w:sdtPr>
          <w:sdtEndPr/>
          <w:sdtContent>
            <w:tc>
              <w:tcPr>
                <w:tcW w:w="2551" w:type="dxa"/>
              </w:tcPr>
              <w:p w14:paraId="5D7C2B39" w14:textId="5D95ED1B" w:rsidR="00900965" w:rsidRPr="00263A22" w:rsidRDefault="000F5EF1" w:rsidP="00BD5481">
                <w:pPr>
                  <w:spacing w:before="120" w:after="120" w:line="276" w:lineRule="auto"/>
                  <w:rPr>
                    <w:b/>
                    <w:lang w:val="es-ES_tradnl"/>
                  </w:rPr>
                </w:pPr>
                <w:r w:rsidRPr="00263A22">
                  <w:rPr>
                    <w:rStyle w:val="PlaceholderText"/>
                    <w:lang w:val="es-ES_tradnl"/>
                  </w:rPr>
                  <w:t>Introduzca su texto aquí.</w:t>
                </w:r>
              </w:p>
            </w:tc>
          </w:sdtContent>
        </w:sdt>
        <w:sdt>
          <w:sdtPr>
            <w:rPr>
              <w:b/>
              <w:lang w:val="es-ES_tradnl"/>
            </w:rPr>
            <w:id w:val="439343045"/>
            <w:placeholder>
              <w:docPart w:val="483F41AD23864232AC5460B0A2CC3163"/>
            </w:placeholder>
          </w:sdtPr>
          <w:sdtEndPr/>
          <w:sdtContent>
            <w:tc>
              <w:tcPr>
                <w:tcW w:w="6804" w:type="dxa"/>
              </w:tcPr>
              <w:p w14:paraId="7F931753" w14:textId="10C9A5C5" w:rsidR="00900965" w:rsidRPr="00263A22" w:rsidRDefault="000F5EF1" w:rsidP="00BD5481">
                <w:pPr>
                  <w:spacing w:before="120" w:after="120" w:line="276" w:lineRule="auto"/>
                  <w:rPr>
                    <w:b/>
                    <w:lang w:val="es-ES_tradnl"/>
                  </w:rPr>
                </w:pPr>
                <w:r w:rsidRPr="00263A22">
                  <w:rPr>
                    <w:rStyle w:val="PlaceholderText"/>
                    <w:lang w:val="es-ES_tradnl"/>
                  </w:rPr>
                  <w:t>Introduzca su texto aquí.</w:t>
                </w:r>
              </w:p>
            </w:tc>
          </w:sdtContent>
        </w:sdt>
      </w:tr>
      <w:tr w:rsidR="00900965" w:rsidRPr="00263A22" w14:paraId="77B27530" w14:textId="77777777" w:rsidTr="00BD5481">
        <w:trPr>
          <w:trHeight w:val="576"/>
        </w:trPr>
        <w:sdt>
          <w:sdtPr>
            <w:rPr>
              <w:b/>
              <w:lang w:val="es-ES_tradnl"/>
            </w:rPr>
            <w:id w:val="-384183871"/>
            <w:placeholder>
              <w:docPart w:val="483F41AD23864232AC5460B0A2CC3163"/>
            </w:placeholder>
          </w:sdtPr>
          <w:sdtEndPr/>
          <w:sdtContent>
            <w:tc>
              <w:tcPr>
                <w:tcW w:w="2551" w:type="dxa"/>
              </w:tcPr>
              <w:p w14:paraId="23F1E515" w14:textId="78FF8FEE" w:rsidR="00900965" w:rsidRPr="00263A22" w:rsidRDefault="000F5EF1" w:rsidP="00BD5481">
                <w:pPr>
                  <w:spacing w:before="120" w:after="120" w:line="276" w:lineRule="auto"/>
                  <w:rPr>
                    <w:b/>
                    <w:lang w:val="es-ES_tradnl"/>
                  </w:rPr>
                </w:pPr>
                <w:r w:rsidRPr="00263A22">
                  <w:rPr>
                    <w:rStyle w:val="PlaceholderText"/>
                    <w:lang w:val="es-ES_tradnl"/>
                  </w:rPr>
                  <w:t>Introduzca su texto aquí.</w:t>
                </w:r>
              </w:p>
            </w:tc>
          </w:sdtContent>
        </w:sdt>
        <w:sdt>
          <w:sdtPr>
            <w:rPr>
              <w:b/>
              <w:lang w:val="es-ES_tradnl"/>
            </w:rPr>
            <w:id w:val="824789139"/>
            <w:placeholder>
              <w:docPart w:val="483F41AD23864232AC5460B0A2CC3163"/>
            </w:placeholder>
          </w:sdtPr>
          <w:sdtEndPr/>
          <w:sdtContent>
            <w:tc>
              <w:tcPr>
                <w:tcW w:w="6804" w:type="dxa"/>
              </w:tcPr>
              <w:p w14:paraId="11EE229C" w14:textId="64590880" w:rsidR="00900965" w:rsidRPr="00263A22" w:rsidRDefault="000F5EF1" w:rsidP="00BD5481">
                <w:pPr>
                  <w:spacing w:before="120" w:after="120" w:line="276" w:lineRule="auto"/>
                  <w:rPr>
                    <w:b/>
                    <w:lang w:val="es-ES_tradnl"/>
                  </w:rPr>
                </w:pPr>
                <w:r w:rsidRPr="00263A22">
                  <w:rPr>
                    <w:rStyle w:val="PlaceholderText"/>
                    <w:lang w:val="es-ES_tradnl"/>
                  </w:rPr>
                  <w:t>Introduzca su texto aquí.</w:t>
                </w:r>
              </w:p>
            </w:tc>
          </w:sdtContent>
        </w:sdt>
      </w:tr>
      <w:tr w:rsidR="00900965" w:rsidRPr="00263A22" w14:paraId="5A0E8567" w14:textId="77777777" w:rsidTr="00BD5481">
        <w:trPr>
          <w:trHeight w:val="576"/>
        </w:trPr>
        <w:sdt>
          <w:sdtPr>
            <w:rPr>
              <w:b/>
              <w:lang w:val="es-ES_tradnl"/>
            </w:rPr>
            <w:id w:val="327639209"/>
            <w:placeholder>
              <w:docPart w:val="483F41AD23864232AC5460B0A2CC3163"/>
            </w:placeholder>
          </w:sdtPr>
          <w:sdtEndPr/>
          <w:sdtContent>
            <w:tc>
              <w:tcPr>
                <w:tcW w:w="2551" w:type="dxa"/>
              </w:tcPr>
              <w:p w14:paraId="1446AD53" w14:textId="6DC341B9" w:rsidR="00900965" w:rsidRPr="00263A22" w:rsidRDefault="000F5EF1" w:rsidP="00BD5481">
                <w:pPr>
                  <w:spacing w:before="120" w:after="120" w:line="276" w:lineRule="auto"/>
                  <w:rPr>
                    <w:b/>
                    <w:lang w:val="es-ES_tradnl"/>
                  </w:rPr>
                </w:pPr>
                <w:r w:rsidRPr="00263A22">
                  <w:rPr>
                    <w:rStyle w:val="PlaceholderText"/>
                    <w:lang w:val="es-ES_tradnl"/>
                  </w:rPr>
                  <w:t>Introduzca su texto aquí.</w:t>
                </w:r>
              </w:p>
            </w:tc>
          </w:sdtContent>
        </w:sdt>
        <w:sdt>
          <w:sdtPr>
            <w:rPr>
              <w:b/>
              <w:lang w:val="es-ES_tradnl"/>
            </w:rPr>
            <w:id w:val="424164880"/>
            <w:placeholder>
              <w:docPart w:val="483F41AD23864232AC5460B0A2CC3163"/>
            </w:placeholder>
          </w:sdtPr>
          <w:sdtEndPr/>
          <w:sdtContent>
            <w:tc>
              <w:tcPr>
                <w:tcW w:w="6804" w:type="dxa"/>
              </w:tcPr>
              <w:p w14:paraId="7673F86E" w14:textId="61EA5263" w:rsidR="00900965" w:rsidRPr="00263A22" w:rsidRDefault="000F5EF1" w:rsidP="00BD5481">
                <w:pPr>
                  <w:spacing w:before="120" w:after="120" w:line="276" w:lineRule="auto"/>
                  <w:rPr>
                    <w:b/>
                    <w:lang w:val="es-ES_tradnl"/>
                  </w:rPr>
                </w:pPr>
                <w:r w:rsidRPr="00263A22">
                  <w:rPr>
                    <w:rStyle w:val="PlaceholderText"/>
                    <w:lang w:val="es-ES_tradnl"/>
                  </w:rPr>
                  <w:t>Introduzca su texto aquí.</w:t>
                </w:r>
              </w:p>
            </w:tc>
          </w:sdtContent>
        </w:sdt>
      </w:tr>
      <w:tr w:rsidR="00900965" w:rsidRPr="00263A22" w14:paraId="65A80C68" w14:textId="77777777" w:rsidTr="00BD5481">
        <w:trPr>
          <w:trHeight w:val="576"/>
        </w:trPr>
        <w:sdt>
          <w:sdtPr>
            <w:rPr>
              <w:b/>
              <w:lang w:val="es-ES_tradnl"/>
            </w:rPr>
            <w:id w:val="1142081907"/>
            <w:placeholder>
              <w:docPart w:val="483F41AD23864232AC5460B0A2CC3163"/>
            </w:placeholder>
          </w:sdtPr>
          <w:sdtEndPr/>
          <w:sdtContent>
            <w:tc>
              <w:tcPr>
                <w:tcW w:w="2551" w:type="dxa"/>
              </w:tcPr>
              <w:p w14:paraId="7A209A8E" w14:textId="517B8046" w:rsidR="00900965" w:rsidRPr="00263A22" w:rsidRDefault="000F5EF1" w:rsidP="00BD5481">
                <w:pPr>
                  <w:spacing w:before="120" w:after="120" w:line="276" w:lineRule="auto"/>
                  <w:rPr>
                    <w:b/>
                    <w:lang w:val="es-ES_tradnl"/>
                  </w:rPr>
                </w:pPr>
                <w:r w:rsidRPr="00263A22">
                  <w:rPr>
                    <w:rStyle w:val="PlaceholderText"/>
                    <w:lang w:val="es-ES_tradnl"/>
                  </w:rPr>
                  <w:t>Introduzca su texto aquí.</w:t>
                </w:r>
              </w:p>
            </w:tc>
          </w:sdtContent>
        </w:sdt>
        <w:sdt>
          <w:sdtPr>
            <w:rPr>
              <w:b/>
              <w:lang w:val="es-ES_tradnl"/>
            </w:rPr>
            <w:id w:val="-107968608"/>
            <w:placeholder>
              <w:docPart w:val="483F41AD23864232AC5460B0A2CC3163"/>
            </w:placeholder>
          </w:sdtPr>
          <w:sdtEndPr/>
          <w:sdtContent>
            <w:tc>
              <w:tcPr>
                <w:tcW w:w="6804" w:type="dxa"/>
              </w:tcPr>
              <w:p w14:paraId="4FD62721" w14:textId="6F7D2F6E" w:rsidR="00900965" w:rsidRPr="00263A22" w:rsidRDefault="000F5EF1" w:rsidP="00BD5481">
                <w:pPr>
                  <w:spacing w:before="120" w:after="120" w:line="276" w:lineRule="auto"/>
                  <w:rPr>
                    <w:b/>
                    <w:lang w:val="es-ES_tradnl"/>
                  </w:rPr>
                </w:pPr>
                <w:r w:rsidRPr="00263A22">
                  <w:rPr>
                    <w:rStyle w:val="PlaceholderText"/>
                    <w:lang w:val="es-ES_tradnl"/>
                  </w:rPr>
                  <w:t>Introduzca su texto aquí.</w:t>
                </w:r>
              </w:p>
            </w:tc>
          </w:sdtContent>
        </w:sdt>
      </w:tr>
      <w:tr w:rsidR="00900965" w:rsidRPr="00263A22" w14:paraId="21E0E837" w14:textId="77777777" w:rsidTr="00BD5481">
        <w:trPr>
          <w:trHeight w:val="576"/>
        </w:trPr>
        <w:sdt>
          <w:sdtPr>
            <w:rPr>
              <w:b/>
              <w:lang w:val="es-ES_tradnl"/>
            </w:rPr>
            <w:id w:val="1970924259"/>
            <w:placeholder>
              <w:docPart w:val="483F41AD23864232AC5460B0A2CC3163"/>
            </w:placeholder>
          </w:sdtPr>
          <w:sdtEndPr/>
          <w:sdtContent>
            <w:tc>
              <w:tcPr>
                <w:tcW w:w="2551" w:type="dxa"/>
              </w:tcPr>
              <w:p w14:paraId="7AF0CF70" w14:textId="06A82C31" w:rsidR="00900965" w:rsidRPr="00263A22" w:rsidRDefault="000F5EF1" w:rsidP="00BD5481">
                <w:pPr>
                  <w:spacing w:before="120" w:after="120" w:line="276" w:lineRule="auto"/>
                  <w:rPr>
                    <w:b/>
                    <w:lang w:val="es-ES_tradnl"/>
                  </w:rPr>
                </w:pPr>
                <w:r w:rsidRPr="00263A22">
                  <w:rPr>
                    <w:rStyle w:val="PlaceholderText"/>
                    <w:lang w:val="es-ES_tradnl"/>
                  </w:rPr>
                  <w:t>Introduzca su texto aquí.</w:t>
                </w:r>
              </w:p>
            </w:tc>
          </w:sdtContent>
        </w:sdt>
        <w:sdt>
          <w:sdtPr>
            <w:rPr>
              <w:b/>
              <w:lang w:val="es-ES_tradnl"/>
            </w:rPr>
            <w:id w:val="-2123446877"/>
            <w:placeholder>
              <w:docPart w:val="483F41AD23864232AC5460B0A2CC3163"/>
            </w:placeholder>
          </w:sdtPr>
          <w:sdtEndPr/>
          <w:sdtContent>
            <w:tc>
              <w:tcPr>
                <w:tcW w:w="6804" w:type="dxa"/>
              </w:tcPr>
              <w:p w14:paraId="0352FDD8" w14:textId="6E6E0F40" w:rsidR="00900965" w:rsidRPr="00263A22" w:rsidRDefault="000F5EF1" w:rsidP="00BD5481">
                <w:pPr>
                  <w:spacing w:before="120" w:after="120" w:line="276" w:lineRule="auto"/>
                  <w:rPr>
                    <w:b/>
                    <w:lang w:val="es-ES_tradnl"/>
                  </w:rPr>
                </w:pPr>
                <w:r w:rsidRPr="00263A22">
                  <w:rPr>
                    <w:rStyle w:val="PlaceholderText"/>
                    <w:lang w:val="es-ES_tradnl"/>
                  </w:rPr>
                  <w:t>Introduzca su texto aquí.</w:t>
                </w:r>
              </w:p>
            </w:tc>
          </w:sdtContent>
        </w:sdt>
      </w:tr>
    </w:tbl>
    <w:p w14:paraId="42D525C4" w14:textId="5BC2E178" w:rsidR="007E562B" w:rsidRPr="00263A22" w:rsidRDefault="00900965" w:rsidP="00900965">
      <w:pPr>
        <w:keepNext/>
        <w:keepLines/>
        <w:spacing w:before="120" w:after="120" w:line="276" w:lineRule="auto"/>
        <w:rPr>
          <w:lang w:val="es-ES_tradnl"/>
        </w:rPr>
      </w:pPr>
      <w:r w:rsidRPr="00263A22">
        <w:rPr>
          <w:lang w:val="es-ES_tradnl"/>
        </w:rPr>
        <w:t xml:space="preserve">Si usted necesita más información antes de comentar este documento, no dude en contactar a </w:t>
      </w:r>
      <w:proofErr w:type="spellStart"/>
      <w:r w:rsidRPr="00263A22">
        <w:rPr>
          <w:lang w:val="es-ES_tradnl"/>
        </w:rPr>
        <w:t>Jebet</w:t>
      </w:r>
      <w:proofErr w:type="spellEnd"/>
      <w:r w:rsidRPr="00263A22">
        <w:rPr>
          <w:lang w:val="es-ES_tradnl"/>
        </w:rPr>
        <w:t xml:space="preserve"> </w:t>
      </w:r>
      <w:proofErr w:type="spellStart"/>
      <w:r w:rsidRPr="00263A22">
        <w:rPr>
          <w:lang w:val="es-ES_tradnl"/>
        </w:rPr>
        <w:t>Yegon</w:t>
      </w:r>
      <w:proofErr w:type="spellEnd"/>
      <w:r w:rsidRPr="00263A22">
        <w:rPr>
          <w:lang w:val="es-ES_tradnl"/>
        </w:rPr>
        <w:t xml:space="preserve"> a través de: </w:t>
      </w:r>
      <w:hyperlink r:id="rId20" w:history="1">
        <w:r w:rsidRPr="00263A22">
          <w:rPr>
            <w:rStyle w:val="Hyperlink"/>
            <w:u w:color="00B9E4" w:themeColor="background2"/>
            <w:lang w:val="es-ES_tradnl"/>
          </w:rPr>
          <w:t>j.yegon@fairtrade.net</w:t>
        </w:r>
      </w:hyperlink>
      <w:r w:rsidRPr="00263A22">
        <w:rPr>
          <w:lang w:val="es-ES_tradnl"/>
        </w:rPr>
        <w:t xml:space="preserve"> </w:t>
      </w:r>
      <w:bookmarkStart w:id="42" w:name="_Annex"/>
      <w:bookmarkEnd w:id="42"/>
    </w:p>
    <w:sectPr w:rsidR="007E562B" w:rsidRPr="00263A22">
      <w:headerReference w:type="default" r:id="rId21"/>
      <w:footerReference w:type="default" r:id="rId22"/>
      <w:endnotePr>
        <w:pos w:val="sectEnd"/>
      </w:endnotePr>
      <w:pgSz w:w="11908" w:h="16833"/>
      <w:pgMar w:top="188" w:right="1440" w:bottom="898" w:left="1440" w:header="288" w:footer="28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2C1D79" w16cid:durableId="242ADB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04F36" w14:textId="77777777" w:rsidR="00507BAB" w:rsidRDefault="00507BAB">
      <w:pPr>
        <w:spacing w:line="240" w:lineRule="auto"/>
      </w:pPr>
      <w:r>
        <w:separator/>
      </w:r>
    </w:p>
  </w:endnote>
  <w:endnote w:type="continuationSeparator" w:id="0">
    <w:p w14:paraId="36E7F972" w14:textId="77777777" w:rsidR="00507BAB" w:rsidRDefault="00507BAB">
      <w:pPr>
        <w:spacing w:line="240" w:lineRule="auto"/>
      </w:pPr>
      <w:r>
        <w:continuationSeparator/>
      </w:r>
    </w:p>
  </w:endnote>
  <w:endnote w:type="continuationNotice" w:id="1">
    <w:p w14:paraId="099383E1" w14:textId="77777777" w:rsidR="00507BAB" w:rsidRDefault="00507B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39BA" w14:textId="3B4408E2" w:rsidR="008A1982" w:rsidRDefault="008A1982">
    <w:pPr>
      <w:pStyle w:val="Footer"/>
      <w:jc w:val="center"/>
    </w:pPr>
    <w:r>
      <w:fldChar w:fldCharType="begin"/>
    </w:r>
    <w:r>
      <w:instrText>PAGE \* MERGEFORMAT</w:instrText>
    </w:r>
    <w:r>
      <w:fldChar w:fldCharType="separate"/>
    </w:r>
    <w:r w:rsidR="00E71EF9">
      <w:rPr>
        <w:noProof/>
      </w:rPr>
      <w:t>8</w:t>
    </w:r>
    <w:r>
      <w:fldChar w:fldCharType="end"/>
    </w:r>
  </w:p>
  <w:p w14:paraId="712B6198" w14:textId="77777777" w:rsidR="008A1982" w:rsidRDefault="008A19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697AD" w14:textId="77777777" w:rsidR="00507BAB" w:rsidRDefault="00507BAB">
      <w:pPr>
        <w:spacing w:line="240" w:lineRule="auto"/>
      </w:pPr>
      <w:r>
        <w:separator/>
      </w:r>
    </w:p>
  </w:footnote>
  <w:footnote w:type="continuationSeparator" w:id="0">
    <w:p w14:paraId="30B5799F" w14:textId="77777777" w:rsidR="00507BAB" w:rsidRDefault="00507BAB">
      <w:pPr>
        <w:spacing w:line="240" w:lineRule="auto"/>
      </w:pPr>
      <w:r>
        <w:continuationSeparator/>
      </w:r>
    </w:p>
  </w:footnote>
  <w:footnote w:type="continuationNotice" w:id="1">
    <w:p w14:paraId="64E52E6E" w14:textId="77777777" w:rsidR="00507BAB" w:rsidRDefault="00507BAB">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E2B6" w14:textId="5DEC62D1" w:rsidR="008A1982" w:rsidRDefault="008A1982">
    <w:pPr>
      <w:pStyle w:val="Header"/>
    </w:pPr>
    <w:r>
      <w:rPr>
        <w:noProof/>
      </w:rPr>
      <w:drawing>
        <wp:inline distT="0" distB="0" distL="0" distR="0" wp14:anchorId="32DCB8DA" wp14:editId="58AC3F36">
          <wp:extent cx="733425" cy="895350"/>
          <wp:effectExtent l="0" t="0" r="0" b="0"/>
          <wp:docPr id="1" name="Drawing 0" descr="FBM_INT_VERT_MONO_POS"/>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1"/>
                  <a:srcRect t="-2000"/>
                  <a:stretch/>
                </pic:blipFill>
                <pic:spPr>
                  <a:xfrm>
                    <a:off x="0" y="0"/>
                    <a:ext cx="73342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3C4"/>
    <w:multiLevelType w:val="multilevel"/>
    <w:tmpl w:val="0F42CA8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08777230"/>
    <w:multiLevelType w:val="hybridMultilevel"/>
    <w:tmpl w:val="F71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5CF1"/>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CCE7EC2"/>
    <w:multiLevelType w:val="multilevel"/>
    <w:tmpl w:val="3A926DC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0F723045"/>
    <w:multiLevelType w:val="multilevel"/>
    <w:tmpl w:val="2C8AEFDC"/>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D1DF5"/>
    <w:multiLevelType w:val="hybridMultilevel"/>
    <w:tmpl w:val="0498BC0E"/>
    <w:lvl w:ilvl="0" w:tplc="04090001">
      <w:start w:val="1"/>
      <w:numFmt w:val="bullet"/>
      <w:lvlText w:val=""/>
      <w:lvlJc w:val="left"/>
      <w:pPr>
        <w:ind w:left="360" w:hanging="360"/>
      </w:pPr>
      <w:rPr>
        <w:rFonts w:ascii="Symbol" w:hAnsi="Symbol" w:hint="default"/>
      </w:rPr>
    </w:lvl>
    <w:lvl w:ilvl="1" w:tplc="C2A27C84">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94903"/>
    <w:multiLevelType w:val="hybridMultilevel"/>
    <w:tmpl w:val="E18C7D48"/>
    <w:lvl w:ilvl="0" w:tplc="2486A70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C54C06"/>
    <w:multiLevelType w:val="hybridMultilevel"/>
    <w:tmpl w:val="75163AE2"/>
    <w:lvl w:ilvl="0" w:tplc="04090003">
      <w:start w:val="1"/>
      <w:numFmt w:val="bullet"/>
      <w:lvlText w:val="o"/>
      <w:lvlJc w:val="left"/>
      <w:pPr>
        <w:ind w:left="720" w:hanging="360"/>
      </w:pPr>
      <w:rPr>
        <w:rFonts w:ascii="Courier New" w:hAnsi="Courier New" w:cs="Courier New" w:hint="default"/>
      </w:rPr>
    </w:lvl>
    <w:lvl w:ilvl="1" w:tplc="C2A27C8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768DE"/>
    <w:multiLevelType w:val="hybridMultilevel"/>
    <w:tmpl w:val="83AE49D8"/>
    <w:lvl w:ilvl="0" w:tplc="0409000F">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D05FE"/>
    <w:multiLevelType w:val="multilevel"/>
    <w:tmpl w:val="476EA794"/>
    <w:lvl w:ilvl="0">
      <w:start w:val="1"/>
      <w:numFmt w:val="decimal"/>
      <w:pStyle w:val="unnamed8557965"/>
      <w:lvlText w:val="%1."/>
      <w:lvlJc w:val="left"/>
      <w:pPr>
        <w:ind w:left="720" w:hanging="360"/>
      </w:pPr>
    </w:lvl>
    <w:lvl w:ilvl="1">
      <w:start w:val="1"/>
      <w:numFmt w:val="bullet"/>
      <w:lvlText w:val=""/>
      <w:lvlJc w:val="left"/>
      <w:pPr>
        <w:ind w:left="1440" w:hanging="360"/>
      </w:pPr>
      <w:rPr>
        <w:rFonts w:ascii="Symbol" w:eastAsia="Symbol" w:hAnsi="Symbol" w:cs="Symbol"/>
      </w:r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1" w15:restartNumberingAfterBreak="0">
    <w:nsid w:val="276D33A9"/>
    <w:multiLevelType w:val="hybridMultilevel"/>
    <w:tmpl w:val="8A5215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29931488"/>
    <w:multiLevelType w:val="multilevel"/>
    <w:tmpl w:val="B836716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3" w15:restartNumberingAfterBreak="0">
    <w:nsid w:val="339A5C8B"/>
    <w:multiLevelType w:val="hybridMultilevel"/>
    <w:tmpl w:val="148448A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362729E5"/>
    <w:multiLevelType w:val="multilevel"/>
    <w:tmpl w:val="C7F0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86F14"/>
    <w:multiLevelType w:val="hybridMultilevel"/>
    <w:tmpl w:val="CC568FCA"/>
    <w:lvl w:ilvl="0" w:tplc="9A7861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F670C"/>
    <w:multiLevelType w:val="hybridMultilevel"/>
    <w:tmpl w:val="D2522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9962C7"/>
    <w:multiLevelType w:val="multilevel"/>
    <w:tmpl w:val="52BC51D2"/>
    <w:lvl w:ilvl="0">
      <w:start w:val="1"/>
      <w:numFmt w:val="bullet"/>
      <w:lvlText w:val=""/>
      <w:lvlJc w:val="left"/>
      <w:pPr>
        <w:ind w:left="720" w:hanging="360"/>
      </w:pPr>
      <w:rPr>
        <w:rFonts w:ascii="Symbol" w:eastAsia="Symbol" w:hAnsi="Symbol" w:cs="Symbol"/>
        <w:color w:val="0000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8" w15:restartNumberingAfterBreak="0">
    <w:nsid w:val="48593B87"/>
    <w:multiLevelType w:val="multilevel"/>
    <w:tmpl w:val="E24650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4B472B42"/>
    <w:multiLevelType w:val="hybridMultilevel"/>
    <w:tmpl w:val="970A054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824F2"/>
    <w:multiLevelType w:val="hybridMultilevel"/>
    <w:tmpl w:val="9F38A306"/>
    <w:lvl w:ilvl="0" w:tplc="CC96132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25F8B"/>
    <w:multiLevelType w:val="hybridMultilevel"/>
    <w:tmpl w:val="9BA0E8A8"/>
    <w:lvl w:ilvl="0" w:tplc="82601A2C">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34740"/>
    <w:multiLevelType w:val="hybridMultilevel"/>
    <w:tmpl w:val="4FA86152"/>
    <w:lvl w:ilvl="0" w:tplc="74ECED4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C70968"/>
    <w:multiLevelType w:val="hybridMultilevel"/>
    <w:tmpl w:val="34A8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FB2ABC"/>
    <w:multiLevelType w:val="hybridMultilevel"/>
    <w:tmpl w:val="49327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0F30A7"/>
    <w:multiLevelType w:val="hybridMultilevel"/>
    <w:tmpl w:val="47CC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862B2"/>
    <w:multiLevelType w:val="multilevel"/>
    <w:tmpl w:val="23A0F63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7" w15:restartNumberingAfterBreak="0">
    <w:nsid w:val="70025CF8"/>
    <w:multiLevelType w:val="hybridMultilevel"/>
    <w:tmpl w:val="17EE7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BD7B5B"/>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9" w15:restartNumberingAfterBreak="0">
    <w:nsid w:val="74762DF3"/>
    <w:multiLevelType w:val="hybridMultilevel"/>
    <w:tmpl w:val="E6749A1E"/>
    <w:lvl w:ilvl="0" w:tplc="E3560C1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F259A0"/>
    <w:multiLevelType w:val="hybridMultilevel"/>
    <w:tmpl w:val="18FE3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48105C"/>
    <w:multiLevelType w:val="hybridMultilevel"/>
    <w:tmpl w:val="4E20A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E7B6A"/>
    <w:multiLevelType w:val="multilevel"/>
    <w:tmpl w:val="B778F76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3" w15:restartNumberingAfterBreak="0">
    <w:nsid w:val="7FB46F0F"/>
    <w:multiLevelType w:val="hybridMultilevel"/>
    <w:tmpl w:val="B4C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2"/>
  </w:num>
  <w:num w:numId="4">
    <w:abstractNumId w:val="28"/>
  </w:num>
  <w:num w:numId="5">
    <w:abstractNumId w:val="26"/>
  </w:num>
  <w:num w:numId="6">
    <w:abstractNumId w:val="3"/>
  </w:num>
  <w:num w:numId="7">
    <w:abstractNumId w:val="32"/>
  </w:num>
  <w:num w:numId="8">
    <w:abstractNumId w:val="0"/>
  </w:num>
  <w:num w:numId="9">
    <w:abstractNumId w:val="4"/>
  </w:num>
  <w:num w:numId="10">
    <w:abstractNumId w:val="18"/>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29"/>
  </w:num>
  <w:num w:numId="18">
    <w:abstractNumId w:val="22"/>
  </w:num>
  <w:num w:numId="19">
    <w:abstractNumId w:val="21"/>
  </w:num>
  <w:num w:numId="20">
    <w:abstractNumId w:val="19"/>
  </w:num>
  <w:num w:numId="21">
    <w:abstractNumId w:val="5"/>
  </w:num>
  <w:num w:numId="22">
    <w:abstractNumId w:val="9"/>
  </w:num>
  <w:num w:numId="23">
    <w:abstractNumId w:val="24"/>
  </w:num>
  <w:num w:numId="24">
    <w:abstractNumId w:val="6"/>
  </w:num>
  <w:num w:numId="25">
    <w:abstractNumId w:val="8"/>
  </w:num>
  <w:num w:numId="26">
    <w:abstractNumId w:val="33"/>
  </w:num>
  <w:num w:numId="27">
    <w:abstractNumId w:val="25"/>
  </w:num>
  <w:num w:numId="28">
    <w:abstractNumId w:val="31"/>
  </w:num>
  <w:num w:numId="29">
    <w:abstractNumId w:val="27"/>
  </w:num>
  <w:num w:numId="30">
    <w:abstractNumId w:val="16"/>
  </w:num>
  <w:num w:numId="31">
    <w:abstractNumId w:val="15"/>
  </w:num>
  <w:num w:numId="32">
    <w:abstractNumId w:val="20"/>
  </w:num>
  <w:num w:numId="33">
    <w:abstractNumId w:val="1"/>
  </w:num>
  <w:num w:numId="34">
    <w:abstractNumId w:val="3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A2"/>
    <w:rsid w:val="00002433"/>
    <w:rsid w:val="00004676"/>
    <w:rsid w:val="00007B76"/>
    <w:rsid w:val="000167D7"/>
    <w:rsid w:val="0002715E"/>
    <w:rsid w:val="00027262"/>
    <w:rsid w:val="00036C6A"/>
    <w:rsid w:val="0004658F"/>
    <w:rsid w:val="000465FA"/>
    <w:rsid w:val="00047827"/>
    <w:rsid w:val="00055658"/>
    <w:rsid w:val="00064575"/>
    <w:rsid w:val="00064D76"/>
    <w:rsid w:val="00066A44"/>
    <w:rsid w:val="00066B36"/>
    <w:rsid w:val="0007006C"/>
    <w:rsid w:val="000713D7"/>
    <w:rsid w:val="00075703"/>
    <w:rsid w:val="00077C2B"/>
    <w:rsid w:val="00081664"/>
    <w:rsid w:val="00081F71"/>
    <w:rsid w:val="000863EC"/>
    <w:rsid w:val="00086E76"/>
    <w:rsid w:val="00094037"/>
    <w:rsid w:val="00095553"/>
    <w:rsid w:val="00096947"/>
    <w:rsid w:val="000A0EB6"/>
    <w:rsid w:val="000A5320"/>
    <w:rsid w:val="000A654A"/>
    <w:rsid w:val="000B15C2"/>
    <w:rsid w:val="000C15C9"/>
    <w:rsid w:val="000C1EAA"/>
    <w:rsid w:val="000C260C"/>
    <w:rsid w:val="000C26DF"/>
    <w:rsid w:val="000C37F9"/>
    <w:rsid w:val="000D13AB"/>
    <w:rsid w:val="000D2F76"/>
    <w:rsid w:val="000D4B9B"/>
    <w:rsid w:val="000D7759"/>
    <w:rsid w:val="000F2D5B"/>
    <w:rsid w:val="000F52C3"/>
    <w:rsid w:val="000F5EF1"/>
    <w:rsid w:val="000F7599"/>
    <w:rsid w:val="00103512"/>
    <w:rsid w:val="0010635F"/>
    <w:rsid w:val="00110AA5"/>
    <w:rsid w:val="001137D9"/>
    <w:rsid w:val="0011488E"/>
    <w:rsid w:val="00115539"/>
    <w:rsid w:val="0011723C"/>
    <w:rsid w:val="00123B7A"/>
    <w:rsid w:val="00127BE6"/>
    <w:rsid w:val="00134890"/>
    <w:rsid w:val="001351FD"/>
    <w:rsid w:val="001375E0"/>
    <w:rsid w:val="00137E65"/>
    <w:rsid w:val="00145E49"/>
    <w:rsid w:val="001519A8"/>
    <w:rsid w:val="001536F6"/>
    <w:rsid w:val="00153A2C"/>
    <w:rsid w:val="00156A62"/>
    <w:rsid w:val="001652FF"/>
    <w:rsid w:val="001677AC"/>
    <w:rsid w:val="00171293"/>
    <w:rsid w:val="0017407A"/>
    <w:rsid w:val="00174682"/>
    <w:rsid w:val="00176DB3"/>
    <w:rsid w:val="0018074D"/>
    <w:rsid w:val="0018103B"/>
    <w:rsid w:val="00181A5B"/>
    <w:rsid w:val="0018486C"/>
    <w:rsid w:val="00191A33"/>
    <w:rsid w:val="001A0082"/>
    <w:rsid w:val="001A34AD"/>
    <w:rsid w:val="001A6DC4"/>
    <w:rsid w:val="001B0827"/>
    <w:rsid w:val="001B255A"/>
    <w:rsid w:val="001B5D48"/>
    <w:rsid w:val="001B79AD"/>
    <w:rsid w:val="001D1BE5"/>
    <w:rsid w:val="001D2948"/>
    <w:rsid w:val="001D45AE"/>
    <w:rsid w:val="001D65BD"/>
    <w:rsid w:val="001E1349"/>
    <w:rsid w:val="001F04BD"/>
    <w:rsid w:val="001F1B8C"/>
    <w:rsid w:val="001F2195"/>
    <w:rsid w:val="001F38F9"/>
    <w:rsid w:val="00201A00"/>
    <w:rsid w:val="00204119"/>
    <w:rsid w:val="0020437A"/>
    <w:rsid w:val="002049E5"/>
    <w:rsid w:val="00206A07"/>
    <w:rsid w:val="00206B08"/>
    <w:rsid w:val="002079A7"/>
    <w:rsid w:val="00207EA9"/>
    <w:rsid w:val="00216383"/>
    <w:rsid w:val="0021645C"/>
    <w:rsid w:val="00224699"/>
    <w:rsid w:val="00227442"/>
    <w:rsid w:val="00237190"/>
    <w:rsid w:val="0024173C"/>
    <w:rsid w:val="00243A28"/>
    <w:rsid w:val="00244D99"/>
    <w:rsid w:val="00245A2F"/>
    <w:rsid w:val="0025064A"/>
    <w:rsid w:val="00253E42"/>
    <w:rsid w:val="00263A22"/>
    <w:rsid w:val="002701CF"/>
    <w:rsid w:val="00272BD0"/>
    <w:rsid w:val="00274C59"/>
    <w:rsid w:val="00275FCF"/>
    <w:rsid w:val="002825B0"/>
    <w:rsid w:val="00284ACC"/>
    <w:rsid w:val="00284B23"/>
    <w:rsid w:val="00292C52"/>
    <w:rsid w:val="002934EF"/>
    <w:rsid w:val="00296BF7"/>
    <w:rsid w:val="00297B1B"/>
    <w:rsid w:val="002B5C32"/>
    <w:rsid w:val="002B6360"/>
    <w:rsid w:val="002B69D3"/>
    <w:rsid w:val="002B6A4D"/>
    <w:rsid w:val="002C1AB2"/>
    <w:rsid w:val="002C3340"/>
    <w:rsid w:val="002C425C"/>
    <w:rsid w:val="002D2DBD"/>
    <w:rsid w:val="002D47C9"/>
    <w:rsid w:val="002D5654"/>
    <w:rsid w:val="002E1DB3"/>
    <w:rsid w:val="002E2EDE"/>
    <w:rsid w:val="002E4C26"/>
    <w:rsid w:val="002F0689"/>
    <w:rsid w:val="002F2F83"/>
    <w:rsid w:val="002F313B"/>
    <w:rsid w:val="002F36E8"/>
    <w:rsid w:val="002F5600"/>
    <w:rsid w:val="002F6101"/>
    <w:rsid w:val="002F6E78"/>
    <w:rsid w:val="003024ED"/>
    <w:rsid w:val="00303753"/>
    <w:rsid w:val="00306184"/>
    <w:rsid w:val="0031146A"/>
    <w:rsid w:val="00315EDE"/>
    <w:rsid w:val="00317B8C"/>
    <w:rsid w:val="00320ACB"/>
    <w:rsid w:val="00320C07"/>
    <w:rsid w:val="00321B99"/>
    <w:rsid w:val="00324B8C"/>
    <w:rsid w:val="00330D97"/>
    <w:rsid w:val="003329CE"/>
    <w:rsid w:val="003401FC"/>
    <w:rsid w:val="0034121B"/>
    <w:rsid w:val="0034192F"/>
    <w:rsid w:val="00344F09"/>
    <w:rsid w:val="00350197"/>
    <w:rsid w:val="00352C77"/>
    <w:rsid w:val="0035753F"/>
    <w:rsid w:val="00357C61"/>
    <w:rsid w:val="00367751"/>
    <w:rsid w:val="00370947"/>
    <w:rsid w:val="003720FD"/>
    <w:rsid w:val="003862F1"/>
    <w:rsid w:val="00393B3E"/>
    <w:rsid w:val="003941B4"/>
    <w:rsid w:val="00394B8F"/>
    <w:rsid w:val="00397B4B"/>
    <w:rsid w:val="003A06F2"/>
    <w:rsid w:val="003A18BB"/>
    <w:rsid w:val="003A2794"/>
    <w:rsid w:val="003A3BFB"/>
    <w:rsid w:val="003B023A"/>
    <w:rsid w:val="003B0590"/>
    <w:rsid w:val="003B0B63"/>
    <w:rsid w:val="003B5B81"/>
    <w:rsid w:val="003B5EC3"/>
    <w:rsid w:val="003B75B8"/>
    <w:rsid w:val="003B7EF8"/>
    <w:rsid w:val="003C0779"/>
    <w:rsid w:val="003C1083"/>
    <w:rsid w:val="003C2020"/>
    <w:rsid w:val="003C328D"/>
    <w:rsid w:val="003D0FED"/>
    <w:rsid w:val="003D2871"/>
    <w:rsid w:val="003D7BA4"/>
    <w:rsid w:val="003E357E"/>
    <w:rsid w:val="003E71BE"/>
    <w:rsid w:val="003E75D9"/>
    <w:rsid w:val="003E7E87"/>
    <w:rsid w:val="003F0E95"/>
    <w:rsid w:val="003F18B3"/>
    <w:rsid w:val="003F6D1C"/>
    <w:rsid w:val="003F78CD"/>
    <w:rsid w:val="00403E7F"/>
    <w:rsid w:val="004042A0"/>
    <w:rsid w:val="00405C3E"/>
    <w:rsid w:val="00416A49"/>
    <w:rsid w:val="00421D28"/>
    <w:rsid w:val="00427CFD"/>
    <w:rsid w:val="004344C2"/>
    <w:rsid w:val="0043558E"/>
    <w:rsid w:val="00443004"/>
    <w:rsid w:val="0044350D"/>
    <w:rsid w:val="00444DBA"/>
    <w:rsid w:val="004504C0"/>
    <w:rsid w:val="00465945"/>
    <w:rsid w:val="0046711E"/>
    <w:rsid w:val="0047413B"/>
    <w:rsid w:val="00474308"/>
    <w:rsid w:val="00475F13"/>
    <w:rsid w:val="00476A6B"/>
    <w:rsid w:val="004801AB"/>
    <w:rsid w:val="00482A13"/>
    <w:rsid w:val="0048749C"/>
    <w:rsid w:val="00487FC5"/>
    <w:rsid w:val="0049241A"/>
    <w:rsid w:val="00492C95"/>
    <w:rsid w:val="00494B5B"/>
    <w:rsid w:val="004A5D43"/>
    <w:rsid w:val="004B346F"/>
    <w:rsid w:val="004B4297"/>
    <w:rsid w:val="004B756B"/>
    <w:rsid w:val="004C1C04"/>
    <w:rsid w:val="004C578F"/>
    <w:rsid w:val="004D709B"/>
    <w:rsid w:val="004D723D"/>
    <w:rsid w:val="004E1341"/>
    <w:rsid w:val="004E3946"/>
    <w:rsid w:val="004E3A71"/>
    <w:rsid w:val="004E4906"/>
    <w:rsid w:val="004E6A7D"/>
    <w:rsid w:val="004E6C92"/>
    <w:rsid w:val="004F0147"/>
    <w:rsid w:val="004F018C"/>
    <w:rsid w:val="004F1B8C"/>
    <w:rsid w:val="004F23A6"/>
    <w:rsid w:val="004F4BC4"/>
    <w:rsid w:val="004F596C"/>
    <w:rsid w:val="004F5A58"/>
    <w:rsid w:val="004F7CAF"/>
    <w:rsid w:val="00501764"/>
    <w:rsid w:val="00506031"/>
    <w:rsid w:val="00506F21"/>
    <w:rsid w:val="005079CF"/>
    <w:rsid w:val="00507BAB"/>
    <w:rsid w:val="00521110"/>
    <w:rsid w:val="005218AA"/>
    <w:rsid w:val="00525341"/>
    <w:rsid w:val="005308D1"/>
    <w:rsid w:val="00532A2A"/>
    <w:rsid w:val="005439A1"/>
    <w:rsid w:val="00544923"/>
    <w:rsid w:val="005511CC"/>
    <w:rsid w:val="00551996"/>
    <w:rsid w:val="0055512A"/>
    <w:rsid w:val="005563CE"/>
    <w:rsid w:val="00561505"/>
    <w:rsid w:val="00562630"/>
    <w:rsid w:val="00563A5C"/>
    <w:rsid w:val="00573D78"/>
    <w:rsid w:val="0057767C"/>
    <w:rsid w:val="005815F1"/>
    <w:rsid w:val="00585335"/>
    <w:rsid w:val="0058599F"/>
    <w:rsid w:val="00586F71"/>
    <w:rsid w:val="00590349"/>
    <w:rsid w:val="005904B8"/>
    <w:rsid w:val="0059260F"/>
    <w:rsid w:val="005935E3"/>
    <w:rsid w:val="005A7FD2"/>
    <w:rsid w:val="005B27AB"/>
    <w:rsid w:val="005B3AC4"/>
    <w:rsid w:val="005B47BC"/>
    <w:rsid w:val="005C0808"/>
    <w:rsid w:val="005C3DDA"/>
    <w:rsid w:val="005C56AC"/>
    <w:rsid w:val="005C65DC"/>
    <w:rsid w:val="005D044D"/>
    <w:rsid w:val="005D0550"/>
    <w:rsid w:val="005D0C95"/>
    <w:rsid w:val="005D34BC"/>
    <w:rsid w:val="005D3D2F"/>
    <w:rsid w:val="005D4BC3"/>
    <w:rsid w:val="005D766C"/>
    <w:rsid w:val="005E6F05"/>
    <w:rsid w:val="005F4CC8"/>
    <w:rsid w:val="005F58A2"/>
    <w:rsid w:val="005F73EF"/>
    <w:rsid w:val="006073DA"/>
    <w:rsid w:val="00622A0A"/>
    <w:rsid w:val="0062332D"/>
    <w:rsid w:val="00624762"/>
    <w:rsid w:val="0063374B"/>
    <w:rsid w:val="0063396D"/>
    <w:rsid w:val="00633EA6"/>
    <w:rsid w:val="00634908"/>
    <w:rsid w:val="00636C7B"/>
    <w:rsid w:val="006413F1"/>
    <w:rsid w:val="00646042"/>
    <w:rsid w:val="00651EAA"/>
    <w:rsid w:val="006520E4"/>
    <w:rsid w:val="0065344F"/>
    <w:rsid w:val="00662E0F"/>
    <w:rsid w:val="006662BE"/>
    <w:rsid w:val="00670849"/>
    <w:rsid w:val="0067120F"/>
    <w:rsid w:val="0067185A"/>
    <w:rsid w:val="006763AA"/>
    <w:rsid w:val="00676C90"/>
    <w:rsid w:val="00680B5F"/>
    <w:rsid w:val="00684D53"/>
    <w:rsid w:val="00690391"/>
    <w:rsid w:val="00690E8E"/>
    <w:rsid w:val="00690FF9"/>
    <w:rsid w:val="006A4737"/>
    <w:rsid w:val="006B12CF"/>
    <w:rsid w:val="006B1FBB"/>
    <w:rsid w:val="006B3205"/>
    <w:rsid w:val="006B3A60"/>
    <w:rsid w:val="006B4A0B"/>
    <w:rsid w:val="006C516C"/>
    <w:rsid w:val="006D180A"/>
    <w:rsid w:val="006D1B5A"/>
    <w:rsid w:val="006D398C"/>
    <w:rsid w:val="006D67A8"/>
    <w:rsid w:val="006E257A"/>
    <w:rsid w:val="006E718C"/>
    <w:rsid w:val="006F2811"/>
    <w:rsid w:val="006F4534"/>
    <w:rsid w:val="006F5A7A"/>
    <w:rsid w:val="006F79A1"/>
    <w:rsid w:val="00702E8D"/>
    <w:rsid w:val="00703CFA"/>
    <w:rsid w:val="00707172"/>
    <w:rsid w:val="00712583"/>
    <w:rsid w:val="00715E12"/>
    <w:rsid w:val="0072058F"/>
    <w:rsid w:val="00721D3A"/>
    <w:rsid w:val="00724E54"/>
    <w:rsid w:val="0072577A"/>
    <w:rsid w:val="00725FB8"/>
    <w:rsid w:val="00726BAA"/>
    <w:rsid w:val="00726E80"/>
    <w:rsid w:val="00731561"/>
    <w:rsid w:val="00731E4C"/>
    <w:rsid w:val="00732CCC"/>
    <w:rsid w:val="00732D03"/>
    <w:rsid w:val="00736E7C"/>
    <w:rsid w:val="007417E0"/>
    <w:rsid w:val="00741B57"/>
    <w:rsid w:val="00743A80"/>
    <w:rsid w:val="00751C6D"/>
    <w:rsid w:val="00756CE2"/>
    <w:rsid w:val="00757749"/>
    <w:rsid w:val="00760615"/>
    <w:rsid w:val="00763477"/>
    <w:rsid w:val="00763529"/>
    <w:rsid w:val="00766C88"/>
    <w:rsid w:val="00767CBC"/>
    <w:rsid w:val="007739CF"/>
    <w:rsid w:val="00773F57"/>
    <w:rsid w:val="00776A07"/>
    <w:rsid w:val="00780400"/>
    <w:rsid w:val="00781E78"/>
    <w:rsid w:val="00782953"/>
    <w:rsid w:val="00782CDA"/>
    <w:rsid w:val="007853CD"/>
    <w:rsid w:val="00785646"/>
    <w:rsid w:val="00786B9B"/>
    <w:rsid w:val="00793803"/>
    <w:rsid w:val="0079530A"/>
    <w:rsid w:val="007A3BC7"/>
    <w:rsid w:val="007A5B19"/>
    <w:rsid w:val="007B1F1F"/>
    <w:rsid w:val="007B4E2B"/>
    <w:rsid w:val="007B5A2E"/>
    <w:rsid w:val="007B607D"/>
    <w:rsid w:val="007B6539"/>
    <w:rsid w:val="007B6BDC"/>
    <w:rsid w:val="007B77D9"/>
    <w:rsid w:val="007C0EAC"/>
    <w:rsid w:val="007C111E"/>
    <w:rsid w:val="007C3F31"/>
    <w:rsid w:val="007C5948"/>
    <w:rsid w:val="007D2190"/>
    <w:rsid w:val="007D5657"/>
    <w:rsid w:val="007D5760"/>
    <w:rsid w:val="007D591A"/>
    <w:rsid w:val="007D6B58"/>
    <w:rsid w:val="007E162B"/>
    <w:rsid w:val="007E562B"/>
    <w:rsid w:val="007E6A1E"/>
    <w:rsid w:val="007E7944"/>
    <w:rsid w:val="007F3685"/>
    <w:rsid w:val="007F4A08"/>
    <w:rsid w:val="00802466"/>
    <w:rsid w:val="00803D77"/>
    <w:rsid w:val="00813799"/>
    <w:rsid w:val="00814BCF"/>
    <w:rsid w:val="00815B61"/>
    <w:rsid w:val="00830335"/>
    <w:rsid w:val="008344BC"/>
    <w:rsid w:val="00835144"/>
    <w:rsid w:val="00841164"/>
    <w:rsid w:val="008415FE"/>
    <w:rsid w:val="008444A9"/>
    <w:rsid w:val="00845F5B"/>
    <w:rsid w:val="008469A6"/>
    <w:rsid w:val="008573F7"/>
    <w:rsid w:val="008575D2"/>
    <w:rsid w:val="00861946"/>
    <w:rsid w:val="00861B91"/>
    <w:rsid w:val="008653C0"/>
    <w:rsid w:val="00865AD1"/>
    <w:rsid w:val="00867C8B"/>
    <w:rsid w:val="00872B59"/>
    <w:rsid w:val="00874BF6"/>
    <w:rsid w:val="00874DB0"/>
    <w:rsid w:val="00875247"/>
    <w:rsid w:val="00876661"/>
    <w:rsid w:val="00877DBE"/>
    <w:rsid w:val="00880AC9"/>
    <w:rsid w:val="008828FC"/>
    <w:rsid w:val="00883944"/>
    <w:rsid w:val="00886533"/>
    <w:rsid w:val="008904CD"/>
    <w:rsid w:val="00890AAC"/>
    <w:rsid w:val="008A1982"/>
    <w:rsid w:val="008A50DB"/>
    <w:rsid w:val="008A5E1A"/>
    <w:rsid w:val="008A60A3"/>
    <w:rsid w:val="008A6B3B"/>
    <w:rsid w:val="008A7183"/>
    <w:rsid w:val="008B19AB"/>
    <w:rsid w:val="008B3B4F"/>
    <w:rsid w:val="008B5B25"/>
    <w:rsid w:val="008C0A1C"/>
    <w:rsid w:val="008C154C"/>
    <w:rsid w:val="008C193C"/>
    <w:rsid w:val="008C2606"/>
    <w:rsid w:val="008C371B"/>
    <w:rsid w:val="008C58D4"/>
    <w:rsid w:val="008C6161"/>
    <w:rsid w:val="008D06F8"/>
    <w:rsid w:val="008D294E"/>
    <w:rsid w:val="008D32B2"/>
    <w:rsid w:val="008D77DE"/>
    <w:rsid w:val="008E4D84"/>
    <w:rsid w:val="008E6A32"/>
    <w:rsid w:val="008F09EB"/>
    <w:rsid w:val="008F3D65"/>
    <w:rsid w:val="008F4870"/>
    <w:rsid w:val="008F79B7"/>
    <w:rsid w:val="00900965"/>
    <w:rsid w:val="00903372"/>
    <w:rsid w:val="00904F52"/>
    <w:rsid w:val="00906DAB"/>
    <w:rsid w:val="00913131"/>
    <w:rsid w:val="0091517C"/>
    <w:rsid w:val="00920FE2"/>
    <w:rsid w:val="0092321D"/>
    <w:rsid w:val="00923D45"/>
    <w:rsid w:val="00927A6D"/>
    <w:rsid w:val="00927B40"/>
    <w:rsid w:val="00930E9A"/>
    <w:rsid w:val="009336E4"/>
    <w:rsid w:val="00934248"/>
    <w:rsid w:val="009355A7"/>
    <w:rsid w:val="00936849"/>
    <w:rsid w:val="009371CD"/>
    <w:rsid w:val="00944107"/>
    <w:rsid w:val="0094445D"/>
    <w:rsid w:val="00944CB8"/>
    <w:rsid w:val="00947BB2"/>
    <w:rsid w:val="009516EC"/>
    <w:rsid w:val="00956372"/>
    <w:rsid w:val="00963574"/>
    <w:rsid w:val="00970C1A"/>
    <w:rsid w:val="0097248D"/>
    <w:rsid w:val="009744A4"/>
    <w:rsid w:val="0098298E"/>
    <w:rsid w:val="0098385E"/>
    <w:rsid w:val="009873F0"/>
    <w:rsid w:val="009906FB"/>
    <w:rsid w:val="009924E0"/>
    <w:rsid w:val="00996B79"/>
    <w:rsid w:val="00996E94"/>
    <w:rsid w:val="009A080A"/>
    <w:rsid w:val="009A3670"/>
    <w:rsid w:val="009A3A84"/>
    <w:rsid w:val="009B19D9"/>
    <w:rsid w:val="009B3E02"/>
    <w:rsid w:val="009B62F4"/>
    <w:rsid w:val="009C15D7"/>
    <w:rsid w:val="009C1B1A"/>
    <w:rsid w:val="009C3020"/>
    <w:rsid w:val="009C342B"/>
    <w:rsid w:val="009C4022"/>
    <w:rsid w:val="009C44FF"/>
    <w:rsid w:val="009D0665"/>
    <w:rsid w:val="009D10DA"/>
    <w:rsid w:val="009D490C"/>
    <w:rsid w:val="009D77CE"/>
    <w:rsid w:val="009E2610"/>
    <w:rsid w:val="009E677F"/>
    <w:rsid w:val="009F16A4"/>
    <w:rsid w:val="009F41F9"/>
    <w:rsid w:val="009F59FF"/>
    <w:rsid w:val="009F6D2E"/>
    <w:rsid w:val="009F7221"/>
    <w:rsid w:val="009F7D63"/>
    <w:rsid w:val="00A037A6"/>
    <w:rsid w:val="00A041EA"/>
    <w:rsid w:val="00A0715F"/>
    <w:rsid w:val="00A07513"/>
    <w:rsid w:val="00A12DB0"/>
    <w:rsid w:val="00A1461A"/>
    <w:rsid w:val="00A168E1"/>
    <w:rsid w:val="00A17E53"/>
    <w:rsid w:val="00A22F3D"/>
    <w:rsid w:val="00A24BD4"/>
    <w:rsid w:val="00A31D23"/>
    <w:rsid w:val="00A3410B"/>
    <w:rsid w:val="00A34803"/>
    <w:rsid w:val="00A364F1"/>
    <w:rsid w:val="00A37EF0"/>
    <w:rsid w:val="00A40E88"/>
    <w:rsid w:val="00A41D9E"/>
    <w:rsid w:val="00A42541"/>
    <w:rsid w:val="00A43CE4"/>
    <w:rsid w:val="00A4641A"/>
    <w:rsid w:val="00A47641"/>
    <w:rsid w:val="00A51EFE"/>
    <w:rsid w:val="00A525A4"/>
    <w:rsid w:val="00A60C64"/>
    <w:rsid w:val="00A64BA7"/>
    <w:rsid w:val="00A6717A"/>
    <w:rsid w:val="00A71103"/>
    <w:rsid w:val="00A714F7"/>
    <w:rsid w:val="00A80740"/>
    <w:rsid w:val="00A94C03"/>
    <w:rsid w:val="00A96C65"/>
    <w:rsid w:val="00A973BB"/>
    <w:rsid w:val="00AB52E4"/>
    <w:rsid w:val="00AB7815"/>
    <w:rsid w:val="00AC2056"/>
    <w:rsid w:val="00AC323B"/>
    <w:rsid w:val="00AC3965"/>
    <w:rsid w:val="00AC614D"/>
    <w:rsid w:val="00AC6476"/>
    <w:rsid w:val="00AD3124"/>
    <w:rsid w:val="00AD488E"/>
    <w:rsid w:val="00AF07B6"/>
    <w:rsid w:val="00AF41F2"/>
    <w:rsid w:val="00AF539C"/>
    <w:rsid w:val="00B055A4"/>
    <w:rsid w:val="00B06DD8"/>
    <w:rsid w:val="00B145D0"/>
    <w:rsid w:val="00B17797"/>
    <w:rsid w:val="00B17E18"/>
    <w:rsid w:val="00B17FDD"/>
    <w:rsid w:val="00B2074A"/>
    <w:rsid w:val="00B21558"/>
    <w:rsid w:val="00B25C79"/>
    <w:rsid w:val="00B34952"/>
    <w:rsid w:val="00B355AF"/>
    <w:rsid w:val="00B3638F"/>
    <w:rsid w:val="00B3653D"/>
    <w:rsid w:val="00B36BF0"/>
    <w:rsid w:val="00B37211"/>
    <w:rsid w:val="00B40854"/>
    <w:rsid w:val="00B435C2"/>
    <w:rsid w:val="00B50F03"/>
    <w:rsid w:val="00B5143B"/>
    <w:rsid w:val="00B51585"/>
    <w:rsid w:val="00B526D0"/>
    <w:rsid w:val="00B608BE"/>
    <w:rsid w:val="00B61B9D"/>
    <w:rsid w:val="00B663A7"/>
    <w:rsid w:val="00B70F60"/>
    <w:rsid w:val="00B7258B"/>
    <w:rsid w:val="00B72AF6"/>
    <w:rsid w:val="00B730CC"/>
    <w:rsid w:val="00B838A0"/>
    <w:rsid w:val="00B85B4D"/>
    <w:rsid w:val="00B86393"/>
    <w:rsid w:val="00B919E3"/>
    <w:rsid w:val="00B94492"/>
    <w:rsid w:val="00BA107E"/>
    <w:rsid w:val="00BA1D0E"/>
    <w:rsid w:val="00BA5278"/>
    <w:rsid w:val="00BB46C0"/>
    <w:rsid w:val="00BB53B4"/>
    <w:rsid w:val="00BB6235"/>
    <w:rsid w:val="00BB688F"/>
    <w:rsid w:val="00BC01FA"/>
    <w:rsid w:val="00BC1177"/>
    <w:rsid w:val="00BC2145"/>
    <w:rsid w:val="00BC5242"/>
    <w:rsid w:val="00BC65F7"/>
    <w:rsid w:val="00BC690D"/>
    <w:rsid w:val="00BC7683"/>
    <w:rsid w:val="00BD08B9"/>
    <w:rsid w:val="00BD1618"/>
    <w:rsid w:val="00BD2436"/>
    <w:rsid w:val="00BD5481"/>
    <w:rsid w:val="00BE06A3"/>
    <w:rsid w:val="00BE1C3D"/>
    <w:rsid w:val="00BE5B4D"/>
    <w:rsid w:val="00BE6E5D"/>
    <w:rsid w:val="00BE737A"/>
    <w:rsid w:val="00BF5C5A"/>
    <w:rsid w:val="00BF7937"/>
    <w:rsid w:val="00C04535"/>
    <w:rsid w:val="00C0547F"/>
    <w:rsid w:val="00C05820"/>
    <w:rsid w:val="00C0797D"/>
    <w:rsid w:val="00C13BD6"/>
    <w:rsid w:val="00C162F1"/>
    <w:rsid w:val="00C22C11"/>
    <w:rsid w:val="00C22EF0"/>
    <w:rsid w:val="00C25CCC"/>
    <w:rsid w:val="00C277CB"/>
    <w:rsid w:val="00C32031"/>
    <w:rsid w:val="00C35606"/>
    <w:rsid w:val="00C36ADE"/>
    <w:rsid w:val="00C37092"/>
    <w:rsid w:val="00C41C10"/>
    <w:rsid w:val="00C42734"/>
    <w:rsid w:val="00C44D17"/>
    <w:rsid w:val="00C46950"/>
    <w:rsid w:val="00C5181F"/>
    <w:rsid w:val="00C51909"/>
    <w:rsid w:val="00C5345E"/>
    <w:rsid w:val="00C577E6"/>
    <w:rsid w:val="00C60C60"/>
    <w:rsid w:val="00C6639D"/>
    <w:rsid w:val="00C66745"/>
    <w:rsid w:val="00C71195"/>
    <w:rsid w:val="00C72A5F"/>
    <w:rsid w:val="00C7426B"/>
    <w:rsid w:val="00C74B6D"/>
    <w:rsid w:val="00C7714C"/>
    <w:rsid w:val="00C8040B"/>
    <w:rsid w:val="00C807C3"/>
    <w:rsid w:val="00C833EB"/>
    <w:rsid w:val="00C92EB2"/>
    <w:rsid w:val="00C940DA"/>
    <w:rsid w:val="00C960A2"/>
    <w:rsid w:val="00CA1599"/>
    <w:rsid w:val="00CA30A1"/>
    <w:rsid w:val="00CA4699"/>
    <w:rsid w:val="00CA70FC"/>
    <w:rsid w:val="00CB15A2"/>
    <w:rsid w:val="00CB32A9"/>
    <w:rsid w:val="00CC2F11"/>
    <w:rsid w:val="00CC3E26"/>
    <w:rsid w:val="00CD1792"/>
    <w:rsid w:val="00CD556A"/>
    <w:rsid w:val="00CD771D"/>
    <w:rsid w:val="00CE1D5D"/>
    <w:rsid w:val="00CE5A02"/>
    <w:rsid w:val="00CF1466"/>
    <w:rsid w:val="00D030C7"/>
    <w:rsid w:val="00D10D51"/>
    <w:rsid w:val="00D10E4A"/>
    <w:rsid w:val="00D22777"/>
    <w:rsid w:val="00D25D18"/>
    <w:rsid w:val="00D26857"/>
    <w:rsid w:val="00D30381"/>
    <w:rsid w:val="00D31301"/>
    <w:rsid w:val="00D35783"/>
    <w:rsid w:val="00D35F22"/>
    <w:rsid w:val="00D378AF"/>
    <w:rsid w:val="00D40C0F"/>
    <w:rsid w:val="00D413ED"/>
    <w:rsid w:val="00D51A18"/>
    <w:rsid w:val="00D52371"/>
    <w:rsid w:val="00D546C7"/>
    <w:rsid w:val="00D55CF0"/>
    <w:rsid w:val="00D55E49"/>
    <w:rsid w:val="00D568C7"/>
    <w:rsid w:val="00D61841"/>
    <w:rsid w:val="00D6270C"/>
    <w:rsid w:val="00D6331F"/>
    <w:rsid w:val="00D66662"/>
    <w:rsid w:val="00D7075B"/>
    <w:rsid w:val="00D722B7"/>
    <w:rsid w:val="00D72FF0"/>
    <w:rsid w:val="00D7561F"/>
    <w:rsid w:val="00D76E23"/>
    <w:rsid w:val="00D83BE7"/>
    <w:rsid w:val="00D85EDE"/>
    <w:rsid w:val="00D86B27"/>
    <w:rsid w:val="00D927A7"/>
    <w:rsid w:val="00DA0F83"/>
    <w:rsid w:val="00DA4574"/>
    <w:rsid w:val="00DA7698"/>
    <w:rsid w:val="00DB0AC6"/>
    <w:rsid w:val="00DB377A"/>
    <w:rsid w:val="00DB651D"/>
    <w:rsid w:val="00DC0450"/>
    <w:rsid w:val="00DC4AC3"/>
    <w:rsid w:val="00DC6BAF"/>
    <w:rsid w:val="00DC739A"/>
    <w:rsid w:val="00DD0F67"/>
    <w:rsid w:val="00DD1984"/>
    <w:rsid w:val="00DD1ED0"/>
    <w:rsid w:val="00DD401A"/>
    <w:rsid w:val="00DD4C3D"/>
    <w:rsid w:val="00DD6644"/>
    <w:rsid w:val="00DD76C3"/>
    <w:rsid w:val="00DD78DD"/>
    <w:rsid w:val="00DE0D3D"/>
    <w:rsid w:val="00DE7D11"/>
    <w:rsid w:val="00DF0A71"/>
    <w:rsid w:val="00DF17AB"/>
    <w:rsid w:val="00DF48E7"/>
    <w:rsid w:val="00DF5859"/>
    <w:rsid w:val="00E03C93"/>
    <w:rsid w:val="00E0405E"/>
    <w:rsid w:val="00E04C55"/>
    <w:rsid w:val="00E06067"/>
    <w:rsid w:val="00E1143F"/>
    <w:rsid w:val="00E15E78"/>
    <w:rsid w:val="00E17F2F"/>
    <w:rsid w:val="00E20450"/>
    <w:rsid w:val="00E27B73"/>
    <w:rsid w:val="00E27D09"/>
    <w:rsid w:val="00E32393"/>
    <w:rsid w:val="00E329EB"/>
    <w:rsid w:val="00E40817"/>
    <w:rsid w:val="00E42D3F"/>
    <w:rsid w:val="00E43B10"/>
    <w:rsid w:val="00E44B52"/>
    <w:rsid w:val="00E45826"/>
    <w:rsid w:val="00E46A9C"/>
    <w:rsid w:val="00E50B0B"/>
    <w:rsid w:val="00E53A8B"/>
    <w:rsid w:val="00E54E72"/>
    <w:rsid w:val="00E55D04"/>
    <w:rsid w:val="00E56E7C"/>
    <w:rsid w:val="00E61857"/>
    <w:rsid w:val="00E61880"/>
    <w:rsid w:val="00E62B76"/>
    <w:rsid w:val="00E62F2A"/>
    <w:rsid w:val="00E65AD8"/>
    <w:rsid w:val="00E662DB"/>
    <w:rsid w:val="00E71EF9"/>
    <w:rsid w:val="00E75212"/>
    <w:rsid w:val="00E76866"/>
    <w:rsid w:val="00E8056E"/>
    <w:rsid w:val="00E849C4"/>
    <w:rsid w:val="00E916A0"/>
    <w:rsid w:val="00E91C32"/>
    <w:rsid w:val="00EA1077"/>
    <w:rsid w:val="00EB30EC"/>
    <w:rsid w:val="00EB3855"/>
    <w:rsid w:val="00EB4F0C"/>
    <w:rsid w:val="00EB6E77"/>
    <w:rsid w:val="00EC1F86"/>
    <w:rsid w:val="00EC3A39"/>
    <w:rsid w:val="00EC635C"/>
    <w:rsid w:val="00EC6875"/>
    <w:rsid w:val="00ED4920"/>
    <w:rsid w:val="00ED7488"/>
    <w:rsid w:val="00EE5981"/>
    <w:rsid w:val="00F02056"/>
    <w:rsid w:val="00F0675C"/>
    <w:rsid w:val="00F138F6"/>
    <w:rsid w:val="00F17CC3"/>
    <w:rsid w:val="00F21023"/>
    <w:rsid w:val="00F21B5B"/>
    <w:rsid w:val="00F23215"/>
    <w:rsid w:val="00F30408"/>
    <w:rsid w:val="00F34BBE"/>
    <w:rsid w:val="00F34D79"/>
    <w:rsid w:val="00F3556A"/>
    <w:rsid w:val="00F37348"/>
    <w:rsid w:val="00F423C8"/>
    <w:rsid w:val="00F4588A"/>
    <w:rsid w:val="00F54953"/>
    <w:rsid w:val="00F570D7"/>
    <w:rsid w:val="00F57E9E"/>
    <w:rsid w:val="00F61880"/>
    <w:rsid w:val="00F70801"/>
    <w:rsid w:val="00F730E1"/>
    <w:rsid w:val="00F731E4"/>
    <w:rsid w:val="00F75652"/>
    <w:rsid w:val="00F77D6B"/>
    <w:rsid w:val="00F80E1E"/>
    <w:rsid w:val="00F82B4E"/>
    <w:rsid w:val="00F8596A"/>
    <w:rsid w:val="00F85B8F"/>
    <w:rsid w:val="00F87770"/>
    <w:rsid w:val="00F91CCF"/>
    <w:rsid w:val="00F95BD0"/>
    <w:rsid w:val="00F96C7E"/>
    <w:rsid w:val="00FA2F60"/>
    <w:rsid w:val="00FA74F1"/>
    <w:rsid w:val="00FA7C94"/>
    <w:rsid w:val="00FB65B3"/>
    <w:rsid w:val="00FB768D"/>
    <w:rsid w:val="00FC0D19"/>
    <w:rsid w:val="00FD16E5"/>
    <w:rsid w:val="00FD284C"/>
    <w:rsid w:val="00FD288D"/>
    <w:rsid w:val="00FD66BF"/>
    <w:rsid w:val="00FE5098"/>
    <w:rsid w:val="00FE5714"/>
    <w:rsid w:val="00FE6430"/>
    <w:rsid w:val="00FE6C23"/>
    <w:rsid w:val="00FE7298"/>
    <w:rsid w:val="00FF2BA1"/>
    <w:rsid w:val="00FF2EE3"/>
    <w:rsid w:val="00FF3764"/>
    <w:rsid w:val="00FF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3AE90C"/>
  <w15:docId w15:val="{4404E252-F880-4824-997A-6448BC61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1" w:qFormat="1"/>
    <w:lsdException w:name="List Paragraph" w:uiPriority="34" w:qFormat="1"/>
    <w:lsdException w:name="Quote" w:uiPriority="1"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CA30A1"/>
  </w:style>
  <w:style w:type="paragraph" w:styleId="Heading1">
    <w:name w:val="heading 1"/>
    <w:basedOn w:val="Normal"/>
    <w:next w:val="Normal"/>
    <w:uiPriority w:val="1"/>
    <w:unhideWhenUsed/>
    <w:qFormat/>
    <w:rsid w:val="00A168E1"/>
    <w:pPr>
      <w:keepNext/>
      <w:keepLines/>
      <w:spacing w:before="480"/>
      <w:outlineLvl w:val="0"/>
    </w:pPr>
    <w:rPr>
      <w:rFonts w:eastAsiaTheme="majorHAnsi" w:cstheme="majorHAnsi"/>
      <w:b/>
      <w:color w:val="00B9E4" w:themeColor="background2"/>
      <w:sz w:val="28"/>
    </w:rPr>
  </w:style>
  <w:style w:type="paragraph" w:styleId="Heading2">
    <w:name w:val="heading 2"/>
    <w:basedOn w:val="Normal"/>
    <w:next w:val="Normal"/>
    <w:link w:val="Heading2Char"/>
    <w:uiPriority w:val="1"/>
    <w:unhideWhenUsed/>
    <w:qFormat/>
    <w:rsid w:val="00A168E1"/>
    <w:pPr>
      <w:keepNext/>
      <w:outlineLvl w:val="1"/>
    </w:pPr>
    <w:rPr>
      <w:rFonts w:eastAsiaTheme="majorHAnsi" w:cstheme="majorHAnsi"/>
      <w:b/>
      <w:color w:val="00B9E4" w:themeColor="background2"/>
      <w:sz w:val="26"/>
    </w:rPr>
  </w:style>
  <w:style w:type="paragraph" w:styleId="Heading3">
    <w:name w:val="heading 3"/>
    <w:basedOn w:val="Normal"/>
    <w:next w:val="Normal"/>
    <w:link w:val="Heading3Char"/>
    <w:uiPriority w:val="1"/>
    <w:unhideWhenUsed/>
    <w:qFormat/>
    <w:rsid w:val="001F04BD"/>
    <w:pPr>
      <w:outlineLvl w:val="2"/>
    </w:pPr>
    <w:rPr>
      <w:rFonts w:eastAsiaTheme="majorHAnsi" w:cstheme="majorHAnsi"/>
      <w:b/>
    </w:rPr>
  </w:style>
  <w:style w:type="paragraph" w:styleId="Heading4">
    <w:name w:val="heading 4"/>
    <w:basedOn w:val="Normal"/>
    <w:next w:val="Normal"/>
    <w:uiPriority w:val="1"/>
    <w:unhideWhenUsed/>
    <w:qFormat/>
    <w:pPr>
      <w:keepNext/>
      <w:keepLines/>
      <w:spacing w:before="200"/>
      <w:outlineLvl w:val="3"/>
    </w:pPr>
    <w:rPr>
      <w:rFonts w:ascii="Cambria" w:eastAsia="Cambria" w:hAnsi="Cambria" w:cs="Cambria"/>
      <w:b/>
      <w:i/>
      <w:color w:val="E0002A" w:themeColor="accent1"/>
    </w:rPr>
  </w:style>
  <w:style w:type="paragraph" w:styleId="Heading5">
    <w:name w:val="heading 5"/>
    <w:basedOn w:val="Normal"/>
    <w:next w:val="Normal"/>
    <w:uiPriority w:val="1"/>
    <w:unhideWhenUsed/>
    <w:qFormat/>
    <w:pPr>
      <w:outlineLvl w:val="4"/>
    </w:pPr>
    <w:rPr>
      <w:rFonts w:asciiTheme="majorHAnsi" w:eastAsiaTheme="majorHAnsi" w:hAnsiTheme="majorHAnsi" w:cstheme="majorHAnsi"/>
      <w:b/>
      <w:color w:val="E0002A" w:themeColor="accent1"/>
      <w:sz w:val="20"/>
    </w:rPr>
  </w:style>
  <w:style w:type="paragraph" w:styleId="Heading6">
    <w:name w:val="heading 6"/>
    <w:basedOn w:val="Normal"/>
    <w:next w:val="Normal"/>
    <w:uiPriority w:val="1"/>
    <w:unhideWhenUsed/>
    <w:qFormat/>
    <w:pPr>
      <w:spacing w:before="240" w:after="60"/>
      <w:outlineLvl w:val="5"/>
    </w:pPr>
    <w:rPr>
      <w:rFonts w:asciiTheme="majorHAnsi" w:eastAsiaTheme="majorHAnsi" w:hAnsiTheme="majorHAnsi" w:cstheme="majorHAnsi"/>
      <w:b/>
    </w:rPr>
  </w:style>
  <w:style w:type="paragraph" w:styleId="Heading7">
    <w:name w:val="heading 7"/>
    <w:basedOn w:val="Normal"/>
    <w:next w:val="Normal"/>
    <w:uiPriority w:val="1"/>
    <w:unhideWhenUsed/>
    <w:qFormat/>
    <w:pPr>
      <w:outlineLvl w:val="6"/>
    </w:pPr>
    <w:rPr>
      <w:rFonts w:asciiTheme="majorHAnsi" w:eastAsiaTheme="majorHAnsi" w:hAnsiTheme="majorHAnsi" w:cstheme="majorHAnsi"/>
      <w:i/>
      <w:color w:val="E0002A" w:themeColor="accent1"/>
    </w:rPr>
  </w:style>
  <w:style w:type="paragraph" w:styleId="Heading8">
    <w:name w:val="heading 8"/>
    <w:basedOn w:val="Normal"/>
    <w:next w:val="Normal"/>
    <w:uiPriority w:val="1"/>
    <w:unhideWhenUsed/>
    <w:qFormat/>
    <w:pPr>
      <w:outlineLvl w:val="7"/>
    </w:pPr>
    <w:rPr>
      <w:rFonts w:asciiTheme="majorHAnsi" w:eastAsiaTheme="majorHAnsi" w:hAnsiTheme="majorHAnsi" w:cstheme="majorHAnsi"/>
      <w:i/>
      <w:color w:val="E0002A" w:themeColor="accent1"/>
    </w:rPr>
  </w:style>
  <w:style w:type="paragraph" w:styleId="Heading9">
    <w:name w:val="heading 9"/>
    <w:basedOn w:val="Normal"/>
    <w:next w:val="Normal"/>
    <w:uiPriority w:val="1"/>
    <w:unhideWhenUsed/>
    <w:qFormat/>
    <w:pPr>
      <w:outlineLvl w:val="8"/>
    </w:pPr>
    <w:rPr>
      <w:rFonts w:asciiTheme="majorHAnsi" w:eastAsiaTheme="majorHAnsi" w:hAnsiTheme="majorHAnsi" w:cstheme="majorHAnsi"/>
      <w:i/>
      <w:color w:val="E000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uiPriority w:val="1"/>
    <w:unhideWhenUsed/>
    <w:qFormat/>
    <w:rPr>
      <w:b/>
    </w:rPr>
  </w:style>
  <w:style w:type="paragraph" w:styleId="TOCHeading">
    <w:name w:val="TOC Heading"/>
    <w:basedOn w:val="Heading1"/>
    <w:next w:val="Normal"/>
    <w:uiPriority w:val="39"/>
    <w:unhideWhenUsed/>
    <w:qFormat/>
    <w:pPr>
      <w:spacing w:line="276" w:lineRule="auto"/>
      <w:jc w:val="left"/>
    </w:pPr>
  </w:style>
  <w:style w:type="paragraph" w:styleId="Header">
    <w:name w:val="header"/>
    <w:basedOn w:val="Normal"/>
    <w:link w:val="HeaderChar"/>
    <w:uiPriority w:val="1"/>
    <w:unhideWhenUsed/>
    <w:qFormat/>
    <w:pPr>
      <w:tabs>
        <w:tab w:val="center" w:pos="4536"/>
        <w:tab w:val="right" w:pos="8712"/>
      </w:tabs>
    </w:pPr>
  </w:style>
  <w:style w:type="paragraph" w:styleId="Revision">
    <w:name w:val="Revision"/>
    <w:uiPriority w:val="1"/>
    <w:unhideWhenUsed/>
    <w:qFormat/>
  </w:style>
  <w:style w:type="paragraph" w:styleId="TOC2">
    <w:name w:val="toc 2"/>
    <w:basedOn w:val="Normal"/>
    <w:next w:val="Normal"/>
    <w:uiPriority w:val="39"/>
    <w:unhideWhenUsed/>
    <w:qFormat/>
    <w:pPr>
      <w:spacing w:after="100"/>
      <w:ind w:left="220"/>
    </w:pPr>
  </w:style>
  <w:style w:type="paragraph" w:styleId="BalloonText">
    <w:name w:val="Balloon Text"/>
    <w:basedOn w:val="Normal"/>
    <w:uiPriority w:val="1"/>
    <w:unhideWhenUsed/>
    <w:qFormat/>
    <w:rPr>
      <w:rFonts w:ascii="Tahoma" w:eastAsia="Tahoma" w:hAnsi="Tahoma" w:cs="Tahoma"/>
      <w:sz w:val="16"/>
    </w:rPr>
  </w:style>
  <w:style w:type="paragraph" w:styleId="CommentText">
    <w:name w:val="annotation text"/>
    <w:basedOn w:val="Normal"/>
    <w:link w:val="CommentTextChar"/>
    <w:rPr>
      <w:sz w:val="20"/>
    </w:rPr>
  </w:style>
  <w:style w:type="paragraph" w:styleId="Footer">
    <w:name w:val="footer"/>
    <w:basedOn w:val="Normal"/>
    <w:uiPriority w:val="1"/>
    <w:unhideWhenUsed/>
    <w:qFormat/>
    <w:pPr>
      <w:tabs>
        <w:tab w:val="center" w:pos="4536"/>
        <w:tab w:val="right" w:pos="8712"/>
      </w:tabs>
    </w:pPr>
  </w:style>
  <w:style w:type="paragraph" w:customStyle="1" w:styleId="unnamed8557965">
    <w:name w:val="unnamed8557965"/>
    <w:basedOn w:val="Heading6"/>
    <w:uiPriority w:val="1"/>
    <w:unhideWhenUsed/>
    <w:qFormat/>
    <w:pPr>
      <w:numPr>
        <w:numId w:val="1"/>
      </w:numPr>
      <w:tabs>
        <w:tab w:val="left" w:pos="502"/>
      </w:tabs>
      <w:ind w:left="502"/>
    </w:pPr>
  </w:style>
  <w:style w:type="paragraph" w:customStyle="1" w:styleId="unnamed711242">
    <w:name w:val="unnamed711242"/>
    <w:basedOn w:val="Normal"/>
    <w:uiPriority w:val="1"/>
    <w:unhideWhenUsed/>
    <w:qFormat/>
    <w:rPr>
      <w:color w:val="00B9E4" w:themeColor="background2"/>
    </w:rPr>
  </w:style>
  <w:style w:type="paragraph" w:styleId="FootnoteText">
    <w:name w:val="footnote text"/>
    <w:basedOn w:val="Normal"/>
    <w:link w:val="FootnoteTextChar"/>
    <w:unhideWhenUsed/>
  </w:style>
  <w:style w:type="paragraph" w:customStyle="1" w:styleId="Default">
    <w:name w:val="Default"/>
    <w:uiPriority w:val="1"/>
    <w:unhideWhenUsed/>
    <w:qFormat/>
    <w:rPr>
      <w:color w:val="000000"/>
      <w:sz w:val="24"/>
    </w:rPr>
  </w:style>
  <w:style w:type="paragraph" w:customStyle="1" w:styleId="unnamed7219220">
    <w:name w:val="unnamed7219220"/>
    <w:basedOn w:val="Normal"/>
    <w:uiPriority w:val="1"/>
    <w:unhideWhenUsed/>
    <w:qFormat/>
    <w:pPr>
      <w:spacing w:before="280" w:after="280"/>
    </w:pPr>
  </w:style>
  <w:style w:type="paragraph" w:styleId="TOC1">
    <w:name w:val="toc 1"/>
    <w:basedOn w:val="Normal"/>
    <w:next w:val="Normal"/>
    <w:uiPriority w:val="39"/>
    <w:unhideWhenUsed/>
    <w:qFormat/>
    <w:pPr>
      <w:spacing w:after="100"/>
    </w:pPr>
  </w:style>
  <w:style w:type="paragraph" w:styleId="Title">
    <w:name w:val="Title"/>
    <w:basedOn w:val="Normal"/>
    <w:next w:val="Normal"/>
    <w:uiPriority w:val="1"/>
    <w:unhideWhenUsed/>
    <w:qFormat/>
    <w:pPr>
      <w:jc w:val="center"/>
    </w:pPr>
    <w:rPr>
      <w:rFonts w:asciiTheme="majorHAnsi" w:eastAsiaTheme="majorHAnsi" w:hAnsiTheme="majorHAnsi" w:cstheme="majorHAnsi"/>
      <w:b/>
      <w:color w:val="E0002A" w:themeColor="accent1"/>
      <w:sz w:val="24"/>
    </w:rPr>
  </w:style>
  <w:style w:type="paragraph" w:styleId="EndnoteText">
    <w:name w:val="endnote text"/>
    <w:basedOn w:val="Normal"/>
    <w:unhideWhenUsed/>
  </w:style>
  <w:style w:type="paragraph" w:styleId="Subtitle">
    <w:name w:val="Subtitle"/>
    <w:basedOn w:val="Normal"/>
    <w:next w:val="Normal"/>
    <w:uiPriority w:val="1"/>
    <w:unhideWhenUsed/>
    <w:qFormat/>
    <w:rPr>
      <w:rFonts w:asciiTheme="majorHAnsi" w:eastAsiaTheme="majorHAnsi" w:hAnsiTheme="majorHAnsi" w:cstheme="majorHAnsi"/>
      <w:i/>
      <w:color w:val="E0002A" w:themeColor="accent1"/>
    </w:rPr>
  </w:style>
  <w:style w:type="paragraph" w:styleId="Quote">
    <w:name w:val="Quote"/>
    <w:basedOn w:val="Normal"/>
    <w:next w:val="Normal"/>
    <w:uiPriority w:val="1"/>
    <w:unhideWhenUsed/>
    <w:qFormat/>
    <w:pPr>
      <w:pBdr>
        <w:top w:val="single" w:sz="5" w:space="10" w:color="000000"/>
        <w:left w:val="single" w:sz="11" w:space="20" w:color="0073B9"/>
        <w:bottom w:val="single" w:sz="5" w:space="10" w:color="000000"/>
        <w:right w:val="single" w:sz="5" w:space="10" w:color="000000"/>
      </w:pBdr>
      <w:ind w:left="329"/>
    </w:pPr>
    <w:rPr>
      <w:rFonts w:asciiTheme="majorHAnsi" w:eastAsiaTheme="majorHAnsi" w:hAnsiTheme="majorHAnsi" w:cstheme="majorHAnsi"/>
      <w:i/>
    </w:rPr>
  </w:style>
  <w:style w:type="paragraph" w:customStyle="1" w:styleId="Hyperlink1">
    <w:name w:val="Hyperlink1"/>
    <w:basedOn w:val="Normal"/>
    <w:uiPriority w:val="1"/>
    <w:unhideWhenUsed/>
    <w:qFormat/>
    <w:pPr>
      <w:keepNext/>
      <w:keepLines/>
      <w:spacing w:before="120" w:after="120"/>
      <w:ind w:left="360"/>
    </w:pPr>
    <w:rPr>
      <w:b/>
    </w:rPr>
  </w:style>
  <w:style w:type="paragraph" w:styleId="IntenseQuote">
    <w:name w:val="Intense Quote"/>
    <w:basedOn w:val="Normal"/>
    <w:next w:val="Normal"/>
    <w:uiPriority w:val="1"/>
    <w:unhideWhenUsed/>
    <w:qFormat/>
    <w:rPr>
      <w:rFonts w:asciiTheme="majorHAnsi" w:eastAsiaTheme="majorHAnsi" w:hAnsiTheme="majorHAnsi" w:cstheme="majorHAnsi"/>
      <w:i/>
      <w:color w:val="E0002A" w:themeColor="accent1"/>
    </w:rPr>
  </w:style>
  <w:style w:type="paragraph" w:styleId="ListParagraph">
    <w:name w:val="List Paragraph"/>
    <w:basedOn w:val="Normal"/>
    <w:uiPriority w:val="34"/>
    <w:unhideWhenUsed/>
    <w:qFormat/>
    <w:pPr>
      <w:ind w:left="720"/>
    </w:pPr>
    <w:rPr>
      <w:rFonts w:asciiTheme="majorHAnsi" w:eastAsiaTheme="majorHAnsi" w:hAnsiTheme="majorHAnsi" w:cstheme="majorHAnsi"/>
    </w:rPr>
  </w:style>
  <w:style w:type="paragraph" w:styleId="BodyText2">
    <w:name w:val="Body Text 2"/>
    <w:basedOn w:val="Normal"/>
    <w:uiPriority w:val="1"/>
    <w:unhideWhenUsed/>
    <w:qFormat/>
    <w:pPr>
      <w:spacing w:after="80"/>
      <w:ind w:right="-27"/>
      <w:jc w:val="center"/>
    </w:pPr>
    <w:rPr>
      <w:b/>
    </w:rPr>
  </w:style>
  <w:style w:type="paragraph" w:styleId="NoSpacing">
    <w:name w:val="No Spacing"/>
    <w:basedOn w:val="Normal"/>
    <w:next w:val="Normal"/>
    <w:uiPriority w:val="1"/>
    <w:unhideWhenUsed/>
    <w:qFormat/>
    <w:rPr>
      <w:rFonts w:asciiTheme="majorHAnsi" w:eastAsiaTheme="majorHAnsi" w:hAnsiTheme="majorHAnsi" w:cstheme="majorHAnsi"/>
      <w:i/>
      <w:color w:val="E0002A" w:themeColor="accent1"/>
    </w:rPr>
  </w:style>
  <w:style w:type="character" w:customStyle="1" w:styleId="21">
    <w:name w:val="21"/>
    <w:uiPriority w:val="1"/>
    <w:unhideWhenUsed/>
    <w:qFormat/>
    <w:rPr>
      <w:b/>
      <w:i/>
      <w:color w:val="E0002A" w:themeColor="accent1"/>
      <w:spacing w:val="10"/>
    </w:rPr>
  </w:style>
  <w:style w:type="character" w:customStyle="1" w:styleId="20">
    <w:name w:val="20"/>
    <w:uiPriority w:val="1"/>
    <w:unhideWhenUsed/>
    <w:qFormat/>
    <w:rPr>
      <w:i/>
    </w:rPr>
  </w:style>
  <w:style w:type="character" w:customStyle="1" w:styleId="19">
    <w:name w:val="19"/>
    <w:uiPriority w:val="1"/>
    <w:unhideWhenUsed/>
    <w:qFormat/>
    <w:rPr>
      <w:b/>
      <w:i/>
      <w:color w:val="80379B" w:themeColor="accent3"/>
      <w:spacing w:val="10"/>
    </w:rPr>
  </w:style>
  <w:style w:type="character" w:customStyle="1" w:styleId="18">
    <w:name w:val="18"/>
    <w:uiPriority w:val="1"/>
    <w:unhideWhenUsed/>
    <w:qFormat/>
    <w:rPr>
      <w:b/>
    </w:rPr>
  </w:style>
  <w:style w:type="character" w:customStyle="1" w:styleId="17">
    <w:name w:val="17"/>
    <w:uiPriority w:val="1"/>
    <w:unhideWhenUsed/>
    <w:qFormat/>
    <w:rPr>
      <w:b/>
      <w:i/>
      <w:color w:val="FFA02F" w:themeColor="accent5"/>
      <w:spacing w:val="10"/>
    </w:rPr>
  </w:style>
  <w:style w:type="character" w:customStyle="1" w:styleId="16">
    <w:name w:val="16"/>
    <w:uiPriority w:val="1"/>
    <w:unhideWhenUsed/>
    <w:qFormat/>
    <w:rPr>
      <w:b/>
      <w:i/>
      <w:color w:val="FECB00" w:themeColor="accent6"/>
      <w:spacing w:val="10"/>
    </w:rPr>
  </w:style>
  <w:style w:type="character" w:customStyle="1" w:styleId="15">
    <w:name w:val="15"/>
    <w:uiPriority w:val="1"/>
    <w:unhideWhenUsed/>
    <w:qFormat/>
    <w:rPr>
      <w:b/>
      <w:i/>
      <w:color w:val="9A9B9C" w:themeColor="accent2"/>
      <w:spacing w:val="10"/>
    </w:rPr>
  </w:style>
  <w:style w:type="character" w:styleId="FootnoteReference">
    <w:name w:val="footnote reference"/>
    <w:basedOn w:val="DefaultParagraphFont"/>
    <w:unhideWhenUsed/>
    <w:rPr>
      <w:vertAlign w:val="superscript"/>
    </w:rPr>
  </w:style>
  <w:style w:type="character" w:styleId="EndnoteReference">
    <w:name w:val="endnote reference"/>
    <w:basedOn w:val="DefaultParagraphFont"/>
    <w:unhideWhenUsed/>
    <w:rPr>
      <w:vertAlign w:val="superscript"/>
    </w:rPr>
  </w:style>
  <w:style w:type="table" w:customStyle="1" w:styleId="14">
    <w:name w:val="14"/>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3">
    <w:name w:val="13"/>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2">
    <w:name w:val="1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1">
    <w:name w:val="1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0">
    <w:name w:val="10"/>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9">
    <w:name w:val="9"/>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8">
    <w:name w:val="8"/>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7">
    <w:name w:val="7"/>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6">
    <w:name w:val="6"/>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5">
    <w:name w:val="5"/>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4">
    <w:name w:val="4"/>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3">
    <w:name w:val="3"/>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2">
    <w:name w:val="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
    <w:name w:val="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character" w:styleId="CommentReference">
    <w:name w:val="annotation reference"/>
    <w:basedOn w:val="DefaultParagraphFont"/>
    <w:rPr>
      <w:sz w:val="16"/>
    </w:rPr>
  </w:style>
  <w:style w:type="character" w:styleId="Hyperlink">
    <w:name w:val="Hyperlink"/>
    <w:basedOn w:val="DefaultParagraphFont"/>
    <w:uiPriority w:val="99"/>
    <w:unhideWhenUsed/>
    <w:rsid w:val="00A31D23"/>
    <w:rPr>
      <w:color w:val="0000FF" w:themeColor="hyperlink"/>
      <w:u w:val="single"/>
    </w:rPr>
  </w:style>
  <w:style w:type="character" w:styleId="FollowedHyperlink">
    <w:name w:val="FollowedHyperlink"/>
    <w:basedOn w:val="DefaultParagraphFont"/>
    <w:uiPriority w:val="99"/>
    <w:semiHidden/>
    <w:unhideWhenUsed/>
    <w:rsid w:val="00880AC9"/>
    <w:rPr>
      <w:color w:val="800080" w:themeColor="followedHyperlink"/>
      <w:u w:val="single"/>
    </w:rPr>
  </w:style>
  <w:style w:type="character" w:styleId="Emphasis">
    <w:name w:val="Emphasis"/>
    <w:basedOn w:val="DefaultParagraphFont"/>
    <w:uiPriority w:val="20"/>
    <w:qFormat/>
    <w:rsid w:val="00137E65"/>
    <w:rPr>
      <w:i/>
      <w:iCs/>
    </w:rPr>
  </w:style>
  <w:style w:type="character" w:customStyle="1" w:styleId="CommentTextChar">
    <w:name w:val="Comment Text Char"/>
    <w:basedOn w:val="DefaultParagraphFont"/>
    <w:link w:val="CommentText"/>
    <w:rsid w:val="003B75B8"/>
    <w:rPr>
      <w:sz w:val="20"/>
    </w:rPr>
  </w:style>
  <w:style w:type="character" w:customStyle="1" w:styleId="Heading2Char">
    <w:name w:val="Heading 2 Char"/>
    <w:basedOn w:val="DefaultParagraphFont"/>
    <w:link w:val="Heading2"/>
    <w:uiPriority w:val="1"/>
    <w:rsid w:val="00A168E1"/>
    <w:rPr>
      <w:rFonts w:eastAsiaTheme="majorHAnsi" w:cstheme="majorHAnsi"/>
      <w:b/>
      <w:color w:val="00B9E4" w:themeColor="background2"/>
      <w:sz w:val="26"/>
    </w:rPr>
  </w:style>
  <w:style w:type="character" w:customStyle="1" w:styleId="Heading3Char">
    <w:name w:val="Heading 3 Char"/>
    <w:basedOn w:val="DefaultParagraphFont"/>
    <w:link w:val="Heading3"/>
    <w:uiPriority w:val="1"/>
    <w:rsid w:val="001F04BD"/>
    <w:rPr>
      <w:rFonts w:eastAsiaTheme="majorHAnsi" w:cstheme="majorHAnsi"/>
      <w:b/>
    </w:rPr>
  </w:style>
  <w:style w:type="paragraph" w:styleId="TOC3">
    <w:name w:val="toc 3"/>
    <w:basedOn w:val="Normal"/>
    <w:next w:val="Normal"/>
    <w:autoRedefine/>
    <w:uiPriority w:val="39"/>
    <w:unhideWhenUsed/>
    <w:rsid w:val="001F04BD"/>
    <w:pPr>
      <w:spacing w:after="100"/>
      <w:ind w:left="440"/>
    </w:pPr>
  </w:style>
  <w:style w:type="character" w:customStyle="1" w:styleId="HeaderChar">
    <w:name w:val="Header Char"/>
    <w:basedOn w:val="DefaultParagraphFont"/>
    <w:link w:val="Header"/>
    <w:uiPriority w:val="1"/>
    <w:rsid w:val="00A168E1"/>
  </w:style>
  <w:style w:type="character" w:customStyle="1" w:styleId="FootnoteTextChar">
    <w:name w:val="Footnote Text Char"/>
    <w:basedOn w:val="DefaultParagraphFont"/>
    <w:link w:val="FootnoteText"/>
    <w:rsid w:val="00A168E1"/>
  </w:style>
  <w:style w:type="paragraph" w:styleId="Caption">
    <w:name w:val="caption"/>
    <w:basedOn w:val="Normal"/>
    <w:next w:val="Normal"/>
    <w:uiPriority w:val="35"/>
    <w:unhideWhenUsed/>
    <w:qFormat/>
    <w:rsid w:val="00A12DB0"/>
    <w:pPr>
      <w:spacing w:after="200" w:line="240" w:lineRule="auto"/>
    </w:pPr>
    <w:rPr>
      <w:i/>
      <w:iCs/>
      <w:color w:val="BED600" w:themeColor="text2"/>
      <w:sz w:val="18"/>
      <w:szCs w:val="18"/>
    </w:rPr>
  </w:style>
  <w:style w:type="character" w:customStyle="1" w:styleId="None">
    <w:name w:val="None"/>
    <w:rsid w:val="00726E80"/>
  </w:style>
  <w:style w:type="character" w:styleId="Strong">
    <w:name w:val="Strong"/>
    <w:basedOn w:val="DefaultParagraphFont"/>
    <w:uiPriority w:val="22"/>
    <w:qFormat/>
    <w:rsid w:val="00A22F3D"/>
    <w:rPr>
      <w:b/>
      <w:bCs/>
    </w:rPr>
  </w:style>
  <w:style w:type="paragraph" w:styleId="HTMLPreformatted">
    <w:name w:val="HTML Preformatted"/>
    <w:basedOn w:val="Normal"/>
    <w:link w:val="HTMLPreformattedChar"/>
    <w:uiPriority w:val="99"/>
    <w:semiHidden/>
    <w:unhideWhenUsed/>
    <w:rsid w:val="00DC6BAF"/>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C6BAF"/>
    <w:rPr>
      <w:rFonts w:ascii="Consolas" w:hAnsi="Consolas"/>
      <w:sz w:val="20"/>
    </w:rPr>
  </w:style>
  <w:style w:type="table" w:styleId="TableGrid">
    <w:name w:val="Table Grid"/>
    <w:basedOn w:val="TableNormal"/>
    <w:uiPriority w:val="39"/>
    <w:rsid w:val="004F7C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16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2773">
      <w:bodyDiv w:val="1"/>
      <w:marLeft w:val="0"/>
      <w:marRight w:val="0"/>
      <w:marTop w:val="0"/>
      <w:marBottom w:val="0"/>
      <w:divBdr>
        <w:top w:val="none" w:sz="0" w:space="0" w:color="auto"/>
        <w:left w:val="none" w:sz="0" w:space="0" w:color="auto"/>
        <w:bottom w:val="none" w:sz="0" w:space="0" w:color="auto"/>
        <w:right w:val="none" w:sz="0" w:space="0" w:color="auto"/>
      </w:divBdr>
    </w:div>
    <w:div w:id="511528122">
      <w:bodyDiv w:val="1"/>
      <w:marLeft w:val="0"/>
      <w:marRight w:val="0"/>
      <w:marTop w:val="0"/>
      <w:marBottom w:val="0"/>
      <w:divBdr>
        <w:top w:val="none" w:sz="0" w:space="0" w:color="auto"/>
        <w:left w:val="none" w:sz="0" w:space="0" w:color="auto"/>
        <w:bottom w:val="none" w:sz="0" w:space="0" w:color="auto"/>
        <w:right w:val="none" w:sz="0" w:space="0" w:color="auto"/>
      </w:divBdr>
    </w:div>
    <w:div w:id="725377065">
      <w:bodyDiv w:val="1"/>
      <w:marLeft w:val="0"/>
      <w:marRight w:val="0"/>
      <w:marTop w:val="0"/>
      <w:marBottom w:val="0"/>
      <w:divBdr>
        <w:top w:val="none" w:sz="0" w:space="0" w:color="auto"/>
        <w:left w:val="none" w:sz="0" w:space="0" w:color="auto"/>
        <w:bottom w:val="none" w:sz="0" w:space="0" w:color="auto"/>
        <w:right w:val="none" w:sz="0" w:space="0" w:color="auto"/>
      </w:divBdr>
    </w:div>
    <w:div w:id="886069995">
      <w:bodyDiv w:val="1"/>
      <w:marLeft w:val="0"/>
      <w:marRight w:val="0"/>
      <w:marTop w:val="0"/>
      <w:marBottom w:val="0"/>
      <w:divBdr>
        <w:top w:val="none" w:sz="0" w:space="0" w:color="auto"/>
        <w:left w:val="none" w:sz="0" w:space="0" w:color="auto"/>
        <w:bottom w:val="none" w:sz="0" w:space="0" w:color="auto"/>
        <w:right w:val="none" w:sz="0" w:space="0" w:color="auto"/>
      </w:divBdr>
    </w:div>
    <w:div w:id="1217201560">
      <w:bodyDiv w:val="1"/>
      <w:marLeft w:val="0"/>
      <w:marRight w:val="0"/>
      <w:marTop w:val="0"/>
      <w:marBottom w:val="0"/>
      <w:divBdr>
        <w:top w:val="none" w:sz="0" w:space="0" w:color="auto"/>
        <w:left w:val="none" w:sz="0" w:space="0" w:color="auto"/>
        <w:bottom w:val="none" w:sz="0" w:space="0" w:color="auto"/>
        <w:right w:val="none" w:sz="0" w:space="0" w:color="auto"/>
      </w:divBdr>
    </w:div>
    <w:div w:id="1552763519">
      <w:bodyDiv w:val="1"/>
      <w:marLeft w:val="0"/>
      <w:marRight w:val="0"/>
      <w:marTop w:val="0"/>
      <w:marBottom w:val="0"/>
      <w:divBdr>
        <w:top w:val="none" w:sz="0" w:space="0" w:color="auto"/>
        <w:left w:val="none" w:sz="0" w:space="0" w:color="auto"/>
        <w:bottom w:val="none" w:sz="0" w:space="0" w:color="auto"/>
        <w:right w:val="none" w:sz="0" w:space="0" w:color="auto"/>
      </w:divBdr>
    </w:div>
    <w:div w:id="1793552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files.fairtrade.net/standards/Project-Assignment-for-FSI-Extension-for-Bananas-and-Coffee_Final_SP1.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j.yegon@fairtrade.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sealalliance.org/our-work/defining-credibility/codes-of-good-practice/standard-setting-code" TargetMode="External"/><Relationship Id="rId20" Type="http://schemas.openxmlformats.org/officeDocument/2006/relationships/hyperlink" Target="mailto:j.yegon@fairtrade.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fairtrade.net/fileadmin/user_upload/content/2009/standards/SOP_Development_Fairtrade_Standards.pdf"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https://files.fairtrade.net/standards/TS_SP.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yegon@fairtrade.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2C45262-4764-46FC-913F-638BC82039D0}"/>
      </w:docPartPr>
      <w:docPartBody>
        <w:p w:rsidR="00C55F5A" w:rsidRDefault="00B4565A">
          <w:r w:rsidRPr="00495C37">
            <w:rPr>
              <w:rStyle w:val="PlaceholderText"/>
            </w:rPr>
            <w:t>Click or tap here to enter text.</w:t>
          </w:r>
        </w:p>
      </w:docPartBody>
    </w:docPart>
    <w:docPart>
      <w:docPartPr>
        <w:name w:val="483F41AD23864232AC5460B0A2CC3163"/>
        <w:category>
          <w:name w:val="General"/>
          <w:gallery w:val="placeholder"/>
        </w:category>
        <w:types>
          <w:type w:val="bbPlcHdr"/>
        </w:types>
        <w:behaviors>
          <w:behavior w:val="content"/>
        </w:behaviors>
        <w:guid w:val="{76A68E77-9371-4722-B52A-803DAE262ED2}"/>
      </w:docPartPr>
      <w:docPartBody>
        <w:p w:rsidR="00084F28" w:rsidRDefault="00084F28" w:rsidP="00084F28">
          <w:pPr>
            <w:pStyle w:val="483F41AD23864232AC5460B0A2CC3163"/>
          </w:pPr>
          <w:r w:rsidRPr="00495C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5A"/>
    <w:rsid w:val="00084F28"/>
    <w:rsid w:val="00B4565A"/>
    <w:rsid w:val="00C55F5A"/>
    <w:rsid w:val="00CE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F28"/>
    <w:rPr>
      <w:color w:val="808080"/>
    </w:rPr>
  </w:style>
  <w:style w:type="paragraph" w:customStyle="1" w:styleId="483F41AD23864232AC5460B0A2CC3163">
    <w:name w:val="483F41AD23864232AC5460B0A2CC3163"/>
    <w:rsid w:val="00084F28"/>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83E83FCEB0BB41A35E13E51DD58EE3" ma:contentTypeVersion="10" ma:contentTypeDescription="Ein neues Dokument erstellen." ma:contentTypeScope="" ma:versionID="9b1cd4df9969f6c8d7b68ee42694b810">
  <xsd:schema xmlns:xsd="http://www.w3.org/2001/XMLSchema" xmlns:xs="http://www.w3.org/2001/XMLSchema" xmlns:p="http://schemas.microsoft.com/office/2006/metadata/properties" xmlns:ns2="d8e755f6-2ac7-4cdf-95b9-dbe1a1476bbf" xmlns:ns3="30000696-b761-4b83-b83a-84ff1f3c7d0d" targetNamespace="http://schemas.microsoft.com/office/2006/metadata/properties" ma:root="true" ma:fieldsID="ae92ae465d4bf079fede067db4decfba" ns2:_="" ns3:_="">
    <xsd:import namespace="d8e755f6-2ac7-4cdf-95b9-dbe1a1476bbf"/>
    <xsd:import namespace="30000696-b761-4b83-b83a-84ff1f3c7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55f6-2ac7-4cdf-95b9-dbe1a1476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00696-b761-4b83-b83a-84ff1f3c7d0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4A43C2D81F844A9147142A82C678A4" ma:contentTypeVersion="13" ma:contentTypeDescription="Crée un document." ma:contentTypeScope="" ma:versionID="627ff1b5b36fa45ab547ccf9699bb9ba">
  <xsd:schema xmlns:xsd="http://www.w3.org/2001/XMLSchema" xmlns:xs="http://www.w3.org/2001/XMLSchema" xmlns:p="http://schemas.microsoft.com/office/2006/metadata/properties" xmlns:ns3="2f276d5f-8331-4ade-bb94-dc3ae2af22b0" xmlns:ns4="e36e282d-cc61-4af0-a607-c3e9d4f7fe2e" targetNamespace="http://schemas.microsoft.com/office/2006/metadata/properties" ma:root="true" ma:fieldsID="b327ee60dff953e815122e284031bed1" ns3:_="" ns4:_="">
    <xsd:import namespace="2f276d5f-8331-4ade-bb94-dc3ae2af22b0"/>
    <xsd:import namespace="e36e282d-cc61-4af0-a607-c3e9d4f7fe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76d5f-8331-4ade-bb94-dc3ae2af22b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282d-cc61-4af0-a607-c3e9d4f7fe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AE97-6832-4F5F-955C-6F5BA6675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55f6-2ac7-4cdf-95b9-dbe1a1476bbf"/>
    <ds:schemaRef ds:uri="30000696-b761-4b83-b83a-84ff1f3c7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6E7D6-0D7B-48A4-AB5C-9AA329364945}">
  <ds:schemaRefs>
    <ds:schemaRef ds:uri="http://schemas.microsoft.com/sharepoint/v3/contenttype/forms"/>
  </ds:schemaRefs>
</ds:datastoreItem>
</file>

<file path=customXml/itemProps3.xml><?xml version="1.0" encoding="utf-8"?>
<ds:datastoreItem xmlns:ds="http://schemas.openxmlformats.org/officeDocument/2006/customXml" ds:itemID="{FCF973EF-B49B-4002-9A09-621CE973970C}">
  <ds:schemaRefs>
    <ds:schemaRef ds:uri="http://purl.org/dc/dcmitype/"/>
    <ds:schemaRef ds:uri="http://schemas.microsoft.com/office/2006/documentManagement/types"/>
    <ds:schemaRef ds:uri="d8e755f6-2ac7-4cdf-95b9-dbe1a1476bbf"/>
    <ds:schemaRef ds:uri="http://schemas.openxmlformats.org/package/2006/metadata/core-properties"/>
    <ds:schemaRef ds:uri="http://purl.org/dc/terms/"/>
    <ds:schemaRef ds:uri="http://schemas.microsoft.com/office/infopath/2007/PartnerControls"/>
    <ds:schemaRef ds:uri="http://www.w3.org/XML/1998/namespace"/>
    <ds:schemaRef ds:uri="30000696-b761-4b83-b83a-84ff1f3c7d0d"/>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1C91EC6-0B7E-41FB-B739-5A389A65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76d5f-8331-4ade-bb94-dc3ae2af22b0"/>
    <ds:schemaRef ds:uri="e36e282d-cc61-4af0-a607-c3e9d4f7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750F0F-852F-4DB2-9770-8A1E1B40A954}">
  <ds:schemaRefs>
    <ds:schemaRef ds:uri="http://schemas.microsoft.com/sharepoint/v3/contenttype/forms"/>
  </ds:schemaRefs>
</ds:datastoreItem>
</file>

<file path=customXml/itemProps6.xml><?xml version="1.0" encoding="utf-8"?>
<ds:datastoreItem xmlns:ds="http://schemas.openxmlformats.org/officeDocument/2006/customXml" ds:itemID="{D99503C5-4B5E-498F-A35C-440A4AC1622A}">
  <ds:schemaRefs>
    <ds:schemaRef ds:uri="http://purl.org/dc/terms/"/>
    <ds:schemaRef ds:uri="http://purl.org/dc/elements/1.1/"/>
    <ds:schemaRef ds:uri="http://schemas.microsoft.com/office/2006/documentManagement/types"/>
    <ds:schemaRef ds:uri="http://schemas.microsoft.com/office/infopath/2007/PartnerControls"/>
    <ds:schemaRef ds:uri="d8e755f6-2ac7-4cdf-95b9-dbe1a1476bbf"/>
    <ds:schemaRef ds:uri="http://schemas.microsoft.com/office/2006/metadata/properties"/>
    <ds:schemaRef ds:uri="http://schemas.openxmlformats.org/package/2006/metadata/core-properties"/>
    <ds:schemaRef ds:uri="30000696-b761-4b83-b83a-84ff1f3c7d0d"/>
    <ds:schemaRef ds:uri="http://www.w3.org/XML/1998/namespace"/>
    <ds:schemaRef ds:uri="http://purl.org/dc/dcmitype/"/>
  </ds:schemaRefs>
</ds:datastoreItem>
</file>

<file path=customXml/itemProps7.xml><?xml version="1.0" encoding="utf-8"?>
<ds:datastoreItem xmlns:ds="http://schemas.openxmlformats.org/officeDocument/2006/customXml" ds:itemID="{397FB3C2-1B40-4986-8C4C-97BBAF7C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2091</Words>
  <Characters>11925</Characters>
  <Application>Microsoft Office Word</Application>
  <DocSecurity>0</DocSecurity>
  <Lines>99</Lines>
  <Paragraphs>27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Apache POI</dc:creator>
  <cp:keywords/>
  <dc:description/>
  <cp:lastModifiedBy>Blanca Loaiza</cp:lastModifiedBy>
  <cp:revision>2</cp:revision>
  <cp:lastPrinted>2020-01-10T16:50:00Z</cp:lastPrinted>
  <dcterms:created xsi:type="dcterms:W3CDTF">2021-05-05T12:17:00Z</dcterms:created>
  <dcterms:modified xsi:type="dcterms:W3CDTF">2021-05-05T12:17:00Z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y fmtid="{D5CDD505-2E9C-101B-9397-08002B2CF9AE}" pid="3" name="ContentTypeId">
    <vt:lpwstr>0x010100D84A43C2D81F844A9147142A82C678A4</vt:lpwstr>
  </property>
  <property fmtid="{D5CDD505-2E9C-101B-9397-08002B2CF9AE}" pid="4" name="TaxKeyword">
    <vt:lpwstr/>
  </property>
  <property fmtid="{D5CDD505-2E9C-101B-9397-08002B2CF9AE}" pid="5" name="_DocHome">
    <vt:i4>825818931</vt:i4>
  </property>
</Properties>
</file>