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2864"/>
        <w:gridCol w:w="6372"/>
      </w:tblGrid>
      <w:tr w:rsidR="00152202" w:rsidRPr="0011267C" w14:paraId="37F8D6A1" w14:textId="77777777">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Mar>
              <w:left w:w="108" w:type="dxa"/>
              <w:right w:w="108" w:type="dxa"/>
            </w:tcMar>
          </w:tcPr>
          <w:p w14:paraId="2B7F8104" w14:textId="77777777" w:rsidR="00152202" w:rsidRPr="005E4857" w:rsidRDefault="00152202" w:rsidP="00152202">
            <w:pPr>
              <w:spacing w:before="120" w:after="120" w:line="276" w:lineRule="auto"/>
              <w:jc w:val="center"/>
              <w:rPr>
                <w:rFonts w:ascii="Arial" w:eastAsia="Arial" w:hAnsi="Arial" w:cs="Arial"/>
                <w:b/>
                <w:sz w:val="28"/>
                <w:lang w:val="es-CR"/>
              </w:rPr>
            </w:pPr>
            <w:r w:rsidRPr="005E4857">
              <w:rPr>
                <w:rFonts w:ascii="Arial" w:eastAsia="Arial" w:hAnsi="Arial" w:cs="Arial"/>
                <w:b/>
                <w:sz w:val="28"/>
                <w:lang w:val="es-CR"/>
              </w:rPr>
              <w:t xml:space="preserve">Documento de consulta de las partes interesadas Fairtrade: </w:t>
            </w:r>
          </w:p>
          <w:p w14:paraId="07393026" w14:textId="1361D6F0" w:rsidR="00152202" w:rsidRPr="005E4857" w:rsidRDefault="00152202" w:rsidP="00152202">
            <w:pPr>
              <w:spacing w:before="120" w:after="120" w:line="276" w:lineRule="auto"/>
              <w:jc w:val="center"/>
              <w:rPr>
                <w:rFonts w:ascii="Arial" w:eastAsia="Arial" w:hAnsi="Arial" w:cs="Arial"/>
                <w:b/>
                <w:sz w:val="28"/>
                <w:lang w:val="es-CR"/>
              </w:rPr>
            </w:pPr>
            <w:r w:rsidRPr="005E4857">
              <w:rPr>
                <w:rFonts w:ascii="Arial" w:eastAsia="Arial" w:hAnsi="Arial" w:cs="Arial"/>
                <w:b/>
                <w:sz w:val="28"/>
                <w:lang w:val="es-CR"/>
              </w:rPr>
              <w:t>Revisión de los Criterios Fairtrade para el café</w:t>
            </w:r>
          </w:p>
        </w:tc>
      </w:tr>
      <w:tr w:rsidR="00152202" w:rsidRPr="0011267C" w14:paraId="3A5F49A8" w14:textId="77777777" w:rsidTr="00152202">
        <w:tc>
          <w:tcPr>
            <w:tcW w:w="28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EBA80" w14:textId="5F013871" w:rsidR="00152202" w:rsidRPr="005E4857" w:rsidRDefault="00152202" w:rsidP="00152202">
            <w:pPr>
              <w:spacing w:before="120" w:after="120" w:line="276" w:lineRule="auto"/>
              <w:jc w:val="both"/>
              <w:rPr>
                <w:rFonts w:ascii="Arial" w:hAnsi="Arial" w:cs="Arial"/>
                <w:lang w:val="es-CR"/>
              </w:rPr>
            </w:pPr>
            <w:r w:rsidRPr="005E4857">
              <w:rPr>
                <w:rFonts w:ascii="Arial" w:hAnsi="Arial" w:cs="Arial"/>
                <w:lang w:val="es-CR"/>
              </w:rPr>
              <w:t>Dirigido a:</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59C70" w14:textId="2876B4C2" w:rsidR="00152202" w:rsidRPr="005E4857" w:rsidRDefault="00152202" w:rsidP="00152202">
            <w:pPr>
              <w:spacing w:before="120" w:after="120" w:line="276" w:lineRule="auto"/>
              <w:jc w:val="both"/>
              <w:rPr>
                <w:rFonts w:ascii="Arial" w:hAnsi="Arial" w:cs="Arial"/>
                <w:lang w:val="es-CR"/>
              </w:rPr>
            </w:pPr>
            <w:r w:rsidRPr="005E4857">
              <w:rPr>
                <w:rFonts w:ascii="Arial" w:eastAsia="Arial" w:hAnsi="Arial" w:cs="Arial"/>
                <w:lang w:val="es-CR"/>
              </w:rPr>
              <w:t>Partes interesadas en café Fairtrade</w:t>
            </w:r>
          </w:p>
        </w:tc>
      </w:tr>
      <w:tr w:rsidR="00152202" w:rsidRPr="005E4857" w14:paraId="2647DF0F" w14:textId="77777777" w:rsidTr="00152202">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B1E" w14:textId="47840B02" w:rsidR="00152202" w:rsidRPr="005E4857" w:rsidRDefault="00152202" w:rsidP="00152202">
            <w:pPr>
              <w:spacing w:before="120" w:after="120" w:line="276" w:lineRule="auto"/>
              <w:jc w:val="both"/>
              <w:rPr>
                <w:rFonts w:ascii="Arial" w:hAnsi="Arial" w:cs="Arial"/>
                <w:lang w:val="es-CR"/>
              </w:rPr>
            </w:pPr>
            <w:r w:rsidRPr="005E4857">
              <w:rPr>
                <w:rFonts w:ascii="Arial" w:hAnsi="Arial" w:cs="Arial"/>
                <w:lang w:val="es-CR"/>
              </w:rPr>
              <w:t>Periodo de consulta:</w:t>
            </w:r>
          </w:p>
        </w:tc>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7AFCFA" w14:textId="55D0121C" w:rsidR="00152202" w:rsidRPr="005E4857" w:rsidRDefault="00C917D0" w:rsidP="00B22931">
            <w:pPr>
              <w:spacing w:before="120" w:after="120" w:line="276" w:lineRule="auto"/>
              <w:jc w:val="both"/>
              <w:rPr>
                <w:rFonts w:ascii="Arial" w:hAnsi="Arial" w:cs="Arial"/>
                <w:lang w:val="es-CR"/>
              </w:rPr>
            </w:pPr>
            <w:r w:rsidRPr="005E4857">
              <w:rPr>
                <w:rFonts w:ascii="Arial" w:eastAsia="Arial" w:hAnsi="Arial" w:cs="Arial"/>
                <w:lang w:val="es-CR"/>
              </w:rPr>
              <w:t>23.</w:t>
            </w:r>
            <w:r w:rsidR="00152202" w:rsidRPr="005E4857">
              <w:rPr>
                <w:rFonts w:ascii="Arial" w:eastAsia="Arial" w:hAnsi="Arial" w:cs="Arial"/>
                <w:lang w:val="es-CR"/>
              </w:rPr>
              <w:t xml:space="preserve">09.2019 – </w:t>
            </w:r>
            <w:r w:rsidR="00B22931" w:rsidRPr="005E4857">
              <w:rPr>
                <w:rFonts w:ascii="Arial" w:eastAsia="Arial" w:hAnsi="Arial" w:cs="Arial"/>
                <w:lang w:val="es-CR"/>
              </w:rPr>
              <w:t>29.11</w:t>
            </w:r>
            <w:r w:rsidR="00152202" w:rsidRPr="005E4857">
              <w:rPr>
                <w:rFonts w:ascii="Arial" w:eastAsia="Arial" w:hAnsi="Arial" w:cs="Arial"/>
                <w:lang w:val="es-CR"/>
              </w:rPr>
              <w:t>.2019</w:t>
            </w:r>
          </w:p>
        </w:tc>
      </w:tr>
      <w:tr w:rsidR="00152202" w:rsidRPr="005E4857" w14:paraId="0495B68C" w14:textId="77777777" w:rsidTr="00152202">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39F12" w14:textId="77777777" w:rsidR="00152202" w:rsidRPr="005E4857" w:rsidRDefault="00152202" w:rsidP="00152202">
            <w:pPr>
              <w:spacing w:before="120" w:after="120" w:line="276" w:lineRule="auto"/>
              <w:rPr>
                <w:rFonts w:ascii="Arial" w:hAnsi="Arial" w:cs="Arial"/>
                <w:lang w:val="es-CR"/>
              </w:rPr>
            </w:pPr>
            <w:r w:rsidRPr="005E4857">
              <w:rPr>
                <w:rFonts w:ascii="Arial" w:hAnsi="Arial" w:cs="Arial"/>
                <w:lang w:val="es-CR"/>
              </w:rPr>
              <w:t>Gerente de Proyecto</w:t>
            </w:r>
          </w:p>
          <w:p w14:paraId="2A0DCF11" w14:textId="3776D440" w:rsidR="00152202" w:rsidRPr="005E4857" w:rsidRDefault="00152202" w:rsidP="00152202">
            <w:pPr>
              <w:spacing w:before="120" w:after="120" w:line="276" w:lineRule="auto"/>
              <w:rPr>
                <w:rFonts w:ascii="Arial" w:hAnsi="Arial" w:cs="Arial"/>
                <w:lang w:val="es-CR"/>
              </w:rPr>
            </w:pPr>
            <w:r w:rsidRPr="005E4857">
              <w:rPr>
                <w:rFonts w:ascii="Arial" w:hAnsi="Arial" w:cs="Arial"/>
                <w:lang w:val="es-CR"/>
              </w:rPr>
              <w:t>Detalles de contacto:</w:t>
            </w:r>
          </w:p>
        </w:tc>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CD9963" w14:textId="68331EBB" w:rsidR="00152202" w:rsidRPr="0011267C" w:rsidRDefault="00152202" w:rsidP="00152202">
            <w:pPr>
              <w:spacing w:line="276" w:lineRule="auto"/>
              <w:jc w:val="both"/>
              <w:rPr>
                <w:rFonts w:ascii="Arial" w:eastAsia="Arial" w:hAnsi="Arial" w:cs="Arial"/>
              </w:rPr>
            </w:pPr>
            <w:r w:rsidRPr="0011267C">
              <w:rPr>
                <w:rFonts w:ascii="Arial" w:eastAsia="Arial" w:hAnsi="Arial" w:cs="Arial"/>
              </w:rPr>
              <w:t xml:space="preserve">Alina Amador, Senior Project Manager, </w:t>
            </w:r>
            <w:hyperlink r:id="rId8" w:history="1">
              <w:r w:rsidRPr="0011267C">
                <w:rPr>
                  <w:rStyle w:val="Hyperlink"/>
                  <w:rFonts w:ascii="Arial" w:eastAsia="Arial" w:hAnsi="Arial" w:cs="Arial"/>
                </w:rPr>
                <w:t>a.amador@fairtrade.net</w:t>
              </w:r>
            </w:hyperlink>
            <w:r w:rsidRPr="0011267C">
              <w:rPr>
                <w:rFonts w:ascii="Arial" w:eastAsia="Arial" w:hAnsi="Arial" w:cs="Arial"/>
              </w:rPr>
              <w:t xml:space="preserve"> </w:t>
            </w:r>
          </w:p>
          <w:p w14:paraId="60825F7A" w14:textId="77777777" w:rsidR="00152202" w:rsidRPr="005E4857" w:rsidRDefault="00152202" w:rsidP="00152202">
            <w:pPr>
              <w:spacing w:before="120" w:after="120" w:line="276" w:lineRule="auto"/>
              <w:jc w:val="both"/>
              <w:rPr>
                <w:rFonts w:ascii="Arial" w:hAnsi="Arial" w:cs="Arial"/>
                <w:lang w:val="es-CR"/>
              </w:rPr>
            </w:pPr>
            <w:r w:rsidRPr="005E4857">
              <w:rPr>
                <w:rFonts w:ascii="Arial" w:eastAsia="Arial" w:hAnsi="Arial" w:cs="Arial"/>
                <w:lang w:val="es-CR"/>
              </w:rPr>
              <w:t>+49 (0) 228 949 23 276.</w:t>
            </w:r>
          </w:p>
        </w:tc>
      </w:tr>
    </w:tbl>
    <w:p w14:paraId="4B4F936A" w14:textId="77777777" w:rsidR="00152202" w:rsidRPr="005E4857" w:rsidRDefault="00152202" w:rsidP="00152202">
      <w:pPr>
        <w:keepNext/>
        <w:keepLines/>
        <w:numPr>
          <w:ilvl w:val="0"/>
          <w:numId w:val="1"/>
        </w:numPr>
        <w:spacing w:before="360" w:line="276" w:lineRule="auto"/>
        <w:ind w:left="432" w:hanging="432"/>
        <w:jc w:val="both"/>
        <w:rPr>
          <w:rFonts w:ascii="Arial" w:eastAsia="Arial" w:hAnsi="Arial" w:cs="Arial"/>
          <w:b/>
          <w:color w:val="00B9E4"/>
          <w:sz w:val="36"/>
          <w:lang w:val="es-CR"/>
        </w:rPr>
      </w:pPr>
      <w:r w:rsidRPr="005E4857">
        <w:rPr>
          <w:rFonts w:ascii="Arial" w:eastAsia="Arial" w:hAnsi="Arial" w:cs="Arial"/>
          <w:b/>
          <w:color w:val="00B9E4"/>
          <w:sz w:val="36"/>
          <w:lang w:val="es-CR"/>
        </w:rPr>
        <w:t>PARTE 1: Introducción</w:t>
      </w:r>
    </w:p>
    <w:p w14:paraId="46D72751" w14:textId="77777777" w:rsidR="00152202" w:rsidRPr="005E4857" w:rsidRDefault="00152202" w:rsidP="00152202">
      <w:pPr>
        <w:keepNext/>
        <w:keepLines/>
        <w:numPr>
          <w:ilvl w:val="0"/>
          <w:numId w:val="11"/>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t>Introducción general</w:t>
      </w:r>
    </w:p>
    <w:p w14:paraId="470C3826" w14:textId="5CE74D10" w:rsidR="00152202" w:rsidRPr="005E4857" w:rsidRDefault="00152202" w:rsidP="00152202">
      <w:pPr>
        <w:tabs>
          <w:tab w:val="left" w:pos="723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Los Criterios Fairtrade apoyan el desarrollo sostenible de los pequeños productores y trabajadores en el hemisferio sur. Los productores y los comerciantes deben cumplir con las normas aplicables de comercio justo para que sus productos sean certificados </w:t>
      </w:r>
      <w:r w:rsidR="00C917D0" w:rsidRPr="005E4857">
        <w:rPr>
          <w:rFonts w:ascii="Arial" w:eastAsia="Arial" w:hAnsi="Arial" w:cs="Arial"/>
          <w:sz w:val="20"/>
          <w:lang w:val="es-CR"/>
        </w:rPr>
        <w:t>Fairtrade</w:t>
      </w:r>
      <w:r w:rsidRPr="005E4857">
        <w:rPr>
          <w:rFonts w:ascii="Arial" w:eastAsia="Arial" w:hAnsi="Arial" w:cs="Arial"/>
          <w:sz w:val="20"/>
          <w:lang w:val="es-CR"/>
        </w:rPr>
        <w:t xml:space="preserve">. Dentro de Fairtrade International, Standard &amp; Precios (S&amp;P) es responsable del desarrollo de los criterios Fairtrade. El procedimiento seguido, como se indica en el Procedimiento de Operación Estándar para el Desarrollo de Criterios </w:t>
      </w:r>
      <w:r w:rsidR="00C917D0" w:rsidRPr="005E4857">
        <w:rPr>
          <w:rFonts w:ascii="Arial" w:eastAsia="Arial" w:hAnsi="Arial" w:cs="Arial"/>
          <w:sz w:val="20"/>
          <w:lang w:val="es-CR"/>
        </w:rPr>
        <w:t>Fairtade</w:t>
      </w:r>
      <w:r w:rsidRPr="005E4857">
        <w:rPr>
          <w:rFonts w:ascii="Arial" w:eastAsia="Arial" w:hAnsi="Arial" w:cs="Arial"/>
          <w:sz w:val="20"/>
          <w:lang w:val="es-CR"/>
        </w:rPr>
        <w:t xml:space="preserve"> está diseñado de acuerdo con todos los requisitos del Código ISEAL de Buenas Prácticas para el establecimiento de normas sociales y ambientales. Esto implica una amplia consulta con las partes interesadas para asegurar que normas nuevas y revisadas reflejan los objetivos estratégicos de Fairtrade International, en base a las realidades de productores y los de los comerciantes y satisfacen las expectativas de los consumidores.</w:t>
      </w:r>
    </w:p>
    <w:p w14:paraId="3AD2EEF5" w14:textId="4FF8CEA2" w:rsidR="00152202" w:rsidRPr="005E4857" w:rsidRDefault="00152202" w:rsidP="00152202">
      <w:pPr>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Se le invita a participar en esta consulta de la revisión de los Criterios </w:t>
      </w:r>
      <w:r w:rsidR="0086641A" w:rsidRPr="005E4857">
        <w:rPr>
          <w:rFonts w:ascii="Arial" w:eastAsia="Arial" w:hAnsi="Arial" w:cs="Arial"/>
          <w:sz w:val="20"/>
          <w:lang w:val="es-CR"/>
        </w:rPr>
        <w:t>Fairtrade</w:t>
      </w:r>
      <w:r w:rsidRPr="005E4857">
        <w:rPr>
          <w:rFonts w:ascii="Arial" w:eastAsia="Arial" w:hAnsi="Arial" w:cs="Arial"/>
          <w:sz w:val="20"/>
          <w:lang w:val="es-CR"/>
        </w:rPr>
        <w:t xml:space="preserve"> para el café para los productores </w:t>
      </w:r>
      <w:r w:rsidR="00C917D0" w:rsidRPr="005E4857">
        <w:rPr>
          <w:rFonts w:ascii="Arial" w:eastAsia="Arial" w:hAnsi="Arial" w:cs="Arial"/>
          <w:sz w:val="20"/>
          <w:lang w:val="es-CR"/>
        </w:rPr>
        <w:t>de</w:t>
      </w:r>
      <w:r w:rsidRPr="005E4857">
        <w:rPr>
          <w:rFonts w:ascii="Arial" w:eastAsia="Arial" w:hAnsi="Arial" w:cs="Arial"/>
          <w:sz w:val="20"/>
          <w:lang w:val="es-CR"/>
        </w:rPr>
        <w:t xml:space="preserve"> pequeña escala y comerciantes. Para este propósito, le rogamos hacer comentarios sobre las propuestas sugeri</w:t>
      </w:r>
      <w:r w:rsidR="00C917D0" w:rsidRPr="005E4857">
        <w:rPr>
          <w:rFonts w:ascii="Arial" w:eastAsia="Arial" w:hAnsi="Arial" w:cs="Arial"/>
          <w:sz w:val="20"/>
          <w:lang w:val="es-CR"/>
        </w:rPr>
        <w:t>das en este documento y alentamos</w:t>
      </w:r>
      <w:r w:rsidRPr="005E4857">
        <w:rPr>
          <w:rFonts w:ascii="Arial" w:eastAsia="Arial" w:hAnsi="Arial" w:cs="Arial"/>
          <w:sz w:val="20"/>
          <w:lang w:val="es-CR"/>
        </w:rPr>
        <w:t xml:space="preserve"> a dar explicaciones, análisis y ejemplos que apoyen sus propuestas y comentarios.</w:t>
      </w:r>
    </w:p>
    <w:p w14:paraId="49260F16" w14:textId="371FB6B4" w:rsidR="00152202" w:rsidRPr="005E4857" w:rsidRDefault="00152202" w:rsidP="00152202">
      <w:pPr>
        <w:spacing w:before="120" w:after="120" w:line="276" w:lineRule="auto"/>
        <w:jc w:val="both"/>
        <w:rPr>
          <w:rFonts w:ascii="Arial" w:eastAsia="Arial" w:hAnsi="Arial" w:cs="Arial"/>
          <w:b/>
          <w:sz w:val="20"/>
          <w:lang w:val="es-CR"/>
        </w:rPr>
      </w:pPr>
      <w:r w:rsidRPr="005E4857">
        <w:rPr>
          <w:rFonts w:ascii="Arial" w:eastAsia="Arial" w:hAnsi="Arial" w:cs="Arial"/>
          <w:sz w:val="20"/>
          <w:lang w:val="es-CR"/>
        </w:rPr>
        <w:t>Tenga en cuenta qu</w:t>
      </w:r>
      <w:r w:rsidR="00C917D0" w:rsidRPr="005E4857">
        <w:rPr>
          <w:rFonts w:ascii="Arial" w:eastAsia="Arial" w:hAnsi="Arial" w:cs="Arial"/>
          <w:sz w:val="20"/>
          <w:lang w:val="es-CR"/>
        </w:rPr>
        <w:t>e toda la información que reciba</w:t>
      </w:r>
      <w:r w:rsidRPr="005E4857">
        <w:rPr>
          <w:rFonts w:ascii="Arial" w:eastAsia="Arial" w:hAnsi="Arial" w:cs="Arial"/>
          <w:sz w:val="20"/>
          <w:lang w:val="es-CR"/>
        </w:rPr>
        <w:t>mos de los encuestados será tratada con cuidado y confidencialidad.</w:t>
      </w:r>
    </w:p>
    <w:p w14:paraId="541D8FEA" w14:textId="57DB00CF" w:rsidR="00152202" w:rsidRPr="005E4857" w:rsidRDefault="00152202" w:rsidP="00152202">
      <w:pPr>
        <w:spacing w:before="120" w:after="120" w:line="276" w:lineRule="auto"/>
        <w:jc w:val="both"/>
        <w:rPr>
          <w:rFonts w:ascii="Arial" w:eastAsia="Arial" w:hAnsi="Arial" w:cs="Arial"/>
          <w:sz w:val="20"/>
          <w:lang w:val="es-CR"/>
        </w:rPr>
      </w:pPr>
      <w:r w:rsidRPr="005E4857">
        <w:rPr>
          <w:rFonts w:ascii="Arial" w:eastAsia="Arial" w:hAnsi="Arial" w:cs="Arial"/>
          <w:b/>
          <w:sz w:val="20"/>
          <w:lang w:val="es-CR"/>
        </w:rPr>
        <w:t xml:space="preserve">Por favor, envíe sus comentarios a la Gerente de Proyecto, Alina Amador a: </w:t>
      </w:r>
      <w:hyperlink r:id="rId9">
        <w:r w:rsidRPr="005E4857">
          <w:rPr>
            <w:rFonts w:ascii="Arial" w:eastAsia="Arial" w:hAnsi="Arial" w:cs="Arial"/>
            <w:b/>
            <w:sz w:val="20"/>
            <w:u w:val="single"/>
            <w:lang w:val="es-CR"/>
          </w:rPr>
          <w:t>a.amador@fairtrade.net</w:t>
        </w:r>
      </w:hyperlink>
      <w:r w:rsidRPr="005E4857">
        <w:rPr>
          <w:rFonts w:ascii="Arial" w:eastAsia="Arial" w:hAnsi="Arial" w:cs="Arial"/>
          <w:b/>
          <w:sz w:val="20"/>
          <w:lang w:val="es-CR"/>
        </w:rPr>
        <w:t xml:space="preserve"> hasta el </w:t>
      </w:r>
      <w:r w:rsidR="0086641A" w:rsidRPr="005E4857">
        <w:rPr>
          <w:rFonts w:ascii="Arial" w:eastAsia="Arial" w:hAnsi="Arial" w:cs="Arial"/>
          <w:b/>
          <w:sz w:val="20"/>
          <w:lang w:val="es-CR"/>
        </w:rPr>
        <w:t>29</w:t>
      </w:r>
      <w:r w:rsidRPr="005E4857">
        <w:rPr>
          <w:rFonts w:ascii="Arial" w:eastAsia="Arial" w:hAnsi="Arial" w:cs="Arial"/>
          <w:b/>
          <w:sz w:val="20"/>
          <w:lang w:val="es-CR"/>
        </w:rPr>
        <w:t>-</w:t>
      </w:r>
      <w:r w:rsidR="0086641A" w:rsidRPr="005E4857">
        <w:rPr>
          <w:rFonts w:ascii="Arial" w:eastAsia="Arial" w:hAnsi="Arial" w:cs="Arial"/>
          <w:b/>
          <w:sz w:val="20"/>
          <w:lang w:val="es-CR"/>
        </w:rPr>
        <w:t>11</w:t>
      </w:r>
      <w:r w:rsidRPr="005E4857">
        <w:rPr>
          <w:rFonts w:ascii="Arial" w:eastAsia="Arial" w:hAnsi="Arial" w:cs="Arial"/>
          <w:b/>
          <w:sz w:val="20"/>
          <w:lang w:val="es-CR"/>
        </w:rPr>
        <w:t>-2019.</w:t>
      </w:r>
      <w:r w:rsidRPr="005E4857">
        <w:rPr>
          <w:rFonts w:ascii="Arial" w:eastAsia="Arial" w:hAnsi="Arial" w:cs="Arial"/>
          <w:sz w:val="20"/>
          <w:lang w:val="es-CR"/>
        </w:rPr>
        <w:t xml:space="preserve"> </w:t>
      </w:r>
    </w:p>
    <w:p w14:paraId="0D26E472" w14:textId="1A7A11D8" w:rsidR="00152202" w:rsidRPr="005E4857" w:rsidRDefault="00152202" w:rsidP="00152202">
      <w:pPr>
        <w:spacing w:before="120" w:after="120" w:line="276" w:lineRule="auto"/>
        <w:jc w:val="both"/>
        <w:rPr>
          <w:rFonts w:ascii="Arial" w:eastAsia="Arial" w:hAnsi="Arial" w:cs="Arial"/>
          <w:i/>
          <w:sz w:val="20"/>
          <w:lang w:val="es-CR"/>
        </w:rPr>
      </w:pPr>
      <w:r w:rsidRPr="005E4857">
        <w:rPr>
          <w:rFonts w:ascii="Arial" w:eastAsia="Arial" w:hAnsi="Arial" w:cs="Arial"/>
          <w:i/>
          <w:sz w:val="20"/>
          <w:lang w:val="es-CR"/>
        </w:rPr>
        <w:t>Este documento es una “forma” p</w:t>
      </w:r>
      <w:r w:rsidR="00C917D0" w:rsidRPr="005E4857">
        <w:rPr>
          <w:rFonts w:ascii="Arial" w:eastAsia="Arial" w:hAnsi="Arial" w:cs="Arial"/>
          <w:i/>
          <w:sz w:val="20"/>
          <w:lang w:val="es-CR"/>
        </w:rPr>
        <w:t xml:space="preserve">or eso sólo se pueden insertar respuestas </w:t>
      </w:r>
      <w:r w:rsidRPr="005E4857">
        <w:rPr>
          <w:rFonts w:ascii="Arial" w:eastAsia="Arial" w:hAnsi="Arial" w:cs="Arial"/>
          <w:i/>
          <w:sz w:val="20"/>
          <w:lang w:val="es-CR"/>
        </w:rPr>
        <w:t xml:space="preserve">en los espacios designados y sus opciones en las </w:t>
      </w:r>
      <w:r w:rsidR="00C917D0" w:rsidRPr="005E4857">
        <w:rPr>
          <w:rFonts w:ascii="Arial" w:eastAsia="Arial" w:hAnsi="Arial" w:cs="Arial"/>
          <w:i/>
          <w:sz w:val="20"/>
          <w:lang w:val="es-CR"/>
        </w:rPr>
        <w:t>casillas</w:t>
      </w:r>
      <w:r w:rsidRPr="005E4857">
        <w:rPr>
          <w:rFonts w:ascii="Arial" w:eastAsia="Arial" w:hAnsi="Arial" w:cs="Arial"/>
          <w:i/>
          <w:sz w:val="20"/>
          <w:lang w:val="es-CR"/>
        </w:rPr>
        <w:t xml:space="preserve"> de selección</w:t>
      </w:r>
      <w:r w:rsidR="00C917D0" w:rsidRPr="005E4857">
        <w:rPr>
          <w:rFonts w:ascii="Arial" w:eastAsia="Arial" w:hAnsi="Arial" w:cs="Arial"/>
          <w:i/>
          <w:sz w:val="20"/>
          <w:lang w:val="es-CR"/>
        </w:rPr>
        <w:t xml:space="preserve"> múltiple</w:t>
      </w:r>
      <w:r w:rsidRPr="005E4857">
        <w:rPr>
          <w:rFonts w:ascii="Arial" w:eastAsia="Arial" w:hAnsi="Arial" w:cs="Arial"/>
          <w:i/>
          <w:sz w:val="20"/>
          <w:lang w:val="es-CR"/>
        </w:rPr>
        <w:t>.</w:t>
      </w:r>
      <w:r w:rsidR="00C917D0" w:rsidRPr="005E4857">
        <w:rPr>
          <w:rFonts w:ascii="Arial" w:eastAsia="Arial" w:hAnsi="Arial" w:cs="Arial"/>
          <w:i/>
          <w:sz w:val="20"/>
          <w:lang w:val="es-CR"/>
        </w:rPr>
        <w:t xml:space="preserve"> </w:t>
      </w:r>
      <w:r w:rsidR="00C917D0" w:rsidRPr="007A176B">
        <w:rPr>
          <w:rFonts w:ascii="Arial" w:eastAsia="Arial" w:hAnsi="Arial" w:cs="Arial"/>
          <w:b/>
          <w:i/>
          <w:sz w:val="20"/>
          <w:lang w:val="es-CR"/>
        </w:rPr>
        <w:t>Por favor envíe este documento en formato Word</w:t>
      </w:r>
      <w:r w:rsidR="00C917D0" w:rsidRPr="005E4857">
        <w:rPr>
          <w:rFonts w:ascii="Arial" w:eastAsia="Arial" w:hAnsi="Arial" w:cs="Arial"/>
          <w:i/>
          <w:sz w:val="20"/>
          <w:lang w:val="es-CR"/>
        </w:rPr>
        <w:t xml:space="preserve"> (no convierta a PDF).</w:t>
      </w:r>
    </w:p>
    <w:p w14:paraId="28169420" w14:textId="27E08CB2" w:rsidR="00152202" w:rsidRPr="005E4857" w:rsidRDefault="00152202" w:rsidP="00152202">
      <w:pPr>
        <w:spacing w:line="276" w:lineRule="auto"/>
        <w:jc w:val="both"/>
        <w:rPr>
          <w:rFonts w:ascii="Arial" w:eastAsia="Arial" w:hAnsi="Arial" w:cs="Arial"/>
          <w:sz w:val="20"/>
          <w:lang w:val="es-CR"/>
        </w:rPr>
      </w:pPr>
      <w:r w:rsidRPr="005E4857">
        <w:rPr>
          <w:rFonts w:ascii="Arial" w:eastAsia="Arial" w:hAnsi="Arial" w:cs="Arial"/>
          <w:sz w:val="20"/>
          <w:lang w:val="es-CR"/>
        </w:rPr>
        <w:t>Tras la ronda de consulta, preparar</w:t>
      </w:r>
      <w:r w:rsidR="00C917D0" w:rsidRPr="005E4857">
        <w:rPr>
          <w:rFonts w:ascii="Arial" w:eastAsia="Arial" w:hAnsi="Arial" w:cs="Arial"/>
          <w:sz w:val="20"/>
          <w:lang w:val="es-CR"/>
        </w:rPr>
        <w:t>emos</w:t>
      </w:r>
      <w:r w:rsidRPr="005E4857">
        <w:rPr>
          <w:rFonts w:ascii="Arial" w:eastAsia="Arial" w:hAnsi="Arial" w:cs="Arial"/>
          <w:sz w:val="20"/>
          <w:lang w:val="es-CR"/>
        </w:rPr>
        <w:t xml:space="preserve"> un documento </w:t>
      </w:r>
      <w:r w:rsidR="00C917D0" w:rsidRPr="005E4857">
        <w:rPr>
          <w:rFonts w:ascii="Arial" w:eastAsia="Arial" w:hAnsi="Arial" w:cs="Arial"/>
          <w:sz w:val="20"/>
          <w:lang w:val="es-CR"/>
        </w:rPr>
        <w:t>de sinopsis con</w:t>
      </w:r>
      <w:r w:rsidRPr="005E4857">
        <w:rPr>
          <w:rFonts w:ascii="Arial" w:eastAsia="Arial" w:hAnsi="Arial" w:cs="Arial"/>
          <w:sz w:val="20"/>
          <w:lang w:val="es-CR"/>
        </w:rPr>
        <w:t xml:space="preserve"> las observaciones formuladas, en una forma agregada y anónima, </w:t>
      </w:r>
      <w:r w:rsidR="00C917D0" w:rsidRPr="005E4857">
        <w:rPr>
          <w:rFonts w:ascii="Arial" w:eastAsia="Arial" w:hAnsi="Arial" w:cs="Arial"/>
          <w:sz w:val="20"/>
          <w:lang w:val="es-CR"/>
        </w:rPr>
        <w:t>el cual</w:t>
      </w:r>
      <w:r w:rsidRPr="005E4857">
        <w:rPr>
          <w:rFonts w:ascii="Arial" w:eastAsia="Arial" w:hAnsi="Arial" w:cs="Arial"/>
          <w:sz w:val="20"/>
          <w:lang w:val="es-CR"/>
        </w:rPr>
        <w:t xml:space="preserve"> será compartido con todos los participantes y también estará disponible en el sitio web de Fairtrade International. Los próximos pasos en este proyecto se presentan</w:t>
      </w:r>
      <w:r w:rsidR="00593B47" w:rsidRPr="005E4857">
        <w:rPr>
          <w:rFonts w:ascii="Arial" w:eastAsia="Arial" w:hAnsi="Arial" w:cs="Arial"/>
          <w:sz w:val="20"/>
          <w:lang w:val="es-CR"/>
        </w:rPr>
        <w:t xml:space="preserve"> a continuación en la sección </w:t>
      </w:r>
      <w:r w:rsidRPr="005E4857">
        <w:rPr>
          <w:rFonts w:ascii="Arial" w:eastAsia="Arial" w:hAnsi="Arial" w:cs="Arial"/>
          <w:sz w:val="20"/>
          <w:lang w:val="es-CR"/>
        </w:rPr>
        <w:t>4.</w:t>
      </w:r>
    </w:p>
    <w:p w14:paraId="053D57A3" w14:textId="77777777" w:rsidR="00152202" w:rsidRPr="005E4857" w:rsidRDefault="00152202" w:rsidP="00152202">
      <w:pPr>
        <w:keepNext/>
        <w:keepLines/>
        <w:numPr>
          <w:ilvl w:val="0"/>
          <w:numId w:val="11"/>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lastRenderedPageBreak/>
        <w:t>Antecedentes</w:t>
      </w:r>
    </w:p>
    <w:p w14:paraId="1D57AAAF" w14:textId="796FC7E0" w:rsidR="00152202" w:rsidRPr="005E4857" w:rsidRDefault="00152202" w:rsidP="00152202">
      <w:pPr>
        <w:spacing w:line="276" w:lineRule="auto"/>
        <w:jc w:val="both"/>
        <w:rPr>
          <w:rFonts w:ascii="Arial" w:eastAsia="Arial" w:hAnsi="Arial" w:cs="Arial"/>
          <w:sz w:val="20"/>
          <w:lang w:val="es-CR"/>
        </w:rPr>
      </w:pPr>
      <w:r w:rsidRPr="005E4857">
        <w:rPr>
          <w:rFonts w:ascii="Arial" w:eastAsia="Arial" w:hAnsi="Arial" w:cs="Arial"/>
          <w:sz w:val="20"/>
          <w:lang w:val="es-CR"/>
        </w:rPr>
        <w:t>El café Fairtrade ha crecido hasta convertirse en uno de los tres principales productos de Fairtrade, con cerca de 876 000 productores de Comercio Justo y las ventas de café de Comercio Justo de más de 2</w:t>
      </w:r>
      <w:r w:rsidR="00C917D0" w:rsidRPr="005E4857">
        <w:rPr>
          <w:rFonts w:ascii="Arial" w:eastAsia="Arial" w:hAnsi="Arial" w:cs="Arial"/>
          <w:sz w:val="20"/>
          <w:lang w:val="es-CR"/>
        </w:rPr>
        <w:t>20</w:t>
      </w:r>
      <w:r w:rsidRPr="005E4857">
        <w:rPr>
          <w:rFonts w:ascii="Arial" w:eastAsia="Arial" w:hAnsi="Arial" w:cs="Arial"/>
          <w:sz w:val="20"/>
          <w:lang w:val="es-CR"/>
        </w:rPr>
        <w:t xml:space="preserve"> 000 millones de toneladas en 201</w:t>
      </w:r>
      <w:r w:rsidR="00C917D0" w:rsidRPr="005E4857">
        <w:rPr>
          <w:rFonts w:ascii="Arial" w:eastAsia="Arial" w:hAnsi="Arial" w:cs="Arial"/>
          <w:sz w:val="20"/>
          <w:lang w:val="es-CR"/>
        </w:rPr>
        <w:t>8</w:t>
      </w:r>
      <w:r w:rsidRPr="005E4857">
        <w:rPr>
          <w:rFonts w:ascii="Arial" w:eastAsia="Arial" w:hAnsi="Arial" w:cs="Arial"/>
          <w:sz w:val="20"/>
          <w:lang w:val="es-CR"/>
        </w:rPr>
        <w:t xml:space="preserve"> </w:t>
      </w:r>
    </w:p>
    <w:p w14:paraId="473BC454" w14:textId="55D9501E" w:rsidR="00152202" w:rsidRPr="005E4857" w:rsidRDefault="00152202" w:rsidP="00152202">
      <w:pPr>
        <w:spacing w:line="276" w:lineRule="auto"/>
        <w:jc w:val="both"/>
        <w:rPr>
          <w:rFonts w:ascii="Arial" w:eastAsia="Arial" w:hAnsi="Arial" w:cs="Arial"/>
          <w:sz w:val="20"/>
          <w:lang w:val="es-CR"/>
        </w:rPr>
      </w:pPr>
      <w:r w:rsidRPr="005E4857">
        <w:rPr>
          <w:rFonts w:ascii="Arial" w:eastAsia="Arial" w:hAnsi="Arial" w:cs="Arial"/>
          <w:sz w:val="20"/>
          <w:lang w:val="es-CR"/>
        </w:rPr>
        <w:t xml:space="preserve">El </w:t>
      </w:r>
      <w:hyperlink r:id="rId10" w:history="1">
        <w:r w:rsidRPr="005E4857">
          <w:rPr>
            <w:rFonts w:ascii="Arial" w:eastAsia="Arial" w:hAnsi="Arial" w:cs="Arial"/>
            <w:i/>
            <w:iCs/>
            <w:color w:val="0563C1" w:themeColor="hyperlink"/>
            <w:sz w:val="20"/>
            <w:u w:val="single"/>
            <w:lang w:val="es-CR"/>
          </w:rPr>
          <w:t>Coffee Barometer</w:t>
        </w:r>
      </w:hyperlink>
      <w:r w:rsidRPr="005E4857">
        <w:rPr>
          <w:rFonts w:ascii="Arial" w:eastAsia="Arial" w:hAnsi="Arial" w:cs="Arial"/>
          <w:sz w:val="20"/>
          <w:lang w:val="es-CR"/>
        </w:rPr>
        <w:t xml:space="preserve"> (Barómetro de café)</w:t>
      </w:r>
      <w:r w:rsidR="00C214CF" w:rsidRPr="005E4857">
        <w:rPr>
          <w:rStyle w:val="FootnoteReference"/>
          <w:rFonts w:ascii="Arial" w:eastAsia="Arial" w:hAnsi="Arial" w:cs="Arial"/>
          <w:sz w:val="20"/>
          <w:lang w:val="es-CR"/>
        </w:rPr>
        <w:footnoteReference w:id="2"/>
      </w:r>
      <w:r w:rsidRPr="005E4857">
        <w:rPr>
          <w:rFonts w:ascii="Arial" w:eastAsia="Arial" w:hAnsi="Arial" w:cs="Arial"/>
          <w:sz w:val="20"/>
          <w:lang w:val="es-CR"/>
        </w:rPr>
        <w:t xml:space="preserve"> 2018 presenta una visión general de los retos actuales en el sector del café y las tendencias de la industria. En el contexto complejo y en constante cambio del café, el proyecto actual para revisar los Criterios Fairtrade para café tiene por objeto contribuir a una mayor sostenibilidad de la producción de café y el comercio, las prácticas comerciales más justas y medios de vida sostenibles para los productores de café y sus familias.</w:t>
      </w:r>
    </w:p>
    <w:p w14:paraId="5AE7B2AA" w14:textId="28448620" w:rsidR="00152202" w:rsidRPr="005E4857" w:rsidRDefault="00152202" w:rsidP="00152202">
      <w:pPr>
        <w:spacing w:line="276" w:lineRule="auto"/>
        <w:jc w:val="both"/>
        <w:rPr>
          <w:rFonts w:ascii="Arial" w:eastAsia="Arial" w:hAnsi="Arial" w:cs="Arial"/>
          <w:sz w:val="20"/>
          <w:lang w:val="es-CR"/>
        </w:rPr>
      </w:pPr>
      <w:r w:rsidRPr="005E4857">
        <w:rPr>
          <w:rFonts w:ascii="Arial" w:eastAsia="Arial" w:hAnsi="Arial" w:cs="Arial"/>
          <w:sz w:val="20"/>
          <w:lang w:val="es-CR"/>
        </w:rPr>
        <w:t xml:space="preserve">Esta revisión de los Criterios </w:t>
      </w:r>
      <w:r w:rsidR="00C917D0" w:rsidRPr="005E4857">
        <w:rPr>
          <w:rFonts w:ascii="Arial" w:eastAsia="Arial" w:hAnsi="Arial" w:cs="Arial"/>
          <w:sz w:val="20"/>
          <w:lang w:val="es-CR"/>
        </w:rPr>
        <w:t>Fairtrade</w:t>
      </w:r>
      <w:r w:rsidRPr="005E4857">
        <w:rPr>
          <w:rFonts w:ascii="Arial" w:eastAsia="Arial" w:hAnsi="Arial" w:cs="Arial"/>
          <w:sz w:val="20"/>
          <w:lang w:val="es-CR"/>
        </w:rPr>
        <w:t xml:space="preserve"> para el café es la posibilidad de adaptar los requisitos y asegurarse de que están en línea con la estrategia de Fairtrade 2016-2020 y contribuyen a su logro. Uno de los objetivos clave de la estrategia gl</w:t>
      </w:r>
      <w:r w:rsidR="0086641A" w:rsidRPr="005E4857">
        <w:rPr>
          <w:rFonts w:ascii="Arial" w:eastAsia="Arial" w:hAnsi="Arial" w:cs="Arial"/>
          <w:sz w:val="20"/>
          <w:lang w:val="es-CR"/>
        </w:rPr>
        <w:t>obal es asegurar que "los cri</w:t>
      </w:r>
      <w:r w:rsidRPr="005E4857">
        <w:rPr>
          <w:rFonts w:ascii="Arial" w:eastAsia="Arial" w:hAnsi="Arial" w:cs="Arial"/>
          <w:sz w:val="20"/>
          <w:lang w:val="es-CR"/>
        </w:rPr>
        <w:t xml:space="preserve">terios permiten la equidad y el impacto." Además, es fundamental contar con un criterio que es compatible con la potenciación y desarrollo de las organizaciones de productores. Por lo tanto, esta revisión se centrará en estos aspectos. Esta </w:t>
      </w:r>
      <w:r w:rsidR="00C917D0" w:rsidRPr="005E4857">
        <w:rPr>
          <w:rFonts w:ascii="Arial" w:eastAsia="Arial" w:hAnsi="Arial" w:cs="Arial"/>
          <w:sz w:val="20"/>
          <w:lang w:val="es-CR"/>
        </w:rPr>
        <w:t>revisión</w:t>
      </w:r>
      <w:r w:rsidRPr="005E4857">
        <w:rPr>
          <w:rFonts w:ascii="Arial" w:eastAsia="Arial" w:hAnsi="Arial" w:cs="Arial"/>
          <w:sz w:val="20"/>
          <w:lang w:val="es-CR"/>
        </w:rPr>
        <w:t xml:space="preserve"> también </w:t>
      </w:r>
      <w:r w:rsidR="00C917D0" w:rsidRPr="005E4857">
        <w:rPr>
          <w:rFonts w:ascii="Arial" w:eastAsia="Arial" w:hAnsi="Arial" w:cs="Arial"/>
          <w:sz w:val="20"/>
          <w:lang w:val="es-CR"/>
        </w:rPr>
        <w:t>toma en cuenta</w:t>
      </w:r>
      <w:r w:rsidRPr="005E4857">
        <w:rPr>
          <w:rFonts w:ascii="Arial" w:eastAsia="Arial" w:hAnsi="Arial" w:cs="Arial"/>
          <w:sz w:val="20"/>
          <w:lang w:val="es-CR"/>
        </w:rPr>
        <w:t xml:space="preserve"> los insumos que han sido proporcionados por los interesados en los últimos años, ya sea en forma escrita o personalmente a colegas dentro del sistema Fairtrade.</w:t>
      </w:r>
    </w:p>
    <w:p w14:paraId="05BE1008" w14:textId="77777777" w:rsidR="00152202" w:rsidRPr="005E4857" w:rsidRDefault="00152202" w:rsidP="00152202">
      <w:pPr>
        <w:keepNext/>
        <w:keepLines/>
        <w:numPr>
          <w:ilvl w:val="0"/>
          <w:numId w:val="11"/>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t>Objetivos del proyecto</w:t>
      </w:r>
    </w:p>
    <w:p w14:paraId="6779C870" w14:textId="52D40C02" w:rsidR="00152202" w:rsidRPr="005E4857" w:rsidRDefault="00152202" w:rsidP="00152202">
      <w:pPr>
        <w:spacing w:line="276" w:lineRule="auto"/>
        <w:jc w:val="both"/>
        <w:rPr>
          <w:rFonts w:ascii="Arial" w:eastAsia="Arial" w:hAnsi="Arial" w:cs="Arial"/>
          <w:sz w:val="20"/>
          <w:lang w:val="es-CR"/>
        </w:rPr>
      </w:pPr>
      <w:r w:rsidRPr="005E4857">
        <w:rPr>
          <w:rFonts w:ascii="Arial" w:eastAsia="Arial" w:hAnsi="Arial" w:cs="Arial"/>
          <w:sz w:val="20"/>
          <w:lang w:val="es-CR"/>
        </w:rPr>
        <w:t xml:space="preserve">Teniendo en cuenta </w:t>
      </w:r>
      <w:r w:rsidR="00C917D0" w:rsidRPr="005E4857">
        <w:rPr>
          <w:rFonts w:ascii="Arial" w:eastAsia="Arial" w:hAnsi="Arial" w:cs="Arial"/>
          <w:sz w:val="20"/>
          <w:lang w:val="es-CR"/>
        </w:rPr>
        <w:t>el contexto anterior</w:t>
      </w:r>
      <w:r w:rsidRPr="005E4857">
        <w:rPr>
          <w:rFonts w:ascii="Arial" w:eastAsia="Arial" w:hAnsi="Arial" w:cs="Arial"/>
          <w:sz w:val="20"/>
          <w:lang w:val="es-CR"/>
        </w:rPr>
        <w:t>, los objetivos del proyecto son los siguientes:</w:t>
      </w:r>
    </w:p>
    <w:p w14:paraId="460B601B" w14:textId="06312F13" w:rsidR="00152202" w:rsidRPr="005E4857" w:rsidRDefault="00152202" w:rsidP="00152202">
      <w:pPr>
        <w:numPr>
          <w:ilvl w:val="0"/>
          <w:numId w:val="13"/>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 xml:space="preserve">Alinear los Criterios de café con el Criterio </w:t>
      </w:r>
      <w:r w:rsidR="007A176B">
        <w:rPr>
          <w:rFonts w:ascii="Arial" w:eastAsia="Arial" w:hAnsi="Arial" w:cs="Arial"/>
          <w:sz w:val="20"/>
          <w:lang w:val="es-CR"/>
        </w:rPr>
        <w:t>para Comerciantes</w:t>
      </w:r>
      <w:r w:rsidRPr="005E4857">
        <w:rPr>
          <w:rFonts w:ascii="Arial" w:eastAsia="Arial" w:hAnsi="Arial" w:cs="Arial"/>
          <w:sz w:val="20"/>
          <w:lang w:val="es-CR"/>
        </w:rPr>
        <w:t xml:space="preserve"> (TS); y adaptar las reglas de TS al contexto específico del café, si es necesario.</w:t>
      </w:r>
    </w:p>
    <w:p w14:paraId="3D72C978" w14:textId="557B25C7" w:rsidR="00152202" w:rsidRPr="005E4857" w:rsidRDefault="00152202" w:rsidP="00152202">
      <w:pPr>
        <w:numPr>
          <w:ilvl w:val="0"/>
          <w:numId w:val="13"/>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Alinear el Criterio Fairtrade para café con los Criterios Fairtrade para Organizaciones de pequeños productores (OPPs). Explorar formas de garantizar que las organizac</w:t>
      </w:r>
      <w:r w:rsidR="00DB6029" w:rsidRPr="005E4857">
        <w:rPr>
          <w:rFonts w:ascii="Arial" w:eastAsia="Arial" w:hAnsi="Arial" w:cs="Arial"/>
          <w:sz w:val="20"/>
          <w:lang w:val="es-CR"/>
        </w:rPr>
        <w:t>iones de productores certificada</w:t>
      </w:r>
      <w:r w:rsidRPr="005E4857">
        <w:rPr>
          <w:rFonts w:ascii="Arial" w:eastAsia="Arial" w:hAnsi="Arial" w:cs="Arial"/>
          <w:sz w:val="20"/>
          <w:lang w:val="es-CR"/>
        </w:rPr>
        <w:t>s sean OPPs genuinas y viables, con posibilidad de vender efectivamente su café en términos Fairtrade en un contexto comercial crecientemente complejo, basado en condiciones de comercio justas y con potencial de desarrollo continuo para convertirse en organizaciones empoderadas, siendo un vehículo para que los miembros alcancen medios de vida sostenibles.</w:t>
      </w:r>
    </w:p>
    <w:p w14:paraId="77A7DC61" w14:textId="77777777" w:rsidR="00152202" w:rsidRPr="005E4857" w:rsidRDefault="00152202" w:rsidP="00152202">
      <w:pPr>
        <w:numPr>
          <w:ilvl w:val="0"/>
          <w:numId w:val="13"/>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Definir reglas más claras en relación a precios y contratos para que los actores comerciales y sus actividades conduzcan a relaciones comerciales transparentes y justas con las organizaciones de productores y que reconozcan el papel protagónico que estas juegan a lo largo de la cadena de valor.</w:t>
      </w:r>
    </w:p>
    <w:p w14:paraId="7DBE62A1" w14:textId="5DC589AB" w:rsidR="00152202" w:rsidRPr="005E4857" w:rsidRDefault="00152202" w:rsidP="00152202">
      <w:pPr>
        <w:numPr>
          <w:ilvl w:val="0"/>
          <w:numId w:val="13"/>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Asegurar la coherencia con las reglas comerciales internacionales y promover buenas pr</w:t>
      </w:r>
      <w:r w:rsidR="00DB6029" w:rsidRPr="005E4857">
        <w:rPr>
          <w:rFonts w:ascii="Arial" w:eastAsia="Arial" w:hAnsi="Arial" w:cs="Arial"/>
          <w:sz w:val="20"/>
          <w:lang w:val="es-CR"/>
        </w:rPr>
        <w:t>ácticas en el comercio de café.</w:t>
      </w:r>
    </w:p>
    <w:p w14:paraId="0BDAC230" w14:textId="5A534AC9" w:rsidR="00152202" w:rsidRPr="005E4857" w:rsidRDefault="00152202" w:rsidP="00152202">
      <w:pPr>
        <w:numPr>
          <w:ilvl w:val="0"/>
          <w:numId w:val="13"/>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Aplicar el diseño para los Criterios Fairtrade. Los cambios incluyen cambios en el formato aplicados en los Criterios Fairtrade en cuanto a simplificación del lenguaje, reorganización de los requerimientos, eliminación de redundancias, inclusión o mejora de la orientación brindada y aplicación del nuevo diseño.</w:t>
      </w:r>
    </w:p>
    <w:p w14:paraId="62585D1D" w14:textId="77777777" w:rsidR="00152202" w:rsidRPr="005E4857" w:rsidRDefault="00152202" w:rsidP="00152202">
      <w:pPr>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 Los grupos objetivo de esta consulta son:</w:t>
      </w:r>
    </w:p>
    <w:p w14:paraId="72F90BC8" w14:textId="5F795A3F" w:rsidR="00152202" w:rsidRPr="005E4857" w:rsidRDefault="00152202" w:rsidP="00152202">
      <w:pPr>
        <w:numPr>
          <w:ilvl w:val="0"/>
          <w:numId w:val="14"/>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 xml:space="preserve">Los productores de café ya certificadas bajo los Criterios </w:t>
      </w:r>
      <w:r w:rsidR="007A176B">
        <w:rPr>
          <w:rFonts w:ascii="Arial" w:eastAsia="Arial" w:hAnsi="Arial" w:cs="Arial"/>
          <w:sz w:val="20"/>
          <w:lang w:val="es-CR"/>
        </w:rPr>
        <w:t>Fairtrade</w:t>
      </w:r>
      <w:r w:rsidRPr="005E4857">
        <w:rPr>
          <w:rFonts w:ascii="Arial" w:eastAsia="Arial" w:hAnsi="Arial" w:cs="Arial"/>
          <w:sz w:val="20"/>
          <w:lang w:val="es-CR"/>
        </w:rPr>
        <w:t xml:space="preserve"> para el café.</w:t>
      </w:r>
    </w:p>
    <w:p w14:paraId="5745E739" w14:textId="25501E2E" w:rsidR="00152202" w:rsidRPr="005E4857" w:rsidRDefault="00152202" w:rsidP="00152202">
      <w:pPr>
        <w:numPr>
          <w:ilvl w:val="0"/>
          <w:numId w:val="14"/>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 xml:space="preserve">Licenciatarios y operadores certificados bajo los Criterios </w:t>
      </w:r>
      <w:r w:rsidR="007A176B">
        <w:rPr>
          <w:rFonts w:ascii="Arial" w:eastAsia="Arial" w:hAnsi="Arial" w:cs="Arial"/>
          <w:sz w:val="20"/>
          <w:lang w:val="es-CR"/>
        </w:rPr>
        <w:t>para Comerciantes</w:t>
      </w:r>
      <w:r w:rsidRPr="005E4857">
        <w:rPr>
          <w:rFonts w:ascii="Arial" w:eastAsia="Arial" w:hAnsi="Arial" w:cs="Arial"/>
          <w:sz w:val="20"/>
          <w:lang w:val="es-CR"/>
        </w:rPr>
        <w:t xml:space="preserve"> y los Criterios Fairtrade para el café. </w:t>
      </w:r>
    </w:p>
    <w:p w14:paraId="2FC46161" w14:textId="03310255" w:rsidR="00152202" w:rsidRPr="005E4857" w:rsidRDefault="00152202" w:rsidP="00152202">
      <w:pPr>
        <w:numPr>
          <w:ilvl w:val="0"/>
          <w:numId w:val="14"/>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Las redes de productores, las organizaciones nacionales de comercio justo</w:t>
      </w:r>
      <w:r w:rsidR="007A176B">
        <w:rPr>
          <w:rFonts w:ascii="Arial" w:eastAsia="Arial" w:hAnsi="Arial" w:cs="Arial"/>
          <w:sz w:val="20"/>
          <w:lang w:val="es-CR"/>
        </w:rPr>
        <w:t xml:space="preserve"> (NFOs)</w:t>
      </w:r>
      <w:r w:rsidRPr="005E4857">
        <w:rPr>
          <w:rFonts w:ascii="Arial" w:eastAsia="Arial" w:hAnsi="Arial" w:cs="Arial"/>
          <w:sz w:val="20"/>
          <w:lang w:val="es-CR"/>
        </w:rPr>
        <w:t xml:space="preserve">, Fairtrade International, FLOCERT, del sector público y la sociedad civil, investigadores y otras partes interesadas. </w:t>
      </w:r>
    </w:p>
    <w:p w14:paraId="1BD8A0C1" w14:textId="77777777" w:rsidR="00152202" w:rsidRPr="005E4857" w:rsidRDefault="00152202" w:rsidP="00152202">
      <w:pPr>
        <w:spacing w:before="120" w:after="120" w:line="276" w:lineRule="auto"/>
        <w:jc w:val="both"/>
        <w:rPr>
          <w:rFonts w:ascii="Arial" w:eastAsia="Arial" w:hAnsi="Arial" w:cs="Arial"/>
          <w:sz w:val="20"/>
          <w:lang w:val="es-CR"/>
        </w:rPr>
      </w:pPr>
    </w:p>
    <w:p w14:paraId="609BCFC6" w14:textId="39056A46" w:rsidR="00152202" w:rsidRPr="005E4857" w:rsidRDefault="007E299A" w:rsidP="00152202">
      <w:pPr>
        <w:keepNext/>
        <w:keepLines/>
        <w:numPr>
          <w:ilvl w:val="0"/>
          <w:numId w:val="11"/>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t>Información sobre el p</w:t>
      </w:r>
      <w:r w:rsidR="00152202" w:rsidRPr="005E4857">
        <w:rPr>
          <w:rFonts w:ascii="Arial" w:eastAsia="Arial" w:hAnsi="Arial" w:cs="Arial"/>
          <w:b/>
          <w:color w:val="00B9E4"/>
          <w:lang w:val="es-CR"/>
        </w:rPr>
        <w:t>royecto y proceso</w:t>
      </w:r>
      <w:r w:rsidRPr="005E4857">
        <w:rPr>
          <w:rFonts w:ascii="Arial" w:eastAsia="Arial" w:hAnsi="Arial" w:cs="Arial"/>
          <w:b/>
          <w:color w:val="00B9E4"/>
          <w:lang w:val="es-CR"/>
        </w:rPr>
        <w:t>s</w:t>
      </w:r>
      <w:r w:rsidR="00152202" w:rsidRPr="005E4857">
        <w:rPr>
          <w:rFonts w:ascii="Arial" w:eastAsia="Arial" w:hAnsi="Arial" w:cs="Arial"/>
          <w:b/>
          <w:color w:val="00B9E4"/>
          <w:lang w:val="es-CR"/>
        </w:rPr>
        <w:t xml:space="preserve"> </w:t>
      </w:r>
    </w:p>
    <w:p w14:paraId="547EB998" w14:textId="52920E6C" w:rsidR="00152202" w:rsidRPr="005E4857" w:rsidRDefault="00152202" w:rsidP="00152202">
      <w:pPr>
        <w:keepNext/>
        <w:spacing w:line="276" w:lineRule="auto"/>
        <w:rPr>
          <w:rFonts w:ascii="Arial" w:eastAsia="Arial" w:hAnsi="Arial" w:cs="Arial"/>
          <w:sz w:val="20"/>
          <w:lang w:val="es-CR"/>
        </w:rPr>
      </w:pPr>
      <w:r w:rsidRPr="005E4857">
        <w:rPr>
          <w:rFonts w:ascii="Arial" w:eastAsia="Arial" w:hAnsi="Arial" w:cs="Arial"/>
          <w:sz w:val="20"/>
          <w:lang w:val="es-CR"/>
        </w:rPr>
        <w:t xml:space="preserve">El proyecto se inició oficialmente en junio de 2019 </w:t>
      </w:r>
      <w:r w:rsidR="007E299A" w:rsidRPr="005E4857">
        <w:rPr>
          <w:rFonts w:ascii="Arial" w:eastAsia="Arial" w:hAnsi="Arial" w:cs="Arial"/>
          <w:sz w:val="20"/>
          <w:lang w:val="es-CR"/>
        </w:rPr>
        <w:t>con</w:t>
      </w:r>
      <w:r w:rsidRPr="005E4857">
        <w:rPr>
          <w:rFonts w:ascii="Arial" w:eastAsia="Arial" w:hAnsi="Arial" w:cs="Arial"/>
          <w:sz w:val="20"/>
          <w:lang w:val="es-CR"/>
        </w:rPr>
        <w:t xml:space="preserve"> la publicación de la asignación final del proyecto. La asignación del proyecto está disponible en el sitio web de Fairtrade internacional aquí:</w:t>
      </w:r>
      <w:hyperlink r:id="rId11">
        <w:r w:rsidR="009F111C" w:rsidRPr="005E4857">
          <w:rPr>
            <w:rFonts w:ascii="Arial" w:eastAsia="Arial" w:hAnsi="Arial" w:cs="Arial"/>
            <w:color w:val="0000FF"/>
            <w:sz w:val="20"/>
            <w:u w:val="single"/>
            <w:lang w:val="es-CR"/>
          </w:rPr>
          <w:t>https://files.fairtrade.net/standards/2019_06_12-ProjectAssignment_CoffeeStandardReview_SP.pdf</w:t>
        </w:r>
      </w:hyperlink>
      <w:r w:rsidRPr="005E4857">
        <w:rPr>
          <w:rFonts w:ascii="Arial" w:eastAsia="Arial" w:hAnsi="Arial" w:cs="Arial"/>
          <w:color w:val="808080"/>
          <w:sz w:val="20"/>
          <w:lang w:val="es-CR"/>
        </w:rPr>
        <w:t xml:space="preserve">. </w:t>
      </w:r>
    </w:p>
    <w:p w14:paraId="1CA2CDD1" w14:textId="2A46F265" w:rsidR="00152202" w:rsidRPr="005E4857" w:rsidRDefault="009F111C" w:rsidP="00152202">
      <w:pPr>
        <w:keepNext/>
        <w:spacing w:line="276" w:lineRule="auto"/>
        <w:rPr>
          <w:rFonts w:ascii="Arial" w:eastAsia="Arial" w:hAnsi="Arial" w:cs="Arial"/>
          <w:sz w:val="20"/>
          <w:lang w:val="es-CR"/>
        </w:rPr>
      </w:pPr>
      <w:r w:rsidRPr="005E4857">
        <w:rPr>
          <w:rFonts w:ascii="Arial" w:eastAsia="Arial" w:hAnsi="Arial" w:cs="Arial"/>
          <w:sz w:val="20"/>
          <w:lang w:val="es-CR"/>
        </w:rPr>
        <w:t xml:space="preserve">El </w:t>
      </w:r>
      <w:r w:rsidR="007E299A" w:rsidRPr="005E4857">
        <w:rPr>
          <w:rFonts w:ascii="Arial" w:eastAsia="Arial" w:hAnsi="Arial" w:cs="Arial"/>
          <w:sz w:val="20"/>
          <w:lang w:val="es-CR"/>
        </w:rPr>
        <w:t xml:space="preserve">actual </w:t>
      </w:r>
      <w:r w:rsidRPr="005E4857">
        <w:rPr>
          <w:rFonts w:ascii="Arial" w:eastAsia="Arial" w:hAnsi="Arial" w:cs="Arial"/>
          <w:sz w:val="20"/>
          <w:lang w:val="es-CR"/>
        </w:rPr>
        <w:t xml:space="preserve">Criterio Fairtrade </w:t>
      </w:r>
      <w:r w:rsidR="00152202" w:rsidRPr="005E4857">
        <w:rPr>
          <w:rFonts w:ascii="Arial" w:eastAsia="Arial" w:hAnsi="Arial" w:cs="Arial"/>
          <w:sz w:val="20"/>
          <w:lang w:val="es-CR"/>
        </w:rPr>
        <w:t>para el café también está disponible en el sit</w:t>
      </w:r>
      <w:r w:rsidRPr="005E4857">
        <w:rPr>
          <w:rFonts w:ascii="Arial" w:eastAsia="Arial" w:hAnsi="Arial" w:cs="Arial"/>
          <w:sz w:val="20"/>
          <w:lang w:val="es-CR"/>
        </w:rPr>
        <w:t>io web de Fairtrade I</w:t>
      </w:r>
      <w:r w:rsidR="00152202" w:rsidRPr="005E4857">
        <w:rPr>
          <w:rFonts w:ascii="Arial" w:eastAsia="Arial" w:hAnsi="Arial" w:cs="Arial"/>
          <w:sz w:val="20"/>
          <w:lang w:val="es-CR"/>
        </w:rPr>
        <w:t xml:space="preserve">nternacional, en este enlace: </w:t>
      </w:r>
      <w:hyperlink r:id="rId12" w:history="1">
        <w:r w:rsidRPr="005E4857">
          <w:rPr>
            <w:rStyle w:val="Hyperlink"/>
            <w:rFonts w:ascii="Arial" w:eastAsia="Arial" w:hAnsi="Arial" w:cs="Arial"/>
            <w:sz w:val="20"/>
            <w:lang w:val="es-CR"/>
          </w:rPr>
          <w:t>https://files.fairtrade.net/standards/Coffee_SPO_SP.pdf</w:t>
        </w:r>
      </w:hyperlink>
      <w:r w:rsidRPr="005E4857">
        <w:rPr>
          <w:rFonts w:ascii="Arial" w:eastAsia="Arial" w:hAnsi="Arial" w:cs="Arial"/>
          <w:sz w:val="20"/>
          <w:lang w:val="es-CR"/>
        </w:rPr>
        <w:t xml:space="preserve"> </w:t>
      </w:r>
    </w:p>
    <w:p w14:paraId="2CBE9D59" w14:textId="26D66C83" w:rsidR="00152202" w:rsidRPr="005E4857" w:rsidRDefault="00152202" w:rsidP="00152202">
      <w:pPr>
        <w:spacing w:line="276" w:lineRule="auto"/>
        <w:rPr>
          <w:rFonts w:ascii="Arial" w:eastAsia="Arial" w:hAnsi="Arial" w:cs="Arial"/>
          <w:color w:val="808080"/>
          <w:sz w:val="20"/>
          <w:lang w:val="es-CR"/>
        </w:rPr>
      </w:pPr>
      <w:r w:rsidRPr="005E4857">
        <w:rPr>
          <w:rFonts w:ascii="Arial" w:eastAsia="Arial" w:hAnsi="Arial" w:cs="Arial"/>
          <w:sz w:val="20"/>
          <w:lang w:val="es-CR"/>
        </w:rPr>
        <w:t xml:space="preserve">El Criterio para OPP Fairtrade está disponible aquí: </w:t>
      </w:r>
      <w:hyperlink r:id="rId13" w:history="1">
        <w:r w:rsidRPr="005E4857">
          <w:rPr>
            <w:rStyle w:val="Hyperlink"/>
            <w:rFonts w:ascii="Arial" w:eastAsia="Arial" w:hAnsi="Arial" w:cs="Arial"/>
            <w:sz w:val="20"/>
            <w:lang w:val="es-CR"/>
          </w:rPr>
          <w:t>https://www.fairtrade.net/fileadmin/user_upload/content/2009/standards/OPP_EN.pdf</w:t>
        </w:r>
      </w:hyperlink>
      <w:r w:rsidRPr="005E4857">
        <w:rPr>
          <w:rFonts w:ascii="Arial" w:eastAsia="Arial" w:hAnsi="Arial" w:cs="Arial"/>
          <w:color w:val="808080"/>
          <w:sz w:val="20"/>
          <w:lang w:val="es-CR"/>
        </w:rPr>
        <w:t xml:space="preserve"> </w:t>
      </w:r>
    </w:p>
    <w:p w14:paraId="27A731AE" w14:textId="05187C87" w:rsidR="00152202" w:rsidRPr="005E4857" w:rsidRDefault="00152202" w:rsidP="00152202">
      <w:pPr>
        <w:spacing w:line="276" w:lineRule="auto"/>
        <w:rPr>
          <w:rFonts w:ascii="Arial" w:eastAsia="Arial" w:hAnsi="Arial" w:cs="Arial"/>
          <w:color w:val="808080"/>
          <w:sz w:val="20"/>
          <w:lang w:val="es-CR"/>
        </w:rPr>
      </w:pPr>
      <w:r w:rsidRPr="005E4857">
        <w:rPr>
          <w:rFonts w:ascii="Arial" w:eastAsia="Arial" w:hAnsi="Arial" w:cs="Arial"/>
          <w:sz w:val="20"/>
          <w:lang w:val="es-CR"/>
        </w:rPr>
        <w:t xml:space="preserve">El Criterio </w:t>
      </w:r>
      <w:r w:rsidR="009F111C" w:rsidRPr="005E4857">
        <w:rPr>
          <w:rFonts w:ascii="Arial" w:eastAsia="Arial" w:hAnsi="Arial" w:cs="Arial"/>
          <w:sz w:val="20"/>
          <w:lang w:val="es-CR"/>
        </w:rPr>
        <w:t>para Comerciantes</w:t>
      </w:r>
      <w:r w:rsidRPr="005E4857">
        <w:rPr>
          <w:rFonts w:ascii="Arial" w:eastAsia="Arial" w:hAnsi="Arial" w:cs="Arial"/>
          <w:sz w:val="20"/>
          <w:lang w:val="es-CR"/>
        </w:rPr>
        <w:t xml:space="preserve"> Fairtrade se puede consultar aquí:</w:t>
      </w:r>
      <w:hyperlink r:id="rId14" w:history="1">
        <w:r w:rsidR="009F111C" w:rsidRPr="005E4857">
          <w:rPr>
            <w:rStyle w:val="Hyperlink"/>
            <w:rFonts w:ascii="Arial" w:eastAsia="Arial" w:hAnsi="Arial" w:cs="Arial"/>
            <w:sz w:val="20"/>
            <w:lang w:val="es-CR"/>
          </w:rPr>
          <w:t>https://files.fairtrade.net/standards/TS_SP.pdf</w:t>
        </w:r>
      </w:hyperlink>
    </w:p>
    <w:p w14:paraId="5429AB97" w14:textId="15E43CEE" w:rsidR="00152202" w:rsidRPr="005E4857" w:rsidRDefault="00152202" w:rsidP="00152202">
      <w:pPr>
        <w:keepNext/>
        <w:spacing w:line="276" w:lineRule="auto"/>
        <w:jc w:val="both"/>
        <w:rPr>
          <w:rFonts w:ascii="Arial" w:eastAsia="Arial" w:hAnsi="Arial" w:cs="Arial"/>
          <w:sz w:val="20"/>
          <w:lang w:val="es-CR"/>
        </w:rPr>
      </w:pPr>
      <w:r w:rsidRPr="005E4857">
        <w:rPr>
          <w:rFonts w:ascii="Arial" w:eastAsia="Arial" w:hAnsi="Arial" w:cs="Arial"/>
          <w:sz w:val="20"/>
          <w:lang w:val="es-CR"/>
        </w:rPr>
        <w:t xml:space="preserve">El progreso hasta la fecha y los próximos pasos se </w:t>
      </w:r>
      <w:r w:rsidR="007E299A" w:rsidRPr="005E4857">
        <w:rPr>
          <w:rFonts w:ascii="Arial" w:eastAsia="Arial" w:hAnsi="Arial" w:cs="Arial"/>
          <w:sz w:val="20"/>
          <w:lang w:val="es-CR"/>
        </w:rPr>
        <w:t>detallan</w:t>
      </w:r>
      <w:r w:rsidRPr="005E4857">
        <w:rPr>
          <w:rFonts w:ascii="Arial" w:eastAsia="Arial" w:hAnsi="Arial" w:cs="Arial"/>
          <w:sz w:val="20"/>
          <w:lang w:val="es-CR"/>
        </w:rPr>
        <w:t xml:space="preserve"> a continuación:</w:t>
      </w:r>
    </w:p>
    <w:tbl>
      <w:tblPr>
        <w:tblW w:w="0" w:type="auto"/>
        <w:jc w:val="center"/>
        <w:tblCellMar>
          <w:left w:w="10" w:type="dxa"/>
          <w:right w:w="10" w:type="dxa"/>
        </w:tblCellMar>
        <w:tblLook w:val="0000" w:firstRow="0" w:lastRow="0" w:firstColumn="0" w:lastColumn="0" w:noHBand="0" w:noVBand="0"/>
      </w:tblPr>
      <w:tblGrid>
        <w:gridCol w:w="2972"/>
        <w:gridCol w:w="4961"/>
      </w:tblGrid>
      <w:tr w:rsidR="00152202" w:rsidRPr="005E4857" w14:paraId="0C868EB9" w14:textId="77777777" w:rsidTr="007E299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A88F5A" w14:textId="77777777" w:rsidR="00152202" w:rsidRPr="005E4857" w:rsidRDefault="00152202" w:rsidP="00593B47">
            <w:pPr>
              <w:keepNext/>
              <w:keepLines/>
              <w:spacing w:line="240" w:lineRule="auto"/>
              <w:rPr>
                <w:rFonts w:ascii="Arial" w:hAnsi="Arial" w:cs="Arial"/>
                <w:sz w:val="16"/>
                <w:szCs w:val="16"/>
                <w:lang w:val="es-CR"/>
              </w:rPr>
            </w:pPr>
            <w:r w:rsidRPr="005E4857">
              <w:rPr>
                <w:rFonts w:ascii="Arial" w:eastAsia="Arial" w:hAnsi="Arial" w:cs="Arial"/>
                <w:b/>
                <w:sz w:val="16"/>
                <w:szCs w:val="16"/>
                <w:lang w:val="es-CR"/>
              </w:rPr>
              <w:t>Cronología</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690652F" w14:textId="448FA57F" w:rsidR="00152202" w:rsidRPr="005E4857" w:rsidRDefault="00152202" w:rsidP="00593B47">
            <w:pPr>
              <w:keepNext/>
              <w:keepLines/>
              <w:spacing w:line="240" w:lineRule="auto"/>
              <w:rPr>
                <w:rFonts w:ascii="Arial" w:hAnsi="Arial" w:cs="Arial"/>
                <w:sz w:val="16"/>
                <w:szCs w:val="16"/>
                <w:lang w:val="es-CR"/>
              </w:rPr>
            </w:pPr>
            <w:r w:rsidRPr="005E4857">
              <w:rPr>
                <w:rFonts w:ascii="Arial" w:eastAsia="Arial" w:hAnsi="Arial" w:cs="Arial"/>
                <w:b/>
                <w:sz w:val="16"/>
                <w:szCs w:val="16"/>
                <w:lang w:val="es-CR"/>
              </w:rPr>
              <w:t>Actividad</w:t>
            </w:r>
          </w:p>
        </w:tc>
      </w:tr>
      <w:tr w:rsidR="00152202" w:rsidRPr="005E4857" w14:paraId="052CE5B5" w14:textId="77777777" w:rsidTr="007E299A">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E1019" w14:textId="7730ED7F" w:rsidR="00152202" w:rsidRPr="005E4857" w:rsidRDefault="0086641A">
            <w:pPr>
              <w:keepNext/>
              <w:keepLines/>
              <w:spacing w:line="240" w:lineRule="auto"/>
              <w:rPr>
                <w:rFonts w:ascii="Arial" w:hAnsi="Arial" w:cs="Arial"/>
                <w:sz w:val="16"/>
                <w:szCs w:val="16"/>
                <w:lang w:val="es-CR"/>
              </w:rPr>
            </w:pPr>
            <w:r w:rsidRPr="005E4857">
              <w:rPr>
                <w:rFonts w:ascii="Arial" w:eastAsia="Arial" w:hAnsi="Arial" w:cs="Arial"/>
                <w:sz w:val="16"/>
                <w:szCs w:val="16"/>
                <w:lang w:val="es-CR"/>
              </w:rPr>
              <w:t>M</w:t>
            </w:r>
            <w:r w:rsidR="00152202" w:rsidRPr="005E4857">
              <w:rPr>
                <w:rFonts w:ascii="Arial" w:eastAsia="Arial" w:hAnsi="Arial" w:cs="Arial"/>
                <w:sz w:val="16"/>
                <w:szCs w:val="16"/>
                <w:lang w:val="es-CR"/>
              </w:rPr>
              <w:t>ayo 2019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C4E19" w14:textId="77777777" w:rsidR="00152202" w:rsidRPr="005E4857" w:rsidRDefault="00152202" w:rsidP="00593B47">
            <w:pPr>
              <w:keepNext/>
              <w:keepLines/>
              <w:numPr>
                <w:ilvl w:val="0"/>
                <w:numId w:val="2"/>
              </w:numPr>
              <w:spacing w:line="240" w:lineRule="auto"/>
              <w:ind w:left="357" w:hanging="357"/>
              <w:rPr>
                <w:rFonts w:ascii="Arial" w:hAnsi="Arial" w:cs="Arial"/>
                <w:sz w:val="16"/>
                <w:szCs w:val="16"/>
                <w:lang w:val="es-CR"/>
              </w:rPr>
            </w:pPr>
            <w:r w:rsidRPr="005E4857">
              <w:rPr>
                <w:rFonts w:ascii="Arial" w:eastAsia="Arial" w:hAnsi="Arial" w:cs="Arial"/>
                <w:sz w:val="16"/>
                <w:szCs w:val="16"/>
                <w:lang w:val="es-CR"/>
              </w:rPr>
              <w:t>Alcance y planificación</w:t>
            </w:r>
          </w:p>
        </w:tc>
      </w:tr>
      <w:tr w:rsidR="00581BD5" w:rsidRPr="0011267C" w14:paraId="3D75FFAC" w14:textId="77777777" w:rsidTr="00A21775">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AC2B7" w14:textId="5DF95F3F" w:rsidR="00581BD5" w:rsidRPr="005E4857" w:rsidRDefault="00581BD5" w:rsidP="00581BD5">
            <w:pPr>
              <w:keepNext/>
              <w:keepLines/>
              <w:spacing w:line="240" w:lineRule="auto"/>
              <w:rPr>
                <w:rFonts w:ascii="Arial" w:eastAsia="Arial" w:hAnsi="Arial" w:cs="Arial"/>
                <w:sz w:val="16"/>
                <w:szCs w:val="16"/>
                <w:lang w:val="es-CR"/>
              </w:rPr>
            </w:pPr>
            <w:r w:rsidRPr="005E4857">
              <w:rPr>
                <w:rFonts w:ascii="Arial" w:eastAsia="Arial" w:hAnsi="Arial" w:cs="Arial"/>
                <w:sz w:val="16"/>
                <w:szCs w:val="16"/>
                <w:lang w:val="es-CR"/>
              </w:rPr>
              <w:t>Junio 2019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CAB57" w14:textId="1E3C93C0" w:rsidR="00581BD5" w:rsidRPr="005E4857" w:rsidRDefault="00EC4BCE" w:rsidP="007E299A">
            <w:pPr>
              <w:keepNext/>
              <w:keepLines/>
              <w:numPr>
                <w:ilvl w:val="0"/>
                <w:numId w:val="2"/>
              </w:numPr>
              <w:spacing w:line="240" w:lineRule="auto"/>
              <w:ind w:left="357" w:hanging="357"/>
              <w:rPr>
                <w:rFonts w:ascii="Arial" w:eastAsia="Arial" w:hAnsi="Arial" w:cs="Arial"/>
                <w:sz w:val="16"/>
                <w:szCs w:val="16"/>
                <w:lang w:val="es-CR"/>
              </w:rPr>
            </w:pPr>
            <w:r w:rsidRPr="005E4857">
              <w:rPr>
                <w:rFonts w:ascii="Arial" w:eastAsia="Arial" w:hAnsi="Arial" w:cs="Arial"/>
                <w:sz w:val="16"/>
                <w:szCs w:val="16"/>
                <w:lang w:val="es-CR"/>
              </w:rPr>
              <w:t>Publicación</w:t>
            </w:r>
            <w:r w:rsidR="00581BD5" w:rsidRPr="005E4857">
              <w:rPr>
                <w:rFonts w:ascii="Arial" w:eastAsia="Arial" w:hAnsi="Arial" w:cs="Arial"/>
                <w:sz w:val="16"/>
                <w:szCs w:val="16"/>
                <w:lang w:val="es-CR"/>
              </w:rPr>
              <w:t xml:space="preserve"> de</w:t>
            </w:r>
            <w:r w:rsidR="007E299A" w:rsidRPr="005E4857">
              <w:rPr>
                <w:rFonts w:ascii="Arial" w:eastAsia="Arial" w:hAnsi="Arial" w:cs="Arial"/>
                <w:sz w:val="16"/>
                <w:szCs w:val="16"/>
                <w:lang w:val="es-CR"/>
              </w:rPr>
              <w:t xml:space="preserve"> la asignación del </w:t>
            </w:r>
            <w:r w:rsidR="00581BD5" w:rsidRPr="005E4857">
              <w:rPr>
                <w:rFonts w:ascii="Arial" w:eastAsia="Arial" w:hAnsi="Arial" w:cs="Arial"/>
                <w:sz w:val="16"/>
                <w:szCs w:val="16"/>
                <w:lang w:val="es-CR"/>
              </w:rPr>
              <w:t>proyecto</w:t>
            </w:r>
          </w:p>
        </w:tc>
      </w:tr>
      <w:tr w:rsidR="00152202" w:rsidRPr="0011267C" w14:paraId="718FBD44" w14:textId="77777777" w:rsidTr="007E299A">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751551" w14:textId="3AC5A4DC" w:rsidR="00152202" w:rsidRPr="005E4857" w:rsidRDefault="0086641A">
            <w:pPr>
              <w:keepNext/>
              <w:keepLines/>
              <w:spacing w:line="240" w:lineRule="auto"/>
              <w:rPr>
                <w:rFonts w:ascii="Arial" w:hAnsi="Arial" w:cs="Arial"/>
                <w:sz w:val="16"/>
                <w:szCs w:val="16"/>
                <w:lang w:val="es-CR"/>
              </w:rPr>
            </w:pPr>
            <w:r w:rsidRPr="005E4857">
              <w:rPr>
                <w:rFonts w:ascii="Arial" w:eastAsia="Arial" w:hAnsi="Arial" w:cs="Arial"/>
                <w:sz w:val="16"/>
                <w:szCs w:val="16"/>
                <w:lang w:val="es-CR"/>
              </w:rPr>
              <w:t>Julio y agosto</w:t>
            </w:r>
            <w:r w:rsidR="00152202" w:rsidRPr="005E4857">
              <w:rPr>
                <w:rFonts w:ascii="Arial" w:eastAsia="Arial" w:hAnsi="Arial" w:cs="Arial"/>
                <w:sz w:val="16"/>
                <w:szCs w:val="16"/>
                <w:lang w:val="es-CR"/>
              </w:rPr>
              <w:t xml:space="preserve"> 2019</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F7F9E" w14:textId="77777777" w:rsidR="00152202" w:rsidRPr="005E4857" w:rsidRDefault="00152202" w:rsidP="00593B47">
            <w:pPr>
              <w:keepNext/>
              <w:keepLines/>
              <w:numPr>
                <w:ilvl w:val="0"/>
                <w:numId w:val="3"/>
              </w:numPr>
              <w:spacing w:line="240" w:lineRule="auto"/>
              <w:ind w:left="357" w:hanging="357"/>
              <w:rPr>
                <w:rFonts w:ascii="Arial" w:hAnsi="Arial" w:cs="Arial"/>
                <w:sz w:val="16"/>
                <w:szCs w:val="16"/>
                <w:lang w:val="es-CR"/>
              </w:rPr>
            </w:pPr>
            <w:r w:rsidRPr="005E4857">
              <w:rPr>
                <w:rFonts w:ascii="Arial" w:eastAsia="Arial" w:hAnsi="Arial" w:cs="Arial"/>
                <w:sz w:val="16"/>
                <w:szCs w:val="16"/>
                <w:lang w:val="es-CR"/>
              </w:rPr>
              <w:t>Preparación de propuestas para la consulta</w:t>
            </w:r>
          </w:p>
        </w:tc>
      </w:tr>
      <w:tr w:rsidR="00152202" w:rsidRPr="005E4857" w14:paraId="2B43140F" w14:textId="77777777" w:rsidTr="007E299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vAlign w:val="center"/>
          </w:tcPr>
          <w:p w14:paraId="325CD70F" w14:textId="3D397522" w:rsidR="00152202" w:rsidRPr="00BC35E9" w:rsidRDefault="0086641A" w:rsidP="007E299A">
            <w:pPr>
              <w:keepNext/>
              <w:keepLines/>
              <w:spacing w:line="240" w:lineRule="auto"/>
              <w:rPr>
                <w:rFonts w:ascii="Arial" w:hAnsi="Arial" w:cs="Arial"/>
                <w:b/>
                <w:sz w:val="16"/>
                <w:szCs w:val="16"/>
                <w:lang w:val="es-CR"/>
              </w:rPr>
            </w:pPr>
            <w:r w:rsidRPr="00BC35E9">
              <w:rPr>
                <w:rFonts w:ascii="Arial" w:eastAsia="Arial" w:hAnsi="Arial" w:cs="Arial"/>
                <w:b/>
                <w:sz w:val="16"/>
                <w:szCs w:val="16"/>
                <w:lang w:val="es-CR"/>
              </w:rPr>
              <w:t>Septiembre</w:t>
            </w:r>
            <w:r w:rsidR="00152202" w:rsidRPr="00BC35E9">
              <w:rPr>
                <w:rFonts w:ascii="Arial" w:eastAsia="Arial" w:hAnsi="Arial" w:cs="Arial"/>
                <w:b/>
                <w:sz w:val="16"/>
                <w:szCs w:val="16"/>
                <w:lang w:val="es-CR"/>
              </w:rPr>
              <w:t xml:space="preserve"> </w:t>
            </w:r>
            <w:r w:rsidR="003B381E" w:rsidRPr="00BC35E9">
              <w:rPr>
                <w:rFonts w:ascii="Arial" w:eastAsia="Arial" w:hAnsi="Arial" w:cs="Arial"/>
                <w:b/>
                <w:sz w:val="16"/>
                <w:szCs w:val="16"/>
                <w:lang w:val="es-CR"/>
              </w:rPr>
              <w:t xml:space="preserve">23 </w:t>
            </w:r>
            <w:r w:rsidR="007E299A" w:rsidRPr="00BC35E9">
              <w:rPr>
                <w:rFonts w:ascii="Arial" w:eastAsia="Arial" w:hAnsi="Arial" w:cs="Arial"/>
                <w:b/>
                <w:sz w:val="16"/>
                <w:szCs w:val="16"/>
                <w:lang w:val="es-CR"/>
              </w:rPr>
              <w:t>–</w:t>
            </w:r>
            <w:r w:rsidR="003B381E" w:rsidRPr="00BC35E9">
              <w:rPr>
                <w:rFonts w:ascii="Arial" w:eastAsia="Arial" w:hAnsi="Arial" w:cs="Arial"/>
                <w:b/>
                <w:sz w:val="16"/>
                <w:szCs w:val="16"/>
                <w:lang w:val="es-CR"/>
              </w:rPr>
              <w:t xml:space="preserve">noviembre </w:t>
            </w:r>
            <w:r w:rsidR="007E299A" w:rsidRPr="00BC35E9">
              <w:rPr>
                <w:rFonts w:ascii="Arial" w:eastAsia="Arial" w:hAnsi="Arial" w:cs="Arial"/>
                <w:b/>
                <w:sz w:val="16"/>
                <w:szCs w:val="16"/>
                <w:lang w:val="es-CR"/>
              </w:rPr>
              <w:t xml:space="preserve">29 </w:t>
            </w:r>
            <w:r w:rsidR="00152202" w:rsidRPr="00BC35E9">
              <w:rPr>
                <w:rFonts w:ascii="Arial" w:eastAsia="Arial" w:hAnsi="Arial" w:cs="Arial"/>
                <w:b/>
                <w:sz w:val="16"/>
                <w:szCs w:val="16"/>
                <w:lang w:val="es-CR"/>
              </w:rPr>
              <w:t>2019</w:t>
            </w:r>
          </w:p>
        </w:tc>
        <w:tc>
          <w:tcPr>
            <w:tcW w:w="4961"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vAlign w:val="center"/>
          </w:tcPr>
          <w:p w14:paraId="2EB32FF2" w14:textId="77777777" w:rsidR="00152202" w:rsidRPr="00BC35E9" w:rsidRDefault="00152202" w:rsidP="00593B47">
            <w:pPr>
              <w:keepNext/>
              <w:keepLines/>
              <w:numPr>
                <w:ilvl w:val="0"/>
                <w:numId w:val="4"/>
              </w:numPr>
              <w:spacing w:line="240" w:lineRule="auto"/>
              <w:ind w:left="357" w:hanging="357"/>
              <w:rPr>
                <w:rFonts w:ascii="Arial" w:hAnsi="Arial" w:cs="Arial"/>
                <w:b/>
                <w:sz w:val="16"/>
                <w:szCs w:val="16"/>
                <w:lang w:val="es-CR"/>
              </w:rPr>
            </w:pPr>
            <w:r w:rsidRPr="00BC35E9">
              <w:rPr>
                <w:rFonts w:ascii="Arial" w:eastAsia="Arial" w:hAnsi="Arial" w:cs="Arial"/>
                <w:b/>
                <w:sz w:val="16"/>
                <w:szCs w:val="16"/>
                <w:lang w:val="es-CR"/>
              </w:rPr>
              <w:t>Consulta</w:t>
            </w:r>
          </w:p>
        </w:tc>
      </w:tr>
      <w:tr w:rsidR="00152202" w:rsidRPr="0011267C" w14:paraId="20CA8CF1" w14:textId="77777777" w:rsidTr="007E299A">
        <w:trPr>
          <w:trHeight w:val="726"/>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53F51" w14:textId="3776E927" w:rsidR="00152202" w:rsidRPr="005E4857" w:rsidRDefault="0086641A">
            <w:pPr>
              <w:keepNext/>
              <w:keepLines/>
              <w:spacing w:line="240" w:lineRule="auto"/>
              <w:rPr>
                <w:rFonts w:ascii="Arial" w:hAnsi="Arial" w:cs="Arial"/>
                <w:sz w:val="16"/>
                <w:szCs w:val="16"/>
                <w:lang w:val="es-CR"/>
              </w:rPr>
            </w:pPr>
            <w:r w:rsidRPr="005E4857">
              <w:rPr>
                <w:rFonts w:ascii="Arial" w:eastAsia="Arial" w:hAnsi="Arial" w:cs="Arial"/>
                <w:sz w:val="16"/>
                <w:szCs w:val="16"/>
                <w:lang w:val="es-CR"/>
              </w:rPr>
              <w:t>Diciembre 2019</w:t>
            </w:r>
            <w:r w:rsidR="00152202" w:rsidRPr="005E4857">
              <w:rPr>
                <w:rFonts w:ascii="Arial" w:eastAsia="Arial" w:hAnsi="Arial" w:cs="Arial"/>
                <w:sz w:val="16"/>
                <w:szCs w:val="16"/>
                <w:lang w:val="es-CR"/>
              </w:rPr>
              <w:t xml:space="preserve"> </w:t>
            </w:r>
            <w:r w:rsidRPr="005E4857">
              <w:rPr>
                <w:rFonts w:ascii="Arial" w:eastAsia="Arial" w:hAnsi="Arial" w:cs="Arial"/>
                <w:sz w:val="16"/>
                <w:szCs w:val="16"/>
                <w:lang w:val="es-CR"/>
              </w:rPr>
              <w:t>-</w:t>
            </w:r>
            <w:r w:rsidR="00152202" w:rsidRPr="005E4857">
              <w:rPr>
                <w:rFonts w:ascii="Arial" w:eastAsia="Arial" w:hAnsi="Arial" w:cs="Arial"/>
                <w:sz w:val="16"/>
                <w:szCs w:val="16"/>
                <w:lang w:val="es-CR"/>
              </w:rPr>
              <w:t xml:space="preserve"> enero 2020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3AE54A" w14:textId="33FDB535" w:rsidR="00152202" w:rsidRPr="005E4857" w:rsidRDefault="00152202" w:rsidP="00593B47">
            <w:pPr>
              <w:keepNext/>
              <w:keepLines/>
              <w:numPr>
                <w:ilvl w:val="0"/>
                <w:numId w:val="5"/>
              </w:numPr>
              <w:spacing w:line="240" w:lineRule="auto"/>
              <w:ind w:left="357" w:hanging="357"/>
              <w:rPr>
                <w:rFonts w:ascii="Arial" w:eastAsia="Arial" w:hAnsi="Arial" w:cs="Arial"/>
                <w:sz w:val="16"/>
                <w:szCs w:val="16"/>
                <w:lang w:val="es-CR"/>
              </w:rPr>
            </w:pPr>
            <w:r w:rsidRPr="005E4857">
              <w:rPr>
                <w:rFonts w:ascii="Arial" w:eastAsia="Arial" w:hAnsi="Arial" w:cs="Arial"/>
                <w:sz w:val="16"/>
                <w:szCs w:val="16"/>
                <w:lang w:val="es-CR"/>
              </w:rPr>
              <w:t>El análisis de la retroalimentación y la preparación de la</w:t>
            </w:r>
            <w:r w:rsidR="00EC4BCE" w:rsidRPr="005E4857">
              <w:rPr>
                <w:rFonts w:ascii="Arial" w:eastAsia="Arial" w:hAnsi="Arial" w:cs="Arial"/>
                <w:sz w:val="16"/>
                <w:szCs w:val="16"/>
                <w:lang w:val="es-CR"/>
              </w:rPr>
              <w:t>s</w:t>
            </w:r>
            <w:r w:rsidRPr="005E4857">
              <w:rPr>
                <w:rFonts w:ascii="Arial" w:eastAsia="Arial" w:hAnsi="Arial" w:cs="Arial"/>
                <w:sz w:val="16"/>
                <w:szCs w:val="16"/>
                <w:lang w:val="es-CR"/>
              </w:rPr>
              <w:t xml:space="preserve"> propuesta</w:t>
            </w:r>
            <w:r w:rsidR="00EC4BCE" w:rsidRPr="005E4857">
              <w:rPr>
                <w:rFonts w:ascii="Arial" w:eastAsia="Arial" w:hAnsi="Arial" w:cs="Arial"/>
                <w:sz w:val="16"/>
                <w:szCs w:val="16"/>
                <w:lang w:val="es-CR"/>
              </w:rPr>
              <w:t>s</w:t>
            </w:r>
            <w:r w:rsidRPr="005E4857">
              <w:rPr>
                <w:rFonts w:ascii="Arial" w:eastAsia="Arial" w:hAnsi="Arial" w:cs="Arial"/>
                <w:sz w:val="16"/>
                <w:szCs w:val="16"/>
                <w:lang w:val="es-CR"/>
              </w:rPr>
              <w:t xml:space="preserve"> final</w:t>
            </w:r>
            <w:r w:rsidR="00EC4BCE" w:rsidRPr="005E4857">
              <w:rPr>
                <w:rFonts w:ascii="Arial" w:eastAsia="Arial" w:hAnsi="Arial" w:cs="Arial"/>
                <w:sz w:val="16"/>
                <w:szCs w:val="16"/>
                <w:lang w:val="es-CR"/>
              </w:rPr>
              <w:t>es</w:t>
            </w:r>
          </w:p>
          <w:p w14:paraId="787AF9B5" w14:textId="4D4C2B57" w:rsidR="00152202" w:rsidRPr="005E4857" w:rsidRDefault="0086641A" w:rsidP="00593B47">
            <w:pPr>
              <w:keepNext/>
              <w:keepLines/>
              <w:spacing w:line="240" w:lineRule="auto"/>
              <w:rPr>
                <w:rFonts w:ascii="Arial" w:hAnsi="Arial" w:cs="Arial"/>
                <w:sz w:val="16"/>
                <w:szCs w:val="16"/>
                <w:lang w:val="es-CR"/>
              </w:rPr>
            </w:pPr>
            <w:r w:rsidRPr="005E4857">
              <w:rPr>
                <w:rFonts w:ascii="Arial" w:eastAsia="Arial" w:hAnsi="Arial" w:cs="Arial"/>
                <w:i/>
                <w:sz w:val="16"/>
                <w:szCs w:val="16"/>
                <w:lang w:val="es-CR"/>
              </w:rPr>
              <w:t>Nota</w:t>
            </w:r>
            <w:r w:rsidRPr="005E4857">
              <w:rPr>
                <w:rFonts w:ascii="Arial" w:eastAsia="Arial" w:hAnsi="Arial" w:cs="Arial"/>
                <w:sz w:val="16"/>
                <w:szCs w:val="16"/>
                <w:lang w:val="es-CR"/>
              </w:rPr>
              <w:t xml:space="preserve">: </w:t>
            </w:r>
            <w:r w:rsidR="00EC4BCE" w:rsidRPr="005E4857">
              <w:rPr>
                <w:rFonts w:ascii="Arial" w:eastAsia="Arial" w:hAnsi="Arial" w:cs="Arial"/>
                <w:sz w:val="16"/>
                <w:szCs w:val="16"/>
                <w:lang w:val="es-CR"/>
              </w:rPr>
              <w:t>Segunda ronda de consulta</w:t>
            </w:r>
            <w:r w:rsidRPr="005E4857">
              <w:rPr>
                <w:rFonts w:ascii="Arial" w:eastAsia="Arial" w:hAnsi="Arial" w:cs="Arial"/>
                <w:sz w:val="16"/>
                <w:szCs w:val="16"/>
                <w:lang w:val="es-CR"/>
              </w:rPr>
              <w:t xml:space="preserve"> será considerada de ser necesario</w:t>
            </w:r>
          </w:p>
        </w:tc>
      </w:tr>
      <w:tr w:rsidR="00152202" w:rsidRPr="0011267C" w14:paraId="1F8B06B1" w14:textId="77777777" w:rsidTr="007E299A">
        <w:trPr>
          <w:trHeight w:val="27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8DBA84" w14:textId="7A5B5EF8" w:rsidR="00152202" w:rsidRPr="005E4857" w:rsidRDefault="0086641A">
            <w:pPr>
              <w:keepNext/>
              <w:keepLines/>
              <w:spacing w:line="240" w:lineRule="auto"/>
              <w:rPr>
                <w:rFonts w:ascii="Arial" w:hAnsi="Arial" w:cs="Arial"/>
                <w:sz w:val="16"/>
                <w:szCs w:val="16"/>
                <w:lang w:val="es-CR"/>
              </w:rPr>
            </w:pPr>
            <w:r w:rsidRPr="005E4857">
              <w:rPr>
                <w:rFonts w:ascii="Arial" w:eastAsia="Arial" w:hAnsi="Arial" w:cs="Arial"/>
                <w:sz w:val="16"/>
                <w:szCs w:val="16"/>
                <w:lang w:val="es-CR"/>
              </w:rPr>
              <w:t>Febrero</w:t>
            </w:r>
            <w:r w:rsidR="00152202" w:rsidRPr="005E4857">
              <w:rPr>
                <w:rFonts w:ascii="Arial" w:eastAsia="Arial" w:hAnsi="Arial" w:cs="Arial"/>
                <w:sz w:val="16"/>
                <w:szCs w:val="16"/>
                <w:lang w:val="es-CR"/>
              </w:rPr>
              <w:t>-marzo 2020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391FEF" w14:textId="76E8D3D3" w:rsidR="00152202" w:rsidRPr="005E4857" w:rsidRDefault="00152202" w:rsidP="00EC4BCE">
            <w:pPr>
              <w:keepNext/>
              <w:keepLines/>
              <w:numPr>
                <w:ilvl w:val="0"/>
                <w:numId w:val="6"/>
              </w:numPr>
              <w:spacing w:line="240" w:lineRule="auto"/>
              <w:ind w:left="357" w:hanging="357"/>
              <w:rPr>
                <w:rFonts w:ascii="Arial" w:hAnsi="Arial" w:cs="Arial"/>
                <w:sz w:val="16"/>
                <w:szCs w:val="16"/>
                <w:lang w:val="es-CR"/>
              </w:rPr>
            </w:pPr>
            <w:r w:rsidRPr="005E4857">
              <w:rPr>
                <w:rFonts w:ascii="Arial" w:eastAsia="Arial" w:hAnsi="Arial" w:cs="Arial"/>
                <w:sz w:val="16"/>
                <w:szCs w:val="16"/>
                <w:lang w:val="es-CR"/>
              </w:rPr>
              <w:t>Preparación de</w:t>
            </w:r>
            <w:r w:rsidR="00EC4BCE" w:rsidRPr="005E4857">
              <w:rPr>
                <w:rFonts w:ascii="Arial" w:eastAsia="Arial" w:hAnsi="Arial" w:cs="Arial"/>
                <w:sz w:val="16"/>
                <w:szCs w:val="16"/>
                <w:lang w:val="es-CR"/>
              </w:rPr>
              <w:t>l</w:t>
            </w:r>
            <w:r w:rsidRPr="005E4857">
              <w:rPr>
                <w:rFonts w:ascii="Arial" w:eastAsia="Arial" w:hAnsi="Arial" w:cs="Arial"/>
                <w:sz w:val="16"/>
                <w:szCs w:val="16"/>
                <w:lang w:val="es-CR"/>
              </w:rPr>
              <w:t xml:space="preserve"> </w:t>
            </w:r>
            <w:r w:rsidR="005E4857">
              <w:rPr>
                <w:rFonts w:ascii="Arial" w:eastAsia="Arial" w:hAnsi="Arial" w:cs="Arial"/>
                <w:sz w:val="16"/>
                <w:szCs w:val="16"/>
                <w:lang w:val="es-CR"/>
              </w:rPr>
              <w:t>documento para la toma</w:t>
            </w:r>
            <w:r w:rsidRPr="005E4857">
              <w:rPr>
                <w:rFonts w:ascii="Arial" w:eastAsia="Arial" w:hAnsi="Arial" w:cs="Arial"/>
                <w:sz w:val="16"/>
                <w:szCs w:val="16"/>
                <w:lang w:val="es-CR"/>
              </w:rPr>
              <w:t xml:space="preserve"> de decisiones y la presentación al Comité de </w:t>
            </w:r>
            <w:r w:rsidR="00EC4BCE" w:rsidRPr="005E4857">
              <w:rPr>
                <w:rFonts w:ascii="Arial" w:eastAsia="Arial" w:hAnsi="Arial" w:cs="Arial"/>
                <w:sz w:val="16"/>
                <w:szCs w:val="16"/>
                <w:lang w:val="es-CR"/>
              </w:rPr>
              <w:t>Criterios (SC)</w:t>
            </w:r>
            <w:r w:rsidRPr="005E4857">
              <w:rPr>
                <w:rFonts w:ascii="Arial" w:eastAsia="Arial" w:hAnsi="Arial" w:cs="Arial"/>
                <w:sz w:val="16"/>
                <w:szCs w:val="16"/>
                <w:lang w:val="es-CR"/>
              </w:rPr>
              <w:t xml:space="preserve"> para su aprobación</w:t>
            </w:r>
          </w:p>
        </w:tc>
      </w:tr>
      <w:tr w:rsidR="00152202" w:rsidRPr="0011267C" w14:paraId="1485BD8A" w14:textId="77777777" w:rsidTr="007E299A">
        <w:trPr>
          <w:trHeight w:val="339"/>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C7950" w14:textId="0AEEE123" w:rsidR="00152202" w:rsidRPr="005E4857" w:rsidRDefault="0086641A">
            <w:pPr>
              <w:keepNext/>
              <w:keepLines/>
              <w:spacing w:line="240" w:lineRule="auto"/>
              <w:rPr>
                <w:rFonts w:ascii="Arial" w:hAnsi="Arial" w:cs="Arial"/>
                <w:sz w:val="16"/>
                <w:szCs w:val="16"/>
                <w:lang w:val="es-CR"/>
              </w:rPr>
            </w:pPr>
            <w:r w:rsidRPr="005E4857">
              <w:rPr>
                <w:rFonts w:ascii="Arial" w:eastAsia="Arial" w:hAnsi="Arial" w:cs="Arial"/>
                <w:sz w:val="16"/>
                <w:szCs w:val="16"/>
                <w:lang w:val="es-CR"/>
              </w:rPr>
              <w:t>A</w:t>
            </w:r>
            <w:r w:rsidR="00152202" w:rsidRPr="005E4857">
              <w:rPr>
                <w:rFonts w:ascii="Arial" w:eastAsia="Arial" w:hAnsi="Arial" w:cs="Arial"/>
                <w:sz w:val="16"/>
                <w:szCs w:val="16"/>
                <w:lang w:val="es-CR"/>
              </w:rPr>
              <w:t>bril</w:t>
            </w:r>
            <w:r w:rsidRPr="005E4857">
              <w:rPr>
                <w:rFonts w:ascii="Arial" w:eastAsia="Arial" w:hAnsi="Arial" w:cs="Arial"/>
                <w:sz w:val="16"/>
                <w:szCs w:val="16"/>
                <w:lang w:val="es-CR"/>
              </w:rPr>
              <w:t xml:space="preserve"> - mayo</w:t>
            </w:r>
            <w:r w:rsidR="00152202" w:rsidRPr="005E4857">
              <w:rPr>
                <w:rFonts w:ascii="Arial" w:eastAsia="Arial" w:hAnsi="Arial" w:cs="Arial"/>
                <w:sz w:val="16"/>
                <w:szCs w:val="16"/>
                <w:lang w:val="es-CR"/>
              </w:rPr>
              <w:t xml:space="preserve"> 2020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16B0B4" w14:textId="0530C174" w:rsidR="00152202" w:rsidRPr="005E4857" w:rsidRDefault="00EC4BCE" w:rsidP="00EC4BCE">
            <w:pPr>
              <w:keepNext/>
              <w:keepLines/>
              <w:numPr>
                <w:ilvl w:val="0"/>
                <w:numId w:val="7"/>
              </w:numPr>
              <w:spacing w:line="240" w:lineRule="auto"/>
              <w:ind w:left="357" w:hanging="357"/>
              <w:rPr>
                <w:rFonts w:ascii="Arial" w:hAnsi="Arial" w:cs="Arial"/>
                <w:sz w:val="16"/>
                <w:szCs w:val="16"/>
                <w:lang w:val="es-CR"/>
              </w:rPr>
            </w:pPr>
            <w:r w:rsidRPr="005E4857">
              <w:rPr>
                <w:rFonts w:ascii="Arial" w:eastAsia="Arial" w:hAnsi="Arial" w:cs="Arial"/>
                <w:sz w:val="16"/>
                <w:szCs w:val="16"/>
                <w:lang w:val="es-CR"/>
              </w:rPr>
              <w:t>La publicación del Criterio revisado e implementación</w:t>
            </w:r>
          </w:p>
        </w:tc>
      </w:tr>
    </w:tbl>
    <w:p w14:paraId="69C509EF" w14:textId="77777777" w:rsidR="00152202" w:rsidRPr="005E4857" w:rsidRDefault="00152202" w:rsidP="00152202">
      <w:pPr>
        <w:spacing w:line="276" w:lineRule="auto"/>
        <w:jc w:val="both"/>
        <w:rPr>
          <w:rFonts w:ascii="Arial" w:eastAsia="Arial" w:hAnsi="Arial" w:cs="Arial"/>
          <w:sz w:val="16"/>
          <w:szCs w:val="16"/>
          <w:lang w:val="es-CR"/>
        </w:rPr>
      </w:pPr>
    </w:p>
    <w:p w14:paraId="471AF582" w14:textId="77777777" w:rsidR="00152202" w:rsidRPr="005E4857" w:rsidRDefault="00152202" w:rsidP="00152202">
      <w:pPr>
        <w:keepNext/>
        <w:keepLines/>
        <w:numPr>
          <w:ilvl w:val="0"/>
          <w:numId w:val="11"/>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t xml:space="preserve">Siglas y definiciones </w:t>
      </w:r>
    </w:p>
    <w:p w14:paraId="70495457" w14:textId="77777777" w:rsidR="00152202" w:rsidRPr="005E4857" w:rsidRDefault="00152202" w:rsidP="00152202">
      <w:pPr>
        <w:tabs>
          <w:tab w:val="left" w:pos="426"/>
          <w:tab w:val="left" w:pos="709"/>
          <w:tab w:val="left" w:pos="1843"/>
        </w:tabs>
        <w:spacing w:line="276" w:lineRule="auto"/>
        <w:jc w:val="both"/>
        <w:rPr>
          <w:rFonts w:ascii="Arial" w:eastAsia="Arial" w:hAnsi="Arial" w:cs="Arial"/>
          <w:sz w:val="20"/>
          <w:lang w:val="es-CR"/>
        </w:rPr>
      </w:pPr>
      <w:r w:rsidRPr="005E4857">
        <w:rPr>
          <w:rFonts w:ascii="Arial" w:eastAsia="Arial" w:hAnsi="Arial" w:cs="Arial"/>
          <w:sz w:val="20"/>
          <w:lang w:val="es-CR"/>
        </w:rPr>
        <w:t>ESCC:</w:t>
      </w:r>
      <w:r w:rsidRPr="005E4857">
        <w:rPr>
          <w:rFonts w:ascii="Arial" w:eastAsia="Arial" w:hAnsi="Arial" w:cs="Arial"/>
          <w:sz w:val="20"/>
          <w:lang w:val="es-CR"/>
        </w:rPr>
        <w:tab/>
        <w:t>Contrato europeo estándar para café</w:t>
      </w:r>
    </w:p>
    <w:p w14:paraId="48357ED2" w14:textId="77777777"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ECF:</w:t>
      </w:r>
      <w:r w:rsidRPr="005E4857">
        <w:rPr>
          <w:rFonts w:ascii="Arial" w:eastAsia="Arial" w:hAnsi="Arial" w:cs="Arial"/>
          <w:sz w:val="20"/>
          <w:lang w:val="es-CR"/>
        </w:rPr>
        <w:tab/>
        <w:t>Federación Europea del Café</w:t>
      </w:r>
    </w:p>
    <w:p w14:paraId="474F29D0" w14:textId="77777777"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PMF:</w:t>
      </w:r>
      <w:r w:rsidRPr="005E4857">
        <w:rPr>
          <w:rFonts w:ascii="Arial" w:eastAsia="Arial" w:hAnsi="Arial" w:cs="Arial"/>
          <w:sz w:val="20"/>
          <w:lang w:val="es-CR"/>
        </w:rPr>
        <w:tab/>
        <w:t>Precio Mínimo Fairtrade</w:t>
      </w:r>
    </w:p>
    <w:p w14:paraId="4303DD24" w14:textId="77777777"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PF:</w:t>
      </w:r>
      <w:r w:rsidRPr="005E4857">
        <w:rPr>
          <w:rFonts w:ascii="Arial" w:eastAsia="Arial" w:hAnsi="Arial" w:cs="Arial"/>
          <w:sz w:val="20"/>
          <w:lang w:val="es-CR"/>
        </w:rPr>
        <w:tab/>
        <w:t>Prima Fairtrade</w:t>
      </w:r>
    </w:p>
    <w:p w14:paraId="064779FC" w14:textId="77777777"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GCA:</w:t>
      </w:r>
      <w:r w:rsidRPr="005E4857">
        <w:rPr>
          <w:rFonts w:ascii="Arial" w:eastAsia="Arial" w:hAnsi="Arial" w:cs="Arial"/>
          <w:sz w:val="20"/>
          <w:lang w:val="es-CR"/>
        </w:rPr>
        <w:tab/>
        <w:t>Asociación de Café Verde</w:t>
      </w:r>
    </w:p>
    <w:p w14:paraId="7F1F6C18" w14:textId="77777777"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GPM:</w:t>
      </w:r>
      <w:r w:rsidRPr="005E4857">
        <w:rPr>
          <w:rFonts w:ascii="Arial" w:eastAsia="Arial" w:hAnsi="Arial" w:cs="Arial"/>
          <w:sz w:val="20"/>
          <w:lang w:val="es-CR"/>
        </w:rPr>
        <w:tab/>
        <w:t xml:space="preserve">Gestión Global de Productos </w:t>
      </w:r>
    </w:p>
    <w:p w14:paraId="7D01358C" w14:textId="77777777"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NFO:</w:t>
      </w:r>
      <w:r w:rsidRPr="005E4857">
        <w:rPr>
          <w:rFonts w:ascii="Arial" w:eastAsia="Arial" w:hAnsi="Arial" w:cs="Arial"/>
          <w:sz w:val="20"/>
          <w:lang w:val="es-CR"/>
        </w:rPr>
        <w:tab/>
        <w:t>Organización Nacional de Comercio Justo</w:t>
      </w:r>
    </w:p>
    <w:p w14:paraId="327037DE" w14:textId="77777777"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PN:</w:t>
      </w:r>
      <w:r w:rsidRPr="005E4857">
        <w:rPr>
          <w:rFonts w:ascii="Arial" w:eastAsia="Arial" w:hAnsi="Arial" w:cs="Arial"/>
          <w:sz w:val="20"/>
          <w:lang w:val="es-CR"/>
        </w:rPr>
        <w:tab/>
        <w:t>Redes de productores</w:t>
      </w:r>
    </w:p>
    <w:p w14:paraId="161C0ACE" w14:textId="77777777"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 xml:space="preserve">OPP: </w:t>
      </w:r>
      <w:r w:rsidRPr="005E4857">
        <w:rPr>
          <w:rFonts w:ascii="Arial" w:eastAsia="Arial" w:hAnsi="Arial" w:cs="Arial"/>
          <w:sz w:val="20"/>
          <w:lang w:val="es-CR"/>
        </w:rPr>
        <w:tab/>
        <w:t>Organización de pequeños productores</w:t>
      </w:r>
    </w:p>
    <w:p w14:paraId="4CD73B6E" w14:textId="309A03F1"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SC:</w:t>
      </w:r>
      <w:r w:rsidRPr="005E4857">
        <w:rPr>
          <w:rFonts w:ascii="Arial" w:eastAsia="Arial" w:hAnsi="Arial" w:cs="Arial"/>
          <w:sz w:val="20"/>
          <w:lang w:val="es-CR"/>
        </w:rPr>
        <w:tab/>
        <w:t>Comité de Criterios</w:t>
      </w:r>
      <w:r w:rsidR="000C1410" w:rsidRPr="005E4857">
        <w:rPr>
          <w:rFonts w:ascii="Arial" w:eastAsia="Arial" w:hAnsi="Arial" w:cs="Arial"/>
          <w:sz w:val="20"/>
          <w:lang w:val="es-CR"/>
        </w:rPr>
        <w:t xml:space="preserve"> </w:t>
      </w:r>
      <w:r w:rsidR="000C1410" w:rsidRPr="005E4857">
        <w:rPr>
          <w:rFonts w:ascii="Arial" w:eastAsia="Arial" w:hAnsi="Arial" w:cs="Arial"/>
          <w:sz w:val="20"/>
          <w:szCs w:val="20"/>
          <w:lang w:val="es-CR"/>
        </w:rPr>
        <w:t>(por sus siglas en inglés)</w:t>
      </w:r>
    </w:p>
    <w:p w14:paraId="780FC672" w14:textId="26E2BF21" w:rsidR="00152202" w:rsidRPr="005E4857" w:rsidRDefault="00152202"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S &amp; P:</w:t>
      </w:r>
      <w:r w:rsidRPr="005E4857">
        <w:rPr>
          <w:rFonts w:ascii="Arial" w:eastAsia="Arial" w:hAnsi="Arial" w:cs="Arial"/>
          <w:sz w:val="20"/>
          <w:lang w:val="es-CR"/>
        </w:rPr>
        <w:tab/>
        <w:t xml:space="preserve">Criterios &amp; Precios </w:t>
      </w:r>
      <w:r w:rsidR="000C1410" w:rsidRPr="005E4857">
        <w:rPr>
          <w:rFonts w:ascii="Arial" w:eastAsia="Arial" w:hAnsi="Arial" w:cs="Arial"/>
          <w:sz w:val="20"/>
          <w:szCs w:val="20"/>
          <w:lang w:val="es-CR"/>
        </w:rPr>
        <w:t>(por sus siglas en inglés)</w:t>
      </w:r>
    </w:p>
    <w:p w14:paraId="4CB1A21E" w14:textId="24AD51DB" w:rsidR="002F7459" w:rsidRPr="005E4857" w:rsidRDefault="002F7459" w:rsidP="0015220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TS:</w:t>
      </w:r>
      <w:r w:rsidRPr="005E4857">
        <w:rPr>
          <w:rFonts w:ascii="Arial" w:eastAsia="Arial" w:hAnsi="Arial" w:cs="Arial"/>
          <w:sz w:val="20"/>
          <w:lang w:val="es-CR"/>
        </w:rPr>
        <w:tab/>
      </w:r>
      <w:r w:rsidRPr="005E4857">
        <w:rPr>
          <w:rFonts w:ascii="Arial" w:eastAsia="Arial" w:hAnsi="Arial" w:cs="Arial"/>
          <w:sz w:val="20"/>
          <w:szCs w:val="20"/>
          <w:lang w:val="es-CR"/>
        </w:rPr>
        <w:t>Criterio Fairtrade para Comerciantes (por sus siglas en inglés)</w:t>
      </w:r>
    </w:p>
    <w:p w14:paraId="657594E0" w14:textId="3F9C322C" w:rsidR="006B38E4" w:rsidRPr="005E4857" w:rsidRDefault="00CF53C3" w:rsidP="00532968">
      <w:pPr>
        <w:keepNext/>
        <w:keepLines/>
        <w:numPr>
          <w:ilvl w:val="0"/>
          <w:numId w:val="8"/>
        </w:numPr>
        <w:spacing w:before="360" w:line="276" w:lineRule="auto"/>
        <w:ind w:left="432" w:hanging="432"/>
        <w:jc w:val="both"/>
        <w:rPr>
          <w:rFonts w:ascii="Arial" w:eastAsia="Arial" w:hAnsi="Arial" w:cs="Arial"/>
          <w:b/>
          <w:color w:val="00B9E4"/>
          <w:sz w:val="36"/>
          <w:lang w:val="es-CR"/>
        </w:rPr>
      </w:pPr>
      <w:r w:rsidRPr="005E4857">
        <w:rPr>
          <w:rFonts w:ascii="Arial" w:eastAsia="Arial" w:hAnsi="Arial" w:cs="Arial"/>
          <w:b/>
          <w:color w:val="00B9E4"/>
          <w:sz w:val="36"/>
          <w:lang w:val="es-CR"/>
        </w:rPr>
        <w:t>PART</w:t>
      </w:r>
      <w:r w:rsidR="003B381E" w:rsidRPr="005E4857">
        <w:rPr>
          <w:rFonts w:ascii="Arial" w:eastAsia="Arial" w:hAnsi="Arial" w:cs="Arial"/>
          <w:b/>
          <w:color w:val="00B9E4"/>
          <w:sz w:val="36"/>
          <w:lang w:val="es-CR"/>
        </w:rPr>
        <w:t>E</w:t>
      </w:r>
      <w:r w:rsidRPr="005E4857">
        <w:rPr>
          <w:rFonts w:ascii="Arial" w:eastAsia="Arial" w:hAnsi="Arial" w:cs="Arial"/>
          <w:b/>
          <w:color w:val="00B9E4"/>
          <w:sz w:val="36"/>
          <w:lang w:val="es-CR"/>
        </w:rPr>
        <w:t xml:space="preserve"> 2: Consulta</w:t>
      </w:r>
    </w:p>
    <w:p w14:paraId="6ADD51FA" w14:textId="2B03724F" w:rsidR="00D7713D" w:rsidRPr="005E4857" w:rsidRDefault="003B381E" w:rsidP="00414C8E">
      <w:pPr>
        <w:spacing w:before="120" w:after="120" w:line="276" w:lineRule="auto"/>
        <w:jc w:val="both"/>
        <w:rPr>
          <w:rFonts w:ascii="Arial" w:eastAsia="Arial" w:hAnsi="Arial" w:cs="Arial"/>
          <w:sz w:val="20"/>
          <w:lang w:val="es-CR"/>
        </w:rPr>
      </w:pPr>
      <w:r w:rsidRPr="005E4857">
        <w:rPr>
          <w:rFonts w:ascii="Arial" w:eastAsia="Arial" w:hAnsi="Arial" w:cs="Arial"/>
          <w:sz w:val="20"/>
          <w:lang w:val="es-CR"/>
        </w:rPr>
        <w:t>Esta consulta se conforma de las siguientes secciones</w:t>
      </w:r>
      <w:r w:rsidR="00CF53C3" w:rsidRPr="005E4857">
        <w:rPr>
          <w:rFonts w:ascii="Arial" w:eastAsia="Arial" w:hAnsi="Arial" w:cs="Arial"/>
          <w:sz w:val="20"/>
          <w:lang w:val="es-CR"/>
        </w:rPr>
        <w:t>:</w:t>
      </w:r>
    </w:p>
    <w:sdt>
      <w:sdtPr>
        <w:rPr>
          <w:rFonts w:ascii="Arial" w:eastAsiaTheme="minorEastAsia" w:hAnsi="Arial" w:cs="Arial"/>
          <w:color w:val="auto"/>
          <w:sz w:val="22"/>
          <w:szCs w:val="22"/>
          <w:lang w:val="es-CR"/>
        </w:rPr>
        <w:id w:val="2128424350"/>
        <w:docPartObj>
          <w:docPartGallery w:val="Table of Contents"/>
          <w:docPartUnique/>
        </w:docPartObj>
      </w:sdtPr>
      <w:sdtEndPr>
        <w:rPr>
          <w:b/>
          <w:bCs/>
          <w:noProof/>
          <w:sz w:val="20"/>
          <w:szCs w:val="20"/>
        </w:rPr>
      </w:sdtEndPr>
      <w:sdtContent>
        <w:p w14:paraId="479EE6A5" w14:textId="1E28EB89" w:rsidR="00D7713D" w:rsidRPr="005E4857" w:rsidRDefault="00D7713D" w:rsidP="00414C8E">
          <w:pPr>
            <w:pStyle w:val="TOCHeading"/>
            <w:jc w:val="both"/>
            <w:rPr>
              <w:rFonts w:ascii="Arial" w:hAnsi="Arial" w:cs="Arial"/>
              <w:sz w:val="20"/>
              <w:szCs w:val="20"/>
              <w:lang w:val="es-CR"/>
            </w:rPr>
          </w:pPr>
        </w:p>
        <w:p w14:paraId="2A81AE36" w14:textId="06419112" w:rsidR="00A21775" w:rsidRPr="005E4857" w:rsidRDefault="00D7713D">
          <w:pPr>
            <w:pStyle w:val="TOC2"/>
            <w:tabs>
              <w:tab w:val="left" w:pos="660"/>
              <w:tab w:val="right" w:leader="dot" w:pos="9350"/>
            </w:tabs>
            <w:rPr>
              <w:rFonts w:ascii="Arial" w:hAnsi="Arial" w:cs="Arial"/>
              <w:noProof/>
              <w:sz w:val="20"/>
              <w:szCs w:val="20"/>
              <w:lang w:val="es-CR"/>
            </w:rPr>
          </w:pPr>
          <w:r w:rsidRPr="005E4857">
            <w:rPr>
              <w:rFonts w:ascii="Arial" w:hAnsi="Arial" w:cs="Arial"/>
              <w:sz w:val="20"/>
              <w:szCs w:val="20"/>
              <w:lang w:val="es-CR"/>
            </w:rPr>
            <w:fldChar w:fldCharType="begin"/>
          </w:r>
          <w:r w:rsidRPr="005E4857">
            <w:rPr>
              <w:rFonts w:ascii="Arial" w:hAnsi="Arial" w:cs="Arial"/>
              <w:sz w:val="20"/>
              <w:szCs w:val="20"/>
              <w:lang w:val="es-CR"/>
            </w:rPr>
            <w:instrText xml:space="preserve"> TOC \o "1-3" \h \z \u </w:instrText>
          </w:r>
          <w:r w:rsidRPr="005E4857">
            <w:rPr>
              <w:rFonts w:ascii="Arial" w:hAnsi="Arial" w:cs="Arial"/>
              <w:sz w:val="20"/>
              <w:szCs w:val="20"/>
              <w:lang w:val="es-CR"/>
            </w:rPr>
            <w:fldChar w:fldCharType="separate"/>
          </w:r>
          <w:hyperlink w:anchor="_Toc19810594" w:history="1">
            <w:r w:rsidR="00A21775" w:rsidRPr="005E4857">
              <w:rPr>
                <w:rStyle w:val="Hyperlink"/>
                <w:rFonts w:ascii="Arial" w:eastAsia="Arial" w:hAnsi="Arial" w:cs="Arial"/>
                <w:b/>
                <w:noProof/>
                <w:sz w:val="20"/>
                <w:szCs w:val="20"/>
                <w:lang w:val="es-CR"/>
              </w:rPr>
              <w:t>0.</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Información sobre su organización</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_Toc19810594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5</w:t>
            </w:r>
            <w:r w:rsidR="00A21775" w:rsidRPr="005E4857">
              <w:rPr>
                <w:rFonts w:ascii="Arial" w:hAnsi="Arial" w:cs="Arial"/>
                <w:noProof/>
                <w:webHidden/>
                <w:sz w:val="20"/>
                <w:szCs w:val="20"/>
                <w:lang w:val="es-CR"/>
              </w:rPr>
              <w:fldChar w:fldCharType="end"/>
            </w:r>
          </w:hyperlink>
        </w:p>
        <w:p w14:paraId="4C051626" w14:textId="25419C68" w:rsidR="00A21775" w:rsidRPr="005E4857" w:rsidRDefault="0011267C">
          <w:pPr>
            <w:pStyle w:val="TOC2"/>
            <w:tabs>
              <w:tab w:val="left" w:pos="660"/>
              <w:tab w:val="right" w:leader="dot" w:pos="9350"/>
            </w:tabs>
            <w:rPr>
              <w:rFonts w:ascii="Arial" w:hAnsi="Arial" w:cs="Arial"/>
              <w:noProof/>
              <w:sz w:val="20"/>
              <w:szCs w:val="20"/>
              <w:lang w:val="es-CR"/>
            </w:rPr>
          </w:pPr>
          <w:hyperlink w:anchor="_Toc19810595" w:history="1">
            <w:r w:rsidR="00A21775" w:rsidRPr="005E4857">
              <w:rPr>
                <w:rStyle w:val="Hyperlink"/>
                <w:rFonts w:ascii="Arial" w:eastAsia="Arial" w:hAnsi="Arial" w:cs="Arial"/>
                <w:b/>
                <w:noProof/>
                <w:sz w:val="20"/>
                <w:szCs w:val="20"/>
                <w:lang w:val="es-CR"/>
              </w:rPr>
              <w:t>1.</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Requerimientos generales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_Toc19810595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5</w:t>
            </w:r>
            <w:r w:rsidR="00A21775" w:rsidRPr="005E4857">
              <w:rPr>
                <w:rFonts w:ascii="Arial" w:hAnsi="Arial" w:cs="Arial"/>
                <w:noProof/>
                <w:webHidden/>
                <w:sz w:val="20"/>
                <w:szCs w:val="20"/>
                <w:lang w:val="es-CR"/>
              </w:rPr>
              <w:fldChar w:fldCharType="end"/>
            </w:r>
          </w:hyperlink>
        </w:p>
        <w:p w14:paraId="7A2F830C" w14:textId="0715659D" w:rsidR="00A21775" w:rsidRPr="005E4857" w:rsidRDefault="0011267C">
          <w:pPr>
            <w:pStyle w:val="TOC3"/>
            <w:tabs>
              <w:tab w:val="left" w:pos="1100"/>
              <w:tab w:val="right" w:leader="dot" w:pos="9350"/>
            </w:tabs>
            <w:rPr>
              <w:rFonts w:ascii="Arial" w:hAnsi="Arial" w:cs="Arial"/>
              <w:noProof/>
              <w:sz w:val="20"/>
              <w:szCs w:val="20"/>
              <w:lang w:val="es-CR"/>
            </w:rPr>
          </w:pPr>
          <w:hyperlink w:anchor="_Toc19810596" w:history="1">
            <w:r w:rsidR="00A21775" w:rsidRPr="005E4857">
              <w:rPr>
                <w:rStyle w:val="Hyperlink"/>
                <w:rFonts w:ascii="Arial" w:eastAsia="Arial" w:hAnsi="Arial" w:cs="Arial"/>
                <w:b/>
                <w:noProof/>
                <w:sz w:val="20"/>
                <w:szCs w:val="20"/>
                <w:lang w:val="es-CR"/>
              </w:rPr>
              <w:t>1.1</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Certificación - requisitos de ingreso para nuevas organizaciones de productores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_Toc19810596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5</w:t>
            </w:r>
            <w:r w:rsidR="00A21775" w:rsidRPr="005E4857">
              <w:rPr>
                <w:rFonts w:ascii="Arial" w:hAnsi="Arial" w:cs="Arial"/>
                <w:noProof/>
                <w:webHidden/>
                <w:sz w:val="20"/>
                <w:szCs w:val="20"/>
                <w:lang w:val="es-CR"/>
              </w:rPr>
              <w:fldChar w:fldCharType="end"/>
            </w:r>
          </w:hyperlink>
        </w:p>
        <w:p w14:paraId="0BC35BFF" w14:textId="680D4635" w:rsidR="00A21775" w:rsidRPr="005E4857" w:rsidRDefault="0011267C">
          <w:pPr>
            <w:pStyle w:val="TOC3"/>
            <w:tabs>
              <w:tab w:val="left" w:pos="1100"/>
              <w:tab w:val="right" w:leader="dot" w:pos="9350"/>
            </w:tabs>
            <w:rPr>
              <w:rFonts w:ascii="Arial" w:hAnsi="Arial" w:cs="Arial"/>
              <w:noProof/>
              <w:sz w:val="20"/>
              <w:szCs w:val="20"/>
              <w:lang w:val="es-CR"/>
            </w:rPr>
          </w:pPr>
          <w:hyperlink w:anchor="_Toc19810597" w:history="1">
            <w:r w:rsidR="00A21775" w:rsidRPr="005E4857">
              <w:rPr>
                <w:rStyle w:val="Hyperlink"/>
                <w:rFonts w:ascii="Arial" w:eastAsia="Arial" w:hAnsi="Arial" w:cs="Arial"/>
                <w:b/>
                <w:noProof/>
                <w:sz w:val="20"/>
                <w:szCs w:val="20"/>
                <w:lang w:val="es-CR"/>
              </w:rPr>
              <w:t>1.2</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Certificación - Requisitos de ingreso para nuevos exportadores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_Toc19810597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7</w:t>
            </w:r>
            <w:r w:rsidR="00A21775" w:rsidRPr="005E4857">
              <w:rPr>
                <w:rFonts w:ascii="Arial" w:hAnsi="Arial" w:cs="Arial"/>
                <w:noProof/>
                <w:webHidden/>
                <w:sz w:val="20"/>
                <w:szCs w:val="20"/>
                <w:lang w:val="es-CR"/>
              </w:rPr>
              <w:fldChar w:fldCharType="end"/>
            </w:r>
          </w:hyperlink>
        </w:p>
        <w:p w14:paraId="60AD0A32" w14:textId="618D0617" w:rsidR="00A21775" w:rsidRPr="005E4857" w:rsidRDefault="0011267C">
          <w:pPr>
            <w:pStyle w:val="TOC2"/>
            <w:tabs>
              <w:tab w:val="left" w:pos="660"/>
              <w:tab w:val="right" w:leader="dot" w:pos="9350"/>
            </w:tabs>
            <w:rPr>
              <w:rFonts w:ascii="Arial" w:hAnsi="Arial" w:cs="Arial"/>
              <w:noProof/>
              <w:sz w:val="20"/>
              <w:szCs w:val="20"/>
              <w:lang w:val="es-CR"/>
            </w:rPr>
          </w:pPr>
          <w:hyperlink w:anchor="_Toc19810598" w:history="1">
            <w:r w:rsidR="00A21775" w:rsidRPr="005E4857">
              <w:rPr>
                <w:rStyle w:val="Hyperlink"/>
                <w:rFonts w:ascii="Arial" w:eastAsia="Arial" w:hAnsi="Arial" w:cs="Arial"/>
                <w:b/>
                <w:noProof/>
                <w:sz w:val="20"/>
                <w:szCs w:val="20"/>
                <w:lang w:val="es-CR"/>
              </w:rPr>
              <w:t>2.</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Negocios y desarrollo</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_Toc19810598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8</w:t>
            </w:r>
            <w:r w:rsidR="00A21775" w:rsidRPr="005E4857">
              <w:rPr>
                <w:rFonts w:ascii="Arial" w:hAnsi="Arial" w:cs="Arial"/>
                <w:noProof/>
                <w:webHidden/>
                <w:sz w:val="20"/>
                <w:szCs w:val="20"/>
                <w:lang w:val="es-CR"/>
              </w:rPr>
              <w:fldChar w:fldCharType="end"/>
            </w:r>
          </w:hyperlink>
        </w:p>
        <w:p w14:paraId="696D01B8" w14:textId="70D3B60D" w:rsidR="00A21775" w:rsidRPr="005E4857" w:rsidRDefault="0011267C">
          <w:pPr>
            <w:pStyle w:val="TOC3"/>
            <w:tabs>
              <w:tab w:val="left" w:pos="1100"/>
              <w:tab w:val="right" w:leader="dot" w:pos="9350"/>
            </w:tabs>
            <w:rPr>
              <w:rFonts w:ascii="Arial" w:hAnsi="Arial" w:cs="Arial"/>
              <w:noProof/>
              <w:sz w:val="20"/>
              <w:szCs w:val="20"/>
              <w:lang w:val="es-CR"/>
            </w:rPr>
          </w:pPr>
          <w:hyperlink w:anchor="_Toc19810599" w:history="1">
            <w:r w:rsidR="00A21775" w:rsidRPr="005E4857">
              <w:rPr>
                <w:rStyle w:val="Hyperlink"/>
                <w:rFonts w:ascii="Arial" w:eastAsia="Arial" w:hAnsi="Arial" w:cs="Arial"/>
                <w:b/>
                <w:noProof/>
                <w:sz w:val="20"/>
                <w:szCs w:val="20"/>
                <w:lang w:val="es-CR"/>
              </w:rPr>
              <w:t>2.1</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Contratos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_Toc19810599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8</w:t>
            </w:r>
            <w:r w:rsidR="00A21775" w:rsidRPr="005E4857">
              <w:rPr>
                <w:rFonts w:ascii="Arial" w:hAnsi="Arial" w:cs="Arial"/>
                <w:noProof/>
                <w:webHidden/>
                <w:sz w:val="20"/>
                <w:szCs w:val="20"/>
                <w:lang w:val="es-CR"/>
              </w:rPr>
              <w:fldChar w:fldCharType="end"/>
            </w:r>
          </w:hyperlink>
        </w:p>
        <w:p w14:paraId="15E7DCB8" w14:textId="02E5879D"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0" w:history="1">
            <w:r w:rsidR="00A21775" w:rsidRPr="005E4857">
              <w:rPr>
                <w:rStyle w:val="Hyperlink"/>
                <w:rFonts w:ascii="Arial" w:eastAsia="Arial" w:hAnsi="Arial" w:cs="Arial"/>
                <w:b/>
                <w:noProof/>
                <w:sz w:val="20"/>
                <w:szCs w:val="20"/>
                <w:lang w:val="es-CR"/>
              </w:rPr>
              <w:t>2.2</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Precios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_Toc19810600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17</w:t>
            </w:r>
            <w:r w:rsidR="00A21775" w:rsidRPr="005E4857">
              <w:rPr>
                <w:rFonts w:ascii="Arial" w:hAnsi="Arial" w:cs="Arial"/>
                <w:noProof/>
                <w:webHidden/>
                <w:sz w:val="20"/>
                <w:szCs w:val="20"/>
                <w:lang w:val="es-CR"/>
              </w:rPr>
              <w:fldChar w:fldCharType="end"/>
            </w:r>
          </w:hyperlink>
        </w:p>
        <w:p w14:paraId="7B0B2F65" w14:textId="4BD18154"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1" w:history="1">
            <w:r w:rsidR="00A21775" w:rsidRPr="005E4857">
              <w:rPr>
                <w:rStyle w:val="Hyperlink"/>
                <w:rFonts w:ascii="Arial" w:eastAsia="Arial" w:hAnsi="Arial" w:cs="Arial"/>
                <w:b/>
                <w:noProof/>
                <w:sz w:val="20"/>
                <w:szCs w:val="20"/>
                <w:lang w:val="es-CR"/>
              </w:rPr>
              <w:t>2.3</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Prima</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_Toc19810601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18</w:t>
            </w:r>
            <w:r w:rsidR="00A21775" w:rsidRPr="005E4857">
              <w:rPr>
                <w:rFonts w:ascii="Arial" w:hAnsi="Arial" w:cs="Arial"/>
                <w:noProof/>
                <w:webHidden/>
                <w:sz w:val="20"/>
                <w:szCs w:val="20"/>
                <w:lang w:val="es-CR"/>
              </w:rPr>
              <w:fldChar w:fldCharType="end"/>
            </w:r>
          </w:hyperlink>
        </w:p>
        <w:p w14:paraId="77262A80" w14:textId="50E12B7C"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2" w:history="1">
            <w:r w:rsidR="00A21775" w:rsidRPr="005E4857">
              <w:rPr>
                <w:rStyle w:val="Hyperlink"/>
                <w:rFonts w:ascii="Arial" w:eastAsia="Arial" w:hAnsi="Arial" w:cs="Arial"/>
                <w:b/>
                <w:noProof/>
                <w:sz w:val="20"/>
                <w:szCs w:val="20"/>
                <w:lang w:val="es-CR"/>
              </w:rPr>
              <w:t>2.4</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Informe sobre el uso del diferencial orgánico Fairtrade</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_Toc19810602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18</w:t>
            </w:r>
            <w:r w:rsidR="00A21775" w:rsidRPr="005E4857">
              <w:rPr>
                <w:rFonts w:ascii="Arial" w:hAnsi="Arial" w:cs="Arial"/>
                <w:noProof/>
                <w:webHidden/>
                <w:sz w:val="20"/>
                <w:szCs w:val="20"/>
                <w:lang w:val="es-CR"/>
              </w:rPr>
              <w:fldChar w:fldCharType="end"/>
            </w:r>
          </w:hyperlink>
        </w:p>
        <w:p w14:paraId="0E397799" w14:textId="4E0FA5D8"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3" w:history="1">
            <w:r w:rsidR="00A21775" w:rsidRPr="005E4857">
              <w:rPr>
                <w:rStyle w:val="Hyperlink"/>
                <w:rFonts w:ascii="Arial" w:eastAsia="Arial" w:hAnsi="Arial" w:cs="Arial"/>
                <w:b/>
                <w:noProof/>
                <w:sz w:val="20"/>
                <w:szCs w:val="20"/>
                <w:lang w:val="es-CR"/>
              </w:rPr>
              <w:t>2.5</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Términos de pago</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_Toc19810603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19</w:t>
            </w:r>
            <w:r w:rsidR="00A21775" w:rsidRPr="005E4857">
              <w:rPr>
                <w:rFonts w:ascii="Arial" w:hAnsi="Arial" w:cs="Arial"/>
                <w:noProof/>
                <w:webHidden/>
                <w:sz w:val="20"/>
                <w:szCs w:val="20"/>
                <w:lang w:val="es-CR"/>
              </w:rPr>
              <w:fldChar w:fldCharType="end"/>
            </w:r>
          </w:hyperlink>
        </w:p>
        <w:p w14:paraId="4DADEF3D" w14:textId="61406F85"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4" w:history="1">
            <w:r w:rsidR="00A21775" w:rsidRPr="005E4857">
              <w:rPr>
                <w:rStyle w:val="Hyperlink"/>
                <w:rFonts w:ascii="Arial" w:eastAsia="Arial" w:hAnsi="Arial" w:cs="Arial"/>
                <w:b/>
                <w:noProof/>
                <w:sz w:val="20"/>
                <w:szCs w:val="20"/>
                <w:lang w:val="es-CR"/>
              </w:rPr>
              <w:t>2.6</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Pre-financiamiento</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_Toc19810604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19</w:t>
            </w:r>
            <w:r w:rsidR="00A21775" w:rsidRPr="005E4857">
              <w:rPr>
                <w:rFonts w:ascii="Arial" w:hAnsi="Arial" w:cs="Arial"/>
                <w:noProof/>
                <w:webHidden/>
                <w:sz w:val="20"/>
                <w:szCs w:val="20"/>
                <w:lang w:val="es-CR"/>
              </w:rPr>
              <w:fldChar w:fldCharType="end"/>
            </w:r>
          </w:hyperlink>
        </w:p>
        <w:p w14:paraId="24BFDC04" w14:textId="22247D5E"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5" w:history="1">
            <w:r w:rsidR="00A21775" w:rsidRPr="005E4857">
              <w:rPr>
                <w:rStyle w:val="Hyperlink"/>
                <w:rFonts w:ascii="Arial" w:eastAsia="Arial" w:hAnsi="Arial" w:cs="Arial"/>
                <w:b/>
                <w:noProof/>
                <w:sz w:val="20"/>
                <w:szCs w:val="20"/>
                <w:lang w:val="es-CR"/>
              </w:rPr>
              <w:t>2.7</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Información sobre abastecimiento y mercados para planificación</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_Toc19810605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20</w:t>
            </w:r>
            <w:r w:rsidR="00A21775" w:rsidRPr="005E4857">
              <w:rPr>
                <w:rFonts w:ascii="Arial" w:hAnsi="Arial" w:cs="Arial"/>
                <w:noProof/>
                <w:webHidden/>
                <w:sz w:val="20"/>
                <w:szCs w:val="20"/>
                <w:lang w:val="es-CR"/>
              </w:rPr>
              <w:fldChar w:fldCharType="end"/>
            </w:r>
          </w:hyperlink>
        </w:p>
        <w:p w14:paraId="6F684BA9" w14:textId="12A746C8"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6" w:history="1">
            <w:r w:rsidR="00A21775" w:rsidRPr="005E4857">
              <w:rPr>
                <w:rStyle w:val="Hyperlink"/>
                <w:rFonts w:ascii="Arial" w:eastAsia="Arial" w:hAnsi="Arial" w:cs="Arial"/>
                <w:b/>
                <w:noProof/>
                <w:sz w:val="20"/>
                <w:szCs w:val="20"/>
                <w:lang w:val="es-CR"/>
              </w:rPr>
              <w:t>2.8</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Compromisos de largo plazo</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_Toc19810606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20</w:t>
            </w:r>
            <w:r w:rsidR="00A21775" w:rsidRPr="005E4857">
              <w:rPr>
                <w:rFonts w:ascii="Arial" w:hAnsi="Arial" w:cs="Arial"/>
                <w:noProof/>
                <w:webHidden/>
                <w:sz w:val="20"/>
                <w:szCs w:val="20"/>
                <w:lang w:val="es-CR"/>
              </w:rPr>
              <w:fldChar w:fldCharType="end"/>
            </w:r>
          </w:hyperlink>
        </w:p>
        <w:p w14:paraId="0F2B73CE" w14:textId="184A8AFB"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7" w:history="1">
            <w:r w:rsidR="00A21775" w:rsidRPr="005E4857">
              <w:rPr>
                <w:rStyle w:val="Hyperlink"/>
                <w:rFonts w:ascii="Arial" w:eastAsia="Arial" w:hAnsi="Arial" w:cs="Arial"/>
                <w:b/>
                <w:noProof/>
                <w:sz w:val="20"/>
                <w:szCs w:val="20"/>
                <w:lang w:val="es-CR"/>
              </w:rPr>
              <w:t>2.9</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Compartiendo riesgos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_Toc19810607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21</w:t>
            </w:r>
            <w:r w:rsidR="00A21775" w:rsidRPr="005E4857">
              <w:rPr>
                <w:rFonts w:ascii="Arial" w:hAnsi="Arial" w:cs="Arial"/>
                <w:noProof/>
                <w:webHidden/>
                <w:sz w:val="20"/>
                <w:szCs w:val="20"/>
                <w:lang w:val="es-CR"/>
              </w:rPr>
              <w:fldChar w:fldCharType="end"/>
            </w:r>
          </w:hyperlink>
        </w:p>
        <w:p w14:paraId="11065E69" w14:textId="755F18A0"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8" w:history="1">
            <w:r w:rsidR="00A21775" w:rsidRPr="005E4857">
              <w:rPr>
                <w:rStyle w:val="Hyperlink"/>
                <w:rFonts w:ascii="Arial" w:eastAsia="Arial" w:hAnsi="Arial" w:cs="Arial"/>
                <w:b/>
                <w:noProof/>
                <w:sz w:val="20"/>
                <w:szCs w:val="20"/>
                <w:lang w:val="es-CR"/>
              </w:rPr>
              <w:t>2.10</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Prácticas comerciales injustas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_Toc19810608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22</w:t>
            </w:r>
            <w:r w:rsidR="00A21775" w:rsidRPr="005E4857">
              <w:rPr>
                <w:rFonts w:ascii="Arial" w:hAnsi="Arial" w:cs="Arial"/>
                <w:noProof/>
                <w:webHidden/>
                <w:sz w:val="20"/>
                <w:szCs w:val="20"/>
                <w:lang w:val="es-CR"/>
              </w:rPr>
              <w:fldChar w:fldCharType="end"/>
            </w:r>
          </w:hyperlink>
        </w:p>
        <w:p w14:paraId="3C609AF1" w14:textId="6CB6E784" w:rsidR="00A21775" w:rsidRPr="005E4857" w:rsidRDefault="0011267C">
          <w:pPr>
            <w:pStyle w:val="TOC3"/>
            <w:tabs>
              <w:tab w:val="left" w:pos="1100"/>
              <w:tab w:val="right" w:leader="dot" w:pos="9350"/>
            </w:tabs>
            <w:rPr>
              <w:rFonts w:ascii="Arial" w:hAnsi="Arial" w:cs="Arial"/>
              <w:noProof/>
              <w:sz w:val="20"/>
              <w:szCs w:val="20"/>
              <w:lang w:val="es-CR"/>
            </w:rPr>
          </w:pPr>
          <w:hyperlink w:anchor="_Toc19810609" w:history="1">
            <w:r w:rsidR="00A21775" w:rsidRPr="005E4857">
              <w:rPr>
                <w:rStyle w:val="Hyperlink"/>
                <w:rFonts w:ascii="Arial" w:eastAsia="Arial" w:hAnsi="Arial" w:cs="Arial"/>
                <w:b/>
                <w:noProof/>
                <w:sz w:val="20"/>
                <w:szCs w:val="20"/>
                <w:lang w:val="es-CR"/>
              </w:rPr>
              <w:t>2.11</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Productos secundarios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_Toc19810609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23</w:t>
            </w:r>
            <w:r w:rsidR="00A21775" w:rsidRPr="005E4857">
              <w:rPr>
                <w:rFonts w:ascii="Arial" w:hAnsi="Arial" w:cs="Arial"/>
                <w:noProof/>
                <w:webHidden/>
                <w:sz w:val="20"/>
                <w:szCs w:val="20"/>
                <w:lang w:val="es-CR"/>
              </w:rPr>
              <w:fldChar w:fldCharType="end"/>
            </w:r>
          </w:hyperlink>
        </w:p>
        <w:p w14:paraId="6124DD40" w14:textId="41E1779E" w:rsidR="00A21775" w:rsidRPr="005E4857" w:rsidRDefault="0011267C">
          <w:pPr>
            <w:pStyle w:val="TOC2"/>
            <w:tabs>
              <w:tab w:val="left" w:pos="660"/>
              <w:tab w:val="right" w:leader="dot" w:pos="9350"/>
            </w:tabs>
            <w:rPr>
              <w:rFonts w:ascii="Arial" w:hAnsi="Arial" w:cs="Arial"/>
              <w:noProof/>
              <w:sz w:val="20"/>
              <w:szCs w:val="20"/>
              <w:lang w:val="es-CR"/>
            </w:rPr>
          </w:pPr>
          <w:hyperlink w:anchor="_Toc19810610" w:history="1">
            <w:r w:rsidR="00A21775" w:rsidRPr="005E4857">
              <w:rPr>
                <w:rStyle w:val="Hyperlink"/>
                <w:rFonts w:ascii="Arial" w:eastAsia="Arial" w:hAnsi="Arial" w:cs="Arial"/>
                <w:b/>
                <w:noProof/>
                <w:sz w:val="20"/>
                <w:szCs w:val="20"/>
                <w:lang w:val="es-CR"/>
              </w:rPr>
              <w:t>3.</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Comentarios generales de las partes interesadas sobre el Criterio Fairtrade para el café</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_Toc19810610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24</w:t>
            </w:r>
            <w:r w:rsidR="00A21775" w:rsidRPr="005E4857">
              <w:rPr>
                <w:rFonts w:ascii="Arial" w:hAnsi="Arial" w:cs="Arial"/>
                <w:noProof/>
                <w:webHidden/>
                <w:sz w:val="20"/>
                <w:szCs w:val="20"/>
                <w:lang w:val="es-CR"/>
              </w:rPr>
              <w:fldChar w:fldCharType="end"/>
            </w:r>
          </w:hyperlink>
        </w:p>
        <w:p w14:paraId="5E48C7F3" w14:textId="46863D13" w:rsidR="00A21775" w:rsidRPr="005E4857" w:rsidRDefault="0011267C">
          <w:pPr>
            <w:pStyle w:val="TOC3"/>
            <w:tabs>
              <w:tab w:val="left" w:pos="1100"/>
              <w:tab w:val="right" w:leader="dot" w:pos="9350"/>
            </w:tabs>
            <w:rPr>
              <w:rFonts w:ascii="Arial" w:hAnsi="Arial" w:cs="Arial"/>
              <w:noProof/>
              <w:sz w:val="20"/>
              <w:szCs w:val="20"/>
              <w:lang w:val="es-CR"/>
            </w:rPr>
          </w:pPr>
          <w:hyperlink w:anchor="_Toc19810611" w:history="1">
            <w:r w:rsidR="00A21775" w:rsidRPr="005E4857">
              <w:rPr>
                <w:rStyle w:val="Hyperlink"/>
                <w:rFonts w:ascii="Arial" w:eastAsia="Arial" w:hAnsi="Arial" w:cs="Arial"/>
                <w:b/>
                <w:noProof/>
                <w:sz w:val="20"/>
                <w:szCs w:val="20"/>
                <w:lang w:val="es-CR"/>
              </w:rPr>
              <w:t>3.1</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Período de transición</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_Toc19810611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24</w:t>
            </w:r>
            <w:r w:rsidR="00A21775" w:rsidRPr="005E4857">
              <w:rPr>
                <w:rFonts w:ascii="Arial" w:hAnsi="Arial" w:cs="Arial"/>
                <w:noProof/>
                <w:webHidden/>
                <w:sz w:val="20"/>
                <w:szCs w:val="20"/>
                <w:lang w:val="es-CR"/>
              </w:rPr>
              <w:fldChar w:fldCharType="end"/>
            </w:r>
          </w:hyperlink>
        </w:p>
        <w:p w14:paraId="292B9E1B" w14:textId="200B84FD" w:rsidR="00A21775" w:rsidRPr="005E4857" w:rsidRDefault="0011267C">
          <w:pPr>
            <w:pStyle w:val="TOC3"/>
            <w:tabs>
              <w:tab w:val="left" w:pos="1100"/>
              <w:tab w:val="right" w:leader="dot" w:pos="9350"/>
            </w:tabs>
            <w:rPr>
              <w:rFonts w:ascii="Arial" w:hAnsi="Arial" w:cs="Arial"/>
              <w:noProof/>
              <w:sz w:val="20"/>
              <w:szCs w:val="20"/>
              <w:lang w:val="es-CR"/>
            </w:rPr>
          </w:pPr>
          <w:hyperlink w:anchor="_Toc19810612" w:history="1">
            <w:r w:rsidR="00A21775" w:rsidRPr="005E4857">
              <w:rPr>
                <w:rStyle w:val="Hyperlink"/>
                <w:rFonts w:ascii="Arial" w:eastAsia="Arial" w:hAnsi="Arial" w:cs="Arial"/>
                <w:b/>
                <w:noProof/>
                <w:sz w:val="20"/>
                <w:szCs w:val="20"/>
                <w:lang w:val="es-CR"/>
              </w:rPr>
              <w:t>3.2</w:t>
            </w:r>
            <w:r w:rsidR="00A21775" w:rsidRPr="005E4857">
              <w:rPr>
                <w:rFonts w:ascii="Arial" w:hAnsi="Arial" w:cs="Arial"/>
                <w:noProof/>
                <w:sz w:val="20"/>
                <w:szCs w:val="20"/>
                <w:lang w:val="es-CR"/>
              </w:rPr>
              <w:tab/>
            </w:r>
            <w:r w:rsidR="00A21775" w:rsidRPr="005E4857">
              <w:rPr>
                <w:rStyle w:val="Hyperlink"/>
                <w:rFonts w:ascii="Arial" w:eastAsia="Arial" w:hAnsi="Arial" w:cs="Arial"/>
                <w:b/>
                <w:noProof/>
                <w:sz w:val="20"/>
                <w:szCs w:val="20"/>
                <w:lang w:val="es-CR"/>
              </w:rPr>
              <w:t>Temas adicionales</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_Toc19810612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25</w:t>
            </w:r>
            <w:r w:rsidR="00A21775" w:rsidRPr="005E4857">
              <w:rPr>
                <w:rFonts w:ascii="Arial" w:hAnsi="Arial" w:cs="Arial"/>
                <w:noProof/>
                <w:webHidden/>
                <w:sz w:val="20"/>
                <w:szCs w:val="20"/>
                <w:lang w:val="es-CR"/>
              </w:rPr>
              <w:fldChar w:fldCharType="end"/>
            </w:r>
          </w:hyperlink>
        </w:p>
        <w:p w14:paraId="095D29B5" w14:textId="71750F52" w:rsidR="00A21775" w:rsidRPr="005E4857" w:rsidRDefault="0011267C">
          <w:pPr>
            <w:pStyle w:val="TOC1"/>
            <w:tabs>
              <w:tab w:val="right" w:leader="dot" w:pos="9350"/>
            </w:tabs>
            <w:rPr>
              <w:rFonts w:ascii="Arial" w:hAnsi="Arial" w:cs="Arial"/>
              <w:noProof/>
              <w:sz w:val="20"/>
              <w:szCs w:val="20"/>
              <w:lang w:val="es-CR"/>
            </w:rPr>
          </w:pPr>
          <w:hyperlink w:anchor="_Toc19810613" w:history="1">
            <w:r w:rsidR="00A21775" w:rsidRPr="005E4857">
              <w:rPr>
                <w:rStyle w:val="Hyperlink"/>
                <w:rFonts w:ascii="Arial" w:eastAsia="Arial" w:hAnsi="Arial" w:cs="Arial"/>
                <w:b/>
                <w:noProof/>
                <w:sz w:val="20"/>
                <w:szCs w:val="20"/>
                <w:lang w:val="es-CR"/>
              </w:rPr>
              <w:t>Anexo</w:t>
            </w:r>
            <w:r w:rsidR="00A21775" w:rsidRPr="005E4857">
              <w:rPr>
                <w:rFonts w:ascii="Arial" w:hAnsi="Arial" w:cs="Arial"/>
                <w:noProof/>
                <w:webHidden/>
                <w:sz w:val="20"/>
                <w:szCs w:val="20"/>
                <w:lang w:val="es-CR"/>
              </w:rPr>
              <w:tab/>
            </w:r>
            <w:r w:rsidR="00A21775" w:rsidRPr="005E4857">
              <w:rPr>
                <w:rFonts w:ascii="Arial" w:hAnsi="Arial" w:cs="Arial"/>
                <w:noProof/>
                <w:webHidden/>
                <w:sz w:val="20"/>
                <w:szCs w:val="20"/>
                <w:lang w:val="es-CR"/>
              </w:rPr>
              <w:fldChar w:fldCharType="begin"/>
            </w:r>
            <w:r w:rsidR="00A21775" w:rsidRPr="005E4857">
              <w:rPr>
                <w:rFonts w:ascii="Arial" w:hAnsi="Arial" w:cs="Arial"/>
                <w:noProof/>
                <w:webHidden/>
                <w:sz w:val="20"/>
                <w:szCs w:val="20"/>
                <w:lang w:val="es-CR"/>
              </w:rPr>
              <w:instrText xml:space="preserve"> PAGEREF _Toc19810613 \h </w:instrText>
            </w:r>
            <w:r w:rsidR="00A21775" w:rsidRPr="005E4857">
              <w:rPr>
                <w:rFonts w:ascii="Arial" w:hAnsi="Arial" w:cs="Arial"/>
                <w:noProof/>
                <w:webHidden/>
                <w:sz w:val="20"/>
                <w:szCs w:val="20"/>
                <w:lang w:val="es-CR"/>
              </w:rPr>
            </w:r>
            <w:r w:rsidR="00A21775" w:rsidRPr="005E4857">
              <w:rPr>
                <w:rFonts w:ascii="Arial" w:hAnsi="Arial" w:cs="Arial"/>
                <w:noProof/>
                <w:webHidden/>
                <w:sz w:val="20"/>
                <w:szCs w:val="20"/>
                <w:lang w:val="es-CR"/>
              </w:rPr>
              <w:fldChar w:fldCharType="separate"/>
            </w:r>
            <w:r w:rsidR="00545F9C">
              <w:rPr>
                <w:rFonts w:ascii="Arial" w:hAnsi="Arial" w:cs="Arial"/>
                <w:noProof/>
                <w:webHidden/>
                <w:sz w:val="20"/>
                <w:szCs w:val="20"/>
                <w:lang w:val="es-CR"/>
              </w:rPr>
              <w:t>26</w:t>
            </w:r>
            <w:r w:rsidR="00A21775" w:rsidRPr="005E4857">
              <w:rPr>
                <w:rFonts w:ascii="Arial" w:hAnsi="Arial" w:cs="Arial"/>
                <w:noProof/>
                <w:webHidden/>
                <w:sz w:val="20"/>
                <w:szCs w:val="20"/>
                <w:lang w:val="es-CR"/>
              </w:rPr>
              <w:fldChar w:fldCharType="end"/>
            </w:r>
          </w:hyperlink>
        </w:p>
        <w:p w14:paraId="64F4A090" w14:textId="58A77007" w:rsidR="00D7713D" w:rsidRPr="005E4857" w:rsidRDefault="00D7713D" w:rsidP="00414C8E">
          <w:pPr>
            <w:jc w:val="both"/>
            <w:rPr>
              <w:rFonts w:ascii="Arial" w:hAnsi="Arial" w:cs="Arial"/>
              <w:b/>
              <w:bCs/>
              <w:noProof/>
              <w:sz w:val="20"/>
              <w:szCs w:val="20"/>
              <w:lang w:val="es-CR"/>
            </w:rPr>
          </w:pPr>
          <w:r w:rsidRPr="005E4857">
            <w:rPr>
              <w:rFonts w:ascii="Arial" w:hAnsi="Arial" w:cs="Arial"/>
              <w:b/>
              <w:bCs/>
              <w:noProof/>
              <w:sz w:val="20"/>
              <w:szCs w:val="20"/>
              <w:lang w:val="es-CR"/>
            </w:rPr>
            <w:fldChar w:fldCharType="end"/>
          </w:r>
        </w:p>
      </w:sdtContent>
    </w:sdt>
    <w:p w14:paraId="2CB39F0C" w14:textId="6973D027" w:rsidR="00226FAC" w:rsidRPr="005E4857" w:rsidRDefault="00226FAC" w:rsidP="00226FAC">
      <w:pPr>
        <w:spacing w:before="120" w:after="120" w:line="276" w:lineRule="auto"/>
        <w:jc w:val="both"/>
        <w:rPr>
          <w:rFonts w:ascii="Arial" w:eastAsia="Arial" w:hAnsi="Arial" w:cs="Arial"/>
          <w:sz w:val="20"/>
          <w:lang w:val="es-CR"/>
        </w:rPr>
      </w:pPr>
      <w:r w:rsidRPr="005E4857">
        <w:rPr>
          <w:rFonts w:ascii="Arial" w:eastAsia="Arial" w:hAnsi="Arial" w:cs="Arial"/>
          <w:sz w:val="20"/>
          <w:lang w:val="es-CR"/>
        </w:rPr>
        <w:t>Cada sección introduce primero el tema, dando la información de fondo a la cuestión específica. Cuando sea pertinente a continuación se presentan los cambios propuestos en el Criterio y luego se le pregunta por sus opiniones y comentarios.</w:t>
      </w:r>
    </w:p>
    <w:p w14:paraId="01E94D54" w14:textId="77777777" w:rsidR="00226FAC" w:rsidRPr="005E4857" w:rsidRDefault="00226FAC" w:rsidP="00226FAC">
      <w:pPr>
        <w:spacing w:before="120" w:after="120" w:line="276" w:lineRule="auto"/>
        <w:jc w:val="both"/>
        <w:rPr>
          <w:rFonts w:ascii="Arial" w:eastAsia="Arial" w:hAnsi="Arial" w:cs="Arial"/>
          <w:b/>
          <w:sz w:val="20"/>
          <w:lang w:val="es-CR"/>
        </w:rPr>
      </w:pPr>
      <w:r w:rsidRPr="005E4857">
        <w:rPr>
          <w:rFonts w:ascii="Arial" w:eastAsia="Arial" w:hAnsi="Arial" w:cs="Arial"/>
          <w:b/>
          <w:sz w:val="20"/>
          <w:lang w:val="es-CR"/>
        </w:rPr>
        <w:t>Por favor, tome tanto espacio como sea necesario para responder a las preguntas. En la medida de lo posible detalle el razonamiento a sus respuestas y cualquier otro comentario que pueda tener sobre las propuestas o sugerencias alternativas.</w:t>
      </w:r>
    </w:p>
    <w:p w14:paraId="27A5D3C5" w14:textId="77777777" w:rsidR="00226FAC" w:rsidRPr="005E4857" w:rsidRDefault="00226FAC" w:rsidP="00226FAC">
      <w:pPr>
        <w:pStyle w:val="Heading2"/>
        <w:numPr>
          <w:ilvl w:val="0"/>
          <w:numId w:val="12"/>
        </w:numPr>
        <w:rPr>
          <w:rFonts w:ascii="Arial" w:eastAsia="Arial" w:hAnsi="Arial" w:cs="Arial"/>
          <w:b/>
          <w:color w:val="00B9E4"/>
          <w:sz w:val="24"/>
          <w:szCs w:val="24"/>
          <w:lang w:val="es-CR"/>
        </w:rPr>
      </w:pPr>
      <w:bookmarkStart w:id="0" w:name="_Toc17407339"/>
      <w:bookmarkStart w:id="1" w:name="_Toc19810594"/>
      <w:r w:rsidRPr="005E4857">
        <w:rPr>
          <w:rFonts w:ascii="Arial" w:eastAsia="Arial" w:hAnsi="Arial" w:cs="Arial"/>
          <w:b/>
          <w:color w:val="00B9E4"/>
          <w:sz w:val="24"/>
          <w:szCs w:val="24"/>
          <w:lang w:val="es-CR"/>
        </w:rPr>
        <w:t>Información sobre su organización</w:t>
      </w:r>
      <w:bookmarkEnd w:id="0"/>
      <w:bookmarkEnd w:id="1"/>
    </w:p>
    <w:p w14:paraId="1FB9F2DA" w14:textId="77777777" w:rsidR="00226FAC" w:rsidRPr="005E4857" w:rsidRDefault="00226FAC" w:rsidP="00226FAC">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Por favor complete la siguiente información:</w:t>
      </w:r>
    </w:p>
    <w:tbl>
      <w:tblPr>
        <w:tblW w:w="0" w:type="auto"/>
        <w:tblInd w:w="108" w:type="dxa"/>
        <w:tblCellMar>
          <w:left w:w="10" w:type="dxa"/>
          <w:right w:w="10" w:type="dxa"/>
        </w:tblCellMar>
        <w:tblLook w:val="0000" w:firstRow="0" w:lastRow="0" w:firstColumn="0" w:lastColumn="0" w:noHBand="0" w:noVBand="0"/>
      </w:tblPr>
      <w:tblGrid>
        <w:gridCol w:w="9129"/>
      </w:tblGrid>
      <w:tr w:rsidR="00226FAC" w:rsidRPr="005E4857" w14:paraId="347DCF36" w14:textId="77777777" w:rsidTr="00717672">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65735" w14:textId="35274223" w:rsidR="00226FAC" w:rsidRPr="005E4857" w:rsidRDefault="00226FAC" w:rsidP="00717672">
            <w:pPr>
              <w:keepNext/>
              <w:keepLines/>
              <w:spacing w:before="120" w:after="120" w:line="276" w:lineRule="auto"/>
              <w:jc w:val="both"/>
              <w:rPr>
                <w:rFonts w:ascii="Arial" w:eastAsia="Arial" w:hAnsi="Arial" w:cs="Arial"/>
                <w:b/>
                <w:sz w:val="20"/>
                <w:lang w:val="es-CR"/>
              </w:rPr>
            </w:pPr>
            <w:r w:rsidRPr="005E4857">
              <w:rPr>
                <w:rFonts w:ascii="Arial" w:eastAsia="Arial" w:hAnsi="Arial" w:cs="Arial"/>
                <w:b/>
                <w:sz w:val="20"/>
                <w:lang w:val="es-CR"/>
              </w:rPr>
              <w:t>Q 0.1</w:t>
            </w:r>
            <w:r w:rsidR="00593B47" w:rsidRPr="005E4857">
              <w:rPr>
                <w:rFonts w:ascii="Arial" w:eastAsia="Arial" w:hAnsi="Arial" w:cs="Arial"/>
                <w:b/>
                <w:sz w:val="20"/>
                <w:lang w:val="es-CR"/>
              </w:rPr>
              <w:t xml:space="preserve"> </w:t>
            </w:r>
            <w:r w:rsidRPr="005E4857">
              <w:rPr>
                <w:rFonts w:ascii="Arial" w:eastAsia="Arial" w:hAnsi="Arial" w:cs="Arial"/>
                <w:sz w:val="20"/>
                <w:lang w:val="es-CR"/>
              </w:rPr>
              <w:t xml:space="preserve">Por favor, proporcione información sobre su organización para que podamos analizar los datos con precisión y </w:t>
            </w:r>
            <w:r w:rsidR="000C1410" w:rsidRPr="005E4857">
              <w:rPr>
                <w:rFonts w:ascii="Arial" w:eastAsia="Arial" w:hAnsi="Arial" w:cs="Arial"/>
                <w:sz w:val="20"/>
                <w:lang w:val="es-CR"/>
              </w:rPr>
              <w:t>entrar en contacto con U</w:t>
            </w:r>
            <w:r w:rsidRPr="005E4857">
              <w:rPr>
                <w:rFonts w:ascii="Arial" w:eastAsia="Arial" w:hAnsi="Arial" w:cs="Arial"/>
                <w:sz w:val="20"/>
                <w:lang w:val="es-CR"/>
              </w:rPr>
              <w:t xml:space="preserve">sted para aclaraciones si es necesario. Los resultados de la </w:t>
            </w:r>
            <w:r w:rsidR="000C1410" w:rsidRPr="005E4857">
              <w:rPr>
                <w:rFonts w:ascii="Arial" w:eastAsia="Arial" w:hAnsi="Arial" w:cs="Arial"/>
                <w:sz w:val="20"/>
                <w:lang w:val="es-CR"/>
              </w:rPr>
              <w:t>consulta</w:t>
            </w:r>
            <w:r w:rsidRPr="005E4857">
              <w:rPr>
                <w:rFonts w:ascii="Arial" w:eastAsia="Arial" w:hAnsi="Arial" w:cs="Arial"/>
                <w:sz w:val="20"/>
                <w:lang w:val="es-CR"/>
              </w:rPr>
              <w:t xml:space="preserve"> sólo se presentarán en una forma agregada y la información de todos los encuestados se mantendrán confidenciales.</w:t>
            </w:r>
          </w:p>
          <w:p w14:paraId="776C6710" w14:textId="77777777" w:rsidR="00226FAC" w:rsidRPr="005E4857" w:rsidRDefault="00226FAC" w:rsidP="0071767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Nombre de su organización </w:t>
            </w:r>
            <w:r w:rsidRPr="005E4857">
              <w:rPr>
                <w:rFonts w:ascii="Arial" w:eastAsia="Arial" w:hAnsi="Arial" w:cs="Arial"/>
                <w:sz w:val="20"/>
                <w:szCs w:val="20"/>
                <w:shd w:val="clear" w:color="auto" w:fill="C0C0C0"/>
                <w:lang w:val="es-CR"/>
              </w:rPr>
              <w:fldChar w:fldCharType="begin">
                <w:ffData>
                  <w:name w:val="Text15"/>
                  <w:enabled/>
                  <w:calcOnExit w:val="0"/>
                  <w:textInput/>
                </w:ffData>
              </w:fldChar>
            </w:r>
            <w:bookmarkStart w:id="2" w:name="Text15"/>
            <w:r w:rsidRPr="005E4857">
              <w:rPr>
                <w:rFonts w:ascii="Arial" w:eastAsia="Arial" w:hAnsi="Arial" w:cs="Arial"/>
                <w:sz w:val="20"/>
                <w:szCs w:val="20"/>
                <w:shd w:val="clear" w:color="auto" w:fill="C0C0C0"/>
                <w:lang w:val="es-CR"/>
              </w:rPr>
              <w:instrText xml:space="preserve"> FORMTEXT </w:instrText>
            </w:r>
            <w:r w:rsidRPr="005E4857">
              <w:rPr>
                <w:rFonts w:ascii="Arial" w:eastAsia="Arial" w:hAnsi="Arial" w:cs="Arial"/>
                <w:sz w:val="20"/>
                <w:szCs w:val="20"/>
                <w:shd w:val="clear" w:color="auto" w:fill="C0C0C0"/>
                <w:lang w:val="es-CR"/>
              </w:rPr>
            </w:r>
            <w:r w:rsidRPr="005E4857">
              <w:rPr>
                <w:rFonts w:ascii="Arial" w:eastAsia="Arial" w:hAnsi="Arial" w:cs="Arial"/>
                <w:sz w:val="20"/>
                <w:szCs w:val="20"/>
                <w:shd w:val="clear" w:color="auto" w:fill="C0C0C0"/>
                <w:lang w:val="es-CR"/>
              </w:rPr>
              <w:fldChar w:fldCharType="separate"/>
            </w:r>
            <w:r w:rsidRPr="005E4857">
              <w:rPr>
                <w:rFonts w:ascii="Arial" w:eastAsia="Arial" w:hAnsi="Arial" w:cs="Arial"/>
                <w:noProof/>
                <w:sz w:val="20"/>
                <w:szCs w:val="20"/>
                <w:shd w:val="clear" w:color="auto" w:fill="C0C0C0"/>
                <w:lang w:val="es-CR"/>
              </w:rPr>
              <w:t>     </w:t>
            </w:r>
            <w:r w:rsidRPr="005E4857">
              <w:rPr>
                <w:rFonts w:ascii="Arial" w:eastAsia="Arial" w:hAnsi="Arial" w:cs="Arial"/>
                <w:sz w:val="20"/>
                <w:szCs w:val="20"/>
                <w:shd w:val="clear" w:color="auto" w:fill="C0C0C0"/>
                <w:lang w:val="es-CR"/>
              </w:rPr>
              <w:fldChar w:fldCharType="end"/>
            </w:r>
            <w:bookmarkEnd w:id="2"/>
          </w:p>
          <w:p w14:paraId="14BAD6B6" w14:textId="77777777" w:rsidR="00226FAC" w:rsidRPr="005E4857" w:rsidRDefault="00226FAC" w:rsidP="0071767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Nombre de la persona de contacto </w:t>
            </w:r>
            <w:r w:rsidRPr="005E4857">
              <w:rPr>
                <w:rFonts w:ascii="Arial" w:eastAsia="Arial" w:hAnsi="Arial" w:cs="Arial"/>
                <w:sz w:val="20"/>
                <w:highlight w:val="lightGray"/>
                <w:shd w:val="clear" w:color="auto" w:fill="C0C0C0"/>
                <w:lang w:val="es-CR"/>
              </w:rPr>
              <w:fldChar w:fldCharType="begin">
                <w:ffData>
                  <w:name w:val="Text16"/>
                  <w:enabled/>
                  <w:calcOnExit w:val="0"/>
                  <w:textInput/>
                </w:ffData>
              </w:fldChar>
            </w:r>
            <w:r w:rsidRPr="005E4857">
              <w:rPr>
                <w:rFonts w:ascii="Arial" w:eastAsia="Arial" w:hAnsi="Arial" w:cs="Arial"/>
                <w:sz w:val="20"/>
                <w:highlight w:val="lightGray"/>
                <w:shd w:val="clear" w:color="auto" w:fill="C0C0C0"/>
                <w:lang w:val="es-CR"/>
              </w:rPr>
              <w:instrText xml:space="preserve"> </w:instrText>
            </w:r>
            <w:bookmarkStart w:id="3" w:name="Text16"/>
            <w:r w:rsidRPr="005E4857">
              <w:rPr>
                <w:rFonts w:ascii="Arial" w:eastAsia="Arial" w:hAnsi="Arial" w:cs="Arial"/>
                <w:sz w:val="20"/>
                <w:highlight w:val="lightGray"/>
                <w:shd w:val="clear" w:color="auto" w:fill="C0C0C0"/>
                <w:lang w:val="es-CR"/>
              </w:rPr>
              <w:instrText xml:space="preserve">FORMTEXT </w:instrText>
            </w:r>
            <w:r w:rsidRPr="005E4857">
              <w:rPr>
                <w:rFonts w:ascii="Arial" w:eastAsia="Arial" w:hAnsi="Arial" w:cs="Arial"/>
                <w:sz w:val="20"/>
                <w:highlight w:val="lightGray"/>
                <w:shd w:val="clear" w:color="auto" w:fill="C0C0C0"/>
                <w:lang w:val="es-CR"/>
              </w:rPr>
            </w:r>
            <w:r w:rsidRPr="005E4857">
              <w:rPr>
                <w:rFonts w:ascii="Arial" w:eastAsia="Arial" w:hAnsi="Arial" w:cs="Arial"/>
                <w:sz w:val="20"/>
                <w:highlight w:val="lightGray"/>
                <w:shd w:val="clear" w:color="auto" w:fill="C0C0C0"/>
                <w:lang w:val="es-CR"/>
              </w:rPr>
              <w:fldChar w:fldCharType="separate"/>
            </w:r>
            <w:bookmarkStart w:id="4" w:name="_GoBack"/>
            <w:r w:rsidRPr="005E4857">
              <w:rPr>
                <w:rFonts w:ascii="Arial" w:eastAsia="Arial" w:hAnsi="Arial" w:cs="Arial"/>
                <w:noProof/>
                <w:sz w:val="20"/>
                <w:highlight w:val="lightGray"/>
                <w:shd w:val="clear" w:color="auto" w:fill="C0C0C0"/>
                <w:lang w:val="es-CR"/>
              </w:rPr>
              <w:t>     </w:t>
            </w:r>
            <w:bookmarkEnd w:id="4"/>
            <w:r w:rsidRPr="005E4857">
              <w:rPr>
                <w:rFonts w:ascii="Arial" w:eastAsia="Arial" w:hAnsi="Arial" w:cs="Arial"/>
                <w:sz w:val="20"/>
                <w:highlight w:val="lightGray"/>
                <w:shd w:val="clear" w:color="auto" w:fill="C0C0C0"/>
                <w:lang w:val="es-CR"/>
              </w:rPr>
              <w:fldChar w:fldCharType="end"/>
            </w:r>
            <w:bookmarkEnd w:id="3"/>
          </w:p>
          <w:p w14:paraId="5ECBCE5F" w14:textId="77777777" w:rsidR="00226FAC" w:rsidRPr="005E4857" w:rsidRDefault="00226FAC" w:rsidP="0071767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Correo electrónico de la persona de contacto </w:t>
            </w:r>
            <w:r w:rsidRPr="005E4857">
              <w:rPr>
                <w:rFonts w:ascii="Arial" w:eastAsia="Arial" w:hAnsi="Arial" w:cs="Arial"/>
                <w:sz w:val="20"/>
                <w:highlight w:val="lightGray"/>
                <w:shd w:val="clear" w:color="auto" w:fill="C0C0C0"/>
                <w:lang w:val="es-CR"/>
              </w:rPr>
              <w:fldChar w:fldCharType="begin">
                <w:ffData>
                  <w:name w:val="Text17"/>
                  <w:enabled/>
                  <w:calcOnExit w:val="0"/>
                  <w:textInput/>
                </w:ffData>
              </w:fldChar>
            </w:r>
            <w:r w:rsidRPr="005E4857">
              <w:rPr>
                <w:rFonts w:ascii="Arial" w:eastAsia="Arial" w:hAnsi="Arial" w:cs="Arial"/>
                <w:sz w:val="20"/>
                <w:highlight w:val="lightGray"/>
                <w:shd w:val="clear" w:color="auto" w:fill="C0C0C0"/>
                <w:lang w:val="es-CR"/>
              </w:rPr>
              <w:instrText xml:space="preserve"> </w:instrText>
            </w:r>
            <w:bookmarkStart w:id="5" w:name="Text17"/>
            <w:r w:rsidRPr="005E4857">
              <w:rPr>
                <w:rFonts w:ascii="Arial" w:eastAsia="Arial" w:hAnsi="Arial" w:cs="Arial"/>
                <w:sz w:val="20"/>
                <w:highlight w:val="lightGray"/>
                <w:shd w:val="clear" w:color="auto" w:fill="C0C0C0"/>
                <w:lang w:val="es-CR"/>
              </w:rPr>
              <w:instrText xml:space="preserve">FORMTEXT </w:instrText>
            </w:r>
            <w:r w:rsidRPr="005E4857">
              <w:rPr>
                <w:rFonts w:ascii="Arial" w:eastAsia="Arial" w:hAnsi="Arial" w:cs="Arial"/>
                <w:sz w:val="20"/>
                <w:highlight w:val="lightGray"/>
                <w:shd w:val="clear" w:color="auto" w:fill="C0C0C0"/>
                <w:lang w:val="es-CR"/>
              </w:rPr>
            </w:r>
            <w:r w:rsidRPr="005E4857">
              <w:rPr>
                <w:rFonts w:ascii="Arial" w:eastAsia="Arial" w:hAnsi="Arial" w:cs="Arial"/>
                <w:sz w:val="20"/>
                <w:highlight w:val="lightGray"/>
                <w:shd w:val="clear" w:color="auto" w:fill="C0C0C0"/>
                <w:lang w:val="es-CR"/>
              </w:rPr>
              <w:fldChar w:fldCharType="separate"/>
            </w:r>
            <w:r w:rsidRPr="005E4857">
              <w:rPr>
                <w:rFonts w:ascii="Arial" w:eastAsia="Arial" w:hAnsi="Arial" w:cs="Arial"/>
                <w:noProof/>
                <w:sz w:val="20"/>
                <w:highlight w:val="lightGray"/>
                <w:shd w:val="clear" w:color="auto" w:fill="C0C0C0"/>
                <w:lang w:val="es-CR"/>
              </w:rPr>
              <w:t>     </w:t>
            </w:r>
            <w:r w:rsidRPr="005E4857">
              <w:rPr>
                <w:rFonts w:ascii="Arial" w:eastAsia="Arial" w:hAnsi="Arial" w:cs="Arial"/>
                <w:sz w:val="20"/>
                <w:highlight w:val="lightGray"/>
                <w:shd w:val="clear" w:color="auto" w:fill="C0C0C0"/>
                <w:lang w:val="es-CR"/>
              </w:rPr>
              <w:fldChar w:fldCharType="end"/>
            </w:r>
            <w:bookmarkEnd w:id="5"/>
          </w:p>
          <w:p w14:paraId="4BB8EC93" w14:textId="77777777" w:rsidR="00226FAC" w:rsidRPr="005E4857" w:rsidRDefault="00226FAC" w:rsidP="0071767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País </w:t>
            </w:r>
            <w:r w:rsidRPr="005E4857">
              <w:rPr>
                <w:rFonts w:ascii="Arial" w:eastAsia="Arial" w:hAnsi="Arial" w:cs="Arial"/>
                <w:sz w:val="20"/>
                <w:highlight w:val="lightGray"/>
                <w:shd w:val="clear" w:color="auto" w:fill="C0C0C0"/>
                <w:lang w:val="es-CR"/>
              </w:rPr>
              <w:fldChar w:fldCharType="begin">
                <w:ffData>
                  <w:name w:val="Text18"/>
                  <w:enabled/>
                  <w:calcOnExit w:val="0"/>
                  <w:textInput/>
                </w:ffData>
              </w:fldChar>
            </w:r>
            <w:r w:rsidRPr="005E4857">
              <w:rPr>
                <w:rFonts w:ascii="Arial" w:eastAsia="Arial" w:hAnsi="Arial" w:cs="Arial"/>
                <w:sz w:val="20"/>
                <w:highlight w:val="lightGray"/>
                <w:shd w:val="clear" w:color="auto" w:fill="C0C0C0"/>
                <w:lang w:val="es-CR"/>
              </w:rPr>
              <w:instrText xml:space="preserve"> </w:instrText>
            </w:r>
            <w:bookmarkStart w:id="6" w:name="Text18"/>
            <w:r w:rsidRPr="005E4857">
              <w:rPr>
                <w:rFonts w:ascii="Arial" w:eastAsia="Arial" w:hAnsi="Arial" w:cs="Arial"/>
                <w:sz w:val="20"/>
                <w:highlight w:val="lightGray"/>
                <w:shd w:val="clear" w:color="auto" w:fill="C0C0C0"/>
                <w:lang w:val="es-CR"/>
              </w:rPr>
              <w:instrText xml:space="preserve">FORMTEXT </w:instrText>
            </w:r>
            <w:r w:rsidRPr="005E4857">
              <w:rPr>
                <w:rFonts w:ascii="Arial" w:eastAsia="Arial" w:hAnsi="Arial" w:cs="Arial"/>
                <w:sz w:val="20"/>
                <w:highlight w:val="lightGray"/>
                <w:shd w:val="clear" w:color="auto" w:fill="C0C0C0"/>
                <w:lang w:val="es-CR"/>
              </w:rPr>
            </w:r>
            <w:r w:rsidRPr="005E4857">
              <w:rPr>
                <w:rFonts w:ascii="Arial" w:eastAsia="Arial" w:hAnsi="Arial" w:cs="Arial"/>
                <w:sz w:val="20"/>
                <w:highlight w:val="lightGray"/>
                <w:shd w:val="clear" w:color="auto" w:fill="C0C0C0"/>
                <w:lang w:val="es-CR"/>
              </w:rPr>
              <w:fldChar w:fldCharType="separate"/>
            </w:r>
            <w:r w:rsidRPr="005E4857">
              <w:rPr>
                <w:rFonts w:ascii="Arial" w:eastAsia="Arial" w:hAnsi="Arial" w:cs="Arial"/>
                <w:noProof/>
                <w:sz w:val="20"/>
                <w:highlight w:val="lightGray"/>
                <w:shd w:val="clear" w:color="auto" w:fill="C0C0C0"/>
                <w:lang w:val="es-CR"/>
              </w:rPr>
              <w:t>     </w:t>
            </w:r>
            <w:r w:rsidRPr="005E4857">
              <w:rPr>
                <w:rFonts w:ascii="Arial" w:eastAsia="Arial" w:hAnsi="Arial" w:cs="Arial"/>
                <w:sz w:val="20"/>
                <w:highlight w:val="lightGray"/>
                <w:shd w:val="clear" w:color="auto" w:fill="C0C0C0"/>
                <w:lang w:val="es-CR"/>
              </w:rPr>
              <w:fldChar w:fldCharType="end"/>
            </w:r>
            <w:bookmarkEnd w:id="6"/>
          </w:p>
          <w:p w14:paraId="1058A9FB" w14:textId="77777777" w:rsidR="00226FAC" w:rsidRPr="005E4857" w:rsidRDefault="00226FAC" w:rsidP="00717672">
            <w:pPr>
              <w:keepNext/>
              <w:keepLines/>
              <w:spacing w:before="120" w:after="120" w:line="276" w:lineRule="auto"/>
              <w:ind w:left="2760" w:hanging="2760"/>
              <w:jc w:val="both"/>
              <w:rPr>
                <w:rFonts w:ascii="Arial" w:hAnsi="Arial" w:cs="Arial"/>
                <w:lang w:val="es-CR"/>
              </w:rPr>
            </w:pPr>
            <w:r w:rsidRPr="005E4857">
              <w:rPr>
                <w:rFonts w:ascii="Arial" w:eastAsia="Arial" w:hAnsi="Arial" w:cs="Arial"/>
                <w:sz w:val="20"/>
                <w:lang w:val="es-CR"/>
              </w:rPr>
              <w:t xml:space="preserve">FLO ID </w:t>
            </w:r>
            <w:r w:rsidRPr="005E4857">
              <w:rPr>
                <w:rFonts w:ascii="Arial" w:eastAsia="Arial" w:hAnsi="Arial" w:cs="Arial"/>
                <w:sz w:val="20"/>
                <w:highlight w:val="lightGray"/>
                <w:shd w:val="clear" w:color="auto" w:fill="C0C0C0"/>
                <w:lang w:val="es-CR"/>
              </w:rPr>
              <w:fldChar w:fldCharType="begin">
                <w:ffData>
                  <w:name w:val="Text19"/>
                  <w:enabled/>
                  <w:calcOnExit w:val="0"/>
                  <w:textInput/>
                </w:ffData>
              </w:fldChar>
            </w:r>
            <w:r w:rsidRPr="005E4857">
              <w:rPr>
                <w:rFonts w:ascii="Arial" w:eastAsia="Arial" w:hAnsi="Arial" w:cs="Arial"/>
                <w:sz w:val="20"/>
                <w:highlight w:val="lightGray"/>
                <w:shd w:val="clear" w:color="auto" w:fill="C0C0C0"/>
                <w:lang w:val="es-CR"/>
              </w:rPr>
              <w:instrText xml:space="preserve"> </w:instrText>
            </w:r>
            <w:bookmarkStart w:id="7" w:name="Text19"/>
            <w:r w:rsidRPr="005E4857">
              <w:rPr>
                <w:rFonts w:ascii="Arial" w:eastAsia="Arial" w:hAnsi="Arial" w:cs="Arial"/>
                <w:sz w:val="20"/>
                <w:highlight w:val="lightGray"/>
                <w:shd w:val="clear" w:color="auto" w:fill="C0C0C0"/>
                <w:lang w:val="es-CR"/>
              </w:rPr>
              <w:instrText xml:space="preserve">FORMTEXT </w:instrText>
            </w:r>
            <w:r w:rsidRPr="005E4857">
              <w:rPr>
                <w:rFonts w:ascii="Arial" w:eastAsia="Arial" w:hAnsi="Arial" w:cs="Arial"/>
                <w:sz w:val="20"/>
                <w:highlight w:val="lightGray"/>
                <w:shd w:val="clear" w:color="auto" w:fill="C0C0C0"/>
                <w:lang w:val="es-CR"/>
              </w:rPr>
            </w:r>
            <w:r w:rsidRPr="005E4857">
              <w:rPr>
                <w:rFonts w:ascii="Arial" w:eastAsia="Arial" w:hAnsi="Arial" w:cs="Arial"/>
                <w:sz w:val="20"/>
                <w:highlight w:val="lightGray"/>
                <w:shd w:val="clear" w:color="auto" w:fill="C0C0C0"/>
                <w:lang w:val="es-CR"/>
              </w:rPr>
              <w:fldChar w:fldCharType="separate"/>
            </w:r>
            <w:r w:rsidRPr="005E4857">
              <w:rPr>
                <w:rFonts w:ascii="Arial" w:eastAsia="Arial" w:hAnsi="Arial" w:cs="Arial"/>
                <w:noProof/>
                <w:sz w:val="20"/>
                <w:highlight w:val="lightGray"/>
                <w:shd w:val="clear" w:color="auto" w:fill="C0C0C0"/>
                <w:lang w:val="es-CR"/>
              </w:rPr>
              <w:t>     </w:t>
            </w:r>
            <w:r w:rsidRPr="005E4857">
              <w:rPr>
                <w:rFonts w:ascii="Arial" w:eastAsia="Arial" w:hAnsi="Arial" w:cs="Arial"/>
                <w:sz w:val="20"/>
                <w:highlight w:val="lightGray"/>
                <w:shd w:val="clear" w:color="auto" w:fill="C0C0C0"/>
                <w:lang w:val="es-CR"/>
              </w:rPr>
              <w:fldChar w:fldCharType="end"/>
            </w:r>
            <w:bookmarkEnd w:id="7"/>
          </w:p>
        </w:tc>
      </w:tr>
      <w:tr w:rsidR="00226FAC" w:rsidRPr="0011267C" w14:paraId="44EB7D7F" w14:textId="77777777" w:rsidTr="00717672">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8319F7" w14:textId="46B93115" w:rsidR="00226FAC" w:rsidRPr="005E4857" w:rsidRDefault="00593B47" w:rsidP="00717672">
            <w:pPr>
              <w:keepNext/>
              <w:keepLines/>
              <w:spacing w:before="120" w:after="120" w:line="276" w:lineRule="auto"/>
              <w:jc w:val="both"/>
              <w:rPr>
                <w:rFonts w:ascii="Arial" w:eastAsia="Arial" w:hAnsi="Arial" w:cs="Arial"/>
                <w:b/>
                <w:sz w:val="20"/>
                <w:lang w:val="es-CR"/>
              </w:rPr>
            </w:pPr>
            <w:r w:rsidRPr="005E4857">
              <w:rPr>
                <w:rFonts w:ascii="Arial" w:eastAsia="Arial" w:hAnsi="Arial" w:cs="Arial"/>
                <w:b/>
                <w:sz w:val="20"/>
                <w:lang w:val="es-CR"/>
              </w:rPr>
              <w:t xml:space="preserve">Q 0.2 </w:t>
            </w:r>
            <w:r w:rsidR="00226FAC" w:rsidRPr="005E4857">
              <w:rPr>
                <w:rFonts w:ascii="Arial" w:eastAsia="Arial" w:hAnsi="Arial" w:cs="Arial"/>
                <w:b/>
                <w:sz w:val="20"/>
                <w:lang w:val="es-CR"/>
              </w:rPr>
              <w:t>¿Son sus respuestas en base a su propia opinión personal o es una opinión colectiva en representación de su organización?</w:t>
            </w:r>
          </w:p>
          <w:p w14:paraId="15880049" w14:textId="06736C94" w:rsidR="00226FAC" w:rsidRPr="005E4857" w:rsidRDefault="00226FAC" w:rsidP="0071767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bookmarkStart w:id="8" w:name="Check1"/>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bookmarkEnd w:id="8"/>
            <w:r w:rsidRPr="005E4857">
              <w:rPr>
                <w:rFonts w:ascii="Arial" w:eastAsia="Arial" w:hAnsi="Arial" w:cs="Arial"/>
                <w:sz w:val="20"/>
                <w:lang w:val="es-CR"/>
              </w:rPr>
              <w:t xml:space="preserve"> </w:t>
            </w:r>
            <w:r w:rsidR="00793C60" w:rsidRPr="005E4857">
              <w:rPr>
                <w:rFonts w:ascii="Arial" w:eastAsia="Arial" w:hAnsi="Arial" w:cs="Arial"/>
                <w:sz w:val="20"/>
                <w:lang w:val="es-CR"/>
              </w:rPr>
              <w:t xml:space="preserve">Opinión </w:t>
            </w:r>
            <w:r w:rsidR="00DA5E6F" w:rsidRPr="005E4857">
              <w:rPr>
                <w:rFonts w:ascii="Arial" w:eastAsia="Arial" w:hAnsi="Arial" w:cs="Arial"/>
                <w:sz w:val="20"/>
                <w:lang w:val="es-CR"/>
              </w:rPr>
              <w:t>individual</w:t>
            </w:r>
          </w:p>
          <w:p w14:paraId="1D7FA50C" w14:textId="6131C8FE" w:rsidR="00226FAC" w:rsidRPr="005E4857" w:rsidRDefault="00226FAC" w:rsidP="00717672">
            <w:pPr>
              <w:keepNext/>
              <w:keepLines/>
              <w:spacing w:before="120" w:after="120" w:line="276" w:lineRule="auto"/>
              <w:jc w:val="both"/>
              <w:rPr>
                <w:rFonts w:ascii="Arial" w:eastAsia="Arial" w:hAnsi="Arial" w:cs="Arial"/>
                <w:b/>
                <w:sz w:val="20"/>
                <w:lang w:val="es-CR"/>
              </w:rPr>
            </w:pPr>
            <w:r w:rsidRPr="005E4857">
              <w:rPr>
                <w:rFonts w:ascii="Arial" w:eastAsia="Arial" w:hAnsi="Arial" w:cs="Arial"/>
                <w:sz w:val="20"/>
                <w:lang w:val="es-CR"/>
              </w:rPr>
              <w:fldChar w:fldCharType="begin">
                <w:ffData>
                  <w:name w:val="Check2"/>
                  <w:enabled/>
                  <w:calcOnExit w:val="0"/>
                  <w:checkBox>
                    <w:sizeAuto/>
                    <w:default w:val="0"/>
                  </w:checkBox>
                </w:ffData>
              </w:fldChar>
            </w:r>
            <w:bookmarkStart w:id="9" w:name="Check2"/>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bookmarkEnd w:id="9"/>
            <w:r w:rsidRPr="005E4857">
              <w:rPr>
                <w:rFonts w:ascii="Arial" w:eastAsia="Arial" w:hAnsi="Arial" w:cs="Arial"/>
                <w:sz w:val="20"/>
                <w:lang w:val="es-CR"/>
              </w:rPr>
              <w:t xml:space="preserve"> </w:t>
            </w:r>
            <w:r w:rsidR="00793C60" w:rsidRPr="005E4857">
              <w:rPr>
                <w:rFonts w:ascii="Arial" w:eastAsia="Arial" w:hAnsi="Arial" w:cs="Arial"/>
                <w:sz w:val="20"/>
                <w:lang w:val="es-CR"/>
              </w:rPr>
              <w:t>O</w:t>
            </w:r>
            <w:r w:rsidRPr="005E4857">
              <w:rPr>
                <w:rFonts w:ascii="Arial" w:eastAsia="Arial" w:hAnsi="Arial" w:cs="Arial"/>
                <w:sz w:val="20"/>
                <w:lang w:val="es-CR"/>
              </w:rPr>
              <w:t>pinión colectiva en representación de la organización / empresa</w:t>
            </w:r>
          </w:p>
        </w:tc>
      </w:tr>
      <w:tr w:rsidR="00226FAC" w:rsidRPr="005E4857" w14:paraId="3445BC6B" w14:textId="77777777" w:rsidTr="00717672">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A5D90" w14:textId="2D89185E" w:rsidR="00226FAC" w:rsidRPr="005E4857" w:rsidRDefault="00593B47" w:rsidP="00717672">
            <w:pPr>
              <w:keepNext/>
              <w:keepLines/>
              <w:spacing w:before="120" w:after="120" w:line="276" w:lineRule="auto"/>
              <w:jc w:val="both"/>
              <w:rPr>
                <w:rFonts w:ascii="Arial" w:eastAsia="Arial" w:hAnsi="Arial" w:cs="Arial"/>
                <w:b/>
                <w:sz w:val="20"/>
                <w:lang w:val="es-CR"/>
              </w:rPr>
            </w:pPr>
            <w:r w:rsidRPr="005E4857">
              <w:rPr>
                <w:rFonts w:ascii="Arial" w:eastAsia="Arial" w:hAnsi="Arial" w:cs="Arial"/>
                <w:b/>
                <w:sz w:val="20"/>
                <w:lang w:val="es-CR"/>
              </w:rPr>
              <w:t xml:space="preserve">Q 0.3 </w:t>
            </w:r>
            <w:r w:rsidR="00226FAC" w:rsidRPr="005E4857">
              <w:rPr>
                <w:rFonts w:ascii="Arial" w:eastAsia="Arial" w:hAnsi="Arial" w:cs="Arial"/>
                <w:b/>
                <w:sz w:val="20"/>
                <w:lang w:val="es-CR"/>
              </w:rPr>
              <w:t>¿Cuál es su responsabilidad en la cadena de suministro?</w:t>
            </w:r>
          </w:p>
          <w:p w14:paraId="2CE1880A" w14:textId="55EFFE5A" w:rsidR="00793C60" w:rsidRPr="005E4857" w:rsidRDefault="00226FAC" w:rsidP="00717672">
            <w:pPr>
              <w:keepNext/>
              <w:keepLines/>
              <w:tabs>
                <w:tab w:val="left" w:pos="2175"/>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3"/>
                  <w:enabled/>
                  <w:calcOnExit w:val="0"/>
                  <w:checkBox>
                    <w:sizeAuto/>
                    <w:default w:val="0"/>
                  </w:checkBox>
                </w:ffData>
              </w:fldChar>
            </w:r>
            <w:bookmarkStart w:id="10" w:name="Check3"/>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bookmarkEnd w:id="10"/>
            <w:r w:rsidRPr="005E4857">
              <w:rPr>
                <w:rFonts w:ascii="Arial" w:eastAsia="Arial" w:hAnsi="Arial" w:cs="Arial"/>
                <w:sz w:val="20"/>
                <w:lang w:val="es-CR"/>
              </w:rPr>
              <w:t xml:space="preserve"> </w:t>
            </w:r>
            <w:r w:rsidR="00793C60" w:rsidRPr="005E4857">
              <w:rPr>
                <w:rFonts w:ascii="Arial" w:eastAsia="Arial" w:hAnsi="Arial" w:cs="Arial"/>
                <w:sz w:val="20"/>
                <w:lang w:val="es-CR"/>
              </w:rPr>
              <w:t xml:space="preserve">OPP - </w:t>
            </w:r>
            <w:r w:rsidRPr="005E4857">
              <w:rPr>
                <w:rFonts w:ascii="Arial" w:eastAsia="Arial" w:hAnsi="Arial" w:cs="Arial"/>
                <w:sz w:val="20"/>
                <w:lang w:val="es-CR"/>
              </w:rPr>
              <w:t>1er grado</w:t>
            </w:r>
          </w:p>
          <w:p w14:paraId="6F240A6B" w14:textId="355B70CF" w:rsidR="00226FAC" w:rsidRPr="005E4857" w:rsidRDefault="00226FAC" w:rsidP="00717672">
            <w:pPr>
              <w:keepNext/>
              <w:keepLines/>
              <w:tabs>
                <w:tab w:val="left" w:pos="2175"/>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4"/>
                  <w:enabled/>
                  <w:calcOnExit w:val="0"/>
                  <w:checkBox>
                    <w:sizeAuto/>
                    <w:default w:val="0"/>
                  </w:checkBox>
                </w:ffData>
              </w:fldChar>
            </w:r>
            <w:bookmarkStart w:id="11" w:name="Check4"/>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bookmarkEnd w:id="11"/>
            <w:r w:rsidRPr="005E4857">
              <w:rPr>
                <w:rFonts w:ascii="Arial" w:eastAsia="Arial" w:hAnsi="Arial" w:cs="Arial"/>
                <w:sz w:val="20"/>
                <w:lang w:val="es-CR"/>
              </w:rPr>
              <w:t xml:space="preserve"> </w:t>
            </w:r>
            <w:r w:rsidR="00793C60" w:rsidRPr="005E4857">
              <w:rPr>
                <w:rFonts w:ascii="Arial" w:eastAsia="Arial" w:hAnsi="Arial" w:cs="Arial"/>
                <w:sz w:val="20"/>
                <w:lang w:val="es-CR"/>
              </w:rPr>
              <w:t xml:space="preserve">OPP - 2do </w:t>
            </w:r>
            <w:r w:rsidRPr="005E4857">
              <w:rPr>
                <w:rFonts w:ascii="Arial" w:eastAsia="Arial" w:hAnsi="Arial" w:cs="Arial"/>
                <w:sz w:val="20"/>
                <w:lang w:val="es-CR"/>
              </w:rPr>
              <w:t>o 3er grado</w:t>
            </w:r>
          </w:p>
          <w:p w14:paraId="54B0920C" w14:textId="100390EA" w:rsidR="00226FAC" w:rsidRPr="005E4857" w:rsidRDefault="00226FAC" w:rsidP="00717672">
            <w:pPr>
              <w:keepNext/>
              <w:keepLines/>
              <w:tabs>
                <w:tab w:val="left" w:pos="306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w:t>
            </w:r>
            <w:r w:rsidR="00793C60" w:rsidRPr="005E4857">
              <w:rPr>
                <w:rFonts w:ascii="Arial" w:eastAsia="Arial" w:hAnsi="Arial" w:cs="Arial"/>
                <w:sz w:val="20"/>
                <w:lang w:val="es-CR"/>
              </w:rPr>
              <w:t>Procesador</w:t>
            </w:r>
          </w:p>
          <w:p w14:paraId="75C996E6" w14:textId="78306CB9" w:rsidR="00793C60" w:rsidRPr="005E4857" w:rsidRDefault="00793C60" w:rsidP="00717672">
            <w:pPr>
              <w:keepNext/>
              <w:keepLines/>
              <w:tabs>
                <w:tab w:val="left" w:pos="306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Procesador</w:t>
            </w:r>
            <w:r w:rsidR="00707E89" w:rsidRPr="005E4857">
              <w:rPr>
                <w:rFonts w:ascii="Arial" w:eastAsia="Arial" w:hAnsi="Arial" w:cs="Arial"/>
                <w:sz w:val="20"/>
                <w:lang w:val="es-CR"/>
              </w:rPr>
              <w:t xml:space="preserve"> </w:t>
            </w:r>
            <w:r w:rsidRPr="005E4857">
              <w:rPr>
                <w:rFonts w:ascii="Arial" w:eastAsia="Arial" w:hAnsi="Arial" w:cs="Arial"/>
                <w:sz w:val="20"/>
                <w:lang w:val="es-CR"/>
              </w:rPr>
              <w:t>/</w:t>
            </w:r>
            <w:r w:rsidR="00707E89" w:rsidRPr="005E4857">
              <w:rPr>
                <w:rFonts w:ascii="Arial" w:eastAsia="Arial" w:hAnsi="Arial" w:cs="Arial"/>
                <w:sz w:val="20"/>
                <w:lang w:val="es-CR"/>
              </w:rPr>
              <w:t xml:space="preserve"> </w:t>
            </w:r>
            <w:r w:rsidRPr="005E4857">
              <w:rPr>
                <w:rFonts w:ascii="Arial" w:eastAsia="Arial" w:hAnsi="Arial" w:cs="Arial"/>
                <w:sz w:val="20"/>
                <w:lang w:val="es-CR"/>
              </w:rPr>
              <w:t>Exportador</w:t>
            </w:r>
          </w:p>
          <w:p w14:paraId="532AD698" w14:textId="06667815" w:rsidR="00793C60" w:rsidRPr="005E4857" w:rsidRDefault="00793C60" w:rsidP="00717672">
            <w:pPr>
              <w:keepNext/>
              <w:keepLines/>
              <w:tabs>
                <w:tab w:val="left" w:pos="306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Exportador</w:t>
            </w:r>
          </w:p>
          <w:p w14:paraId="14DFB4D9" w14:textId="77777777" w:rsidR="00226FAC" w:rsidRPr="005E4857" w:rsidRDefault="00226FAC" w:rsidP="00717672">
            <w:pPr>
              <w:keepNext/>
              <w:keepLines/>
              <w:tabs>
                <w:tab w:val="left" w:pos="141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Importador</w:t>
            </w:r>
          </w:p>
          <w:p w14:paraId="08A63124" w14:textId="77777777" w:rsidR="00226FAC" w:rsidRPr="005E4857" w:rsidRDefault="00226FAC" w:rsidP="00717672">
            <w:pPr>
              <w:keepNext/>
              <w:keepLines/>
              <w:tabs>
                <w:tab w:val="left" w:pos="228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Licenciatario</w:t>
            </w:r>
          </w:p>
          <w:p w14:paraId="6AB7F12A" w14:textId="389094FE" w:rsidR="00226FAC" w:rsidRPr="005E4857" w:rsidRDefault="00226FAC" w:rsidP="00717672">
            <w:pPr>
              <w:keepNext/>
              <w:keepLines/>
              <w:tabs>
                <w:tab w:val="left" w:pos="228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w:t>
            </w:r>
            <w:r w:rsidR="00793C60" w:rsidRPr="005E4857">
              <w:rPr>
                <w:rFonts w:ascii="Arial" w:eastAsia="Arial" w:hAnsi="Arial" w:cs="Arial"/>
                <w:sz w:val="20"/>
                <w:lang w:val="es-CR"/>
              </w:rPr>
              <w:t>Si</w:t>
            </w:r>
            <w:r w:rsidRPr="005E4857">
              <w:rPr>
                <w:rFonts w:ascii="Arial" w:eastAsia="Arial" w:hAnsi="Arial" w:cs="Arial"/>
                <w:sz w:val="20"/>
                <w:lang w:val="es-CR"/>
              </w:rPr>
              <w:t>stema de comercio justo (Fairtrade International, NFO, PN o FLOCERT)</w:t>
            </w:r>
          </w:p>
          <w:p w14:paraId="2DABD637" w14:textId="77777777" w:rsidR="00226FAC" w:rsidRPr="005E4857" w:rsidRDefault="00226FAC" w:rsidP="00717672">
            <w:pPr>
              <w:keepNext/>
              <w:keepLines/>
              <w:tabs>
                <w:tab w:val="left" w:pos="1650"/>
              </w:tabs>
              <w:spacing w:before="120" w:after="120" w:line="276" w:lineRule="auto"/>
              <w:jc w:val="both"/>
              <w:rPr>
                <w:rFonts w:ascii="Arial" w:hAnsi="Arial" w:cs="Arial"/>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1267C">
              <w:rPr>
                <w:rFonts w:ascii="Arial" w:eastAsia="Arial" w:hAnsi="Arial" w:cs="Arial"/>
                <w:sz w:val="20"/>
                <w:lang w:val="es-CR"/>
              </w:rPr>
            </w:r>
            <w:r w:rsidR="0011267C">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Otros (especificar): </w:t>
            </w:r>
            <w:r w:rsidRPr="005E4857">
              <w:rPr>
                <w:rFonts w:ascii="Arial" w:eastAsia="Arial" w:hAnsi="Arial" w:cs="Arial"/>
                <w:sz w:val="20"/>
                <w:lang w:val="es-CR"/>
              </w:rPr>
              <w:fldChar w:fldCharType="begin">
                <w:ffData>
                  <w:name w:val="Text20"/>
                  <w:enabled/>
                  <w:calcOnExit w:val="0"/>
                  <w:textInput/>
                </w:ffData>
              </w:fldChar>
            </w:r>
            <w:bookmarkStart w:id="12" w:name="Text20"/>
            <w:r w:rsidRPr="005E4857">
              <w:rPr>
                <w:rFonts w:ascii="Arial" w:eastAsia="Arial" w:hAnsi="Arial" w:cs="Arial"/>
                <w:sz w:val="20"/>
                <w:lang w:val="es-CR"/>
              </w:rPr>
              <w:instrText xml:space="preserve"> FORMTEXT </w:instrText>
            </w:r>
            <w:r w:rsidRPr="005E4857">
              <w:rPr>
                <w:rFonts w:ascii="Arial" w:eastAsia="Arial" w:hAnsi="Arial" w:cs="Arial"/>
                <w:sz w:val="20"/>
                <w:lang w:val="es-CR"/>
              </w:rPr>
            </w:r>
            <w:r w:rsidRPr="005E4857">
              <w:rPr>
                <w:rFonts w:ascii="Arial" w:eastAsia="Arial" w:hAnsi="Arial" w:cs="Arial"/>
                <w:sz w:val="20"/>
                <w:lang w:val="es-CR"/>
              </w:rPr>
              <w:fldChar w:fldCharType="separate"/>
            </w:r>
            <w:r w:rsidRPr="005E4857">
              <w:rPr>
                <w:rFonts w:ascii="Arial" w:eastAsia="Arial" w:hAnsi="Arial" w:cs="Arial"/>
                <w:noProof/>
                <w:sz w:val="20"/>
                <w:lang w:val="es-CR"/>
              </w:rPr>
              <w:t>     </w:t>
            </w:r>
            <w:r w:rsidRPr="005E4857">
              <w:rPr>
                <w:rFonts w:ascii="Arial" w:eastAsia="Arial" w:hAnsi="Arial" w:cs="Arial"/>
                <w:sz w:val="20"/>
                <w:lang w:val="es-CR"/>
              </w:rPr>
              <w:fldChar w:fldCharType="end"/>
            </w:r>
            <w:bookmarkEnd w:id="12"/>
          </w:p>
        </w:tc>
      </w:tr>
    </w:tbl>
    <w:p w14:paraId="725A36CD" w14:textId="77777777" w:rsidR="00226FAC" w:rsidRPr="005E4857" w:rsidRDefault="00226FAC" w:rsidP="00226FAC">
      <w:pPr>
        <w:spacing w:line="276" w:lineRule="auto"/>
        <w:jc w:val="both"/>
        <w:rPr>
          <w:rFonts w:ascii="Arial" w:eastAsia="Arial" w:hAnsi="Arial" w:cs="Arial"/>
          <w:sz w:val="20"/>
          <w:szCs w:val="20"/>
          <w:lang w:val="es-CR"/>
        </w:rPr>
      </w:pPr>
    </w:p>
    <w:p w14:paraId="75E3F45F" w14:textId="77777777" w:rsidR="009276F2" w:rsidRPr="005E4857" w:rsidRDefault="009276F2" w:rsidP="00381681">
      <w:pPr>
        <w:pStyle w:val="Heading2"/>
        <w:numPr>
          <w:ilvl w:val="0"/>
          <w:numId w:val="12"/>
        </w:numPr>
        <w:rPr>
          <w:rFonts w:ascii="Arial" w:eastAsia="Arial" w:hAnsi="Arial" w:cs="Arial"/>
          <w:b/>
          <w:color w:val="00B9E4"/>
          <w:sz w:val="24"/>
          <w:szCs w:val="24"/>
          <w:lang w:val="es-CR"/>
        </w:rPr>
      </w:pPr>
      <w:bookmarkStart w:id="13" w:name="_Toc17407340"/>
      <w:bookmarkStart w:id="14" w:name="_Toc19810595"/>
      <w:r w:rsidRPr="005E4857">
        <w:rPr>
          <w:rFonts w:ascii="Arial" w:eastAsia="Arial" w:hAnsi="Arial" w:cs="Arial"/>
          <w:b/>
          <w:color w:val="00B9E4"/>
          <w:sz w:val="24"/>
          <w:szCs w:val="24"/>
          <w:lang w:val="es-CR"/>
        </w:rPr>
        <w:t>Requerimientos generales</w:t>
      </w:r>
      <w:bookmarkEnd w:id="13"/>
      <w:bookmarkEnd w:id="14"/>
    </w:p>
    <w:p w14:paraId="4522D134" w14:textId="507E4B3B" w:rsidR="009276F2" w:rsidRPr="005E4857" w:rsidRDefault="009276F2" w:rsidP="00381681">
      <w:pPr>
        <w:pStyle w:val="Heading3"/>
        <w:numPr>
          <w:ilvl w:val="1"/>
          <w:numId w:val="12"/>
        </w:numPr>
        <w:rPr>
          <w:rFonts w:ascii="Arial" w:eastAsia="Arial" w:hAnsi="Arial" w:cs="Arial"/>
          <w:b/>
          <w:color w:val="00B9E4"/>
          <w:sz w:val="20"/>
          <w:szCs w:val="20"/>
          <w:lang w:val="es-CR"/>
        </w:rPr>
      </w:pPr>
      <w:bookmarkStart w:id="15" w:name="_Toc17407341"/>
      <w:bookmarkStart w:id="16" w:name="_Toc19810596"/>
      <w:r w:rsidRPr="005E4857">
        <w:rPr>
          <w:rFonts w:ascii="Arial" w:eastAsia="Arial" w:hAnsi="Arial" w:cs="Arial"/>
          <w:b/>
          <w:color w:val="00B9E4"/>
          <w:sz w:val="20"/>
          <w:szCs w:val="20"/>
          <w:lang w:val="es-CR"/>
        </w:rPr>
        <w:t>Certificación - requisitos de ingreso</w:t>
      </w:r>
      <w:bookmarkEnd w:id="15"/>
      <w:r w:rsidRPr="005E4857">
        <w:rPr>
          <w:rFonts w:ascii="Arial" w:eastAsia="Arial" w:hAnsi="Arial" w:cs="Arial"/>
          <w:b/>
          <w:color w:val="00B9E4"/>
          <w:sz w:val="20"/>
          <w:szCs w:val="20"/>
          <w:lang w:val="es-CR"/>
        </w:rPr>
        <w:t xml:space="preserve"> para nuevas organizaciones de productores</w:t>
      </w:r>
      <w:bookmarkEnd w:id="16"/>
    </w:p>
    <w:p w14:paraId="63C098EC" w14:textId="5578DCEB" w:rsidR="009276F2" w:rsidRPr="005E4857" w:rsidRDefault="009276F2" w:rsidP="009276F2">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Los requisitos de certificación y de entrada para nuevas organizaciones de productores en el ámbito de la certificación </w:t>
      </w:r>
      <w:r w:rsidR="00ED642F" w:rsidRPr="005E4857">
        <w:rPr>
          <w:rFonts w:ascii="Arial" w:eastAsia="Arial" w:hAnsi="Arial" w:cs="Arial"/>
          <w:sz w:val="20"/>
          <w:szCs w:val="20"/>
          <w:lang w:val="es-CR"/>
        </w:rPr>
        <w:t>Fairtrade</w:t>
      </w:r>
      <w:r w:rsidR="000C1410" w:rsidRPr="005E4857">
        <w:rPr>
          <w:rFonts w:ascii="Arial" w:eastAsia="Arial" w:hAnsi="Arial" w:cs="Arial"/>
          <w:sz w:val="20"/>
          <w:szCs w:val="20"/>
          <w:lang w:val="es-CR"/>
        </w:rPr>
        <w:t xml:space="preserve"> ha</w:t>
      </w:r>
      <w:r w:rsidRPr="005E4857">
        <w:rPr>
          <w:rFonts w:ascii="Arial" w:eastAsia="Arial" w:hAnsi="Arial" w:cs="Arial"/>
          <w:sz w:val="20"/>
          <w:szCs w:val="20"/>
          <w:lang w:val="es-CR"/>
        </w:rPr>
        <w:t xml:space="preserve"> sido un tema de preocupación para el sistema </w:t>
      </w:r>
      <w:r w:rsidR="00ED642F" w:rsidRPr="005E4857">
        <w:rPr>
          <w:rFonts w:ascii="Arial" w:eastAsia="Arial" w:hAnsi="Arial" w:cs="Arial"/>
          <w:sz w:val="20"/>
          <w:szCs w:val="20"/>
          <w:lang w:val="es-CR"/>
        </w:rPr>
        <w:t>Fairtrade</w:t>
      </w:r>
      <w:r w:rsidRPr="005E4857">
        <w:rPr>
          <w:rFonts w:ascii="Arial" w:eastAsia="Arial" w:hAnsi="Arial" w:cs="Arial"/>
          <w:sz w:val="20"/>
          <w:szCs w:val="20"/>
          <w:lang w:val="es-CR"/>
        </w:rPr>
        <w:t xml:space="preserve"> </w:t>
      </w:r>
      <w:r w:rsidR="000C1410" w:rsidRPr="005E4857">
        <w:rPr>
          <w:rFonts w:ascii="Arial" w:eastAsia="Arial" w:hAnsi="Arial" w:cs="Arial"/>
          <w:sz w:val="20"/>
          <w:szCs w:val="20"/>
          <w:lang w:val="es-CR"/>
        </w:rPr>
        <w:t>recientemente</w:t>
      </w:r>
      <w:r w:rsidRPr="005E4857">
        <w:rPr>
          <w:rFonts w:ascii="Arial" w:eastAsia="Arial" w:hAnsi="Arial" w:cs="Arial"/>
          <w:sz w:val="20"/>
          <w:szCs w:val="20"/>
          <w:lang w:val="es-CR"/>
        </w:rPr>
        <w:t xml:space="preserve"> abordado en la revisión del Criterio </w:t>
      </w:r>
      <w:r w:rsidR="005B26B6" w:rsidRPr="005E4857">
        <w:rPr>
          <w:rFonts w:ascii="Arial" w:eastAsia="Arial" w:hAnsi="Arial" w:cs="Arial"/>
          <w:sz w:val="20"/>
          <w:szCs w:val="20"/>
          <w:lang w:val="es-CR"/>
        </w:rPr>
        <w:t xml:space="preserve">Fairtrade para </w:t>
      </w:r>
      <w:r w:rsidRPr="005E4857">
        <w:rPr>
          <w:rFonts w:ascii="Arial" w:eastAsia="Arial" w:hAnsi="Arial" w:cs="Arial"/>
          <w:sz w:val="20"/>
          <w:szCs w:val="20"/>
          <w:lang w:val="es-CR"/>
        </w:rPr>
        <w:t xml:space="preserve">OPP. Los nuevos requisitos del Criterio </w:t>
      </w:r>
      <w:r w:rsidR="000C1410" w:rsidRPr="005E4857">
        <w:rPr>
          <w:rFonts w:ascii="Arial" w:eastAsia="Arial" w:hAnsi="Arial" w:cs="Arial"/>
          <w:sz w:val="20"/>
          <w:szCs w:val="20"/>
          <w:lang w:val="es-CR"/>
        </w:rPr>
        <w:t>para</w:t>
      </w:r>
      <w:r w:rsidRPr="005E4857">
        <w:rPr>
          <w:rFonts w:ascii="Arial" w:eastAsia="Arial" w:hAnsi="Arial" w:cs="Arial"/>
          <w:sz w:val="20"/>
          <w:szCs w:val="20"/>
          <w:lang w:val="es-CR"/>
        </w:rPr>
        <w:t xml:space="preserve"> OPP tienen que ver con </w:t>
      </w:r>
      <w:r w:rsidR="005B26B6" w:rsidRPr="005E4857">
        <w:rPr>
          <w:rFonts w:ascii="Arial" w:eastAsia="Arial" w:hAnsi="Arial" w:cs="Arial"/>
          <w:sz w:val="20"/>
          <w:szCs w:val="20"/>
          <w:lang w:val="es-CR"/>
        </w:rPr>
        <w:t>demostrar</w:t>
      </w:r>
      <w:r w:rsidRPr="005E4857">
        <w:rPr>
          <w:rFonts w:ascii="Arial" w:eastAsia="Arial" w:hAnsi="Arial" w:cs="Arial"/>
          <w:sz w:val="20"/>
          <w:szCs w:val="20"/>
          <w:lang w:val="es-CR"/>
        </w:rPr>
        <w:t xml:space="preserve"> que la organización es una organización establecida y con potencial de mercado, y que las decisiones se toman de manera democrática por la Asamblea General. </w:t>
      </w:r>
      <w:r w:rsidR="00FC50E8" w:rsidRPr="005E4857">
        <w:rPr>
          <w:rFonts w:ascii="Arial" w:eastAsia="Arial" w:hAnsi="Arial" w:cs="Arial"/>
          <w:sz w:val="20"/>
          <w:szCs w:val="20"/>
          <w:lang w:val="es-CR"/>
        </w:rPr>
        <w:t xml:space="preserve">Además, la preocupación por la influencia excesiva de los exportadores sobre las organizaciones de productores se ha convertido en un elemento crítico en el café Fairtrade. La revisión actual es la oportunidad </w:t>
      </w:r>
      <w:r w:rsidR="000C1410" w:rsidRPr="005E4857">
        <w:rPr>
          <w:rFonts w:ascii="Arial" w:eastAsia="Arial" w:hAnsi="Arial" w:cs="Arial"/>
          <w:sz w:val="20"/>
          <w:szCs w:val="20"/>
          <w:lang w:val="es-CR"/>
        </w:rPr>
        <w:t>para</w:t>
      </w:r>
      <w:r w:rsidR="00FC50E8" w:rsidRPr="005E4857">
        <w:rPr>
          <w:rFonts w:ascii="Arial" w:eastAsia="Arial" w:hAnsi="Arial" w:cs="Arial"/>
          <w:sz w:val="20"/>
          <w:szCs w:val="20"/>
          <w:lang w:val="es-CR"/>
        </w:rPr>
        <w:t xml:space="preserve"> abordar estos temas desde la perspectiva de las organizaciones de productores de café y las cadenas de suministro.</w:t>
      </w:r>
    </w:p>
    <w:p w14:paraId="6EB77830" w14:textId="76A8C92C" w:rsidR="009276F2" w:rsidRPr="005E4857" w:rsidRDefault="009276F2" w:rsidP="009276F2">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En particular, para el café, donde la mayoría de las organizaciones venden en promedio 30 por ciento de su producción bajo condiciones Fairtrade, </w:t>
      </w:r>
      <w:r w:rsidR="00FC50E8" w:rsidRPr="005E4857">
        <w:rPr>
          <w:rFonts w:ascii="Arial" w:eastAsia="Arial" w:hAnsi="Arial" w:cs="Arial"/>
          <w:sz w:val="20"/>
          <w:szCs w:val="20"/>
          <w:lang w:val="es-CR"/>
        </w:rPr>
        <w:t xml:space="preserve">es importante garantizar que los recién ingresados al sistema obtengan beneficios rápidos y tangibles de Fairtrade sin quitarle el mercado a las organizaciones </w:t>
      </w:r>
      <w:r w:rsidR="005B26B6" w:rsidRPr="005E4857">
        <w:rPr>
          <w:rFonts w:ascii="Arial" w:eastAsia="Arial" w:hAnsi="Arial" w:cs="Arial"/>
          <w:sz w:val="20"/>
          <w:szCs w:val="20"/>
          <w:lang w:val="es-CR"/>
        </w:rPr>
        <w:t xml:space="preserve">actualmente </w:t>
      </w:r>
      <w:r w:rsidR="00FC50E8" w:rsidRPr="005E4857">
        <w:rPr>
          <w:rFonts w:ascii="Arial" w:eastAsia="Arial" w:hAnsi="Arial" w:cs="Arial"/>
          <w:sz w:val="20"/>
          <w:szCs w:val="20"/>
          <w:lang w:val="es-CR"/>
        </w:rPr>
        <w:t xml:space="preserve">certificadas Fairtrade. También se considera que las organizaciones que muestran estructuras débiles, experiencia limitada o inexistente experiencia trabajando cooperativamente con sus miembros, así como experiencia comercial para poder firmar y cumplir un contrato; deben trabajar activamente para fortalecer sus estructuras y en una etapa posterior solicitar la certificación Fairtrade (se puede buscar orientación y apoyo de las respectivas PN). Por lo tanto, se propone que solo las organizaciones establecidas con más experiencia en trabajar </w:t>
      </w:r>
      <w:r w:rsidR="004223EC" w:rsidRPr="005E4857">
        <w:rPr>
          <w:rFonts w:ascii="Arial" w:eastAsia="Arial" w:hAnsi="Arial" w:cs="Arial"/>
          <w:sz w:val="20"/>
          <w:szCs w:val="20"/>
          <w:lang w:val="es-CR"/>
        </w:rPr>
        <w:t>conjuntamente</w:t>
      </w:r>
      <w:r w:rsidR="00FC50E8" w:rsidRPr="005E4857">
        <w:rPr>
          <w:rFonts w:ascii="Arial" w:eastAsia="Arial" w:hAnsi="Arial" w:cs="Arial"/>
          <w:sz w:val="20"/>
          <w:szCs w:val="20"/>
          <w:lang w:val="es-CR"/>
        </w:rPr>
        <w:t xml:space="preserve"> se unan a Fairtrade. De esa manera, las organizaciones de productores podrán tener una experiencia más exitosa en Fairtrade, lo que dificultará el comportamiento oportunista y la búsqueda de oportunidades de mercado de corto plazo que socavan las estructuras de las organizaciones de productores.</w:t>
      </w:r>
    </w:p>
    <w:p w14:paraId="0F8ABD34" w14:textId="77777777" w:rsidR="009276F2" w:rsidRPr="005E4857" w:rsidRDefault="009276F2" w:rsidP="009276F2">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Como tal, esta sección propone lo siguiente:</w:t>
      </w:r>
    </w:p>
    <w:p w14:paraId="1D7EDA31" w14:textId="4149C89A" w:rsidR="00381681" w:rsidRPr="005E4857" w:rsidRDefault="00381681" w:rsidP="00381681">
      <w:pPr>
        <w:numPr>
          <w:ilvl w:val="0"/>
          <w:numId w:val="9"/>
        </w:numPr>
        <w:spacing w:line="276" w:lineRule="auto"/>
        <w:ind w:left="720" w:hanging="360"/>
        <w:jc w:val="both"/>
        <w:rPr>
          <w:rFonts w:ascii="Arial" w:eastAsia="Arial" w:hAnsi="Arial" w:cs="Arial"/>
          <w:sz w:val="20"/>
          <w:szCs w:val="20"/>
          <w:lang w:val="es-CR"/>
        </w:rPr>
      </w:pPr>
      <w:r w:rsidRPr="005E4857">
        <w:rPr>
          <w:rFonts w:ascii="Arial" w:eastAsia="Arial" w:hAnsi="Arial" w:cs="Arial"/>
          <w:sz w:val="20"/>
          <w:szCs w:val="20"/>
          <w:lang w:val="es-CR"/>
        </w:rPr>
        <w:t>Requerir que las nuevas organizaciones de productores de café, interesadas en la certificación Fairtrade demuestren ser una organización establecida durante al menos 2 años.</w:t>
      </w:r>
    </w:p>
    <w:p w14:paraId="2685485E" w14:textId="162C96B0" w:rsidR="00381681" w:rsidRPr="005E4857" w:rsidRDefault="00381681" w:rsidP="00381681">
      <w:pPr>
        <w:numPr>
          <w:ilvl w:val="0"/>
          <w:numId w:val="9"/>
        </w:numPr>
        <w:spacing w:line="276" w:lineRule="auto"/>
        <w:ind w:left="720" w:hanging="360"/>
        <w:jc w:val="both"/>
        <w:rPr>
          <w:rFonts w:ascii="Arial" w:eastAsia="Arial" w:hAnsi="Arial" w:cs="Arial"/>
          <w:sz w:val="20"/>
          <w:szCs w:val="20"/>
          <w:lang w:val="es-CR"/>
        </w:rPr>
      </w:pPr>
      <w:r w:rsidRPr="005E4857">
        <w:rPr>
          <w:rFonts w:ascii="Arial" w:eastAsia="Arial" w:hAnsi="Arial" w:cs="Arial"/>
          <w:sz w:val="20"/>
          <w:szCs w:val="20"/>
          <w:lang w:val="es-CR"/>
        </w:rPr>
        <w:t xml:space="preserve">Requerir que las nuevas organizaciones de productores de café, interesadas en la certificación Fairtrade, demuestren tener una capacidad mínima para apoyar a sus miembros y </w:t>
      </w:r>
      <w:r w:rsidR="008F0240" w:rsidRPr="005E4857">
        <w:rPr>
          <w:rFonts w:ascii="Arial" w:eastAsia="Arial" w:hAnsi="Arial" w:cs="Arial"/>
          <w:sz w:val="20"/>
          <w:szCs w:val="20"/>
          <w:lang w:val="es-CR"/>
        </w:rPr>
        <w:t xml:space="preserve">experiencia de </w:t>
      </w:r>
      <w:r w:rsidRPr="005E4857">
        <w:rPr>
          <w:rFonts w:ascii="Arial" w:eastAsia="Arial" w:hAnsi="Arial" w:cs="Arial"/>
          <w:sz w:val="20"/>
          <w:szCs w:val="20"/>
          <w:lang w:val="es-CR"/>
        </w:rPr>
        <w:t>exporta</w:t>
      </w:r>
      <w:r w:rsidR="008F0240" w:rsidRPr="005E4857">
        <w:rPr>
          <w:rFonts w:ascii="Arial" w:eastAsia="Arial" w:hAnsi="Arial" w:cs="Arial"/>
          <w:sz w:val="20"/>
          <w:szCs w:val="20"/>
          <w:lang w:val="es-CR"/>
        </w:rPr>
        <w:t>ción d</w:t>
      </w:r>
      <w:r w:rsidRPr="005E4857">
        <w:rPr>
          <w:rFonts w:ascii="Arial" w:eastAsia="Arial" w:hAnsi="Arial" w:cs="Arial"/>
          <w:sz w:val="20"/>
          <w:szCs w:val="20"/>
          <w:lang w:val="es-CR"/>
        </w:rPr>
        <w:t>el cultivo.</w:t>
      </w:r>
    </w:p>
    <w:p w14:paraId="636A6B9E" w14:textId="4BF428F8" w:rsidR="006B38E4" w:rsidRPr="005E4857" w:rsidRDefault="00381681" w:rsidP="00381681">
      <w:pPr>
        <w:numPr>
          <w:ilvl w:val="0"/>
          <w:numId w:val="9"/>
        </w:numPr>
        <w:spacing w:line="276" w:lineRule="auto"/>
        <w:ind w:left="720" w:hanging="360"/>
        <w:jc w:val="both"/>
        <w:rPr>
          <w:rFonts w:ascii="Arial" w:eastAsia="Arial" w:hAnsi="Arial" w:cs="Arial"/>
          <w:sz w:val="20"/>
          <w:szCs w:val="20"/>
          <w:lang w:val="es-CR"/>
        </w:rPr>
      </w:pPr>
      <w:r w:rsidRPr="005E4857">
        <w:rPr>
          <w:rFonts w:ascii="Arial" w:eastAsia="Arial" w:hAnsi="Arial" w:cs="Arial"/>
          <w:sz w:val="20"/>
          <w:szCs w:val="20"/>
          <w:lang w:val="es-CR"/>
        </w:rPr>
        <w:t>Requerir que las nuevas organizaciones de productores de café, interesadas en la certificación Fairtrade demuestren potencial de mercado durante al menos los primeros 2 años de la certificación Fairtrade.</w:t>
      </w:r>
    </w:p>
    <w:tbl>
      <w:tblPr>
        <w:tblW w:w="0" w:type="auto"/>
        <w:tblInd w:w="108" w:type="dxa"/>
        <w:tblCellMar>
          <w:left w:w="10" w:type="dxa"/>
          <w:right w:w="10" w:type="dxa"/>
        </w:tblCellMar>
        <w:tblLook w:val="0000" w:firstRow="0" w:lastRow="0" w:firstColumn="0" w:lastColumn="0" w:noHBand="0" w:noVBand="0"/>
      </w:tblPr>
      <w:tblGrid>
        <w:gridCol w:w="9124"/>
      </w:tblGrid>
      <w:tr w:rsidR="00693E18" w:rsidRPr="0011267C" w14:paraId="53744B8F" w14:textId="77777777" w:rsidTr="005F1933">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A7B1D" w14:textId="4F52BDF7" w:rsidR="00D0527E" w:rsidRPr="005E4857" w:rsidRDefault="00693E18" w:rsidP="006C7E70">
            <w:pPr>
              <w:keepNext/>
              <w:keepLines/>
              <w:tabs>
                <w:tab w:val="left" w:pos="735"/>
              </w:tab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38218E" w:rsidRPr="005E4857">
              <w:rPr>
                <w:rFonts w:ascii="Arial" w:eastAsia="Arial" w:hAnsi="Arial" w:cs="Arial"/>
                <w:b/>
                <w:sz w:val="20"/>
                <w:szCs w:val="20"/>
                <w:lang w:val="es-CR"/>
              </w:rPr>
              <w:t>1</w:t>
            </w:r>
            <w:r w:rsidR="004223EC" w:rsidRPr="005E4857">
              <w:rPr>
                <w:rFonts w:ascii="Arial" w:eastAsia="Arial" w:hAnsi="Arial" w:cs="Arial"/>
                <w:b/>
                <w:sz w:val="20"/>
                <w:szCs w:val="20"/>
                <w:lang w:val="es-CR"/>
              </w:rPr>
              <w:t>.</w:t>
            </w:r>
            <w:r w:rsidR="0038218E" w:rsidRPr="005E4857">
              <w:rPr>
                <w:rFonts w:ascii="Arial" w:eastAsia="Arial" w:hAnsi="Arial" w:cs="Arial"/>
                <w:b/>
                <w:sz w:val="20"/>
                <w:szCs w:val="20"/>
                <w:lang w:val="es-CR"/>
              </w:rPr>
              <w:t xml:space="preserve"> </w:t>
            </w:r>
            <w:r w:rsidR="00381681" w:rsidRPr="005E4857">
              <w:rPr>
                <w:rFonts w:ascii="Arial" w:eastAsia="Arial" w:hAnsi="Arial" w:cs="Arial"/>
                <w:b/>
                <w:sz w:val="20"/>
                <w:szCs w:val="20"/>
                <w:lang w:val="es-CR"/>
              </w:rPr>
              <w:t xml:space="preserve">¿Está de acuerdo en </w:t>
            </w:r>
            <w:r w:rsidR="005B26B6" w:rsidRPr="005E4857">
              <w:rPr>
                <w:rFonts w:ascii="Arial" w:eastAsia="Arial" w:hAnsi="Arial" w:cs="Arial"/>
                <w:b/>
                <w:sz w:val="20"/>
                <w:szCs w:val="20"/>
                <w:lang w:val="es-CR"/>
              </w:rPr>
              <w:t xml:space="preserve">introducir </w:t>
            </w:r>
            <w:r w:rsidR="00381681" w:rsidRPr="005E4857">
              <w:rPr>
                <w:rFonts w:ascii="Arial" w:eastAsia="Arial" w:hAnsi="Arial" w:cs="Arial"/>
                <w:b/>
                <w:sz w:val="20"/>
                <w:szCs w:val="20"/>
                <w:lang w:val="es-CR"/>
              </w:rPr>
              <w:t xml:space="preserve">un requisito de que para el proceso de solicitud </w:t>
            </w:r>
            <w:r w:rsidR="005B26B6" w:rsidRPr="005E4857">
              <w:rPr>
                <w:rFonts w:ascii="Arial" w:eastAsia="Arial" w:hAnsi="Arial" w:cs="Arial"/>
                <w:b/>
                <w:sz w:val="20"/>
                <w:szCs w:val="20"/>
                <w:lang w:val="es-CR"/>
              </w:rPr>
              <w:t xml:space="preserve">de la certificación </w:t>
            </w:r>
            <w:r w:rsidR="00381681" w:rsidRPr="005E4857">
              <w:rPr>
                <w:rFonts w:ascii="Arial" w:eastAsia="Arial" w:hAnsi="Arial" w:cs="Arial"/>
                <w:b/>
                <w:sz w:val="20"/>
                <w:szCs w:val="20"/>
                <w:lang w:val="es-CR"/>
              </w:rPr>
              <w:t xml:space="preserve">una organización que desee unirse a Fairtrade </w:t>
            </w:r>
            <w:r w:rsidR="005B26B6" w:rsidRPr="005E4857">
              <w:rPr>
                <w:rFonts w:ascii="Arial" w:eastAsia="Arial" w:hAnsi="Arial" w:cs="Arial"/>
                <w:b/>
                <w:sz w:val="20"/>
                <w:szCs w:val="20"/>
                <w:lang w:val="es-CR"/>
              </w:rPr>
              <w:t xml:space="preserve">debe </w:t>
            </w:r>
            <w:r w:rsidR="00381681" w:rsidRPr="005E4857">
              <w:rPr>
                <w:rFonts w:ascii="Arial" w:eastAsia="Arial" w:hAnsi="Arial" w:cs="Arial"/>
                <w:b/>
                <w:sz w:val="20"/>
                <w:szCs w:val="20"/>
                <w:lang w:val="es-CR"/>
              </w:rPr>
              <w:t>cumpl</w:t>
            </w:r>
            <w:r w:rsidR="005B26B6" w:rsidRPr="005E4857">
              <w:rPr>
                <w:rFonts w:ascii="Arial" w:eastAsia="Arial" w:hAnsi="Arial" w:cs="Arial"/>
                <w:b/>
                <w:sz w:val="20"/>
                <w:szCs w:val="20"/>
                <w:lang w:val="es-CR"/>
              </w:rPr>
              <w:t>ir</w:t>
            </w:r>
            <w:r w:rsidR="00381681" w:rsidRPr="005E4857">
              <w:rPr>
                <w:rFonts w:ascii="Arial" w:eastAsia="Arial" w:hAnsi="Arial" w:cs="Arial"/>
                <w:b/>
                <w:sz w:val="20"/>
                <w:szCs w:val="20"/>
                <w:lang w:val="es-CR"/>
              </w:rPr>
              <w:t xml:space="preserve"> con los requisitos de ingreso detallados anteriormente?</w:t>
            </w:r>
          </w:p>
          <w:p w14:paraId="54614E1B" w14:textId="58FF9F9C" w:rsidR="00457A39" w:rsidRPr="005E4857" w:rsidRDefault="00381681" w:rsidP="00457A39">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Certificación - Requisitos de ingreso</w:t>
            </w:r>
            <w:r w:rsidR="00457A39" w:rsidRPr="005E4857">
              <w:rPr>
                <w:rFonts w:ascii="Arial" w:eastAsia="Arial" w:hAnsi="Arial" w:cs="Arial"/>
                <w:b/>
                <w:sz w:val="20"/>
                <w:szCs w:val="20"/>
                <w:lang w:val="es-CR"/>
              </w:rPr>
              <w:t xml:space="preserve"> </w:t>
            </w:r>
          </w:p>
          <w:tbl>
            <w:tblPr>
              <w:tblW w:w="8898" w:type="dxa"/>
              <w:tblLook w:val="04A0" w:firstRow="1" w:lastRow="0" w:firstColumn="1" w:lastColumn="0" w:noHBand="0" w:noVBand="1"/>
            </w:tblPr>
            <w:tblGrid>
              <w:gridCol w:w="872"/>
              <w:gridCol w:w="8026"/>
            </w:tblGrid>
            <w:tr w:rsidR="00457A39" w:rsidRPr="0011267C" w14:paraId="4688CAF6" w14:textId="77777777" w:rsidTr="0077290C">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E3F3F" w14:textId="663BBA56" w:rsidR="00457A39" w:rsidRPr="005E4857" w:rsidRDefault="00381681" w:rsidP="00457A39">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D1AC5" w14:textId="4D112FD0" w:rsidR="00457A39" w:rsidRPr="005E4857" w:rsidRDefault="00381681" w:rsidP="008F0240">
                  <w:pPr>
                    <w:keepNext/>
                    <w:keepLines/>
                    <w:spacing w:before="120" w:after="120" w:line="276" w:lineRule="auto"/>
                    <w:jc w:val="both"/>
                    <w:rPr>
                      <w:rFonts w:ascii="Arial" w:eastAsia="Arial" w:hAnsi="Arial" w:cs="Arial"/>
                      <w:b/>
                      <w:i/>
                      <w:sz w:val="20"/>
                      <w:szCs w:val="20"/>
                      <w:u w:val="single"/>
                      <w:lang w:val="es-CR"/>
                    </w:rPr>
                  </w:pPr>
                  <w:r w:rsidRPr="005E4857">
                    <w:rPr>
                      <w:rFonts w:ascii="Arial" w:eastAsia="Arial" w:hAnsi="Arial" w:cs="Arial"/>
                      <w:b/>
                      <w:sz w:val="20"/>
                      <w:szCs w:val="20"/>
                      <w:lang w:val="es-CR"/>
                    </w:rPr>
                    <w:t xml:space="preserve">Usted demuestra que es una organización establecida durante al menos dos años antes de solicitar la certificación, con capacidad para </w:t>
                  </w:r>
                  <w:r w:rsidR="008F0240" w:rsidRPr="005E4857">
                    <w:rPr>
                      <w:rFonts w:ascii="Arial" w:eastAsia="Arial" w:hAnsi="Arial" w:cs="Arial"/>
                      <w:b/>
                      <w:sz w:val="20"/>
                      <w:szCs w:val="20"/>
                      <w:lang w:val="es-CR"/>
                    </w:rPr>
                    <w:t xml:space="preserve">asistir </w:t>
                  </w:r>
                  <w:r w:rsidRPr="005E4857">
                    <w:rPr>
                      <w:rFonts w:ascii="Arial" w:eastAsia="Arial" w:hAnsi="Arial" w:cs="Arial"/>
                      <w:b/>
                      <w:sz w:val="20"/>
                      <w:szCs w:val="20"/>
                      <w:lang w:val="es-CR"/>
                    </w:rPr>
                    <w:t>a sus miembros y exportar el cultivo. Además, demuestra que tiene potencial de mercado durante al menos los primeros 2 años de certificación Fairtrade.</w:t>
                  </w:r>
                </w:p>
              </w:tc>
            </w:tr>
            <w:tr w:rsidR="00457A39" w:rsidRPr="005E4857" w14:paraId="7787A131" w14:textId="77777777" w:rsidTr="0077290C">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F1F94" w14:textId="33556E19" w:rsidR="00457A39" w:rsidRPr="005E4857" w:rsidRDefault="00381681" w:rsidP="00457A39">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Año</w:t>
                  </w:r>
                  <w:r w:rsidR="00457A39" w:rsidRPr="005E4857">
                    <w:rPr>
                      <w:rFonts w:ascii="Arial" w:eastAsia="Arial" w:hAnsi="Arial" w:cs="Arial"/>
                      <w:b/>
                      <w:sz w:val="20"/>
                      <w:szCs w:val="20"/>
                      <w:lang w:val="es-C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CB2CEE" w14:textId="77777777" w:rsidR="00457A39" w:rsidRPr="005E4857" w:rsidRDefault="00457A39" w:rsidP="00457A39">
                  <w:pPr>
                    <w:keepNext/>
                    <w:keepLines/>
                    <w:spacing w:before="120" w:after="120" w:line="276" w:lineRule="auto"/>
                    <w:jc w:val="both"/>
                    <w:rPr>
                      <w:rFonts w:ascii="Arial" w:eastAsia="Arial" w:hAnsi="Arial" w:cs="Arial"/>
                      <w:b/>
                      <w:i/>
                      <w:sz w:val="20"/>
                      <w:szCs w:val="20"/>
                      <w:u w:val="single"/>
                      <w:lang w:val="es-CR"/>
                    </w:rPr>
                  </w:pPr>
                </w:p>
              </w:tc>
            </w:tr>
            <w:tr w:rsidR="00457A39" w:rsidRPr="0011267C" w14:paraId="0E297827" w14:textId="77777777" w:rsidTr="0077290C">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3FC306" w14:textId="7B7BF0D2" w:rsidR="00457A39" w:rsidRPr="005E4857" w:rsidRDefault="00381681">
                  <w:pPr>
                    <w:keepNext/>
                    <w:keepLines/>
                    <w:spacing w:before="120" w:after="120" w:line="276" w:lineRule="auto"/>
                    <w:jc w:val="both"/>
                    <w:rPr>
                      <w:rFonts w:ascii="Arial" w:eastAsia="Arial" w:hAnsi="Arial" w:cs="Arial"/>
                      <w:sz w:val="16"/>
                      <w:szCs w:val="16"/>
                      <w:lang w:val="es-CR"/>
                    </w:rPr>
                  </w:pPr>
                  <w:r w:rsidRPr="005E4857">
                    <w:rPr>
                      <w:rFonts w:ascii="Arial" w:eastAsia="Arial" w:hAnsi="Arial" w:cs="Arial"/>
                      <w:sz w:val="16"/>
                      <w:szCs w:val="16"/>
                      <w:lang w:val="es-CR"/>
                    </w:rPr>
                    <w:t xml:space="preserve">Orientación: Una organización establecida se puede demostrar a través de los siguientes documentos: registro legal, registros de comercialización, actas de la Asamblea General, estados financieros </w:t>
                  </w:r>
                  <w:r w:rsidR="004223EC" w:rsidRPr="005E4857">
                    <w:rPr>
                      <w:rFonts w:ascii="Arial" w:eastAsia="Arial" w:hAnsi="Arial" w:cs="Arial"/>
                      <w:sz w:val="16"/>
                      <w:szCs w:val="16"/>
                      <w:lang w:val="es-CR"/>
                    </w:rPr>
                    <w:t>o</w:t>
                  </w:r>
                  <w:r w:rsidR="00167E7D" w:rsidRPr="005E4857">
                    <w:rPr>
                      <w:rFonts w:ascii="Arial" w:eastAsia="Arial" w:hAnsi="Arial" w:cs="Arial"/>
                      <w:sz w:val="16"/>
                      <w:szCs w:val="16"/>
                      <w:lang w:val="es-CR"/>
                    </w:rPr>
                    <w:t xml:space="preserve"> </w:t>
                  </w:r>
                  <w:r w:rsidRPr="005E4857">
                    <w:rPr>
                      <w:rFonts w:ascii="Arial" w:eastAsia="Arial" w:hAnsi="Arial" w:cs="Arial"/>
                      <w:sz w:val="16"/>
                      <w:szCs w:val="16"/>
                      <w:lang w:val="es-CR"/>
                    </w:rPr>
                    <w:t>una recomendación de una Red de Productores Fairtrade. La capacidad para ayudar a los miembros se puede demostrar con el organigrama y las descripciones de trabajo, las prioridades de asistencia técnica y los planes de trabajo y el plan de desarrollo de membresía. En caso de que la organización no exporte directamente el cultivo, la asistencia de un exportador debe ser confirm</w:t>
                  </w:r>
                  <w:r w:rsidR="004223EC" w:rsidRPr="005E4857">
                    <w:rPr>
                      <w:rFonts w:ascii="Arial" w:eastAsia="Arial" w:hAnsi="Arial" w:cs="Arial"/>
                      <w:sz w:val="16"/>
                      <w:szCs w:val="16"/>
                      <w:lang w:val="es-CR"/>
                    </w:rPr>
                    <w:t>ada, ya sea que esté certificado</w:t>
                  </w:r>
                  <w:r w:rsidRPr="005E4857">
                    <w:rPr>
                      <w:rFonts w:ascii="Arial" w:eastAsia="Arial" w:hAnsi="Arial" w:cs="Arial"/>
                      <w:sz w:val="16"/>
                      <w:szCs w:val="16"/>
                      <w:lang w:val="es-CR"/>
                    </w:rPr>
                    <w:t xml:space="preserve"> Fairtrade o que cumpla con el requisito para </w:t>
                  </w:r>
                  <w:r w:rsidRPr="005E4857">
                    <w:rPr>
                      <w:rFonts w:ascii="Arial" w:eastAsia="Arial" w:hAnsi="Arial" w:cs="Arial"/>
                      <w:sz w:val="16"/>
                      <w:szCs w:val="16"/>
                      <w:u w:val="single"/>
                      <w:lang w:val="es-CR"/>
                    </w:rPr>
                    <w:t>nuevos exportadores</w:t>
                  </w:r>
                  <w:r w:rsidRPr="005E4857">
                    <w:rPr>
                      <w:rFonts w:ascii="Arial" w:eastAsia="Arial" w:hAnsi="Arial" w:cs="Arial"/>
                      <w:sz w:val="16"/>
                      <w:szCs w:val="16"/>
                      <w:lang w:val="es-CR"/>
                    </w:rPr>
                    <w:t xml:space="preserve"> (</w:t>
                  </w:r>
                  <w:r w:rsidR="005B26B6" w:rsidRPr="005E4857">
                    <w:rPr>
                      <w:rFonts w:ascii="Arial" w:eastAsia="Arial" w:hAnsi="Arial" w:cs="Arial"/>
                      <w:sz w:val="16"/>
                      <w:szCs w:val="16"/>
                      <w:lang w:val="es-CR"/>
                    </w:rPr>
                    <w:t>ver requisitos de ingreso para exportadores 1.2</w:t>
                  </w:r>
                  <w:r w:rsidRPr="005E4857">
                    <w:rPr>
                      <w:rFonts w:ascii="Arial" w:eastAsia="Arial" w:hAnsi="Arial" w:cs="Arial"/>
                      <w:sz w:val="16"/>
                      <w:szCs w:val="16"/>
                      <w:lang w:val="es-CR"/>
                    </w:rPr>
                    <w:t>). El potencial de mercado se puede demostrar con una carta de intención de uno o más socios identificados en la compra del producto Fairtrade, la comunicación formal del compromiso comercial con un comprador</w:t>
                  </w:r>
                  <w:r w:rsidR="0018049F" w:rsidRPr="005E4857">
                    <w:rPr>
                      <w:rFonts w:ascii="Arial" w:eastAsia="Arial" w:hAnsi="Arial" w:cs="Arial"/>
                      <w:sz w:val="16"/>
                      <w:szCs w:val="16"/>
                      <w:lang w:val="es-CR"/>
                    </w:rPr>
                    <w:t xml:space="preserve"> (importador</w:t>
                  </w:r>
                  <w:r w:rsidR="00745889" w:rsidRPr="005E4857">
                    <w:rPr>
                      <w:rFonts w:ascii="Arial" w:eastAsia="Arial" w:hAnsi="Arial" w:cs="Arial"/>
                      <w:sz w:val="16"/>
                      <w:szCs w:val="16"/>
                      <w:lang w:val="es-CR"/>
                    </w:rPr>
                    <w:t>/tostador</w:t>
                  </w:r>
                  <w:r w:rsidR="0018049F" w:rsidRPr="005E4857">
                    <w:rPr>
                      <w:rFonts w:ascii="Arial" w:eastAsia="Arial" w:hAnsi="Arial" w:cs="Arial"/>
                      <w:sz w:val="16"/>
                      <w:szCs w:val="16"/>
                      <w:lang w:val="es-CR"/>
                    </w:rPr>
                    <w:t>)</w:t>
                  </w:r>
                  <w:r w:rsidRPr="005E4857">
                    <w:rPr>
                      <w:rFonts w:ascii="Arial" w:eastAsia="Arial" w:hAnsi="Arial" w:cs="Arial"/>
                      <w:sz w:val="16"/>
                      <w:szCs w:val="16"/>
                      <w:lang w:val="es-CR"/>
                    </w:rPr>
                    <w:t xml:space="preserve"> Fairtrade o un plan comercial acordado entre el productor y el comprador</w:t>
                  </w:r>
                  <w:r w:rsidR="0018049F" w:rsidRPr="005E4857">
                    <w:rPr>
                      <w:rFonts w:ascii="Arial" w:eastAsia="Arial" w:hAnsi="Arial" w:cs="Arial"/>
                      <w:sz w:val="16"/>
                      <w:szCs w:val="16"/>
                      <w:lang w:val="es-CR"/>
                    </w:rPr>
                    <w:t xml:space="preserve"> (importador</w:t>
                  </w:r>
                  <w:r w:rsidR="00745889" w:rsidRPr="005E4857">
                    <w:rPr>
                      <w:rFonts w:ascii="Arial" w:eastAsia="Arial" w:hAnsi="Arial" w:cs="Arial"/>
                      <w:sz w:val="16"/>
                      <w:szCs w:val="16"/>
                      <w:lang w:val="es-CR"/>
                    </w:rPr>
                    <w:t>/tostador</w:t>
                  </w:r>
                  <w:r w:rsidR="0018049F" w:rsidRPr="005E4857">
                    <w:rPr>
                      <w:rFonts w:ascii="Arial" w:eastAsia="Arial" w:hAnsi="Arial" w:cs="Arial"/>
                      <w:sz w:val="16"/>
                      <w:szCs w:val="16"/>
                      <w:lang w:val="es-CR"/>
                    </w:rPr>
                    <w:t>)</w:t>
                  </w:r>
                  <w:r w:rsidRPr="005E4857">
                    <w:rPr>
                      <w:rFonts w:ascii="Arial" w:eastAsia="Arial" w:hAnsi="Arial" w:cs="Arial"/>
                      <w:sz w:val="16"/>
                      <w:szCs w:val="16"/>
                      <w:lang w:val="es-CR"/>
                    </w:rPr>
                    <w:t xml:space="preserve"> Fairtrade.</w:t>
                  </w:r>
                </w:p>
              </w:tc>
            </w:tr>
          </w:tbl>
          <w:p w14:paraId="0152596A" w14:textId="77777777" w:rsidR="004223EC" w:rsidRPr="005E4857" w:rsidRDefault="00457A39" w:rsidP="00457A39">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00381681" w:rsidRPr="005E4857">
              <w:rPr>
                <w:rFonts w:ascii="Arial" w:eastAsia="Arial" w:hAnsi="Arial" w:cs="Arial"/>
                <w:sz w:val="20"/>
                <w:szCs w:val="20"/>
                <w:lang w:val="es-CR"/>
              </w:rPr>
              <w:t>Sí</w:t>
            </w:r>
          </w:p>
          <w:p w14:paraId="67E216C8" w14:textId="77777777" w:rsidR="004223EC" w:rsidRPr="005E4857" w:rsidRDefault="00457A39" w:rsidP="00457A39">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65A4D2EE" w14:textId="01B944AC" w:rsidR="00457A39" w:rsidRPr="005E4857" w:rsidRDefault="00457A39" w:rsidP="00457A39">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381681" w:rsidRPr="005E4857">
              <w:rPr>
                <w:rFonts w:ascii="Arial" w:eastAsia="Arial" w:hAnsi="Arial" w:cs="Arial"/>
                <w:sz w:val="20"/>
                <w:szCs w:val="20"/>
                <w:lang w:val="es-CR"/>
              </w:rPr>
              <w:t xml:space="preserve"> </w:t>
            </w:r>
            <w:r w:rsidR="00D5740A" w:rsidRPr="005E4857">
              <w:rPr>
                <w:rFonts w:ascii="Arial" w:eastAsia="Arial" w:hAnsi="Arial" w:cs="Arial"/>
                <w:sz w:val="20"/>
                <w:szCs w:val="20"/>
                <w:lang w:val="es-CR"/>
              </w:rPr>
              <w:t>Estoy indeciso (a)</w:t>
            </w:r>
          </w:p>
          <w:p w14:paraId="04553238" w14:textId="1F888CB8" w:rsidR="00A34D5D" w:rsidRPr="005E4857" w:rsidRDefault="00381681">
            <w:pPr>
              <w:keepNext/>
              <w:keepLines/>
              <w:tabs>
                <w:tab w:val="left" w:pos="735"/>
              </w:tab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de enmiendas si las hay</w:t>
            </w:r>
            <w:r w:rsidR="004223EC" w:rsidRPr="005E4857">
              <w:rPr>
                <w:rFonts w:ascii="Arial" w:eastAsia="Arial" w:hAnsi="Arial" w:cs="Arial"/>
                <w:b/>
                <w:sz w:val="20"/>
                <w:szCs w:val="20"/>
                <w:lang w:val="es-CR"/>
              </w:rPr>
              <w:t>:</w:t>
            </w:r>
            <w:r w:rsidR="00457A39" w:rsidRPr="005E4857">
              <w:rPr>
                <w:rFonts w:ascii="Arial" w:eastAsia="Arial" w:hAnsi="Arial" w:cs="Arial"/>
                <w:sz w:val="20"/>
                <w:szCs w:val="20"/>
                <w:lang w:val="es-CR"/>
              </w:rPr>
              <w:fldChar w:fldCharType="begin">
                <w:ffData>
                  <w:name w:val="Text21"/>
                  <w:enabled/>
                  <w:calcOnExit w:val="0"/>
                  <w:textInput/>
                </w:ffData>
              </w:fldChar>
            </w:r>
            <w:r w:rsidR="00457A39" w:rsidRPr="005E4857">
              <w:rPr>
                <w:rFonts w:ascii="Arial" w:eastAsia="Arial" w:hAnsi="Arial" w:cs="Arial"/>
                <w:sz w:val="20"/>
                <w:szCs w:val="20"/>
                <w:lang w:val="es-CR"/>
              </w:rPr>
              <w:instrText xml:space="preserve"> FORMTEXT </w:instrText>
            </w:r>
            <w:r w:rsidR="00457A39" w:rsidRPr="005E4857">
              <w:rPr>
                <w:rFonts w:ascii="Arial" w:eastAsia="Arial" w:hAnsi="Arial" w:cs="Arial"/>
                <w:sz w:val="20"/>
                <w:szCs w:val="20"/>
                <w:lang w:val="es-CR"/>
              </w:rPr>
            </w:r>
            <w:r w:rsidR="00457A39" w:rsidRPr="005E4857">
              <w:rPr>
                <w:rFonts w:ascii="Arial" w:eastAsia="Arial" w:hAnsi="Arial" w:cs="Arial"/>
                <w:sz w:val="20"/>
                <w:szCs w:val="20"/>
                <w:lang w:val="es-CR"/>
              </w:rPr>
              <w:fldChar w:fldCharType="separate"/>
            </w:r>
            <w:r w:rsidR="00457A39" w:rsidRPr="005E4857">
              <w:rPr>
                <w:rFonts w:ascii="Arial" w:eastAsia="Arial" w:hAnsi="Arial" w:cs="Arial"/>
                <w:noProof/>
                <w:sz w:val="20"/>
                <w:szCs w:val="20"/>
                <w:lang w:val="es-CR"/>
              </w:rPr>
              <w:t> </w:t>
            </w:r>
            <w:r w:rsidR="00457A39" w:rsidRPr="005E4857">
              <w:rPr>
                <w:rFonts w:ascii="Arial" w:eastAsia="Arial" w:hAnsi="Arial" w:cs="Arial"/>
                <w:noProof/>
                <w:sz w:val="20"/>
                <w:szCs w:val="20"/>
                <w:lang w:val="es-CR"/>
              </w:rPr>
              <w:t> </w:t>
            </w:r>
            <w:r w:rsidR="00457A39" w:rsidRPr="005E4857">
              <w:rPr>
                <w:rFonts w:ascii="Arial" w:eastAsia="Arial" w:hAnsi="Arial" w:cs="Arial"/>
                <w:noProof/>
                <w:sz w:val="20"/>
                <w:szCs w:val="20"/>
                <w:lang w:val="es-CR"/>
              </w:rPr>
              <w:t> </w:t>
            </w:r>
            <w:r w:rsidR="00457A39" w:rsidRPr="005E4857">
              <w:rPr>
                <w:rFonts w:ascii="Arial" w:eastAsia="Arial" w:hAnsi="Arial" w:cs="Arial"/>
                <w:noProof/>
                <w:sz w:val="20"/>
                <w:szCs w:val="20"/>
                <w:lang w:val="es-CR"/>
              </w:rPr>
              <w:t> </w:t>
            </w:r>
            <w:r w:rsidR="00457A39" w:rsidRPr="005E4857">
              <w:rPr>
                <w:rFonts w:ascii="Arial" w:eastAsia="Arial" w:hAnsi="Arial" w:cs="Arial"/>
                <w:noProof/>
                <w:sz w:val="20"/>
                <w:szCs w:val="20"/>
                <w:lang w:val="es-CR"/>
              </w:rPr>
              <w:t> </w:t>
            </w:r>
            <w:r w:rsidR="00457A39" w:rsidRPr="005E4857">
              <w:rPr>
                <w:rFonts w:ascii="Arial" w:eastAsia="Arial" w:hAnsi="Arial" w:cs="Arial"/>
                <w:sz w:val="20"/>
                <w:szCs w:val="20"/>
                <w:lang w:val="es-CR"/>
              </w:rPr>
              <w:fldChar w:fldCharType="end"/>
            </w:r>
          </w:p>
        </w:tc>
      </w:tr>
    </w:tbl>
    <w:p w14:paraId="2D7A7ED0" w14:textId="77777777" w:rsidR="000805A7" w:rsidRPr="005E4857" w:rsidRDefault="000805A7" w:rsidP="009A51F5">
      <w:pPr>
        <w:pStyle w:val="Heading3"/>
        <w:rPr>
          <w:rFonts w:ascii="Arial" w:eastAsia="Arial" w:hAnsi="Arial" w:cs="Arial"/>
          <w:color w:val="auto"/>
          <w:sz w:val="20"/>
          <w:szCs w:val="20"/>
          <w:lang w:val="es-CR"/>
        </w:rPr>
      </w:pPr>
    </w:p>
    <w:p w14:paraId="4BAE5135" w14:textId="2E9ECBFD" w:rsidR="00693E18" w:rsidRPr="005E4857" w:rsidRDefault="002F7459" w:rsidP="002F7459">
      <w:pPr>
        <w:pStyle w:val="Heading3"/>
        <w:numPr>
          <w:ilvl w:val="1"/>
          <w:numId w:val="12"/>
        </w:numPr>
        <w:rPr>
          <w:rFonts w:ascii="Arial" w:eastAsia="Arial" w:hAnsi="Arial" w:cs="Arial"/>
          <w:b/>
          <w:color w:val="00B9E4"/>
          <w:sz w:val="20"/>
          <w:szCs w:val="20"/>
          <w:lang w:val="es-CR"/>
        </w:rPr>
      </w:pPr>
      <w:bookmarkStart w:id="17" w:name="_Toc19810597"/>
      <w:r w:rsidRPr="005E4857">
        <w:rPr>
          <w:rFonts w:ascii="Arial" w:eastAsia="Arial" w:hAnsi="Arial" w:cs="Arial"/>
          <w:b/>
          <w:color w:val="00B9E4"/>
          <w:sz w:val="20"/>
          <w:szCs w:val="20"/>
          <w:lang w:val="es-CR"/>
        </w:rPr>
        <w:t>Certificación - Requisitos de ingreso para nuevos exportadores</w:t>
      </w:r>
      <w:bookmarkEnd w:id="17"/>
    </w:p>
    <w:p w14:paraId="548E3492" w14:textId="4E0B3893" w:rsidR="002E1929" w:rsidRPr="005E4857" w:rsidRDefault="002B3CC2" w:rsidP="00693E18">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 participación de los exportadores está vinculada a la necesidad de las organizaciones de productores de </w:t>
      </w:r>
      <w:r w:rsidR="004223EC" w:rsidRPr="005E4857">
        <w:rPr>
          <w:rFonts w:ascii="Arial" w:eastAsia="Arial" w:hAnsi="Arial" w:cs="Arial"/>
          <w:sz w:val="20"/>
          <w:szCs w:val="20"/>
          <w:lang w:val="es-CR"/>
        </w:rPr>
        <w:t xml:space="preserve">los servicios de </w:t>
      </w:r>
      <w:r w:rsidRPr="005E4857">
        <w:rPr>
          <w:rFonts w:ascii="Arial" w:eastAsia="Arial" w:hAnsi="Arial" w:cs="Arial"/>
          <w:sz w:val="20"/>
          <w:szCs w:val="20"/>
          <w:lang w:val="es-CR"/>
        </w:rPr>
        <w:t>un exportador. E</w:t>
      </w:r>
      <w:r w:rsidR="002F7459" w:rsidRPr="005E4857">
        <w:rPr>
          <w:rFonts w:ascii="Arial" w:eastAsia="Arial" w:hAnsi="Arial" w:cs="Arial"/>
          <w:sz w:val="20"/>
          <w:szCs w:val="20"/>
          <w:lang w:val="es-CR"/>
        </w:rPr>
        <w:t xml:space="preserve">sto </w:t>
      </w:r>
      <w:r w:rsidRPr="005E4857">
        <w:rPr>
          <w:rFonts w:ascii="Arial" w:eastAsia="Arial" w:hAnsi="Arial" w:cs="Arial"/>
          <w:sz w:val="20"/>
          <w:szCs w:val="20"/>
          <w:lang w:val="es-CR"/>
        </w:rPr>
        <w:t xml:space="preserve">puede </w:t>
      </w:r>
      <w:r w:rsidR="004223EC" w:rsidRPr="005E4857">
        <w:rPr>
          <w:rFonts w:ascii="Arial" w:eastAsia="Arial" w:hAnsi="Arial" w:cs="Arial"/>
          <w:sz w:val="20"/>
          <w:szCs w:val="20"/>
          <w:lang w:val="es-CR"/>
        </w:rPr>
        <w:t>ser a causa</w:t>
      </w:r>
      <w:r w:rsidR="002F7459" w:rsidRPr="005E4857">
        <w:rPr>
          <w:rFonts w:ascii="Arial" w:eastAsia="Arial" w:hAnsi="Arial" w:cs="Arial"/>
          <w:sz w:val="20"/>
          <w:szCs w:val="20"/>
          <w:lang w:val="es-CR"/>
        </w:rPr>
        <w:t xml:space="preserve"> </w:t>
      </w:r>
      <w:r w:rsidR="004223EC" w:rsidRPr="005E4857">
        <w:rPr>
          <w:rFonts w:ascii="Arial" w:eastAsia="Arial" w:hAnsi="Arial" w:cs="Arial"/>
          <w:sz w:val="20"/>
          <w:szCs w:val="20"/>
          <w:lang w:val="es-CR"/>
        </w:rPr>
        <w:t>de</w:t>
      </w:r>
      <w:r w:rsidR="002F7459" w:rsidRPr="005E4857">
        <w:rPr>
          <w:rFonts w:ascii="Arial" w:eastAsia="Arial" w:hAnsi="Arial" w:cs="Arial"/>
          <w:sz w:val="20"/>
          <w:szCs w:val="20"/>
          <w:lang w:val="es-CR"/>
        </w:rPr>
        <w:t xml:space="preserve"> </w:t>
      </w:r>
      <w:r w:rsidR="004223EC" w:rsidRPr="005E4857">
        <w:rPr>
          <w:rFonts w:ascii="Arial" w:eastAsia="Arial" w:hAnsi="Arial" w:cs="Arial"/>
          <w:sz w:val="20"/>
          <w:szCs w:val="20"/>
          <w:lang w:val="es-CR"/>
        </w:rPr>
        <w:t xml:space="preserve">la limitada capacidad </w:t>
      </w:r>
      <w:r w:rsidR="002F7459" w:rsidRPr="005E4857">
        <w:rPr>
          <w:rFonts w:ascii="Arial" w:eastAsia="Arial" w:hAnsi="Arial" w:cs="Arial"/>
          <w:sz w:val="20"/>
          <w:szCs w:val="20"/>
          <w:lang w:val="es-CR"/>
        </w:rPr>
        <w:t xml:space="preserve">de algunas organizaciones para exportar por su cuenta </w:t>
      </w:r>
      <w:r w:rsidR="00E04BDD" w:rsidRPr="005E4857">
        <w:rPr>
          <w:rFonts w:ascii="Arial" w:eastAsia="Arial" w:hAnsi="Arial" w:cs="Arial"/>
          <w:sz w:val="20"/>
          <w:szCs w:val="20"/>
          <w:lang w:val="es-CR"/>
        </w:rPr>
        <w:t>ya sea porque tienen</w:t>
      </w:r>
      <w:r w:rsidR="002F7459" w:rsidRPr="005E4857">
        <w:rPr>
          <w:rFonts w:ascii="Arial" w:eastAsia="Arial" w:hAnsi="Arial" w:cs="Arial"/>
          <w:sz w:val="20"/>
          <w:szCs w:val="20"/>
          <w:lang w:val="es-CR"/>
        </w:rPr>
        <w:t xml:space="preserve"> capacidad de comercializar </w:t>
      </w:r>
      <w:r w:rsidR="005B26B6" w:rsidRPr="005E4857">
        <w:rPr>
          <w:rFonts w:ascii="Arial" w:eastAsia="Arial" w:hAnsi="Arial" w:cs="Arial"/>
          <w:sz w:val="20"/>
          <w:szCs w:val="20"/>
          <w:lang w:val="es-CR"/>
        </w:rPr>
        <w:t xml:space="preserve">únicamente </w:t>
      </w:r>
      <w:r w:rsidR="00E04BDD" w:rsidRPr="005E4857">
        <w:rPr>
          <w:rFonts w:ascii="Arial" w:eastAsia="Arial" w:hAnsi="Arial" w:cs="Arial"/>
          <w:sz w:val="20"/>
          <w:szCs w:val="20"/>
          <w:lang w:val="es-CR"/>
        </w:rPr>
        <w:t xml:space="preserve">volúmenes </w:t>
      </w:r>
      <w:r w:rsidR="002F7459" w:rsidRPr="005E4857">
        <w:rPr>
          <w:rFonts w:ascii="Arial" w:eastAsia="Arial" w:hAnsi="Arial" w:cs="Arial"/>
          <w:sz w:val="20"/>
          <w:szCs w:val="20"/>
          <w:lang w:val="es-CR"/>
        </w:rPr>
        <w:t>pequeños</w:t>
      </w:r>
      <w:r w:rsidR="005B26B6" w:rsidRPr="005E4857">
        <w:rPr>
          <w:rFonts w:ascii="Arial" w:eastAsia="Arial" w:hAnsi="Arial" w:cs="Arial"/>
          <w:sz w:val="20"/>
          <w:szCs w:val="20"/>
          <w:lang w:val="es-CR"/>
        </w:rPr>
        <w:t>,</w:t>
      </w:r>
      <w:r w:rsidR="002F7459" w:rsidRPr="005E4857">
        <w:rPr>
          <w:rFonts w:ascii="Arial" w:eastAsia="Arial" w:hAnsi="Arial" w:cs="Arial"/>
          <w:sz w:val="20"/>
          <w:szCs w:val="20"/>
          <w:lang w:val="es-CR"/>
        </w:rPr>
        <w:t xml:space="preserve"> </w:t>
      </w:r>
      <w:r w:rsidR="00E04BDD" w:rsidRPr="005E4857">
        <w:rPr>
          <w:rFonts w:ascii="Arial" w:eastAsia="Arial" w:hAnsi="Arial" w:cs="Arial"/>
          <w:sz w:val="20"/>
          <w:szCs w:val="20"/>
          <w:lang w:val="es-CR"/>
        </w:rPr>
        <w:t>o por</w:t>
      </w:r>
      <w:r w:rsidR="002F7459" w:rsidRPr="005E4857">
        <w:rPr>
          <w:rFonts w:ascii="Arial" w:eastAsia="Arial" w:hAnsi="Arial" w:cs="Arial"/>
          <w:sz w:val="20"/>
          <w:szCs w:val="20"/>
          <w:lang w:val="es-CR"/>
        </w:rPr>
        <w:t xml:space="preserve"> las regulaciones de exportación específicas del país</w:t>
      </w:r>
      <w:r w:rsidR="00E04BDD" w:rsidRPr="005E4857">
        <w:rPr>
          <w:rFonts w:ascii="Arial" w:eastAsia="Arial" w:hAnsi="Arial" w:cs="Arial"/>
          <w:sz w:val="20"/>
          <w:szCs w:val="20"/>
          <w:lang w:val="es-CR"/>
        </w:rPr>
        <w:t>,</w:t>
      </w:r>
      <w:r w:rsidR="002F7459" w:rsidRPr="005E4857">
        <w:rPr>
          <w:rFonts w:ascii="Arial" w:eastAsia="Arial" w:hAnsi="Arial" w:cs="Arial"/>
          <w:sz w:val="20"/>
          <w:szCs w:val="20"/>
          <w:lang w:val="es-CR"/>
        </w:rPr>
        <w:t xml:space="preserve"> o </w:t>
      </w:r>
      <w:r w:rsidR="002E1929" w:rsidRPr="005E4857">
        <w:rPr>
          <w:rFonts w:ascii="Arial" w:eastAsia="Arial" w:hAnsi="Arial" w:cs="Arial"/>
          <w:sz w:val="20"/>
          <w:szCs w:val="20"/>
          <w:lang w:val="es-CR"/>
        </w:rPr>
        <w:t xml:space="preserve">debido </w:t>
      </w:r>
      <w:r w:rsidR="002F7459" w:rsidRPr="005E4857">
        <w:rPr>
          <w:rFonts w:ascii="Arial" w:eastAsia="Arial" w:hAnsi="Arial" w:cs="Arial"/>
          <w:sz w:val="20"/>
          <w:szCs w:val="20"/>
          <w:lang w:val="es-CR"/>
        </w:rPr>
        <w:t xml:space="preserve">al modelo comercial </w:t>
      </w:r>
      <w:r w:rsidR="00E04BDD" w:rsidRPr="005E4857">
        <w:rPr>
          <w:rFonts w:ascii="Arial" w:eastAsia="Arial" w:hAnsi="Arial" w:cs="Arial"/>
          <w:sz w:val="20"/>
          <w:szCs w:val="20"/>
          <w:lang w:val="es-CR"/>
        </w:rPr>
        <w:t>de</w:t>
      </w:r>
      <w:r w:rsidR="002F7459" w:rsidRPr="005E4857">
        <w:rPr>
          <w:rFonts w:ascii="Arial" w:eastAsia="Arial" w:hAnsi="Arial" w:cs="Arial"/>
          <w:sz w:val="20"/>
          <w:szCs w:val="20"/>
          <w:lang w:val="es-CR"/>
        </w:rPr>
        <w:t xml:space="preserve"> la organización.</w:t>
      </w:r>
      <w:r w:rsidR="002E1929" w:rsidRPr="005E4857">
        <w:rPr>
          <w:rFonts w:ascii="Arial" w:eastAsia="Arial" w:hAnsi="Arial" w:cs="Arial"/>
          <w:sz w:val="20"/>
          <w:szCs w:val="20"/>
          <w:lang w:val="es-CR"/>
        </w:rPr>
        <w:t xml:space="preserve"> </w:t>
      </w:r>
      <w:r w:rsidR="005B26B6" w:rsidRPr="005E4857">
        <w:rPr>
          <w:rFonts w:ascii="Arial" w:eastAsia="Arial" w:hAnsi="Arial" w:cs="Arial"/>
          <w:sz w:val="20"/>
          <w:szCs w:val="20"/>
          <w:lang w:val="es-CR"/>
        </w:rPr>
        <w:t xml:space="preserve">Además, existen organizaciones de productores </w:t>
      </w:r>
      <w:r w:rsidR="00E04BDD" w:rsidRPr="005E4857">
        <w:rPr>
          <w:rFonts w:ascii="Arial" w:eastAsia="Arial" w:hAnsi="Arial" w:cs="Arial"/>
          <w:sz w:val="20"/>
          <w:szCs w:val="20"/>
          <w:lang w:val="es-CR"/>
        </w:rPr>
        <w:t>con capacidad de exportación y pueden proporcionar este servicio a otras organizaciones y son animadas a hacerlo</w:t>
      </w:r>
      <w:r w:rsidR="005B26B6" w:rsidRPr="005E4857">
        <w:rPr>
          <w:rFonts w:ascii="Arial" w:eastAsia="Arial" w:hAnsi="Arial" w:cs="Arial"/>
          <w:sz w:val="20"/>
          <w:szCs w:val="20"/>
          <w:lang w:val="es-CR"/>
        </w:rPr>
        <w:t xml:space="preserve">. </w:t>
      </w:r>
    </w:p>
    <w:p w14:paraId="18C78A11" w14:textId="77777777" w:rsidR="00E04BDD" w:rsidRPr="005E4857" w:rsidRDefault="002E1929" w:rsidP="00693E18">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 propuesta es revisar el requisito actual 1.1.1. y limitar la entrada de nuevos exportadores a aquellos que tienen un compromiso comercial directo con una organización de productores, lo cual es confirmado por la organización de productores. Además, las organizaciones de productores interesadas en la certificación Fairtrade que pueden proporcionar este servicio, y están interesadas en ingresar al sistema Fairtrade para proporcionar servicios de exportación también son consideradas. </w:t>
      </w:r>
    </w:p>
    <w:p w14:paraId="2E369580" w14:textId="5167A5CF" w:rsidR="00693E18" w:rsidRPr="005E4857" w:rsidRDefault="002F7459" w:rsidP="00693E18">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Como tal, la propuesta </w:t>
      </w:r>
      <w:r w:rsidR="00E04BDD" w:rsidRPr="005E4857">
        <w:rPr>
          <w:rFonts w:ascii="Arial" w:eastAsia="Arial" w:hAnsi="Arial" w:cs="Arial"/>
          <w:sz w:val="20"/>
          <w:szCs w:val="20"/>
          <w:lang w:val="es-CR"/>
        </w:rPr>
        <w:t>es</w:t>
      </w:r>
      <w:r w:rsidR="00693E18" w:rsidRPr="005E4857">
        <w:rPr>
          <w:rFonts w:ascii="Arial" w:eastAsia="Arial" w:hAnsi="Arial" w:cs="Arial"/>
          <w:sz w:val="20"/>
          <w:szCs w:val="20"/>
          <w:lang w:val="es-CR"/>
        </w:rPr>
        <w:t>:</w:t>
      </w:r>
    </w:p>
    <w:p w14:paraId="04AF7647" w14:textId="6786A28E" w:rsidR="006B38E4" w:rsidRPr="005E4857" w:rsidRDefault="002F7459" w:rsidP="00987C1A">
      <w:pPr>
        <w:numPr>
          <w:ilvl w:val="0"/>
          <w:numId w:val="9"/>
        </w:numPr>
        <w:spacing w:line="276" w:lineRule="auto"/>
        <w:ind w:left="720" w:hanging="360"/>
        <w:jc w:val="both"/>
        <w:rPr>
          <w:rFonts w:ascii="Arial" w:eastAsia="Arial" w:hAnsi="Arial" w:cs="Arial"/>
          <w:sz w:val="20"/>
          <w:szCs w:val="20"/>
          <w:lang w:val="es-CR"/>
        </w:rPr>
      </w:pPr>
      <w:r w:rsidRPr="005E4857">
        <w:rPr>
          <w:rFonts w:ascii="Arial" w:eastAsia="Arial" w:hAnsi="Arial" w:cs="Arial"/>
          <w:sz w:val="20"/>
          <w:szCs w:val="20"/>
          <w:lang w:val="es-CR"/>
        </w:rPr>
        <w:t>Requerir que los nuevos exportadores de café,</w:t>
      </w:r>
      <w:r w:rsidR="005B26B6" w:rsidRPr="005E4857">
        <w:rPr>
          <w:rFonts w:ascii="Arial" w:eastAsia="Arial" w:hAnsi="Arial" w:cs="Arial"/>
          <w:sz w:val="20"/>
          <w:szCs w:val="20"/>
          <w:lang w:val="es-CR"/>
        </w:rPr>
        <w:t xml:space="preserve"> así como también organizaciones de productores que pueden prestar el servicio de exportación a otras organizaciones,</w:t>
      </w:r>
      <w:r w:rsidRPr="005E4857">
        <w:rPr>
          <w:rFonts w:ascii="Arial" w:eastAsia="Arial" w:hAnsi="Arial" w:cs="Arial"/>
          <w:sz w:val="20"/>
          <w:szCs w:val="20"/>
          <w:lang w:val="es-CR"/>
        </w:rPr>
        <w:t xml:space="preserve"> </w:t>
      </w:r>
      <w:r w:rsidR="00B3436C" w:rsidRPr="005E4857">
        <w:rPr>
          <w:rFonts w:ascii="Arial" w:eastAsia="Arial" w:hAnsi="Arial" w:cs="Arial"/>
          <w:sz w:val="20"/>
          <w:szCs w:val="20"/>
          <w:lang w:val="es-CR"/>
        </w:rPr>
        <w:t>ingresen</w:t>
      </w:r>
      <w:r w:rsidR="00987C1A" w:rsidRPr="005E4857">
        <w:rPr>
          <w:rFonts w:ascii="Arial" w:eastAsia="Arial" w:hAnsi="Arial" w:cs="Arial"/>
          <w:sz w:val="20"/>
          <w:szCs w:val="20"/>
          <w:lang w:val="es-CR"/>
        </w:rPr>
        <w:t xml:space="preserve"> al sistema Fairtrade solo si su asistencia para exportar el café Fairtrade es solicitada por una organización de productores.</w:t>
      </w:r>
    </w:p>
    <w:tbl>
      <w:tblPr>
        <w:tblW w:w="0" w:type="auto"/>
        <w:tblInd w:w="108" w:type="dxa"/>
        <w:tblCellMar>
          <w:left w:w="10" w:type="dxa"/>
          <w:right w:w="10" w:type="dxa"/>
        </w:tblCellMar>
        <w:tblLook w:val="0000" w:firstRow="0" w:lastRow="0" w:firstColumn="0" w:lastColumn="0" w:noHBand="0" w:noVBand="0"/>
      </w:tblPr>
      <w:tblGrid>
        <w:gridCol w:w="9124"/>
      </w:tblGrid>
      <w:tr w:rsidR="006B38E4" w:rsidRPr="0011267C" w14:paraId="1935849B"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01A91" w14:textId="2C706809" w:rsidR="001A70CE" w:rsidRPr="005E4857" w:rsidRDefault="00CF53C3" w:rsidP="001A70CE">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E04BDD" w:rsidRPr="005E4857">
              <w:rPr>
                <w:rFonts w:ascii="Arial" w:eastAsia="Arial" w:hAnsi="Arial" w:cs="Arial"/>
                <w:b/>
                <w:sz w:val="20"/>
                <w:szCs w:val="20"/>
                <w:lang w:val="es-CR"/>
              </w:rPr>
              <w:t>2.</w:t>
            </w:r>
            <w:r w:rsidRPr="005E4857">
              <w:rPr>
                <w:rFonts w:ascii="Arial" w:eastAsia="Arial" w:hAnsi="Arial" w:cs="Arial"/>
                <w:b/>
                <w:sz w:val="20"/>
                <w:szCs w:val="20"/>
                <w:lang w:val="es-CR"/>
              </w:rPr>
              <w:t xml:space="preserve"> </w:t>
            </w:r>
            <w:r w:rsidR="002F7459" w:rsidRPr="005E4857">
              <w:rPr>
                <w:rFonts w:ascii="Arial" w:eastAsia="Arial" w:hAnsi="Arial" w:cs="Arial"/>
                <w:b/>
                <w:sz w:val="20"/>
                <w:szCs w:val="20"/>
                <w:lang w:val="es-CR"/>
              </w:rPr>
              <w:t>¿</w:t>
            </w:r>
            <w:r w:rsidR="005B26B6" w:rsidRPr="005E4857">
              <w:rPr>
                <w:rFonts w:ascii="Arial" w:eastAsia="Arial" w:hAnsi="Arial" w:cs="Arial"/>
                <w:b/>
                <w:sz w:val="20"/>
                <w:szCs w:val="20"/>
                <w:lang w:val="es-CR"/>
              </w:rPr>
              <w:t>Está de acuerdo en que se incluya un</w:t>
            </w:r>
            <w:r w:rsidR="002F7459" w:rsidRPr="005E4857">
              <w:rPr>
                <w:rFonts w:ascii="Arial" w:eastAsia="Arial" w:hAnsi="Arial" w:cs="Arial"/>
                <w:b/>
                <w:sz w:val="20"/>
                <w:szCs w:val="20"/>
                <w:lang w:val="es-CR"/>
              </w:rPr>
              <w:t xml:space="preserve"> requisito </w:t>
            </w:r>
            <w:r w:rsidR="005B26B6" w:rsidRPr="005E4857">
              <w:rPr>
                <w:rFonts w:ascii="Arial" w:eastAsia="Arial" w:hAnsi="Arial" w:cs="Arial"/>
                <w:b/>
                <w:sz w:val="20"/>
                <w:szCs w:val="20"/>
                <w:lang w:val="es-CR"/>
              </w:rPr>
              <w:t xml:space="preserve">para la certificación de </w:t>
            </w:r>
            <w:r w:rsidR="005B26B6" w:rsidRPr="005E4857">
              <w:rPr>
                <w:rFonts w:ascii="Arial" w:eastAsia="Arial" w:hAnsi="Arial" w:cs="Arial"/>
                <w:b/>
                <w:sz w:val="20"/>
                <w:szCs w:val="20"/>
                <w:u w:val="single"/>
                <w:lang w:val="es-CR"/>
              </w:rPr>
              <w:t>nuevos</w:t>
            </w:r>
            <w:r w:rsidR="005B26B6" w:rsidRPr="005E4857">
              <w:rPr>
                <w:rFonts w:ascii="Arial" w:eastAsia="Arial" w:hAnsi="Arial" w:cs="Arial"/>
                <w:b/>
                <w:sz w:val="20"/>
                <w:szCs w:val="20"/>
                <w:lang w:val="es-CR"/>
              </w:rPr>
              <w:t xml:space="preserve"> </w:t>
            </w:r>
            <w:r w:rsidR="00B46EF1" w:rsidRPr="005E4857">
              <w:rPr>
                <w:rFonts w:ascii="Arial" w:eastAsia="Arial" w:hAnsi="Arial" w:cs="Arial"/>
                <w:b/>
                <w:sz w:val="20"/>
                <w:szCs w:val="20"/>
                <w:lang w:val="es-CR"/>
              </w:rPr>
              <w:t>proveedores de servicio de exportación (</w:t>
            </w:r>
            <w:r w:rsidR="005B26B6" w:rsidRPr="005E4857">
              <w:rPr>
                <w:rFonts w:ascii="Arial" w:eastAsia="Arial" w:hAnsi="Arial" w:cs="Arial"/>
                <w:b/>
                <w:sz w:val="20"/>
                <w:szCs w:val="20"/>
                <w:lang w:val="es-CR"/>
              </w:rPr>
              <w:t xml:space="preserve">exportadores </w:t>
            </w:r>
            <w:r w:rsidR="00B3436C" w:rsidRPr="005E4857">
              <w:rPr>
                <w:rFonts w:ascii="Arial" w:eastAsia="Arial" w:hAnsi="Arial" w:cs="Arial"/>
                <w:b/>
                <w:sz w:val="20"/>
                <w:szCs w:val="20"/>
                <w:lang w:val="es-CR"/>
              </w:rPr>
              <w:t>y organizaciones de productores</w:t>
            </w:r>
            <w:r w:rsidR="00B46EF1" w:rsidRPr="005E4857">
              <w:rPr>
                <w:rFonts w:ascii="Arial" w:eastAsia="Arial" w:hAnsi="Arial" w:cs="Arial"/>
                <w:b/>
                <w:sz w:val="20"/>
                <w:szCs w:val="20"/>
                <w:lang w:val="es-CR"/>
              </w:rPr>
              <w:t>)</w:t>
            </w:r>
            <w:r w:rsidR="00B3436C" w:rsidRPr="005E4857">
              <w:rPr>
                <w:rFonts w:ascii="Arial" w:eastAsia="Arial" w:hAnsi="Arial" w:cs="Arial"/>
                <w:b/>
                <w:sz w:val="20"/>
                <w:szCs w:val="20"/>
                <w:lang w:val="es-CR"/>
              </w:rPr>
              <w:t xml:space="preserve"> </w:t>
            </w:r>
            <w:r w:rsidR="002F7459" w:rsidRPr="005E4857">
              <w:rPr>
                <w:rFonts w:ascii="Arial" w:eastAsia="Arial" w:hAnsi="Arial" w:cs="Arial"/>
                <w:b/>
                <w:sz w:val="20"/>
                <w:szCs w:val="20"/>
                <w:lang w:val="es-CR"/>
              </w:rPr>
              <w:t>de la siguiente manera?</w:t>
            </w:r>
            <w:r w:rsidR="00DA5E6F" w:rsidRPr="005E4857">
              <w:rPr>
                <w:rFonts w:ascii="Arial" w:eastAsia="Arial" w:hAnsi="Arial" w:cs="Arial"/>
                <w:b/>
                <w:sz w:val="20"/>
                <w:szCs w:val="20"/>
                <w:lang w:val="es-CR"/>
              </w:rPr>
              <w:t xml:space="preserve"> Tenga en cuenta que organizaciones de productores actualmente certificadas Fairtrade pueden </w:t>
            </w:r>
            <w:r w:rsidR="00E04BDD" w:rsidRPr="005E4857">
              <w:rPr>
                <w:rFonts w:ascii="Arial" w:eastAsia="Arial" w:hAnsi="Arial" w:cs="Arial"/>
                <w:b/>
                <w:sz w:val="20"/>
                <w:szCs w:val="20"/>
                <w:lang w:val="es-CR"/>
              </w:rPr>
              <w:t xml:space="preserve">actualmente </w:t>
            </w:r>
            <w:r w:rsidR="00DA5E6F" w:rsidRPr="005E4857">
              <w:rPr>
                <w:rFonts w:ascii="Arial" w:eastAsia="Arial" w:hAnsi="Arial" w:cs="Arial"/>
                <w:b/>
                <w:sz w:val="20"/>
                <w:szCs w:val="20"/>
                <w:lang w:val="es-CR"/>
              </w:rPr>
              <w:t>proporcionar servicios de exportación a otras organizaciones de productores.</w:t>
            </w:r>
          </w:p>
          <w:p w14:paraId="4D581FB1" w14:textId="2F296BFE" w:rsidR="001A70CE" w:rsidRPr="005E4857" w:rsidRDefault="002F7459" w:rsidP="001A70CE">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Certificación - Requisitos de ingreso para</w:t>
            </w:r>
            <w:r w:rsidR="00472FBB" w:rsidRPr="005E4857">
              <w:rPr>
                <w:rFonts w:ascii="Arial" w:eastAsia="Arial" w:hAnsi="Arial" w:cs="Arial"/>
                <w:b/>
                <w:sz w:val="20"/>
                <w:szCs w:val="20"/>
                <w:lang w:val="es-CR"/>
              </w:rPr>
              <w:t xml:space="preserve"> organizaciones de productores que presten el </w:t>
            </w:r>
            <w:r w:rsidR="00503D86" w:rsidRPr="005E4857">
              <w:rPr>
                <w:rFonts w:ascii="Arial" w:eastAsia="Arial" w:hAnsi="Arial" w:cs="Arial"/>
                <w:b/>
                <w:sz w:val="20"/>
                <w:szCs w:val="20"/>
                <w:lang w:val="es-CR"/>
              </w:rPr>
              <w:t>servicio</w:t>
            </w:r>
            <w:r w:rsidR="00472FBB" w:rsidRPr="005E4857">
              <w:rPr>
                <w:rFonts w:ascii="Arial" w:eastAsia="Arial" w:hAnsi="Arial" w:cs="Arial"/>
                <w:b/>
                <w:sz w:val="20"/>
                <w:szCs w:val="20"/>
                <w:lang w:val="es-CR"/>
              </w:rPr>
              <w:t xml:space="preserve"> de exportación</w:t>
            </w:r>
            <w:r w:rsidR="00503D86" w:rsidRPr="005E4857">
              <w:rPr>
                <w:rFonts w:ascii="Arial" w:eastAsia="Arial" w:hAnsi="Arial" w:cs="Arial"/>
                <w:b/>
                <w:sz w:val="20"/>
                <w:szCs w:val="20"/>
                <w:lang w:val="es-CR"/>
              </w:rPr>
              <w:t xml:space="preserve"> a otras organizaciones</w:t>
            </w:r>
            <w:r w:rsidR="00472FBB" w:rsidRPr="005E4857">
              <w:rPr>
                <w:rFonts w:ascii="Arial" w:eastAsia="Arial" w:hAnsi="Arial" w:cs="Arial"/>
                <w:b/>
                <w:sz w:val="20"/>
                <w:szCs w:val="20"/>
                <w:lang w:val="es-CR"/>
              </w:rPr>
              <w:t xml:space="preserve"> </w:t>
            </w:r>
            <w:r w:rsidR="00503D86" w:rsidRPr="005E4857">
              <w:rPr>
                <w:rFonts w:ascii="Arial" w:eastAsia="Arial" w:hAnsi="Arial" w:cs="Arial"/>
                <w:b/>
                <w:sz w:val="20"/>
                <w:szCs w:val="20"/>
                <w:lang w:val="es-CR"/>
              </w:rPr>
              <w:t>y</w:t>
            </w:r>
            <w:r w:rsidRPr="005E4857">
              <w:rPr>
                <w:rFonts w:ascii="Arial" w:eastAsia="Arial" w:hAnsi="Arial" w:cs="Arial"/>
                <w:b/>
                <w:sz w:val="20"/>
                <w:szCs w:val="20"/>
                <w:lang w:val="es-CR"/>
              </w:rPr>
              <w:t xml:space="preserve"> exportadores </w:t>
            </w:r>
          </w:p>
          <w:tbl>
            <w:tblPr>
              <w:tblW w:w="8898" w:type="dxa"/>
              <w:tblLook w:val="04A0" w:firstRow="1" w:lastRow="0" w:firstColumn="1" w:lastColumn="0" w:noHBand="0" w:noVBand="1"/>
            </w:tblPr>
            <w:tblGrid>
              <w:gridCol w:w="872"/>
              <w:gridCol w:w="8026"/>
            </w:tblGrid>
            <w:tr w:rsidR="001A70CE" w:rsidRPr="0011267C" w14:paraId="00F1C050"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49C2C" w14:textId="5EE8CB8A" w:rsidR="001A70CE" w:rsidRPr="005E4857" w:rsidRDefault="002F7459" w:rsidP="001A70CE">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819C7" w14:textId="7BA6C0C2" w:rsidR="001A70CE" w:rsidRPr="005E4857" w:rsidRDefault="002F7459" w:rsidP="00BD3665">
                  <w:pPr>
                    <w:keepNext/>
                    <w:keepLines/>
                    <w:spacing w:before="120" w:after="120" w:line="276" w:lineRule="auto"/>
                    <w:jc w:val="both"/>
                    <w:rPr>
                      <w:rFonts w:ascii="Arial" w:eastAsia="Arial" w:hAnsi="Arial" w:cs="Arial"/>
                      <w:b/>
                      <w:i/>
                      <w:sz w:val="20"/>
                      <w:szCs w:val="20"/>
                      <w:u w:val="single"/>
                      <w:lang w:val="es-CR"/>
                    </w:rPr>
                  </w:pPr>
                  <w:r w:rsidRPr="005E4857">
                    <w:rPr>
                      <w:rFonts w:ascii="Arial" w:eastAsia="Arial" w:hAnsi="Arial" w:cs="Arial"/>
                      <w:b/>
                      <w:sz w:val="20"/>
                      <w:szCs w:val="20"/>
                      <w:lang w:val="es-CR"/>
                    </w:rPr>
                    <w:t xml:space="preserve">Usted demuestra que </w:t>
                  </w:r>
                  <w:r w:rsidR="00BD3665" w:rsidRPr="005E4857">
                    <w:rPr>
                      <w:rFonts w:ascii="Arial" w:eastAsia="Arial" w:hAnsi="Arial" w:cs="Arial"/>
                      <w:b/>
                      <w:sz w:val="20"/>
                      <w:szCs w:val="20"/>
                      <w:lang w:val="es-CR"/>
                    </w:rPr>
                    <w:t>su</w:t>
                  </w:r>
                  <w:r w:rsidR="00503D86" w:rsidRPr="005E4857">
                    <w:rPr>
                      <w:rFonts w:ascii="Arial" w:eastAsia="Arial" w:hAnsi="Arial" w:cs="Arial"/>
                      <w:b/>
                      <w:sz w:val="20"/>
                      <w:szCs w:val="20"/>
                      <w:lang w:val="es-CR"/>
                    </w:rPr>
                    <w:t xml:space="preserve"> asistencia </w:t>
                  </w:r>
                  <w:r w:rsidR="00BD3665" w:rsidRPr="005E4857">
                    <w:rPr>
                      <w:rFonts w:ascii="Arial" w:eastAsia="Arial" w:hAnsi="Arial" w:cs="Arial"/>
                      <w:b/>
                      <w:sz w:val="20"/>
                      <w:szCs w:val="20"/>
                      <w:lang w:val="es-CR"/>
                    </w:rPr>
                    <w:t xml:space="preserve">como proveedor de servicios de exportación es requerida por </w:t>
                  </w:r>
                  <w:r w:rsidRPr="005E4857">
                    <w:rPr>
                      <w:rFonts w:ascii="Arial" w:eastAsia="Arial" w:hAnsi="Arial" w:cs="Arial"/>
                      <w:b/>
                      <w:sz w:val="20"/>
                      <w:szCs w:val="20"/>
                      <w:lang w:val="es-CR"/>
                    </w:rPr>
                    <w:t xml:space="preserve">una organización de productores para realizar </w:t>
                  </w:r>
                  <w:r w:rsidR="00503D86" w:rsidRPr="005E4857">
                    <w:rPr>
                      <w:rFonts w:ascii="Arial" w:eastAsia="Arial" w:hAnsi="Arial" w:cs="Arial"/>
                      <w:b/>
                      <w:sz w:val="20"/>
                      <w:szCs w:val="20"/>
                      <w:lang w:val="es-CR"/>
                    </w:rPr>
                    <w:t xml:space="preserve">las </w:t>
                  </w:r>
                  <w:r w:rsidRPr="005E4857">
                    <w:rPr>
                      <w:rFonts w:ascii="Arial" w:eastAsia="Arial" w:hAnsi="Arial" w:cs="Arial"/>
                      <w:b/>
                      <w:sz w:val="20"/>
                      <w:szCs w:val="20"/>
                      <w:lang w:val="es-CR"/>
                    </w:rPr>
                    <w:t>exportaciones</w:t>
                  </w:r>
                  <w:r w:rsidR="002D5272" w:rsidRPr="005E4857">
                    <w:rPr>
                      <w:rFonts w:ascii="Arial" w:eastAsia="Arial" w:hAnsi="Arial" w:cs="Arial"/>
                      <w:b/>
                      <w:sz w:val="20"/>
                      <w:szCs w:val="20"/>
                      <w:lang w:val="es-CR"/>
                    </w:rPr>
                    <w:t xml:space="preserve"> Fairtrade.</w:t>
                  </w:r>
                </w:p>
              </w:tc>
            </w:tr>
            <w:tr w:rsidR="001A70CE" w:rsidRPr="005E4857" w14:paraId="5C872A7F"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B6872" w14:textId="2863C23E" w:rsidR="001A70CE" w:rsidRPr="005E4857" w:rsidRDefault="002F7459" w:rsidP="001A70CE">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Año</w:t>
                  </w:r>
                  <w:r w:rsidR="001A70CE" w:rsidRPr="005E4857">
                    <w:rPr>
                      <w:rFonts w:ascii="Arial" w:eastAsia="Arial" w:hAnsi="Arial" w:cs="Arial"/>
                      <w:b/>
                      <w:sz w:val="20"/>
                      <w:szCs w:val="20"/>
                      <w:lang w:val="es-C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2BDC7" w14:textId="77777777" w:rsidR="001A70CE" w:rsidRPr="005E4857" w:rsidRDefault="001A70CE" w:rsidP="001A70CE">
                  <w:pPr>
                    <w:keepNext/>
                    <w:keepLines/>
                    <w:spacing w:before="120" w:after="120" w:line="276" w:lineRule="auto"/>
                    <w:jc w:val="both"/>
                    <w:rPr>
                      <w:rFonts w:ascii="Arial" w:eastAsia="Arial" w:hAnsi="Arial" w:cs="Arial"/>
                      <w:b/>
                      <w:i/>
                      <w:sz w:val="20"/>
                      <w:szCs w:val="20"/>
                      <w:u w:val="single"/>
                      <w:lang w:val="es-CR"/>
                    </w:rPr>
                  </w:pPr>
                </w:p>
              </w:tc>
            </w:tr>
            <w:tr w:rsidR="001A70CE" w:rsidRPr="0011267C" w14:paraId="79CD22C7"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76349C" w14:textId="3799003B" w:rsidR="001A70CE" w:rsidRPr="005E4857" w:rsidRDefault="002F7459" w:rsidP="004670C7">
                  <w:pPr>
                    <w:keepNext/>
                    <w:keepLines/>
                    <w:spacing w:before="120" w:after="120" w:line="276" w:lineRule="auto"/>
                    <w:jc w:val="both"/>
                    <w:rPr>
                      <w:rFonts w:ascii="Arial" w:eastAsia="Arial" w:hAnsi="Arial" w:cs="Arial"/>
                      <w:sz w:val="16"/>
                      <w:szCs w:val="16"/>
                      <w:lang w:val="es-CR"/>
                    </w:rPr>
                  </w:pPr>
                  <w:r w:rsidRPr="005E4857">
                    <w:rPr>
                      <w:rFonts w:ascii="Arial" w:eastAsia="Arial" w:hAnsi="Arial" w:cs="Arial"/>
                      <w:sz w:val="16"/>
                      <w:szCs w:val="16"/>
                      <w:lang w:val="es-CR"/>
                    </w:rPr>
                    <w:t xml:space="preserve">Orientación: La asistencia requerida se puede demostrar a través de los siguientes documentos: carta de </w:t>
                  </w:r>
                  <w:r w:rsidR="004670C7" w:rsidRPr="005E4857">
                    <w:rPr>
                      <w:rFonts w:ascii="Arial" w:eastAsia="Arial" w:hAnsi="Arial" w:cs="Arial"/>
                      <w:sz w:val="16"/>
                      <w:szCs w:val="16"/>
                      <w:lang w:val="es-CR"/>
                    </w:rPr>
                    <w:t>confirmación</w:t>
                  </w:r>
                  <w:r w:rsidRPr="005E4857">
                    <w:rPr>
                      <w:rFonts w:ascii="Arial" w:eastAsia="Arial" w:hAnsi="Arial" w:cs="Arial"/>
                      <w:sz w:val="16"/>
                      <w:szCs w:val="16"/>
                      <w:lang w:val="es-CR"/>
                    </w:rPr>
                    <w:t xml:space="preserve"> de una organización de productores certificada Fairtrade identificada o en proceso de solicitud, o plan de negocios acordado entre el exportador y la organización de productores.</w:t>
                  </w:r>
                  <w:r w:rsidR="00472FBB" w:rsidRPr="005E4857">
                    <w:rPr>
                      <w:rFonts w:ascii="Arial" w:eastAsia="Arial" w:hAnsi="Arial" w:cs="Arial"/>
                      <w:sz w:val="16"/>
                      <w:szCs w:val="16"/>
                      <w:lang w:val="es-CR"/>
                    </w:rPr>
                    <w:t xml:space="preserve"> </w:t>
                  </w:r>
                  <w:r w:rsidR="00503D86" w:rsidRPr="005E4857">
                    <w:rPr>
                      <w:rFonts w:ascii="Arial" w:eastAsia="Arial" w:hAnsi="Arial" w:cs="Arial"/>
                      <w:sz w:val="16"/>
                      <w:szCs w:val="16"/>
                      <w:lang w:val="es-CR"/>
                    </w:rPr>
                    <w:t xml:space="preserve">La organización de productores que solicite el servicio a un tercero </w:t>
                  </w:r>
                  <w:r w:rsidR="004670C7" w:rsidRPr="005E4857">
                    <w:rPr>
                      <w:rFonts w:ascii="Arial" w:eastAsia="Arial" w:hAnsi="Arial" w:cs="Arial"/>
                      <w:sz w:val="16"/>
                      <w:szCs w:val="16"/>
                      <w:lang w:val="es-CR"/>
                    </w:rPr>
                    <w:t xml:space="preserve">para exportar </w:t>
                  </w:r>
                  <w:r w:rsidR="00503D86" w:rsidRPr="005E4857">
                    <w:rPr>
                      <w:rFonts w:ascii="Arial" w:eastAsia="Arial" w:hAnsi="Arial" w:cs="Arial"/>
                      <w:sz w:val="16"/>
                      <w:szCs w:val="16"/>
                      <w:lang w:val="es-CR"/>
                    </w:rPr>
                    <w:t>será responsable de contactar al organismo de certificación y presentar la documentación que confirme la asistencia solicitada para la exportación.</w:t>
                  </w:r>
                </w:p>
              </w:tc>
            </w:tr>
          </w:tbl>
          <w:p w14:paraId="507942F5" w14:textId="77777777" w:rsidR="00E04BDD" w:rsidRPr="005E4857" w:rsidRDefault="002F7459" w:rsidP="002F7459">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0C7F39AE" w14:textId="77777777" w:rsidR="00E04BDD" w:rsidRPr="005E4857" w:rsidRDefault="002F7459" w:rsidP="002F7459">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44789130" w14:textId="5A9D666A" w:rsidR="002F7459" w:rsidRPr="005E4857" w:rsidRDefault="002F7459" w:rsidP="002F7459">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 xml:space="preserve"> Estoy indeciso (a)</w:t>
            </w:r>
          </w:p>
          <w:p w14:paraId="4105DE7F" w14:textId="106307AD" w:rsidR="006B38E4" w:rsidRPr="005E4857" w:rsidRDefault="002F7459" w:rsidP="002F7459">
            <w:pPr>
              <w:keepNext/>
              <w:keepLines/>
              <w:spacing w:before="120" w:after="120" w:line="276" w:lineRule="auto"/>
              <w:jc w:val="both"/>
              <w:rPr>
                <w:rFonts w:ascii="Arial" w:hAnsi="Arial" w:cs="Arial"/>
                <w:sz w:val="20"/>
                <w:szCs w:val="20"/>
                <w:lang w:val="es-CR"/>
              </w:rPr>
            </w:pPr>
            <w:r w:rsidRPr="005E4857">
              <w:rPr>
                <w:rFonts w:ascii="Arial" w:eastAsia="Arial" w:hAnsi="Arial" w:cs="Arial"/>
                <w:b/>
                <w:sz w:val="20"/>
                <w:szCs w:val="20"/>
                <w:lang w:val="es-CR"/>
              </w:rPr>
              <w:t>Explique su justificación y sugerencias de enmiendas si las hay</w:t>
            </w:r>
            <w:r w:rsidR="00E04BDD"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352CF950" w14:textId="20A707A2" w:rsidR="006B38E4" w:rsidRPr="005E4857" w:rsidRDefault="002F7459" w:rsidP="00381681">
      <w:pPr>
        <w:pStyle w:val="Heading2"/>
        <w:numPr>
          <w:ilvl w:val="0"/>
          <w:numId w:val="12"/>
        </w:numPr>
        <w:rPr>
          <w:rFonts w:ascii="Arial" w:eastAsia="Arial" w:hAnsi="Arial" w:cs="Arial"/>
          <w:b/>
          <w:color w:val="00B9E4"/>
          <w:sz w:val="24"/>
          <w:szCs w:val="24"/>
          <w:lang w:val="es-CR"/>
        </w:rPr>
      </w:pPr>
      <w:bookmarkStart w:id="18" w:name="_Toc19810598"/>
      <w:r w:rsidRPr="005E4857">
        <w:rPr>
          <w:rFonts w:ascii="Arial" w:eastAsia="Arial" w:hAnsi="Arial" w:cs="Arial"/>
          <w:b/>
          <w:color w:val="00B9E4"/>
          <w:sz w:val="24"/>
          <w:szCs w:val="24"/>
          <w:lang w:val="es-CR"/>
        </w:rPr>
        <w:t>Negocios</w:t>
      </w:r>
      <w:r w:rsidR="00CF53C3" w:rsidRPr="005E4857">
        <w:rPr>
          <w:rFonts w:ascii="Arial" w:eastAsia="Arial" w:hAnsi="Arial" w:cs="Arial"/>
          <w:b/>
          <w:color w:val="00B9E4"/>
          <w:sz w:val="24"/>
          <w:szCs w:val="24"/>
          <w:lang w:val="es-CR"/>
        </w:rPr>
        <w:t xml:space="preserve"> </w:t>
      </w:r>
      <w:r w:rsidRPr="005E4857">
        <w:rPr>
          <w:rFonts w:ascii="Arial" w:eastAsia="Arial" w:hAnsi="Arial" w:cs="Arial"/>
          <w:b/>
          <w:color w:val="00B9E4"/>
          <w:sz w:val="24"/>
          <w:szCs w:val="24"/>
          <w:lang w:val="es-CR"/>
        </w:rPr>
        <w:t>y</w:t>
      </w:r>
      <w:r w:rsidR="00CF53C3" w:rsidRPr="005E4857">
        <w:rPr>
          <w:rFonts w:ascii="Arial" w:eastAsia="Arial" w:hAnsi="Arial" w:cs="Arial"/>
          <w:b/>
          <w:color w:val="00B9E4"/>
          <w:sz w:val="24"/>
          <w:szCs w:val="24"/>
          <w:lang w:val="es-CR"/>
        </w:rPr>
        <w:t xml:space="preserve"> </w:t>
      </w:r>
      <w:r w:rsidRPr="005E4857">
        <w:rPr>
          <w:rFonts w:ascii="Arial" w:eastAsia="Arial" w:hAnsi="Arial" w:cs="Arial"/>
          <w:b/>
          <w:color w:val="00B9E4"/>
          <w:sz w:val="24"/>
          <w:szCs w:val="24"/>
          <w:lang w:val="es-CR"/>
        </w:rPr>
        <w:t>desarrollo</w:t>
      </w:r>
      <w:bookmarkEnd w:id="18"/>
    </w:p>
    <w:p w14:paraId="19654516" w14:textId="2223657F" w:rsidR="006B38E4" w:rsidRPr="005E4857" w:rsidRDefault="002F7459"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En marzo de 2015 se publicó una versión revisada del Criterio Fairtrade para Comerciantes</w:t>
      </w:r>
      <w:r w:rsidR="001260AF" w:rsidRPr="005E4857">
        <w:rPr>
          <w:rFonts w:ascii="Arial" w:eastAsia="Arial" w:hAnsi="Arial" w:cs="Arial"/>
          <w:sz w:val="20"/>
          <w:szCs w:val="20"/>
          <w:lang w:val="es-CR"/>
        </w:rPr>
        <w:t xml:space="preserve"> (TS). Los Criterios Fairtrade para el café</w:t>
      </w:r>
      <w:r w:rsidRPr="005E4857">
        <w:rPr>
          <w:rFonts w:ascii="Arial" w:eastAsia="Arial" w:hAnsi="Arial" w:cs="Arial"/>
          <w:sz w:val="20"/>
          <w:szCs w:val="20"/>
          <w:lang w:val="es-CR"/>
        </w:rPr>
        <w:t xml:space="preserve"> complementa</w:t>
      </w:r>
      <w:r w:rsidR="001260AF" w:rsidRPr="005E4857">
        <w:rPr>
          <w:rFonts w:ascii="Arial" w:eastAsia="Arial" w:hAnsi="Arial" w:cs="Arial"/>
          <w:sz w:val="20"/>
          <w:szCs w:val="20"/>
          <w:lang w:val="es-CR"/>
        </w:rPr>
        <w:t>n</w:t>
      </w:r>
      <w:r w:rsidRPr="005E4857">
        <w:rPr>
          <w:rFonts w:ascii="Arial" w:eastAsia="Arial" w:hAnsi="Arial" w:cs="Arial"/>
          <w:sz w:val="20"/>
          <w:szCs w:val="20"/>
          <w:lang w:val="es-CR"/>
        </w:rPr>
        <w:t xml:space="preserve"> y define</w:t>
      </w:r>
      <w:r w:rsidR="001260AF" w:rsidRPr="005E4857">
        <w:rPr>
          <w:rFonts w:ascii="Arial" w:eastAsia="Arial" w:hAnsi="Arial" w:cs="Arial"/>
          <w:sz w:val="20"/>
          <w:szCs w:val="20"/>
          <w:lang w:val="es-CR"/>
        </w:rPr>
        <w:t>n</w:t>
      </w:r>
      <w:r w:rsidRPr="005E4857">
        <w:rPr>
          <w:rFonts w:ascii="Arial" w:eastAsia="Arial" w:hAnsi="Arial" w:cs="Arial"/>
          <w:sz w:val="20"/>
          <w:szCs w:val="20"/>
          <w:lang w:val="es-CR"/>
        </w:rPr>
        <w:t xml:space="preserve"> requisitos o excepciones más específicos del </w:t>
      </w:r>
      <w:r w:rsidR="001260AF" w:rsidRPr="005E4857">
        <w:rPr>
          <w:rFonts w:ascii="Arial" w:eastAsia="Arial" w:hAnsi="Arial" w:cs="Arial"/>
          <w:sz w:val="20"/>
          <w:szCs w:val="20"/>
          <w:lang w:val="es-CR"/>
        </w:rPr>
        <w:t xml:space="preserve">Criterio Fairtrade para Comerciantes </w:t>
      </w:r>
      <w:r w:rsidRPr="005E4857">
        <w:rPr>
          <w:rFonts w:ascii="Arial" w:eastAsia="Arial" w:hAnsi="Arial" w:cs="Arial"/>
          <w:sz w:val="20"/>
          <w:szCs w:val="20"/>
          <w:lang w:val="es-CR"/>
        </w:rPr>
        <w:t xml:space="preserve">cuando sea necesario. Las siguientes preguntas presentan un subconjunto de las reglas revisadas establecidas en el </w:t>
      </w:r>
      <w:r w:rsidR="001260AF" w:rsidRPr="005E4857">
        <w:rPr>
          <w:rFonts w:ascii="Arial" w:eastAsia="Arial" w:hAnsi="Arial" w:cs="Arial"/>
          <w:sz w:val="20"/>
          <w:szCs w:val="20"/>
          <w:lang w:val="es-CR"/>
        </w:rPr>
        <w:t xml:space="preserve">Criterio Fairtrade para Comerciantes </w:t>
      </w:r>
      <w:r w:rsidRPr="005E4857">
        <w:rPr>
          <w:rFonts w:ascii="Arial" w:eastAsia="Arial" w:hAnsi="Arial" w:cs="Arial"/>
          <w:sz w:val="20"/>
          <w:szCs w:val="20"/>
          <w:lang w:val="es-CR"/>
        </w:rPr>
        <w:t xml:space="preserve">y los requisitos correspondientes en </w:t>
      </w:r>
      <w:r w:rsidR="001260AF" w:rsidRPr="005E4857">
        <w:rPr>
          <w:rFonts w:ascii="Arial" w:eastAsia="Arial" w:hAnsi="Arial" w:cs="Arial"/>
          <w:sz w:val="20"/>
          <w:szCs w:val="20"/>
          <w:lang w:val="es-CR"/>
        </w:rPr>
        <w:t>los</w:t>
      </w:r>
      <w:r w:rsidRPr="005E4857">
        <w:rPr>
          <w:rFonts w:ascii="Arial" w:eastAsia="Arial" w:hAnsi="Arial" w:cs="Arial"/>
          <w:sz w:val="20"/>
          <w:szCs w:val="20"/>
          <w:lang w:val="es-CR"/>
        </w:rPr>
        <w:t xml:space="preserve"> </w:t>
      </w:r>
      <w:r w:rsidR="001260AF" w:rsidRPr="005E4857">
        <w:rPr>
          <w:rFonts w:ascii="Arial" w:eastAsia="Arial" w:hAnsi="Arial" w:cs="Arial"/>
          <w:sz w:val="20"/>
          <w:szCs w:val="20"/>
          <w:lang w:val="es-CR"/>
        </w:rPr>
        <w:t>Criterios Fairtrade para el café</w:t>
      </w:r>
      <w:r w:rsidRPr="005E4857">
        <w:rPr>
          <w:rFonts w:ascii="Arial" w:eastAsia="Arial" w:hAnsi="Arial" w:cs="Arial"/>
          <w:sz w:val="20"/>
          <w:szCs w:val="20"/>
          <w:lang w:val="es-CR"/>
        </w:rPr>
        <w:t xml:space="preserve">. </w:t>
      </w:r>
      <w:r w:rsidR="001260AF" w:rsidRPr="005E4857">
        <w:rPr>
          <w:rFonts w:ascii="Arial" w:eastAsia="Arial" w:hAnsi="Arial" w:cs="Arial"/>
          <w:sz w:val="20"/>
          <w:szCs w:val="20"/>
          <w:lang w:val="es-CR"/>
        </w:rPr>
        <w:t>Las preguntas examinan</w:t>
      </w:r>
      <w:r w:rsidRPr="005E4857">
        <w:rPr>
          <w:rFonts w:ascii="Arial" w:eastAsia="Arial" w:hAnsi="Arial" w:cs="Arial"/>
          <w:sz w:val="20"/>
          <w:szCs w:val="20"/>
          <w:lang w:val="es-CR"/>
        </w:rPr>
        <w:t xml:space="preserve"> si se necesitan especificaciones en el contexto </w:t>
      </w:r>
      <w:r w:rsidR="001260AF" w:rsidRPr="005E4857">
        <w:rPr>
          <w:rFonts w:ascii="Arial" w:eastAsia="Arial" w:hAnsi="Arial" w:cs="Arial"/>
          <w:sz w:val="20"/>
          <w:szCs w:val="20"/>
          <w:lang w:val="es-CR"/>
        </w:rPr>
        <w:t>del mercado del café</w:t>
      </w:r>
      <w:r w:rsidRPr="005E4857">
        <w:rPr>
          <w:rFonts w:ascii="Arial" w:eastAsia="Arial" w:hAnsi="Arial" w:cs="Arial"/>
          <w:sz w:val="20"/>
          <w:szCs w:val="20"/>
          <w:lang w:val="es-CR"/>
        </w:rPr>
        <w:t>.</w:t>
      </w:r>
    </w:p>
    <w:p w14:paraId="5D181A5B" w14:textId="2BCD2AF7" w:rsidR="00D85C78" w:rsidRPr="005E4857" w:rsidRDefault="00CF53C3" w:rsidP="00381681">
      <w:pPr>
        <w:pStyle w:val="Heading3"/>
        <w:numPr>
          <w:ilvl w:val="1"/>
          <w:numId w:val="12"/>
        </w:numPr>
        <w:rPr>
          <w:rFonts w:ascii="Arial" w:eastAsia="Arial" w:hAnsi="Arial" w:cs="Arial"/>
          <w:b/>
          <w:color w:val="00B9E4"/>
          <w:sz w:val="20"/>
          <w:szCs w:val="20"/>
          <w:lang w:val="es-CR"/>
        </w:rPr>
      </w:pPr>
      <w:bookmarkStart w:id="19" w:name="_Toc19810599"/>
      <w:r w:rsidRPr="005E4857">
        <w:rPr>
          <w:rFonts w:ascii="Arial" w:eastAsia="Arial" w:hAnsi="Arial" w:cs="Arial"/>
          <w:b/>
          <w:color w:val="00B9E4"/>
          <w:sz w:val="20"/>
          <w:szCs w:val="20"/>
          <w:lang w:val="es-CR"/>
        </w:rPr>
        <w:t>Contrat</w:t>
      </w:r>
      <w:r w:rsidR="001260AF" w:rsidRPr="005E4857">
        <w:rPr>
          <w:rFonts w:ascii="Arial" w:eastAsia="Arial" w:hAnsi="Arial" w:cs="Arial"/>
          <w:b/>
          <w:color w:val="00B9E4"/>
          <w:sz w:val="20"/>
          <w:szCs w:val="20"/>
          <w:lang w:val="es-CR"/>
        </w:rPr>
        <w:t>o</w:t>
      </w:r>
      <w:r w:rsidRPr="005E4857">
        <w:rPr>
          <w:rFonts w:ascii="Arial" w:eastAsia="Arial" w:hAnsi="Arial" w:cs="Arial"/>
          <w:b/>
          <w:color w:val="00B9E4"/>
          <w:sz w:val="20"/>
          <w:szCs w:val="20"/>
          <w:lang w:val="es-CR"/>
        </w:rPr>
        <w:t>s</w:t>
      </w:r>
      <w:bookmarkEnd w:id="19"/>
    </w:p>
    <w:p w14:paraId="0686BAB9" w14:textId="4396739F" w:rsidR="006B75F6" w:rsidRPr="005E4857" w:rsidRDefault="009719CB" w:rsidP="00381681">
      <w:pPr>
        <w:pStyle w:val="ListParagraph"/>
        <w:numPr>
          <w:ilvl w:val="2"/>
          <w:numId w:val="12"/>
        </w:numPr>
        <w:spacing w:after="0" w:line="276" w:lineRule="auto"/>
        <w:jc w:val="both"/>
        <w:rPr>
          <w:rFonts w:ascii="Arial" w:eastAsia="Arial" w:hAnsi="Arial" w:cs="Arial"/>
          <w:sz w:val="20"/>
          <w:szCs w:val="20"/>
          <w:lang w:val="es-CR"/>
        </w:rPr>
      </w:pPr>
      <w:r w:rsidRPr="005E4857">
        <w:rPr>
          <w:rFonts w:ascii="Arial" w:eastAsia="Arial" w:hAnsi="Arial" w:cs="Arial"/>
          <w:b/>
          <w:color w:val="00B9E4"/>
          <w:sz w:val="20"/>
          <w:szCs w:val="20"/>
          <w:lang w:val="es-CR"/>
        </w:rPr>
        <w:t>Pagador o transmisor Fairtrade</w:t>
      </w:r>
    </w:p>
    <w:p w14:paraId="71D76085" w14:textId="31CC9302" w:rsidR="006B75F6" w:rsidRPr="005E4857" w:rsidRDefault="009719CB" w:rsidP="009A51F5">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El Criterio Fairtrade para Comerciantes</w:t>
      </w:r>
      <w:r w:rsidR="00852C3C" w:rsidRPr="005E4857">
        <w:rPr>
          <w:rFonts w:ascii="Arial" w:eastAsia="Arial" w:hAnsi="Arial" w:cs="Arial"/>
          <w:sz w:val="20"/>
          <w:szCs w:val="20"/>
          <w:lang w:val="es-CR"/>
        </w:rPr>
        <w:t xml:space="preserve"> (TS)</w:t>
      </w:r>
      <w:r w:rsidRPr="005E4857">
        <w:rPr>
          <w:rFonts w:ascii="Arial" w:eastAsia="Arial" w:hAnsi="Arial" w:cs="Arial"/>
          <w:sz w:val="20"/>
          <w:szCs w:val="20"/>
          <w:lang w:val="es-CR"/>
        </w:rPr>
        <w:t xml:space="preserve"> estipula en el requisito 4.1.1, que </w:t>
      </w:r>
      <w:r w:rsidR="00EF48C2" w:rsidRPr="005E4857">
        <w:rPr>
          <w:rFonts w:ascii="Arial" w:eastAsia="Arial" w:hAnsi="Arial" w:cs="Arial"/>
          <w:sz w:val="20"/>
          <w:szCs w:val="20"/>
          <w:lang w:val="es-CR"/>
        </w:rPr>
        <w:t>las partes</w:t>
      </w:r>
      <w:r w:rsidRPr="005E4857">
        <w:rPr>
          <w:rFonts w:ascii="Arial" w:eastAsia="Arial" w:hAnsi="Arial" w:cs="Arial"/>
          <w:sz w:val="20"/>
          <w:szCs w:val="20"/>
          <w:lang w:val="es-CR"/>
        </w:rPr>
        <w:t xml:space="preserve"> conoce</w:t>
      </w:r>
      <w:r w:rsidR="00EF48C2" w:rsidRPr="005E4857">
        <w:rPr>
          <w:rFonts w:ascii="Arial" w:eastAsia="Arial" w:hAnsi="Arial" w:cs="Arial"/>
          <w:sz w:val="20"/>
          <w:szCs w:val="20"/>
          <w:lang w:val="es-CR"/>
        </w:rPr>
        <w:t>n</w:t>
      </w:r>
      <w:r w:rsidRPr="005E4857">
        <w:rPr>
          <w:rFonts w:ascii="Arial" w:eastAsia="Arial" w:hAnsi="Arial" w:cs="Arial"/>
          <w:sz w:val="20"/>
          <w:szCs w:val="20"/>
          <w:lang w:val="es-CR"/>
        </w:rPr>
        <w:t xml:space="preserve"> su papel como pagador y / o transmisor de precio y prima Fairtrade siguiendo la definición del Anexo 1 por producto. Se permite un acuerdo alternativo siempre que se acuerde con todas las partes afectadas, se documente por escrito y se informe al organismo de certificación. Para las cadenas de suministro de café, la propuesta es limitar o regular el papel de los comerciantes para permitir acuerdos contractuales más transparentes. </w:t>
      </w:r>
      <w:r w:rsidR="00EF48C2" w:rsidRPr="005E4857">
        <w:rPr>
          <w:rFonts w:ascii="Arial" w:eastAsia="Arial" w:hAnsi="Arial" w:cs="Arial"/>
          <w:sz w:val="20"/>
          <w:szCs w:val="20"/>
          <w:lang w:val="es-CR"/>
        </w:rPr>
        <w:t xml:space="preserve">Por lo tanto, </w:t>
      </w:r>
      <w:r w:rsidRPr="005E4857">
        <w:rPr>
          <w:rFonts w:ascii="Arial" w:eastAsia="Arial" w:hAnsi="Arial" w:cs="Arial"/>
          <w:sz w:val="20"/>
          <w:szCs w:val="20"/>
          <w:lang w:val="es-CR"/>
        </w:rPr>
        <w:t xml:space="preserve">el </w:t>
      </w:r>
      <w:r w:rsidR="00852C3C" w:rsidRPr="005E4857">
        <w:rPr>
          <w:rFonts w:ascii="Arial" w:eastAsia="Arial" w:hAnsi="Arial" w:cs="Arial"/>
          <w:sz w:val="20"/>
          <w:szCs w:val="20"/>
          <w:lang w:val="es-CR"/>
        </w:rPr>
        <w:t xml:space="preserve">papel de los exportadores </w:t>
      </w:r>
      <w:r w:rsidR="00E04BDD" w:rsidRPr="005E4857">
        <w:rPr>
          <w:rFonts w:ascii="Arial" w:eastAsia="Arial" w:hAnsi="Arial" w:cs="Arial"/>
          <w:sz w:val="20"/>
          <w:szCs w:val="20"/>
          <w:lang w:val="es-CR"/>
        </w:rPr>
        <w:t xml:space="preserve">se limitará </w:t>
      </w:r>
      <w:r w:rsidR="00852C3C" w:rsidRPr="005E4857">
        <w:rPr>
          <w:rFonts w:ascii="Arial" w:eastAsia="Arial" w:hAnsi="Arial" w:cs="Arial"/>
          <w:sz w:val="20"/>
          <w:szCs w:val="20"/>
          <w:lang w:val="es-CR"/>
        </w:rPr>
        <w:t>a</w:t>
      </w:r>
      <w:r w:rsidR="00E04BDD" w:rsidRPr="005E4857">
        <w:rPr>
          <w:rFonts w:ascii="Arial" w:eastAsia="Arial" w:hAnsi="Arial" w:cs="Arial"/>
          <w:sz w:val="20"/>
          <w:szCs w:val="20"/>
          <w:lang w:val="es-CR"/>
        </w:rPr>
        <w:t xml:space="preserve"> ser</w:t>
      </w:r>
      <w:r w:rsidR="00852C3C" w:rsidRPr="005E4857">
        <w:rPr>
          <w:rFonts w:ascii="Arial" w:eastAsia="Arial" w:hAnsi="Arial" w:cs="Arial"/>
          <w:sz w:val="20"/>
          <w:szCs w:val="20"/>
          <w:lang w:val="es-CR"/>
        </w:rPr>
        <w:t xml:space="preserve"> transmisores </w:t>
      </w:r>
      <w:r w:rsidRPr="005E4857">
        <w:rPr>
          <w:rFonts w:ascii="Arial" w:eastAsia="Arial" w:hAnsi="Arial" w:cs="Arial"/>
          <w:sz w:val="20"/>
          <w:szCs w:val="20"/>
          <w:lang w:val="es-CR"/>
        </w:rPr>
        <w:t xml:space="preserve">en Fairtrade. En </w:t>
      </w:r>
      <w:r w:rsidR="00852C3C" w:rsidRPr="005E4857">
        <w:rPr>
          <w:rFonts w:ascii="Arial" w:eastAsia="Arial" w:hAnsi="Arial" w:cs="Arial"/>
          <w:sz w:val="20"/>
          <w:szCs w:val="20"/>
          <w:lang w:val="es-CR"/>
        </w:rPr>
        <w:t>línea</w:t>
      </w:r>
      <w:r w:rsidRPr="005E4857">
        <w:rPr>
          <w:rFonts w:ascii="Arial" w:eastAsia="Arial" w:hAnsi="Arial" w:cs="Arial"/>
          <w:sz w:val="20"/>
          <w:szCs w:val="20"/>
          <w:lang w:val="es-CR"/>
        </w:rPr>
        <w:t xml:space="preserve"> con </w:t>
      </w:r>
      <w:r w:rsidR="00852C3C" w:rsidRPr="005E4857">
        <w:rPr>
          <w:rFonts w:ascii="Arial" w:eastAsia="Arial" w:hAnsi="Arial" w:cs="Arial"/>
          <w:sz w:val="20"/>
          <w:szCs w:val="20"/>
          <w:lang w:val="es-CR"/>
        </w:rPr>
        <w:t xml:space="preserve">la pregunta </w:t>
      </w:r>
      <w:r w:rsidR="00E04BDD" w:rsidRPr="005E4857">
        <w:rPr>
          <w:rFonts w:ascii="Arial" w:eastAsia="Arial" w:hAnsi="Arial" w:cs="Arial"/>
          <w:sz w:val="20"/>
          <w:szCs w:val="20"/>
          <w:lang w:val="es-CR"/>
        </w:rPr>
        <w:t>2</w:t>
      </w:r>
      <w:r w:rsidR="00852C3C" w:rsidRPr="005E4857">
        <w:rPr>
          <w:rFonts w:ascii="Arial" w:eastAsia="Arial" w:hAnsi="Arial" w:cs="Arial"/>
          <w:sz w:val="20"/>
          <w:szCs w:val="20"/>
          <w:lang w:val="es-CR"/>
        </w:rPr>
        <w:t xml:space="preserve"> s</w:t>
      </w:r>
      <w:r w:rsidRPr="005E4857">
        <w:rPr>
          <w:rFonts w:ascii="Arial" w:eastAsia="Arial" w:hAnsi="Arial" w:cs="Arial"/>
          <w:sz w:val="20"/>
          <w:szCs w:val="20"/>
          <w:lang w:val="es-CR"/>
        </w:rPr>
        <w:t xml:space="preserve">e aclara el papel del exportador como </w:t>
      </w:r>
      <w:r w:rsidR="00EF48C2" w:rsidRPr="005E4857">
        <w:rPr>
          <w:rFonts w:ascii="Arial" w:eastAsia="Arial" w:hAnsi="Arial" w:cs="Arial"/>
          <w:sz w:val="20"/>
          <w:szCs w:val="20"/>
          <w:lang w:val="es-CR"/>
        </w:rPr>
        <w:t xml:space="preserve">principalmente </w:t>
      </w:r>
      <w:r w:rsidRPr="005E4857">
        <w:rPr>
          <w:rFonts w:ascii="Arial" w:eastAsia="Arial" w:hAnsi="Arial" w:cs="Arial"/>
          <w:sz w:val="20"/>
          <w:szCs w:val="20"/>
          <w:lang w:val="es-CR"/>
        </w:rPr>
        <w:t xml:space="preserve">proveedor de servicios que trabaja en coordinación y apoya las actividades comerciales de la OPP (como procesador / exportador o solo como exportador). Esto significa que los exportadores, en su calidad de </w:t>
      </w:r>
      <w:r w:rsidR="00852C3C" w:rsidRPr="005E4857">
        <w:rPr>
          <w:rFonts w:ascii="Arial" w:eastAsia="Arial" w:hAnsi="Arial" w:cs="Arial"/>
          <w:sz w:val="20"/>
          <w:szCs w:val="20"/>
          <w:lang w:val="es-CR"/>
        </w:rPr>
        <w:t xml:space="preserve">transmisores </w:t>
      </w:r>
      <w:r w:rsidR="00E04BDD" w:rsidRPr="005E4857">
        <w:rPr>
          <w:rFonts w:ascii="Arial" w:eastAsia="Arial" w:hAnsi="Arial" w:cs="Arial"/>
          <w:sz w:val="20"/>
          <w:szCs w:val="20"/>
          <w:lang w:val="es-CR"/>
        </w:rPr>
        <w:t>deberán cumplir con los requer</w:t>
      </w:r>
      <w:r w:rsidR="00B24B11">
        <w:rPr>
          <w:rFonts w:ascii="Arial" w:eastAsia="Arial" w:hAnsi="Arial" w:cs="Arial"/>
          <w:sz w:val="20"/>
          <w:szCs w:val="20"/>
          <w:lang w:val="es-CR"/>
        </w:rPr>
        <w:t>i</w:t>
      </w:r>
      <w:r w:rsidR="00E04BDD" w:rsidRPr="005E4857">
        <w:rPr>
          <w:rFonts w:ascii="Arial" w:eastAsia="Arial" w:hAnsi="Arial" w:cs="Arial"/>
          <w:sz w:val="20"/>
          <w:szCs w:val="20"/>
          <w:lang w:val="es-CR"/>
        </w:rPr>
        <w:t>mientos del TS</w:t>
      </w:r>
      <w:r w:rsidR="00B24B11">
        <w:rPr>
          <w:rFonts w:ascii="Arial" w:eastAsia="Arial" w:hAnsi="Arial" w:cs="Arial"/>
          <w:sz w:val="20"/>
          <w:szCs w:val="20"/>
          <w:lang w:val="es-CR"/>
        </w:rPr>
        <w:t xml:space="preserve"> </w:t>
      </w:r>
      <w:r w:rsidR="00E04BDD" w:rsidRPr="005E4857">
        <w:rPr>
          <w:rFonts w:ascii="Arial" w:eastAsia="Arial" w:hAnsi="Arial" w:cs="Arial"/>
          <w:sz w:val="20"/>
          <w:szCs w:val="20"/>
          <w:lang w:val="es-CR"/>
        </w:rPr>
        <w:t>que aplican a transmisores.</w:t>
      </w:r>
      <w:r w:rsidR="00EF48C2" w:rsidRPr="005E4857">
        <w:rPr>
          <w:rFonts w:ascii="Arial" w:eastAsia="Arial" w:hAnsi="Arial" w:cs="Arial"/>
          <w:sz w:val="20"/>
          <w:szCs w:val="20"/>
          <w:lang w:val="es-CR"/>
        </w:rPr>
        <w:t xml:space="preserve"> </w:t>
      </w:r>
      <w:r w:rsidR="00E04BDD" w:rsidRPr="005E4857">
        <w:rPr>
          <w:rFonts w:ascii="Arial" w:eastAsia="Arial" w:hAnsi="Arial" w:cs="Arial"/>
          <w:sz w:val="20"/>
          <w:szCs w:val="20"/>
          <w:lang w:val="es-CR"/>
        </w:rPr>
        <w:t xml:space="preserve">Por ejemplo, los transmisores </w:t>
      </w:r>
      <w:r w:rsidR="00852C3C" w:rsidRPr="005E4857">
        <w:rPr>
          <w:rFonts w:ascii="Arial" w:eastAsia="Arial" w:hAnsi="Arial" w:cs="Arial"/>
          <w:sz w:val="20"/>
          <w:szCs w:val="20"/>
          <w:lang w:val="es-CR"/>
        </w:rPr>
        <w:t>firman</w:t>
      </w:r>
      <w:r w:rsidRPr="005E4857">
        <w:rPr>
          <w:rFonts w:ascii="Arial" w:eastAsia="Arial" w:hAnsi="Arial" w:cs="Arial"/>
          <w:sz w:val="20"/>
          <w:szCs w:val="20"/>
          <w:lang w:val="es-CR"/>
        </w:rPr>
        <w:t xml:space="preserve"> un contrato Fairtrade con el productor, que incluye todos los elementos mencionados en el requisito 4.1.2 de</w:t>
      </w:r>
      <w:r w:rsidR="00852C3C" w:rsidRPr="005E4857">
        <w:rPr>
          <w:rFonts w:ascii="Arial" w:eastAsia="Arial" w:hAnsi="Arial" w:cs="Arial"/>
          <w:sz w:val="20"/>
          <w:szCs w:val="20"/>
          <w:lang w:val="es-CR"/>
        </w:rPr>
        <w:t>l</w:t>
      </w:r>
      <w:r w:rsidR="00E04BDD" w:rsidRPr="005E4857">
        <w:rPr>
          <w:rFonts w:ascii="Arial" w:eastAsia="Arial" w:hAnsi="Arial" w:cs="Arial"/>
          <w:sz w:val="20"/>
          <w:szCs w:val="20"/>
          <w:lang w:val="es-CR"/>
        </w:rPr>
        <w:t xml:space="preserve"> TS y, además</w:t>
      </w:r>
      <w:r w:rsidRPr="005E4857">
        <w:rPr>
          <w:rFonts w:ascii="Arial" w:eastAsia="Arial" w:hAnsi="Arial" w:cs="Arial"/>
          <w:sz w:val="20"/>
          <w:szCs w:val="20"/>
          <w:lang w:val="es-CR"/>
        </w:rPr>
        <w:t xml:space="preserve"> las modalidades de pago del diferencial de precios</w:t>
      </w:r>
      <w:r w:rsidR="002E016D" w:rsidRPr="005E4857">
        <w:rPr>
          <w:rStyle w:val="FootnoteReference"/>
          <w:rFonts w:ascii="Arial" w:eastAsia="Arial" w:hAnsi="Arial" w:cs="Arial"/>
          <w:sz w:val="20"/>
          <w:szCs w:val="20"/>
          <w:lang w:val="es-CR"/>
        </w:rPr>
        <w:footnoteReference w:id="3"/>
      </w:r>
      <w:r w:rsidRPr="005E4857">
        <w:rPr>
          <w:rFonts w:ascii="Arial" w:eastAsia="Arial" w:hAnsi="Arial" w:cs="Arial"/>
          <w:sz w:val="20"/>
          <w:szCs w:val="20"/>
          <w:lang w:val="es-CR"/>
        </w:rPr>
        <w:t xml:space="preserve"> (si corresponde) y </w:t>
      </w:r>
      <w:r w:rsidR="00852C3C" w:rsidRPr="005E4857">
        <w:rPr>
          <w:rFonts w:ascii="Arial" w:eastAsia="Arial" w:hAnsi="Arial" w:cs="Arial"/>
          <w:sz w:val="20"/>
          <w:szCs w:val="20"/>
          <w:lang w:val="es-CR"/>
        </w:rPr>
        <w:t xml:space="preserve">Prima </w:t>
      </w:r>
      <w:r w:rsidRPr="005E4857">
        <w:rPr>
          <w:rFonts w:ascii="Arial" w:eastAsia="Arial" w:hAnsi="Arial" w:cs="Arial"/>
          <w:sz w:val="20"/>
          <w:szCs w:val="20"/>
          <w:lang w:val="es-CR"/>
        </w:rPr>
        <w:t xml:space="preserve">Fairtrade, incluidos los plazos y el sistema de </w:t>
      </w:r>
      <w:r w:rsidR="002E016D" w:rsidRPr="005E4857">
        <w:rPr>
          <w:rFonts w:ascii="Arial" w:eastAsia="Arial" w:hAnsi="Arial" w:cs="Arial"/>
          <w:sz w:val="20"/>
          <w:szCs w:val="20"/>
          <w:lang w:val="es-CR"/>
        </w:rPr>
        <w:t>reporte</w:t>
      </w:r>
      <w:r w:rsidRPr="005E4857">
        <w:rPr>
          <w:rFonts w:ascii="Arial" w:eastAsia="Arial" w:hAnsi="Arial" w:cs="Arial"/>
          <w:sz w:val="20"/>
          <w:szCs w:val="20"/>
          <w:lang w:val="es-CR"/>
        </w:rPr>
        <w:t xml:space="preserve"> (</w:t>
      </w:r>
      <w:r w:rsidR="002E016D" w:rsidRPr="005E4857">
        <w:rPr>
          <w:rFonts w:ascii="Arial" w:eastAsia="Arial" w:hAnsi="Arial" w:cs="Arial"/>
          <w:sz w:val="20"/>
          <w:szCs w:val="20"/>
          <w:lang w:val="es-CR"/>
        </w:rPr>
        <w:t xml:space="preserve">TS </w:t>
      </w:r>
      <w:r w:rsidRPr="005E4857">
        <w:rPr>
          <w:rFonts w:ascii="Arial" w:eastAsia="Arial" w:hAnsi="Arial" w:cs="Arial"/>
          <w:sz w:val="20"/>
          <w:szCs w:val="20"/>
          <w:lang w:val="es-CR"/>
        </w:rPr>
        <w:t xml:space="preserve">requisito 4.1.4). Además, los exportadores enviarán al productor, trimestralmente, un informe que incluye para cada contrato de compra, los volúmenes exactos que se han vendido, el diferencial de precios (si corresponde) y la Prima Fairtrade </w:t>
      </w:r>
      <w:r w:rsidR="00852C3C" w:rsidRPr="005E4857">
        <w:rPr>
          <w:rFonts w:ascii="Arial" w:eastAsia="Arial" w:hAnsi="Arial" w:cs="Arial"/>
          <w:sz w:val="20"/>
          <w:szCs w:val="20"/>
          <w:lang w:val="es-CR"/>
        </w:rPr>
        <w:t>rendida</w:t>
      </w:r>
      <w:r w:rsidRPr="005E4857">
        <w:rPr>
          <w:rFonts w:ascii="Arial" w:eastAsia="Arial" w:hAnsi="Arial" w:cs="Arial"/>
          <w:sz w:val="20"/>
          <w:szCs w:val="20"/>
          <w:lang w:val="es-CR"/>
        </w:rPr>
        <w:t>, y la FLO</w:t>
      </w:r>
      <w:r w:rsidR="00852C3C" w:rsidRPr="005E4857">
        <w:rPr>
          <w:rFonts w:ascii="Arial" w:eastAsia="Arial" w:hAnsi="Arial" w:cs="Arial"/>
          <w:sz w:val="20"/>
          <w:szCs w:val="20"/>
          <w:lang w:val="es-CR"/>
        </w:rPr>
        <w:t xml:space="preserve"> ID</w:t>
      </w:r>
      <w:r w:rsidRPr="005E4857">
        <w:rPr>
          <w:rFonts w:ascii="Arial" w:eastAsia="Arial" w:hAnsi="Arial" w:cs="Arial"/>
          <w:sz w:val="20"/>
          <w:szCs w:val="20"/>
          <w:lang w:val="es-CR"/>
        </w:rPr>
        <w:t xml:space="preserve"> </w:t>
      </w:r>
      <w:r w:rsidR="00852C3C" w:rsidRPr="005E4857">
        <w:rPr>
          <w:rFonts w:ascii="Arial" w:eastAsia="Arial" w:hAnsi="Arial" w:cs="Arial"/>
          <w:sz w:val="20"/>
          <w:szCs w:val="20"/>
          <w:lang w:val="es-CR"/>
        </w:rPr>
        <w:t>(identificación de FLO) del comprador a quien fue vendido el café</w:t>
      </w:r>
      <w:r w:rsidRPr="005E4857">
        <w:rPr>
          <w:rFonts w:ascii="Arial" w:eastAsia="Arial" w:hAnsi="Arial" w:cs="Arial"/>
          <w:sz w:val="20"/>
          <w:szCs w:val="20"/>
          <w:lang w:val="es-CR"/>
        </w:rPr>
        <w:t xml:space="preserve"> (TS requisito 4.1.5)</w:t>
      </w:r>
      <w:r w:rsidR="009369AB" w:rsidRPr="005E4857">
        <w:rPr>
          <w:rFonts w:ascii="Arial" w:eastAsia="Arial" w:hAnsi="Arial" w:cs="Arial"/>
          <w:sz w:val="20"/>
          <w:szCs w:val="20"/>
          <w:lang w:val="es-CR"/>
        </w:rPr>
        <w:t xml:space="preserve">. </w:t>
      </w:r>
    </w:p>
    <w:tbl>
      <w:tblPr>
        <w:tblW w:w="0" w:type="auto"/>
        <w:tblInd w:w="108" w:type="dxa"/>
        <w:tblCellMar>
          <w:left w:w="10" w:type="dxa"/>
          <w:right w:w="10" w:type="dxa"/>
        </w:tblCellMar>
        <w:tblLook w:val="0000" w:firstRow="0" w:lastRow="0" w:firstColumn="0" w:lastColumn="0" w:noHBand="0" w:noVBand="0"/>
      </w:tblPr>
      <w:tblGrid>
        <w:gridCol w:w="9124"/>
      </w:tblGrid>
      <w:tr w:rsidR="009369AB" w:rsidRPr="0011267C" w14:paraId="0269CEC4"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F6953" w14:textId="0ABC4DB0" w:rsidR="00852C3C" w:rsidRPr="005E4857" w:rsidRDefault="009369AB"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2E016D" w:rsidRPr="005E4857">
              <w:rPr>
                <w:rFonts w:ascii="Arial" w:eastAsia="Arial" w:hAnsi="Arial" w:cs="Arial"/>
                <w:b/>
                <w:sz w:val="20"/>
                <w:szCs w:val="20"/>
                <w:lang w:val="es-CR"/>
              </w:rPr>
              <w:t xml:space="preserve">3. </w:t>
            </w:r>
            <w:r w:rsidR="00852C3C" w:rsidRPr="005E4857">
              <w:rPr>
                <w:rFonts w:ascii="Arial" w:eastAsia="Arial" w:hAnsi="Arial" w:cs="Arial"/>
                <w:b/>
                <w:sz w:val="20"/>
                <w:szCs w:val="20"/>
                <w:lang w:val="es-CR"/>
              </w:rPr>
              <w:t xml:space="preserve">¿Está de acuerdo en que </w:t>
            </w:r>
            <w:r w:rsidR="00B3436C" w:rsidRPr="005E4857">
              <w:rPr>
                <w:rFonts w:ascii="Arial" w:eastAsia="Arial" w:hAnsi="Arial" w:cs="Arial"/>
                <w:b/>
                <w:sz w:val="20"/>
                <w:szCs w:val="20"/>
                <w:lang w:val="es-CR"/>
              </w:rPr>
              <w:t xml:space="preserve">se incluya un </w:t>
            </w:r>
            <w:r w:rsidR="00852C3C" w:rsidRPr="005E4857">
              <w:rPr>
                <w:rFonts w:ascii="Arial" w:eastAsia="Arial" w:hAnsi="Arial" w:cs="Arial"/>
                <w:b/>
                <w:sz w:val="20"/>
                <w:szCs w:val="20"/>
                <w:lang w:val="es-CR"/>
              </w:rPr>
              <w:t xml:space="preserve">requisito </w:t>
            </w:r>
            <w:r w:rsidR="00B3436C" w:rsidRPr="005E4857">
              <w:rPr>
                <w:rFonts w:ascii="Arial" w:eastAsia="Arial" w:hAnsi="Arial" w:cs="Arial"/>
                <w:b/>
                <w:sz w:val="20"/>
                <w:szCs w:val="20"/>
                <w:lang w:val="es-CR"/>
              </w:rPr>
              <w:t xml:space="preserve">en el que se limite </w:t>
            </w:r>
            <w:r w:rsidR="00852C3C" w:rsidRPr="005E4857">
              <w:rPr>
                <w:rFonts w:ascii="Arial" w:eastAsia="Arial" w:hAnsi="Arial" w:cs="Arial"/>
                <w:b/>
                <w:sz w:val="20"/>
                <w:szCs w:val="20"/>
                <w:lang w:val="es-CR"/>
              </w:rPr>
              <w:t xml:space="preserve">el papel de los exportadores como transmisores Fairtrade en </w:t>
            </w:r>
            <w:r w:rsidR="0001039D" w:rsidRPr="005E4857">
              <w:rPr>
                <w:rFonts w:ascii="Arial" w:eastAsia="Arial" w:hAnsi="Arial" w:cs="Arial"/>
                <w:b/>
                <w:sz w:val="20"/>
                <w:szCs w:val="20"/>
                <w:lang w:val="es-CR"/>
              </w:rPr>
              <w:t xml:space="preserve">cadenas de suministro de </w:t>
            </w:r>
            <w:r w:rsidR="00852C3C" w:rsidRPr="005E4857">
              <w:rPr>
                <w:rFonts w:ascii="Arial" w:eastAsia="Arial" w:hAnsi="Arial" w:cs="Arial"/>
                <w:b/>
                <w:sz w:val="20"/>
                <w:szCs w:val="20"/>
                <w:lang w:val="es-CR"/>
              </w:rPr>
              <w:t>café de la siguiente manera?</w:t>
            </w:r>
          </w:p>
          <w:p w14:paraId="1BEAF2CD" w14:textId="754938F1" w:rsidR="009369AB" w:rsidRPr="005E4857" w:rsidRDefault="00852C3C"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Papel como pagador o transmisor</w:t>
            </w:r>
          </w:p>
          <w:tbl>
            <w:tblPr>
              <w:tblW w:w="8898" w:type="dxa"/>
              <w:tblLook w:val="04A0" w:firstRow="1" w:lastRow="0" w:firstColumn="1" w:lastColumn="0" w:noHBand="0" w:noVBand="1"/>
            </w:tblPr>
            <w:tblGrid>
              <w:gridCol w:w="872"/>
              <w:gridCol w:w="8026"/>
            </w:tblGrid>
            <w:tr w:rsidR="009369AB" w:rsidRPr="0011267C" w14:paraId="291FCF1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5919" w14:textId="208B9166" w:rsidR="009369AB" w:rsidRPr="005E4857" w:rsidRDefault="00852C3C"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3D784" w14:textId="5D966C5A" w:rsidR="009369AB" w:rsidRPr="005E4857" w:rsidRDefault="00852C3C" w:rsidP="00852C3C">
                  <w:pPr>
                    <w:keepNext/>
                    <w:keepLines/>
                    <w:spacing w:before="120" w:after="120" w:line="276" w:lineRule="auto"/>
                    <w:jc w:val="both"/>
                    <w:rPr>
                      <w:rFonts w:ascii="Arial" w:eastAsia="Arial" w:hAnsi="Arial" w:cs="Arial"/>
                      <w:b/>
                      <w:i/>
                      <w:sz w:val="20"/>
                      <w:szCs w:val="20"/>
                      <w:u w:val="single"/>
                      <w:lang w:val="es-CR"/>
                    </w:rPr>
                  </w:pPr>
                  <w:r w:rsidRPr="005E4857">
                    <w:rPr>
                      <w:rFonts w:ascii="Arial" w:eastAsia="Arial" w:hAnsi="Arial" w:cs="Arial"/>
                      <w:b/>
                      <w:sz w:val="20"/>
                      <w:szCs w:val="20"/>
                      <w:lang w:val="es-CR"/>
                    </w:rPr>
                    <w:t>Los exportadores Fairtrade actúan como transmisores Fairtrade en todas las cadenas de suministro de café.</w:t>
                  </w:r>
                </w:p>
              </w:tc>
            </w:tr>
            <w:tr w:rsidR="009369AB" w:rsidRPr="005E4857" w14:paraId="3357F50B"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7E9DD" w14:textId="0C4931A3" w:rsidR="009369AB" w:rsidRPr="005E4857" w:rsidRDefault="00852C3C"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Año</w:t>
                  </w:r>
                  <w:r w:rsidR="009369AB" w:rsidRPr="005E4857">
                    <w:rPr>
                      <w:rFonts w:ascii="Arial" w:eastAsia="Arial" w:hAnsi="Arial" w:cs="Arial"/>
                      <w:b/>
                      <w:sz w:val="20"/>
                      <w:szCs w:val="20"/>
                      <w:lang w:val="es-C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39494" w14:textId="77777777" w:rsidR="009369AB" w:rsidRPr="005E4857" w:rsidRDefault="009369AB" w:rsidP="0071284A">
                  <w:pPr>
                    <w:keepNext/>
                    <w:keepLines/>
                    <w:spacing w:before="120" w:after="120" w:line="276" w:lineRule="auto"/>
                    <w:jc w:val="both"/>
                    <w:rPr>
                      <w:rFonts w:ascii="Arial" w:eastAsia="Arial" w:hAnsi="Arial" w:cs="Arial"/>
                      <w:b/>
                      <w:i/>
                      <w:sz w:val="20"/>
                      <w:szCs w:val="20"/>
                      <w:u w:val="single"/>
                      <w:lang w:val="es-CR"/>
                    </w:rPr>
                  </w:pPr>
                </w:p>
              </w:tc>
            </w:tr>
            <w:tr w:rsidR="009369AB" w:rsidRPr="0011267C" w14:paraId="1CD4961D"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06376" w14:textId="4CF8D87D" w:rsidR="009369AB" w:rsidRPr="005E4857" w:rsidRDefault="00852C3C" w:rsidP="008C70BC">
                  <w:pPr>
                    <w:keepNext/>
                    <w:keepLines/>
                    <w:spacing w:before="120" w:after="120" w:line="276" w:lineRule="auto"/>
                    <w:jc w:val="both"/>
                    <w:rPr>
                      <w:rFonts w:ascii="Arial" w:eastAsia="Arial" w:hAnsi="Arial" w:cs="Arial"/>
                      <w:sz w:val="16"/>
                      <w:szCs w:val="16"/>
                      <w:lang w:val="es-CR"/>
                    </w:rPr>
                  </w:pPr>
                  <w:r w:rsidRPr="005E4857">
                    <w:rPr>
                      <w:rFonts w:ascii="Arial" w:eastAsia="Arial" w:hAnsi="Arial" w:cs="Arial"/>
                      <w:sz w:val="16"/>
                      <w:szCs w:val="16"/>
                      <w:lang w:val="es-CR"/>
                    </w:rPr>
                    <w:t xml:space="preserve">Orientación: en los casos en que una OPP con capacidad de exportación proporciona el servicio de exportación a otras organizaciones de productores, también se aplica la función de </w:t>
                  </w:r>
                  <w:r w:rsidR="008C70BC" w:rsidRPr="005E4857">
                    <w:rPr>
                      <w:rFonts w:ascii="Arial" w:eastAsia="Arial" w:hAnsi="Arial" w:cs="Arial"/>
                      <w:sz w:val="16"/>
                      <w:szCs w:val="16"/>
                      <w:lang w:val="es-CR"/>
                    </w:rPr>
                    <w:t>transmisor</w:t>
                  </w:r>
                  <w:r w:rsidR="00327E08" w:rsidRPr="005E4857">
                    <w:rPr>
                      <w:rFonts w:ascii="Arial" w:eastAsia="Arial" w:hAnsi="Arial" w:cs="Arial"/>
                      <w:sz w:val="16"/>
                      <w:szCs w:val="16"/>
                      <w:lang w:val="es-CR"/>
                    </w:rPr>
                    <w:t>.</w:t>
                  </w:r>
                </w:p>
              </w:tc>
            </w:tr>
          </w:tbl>
          <w:p w14:paraId="33517ADA" w14:textId="77777777" w:rsidR="002E016D" w:rsidRPr="005E4857" w:rsidRDefault="00852C3C" w:rsidP="00852C3C">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18E4CBBA" w14:textId="77777777" w:rsidR="002E016D" w:rsidRPr="005E4857" w:rsidRDefault="00852C3C" w:rsidP="00852C3C">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481663BE" w14:textId="53DEDE82" w:rsidR="00852C3C" w:rsidRPr="005E4857" w:rsidRDefault="00852C3C" w:rsidP="00852C3C">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 xml:space="preserve"> Estoy indeciso (a)</w:t>
            </w:r>
          </w:p>
          <w:p w14:paraId="783E204B" w14:textId="5B80EBB1" w:rsidR="009369AB" w:rsidRPr="005E4857" w:rsidRDefault="00852C3C" w:rsidP="00852C3C">
            <w:pPr>
              <w:keepNext/>
              <w:keepLines/>
              <w:spacing w:before="120" w:after="120" w:line="276" w:lineRule="auto"/>
              <w:jc w:val="both"/>
              <w:rPr>
                <w:rFonts w:ascii="Arial" w:hAnsi="Arial" w:cs="Arial"/>
                <w:sz w:val="20"/>
                <w:szCs w:val="20"/>
                <w:lang w:val="es-CR"/>
              </w:rPr>
            </w:pPr>
            <w:r w:rsidRPr="005E4857">
              <w:rPr>
                <w:rFonts w:ascii="Arial" w:eastAsia="Arial" w:hAnsi="Arial" w:cs="Arial"/>
                <w:b/>
                <w:sz w:val="20"/>
                <w:szCs w:val="20"/>
                <w:lang w:val="es-CR"/>
              </w:rPr>
              <w:t>Explique su justificación y sugerencias de enmiendas si las hay</w:t>
            </w:r>
            <w:r w:rsidR="002E016D"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53229CF2" w14:textId="77777777" w:rsidR="009369AB" w:rsidRPr="005E4857" w:rsidRDefault="009369AB" w:rsidP="009A51F5">
      <w:pPr>
        <w:spacing w:after="0" w:line="276" w:lineRule="auto"/>
        <w:jc w:val="both"/>
        <w:rPr>
          <w:rFonts w:ascii="Arial" w:eastAsia="Arial" w:hAnsi="Arial" w:cs="Arial"/>
          <w:sz w:val="20"/>
          <w:szCs w:val="20"/>
          <w:lang w:val="es-CR"/>
        </w:rPr>
      </w:pPr>
    </w:p>
    <w:p w14:paraId="0A87C9A4" w14:textId="4C1B5AD0" w:rsidR="00BA0455" w:rsidRPr="005E4857" w:rsidRDefault="00852C3C" w:rsidP="00852C3C">
      <w:pPr>
        <w:pStyle w:val="ListParagraph"/>
        <w:numPr>
          <w:ilvl w:val="2"/>
          <w:numId w:val="12"/>
        </w:numPr>
        <w:spacing w:after="0" w:line="276" w:lineRule="auto"/>
        <w:jc w:val="both"/>
        <w:rPr>
          <w:rFonts w:ascii="Arial" w:eastAsia="Arial" w:hAnsi="Arial" w:cs="Arial"/>
          <w:b/>
          <w:color w:val="00B9E4"/>
          <w:sz w:val="20"/>
          <w:szCs w:val="20"/>
          <w:lang w:val="es-CR"/>
        </w:rPr>
      </w:pPr>
      <w:r w:rsidRPr="005E4857">
        <w:rPr>
          <w:rFonts w:ascii="Arial" w:eastAsia="Arial" w:hAnsi="Arial" w:cs="Arial"/>
          <w:b/>
          <w:color w:val="00B9E4"/>
          <w:sz w:val="20"/>
          <w:szCs w:val="20"/>
          <w:lang w:val="es-CR"/>
        </w:rPr>
        <w:t>Contratos tripartitos con productores.</w:t>
      </w:r>
    </w:p>
    <w:p w14:paraId="13B44795" w14:textId="73AEA812" w:rsidR="00BA0455" w:rsidRPr="005E4857" w:rsidRDefault="00852C3C" w:rsidP="009A51F5">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El requisito actual de</w:t>
      </w:r>
      <w:r w:rsidR="00C315DE" w:rsidRPr="005E4857">
        <w:rPr>
          <w:rFonts w:ascii="Arial" w:eastAsia="Arial" w:hAnsi="Arial" w:cs="Arial"/>
          <w:sz w:val="20"/>
          <w:szCs w:val="20"/>
          <w:lang w:val="es-CR"/>
        </w:rPr>
        <w:t>l</w:t>
      </w:r>
      <w:r w:rsidRPr="005E4857">
        <w:rPr>
          <w:rFonts w:ascii="Arial" w:eastAsia="Arial" w:hAnsi="Arial" w:cs="Arial"/>
          <w:sz w:val="20"/>
          <w:szCs w:val="20"/>
          <w:lang w:val="es-CR"/>
        </w:rPr>
        <w:t xml:space="preserve"> </w:t>
      </w:r>
      <w:r w:rsidR="00C315DE" w:rsidRPr="005E4857">
        <w:rPr>
          <w:rFonts w:ascii="Arial" w:eastAsia="Arial" w:hAnsi="Arial" w:cs="Arial"/>
          <w:sz w:val="20"/>
          <w:szCs w:val="20"/>
          <w:lang w:val="es-CR"/>
        </w:rPr>
        <w:t>Criterio Fairtrade para Comerciantes (TS)</w:t>
      </w:r>
      <w:r w:rsidRPr="005E4857">
        <w:rPr>
          <w:rFonts w:ascii="Arial" w:eastAsia="Arial" w:hAnsi="Arial" w:cs="Arial"/>
          <w:sz w:val="20"/>
          <w:szCs w:val="20"/>
          <w:lang w:val="es-CR"/>
        </w:rPr>
        <w:t xml:space="preserve"> 4.1.8 incluye contratos tripartitos como una mejor práctica voluntaria (VBP). La propuesta para permitir relaciones </w:t>
      </w:r>
      <w:r w:rsidR="00131ABF" w:rsidRPr="005E4857">
        <w:rPr>
          <w:rFonts w:ascii="Arial" w:eastAsia="Arial" w:hAnsi="Arial" w:cs="Arial"/>
          <w:sz w:val="20"/>
          <w:szCs w:val="20"/>
          <w:lang w:val="es-CR"/>
        </w:rPr>
        <w:t xml:space="preserve">comerciales </w:t>
      </w:r>
      <w:r w:rsidRPr="005E4857">
        <w:rPr>
          <w:rFonts w:ascii="Arial" w:eastAsia="Arial" w:hAnsi="Arial" w:cs="Arial"/>
          <w:sz w:val="20"/>
          <w:szCs w:val="20"/>
          <w:lang w:val="es-CR"/>
        </w:rPr>
        <w:t xml:space="preserve">más transparentes en el café es implementar contratos tripartitos en presencia de un </w:t>
      </w:r>
      <w:r w:rsidR="00C315DE" w:rsidRPr="005E4857">
        <w:rPr>
          <w:rFonts w:ascii="Arial" w:eastAsia="Arial" w:hAnsi="Arial" w:cs="Arial"/>
          <w:sz w:val="20"/>
          <w:szCs w:val="20"/>
          <w:lang w:val="es-CR"/>
        </w:rPr>
        <w:t>transmisor</w:t>
      </w:r>
      <w:r w:rsidRPr="005E4857">
        <w:rPr>
          <w:rFonts w:ascii="Arial" w:eastAsia="Arial" w:hAnsi="Arial" w:cs="Arial"/>
          <w:sz w:val="20"/>
          <w:szCs w:val="20"/>
          <w:lang w:val="es-CR"/>
        </w:rPr>
        <w:t xml:space="preserve"> en una cadena de suministro de café como requisito </w:t>
      </w:r>
      <w:r w:rsidR="00C315DE" w:rsidRPr="005E4857">
        <w:rPr>
          <w:rFonts w:ascii="Arial" w:eastAsia="Arial" w:hAnsi="Arial" w:cs="Arial"/>
          <w:sz w:val="20"/>
          <w:szCs w:val="20"/>
          <w:lang w:val="es-CR"/>
        </w:rPr>
        <w:t>básico</w:t>
      </w:r>
      <w:r w:rsidRPr="005E4857">
        <w:rPr>
          <w:rFonts w:ascii="Arial" w:eastAsia="Arial" w:hAnsi="Arial" w:cs="Arial"/>
          <w:sz w:val="20"/>
          <w:szCs w:val="20"/>
          <w:lang w:val="es-CR"/>
        </w:rPr>
        <w:t xml:space="preserve">. Como tal, el papel del </w:t>
      </w:r>
      <w:r w:rsidR="00C315DE" w:rsidRPr="005E4857">
        <w:rPr>
          <w:rFonts w:ascii="Arial" w:eastAsia="Arial" w:hAnsi="Arial" w:cs="Arial"/>
          <w:sz w:val="20"/>
          <w:szCs w:val="20"/>
          <w:lang w:val="es-CR"/>
        </w:rPr>
        <w:t>transmisor</w:t>
      </w:r>
      <w:r w:rsidRPr="005E4857">
        <w:rPr>
          <w:rFonts w:ascii="Arial" w:eastAsia="Arial" w:hAnsi="Arial" w:cs="Arial"/>
          <w:sz w:val="20"/>
          <w:szCs w:val="20"/>
          <w:lang w:val="es-CR"/>
        </w:rPr>
        <w:t xml:space="preserve">, en su mayoría </w:t>
      </w:r>
      <w:r w:rsidR="00C574E0" w:rsidRPr="005E4857">
        <w:rPr>
          <w:rFonts w:ascii="Arial" w:eastAsia="Arial" w:hAnsi="Arial" w:cs="Arial"/>
          <w:sz w:val="20"/>
          <w:szCs w:val="20"/>
          <w:lang w:val="es-CR"/>
        </w:rPr>
        <w:t>procesadores/</w:t>
      </w:r>
      <w:r w:rsidRPr="005E4857">
        <w:rPr>
          <w:rFonts w:ascii="Arial" w:eastAsia="Arial" w:hAnsi="Arial" w:cs="Arial"/>
          <w:sz w:val="20"/>
          <w:szCs w:val="20"/>
          <w:lang w:val="es-CR"/>
        </w:rPr>
        <w:t>expo</w:t>
      </w:r>
      <w:r w:rsidR="00C315DE" w:rsidRPr="005E4857">
        <w:rPr>
          <w:rFonts w:ascii="Arial" w:eastAsia="Arial" w:hAnsi="Arial" w:cs="Arial"/>
          <w:sz w:val="20"/>
          <w:szCs w:val="20"/>
          <w:lang w:val="es-CR"/>
        </w:rPr>
        <w:t>rtadores</w:t>
      </w:r>
      <w:r w:rsidR="00C574E0" w:rsidRPr="005E4857">
        <w:rPr>
          <w:rFonts w:ascii="Arial" w:eastAsia="Arial" w:hAnsi="Arial" w:cs="Arial"/>
          <w:sz w:val="20"/>
          <w:szCs w:val="20"/>
          <w:lang w:val="es-CR"/>
        </w:rPr>
        <w:t xml:space="preserve"> o solo exportadores</w:t>
      </w:r>
      <w:r w:rsidR="00C315DE" w:rsidRPr="005E4857">
        <w:rPr>
          <w:rFonts w:ascii="Arial" w:eastAsia="Arial" w:hAnsi="Arial" w:cs="Arial"/>
          <w:sz w:val="20"/>
          <w:szCs w:val="20"/>
          <w:lang w:val="es-CR"/>
        </w:rPr>
        <w:t xml:space="preserve"> se </w:t>
      </w:r>
      <w:r w:rsidR="00023D4D" w:rsidRPr="005E4857">
        <w:rPr>
          <w:rFonts w:ascii="Arial" w:eastAsia="Arial" w:hAnsi="Arial" w:cs="Arial"/>
          <w:sz w:val="20"/>
          <w:szCs w:val="20"/>
          <w:lang w:val="es-CR"/>
        </w:rPr>
        <w:t>transparenta,</w:t>
      </w:r>
      <w:r w:rsidR="00C315DE" w:rsidRPr="005E4857">
        <w:rPr>
          <w:rFonts w:ascii="Arial" w:eastAsia="Arial" w:hAnsi="Arial" w:cs="Arial"/>
          <w:sz w:val="20"/>
          <w:szCs w:val="20"/>
          <w:lang w:val="es-CR"/>
        </w:rPr>
        <w:t xml:space="preserve"> </w:t>
      </w:r>
      <w:r w:rsidRPr="005E4857">
        <w:rPr>
          <w:rFonts w:ascii="Arial" w:eastAsia="Arial" w:hAnsi="Arial" w:cs="Arial"/>
          <w:sz w:val="20"/>
          <w:szCs w:val="20"/>
          <w:lang w:val="es-CR"/>
        </w:rPr>
        <w:t>así como la cantidad y el valor del café comercializado bajo términos Fairtrade.</w:t>
      </w:r>
    </w:p>
    <w:tbl>
      <w:tblPr>
        <w:tblW w:w="0" w:type="auto"/>
        <w:tblInd w:w="108" w:type="dxa"/>
        <w:tblCellMar>
          <w:left w:w="10" w:type="dxa"/>
          <w:right w:w="10" w:type="dxa"/>
        </w:tblCellMar>
        <w:tblLook w:val="0000" w:firstRow="0" w:lastRow="0" w:firstColumn="0" w:lastColumn="0" w:noHBand="0" w:noVBand="0"/>
      </w:tblPr>
      <w:tblGrid>
        <w:gridCol w:w="9124"/>
      </w:tblGrid>
      <w:tr w:rsidR="00BA0455" w:rsidRPr="0011267C" w14:paraId="35E43AF7"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CDA8D" w14:textId="01B087CB" w:rsidR="00BA0455" w:rsidRPr="005E4857" w:rsidRDefault="0095017B"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Q4.</w:t>
            </w:r>
            <w:r w:rsidR="00BA0455" w:rsidRPr="005E4857">
              <w:rPr>
                <w:rFonts w:ascii="Arial" w:eastAsia="Arial" w:hAnsi="Arial" w:cs="Arial"/>
                <w:b/>
                <w:sz w:val="20"/>
                <w:szCs w:val="20"/>
                <w:lang w:val="es-CR"/>
              </w:rPr>
              <w:t xml:space="preserve"> </w:t>
            </w:r>
            <w:r w:rsidR="00E13A72" w:rsidRPr="005E4857">
              <w:rPr>
                <w:rFonts w:ascii="Arial" w:eastAsia="Arial" w:hAnsi="Arial" w:cs="Arial"/>
                <w:b/>
                <w:sz w:val="20"/>
                <w:szCs w:val="20"/>
                <w:lang w:val="es-CR"/>
              </w:rPr>
              <w:t>¿Está de acuerdo en agregar un requisito para hacer contratos tripartitos entre el productor, el pagador de precio y prima, y el transmisor un requerimiento básico?</w:t>
            </w:r>
          </w:p>
          <w:p w14:paraId="0D29238D" w14:textId="18BEBA69" w:rsidR="00BA0455" w:rsidRPr="005E4857" w:rsidRDefault="00E13A72"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Contratos tripartitos</w:t>
            </w:r>
          </w:p>
          <w:tbl>
            <w:tblPr>
              <w:tblW w:w="8898" w:type="dxa"/>
              <w:tblLook w:val="04A0" w:firstRow="1" w:lastRow="0" w:firstColumn="1" w:lastColumn="0" w:noHBand="0" w:noVBand="1"/>
            </w:tblPr>
            <w:tblGrid>
              <w:gridCol w:w="872"/>
              <w:gridCol w:w="8026"/>
            </w:tblGrid>
            <w:tr w:rsidR="00BA0455" w:rsidRPr="0011267C" w14:paraId="0483D351"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580E8" w14:textId="53785310" w:rsidR="00BA0455" w:rsidRPr="005E4857" w:rsidRDefault="00E13A72"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F3652" w14:textId="48317FC9" w:rsidR="00BA0455" w:rsidRPr="005E4857" w:rsidRDefault="00E13A72">
                  <w:pPr>
                    <w:keepNext/>
                    <w:keepLines/>
                    <w:spacing w:before="120" w:after="120" w:line="276" w:lineRule="auto"/>
                    <w:jc w:val="both"/>
                    <w:rPr>
                      <w:rFonts w:ascii="Arial" w:eastAsia="Arial" w:hAnsi="Arial" w:cs="Arial"/>
                      <w:b/>
                      <w:i/>
                      <w:sz w:val="20"/>
                      <w:szCs w:val="20"/>
                      <w:u w:val="single"/>
                      <w:lang w:val="es-CR"/>
                    </w:rPr>
                  </w:pPr>
                  <w:r w:rsidRPr="005E4857">
                    <w:rPr>
                      <w:rFonts w:ascii="Arial" w:eastAsia="Arial" w:hAnsi="Arial" w:cs="Arial"/>
                      <w:b/>
                      <w:sz w:val="20"/>
                      <w:szCs w:val="20"/>
                      <w:lang w:val="es-CR"/>
                    </w:rPr>
                    <w:t>Usted firma un contrato tripartito entre el productor, el pagador de precio y prima, y usted mismo como transmisor</w:t>
                  </w:r>
                  <w:r w:rsidR="00C93B24" w:rsidRPr="005E4857">
                    <w:rPr>
                      <w:rFonts w:ascii="Arial" w:eastAsia="Arial" w:hAnsi="Arial" w:cs="Arial"/>
                      <w:b/>
                      <w:sz w:val="20"/>
                      <w:szCs w:val="20"/>
                      <w:lang w:val="es-CR"/>
                    </w:rPr>
                    <w:t>.</w:t>
                  </w:r>
                  <w:r w:rsidRPr="005E4857">
                    <w:rPr>
                      <w:rFonts w:ascii="Arial" w:eastAsia="Arial" w:hAnsi="Arial" w:cs="Arial"/>
                      <w:b/>
                      <w:sz w:val="20"/>
                      <w:szCs w:val="20"/>
                      <w:lang w:val="es-CR"/>
                    </w:rPr>
                    <w:t xml:space="preserve"> </w:t>
                  </w:r>
                </w:p>
              </w:tc>
            </w:tr>
            <w:tr w:rsidR="00BA0455" w:rsidRPr="005E4857" w14:paraId="0A12BB9A"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4E70A3" w14:textId="0F327F96" w:rsidR="00BA0455" w:rsidRPr="005E4857" w:rsidRDefault="00E13A72"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Año</w:t>
                  </w:r>
                  <w:r w:rsidR="00BA0455" w:rsidRPr="005E4857">
                    <w:rPr>
                      <w:rFonts w:ascii="Arial" w:eastAsia="Arial" w:hAnsi="Arial" w:cs="Arial"/>
                      <w:b/>
                      <w:sz w:val="20"/>
                      <w:szCs w:val="20"/>
                      <w:lang w:val="es-C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40F7A" w14:textId="77777777" w:rsidR="00BA0455" w:rsidRPr="005E4857" w:rsidRDefault="00BA0455" w:rsidP="0071284A">
                  <w:pPr>
                    <w:keepNext/>
                    <w:keepLines/>
                    <w:spacing w:before="120" w:after="120" w:line="276" w:lineRule="auto"/>
                    <w:jc w:val="both"/>
                    <w:rPr>
                      <w:rFonts w:ascii="Arial" w:eastAsia="Arial" w:hAnsi="Arial" w:cs="Arial"/>
                      <w:b/>
                      <w:i/>
                      <w:sz w:val="20"/>
                      <w:szCs w:val="20"/>
                      <w:u w:val="single"/>
                      <w:lang w:val="es-CR"/>
                    </w:rPr>
                  </w:pPr>
                </w:p>
              </w:tc>
            </w:tr>
            <w:tr w:rsidR="00BA0455" w:rsidRPr="0011267C" w14:paraId="083C20FB"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B3B53A" w14:textId="7D84122A" w:rsidR="00BA0455" w:rsidRPr="005E4857" w:rsidRDefault="00E13A72" w:rsidP="003B100C">
                  <w:pPr>
                    <w:keepNext/>
                    <w:keepLines/>
                    <w:spacing w:before="120" w:after="120" w:line="276" w:lineRule="auto"/>
                    <w:jc w:val="both"/>
                    <w:rPr>
                      <w:rFonts w:ascii="Arial" w:eastAsia="Arial" w:hAnsi="Arial" w:cs="Arial"/>
                      <w:sz w:val="16"/>
                      <w:szCs w:val="16"/>
                      <w:lang w:val="es-CR"/>
                    </w:rPr>
                  </w:pPr>
                  <w:r w:rsidRPr="005E4857">
                    <w:rPr>
                      <w:rFonts w:ascii="Arial" w:eastAsia="Arial" w:hAnsi="Arial" w:cs="Arial"/>
                      <w:sz w:val="16"/>
                      <w:szCs w:val="16"/>
                      <w:lang w:val="es-CR"/>
                    </w:rPr>
                    <w:t>Orientación: La intención es proporcionar transparencia de las operaciones Fairtrade y permite al productor conocer las condiciones bajo las cuales se vende el producto Fairtrade.</w:t>
                  </w:r>
                  <w:r w:rsidR="00632E56" w:rsidRPr="005E4857">
                    <w:rPr>
                      <w:rFonts w:ascii="Arial" w:eastAsia="Arial" w:hAnsi="Arial" w:cs="Arial"/>
                      <w:sz w:val="16"/>
                      <w:szCs w:val="16"/>
                      <w:lang w:val="es-CR"/>
                    </w:rPr>
                    <w:t xml:space="preserve"> Fairtrade pone a disposición una guía para los contratos con el </w:t>
                  </w:r>
                  <w:r w:rsidR="00131ABF" w:rsidRPr="005E4857">
                    <w:rPr>
                      <w:rFonts w:ascii="Arial" w:eastAsia="Arial" w:hAnsi="Arial" w:cs="Arial"/>
                      <w:sz w:val="16"/>
                      <w:szCs w:val="16"/>
                      <w:lang w:val="es-CR"/>
                    </w:rPr>
                    <w:t>desglose de partidas de costos y detalles de contrato en contratos tripartitos.</w:t>
                  </w:r>
                </w:p>
              </w:tc>
            </w:tr>
          </w:tbl>
          <w:p w14:paraId="348DD71E" w14:textId="77777777" w:rsidR="0095017B" w:rsidRPr="005E4857" w:rsidRDefault="00E47905" w:rsidP="00E4790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0095017B" w:rsidRPr="005E4857">
              <w:rPr>
                <w:rFonts w:ascii="Arial" w:eastAsia="Arial" w:hAnsi="Arial" w:cs="Arial"/>
                <w:sz w:val="20"/>
                <w:szCs w:val="20"/>
                <w:lang w:val="es-CR"/>
              </w:rPr>
              <w:t>Sí</w:t>
            </w:r>
          </w:p>
          <w:p w14:paraId="225A3DD7" w14:textId="77777777" w:rsidR="0095017B" w:rsidRPr="005E4857" w:rsidRDefault="00E47905" w:rsidP="00E4790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0E93B1C5" w14:textId="29343D0D" w:rsidR="00E47905" w:rsidRPr="005E4857" w:rsidRDefault="00E47905" w:rsidP="00E4790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 xml:space="preserve"> Estoy indeciso (a)</w:t>
            </w:r>
          </w:p>
          <w:p w14:paraId="2D732877" w14:textId="0E062E6C" w:rsidR="00BA0455" w:rsidRPr="005E4857" w:rsidRDefault="00E47905" w:rsidP="00E47905">
            <w:pPr>
              <w:keepNext/>
              <w:keepLines/>
              <w:spacing w:before="120" w:after="120" w:line="276" w:lineRule="auto"/>
              <w:jc w:val="both"/>
              <w:rPr>
                <w:rFonts w:ascii="Arial" w:hAnsi="Arial" w:cs="Arial"/>
                <w:sz w:val="20"/>
                <w:szCs w:val="20"/>
                <w:lang w:val="es-CR"/>
              </w:rPr>
            </w:pPr>
            <w:r w:rsidRPr="005E4857">
              <w:rPr>
                <w:rFonts w:ascii="Arial" w:eastAsia="Arial" w:hAnsi="Arial" w:cs="Arial"/>
                <w:b/>
                <w:sz w:val="20"/>
                <w:szCs w:val="20"/>
                <w:lang w:val="es-CR"/>
              </w:rPr>
              <w:t>Explique su justificación y sugerencias de enmiendas si las hay</w:t>
            </w:r>
            <w:r w:rsidR="0095017B"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22400C80" w14:textId="77777777" w:rsidR="00BA0455" w:rsidRPr="005E4857" w:rsidRDefault="00BA0455" w:rsidP="009A51F5">
      <w:pPr>
        <w:spacing w:after="0" w:line="276" w:lineRule="auto"/>
        <w:jc w:val="both"/>
        <w:rPr>
          <w:rFonts w:ascii="Arial" w:eastAsia="Arial" w:hAnsi="Arial" w:cs="Arial"/>
          <w:sz w:val="20"/>
          <w:szCs w:val="20"/>
          <w:lang w:val="es-CR"/>
        </w:rPr>
      </w:pPr>
    </w:p>
    <w:p w14:paraId="066A71E8" w14:textId="3741A7A0" w:rsidR="006B75F6" w:rsidRPr="005E4857" w:rsidRDefault="00E47905" w:rsidP="00381681">
      <w:pPr>
        <w:pStyle w:val="ListParagraph"/>
        <w:numPr>
          <w:ilvl w:val="2"/>
          <w:numId w:val="12"/>
        </w:numPr>
        <w:spacing w:after="0" w:line="276" w:lineRule="auto"/>
        <w:jc w:val="both"/>
        <w:rPr>
          <w:rFonts w:ascii="Arial" w:eastAsia="Arial" w:hAnsi="Arial" w:cs="Arial"/>
          <w:sz w:val="20"/>
          <w:szCs w:val="20"/>
          <w:lang w:val="es-CR"/>
        </w:rPr>
      </w:pPr>
      <w:r w:rsidRPr="005E4857">
        <w:rPr>
          <w:rFonts w:ascii="Arial" w:eastAsia="Arial" w:hAnsi="Arial" w:cs="Arial"/>
          <w:b/>
          <w:color w:val="00B9E4"/>
          <w:sz w:val="20"/>
          <w:szCs w:val="20"/>
          <w:lang w:val="es-CR"/>
        </w:rPr>
        <w:t xml:space="preserve">Contratos </w:t>
      </w:r>
      <w:r w:rsidR="006B75F6" w:rsidRPr="005E4857">
        <w:rPr>
          <w:rFonts w:ascii="Arial" w:eastAsia="Arial" w:hAnsi="Arial" w:cs="Arial"/>
          <w:b/>
          <w:color w:val="00B9E4"/>
          <w:sz w:val="20"/>
          <w:szCs w:val="20"/>
          <w:lang w:val="es-CR"/>
        </w:rPr>
        <w:t xml:space="preserve">Fairtrade </w:t>
      </w:r>
    </w:p>
    <w:p w14:paraId="48EAD6B3" w14:textId="16B652C0" w:rsidR="004A4EE3" w:rsidRPr="005E4857" w:rsidRDefault="003E305A" w:rsidP="004A4EE3">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Actualmente, el Criterio para Comerciantes Fairtrade estipula en el requisito 4.1.2 que los contratos deben seguir las normas de la industria e indica los requisitos mínimos que deben cumplir los contratos Fairtrade. Para los contratos de café, la Asociación de Café Verde (GCA) y formatos de contrato Federación Europea del Café (ECF) son la norma de la industria. </w:t>
      </w:r>
    </w:p>
    <w:p w14:paraId="2EB130AC" w14:textId="1CFA8DA6" w:rsidR="00720832" w:rsidRPr="005E4857" w:rsidRDefault="003E305A" w:rsidP="006523DD">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Además, en Fairtrade existen varias formas de cadenas de suministro que requieren que se consideren diferentes detalles en los contratos para que las transacciones se realicen de la manera más transparente.</w:t>
      </w:r>
      <w:r w:rsidR="00F46F2B" w:rsidRPr="005E4857">
        <w:rPr>
          <w:rFonts w:ascii="Arial" w:eastAsia="Arial" w:hAnsi="Arial" w:cs="Arial"/>
          <w:sz w:val="20"/>
          <w:szCs w:val="20"/>
          <w:lang w:val="es-CR"/>
        </w:rPr>
        <w:t xml:space="preserve"> </w:t>
      </w:r>
      <w:r w:rsidR="00E52C71" w:rsidRPr="005E4857">
        <w:rPr>
          <w:rFonts w:ascii="Arial" w:eastAsia="Arial" w:hAnsi="Arial" w:cs="Arial"/>
          <w:sz w:val="20"/>
          <w:szCs w:val="20"/>
          <w:lang w:val="es-CR"/>
        </w:rPr>
        <w:t xml:space="preserve">Los contratos </w:t>
      </w:r>
      <w:r w:rsidR="00F46F2B" w:rsidRPr="005E4857">
        <w:rPr>
          <w:rFonts w:ascii="Arial" w:eastAsia="Arial" w:hAnsi="Arial" w:cs="Arial"/>
          <w:sz w:val="20"/>
          <w:szCs w:val="20"/>
          <w:lang w:val="es-CR"/>
        </w:rPr>
        <w:t>varían</w:t>
      </w:r>
      <w:r w:rsidR="00E52C71" w:rsidRPr="005E4857">
        <w:rPr>
          <w:rFonts w:ascii="Arial" w:eastAsia="Arial" w:hAnsi="Arial" w:cs="Arial"/>
          <w:sz w:val="20"/>
          <w:szCs w:val="20"/>
          <w:lang w:val="es-CR"/>
        </w:rPr>
        <w:t xml:space="preserve">, </w:t>
      </w:r>
      <w:r w:rsidR="00F46F2B" w:rsidRPr="005E4857">
        <w:rPr>
          <w:rFonts w:ascii="Arial" w:eastAsia="Arial" w:hAnsi="Arial" w:cs="Arial"/>
          <w:sz w:val="20"/>
          <w:szCs w:val="20"/>
          <w:lang w:val="es-CR"/>
        </w:rPr>
        <w:t xml:space="preserve">como </w:t>
      </w:r>
      <w:r w:rsidR="00E52C71" w:rsidRPr="005E4857">
        <w:rPr>
          <w:rFonts w:ascii="Arial" w:eastAsia="Arial" w:hAnsi="Arial" w:cs="Arial"/>
          <w:sz w:val="20"/>
          <w:szCs w:val="20"/>
          <w:lang w:val="es-CR"/>
        </w:rPr>
        <w:t xml:space="preserve">por </w:t>
      </w:r>
      <w:r w:rsidR="00F46F2B" w:rsidRPr="005E4857">
        <w:rPr>
          <w:rFonts w:ascii="Arial" w:eastAsia="Arial" w:hAnsi="Arial" w:cs="Arial"/>
          <w:sz w:val="20"/>
          <w:szCs w:val="20"/>
          <w:lang w:val="es-CR"/>
        </w:rPr>
        <w:t>ejemplo</w:t>
      </w:r>
      <w:r w:rsidR="00E52C71" w:rsidRPr="005E4857">
        <w:rPr>
          <w:rFonts w:ascii="Arial" w:eastAsia="Arial" w:hAnsi="Arial" w:cs="Arial"/>
          <w:sz w:val="20"/>
          <w:szCs w:val="20"/>
          <w:lang w:val="es-CR"/>
        </w:rPr>
        <w:t xml:space="preserve"> en los casos en los que el contrato se acuerda entre el comprador (importador/tostador) y la organización de productores un contrato especifico aplica. En situaciones en las que aplica un contrato tripartito, las condiciones que deben ser indicadas en el contrato deberán indicar de manera </w:t>
      </w:r>
      <w:r w:rsidR="00F46F2B" w:rsidRPr="005E4857">
        <w:rPr>
          <w:rFonts w:ascii="Arial" w:eastAsia="Arial" w:hAnsi="Arial" w:cs="Arial"/>
          <w:sz w:val="20"/>
          <w:szCs w:val="20"/>
          <w:lang w:val="es-CR"/>
        </w:rPr>
        <w:t>más</w:t>
      </w:r>
      <w:r w:rsidR="00E52C71" w:rsidRPr="005E4857">
        <w:rPr>
          <w:rFonts w:ascii="Arial" w:eastAsia="Arial" w:hAnsi="Arial" w:cs="Arial"/>
          <w:sz w:val="20"/>
          <w:szCs w:val="20"/>
          <w:lang w:val="es-CR"/>
        </w:rPr>
        <w:t xml:space="preserve"> detallada los servicios que el procesador/exportador provee a la organización para poder determinar si el precio justo está siendo efectivamente pagado. </w:t>
      </w:r>
      <w:r w:rsidR="006523DD" w:rsidRPr="005E4857">
        <w:rPr>
          <w:rFonts w:ascii="Arial" w:eastAsia="Arial" w:hAnsi="Arial" w:cs="Arial"/>
          <w:sz w:val="20"/>
          <w:szCs w:val="20"/>
          <w:lang w:val="es-CR"/>
        </w:rPr>
        <w:t>Con esta finalidad, esta consulta requiere que las partes interesadas compartan su opinión sobre la implementación de un</w:t>
      </w:r>
      <w:r w:rsidR="00720832" w:rsidRPr="005E4857">
        <w:rPr>
          <w:rFonts w:ascii="Arial" w:eastAsia="Arial" w:hAnsi="Arial" w:cs="Arial"/>
          <w:sz w:val="20"/>
          <w:szCs w:val="20"/>
          <w:lang w:val="es-CR"/>
        </w:rPr>
        <w:t>a plantilla de</w:t>
      </w:r>
      <w:r w:rsidR="006523DD" w:rsidRPr="005E4857">
        <w:rPr>
          <w:rFonts w:ascii="Arial" w:eastAsia="Arial" w:hAnsi="Arial" w:cs="Arial"/>
          <w:sz w:val="20"/>
          <w:szCs w:val="20"/>
          <w:lang w:val="es-CR"/>
        </w:rPr>
        <w:t xml:space="preserve"> contrato como requisito básico para</w:t>
      </w:r>
      <w:r w:rsidR="00AF31B9">
        <w:rPr>
          <w:rFonts w:ascii="Arial" w:eastAsia="Arial" w:hAnsi="Arial" w:cs="Arial"/>
          <w:sz w:val="20"/>
          <w:szCs w:val="20"/>
          <w:lang w:val="es-CR"/>
        </w:rPr>
        <w:t xml:space="preserve"> contratos para café Fairtrade.</w:t>
      </w:r>
    </w:p>
    <w:p w14:paraId="56246B7D" w14:textId="1FA2BC8E" w:rsidR="00720832" w:rsidRDefault="00720832" w:rsidP="006523DD">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Con base en los resultados de esta consulta, se evaluará la implementación de </w:t>
      </w:r>
      <w:r w:rsidR="00C066BA" w:rsidRPr="005E4857">
        <w:rPr>
          <w:rFonts w:ascii="Arial" w:eastAsia="Arial" w:hAnsi="Arial" w:cs="Arial"/>
          <w:sz w:val="20"/>
          <w:szCs w:val="20"/>
          <w:lang w:val="es-CR"/>
        </w:rPr>
        <w:t>una</w:t>
      </w:r>
      <w:r w:rsidRPr="005E4857">
        <w:rPr>
          <w:rFonts w:ascii="Arial" w:eastAsia="Arial" w:hAnsi="Arial" w:cs="Arial"/>
          <w:sz w:val="20"/>
          <w:szCs w:val="20"/>
          <w:lang w:val="es-CR"/>
        </w:rPr>
        <w:t xml:space="preserve"> plantilla de</w:t>
      </w:r>
      <w:r w:rsidR="00C066BA" w:rsidRPr="005E4857">
        <w:rPr>
          <w:rFonts w:ascii="Arial" w:eastAsia="Arial" w:hAnsi="Arial" w:cs="Arial"/>
          <w:sz w:val="20"/>
          <w:szCs w:val="20"/>
          <w:lang w:val="es-CR"/>
        </w:rPr>
        <w:t xml:space="preserve"> contrato (ver la pregunta</w:t>
      </w:r>
      <w:r w:rsidRPr="005E4857">
        <w:rPr>
          <w:rFonts w:ascii="Arial" w:eastAsia="Arial" w:hAnsi="Arial" w:cs="Arial"/>
          <w:sz w:val="20"/>
          <w:szCs w:val="20"/>
          <w:lang w:val="es-CR"/>
        </w:rPr>
        <w:t xml:space="preserve"> </w:t>
      </w:r>
      <w:r w:rsidR="00C066BA" w:rsidRPr="005E4857">
        <w:rPr>
          <w:rFonts w:ascii="Arial" w:eastAsia="Arial" w:hAnsi="Arial" w:cs="Arial"/>
          <w:sz w:val="20"/>
          <w:szCs w:val="20"/>
          <w:lang w:val="es-CR"/>
        </w:rPr>
        <w:t>7</w:t>
      </w:r>
      <w:r w:rsidRPr="005E4857">
        <w:rPr>
          <w:rFonts w:ascii="Arial" w:eastAsia="Arial" w:hAnsi="Arial" w:cs="Arial"/>
          <w:sz w:val="20"/>
          <w:szCs w:val="20"/>
          <w:lang w:val="es-CR"/>
        </w:rPr>
        <w:t xml:space="preserve"> a continuación). Como tal, y considerando que Fairtrade International necesita incluir todos los elementos relevantes, las siguientes dos preguntas solicitan que las partes interesadas brinden sus puntos de vista sobre los detalles que deben considerarse para los contratos de café Fairtrade (por ejemplo, información del contrato y desglose de precios complementarios a los contratos estándar de café, etc.)</w:t>
      </w:r>
      <w:r w:rsidR="00F46F2B" w:rsidRPr="005E4857">
        <w:rPr>
          <w:rFonts w:ascii="Arial" w:eastAsia="Arial" w:hAnsi="Arial" w:cs="Arial"/>
          <w:sz w:val="20"/>
          <w:szCs w:val="20"/>
          <w:lang w:val="es-CR"/>
        </w:rPr>
        <w:t>.</w:t>
      </w:r>
      <w:r w:rsidRPr="005E4857">
        <w:rPr>
          <w:rFonts w:ascii="Arial" w:eastAsia="Arial" w:hAnsi="Arial" w:cs="Arial"/>
          <w:sz w:val="20"/>
          <w:szCs w:val="20"/>
          <w:lang w:val="es-CR"/>
        </w:rPr>
        <w:t xml:space="preserve"> Dichos contratos permitirán la alineación y la transparencia en la información que se proporciona para los contratos de café Fairtrade.</w:t>
      </w:r>
    </w:p>
    <w:p w14:paraId="412847F6" w14:textId="77777777" w:rsidR="00AF31B9" w:rsidRPr="005E4857" w:rsidRDefault="00AF31B9" w:rsidP="006523DD">
      <w:pPr>
        <w:spacing w:line="276" w:lineRule="auto"/>
        <w:jc w:val="both"/>
        <w:rPr>
          <w:rFonts w:ascii="Arial" w:eastAsia="Arial" w:hAnsi="Arial" w:cs="Arial"/>
          <w:sz w:val="20"/>
          <w:szCs w:val="20"/>
          <w:lang w:val="es-CR"/>
        </w:rPr>
      </w:pPr>
    </w:p>
    <w:p w14:paraId="0A2846B4" w14:textId="2D8B08BB" w:rsidR="00664DAD" w:rsidRPr="005E4857" w:rsidRDefault="003E305A" w:rsidP="009A51F5">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Los detalles que se </w:t>
      </w:r>
      <w:r w:rsidR="00C066BA" w:rsidRPr="005E4857">
        <w:rPr>
          <w:rFonts w:ascii="Arial" w:eastAsia="Arial" w:hAnsi="Arial" w:cs="Arial"/>
          <w:sz w:val="20"/>
          <w:szCs w:val="20"/>
          <w:lang w:val="es-CR"/>
        </w:rPr>
        <w:t>considerarán en</w:t>
      </w:r>
      <w:r w:rsidRPr="005E4857">
        <w:rPr>
          <w:rFonts w:ascii="Arial" w:eastAsia="Arial" w:hAnsi="Arial" w:cs="Arial"/>
          <w:sz w:val="20"/>
          <w:szCs w:val="20"/>
          <w:lang w:val="es-CR"/>
        </w:rPr>
        <w:t xml:space="preserve"> los contratos de café son los siguientes:</w:t>
      </w:r>
    </w:p>
    <w:p w14:paraId="4A766BB4" w14:textId="44E9C7E7" w:rsidR="00C214CF" w:rsidRPr="005E4857" w:rsidRDefault="00C214CF" w:rsidP="00C214CF">
      <w:pPr>
        <w:pStyle w:val="Caption"/>
        <w:rPr>
          <w:lang w:val="es-CR"/>
        </w:rPr>
      </w:pPr>
      <w:bookmarkStart w:id="20" w:name="_Ref18597161"/>
      <w:r w:rsidRPr="005E4857">
        <w:rPr>
          <w:rFonts w:ascii="Arial" w:hAnsi="Arial" w:cs="Arial"/>
          <w:lang w:val="es-CR"/>
        </w:rPr>
        <w:t xml:space="preserve">Tabla </w:t>
      </w:r>
      <w:r w:rsidRPr="005E4857">
        <w:rPr>
          <w:rFonts w:ascii="Arial" w:hAnsi="Arial" w:cs="Arial"/>
          <w:lang w:val="es-CR"/>
        </w:rPr>
        <w:fldChar w:fldCharType="begin"/>
      </w:r>
      <w:r w:rsidRPr="005E4857">
        <w:rPr>
          <w:rFonts w:ascii="Arial" w:hAnsi="Arial" w:cs="Arial"/>
          <w:lang w:val="es-CR"/>
        </w:rPr>
        <w:instrText xml:space="preserve"> SEQ Tabla \* ARABIC </w:instrText>
      </w:r>
      <w:r w:rsidRPr="005E4857">
        <w:rPr>
          <w:rFonts w:ascii="Arial" w:hAnsi="Arial" w:cs="Arial"/>
          <w:lang w:val="es-CR"/>
        </w:rPr>
        <w:fldChar w:fldCharType="separate"/>
      </w:r>
      <w:r w:rsidRPr="005E4857">
        <w:rPr>
          <w:rFonts w:ascii="Arial" w:hAnsi="Arial" w:cs="Arial"/>
          <w:lang w:val="es-CR"/>
        </w:rPr>
        <w:t>1</w:t>
      </w:r>
      <w:r w:rsidRPr="005E4857">
        <w:rPr>
          <w:rFonts w:ascii="Arial" w:hAnsi="Arial" w:cs="Arial"/>
          <w:lang w:val="es-CR"/>
        </w:rPr>
        <w:fldChar w:fldCharType="end"/>
      </w:r>
      <w:bookmarkEnd w:id="20"/>
      <w:r w:rsidRPr="005E4857">
        <w:rPr>
          <w:rFonts w:ascii="Arial" w:hAnsi="Arial" w:cs="Arial"/>
          <w:lang w:val="es-CR"/>
        </w:rPr>
        <w:t xml:space="preserve"> Ítems a ser indicados en los contratos de café</w:t>
      </w:r>
      <w:r w:rsidR="003B7CED" w:rsidRPr="005E4857">
        <w:rPr>
          <w:rFonts w:ascii="Arial" w:hAnsi="Arial" w:cs="Arial"/>
          <w:lang w:val="es-CR"/>
        </w:rPr>
        <w:t xml:space="preserve"> según aplique</w:t>
      </w:r>
    </w:p>
    <w:tbl>
      <w:tblPr>
        <w:tblW w:w="0" w:type="auto"/>
        <w:jc w:val="center"/>
        <w:tblCellMar>
          <w:left w:w="10" w:type="dxa"/>
          <w:right w:w="10" w:type="dxa"/>
        </w:tblCellMar>
        <w:tblLook w:val="0000" w:firstRow="0" w:lastRow="0" w:firstColumn="0" w:lastColumn="0" w:noHBand="0" w:noVBand="0"/>
      </w:tblPr>
      <w:tblGrid>
        <w:gridCol w:w="2539"/>
        <w:gridCol w:w="2104"/>
        <w:gridCol w:w="2657"/>
        <w:gridCol w:w="2050"/>
      </w:tblGrid>
      <w:tr w:rsidR="00BF2038" w:rsidRPr="005E4857" w14:paraId="0D22FE97" w14:textId="1DECE84F" w:rsidTr="00A21775">
        <w:trPr>
          <w:trHeight w:val="261"/>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6AB603D" w14:textId="0164631A" w:rsidR="00BF2038" w:rsidRPr="005E4857" w:rsidRDefault="00BF2038" w:rsidP="003E305A">
            <w:pPr>
              <w:spacing w:after="0" w:line="240" w:lineRule="auto"/>
              <w:jc w:val="center"/>
              <w:rPr>
                <w:rFonts w:ascii="Arial" w:hAnsi="Arial" w:cs="Arial"/>
                <w:sz w:val="20"/>
                <w:szCs w:val="20"/>
                <w:lang w:val="es-CR"/>
              </w:rPr>
            </w:pPr>
            <w:r w:rsidRPr="005E4857">
              <w:rPr>
                <w:rFonts w:ascii="Arial" w:eastAsia="Arial" w:hAnsi="Arial" w:cs="Arial"/>
                <w:b/>
                <w:color w:val="00B9E4"/>
                <w:sz w:val="20"/>
                <w:szCs w:val="20"/>
                <w:lang w:val="es-CR"/>
              </w:rPr>
              <w:t>Detalles del Contrato</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410C36CB" w14:textId="40063595" w:rsidR="00BF2038" w:rsidRPr="005E4857" w:rsidRDefault="00BF2038">
            <w:pPr>
              <w:spacing w:after="0" w:line="240" w:lineRule="auto"/>
              <w:jc w:val="center"/>
              <w:rPr>
                <w:rFonts w:ascii="Arial" w:eastAsia="Arial" w:hAnsi="Arial" w:cs="Arial"/>
                <w:b/>
                <w:color w:val="00B9E4"/>
                <w:sz w:val="20"/>
                <w:szCs w:val="20"/>
                <w:lang w:val="es-CR"/>
              </w:rPr>
            </w:pPr>
            <w:r w:rsidRPr="005E4857">
              <w:rPr>
                <w:rFonts w:ascii="Arial" w:eastAsia="Arial" w:hAnsi="Arial" w:cs="Arial"/>
                <w:b/>
                <w:color w:val="00B9E4"/>
                <w:sz w:val="20"/>
                <w:szCs w:val="20"/>
                <w:lang w:val="es-CR"/>
              </w:rPr>
              <w:t>Aplicable a</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797FF1F" w14:textId="6285C610" w:rsidR="00BF2038" w:rsidRPr="005E4857" w:rsidRDefault="00BF2038" w:rsidP="0071284A">
            <w:pPr>
              <w:spacing w:after="0" w:line="240" w:lineRule="auto"/>
              <w:jc w:val="center"/>
              <w:rPr>
                <w:rFonts w:ascii="Arial" w:hAnsi="Arial" w:cs="Arial"/>
                <w:sz w:val="20"/>
                <w:szCs w:val="20"/>
                <w:lang w:val="es-CR"/>
              </w:rPr>
            </w:pPr>
            <w:r w:rsidRPr="005E4857">
              <w:rPr>
                <w:rFonts w:ascii="Arial" w:eastAsia="Arial" w:hAnsi="Arial" w:cs="Arial"/>
                <w:b/>
                <w:color w:val="00B9E4"/>
                <w:sz w:val="20"/>
                <w:szCs w:val="20"/>
                <w:lang w:val="es-CR"/>
              </w:rPr>
              <w:t>Justificación</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2498D579" w14:textId="387140D3" w:rsidR="00BF2038" w:rsidRPr="005E4857" w:rsidRDefault="00BF2038" w:rsidP="0071284A">
            <w:pPr>
              <w:spacing w:after="0" w:line="240" w:lineRule="auto"/>
              <w:jc w:val="center"/>
              <w:rPr>
                <w:rFonts w:ascii="Arial" w:eastAsia="Arial" w:hAnsi="Arial" w:cs="Arial"/>
                <w:b/>
                <w:color w:val="00B9E4"/>
                <w:sz w:val="20"/>
                <w:szCs w:val="20"/>
                <w:lang w:val="es-CR"/>
              </w:rPr>
            </w:pPr>
            <w:r w:rsidRPr="005E4857">
              <w:rPr>
                <w:rFonts w:ascii="Arial" w:eastAsia="Arial" w:hAnsi="Arial" w:cs="Arial"/>
                <w:b/>
                <w:color w:val="00B9E4"/>
                <w:sz w:val="20"/>
                <w:szCs w:val="20"/>
                <w:lang w:val="es-CR"/>
              </w:rPr>
              <w:t>Comentarios</w:t>
            </w:r>
          </w:p>
        </w:tc>
      </w:tr>
      <w:tr w:rsidR="00BF2038" w:rsidRPr="005E4857" w14:paraId="42A2B5FF" w14:textId="16425455" w:rsidTr="00A21775">
        <w:trPr>
          <w:trHeight w:val="783"/>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28D8E6C" w14:textId="57A6CAFF" w:rsidR="00BF2038" w:rsidRPr="005E4857" w:rsidRDefault="00BF2038">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Forma en que se compra el café de la OPP, es decir, donde la propiedad cambia de la OPP al comprador</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464026A8" w14:textId="6988B84C" w:rsidR="00BF2038" w:rsidRPr="005E4857" w:rsidRDefault="00BF2038" w:rsidP="003E305A">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 xml:space="preserve">Todos los contratos de café </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B9D751D" w14:textId="0C9EE191" w:rsidR="00BF2038" w:rsidRPr="005E4857" w:rsidRDefault="00BF2038" w:rsidP="003E305A">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Define dónde termina la responsabilidad de la OPP</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09A9FE66" w14:textId="469CA9B3" w:rsidR="00BF2038" w:rsidRPr="005E4857" w:rsidRDefault="00BF2038" w:rsidP="003E305A">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26"/>
                  <w:enabled/>
                  <w:calcOnExit w:val="0"/>
                  <w:textInput/>
                </w:ffData>
              </w:fldChar>
            </w:r>
            <w:bookmarkStart w:id="21" w:name="Text26"/>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21"/>
          </w:p>
        </w:tc>
      </w:tr>
      <w:tr w:rsidR="00BF2038" w:rsidRPr="005E4857" w14:paraId="0B0CB393" w14:textId="59914766" w:rsidTr="00A21775">
        <w:trPr>
          <w:trHeight w:val="522"/>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72CD704" w14:textId="26F6946E"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Nivel de humedad del café comprado (indicar%)</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7AAA680D" w14:textId="2B66DB38"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Contratos donde el Procesador/exportador presta servicios de procesamiento</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E41BD6D" w14:textId="34C68FEC"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Define la etapa en la que se compra el café</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356D04AC" w14:textId="59872B52"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27"/>
                  <w:enabled/>
                  <w:calcOnExit w:val="0"/>
                  <w:textInput/>
                </w:ffData>
              </w:fldChar>
            </w:r>
            <w:bookmarkStart w:id="22" w:name="Text27"/>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22"/>
          </w:p>
        </w:tc>
      </w:tr>
      <w:tr w:rsidR="00BF2038" w:rsidRPr="005E4857" w14:paraId="642AD207" w14:textId="3259148D" w:rsidTr="00A21775">
        <w:trPr>
          <w:trHeight w:val="783"/>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151D1FE" w14:textId="115ECB99"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Rendimiento real de café verde (indicar</w:t>
            </w:r>
            <w:r w:rsidR="00AF31B9">
              <w:rPr>
                <w:rFonts w:ascii="Arial" w:eastAsia="Arial" w:hAnsi="Arial" w:cs="Arial"/>
                <w:sz w:val="20"/>
                <w:szCs w:val="20"/>
                <w:lang w:val="es-CR"/>
              </w:rPr>
              <w:t xml:space="preserve"> </w:t>
            </w:r>
            <w:r w:rsidRPr="005E4857">
              <w:rPr>
                <w:rFonts w:ascii="Arial" w:eastAsia="Arial" w:hAnsi="Arial" w:cs="Arial"/>
                <w:sz w:val="20"/>
                <w:szCs w:val="20"/>
                <w:lang w:val="es-CR"/>
              </w:rPr>
              <w:t>%), detallando: pergamino a café verde, pergamino a café verde exportable</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5EC1C065" w14:textId="67323A2E" w:rsidR="00BF2038" w:rsidRPr="005E4857" w:rsidRDefault="00BF2038" w:rsidP="003E305A">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Contratos donde el Procesador/exportador presta servicios de procesamiento</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3AF1AA9B" w14:textId="408C312B" w:rsidR="00BF2038" w:rsidRPr="005E4857" w:rsidRDefault="00BF2038" w:rsidP="003E305A">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Define la etapa en la que se compra el café, esto normalmente se indica en el informe de procesamiento (molienda o trillado)</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1E762570" w14:textId="022D770B" w:rsidR="00BF2038" w:rsidRPr="005E4857" w:rsidRDefault="00BF2038" w:rsidP="003E305A">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28"/>
                  <w:enabled/>
                  <w:calcOnExit w:val="0"/>
                  <w:textInput/>
                </w:ffData>
              </w:fldChar>
            </w:r>
            <w:bookmarkStart w:id="23" w:name="Text28"/>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23"/>
          </w:p>
        </w:tc>
      </w:tr>
      <w:tr w:rsidR="00BF2038" w:rsidRPr="005E4857" w14:paraId="4FCEFD98" w14:textId="358706B7" w:rsidTr="00A21775">
        <w:trPr>
          <w:trHeight w:val="403"/>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C5BB4D2" w14:textId="5FE0AAFE" w:rsidR="00BF2038" w:rsidRPr="005E4857" w:rsidRDefault="00BF2038" w:rsidP="003E305A">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Calidad (tamaño de malla, número de defectos y, si está disponible, puntaje de catación)</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518FC5A8" w14:textId="7ABED498" w:rsidR="00BF2038" w:rsidRPr="005E4857" w:rsidRDefault="00BF2038">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 xml:space="preserve">Todos los contratos de café </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534A5F3" w14:textId="5D470FB1" w:rsidR="00BF2038" w:rsidRPr="005E4857" w:rsidRDefault="00BF2038">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Define la calidad acordada en el contrato. Necesario para cualquier evaluación de calidad</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181969D5" w14:textId="0FD1A419" w:rsidR="00BF2038" w:rsidRPr="005E4857" w:rsidRDefault="00BF2038">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29"/>
                  <w:enabled/>
                  <w:calcOnExit w:val="0"/>
                  <w:textInput/>
                </w:ffData>
              </w:fldChar>
            </w:r>
            <w:bookmarkStart w:id="24" w:name="Text29"/>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24"/>
          </w:p>
        </w:tc>
      </w:tr>
      <w:tr w:rsidR="00BF2038" w:rsidRPr="005E4857" w14:paraId="3E532876" w14:textId="21FDD192" w:rsidTr="00A21775">
        <w:trPr>
          <w:trHeight w:val="261"/>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9C8340D" w14:textId="15A3AB36"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Lugar de entrega y parte responsable</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47E44449" w14:textId="2F4E5A4E"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 xml:space="preserve">Todos los contratos de café </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081CAEF" w14:textId="0A31E7AC"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Define quién asume los costos de transporte</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215D8291" w14:textId="26FBADA8" w:rsidR="00BF2038" w:rsidRPr="005E4857" w:rsidRDefault="00BF2038" w:rsidP="009A51F5">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30"/>
                  <w:enabled/>
                  <w:calcOnExit w:val="0"/>
                  <w:textInput/>
                </w:ffData>
              </w:fldChar>
            </w:r>
            <w:bookmarkStart w:id="25" w:name="Text30"/>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25"/>
          </w:p>
        </w:tc>
      </w:tr>
      <w:tr w:rsidR="00BF2038" w:rsidRPr="005E4857" w14:paraId="7BF459ED" w14:textId="1B66B4D1" w:rsidTr="00A21775">
        <w:trPr>
          <w:trHeight w:val="522"/>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744179A" w14:textId="7CAD60D0"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Descripción detallada de los servicios prestados a la OPP</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2E70695F" w14:textId="74BF2A82"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Todos los contratos de café donde se brindan servicios a la OPP</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A4A3588" w14:textId="1B1C7991"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Detalla todos los costos adicionales que asume la OPP</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4E337BFC" w14:textId="0163D09E"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31"/>
                  <w:enabled/>
                  <w:calcOnExit w:val="0"/>
                  <w:textInput/>
                </w:ffData>
              </w:fldChar>
            </w:r>
            <w:bookmarkStart w:id="26" w:name="Text31"/>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26"/>
          </w:p>
        </w:tc>
      </w:tr>
      <w:tr w:rsidR="00BF2038" w:rsidRPr="005E4857" w14:paraId="11C192B4" w14:textId="28284605" w:rsidTr="00A21775">
        <w:trPr>
          <w:trHeight w:val="522"/>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2E24AAC" w14:textId="1EF73C71"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Términos de pago</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4333866C" w14:textId="5337B2B3"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 xml:space="preserve">Todos los contratos de café </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E579A26" w14:textId="23464803"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Define los términos de pago entre las partes interesadas</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2C12EEA2" w14:textId="420CB4D9"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32"/>
                  <w:enabled/>
                  <w:calcOnExit w:val="0"/>
                  <w:textInput/>
                </w:ffData>
              </w:fldChar>
            </w:r>
            <w:bookmarkStart w:id="27" w:name="Text32"/>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27"/>
          </w:p>
        </w:tc>
      </w:tr>
      <w:tr w:rsidR="00BF2038" w:rsidRPr="005E4857" w14:paraId="482A49FA" w14:textId="6D5974E5" w:rsidTr="00A21775">
        <w:trPr>
          <w:trHeight w:val="522"/>
          <w:jc w:val="center"/>
        </w:trPr>
        <w:tc>
          <w:tcPr>
            <w:tcW w:w="253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365A4CD" w14:textId="7CC41B96" w:rsidR="00BF2038" w:rsidRPr="005E4857" w:rsidRDefault="00BF2038" w:rsidP="00662763">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Estrategia de manejo de riesgo, términos y condiciones</w:t>
            </w:r>
          </w:p>
        </w:tc>
        <w:tc>
          <w:tcPr>
            <w:tcW w:w="2104" w:type="dxa"/>
            <w:tcBorders>
              <w:top w:val="single" w:sz="4" w:space="0" w:color="000000"/>
              <w:left w:val="single" w:sz="4" w:space="0" w:color="000000"/>
              <w:bottom w:val="single" w:sz="4" w:space="0" w:color="000000"/>
              <w:right w:val="single" w:sz="4" w:space="0" w:color="000000"/>
            </w:tcBorders>
            <w:shd w:val="clear" w:color="000000" w:fill="auto"/>
          </w:tcPr>
          <w:p w14:paraId="1D705359" w14:textId="116B520E" w:rsidR="00BF2038" w:rsidRPr="005E4857" w:rsidRDefault="00BF2038">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Todos los contratos a precio fijo</w:t>
            </w:r>
          </w:p>
        </w:tc>
        <w:tc>
          <w:tcPr>
            <w:tcW w:w="2657"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93A2F02" w14:textId="4ED1EA4D" w:rsidR="00BF2038" w:rsidRPr="005E4857" w:rsidRDefault="00BF2038">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Define la estrategia de manejo de riesgo y la responsabilidad de las partes</w:t>
            </w:r>
          </w:p>
        </w:tc>
        <w:tc>
          <w:tcPr>
            <w:tcW w:w="2050" w:type="dxa"/>
            <w:tcBorders>
              <w:top w:val="single" w:sz="4" w:space="0" w:color="000000"/>
              <w:left w:val="single" w:sz="4" w:space="0" w:color="000000"/>
              <w:bottom w:val="single" w:sz="4" w:space="0" w:color="000000"/>
              <w:right w:val="single" w:sz="4" w:space="0" w:color="000000"/>
            </w:tcBorders>
            <w:shd w:val="clear" w:color="000000" w:fill="auto"/>
          </w:tcPr>
          <w:p w14:paraId="1BE6704D" w14:textId="78637B99" w:rsidR="00BF2038" w:rsidRPr="005E4857" w:rsidRDefault="00BF2038">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33"/>
                  <w:enabled/>
                  <w:calcOnExit w:val="0"/>
                  <w:textInput/>
                </w:ffData>
              </w:fldChar>
            </w:r>
            <w:bookmarkStart w:id="28" w:name="Text33"/>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28"/>
          </w:p>
        </w:tc>
      </w:tr>
    </w:tbl>
    <w:p w14:paraId="17F6B1E8" w14:textId="52F7A2EC" w:rsidR="00664DAD" w:rsidRPr="005E4857" w:rsidRDefault="00664DAD" w:rsidP="009A51F5">
      <w:pPr>
        <w:spacing w:after="0" w:line="276" w:lineRule="auto"/>
        <w:jc w:val="both"/>
        <w:rPr>
          <w:rFonts w:ascii="Arial" w:eastAsia="Arial" w:hAnsi="Arial" w:cs="Arial"/>
          <w:sz w:val="20"/>
          <w:szCs w:val="20"/>
          <w:lang w:val="es-CR"/>
        </w:rPr>
      </w:pPr>
    </w:p>
    <w:tbl>
      <w:tblPr>
        <w:tblW w:w="0" w:type="auto"/>
        <w:tblInd w:w="108" w:type="dxa"/>
        <w:tblCellMar>
          <w:left w:w="10" w:type="dxa"/>
          <w:right w:w="10" w:type="dxa"/>
        </w:tblCellMar>
        <w:tblLook w:val="0000" w:firstRow="0" w:lastRow="0" w:firstColumn="0" w:lastColumn="0" w:noHBand="0" w:noVBand="0"/>
      </w:tblPr>
      <w:tblGrid>
        <w:gridCol w:w="9124"/>
      </w:tblGrid>
      <w:tr w:rsidR="003D25B9" w:rsidRPr="0011267C" w14:paraId="2AE66DC3"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AEE88" w14:textId="2685150C" w:rsidR="003D25B9" w:rsidRPr="005E4857" w:rsidRDefault="003D25B9"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85728B" w:rsidRPr="005E4857">
              <w:rPr>
                <w:rFonts w:ascii="Arial" w:eastAsia="Arial" w:hAnsi="Arial" w:cs="Arial"/>
                <w:b/>
                <w:sz w:val="20"/>
                <w:szCs w:val="20"/>
                <w:lang w:val="es-CR"/>
              </w:rPr>
              <w:t xml:space="preserve">5. </w:t>
            </w:r>
            <w:r w:rsidR="00B7248D" w:rsidRPr="005E4857">
              <w:rPr>
                <w:rFonts w:ascii="Arial" w:eastAsia="Arial" w:hAnsi="Arial" w:cs="Arial"/>
                <w:b/>
                <w:sz w:val="20"/>
                <w:szCs w:val="20"/>
                <w:lang w:val="es-CR"/>
              </w:rPr>
              <w:t xml:space="preserve">¿Está de acuerdo en </w:t>
            </w:r>
            <w:r w:rsidR="003B7CED" w:rsidRPr="005E4857">
              <w:rPr>
                <w:rFonts w:ascii="Arial" w:eastAsia="Arial" w:hAnsi="Arial" w:cs="Arial"/>
                <w:b/>
                <w:sz w:val="20"/>
                <w:szCs w:val="20"/>
                <w:lang w:val="es-CR"/>
              </w:rPr>
              <w:t xml:space="preserve">la lista de rubros presentada arriba </w:t>
            </w:r>
            <w:r w:rsidR="00F90218" w:rsidRPr="005E4857">
              <w:rPr>
                <w:rFonts w:ascii="Arial" w:eastAsia="Arial" w:hAnsi="Arial" w:cs="Arial"/>
                <w:b/>
                <w:sz w:val="20"/>
                <w:szCs w:val="20"/>
                <w:lang w:val="es-CR"/>
              </w:rPr>
              <w:t>a ser considerada</w:t>
            </w:r>
            <w:r w:rsidR="003B7CED" w:rsidRPr="005E4857">
              <w:rPr>
                <w:rFonts w:ascii="Arial" w:eastAsia="Arial" w:hAnsi="Arial" w:cs="Arial"/>
                <w:b/>
                <w:sz w:val="20"/>
                <w:szCs w:val="20"/>
                <w:lang w:val="es-CR"/>
              </w:rPr>
              <w:t xml:space="preserve"> </w:t>
            </w:r>
            <w:r w:rsidR="00BF2038" w:rsidRPr="005E4857">
              <w:rPr>
                <w:rFonts w:ascii="Arial" w:eastAsia="Arial" w:hAnsi="Arial" w:cs="Arial"/>
                <w:b/>
                <w:sz w:val="20"/>
                <w:szCs w:val="20"/>
                <w:lang w:val="es-CR"/>
              </w:rPr>
              <w:t xml:space="preserve">como requisito básico </w:t>
            </w:r>
            <w:r w:rsidR="003B7CED" w:rsidRPr="005E4857">
              <w:rPr>
                <w:rFonts w:ascii="Arial" w:eastAsia="Arial" w:hAnsi="Arial" w:cs="Arial"/>
                <w:b/>
                <w:sz w:val="20"/>
                <w:szCs w:val="20"/>
                <w:lang w:val="es-CR"/>
              </w:rPr>
              <w:t xml:space="preserve">en </w:t>
            </w:r>
            <w:r w:rsidR="00B7248D" w:rsidRPr="005E4857">
              <w:rPr>
                <w:rFonts w:ascii="Arial" w:eastAsia="Arial" w:hAnsi="Arial" w:cs="Arial"/>
                <w:b/>
                <w:sz w:val="20"/>
                <w:szCs w:val="20"/>
                <w:lang w:val="es-CR"/>
              </w:rPr>
              <w:t xml:space="preserve">los contratos de café? </w:t>
            </w:r>
            <w:r w:rsidR="003B7CED" w:rsidRPr="005E4857">
              <w:rPr>
                <w:rFonts w:ascii="Arial" w:eastAsia="Arial" w:hAnsi="Arial" w:cs="Arial"/>
                <w:sz w:val="20"/>
                <w:szCs w:val="20"/>
                <w:lang w:val="es-CR"/>
              </w:rPr>
              <w:t>Tenga en cuenta que esta lista sería complementaria al requisito actual de TS 4.1.2. que actualmente es un requisito básico para los contratos Fairtrade aplicables a los pagadores Fairtrade, los detalles se incluirán según corresponda. Además, el requisito se aplica a los transmisores según el requisito TS 4.1.4, por lo tanto, en el caso de contratos tripartitos, los contratos entre el pagador, el transmisor y la organizaci</w:t>
            </w:r>
            <w:r w:rsidR="00591519" w:rsidRPr="005E4857">
              <w:rPr>
                <w:rFonts w:ascii="Arial" w:eastAsia="Arial" w:hAnsi="Arial" w:cs="Arial"/>
                <w:sz w:val="20"/>
                <w:szCs w:val="20"/>
                <w:lang w:val="es-CR"/>
              </w:rPr>
              <w:t>ón de productores incluirían</w:t>
            </w:r>
            <w:r w:rsidR="003B7CED" w:rsidRPr="005E4857">
              <w:rPr>
                <w:rFonts w:ascii="Arial" w:eastAsia="Arial" w:hAnsi="Arial" w:cs="Arial"/>
                <w:sz w:val="20"/>
                <w:szCs w:val="20"/>
                <w:lang w:val="es-CR"/>
              </w:rPr>
              <w:t xml:space="preserve"> todos los detalles en la lista.</w:t>
            </w:r>
          </w:p>
          <w:p w14:paraId="372DB4D8" w14:textId="44279115" w:rsidR="003D25B9" w:rsidRPr="005E4857" w:rsidRDefault="00B7248D"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 xml:space="preserve">Contratos </w:t>
            </w:r>
            <w:r w:rsidR="00717672" w:rsidRPr="005E4857">
              <w:rPr>
                <w:rFonts w:ascii="Arial" w:eastAsia="Arial" w:hAnsi="Arial" w:cs="Arial"/>
                <w:b/>
                <w:sz w:val="20"/>
                <w:szCs w:val="20"/>
                <w:lang w:val="es-CR"/>
              </w:rPr>
              <w:t xml:space="preserve">de café </w:t>
            </w:r>
            <w:r w:rsidR="006B52D1" w:rsidRPr="005E4857">
              <w:rPr>
                <w:rFonts w:ascii="Arial" w:eastAsia="Arial" w:hAnsi="Arial" w:cs="Arial"/>
                <w:b/>
                <w:sz w:val="20"/>
                <w:szCs w:val="20"/>
                <w:lang w:val="es-CR"/>
              </w:rPr>
              <w:t xml:space="preserve">Fairtrade </w:t>
            </w:r>
          </w:p>
          <w:tbl>
            <w:tblPr>
              <w:tblW w:w="8898" w:type="dxa"/>
              <w:tblLook w:val="04A0" w:firstRow="1" w:lastRow="0" w:firstColumn="1" w:lastColumn="0" w:noHBand="0" w:noVBand="1"/>
            </w:tblPr>
            <w:tblGrid>
              <w:gridCol w:w="872"/>
              <w:gridCol w:w="8026"/>
            </w:tblGrid>
            <w:tr w:rsidR="003D25B9" w:rsidRPr="0011267C" w14:paraId="45C6F3A3"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7F8959" w14:textId="6DEBE462" w:rsidR="003D25B9" w:rsidRPr="005E4857" w:rsidRDefault="006F5967"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A0D9F" w14:textId="434291A1" w:rsidR="003D25B9" w:rsidRPr="005E4857" w:rsidRDefault="006F5967">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Usted firma un contrato de compra de café Fairtrade con el productor (o el transmisor, si corresponde). Los contratos siguen las regulaciones de la industria, y además indican</w:t>
                  </w:r>
                  <w:r w:rsidR="006B52D1" w:rsidRPr="005E4857">
                    <w:rPr>
                      <w:rFonts w:ascii="Arial" w:eastAsia="Arial" w:hAnsi="Arial" w:cs="Arial"/>
                      <w:b/>
                      <w:sz w:val="20"/>
                      <w:szCs w:val="20"/>
                      <w:lang w:val="es-CR"/>
                    </w:rPr>
                    <w:t xml:space="preserve">: </w:t>
                  </w:r>
                </w:p>
                <w:p w14:paraId="31FE8850" w14:textId="77777777" w:rsidR="006F5967" w:rsidRPr="005E4857" w:rsidRDefault="006F5967" w:rsidP="006F5967">
                  <w:pPr>
                    <w:pStyle w:val="ListParagraph"/>
                    <w:keepNext/>
                    <w:keepLines/>
                    <w:numPr>
                      <w:ilvl w:val="0"/>
                      <w:numId w:val="20"/>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Forma en que se compra el café de la OPP, es decir, donde la propiedad cambia de la OPP al exportador</w:t>
                  </w:r>
                </w:p>
                <w:p w14:paraId="0CC02880" w14:textId="77777777" w:rsidR="006F5967" w:rsidRPr="005E4857" w:rsidRDefault="006F5967" w:rsidP="006F5967">
                  <w:pPr>
                    <w:pStyle w:val="ListParagraph"/>
                    <w:keepNext/>
                    <w:keepLines/>
                    <w:numPr>
                      <w:ilvl w:val="0"/>
                      <w:numId w:val="20"/>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Nivel de humedad del café comprado (indicar%)</w:t>
                  </w:r>
                </w:p>
                <w:p w14:paraId="42DE7C42" w14:textId="77777777" w:rsidR="006F5967" w:rsidRPr="005E4857" w:rsidRDefault="006F5967" w:rsidP="006F5967">
                  <w:pPr>
                    <w:pStyle w:val="ListParagraph"/>
                    <w:keepNext/>
                    <w:keepLines/>
                    <w:numPr>
                      <w:ilvl w:val="0"/>
                      <w:numId w:val="20"/>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Rendimiento real de café verde (indicar%), detallando: pergamino a café verde, pergamino a café verde exportable</w:t>
                  </w:r>
                </w:p>
                <w:p w14:paraId="6C51CDEF" w14:textId="77777777" w:rsidR="006F5967" w:rsidRPr="005E4857" w:rsidRDefault="006F5967" w:rsidP="006F5967">
                  <w:pPr>
                    <w:pStyle w:val="ListParagraph"/>
                    <w:keepNext/>
                    <w:keepLines/>
                    <w:numPr>
                      <w:ilvl w:val="0"/>
                      <w:numId w:val="20"/>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Calidad (tamaño de malla, número de defectos y, si está disponible, puntaje de catación)</w:t>
                  </w:r>
                </w:p>
                <w:p w14:paraId="1956417D" w14:textId="77777777" w:rsidR="006F5967" w:rsidRPr="005E4857" w:rsidRDefault="006F5967" w:rsidP="006F5967">
                  <w:pPr>
                    <w:pStyle w:val="ListParagraph"/>
                    <w:keepNext/>
                    <w:keepLines/>
                    <w:numPr>
                      <w:ilvl w:val="0"/>
                      <w:numId w:val="20"/>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Lugar de entrega y parte responsable</w:t>
                  </w:r>
                </w:p>
                <w:p w14:paraId="15F31E29" w14:textId="77777777" w:rsidR="006B52D1" w:rsidRPr="005E4857" w:rsidRDefault="006F5967" w:rsidP="006F5967">
                  <w:pPr>
                    <w:pStyle w:val="ListParagraph"/>
                    <w:keepNext/>
                    <w:keepLines/>
                    <w:numPr>
                      <w:ilvl w:val="0"/>
                      <w:numId w:val="20"/>
                    </w:numPr>
                    <w:spacing w:before="120" w:after="120" w:line="276" w:lineRule="auto"/>
                    <w:jc w:val="both"/>
                    <w:rPr>
                      <w:rFonts w:ascii="Arial" w:eastAsia="Arial" w:hAnsi="Arial" w:cs="Arial"/>
                      <w:b/>
                      <w:i/>
                      <w:sz w:val="20"/>
                      <w:szCs w:val="20"/>
                      <w:u w:val="single"/>
                      <w:lang w:val="es-CR"/>
                    </w:rPr>
                  </w:pPr>
                  <w:r w:rsidRPr="005E4857">
                    <w:rPr>
                      <w:rFonts w:ascii="Arial" w:eastAsia="Arial" w:hAnsi="Arial" w:cs="Arial"/>
                      <w:sz w:val="20"/>
                      <w:szCs w:val="20"/>
                      <w:lang w:val="es-CR"/>
                    </w:rPr>
                    <w:t>Descripción detallada de los servicios prestados a la OPP</w:t>
                  </w:r>
                </w:p>
                <w:p w14:paraId="60263AC2" w14:textId="77777777" w:rsidR="00DB7947" w:rsidRPr="005E4857" w:rsidRDefault="00DB7947">
                  <w:pPr>
                    <w:pStyle w:val="ListParagraph"/>
                    <w:keepNext/>
                    <w:keepLines/>
                    <w:numPr>
                      <w:ilvl w:val="0"/>
                      <w:numId w:val="20"/>
                    </w:numPr>
                    <w:spacing w:before="120" w:after="120" w:line="276" w:lineRule="auto"/>
                    <w:jc w:val="both"/>
                    <w:rPr>
                      <w:rFonts w:ascii="Arial" w:eastAsia="Arial" w:hAnsi="Arial" w:cs="Arial"/>
                      <w:b/>
                      <w:i/>
                      <w:sz w:val="20"/>
                      <w:szCs w:val="20"/>
                      <w:u w:val="single"/>
                      <w:lang w:val="es-CR"/>
                    </w:rPr>
                  </w:pPr>
                  <w:r w:rsidRPr="005E4857">
                    <w:rPr>
                      <w:rFonts w:ascii="Arial" w:eastAsia="Arial" w:hAnsi="Arial" w:cs="Arial"/>
                      <w:sz w:val="20"/>
                      <w:szCs w:val="20"/>
                      <w:lang w:val="es-CR"/>
                    </w:rPr>
                    <w:t>El detalle de términos de pago</w:t>
                  </w:r>
                </w:p>
                <w:p w14:paraId="0AC51518" w14:textId="36AD2ED0" w:rsidR="006B1A52" w:rsidRPr="005E4857" w:rsidRDefault="006B1A52">
                  <w:pPr>
                    <w:pStyle w:val="ListParagraph"/>
                    <w:keepNext/>
                    <w:keepLines/>
                    <w:numPr>
                      <w:ilvl w:val="0"/>
                      <w:numId w:val="20"/>
                    </w:numPr>
                    <w:spacing w:before="120" w:after="120" w:line="276" w:lineRule="auto"/>
                    <w:jc w:val="both"/>
                    <w:rPr>
                      <w:rFonts w:ascii="Arial" w:eastAsia="Arial" w:hAnsi="Arial" w:cs="Arial"/>
                      <w:b/>
                      <w:i/>
                      <w:sz w:val="20"/>
                      <w:szCs w:val="20"/>
                      <w:u w:val="single"/>
                      <w:lang w:val="es-CR"/>
                    </w:rPr>
                  </w:pPr>
                  <w:r w:rsidRPr="005E4857">
                    <w:rPr>
                      <w:rFonts w:ascii="Arial" w:eastAsia="Arial" w:hAnsi="Arial" w:cs="Arial"/>
                      <w:sz w:val="20"/>
                      <w:szCs w:val="20"/>
                      <w:lang w:val="es-CR"/>
                    </w:rPr>
                    <w:t>Estrategia de manejo de riesgo, términos y condiciones</w:t>
                  </w:r>
                </w:p>
              </w:tc>
            </w:tr>
            <w:tr w:rsidR="003D25B9" w:rsidRPr="005E4857" w14:paraId="1037DF18"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D9DB6" w14:textId="256DA4FD" w:rsidR="003D25B9" w:rsidRPr="005E4857" w:rsidRDefault="006F5967"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Año</w:t>
                  </w:r>
                  <w:r w:rsidR="003D25B9" w:rsidRPr="005E4857">
                    <w:rPr>
                      <w:rFonts w:ascii="Arial" w:eastAsia="Arial" w:hAnsi="Arial" w:cs="Arial"/>
                      <w:b/>
                      <w:sz w:val="20"/>
                      <w:szCs w:val="20"/>
                      <w:lang w:val="es-C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845BA" w14:textId="77777777" w:rsidR="003D25B9" w:rsidRPr="005E4857" w:rsidRDefault="003D25B9" w:rsidP="0071284A">
                  <w:pPr>
                    <w:keepNext/>
                    <w:keepLines/>
                    <w:spacing w:before="120" w:after="120" w:line="276" w:lineRule="auto"/>
                    <w:jc w:val="both"/>
                    <w:rPr>
                      <w:rFonts w:ascii="Arial" w:eastAsia="Arial" w:hAnsi="Arial" w:cs="Arial"/>
                      <w:b/>
                      <w:i/>
                      <w:sz w:val="20"/>
                      <w:szCs w:val="20"/>
                      <w:u w:val="single"/>
                      <w:lang w:val="es-CR"/>
                    </w:rPr>
                  </w:pPr>
                </w:p>
              </w:tc>
            </w:tr>
            <w:tr w:rsidR="003D25B9" w:rsidRPr="0011267C" w14:paraId="37560803"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764C32" w14:textId="28DFA69F" w:rsidR="003D25B9" w:rsidRPr="005E4857" w:rsidRDefault="006F5967">
                  <w:pPr>
                    <w:keepNext/>
                    <w:keepLines/>
                    <w:spacing w:before="120" w:after="120" w:line="276" w:lineRule="auto"/>
                    <w:jc w:val="both"/>
                    <w:rPr>
                      <w:rFonts w:ascii="Arial" w:eastAsia="Arial" w:hAnsi="Arial" w:cs="Arial"/>
                      <w:sz w:val="16"/>
                      <w:szCs w:val="16"/>
                      <w:lang w:val="es-CR"/>
                    </w:rPr>
                  </w:pPr>
                  <w:r w:rsidRPr="005E4857">
                    <w:rPr>
                      <w:rFonts w:ascii="Arial" w:eastAsia="Arial" w:hAnsi="Arial" w:cs="Arial"/>
                      <w:sz w:val="16"/>
                      <w:szCs w:val="16"/>
                      <w:lang w:val="es-CR"/>
                    </w:rPr>
                    <w:t>Orientación: El informe de molienda o trillado puede adjuntarse al contrato para complementar la información proporcionada sobre rendimientos reales, nivel de humedad y descripción de calidad.</w:t>
                  </w:r>
                </w:p>
              </w:tc>
            </w:tr>
          </w:tbl>
          <w:p w14:paraId="6CBBE5B9" w14:textId="77777777" w:rsidR="0085728B" w:rsidRPr="005E4857" w:rsidRDefault="006F5967" w:rsidP="006F5967">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20D388AE" w14:textId="77777777" w:rsidR="0085728B" w:rsidRPr="005E4857" w:rsidRDefault="006F5967" w:rsidP="006F5967">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6D827A8F" w14:textId="6FF0692D" w:rsidR="006F5967" w:rsidRPr="005E4857" w:rsidRDefault="006F5967" w:rsidP="006F5967">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Estoy indeciso (a)</w:t>
            </w:r>
          </w:p>
          <w:p w14:paraId="52A54F77" w14:textId="2A9545C7" w:rsidR="003D25B9" w:rsidRPr="005E4857" w:rsidRDefault="006F5967" w:rsidP="006F5967">
            <w:pPr>
              <w:keepNext/>
              <w:keepLines/>
              <w:spacing w:before="120" w:after="120" w:line="276" w:lineRule="auto"/>
              <w:jc w:val="both"/>
              <w:rPr>
                <w:rFonts w:ascii="Arial" w:hAnsi="Arial" w:cs="Arial"/>
                <w:sz w:val="20"/>
                <w:szCs w:val="20"/>
                <w:lang w:val="es-CR"/>
              </w:rPr>
            </w:pPr>
            <w:r w:rsidRPr="005E4857">
              <w:rPr>
                <w:rFonts w:ascii="Arial" w:eastAsia="Arial" w:hAnsi="Arial" w:cs="Arial"/>
                <w:b/>
                <w:sz w:val="20"/>
                <w:szCs w:val="20"/>
                <w:lang w:val="es-CR"/>
              </w:rPr>
              <w:t>Explique su justificación y sugerencias de enmiendas si las hay</w:t>
            </w:r>
            <w:r w:rsidR="0085728B"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r w:rsidR="003D25B9" w:rsidRPr="005E4857" w:rsidDel="002D5272">
              <w:rPr>
                <w:rFonts w:ascii="Arial" w:eastAsia="Arial" w:hAnsi="Arial" w:cs="Arial"/>
                <w:b/>
                <w:sz w:val="20"/>
                <w:szCs w:val="20"/>
                <w:lang w:val="es-CR"/>
              </w:rPr>
              <w:t xml:space="preserve"> </w:t>
            </w:r>
          </w:p>
        </w:tc>
      </w:tr>
    </w:tbl>
    <w:p w14:paraId="01322416" w14:textId="77777777" w:rsidR="003D25B9" w:rsidRPr="005E4857" w:rsidRDefault="003D25B9" w:rsidP="009A51F5">
      <w:pPr>
        <w:spacing w:after="0" w:line="276" w:lineRule="auto"/>
        <w:jc w:val="both"/>
        <w:rPr>
          <w:rFonts w:ascii="Arial" w:eastAsia="Arial" w:hAnsi="Arial" w:cs="Arial"/>
          <w:sz w:val="20"/>
          <w:szCs w:val="20"/>
          <w:lang w:val="es-CR"/>
        </w:rPr>
      </w:pPr>
    </w:p>
    <w:p w14:paraId="17D3DC39" w14:textId="1D079DA7" w:rsidR="00D537D5" w:rsidRPr="005E4857" w:rsidRDefault="00E0252F" w:rsidP="00D537D5">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El actual Criterio </w:t>
      </w:r>
      <w:r w:rsidR="00D537D5" w:rsidRPr="005E4857">
        <w:rPr>
          <w:rFonts w:ascii="Arial" w:eastAsia="Arial" w:hAnsi="Arial" w:cs="Arial"/>
          <w:sz w:val="20"/>
          <w:szCs w:val="20"/>
          <w:lang w:val="es-CR"/>
        </w:rPr>
        <w:t xml:space="preserve">Fairtrade para café (requisito 4.3.2), requiere que todos los contratos incluyan un desglose detallado del precio, incluyendo el diferencial </w:t>
      </w:r>
      <w:r w:rsidRPr="005E4857">
        <w:rPr>
          <w:rFonts w:ascii="Arial" w:eastAsia="Arial" w:hAnsi="Arial" w:cs="Arial"/>
          <w:sz w:val="20"/>
          <w:szCs w:val="20"/>
          <w:lang w:val="es-CR"/>
        </w:rPr>
        <w:t>prevaleciente</w:t>
      </w:r>
      <w:r w:rsidR="00D537D5" w:rsidRPr="005E4857">
        <w:rPr>
          <w:rFonts w:ascii="Arial" w:eastAsia="Arial" w:hAnsi="Arial" w:cs="Arial"/>
          <w:sz w:val="20"/>
          <w:szCs w:val="20"/>
          <w:lang w:val="es-CR"/>
        </w:rPr>
        <w:t xml:space="preserve">, el diferencial orgánico y la Prima Fairtrade. </w:t>
      </w:r>
      <w:r w:rsidRPr="005E4857">
        <w:rPr>
          <w:rFonts w:ascii="Arial" w:eastAsia="Arial" w:hAnsi="Arial" w:cs="Arial"/>
          <w:sz w:val="20"/>
          <w:szCs w:val="20"/>
          <w:lang w:val="es-CR"/>
        </w:rPr>
        <w:t>D</w:t>
      </w:r>
      <w:r w:rsidR="00D537D5" w:rsidRPr="005E4857">
        <w:rPr>
          <w:rFonts w:ascii="Arial" w:eastAsia="Arial" w:hAnsi="Arial" w:cs="Arial"/>
          <w:sz w:val="20"/>
          <w:szCs w:val="20"/>
          <w:lang w:val="es-CR"/>
        </w:rPr>
        <w:t>e acuerdo con el Criterio para Comerciantes, el requisito 4.1.3, los pagadores y transmisores Fairtrade deben incluir un desglose del cálculo del precio en caso de que el Precio Mínimo Fairtrade, la referencia del precio de mercado y / o la Prima Fairtrade se establezcan en un nivel diferente o para una forma de producto diferente a la que se compra el producto. El desglose detallado del cálculo del precio debe incluir ítems de costo deducidos o agregados y su valor, y la tasa de conversión en caso de procesamiento. Solo es posible deducir los costos que están incluidos en el Precio Mínimo Fairtrade.</w:t>
      </w:r>
      <w:r w:rsidRPr="005E4857">
        <w:rPr>
          <w:rFonts w:ascii="Arial" w:eastAsia="Arial" w:hAnsi="Arial" w:cs="Arial"/>
          <w:sz w:val="20"/>
          <w:szCs w:val="20"/>
          <w:lang w:val="es-CR"/>
        </w:rPr>
        <w:t xml:space="preserve"> Además, el requerimiento 4.2.6 aplicable a transmisores Fairtrade, indica que el diferencial de precio es pagado a la organización </w:t>
      </w:r>
      <w:r w:rsidR="00D6560E" w:rsidRPr="005E4857">
        <w:rPr>
          <w:rFonts w:ascii="Arial" w:eastAsia="Arial" w:hAnsi="Arial" w:cs="Arial"/>
          <w:sz w:val="20"/>
          <w:szCs w:val="20"/>
          <w:lang w:val="es-CR"/>
        </w:rPr>
        <w:t xml:space="preserve">de productores. Para calcular </w:t>
      </w:r>
      <w:r w:rsidR="00D34C6D" w:rsidRPr="005E4857">
        <w:rPr>
          <w:rFonts w:ascii="Arial" w:eastAsia="Arial" w:hAnsi="Arial" w:cs="Arial"/>
          <w:sz w:val="20"/>
          <w:szCs w:val="20"/>
          <w:lang w:val="es-CR"/>
        </w:rPr>
        <w:t>este</w:t>
      </w:r>
      <w:r w:rsidR="00D6560E" w:rsidRPr="005E4857">
        <w:rPr>
          <w:rFonts w:ascii="Arial" w:eastAsia="Arial" w:hAnsi="Arial" w:cs="Arial"/>
          <w:sz w:val="20"/>
          <w:szCs w:val="20"/>
          <w:lang w:val="es-CR"/>
        </w:rPr>
        <w:t xml:space="preserve"> diferencial de precio el detalle del </w:t>
      </w:r>
      <w:r w:rsidR="001610BD" w:rsidRPr="005E4857">
        <w:rPr>
          <w:rFonts w:ascii="Arial" w:eastAsia="Arial" w:hAnsi="Arial" w:cs="Arial"/>
          <w:sz w:val="20"/>
          <w:szCs w:val="20"/>
          <w:lang w:val="es-CR"/>
        </w:rPr>
        <w:t>cálculo</w:t>
      </w:r>
      <w:r w:rsidR="00D6560E" w:rsidRPr="005E4857">
        <w:rPr>
          <w:rFonts w:ascii="Arial" w:eastAsia="Arial" w:hAnsi="Arial" w:cs="Arial"/>
          <w:sz w:val="20"/>
          <w:szCs w:val="20"/>
          <w:lang w:val="es-CR"/>
        </w:rPr>
        <w:t xml:space="preserve"> </w:t>
      </w:r>
      <w:r w:rsidR="001610BD" w:rsidRPr="005E4857">
        <w:rPr>
          <w:rFonts w:ascii="Arial" w:eastAsia="Arial" w:hAnsi="Arial" w:cs="Arial"/>
          <w:sz w:val="20"/>
          <w:szCs w:val="20"/>
          <w:lang w:val="es-CR"/>
        </w:rPr>
        <w:t>debe</w:t>
      </w:r>
      <w:r w:rsidR="00D6560E" w:rsidRPr="005E4857">
        <w:rPr>
          <w:rFonts w:ascii="Arial" w:eastAsia="Arial" w:hAnsi="Arial" w:cs="Arial"/>
          <w:sz w:val="20"/>
          <w:szCs w:val="20"/>
          <w:lang w:val="es-CR"/>
        </w:rPr>
        <w:t xml:space="preserve"> estar disponible para auditar cumplimiento con el pago de precio.</w:t>
      </w:r>
    </w:p>
    <w:p w14:paraId="1C2DD30C" w14:textId="1FEFD0AC" w:rsidR="00042A9F" w:rsidRPr="005E4857" w:rsidRDefault="00D537D5" w:rsidP="00D537D5">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Por lo tanto, si el café se compra a la organización de productores a un nivel diferente al FOB (café verde exportable), los costos que pueden deducirse del precio (siguiendo la definición de </w:t>
      </w:r>
      <w:r w:rsidR="008C70BC" w:rsidRPr="005E4857">
        <w:rPr>
          <w:rFonts w:ascii="Arial" w:eastAsia="Arial" w:hAnsi="Arial" w:cs="Arial"/>
          <w:sz w:val="20"/>
          <w:szCs w:val="20"/>
          <w:lang w:val="es-CR"/>
        </w:rPr>
        <w:t>PMF</w:t>
      </w:r>
      <w:r w:rsidRPr="005E4857">
        <w:rPr>
          <w:rFonts w:ascii="Arial" w:eastAsia="Arial" w:hAnsi="Arial" w:cs="Arial"/>
          <w:sz w:val="20"/>
          <w:szCs w:val="20"/>
          <w:lang w:val="es-CR"/>
        </w:rPr>
        <w:t>) en caso de ser aplicable, son los siguientes:</w:t>
      </w:r>
    </w:p>
    <w:p w14:paraId="35B57B8D" w14:textId="67E6275F" w:rsidR="003D25B9" w:rsidRPr="005E4857" w:rsidRDefault="00C214CF" w:rsidP="00C214CF">
      <w:pPr>
        <w:pStyle w:val="Caption"/>
        <w:rPr>
          <w:rFonts w:ascii="Arial" w:eastAsia="Arial" w:hAnsi="Arial" w:cs="Arial"/>
          <w:sz w:val="20"/>
          <w:szCs w:val="20"/>
          <w:lang w:val="es-CR"/>
        </w:rPr>
      </w:pPr>
      <w:bookmarkStart w:id="29" w:name="_Ref18596813"/>
      <w:r w:rsidRPr="005E4857">
        <w:rPr>
          <w:rFonts w:ascii="Arial" w:hAnsi="Arial" w:cs="Arial"/>
          <w:lang w:val="es-CR"/>
        </w:rPr>
        <w:t xml:space="preserve">Tabla </w:t>
      </w:r>
      <w:r w:rsidRPr="005E4857">
        <w:rPr>
          <w:rFonts w:ascii="Arial" w:hAnsi="Arial" w:cs="Arial"/>
          <w:lang w:val="es-CR"/>
        </w:rPr>
        <w:fldChar w:fldCharType="begin"/>
      </w:r>
      <w:r w:rsidRPr="005E4857">
        <w:rPr>
          <w:rFonts w:ascii="Arial" w:hAnsi="Arial" w:cs="Arial"/>
          <w:lang w:val="es-CR"/>
        </w:rPr>
        <w:instrText xml:space="preserve"> SEQ Tabla \* ARABIC </w:instrText>
      </w:r>
      <w:r w:rsidRPr="005E4857">
        <w:rPr>
          <w:rFonts w:ascii="Arial" w:hAnsi="Arial" w:cs="Arial"/>
          <w:lang w:val="es-CR"/>
        </w:rPr>
        <w:fldChar w:fldCharType="separate"/>
      </w:r>
      <w:r w:rsidRPr="005E4857">
        <w:rPr>
          <w:rFonts w:ascii="Arial" w:hAnsi="Arial" w:cs="Arial"/>
          <w:lang w:val="es-CR"/>
        </w:rPr>
        <w:t>2</w:t>
      </w:r>
      <w:r w:rsidRPr="005E4857">
        <w:rPr>
          <w:rFonts w:ascii="Arial" w:hAnsi="Arial" w:cs="Arial"/>
          <w:lang w:val="es-CR"/>
        </w:rPr>
        <w:fldChar w:fldCharType="end"/>
      </w:r>
      <w:bookmarkEnd w:id="29"/>
      <w:r w:rsidR="00D537D5" w:rsidRPr="005E4857">
        <w:rPr>
          <w:rFonts w:ascii="Arial" w:hAnsi="Arial" w:cs="Arial"/>
          <w:lang w:val="es-CR"/>
        </w:rPr>
        <w:t xml:space="preserve"> </w:t>
      </w:r>
      <w:r w:rsidR="00D34C6D" w:rsidRPr="005E4857">
        <w:rPr>
          <w:rFonts w:ascii="Arial" w:hAnsi="Arial" w:cs="Arial"/>
          <w:lang w:val="es-CR"/>
        </w:rPr>
        <w:t>Componentes</w:t>
      </w:r>
      <w:r w:rsidR="00591519" w:rsidRPr="005E4857">
        <w:rPr>
          <w:rFonts w:ascii="Arial" w:hAnsi="Arial" w:cs="Arial"/>
          <w:lang w:val="es-CR"/>
        </w:rPr>
        <w:t xml:space="preserve"> del precio FOB según la definición de PMF </w:t>
      </w:r>
      <w:bookmarkStart w:id="30" w:name="_Ref19806501"/>
      <w:r w:rsidR="00591519" w:rsidRPr="005E4857">
        <w:rPr>
          <w:rFonts w:ascii="Arial" w:eastAsia="Arial" w:hAnsi="Arial" w:cs="Arial"/>
          <w:vertAlign w:val="superscript"/>
          <w:lang w:val="es-CR"/>
        </w:rPr>
        <w:footnoteReference w:id="4"/>
      </w:r>
      <w:bookmarkEnd w:id="30"/>
      <w:r w:rsidR="00591519" w:rsidRPr="005E4857">
        <w:rPr>
          <w:rFonts w:ascii="Arial" w:hAnsi="Arial" w:cs="Arial"/>
          <w:lang w:val="es-CR"/>
        </w:rPr>
        <w:t>:</w:t>
      </w:r>
    </w:p>
    <w:tbl>
      <w:tblPr>
        <w:tblW w:w="0" w:type="auto"/>
        <w:jc w:val="center"/>
        <w:tblCellMar>
          <w:left w:w="10" w:type="dxa"/>
          <w:right w:w="10" w:type="dxa"/>
        </w:tblCellMar>
        <w:tblLook w:val="0000" w:firstRow="0" w:lastRow="0" w:firstColumn="0" w:lastColumn="0" w:noHBand="0" w:noVBand="0"/>
      </w:tblPr>
      <w:tblGrid>
        <w:gridCol w:w="4531"/>
        <w:gridCol w:w="2410"/>
      </w:tblGrid>
      <w:tr w:rsidR="00902268" w:rsidRPr="005E4857" w14:paraId="71A6E5F4" w14:textId="0FFFFF24"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ABAF71C" w14:textId="4522FBE3" w:rsidR="00902268" w:rsidRPr="005E4857" w:rsidRDefault="00C214CF" w:rsidP="0071284A">
            <w:pPr>
              <w:spacing w:after="0" w:line="240" w:lineRule="auto"/>
              <w:jc w:val="center"/>
              <w:rPr>
                <w:rFonts w:ascii="Arial" w:hAnsi="Arial" w:cs="Arial"/>
                <w:sz w:val="20"/>
                <w:szCs w:val="20"/>
                <w:lang w:val="es-CR"/>
              </w:rPr>
            </w:pPr>
            <w:r w:rsidRPr="005E4857">
              <w:rPr>
                <w:rFonts w:ascii="Arial" w:eastAsia="Arial" w:hAnsi="Arial" w:cs="Arial"/>
                <w:b/>
                <w:color w:val="00B9E4"/>
                <w:sz w:val="20"/>
                <w:szCs w:val="20"/>
                <w:lang w:val="es-CR"/>
              </w:rPr>
              <w:t>Lista de ítems</w:t>
            </w:r>
          </w:p>
        </w:tc>
        <w:tc>
          <w:tcPr>
            <w:tcW w:w="2410" w:type="dxa"/>
            <w:tcBorders>
              <w:top w:val="single" w:sz="4" w:space="0" w:color="000000"/>
              <w:left w:val="single" w:sz="4" w:space="0" w:color="000000"/>
              <w:bottom w:val="single" w:sz="4" w:space="0" w:color="000000"/>
              <w:right w:val="single" w:sz="4" w:space="0" w:color="000000"/>
            </w:tcBorders>
          </w:tcPr>
          <w:p w14:paraId="6AEBB256" w14:textId="4693F97B" w:rsidR="00902268" w:rsidRPr="005E4857" w:rsidRDefault="00C214CF" w:rsidP="0071284A">
            <w:pPr>
              <w:spacing w:after="0" w:line="240" w:lineRule="auto"/>
              <w:jc w:val="center"/>
              <w:rPr>
                <w:rFonts w:ascii="Arial" w:eastAsia="Arial" w:hAnsi="Arial" w:cs="Arial"/>
                <w:b/>
                <w:color w:val="00B9E4"/>
                <w:sz w:val="20"/>
                <w:szCs w:val="20"/>
                <w:lang w:val="es-CR"/>
              </w:rPr>
            </w:pPr>
            <w:r w:rsidRPr="005E4857">
              <w:rPr>
                <w:rFonts w:ascii="Arial" w:eastAsia="Arial" w:hAnsi="Arial" w:cs="Arial"/>
                <w:b/>
                <w:color w:val="00B9E4"/>
                <w:sz w:val="20"/>
                <w:szCs w:val="20"/>
                <w:lang w:val="es-CR"/>
              </w:rPr>
              <w:t>Justificación</w:t>
            </w:r>
          </w:p>
        </w:tc>
      </w:tr>
      <w:tr w:rsidR="00C214CF" w:rsidRPr="0011267C" w14:paraId="2489DA26" w14:textId="6F25782A" w:rsidTr="00C214CF">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D0BA5A" w14:textId="27E52B83" w:rsidR="00C214CF" w:rsidRPr="005E4857" w:rsidRDefault="00C214CF" w:rsidP="00C214CF">
            <w:pPr>
              <w:spacing w:after="0" w:line="240" w:lineRule="auto"/>
              <w:jc w:val="center"/>
              <w:rPr>
                <w:rFonts w:ascii="Arial" w:hAnsi="Arial" w:cs="Arial"/>
                <w:sz w:val="20"/>
                <w:szCs w:val="20"/>
                <w:lang w:val="es-CR"/>
              </w:rPr>
            </w:pPr>
            <w:r w:rsidRPr="005E4857">
              <w:rPr>
                <w:rFonts w:ascii="Arial" w:eastAsia="Arial" w:hAnsi="Arial" w:cs="Arial"/>
                <w:b/>
                <w:spacing w:val="-1"/>
                <w:szCs w:val="20"/>
                <w:lang w:val="es-CR" w:eastAsia="ja-JP"/>
              </w:rPr>
              <w:t>Transporte a la Planta de Procesamiento</w:t>
            </w:r>
          </w:p>
        </w:tc>
        <w:tc>
          <w:tcPr>
            <w:tcW w:w="2410" w:type="dxa"/>
            <w:vMerge w:val="restart"/>
            <w:tcBorders>
              <w:top w:val="single" w:sz="4" w:space="0" w:color="000000"/>
              <w:left w:val="single" w:sz="4" w:space="0" w:color="000000"/>
              <w:right w:val="single" w:sz="4" w:space="0" w:color="000000"/>
            </w:tcBorders>
            <w:vAlign w:val="bottom"/>
          </w:tcPr>
          <w:p w14:paraId="0B7FC4E5" w14:textId="7169D299" w:rsidR="00C214CF" w:rsidRPr="005E4857" w:rsidRDefault="00C214CF" w:rsidP="00C214CF">
            <w:pPr>
              <w:spacing w:after="0" w:line="240" w:lineRule="auto"/>
              <w:rPr>
                <w:rFonts w:ascii="Arial" w:eastAsia="Arial" w:hAnsi="Arial" w:cs="Arial"/>
                <w:sz w:val="20"/>
                <w:szCs w:val="20"/>
                <w:lang w:val="es-CR"/>
              </w:rPr>
            </w:pPr>
            <w:r w:rsidRPr="005E4857">
              <w:rPr>
                <w:rFonts w:ascii="Arial" w:eastAsia="Arial" w:hAnsi="Arial" w:cs="Arial"/>
                <w:sz w:val="20"/>
                <w:szCs w:val="20"/>
                <w:lang w:val="es-CR"/>
              </w:rPr>
              <w:t>En caso de que el procesador / exportador, exportador o importador cubra los costos de cualquiera de estos artículos, estos pueden deducirse del precio a pagar a la OPP, como parte del acuerdo de contrato entre la OPP y el procesador / exportador, exportador o el importador Los contratos deben indicar los ítems y costos detallados.</w:t>
            </w:r>
          </w:p>
        </w:tc>
      </w:tr>
      <w:tr w:rsidR="00C214CF" w:rsidRPr="005E4857" w14:paraId="4D30DA6F" w14:textId="3FB12C61"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782BA45" w14:textId="60866362"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Transporte</w:t>
            </w:r>
          </w:p>
        </w:tc>
        <w:tc>
          <w:tcPr>
            <w:tcW w:w="2410" w:type="dxa"/>
            <w:vMerge/>
            <w:tcBorders>
              <w:left w:val="single" w:sz="4" w:space="0" w:color="000000"/>
              <w:right w:val="single" w:sz="4" w:space="0" w:color="000000"/>
            </w:tcBorders>
          </w:tcPr>
          <w:p w14:paraId="0B005F02"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2678BEB3" w14:textId="28497412"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638A758" w14:textId="68A799DE"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Carga &amp; Descarga</w:t>
            </w:r>
          </w:p>
        </w:tc>
        <w:tc>
          <w:tcPr>
            <w:tcW w:w="2410" w:type="dxa"/>
            <w:vMerge/>
            <w:tcBorders>
              <w:left w:val="single" w:sz="4" w:space="0" w:color="000000"/>
              <w:right w:val="single" w:sz="4" w:space="0" w:color="000000"/>
            </w:tcBorders>
          </w:tcPr>
          <w:p w14:paraId="24F68DB0"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75D6EFF7" w14:textId="21A666CA"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138A9CE" w14:textId="6392A08D"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Seguro</w:t>
            </w:r>
          </w:p>
        </w:tc>
        <w:tc>
          <w:tcPr>
            <w:tcW w:w="2410" w:type="dxa"/>
            <w:vMerge/>
            <w:tcBorders>
              <w:left w:val="single" w:sz="4" w:space="0" w:color="000000"/>
              <w:right w:val="single" w:sz="4" w:space="0" w:color="000000"/>
            </w:tcBorders>
          </w:tcPr>
          <w:p w14:paraId="07C222A9"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6DEE4CF0" w14:textId="3DB8679D"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C0D669" w14:textId="5452BF1F" w:rsidR="00C214CF" w:rsidRPr="005E4857" w:rsidRDefault="00C214CF" w:rsidP="00C214CF">
            <w:pPr>
              <w:spacing w:after="0" w:line="240" w:lineRule="auto"/>
              <w:jc w:val="center"/>
              <w:rPr>
                <w:rFonts w:ascii="Arial" w:hAnsi="Arial" w:cs="Arial"/>
                <w:sz w:val="20"/>
                <w:szCs w:val="20"/>
                <w:lang w:val="es-CR"/>
              </w:rPr>
            </w:pPr>
            <w:r w:rsidRPr="005E4857">
              <w:rPr>
                <w:rFonts w:ascii="Arial" w:eastAsia="Arial" w:hAnsi="Arial" w:cs="Arial"/>
                <w:b/>
                <w:spacing w:val="-1"/>
                <w:szCs w:val="20"/>
                <w:lang w:val="es-CR" w:eastAsia="ja-JP"/>
              </w:rPr>
              <w:t>Costos de procesamiento</w:t>
            </w:r>
          </w:p>
        </w:tc>
        <w:tc>
          <w:tcPr>
            <w:tcW w:w="2410" w:type="dxa"/>
            <w:vMerge/>
            <w:tcBorders>
              <w:left w:val="single" w:sz="4" w:space="0" w:color="000000"/>
              <w:right w:val="single" w:sz="4" w:space="0" w:color="000000"/>
            </w:tcBorders>
          </w:tcPr>
          <w:p w14:paraId="666BD10B" w14:textId="77777777" w:rsidR="00C214CF" w:rsidRPr="005E4857" w:rsidRDefault="00C214CF" w:rsidP="00C214CF">
            <w:pPr>
              <w:spacing w:after="0" w:line="240" w:lineRule="auto"/>
              <w:jc w:val="both"/>
              <w:rPr>
                <w:rFonts w:ascii="Arial" w:eastAsia="Arial" w:hAnsi="Arial" w:cs="Arial"/>
                <w:b/>
                <w:color w:val="565656"/>
                <w:sz w:val="20"/>
                <w:szCs w:val="20"/>
                <w:lang w:val="es-CR"/>
              </w:rPr>
            </w:pPr>
          </w:p>
        </w:tc>
      </w:tr>
      <w:tr w:rsidR="00C214CF" w:rsidRPr="005E4857" w14:paraId="311EA803" w14:textId="513F791F"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A0A8860" w14:textId="597CABDF"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Proceso</w:t>
            </w:r>
          </w:p>
        </w:tc>
        <w:tc>
          <w:tcPr>
            <w:tcW w:w="2410" w:type="dxa"/>
            <w:vMerge/>
            <w:tcBorders>
              <w:left w:val="single" w:sz="4" w:space="0" w:color="000000"/>
              <w:right w:val="single" w:sz="4" w:space="0" w:color="000000"/>
            </w:tcBorders>
          </w:tcPr>
          <w:p w14:paraId="0B168A35"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72222EBE" w14:textId="7AC0D4F6"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0204C77" w14:textId="3B803081"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Secado</w:t>
            </w:r>
          </w:p>
        </w:tc>
        <w:tc>
          <w:tcPr>
            <w:tcW w:w="2410" w:type="dxa"/>
            <w:vMerge/>
            <w:tcBorders>
              <w:left w:val="single" w:sz="4" w:space="0" w:color="000000"/>
              <w:right w:val="single" w:sz="4" w:space="0" w:color="000000"/>
            </w:tcBorders>
          </w:tcPr>
          <w:p w14:paraId="52B6ED08"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4CA37BB9" w14:textId="4EB03BEC"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4683419" w14:textId="68E1A421"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Sacos</w:t>
            </w:r>
          </w:p>
        </w:tc>
        <w:tc>
          <w:tcPr>
            <w:tcW w:w="2410" w:type="dxa"/>
            <w:vMerge/>
            <w:tcBorders>
              <w:left w:val="single" w:sz="4" w:space="0" w:color="000000"/>
              <w:right w:val="single" w:sz="4" w:space="0" w:color="000000"/>
            </w:tcBorders>
          </w:tcPr>
          <w:p w14:paraId="59F7BBC7"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21193FEC" w14:textId="0FEBA27A"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6CE3D7A" w14:textId="616D4964"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Marcado</w:t>
            </w:r>
          </w:p>
        </w:tc>
        <w:tc>
          <w:tcPr>
            <w:tcW w:w="2410" w:type="dxa"/>
            <w:vMerge/>
            <w:tcBorders>
              <w:left w:val="single" w:sz="4" w:space="0" w:color="000000"/>
              <w:right w:val="single" w:sz="4" w:space="0" w:color="000000"/>
            </w:tcBorders>
          </w:tcPr>
          <w:p w14:paraId="5DC4EC59"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4282C977" w14:textId="66ABFDD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B608F7" w14:textId="3D42344A" w:rsidR="00C214CF" w:rsidRPr="005E4857" w:rsidRDefault="00C214CF" w:rsidP="00C214CF">
            <w:pPr>
              <w:spacing w:after="0" w:line="240" w:lineRule="auto"/>
              <w:jc w:val="center"/>
              <w:rPr>
                <w:rFonts w:ascii="Arial" w:hAnsi="Arial" w:cs="Arial"/>
                <w:sz w:val="20"/>
                <w:szCs w:val="20"/>
                <w:lang w:val="es-CR"/>
              </w:rPr>
            </w:pPr>
            <w:r w:rsidRPr="005E4857">
              <w:rPr>
                <w:rFonts w:ascii="Arial" w:eastAsia="Arial" w:hAnsi="Arial" w:cs="Arial"/>
                <w:b/>
                <w:sz w:val="20"/>
                <w:szCs w:val="20"/>
                <w:lang w:val="es-CR"/>
              </w:rPr>
              <w:t>Costos de exportación</w:t>
            </w:r>
          </w:p>
        </w:tc>
        <w:tc>
          <w:tcPr>
            <w:tcW w:w="2410" w:type="dxa"/>
            <w:vMerge/>
            <w:tcBorders>
              <w:left w:val="single" w:sz="4" w:space="0" w:color="000000"/>
              <w:right w:val="single" w:sz="4" w:space="0" w:color="000000"/>
            </w:tcBorders>
          </w:tcPr>
          <w:p w14:paraId="6F368722" w14:textId="77777777" w:rsidR="00C214CF" w:rsidRPr="005E4857" w:rsidRDefault="00C214CF" w:rsidP="00C214CF">
            <w:pPr>
              <w:spacing w:after="0" w:line="240" w:lineRule="auto"/>
              <w:jc w:val="both"/>
              <w:rPr>
                <w:rFonts w:ascii="Arial" w:eastAsia="Arial" w:hAnsi="Arial" w:cs="Arial"/>
                <w:b/>
                <w:color w:val="565656"/>
                <w:sz w:val="20"/>
                <w:szCs w:val="20"/>
                <w:lang w:val="es-CR"/>
              </w:rPr>
            </w:pPr>
          </w:p>
        </w:tc>
      </w:tr>
      <w:tr w:rsidR="00C214CF" w:rsidRPr="005E4857" w14:paraId="4299F8D2" w14:textId="19EB159F"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E77BCFD" w14:textId="463B4A7B"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Transporte a puerto</w:t>
            </w:r>
          </w:p>
        </w:tc>
        <w:tc>
          <w:tcPr>
            <w:tcW w:w="2410" w:type="dxa"/>
            <w:vMerge/>
            <w:tcBorders>
              <w:left w:val="single" w:sz="4" w:space="0" w:color="000000"/>
              <w:right w:val="single" w:sz="4" w:space="0" w:color="000000"/>
            </w:tcBorders>
          </w:tcPr>
          <w:p w14:paraId="6AA92863"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0E811816" w14:textId="767F3D92"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7EB71FF" w14:textId="3C4B921C"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Carga &amp; Descarga</w:t>
            </w:r>
          </w:p>
        </w:tc>
        <w:tc>
          <w:tcPr>
            <w:tcW w:w="2410" w:type="dxa"/>
            <w:vMerge/>
            <w:tcBorders>
              <w:left w:val="single" w:sz="4" w:space="0" w:color="000000"/>
              <w:right w:val="single" w:sz="4" w:space="0" w:color="000000"/>
            </w:tcBorders>
          </w:tcPr>
          <w:p w14:paraId="0A6A018E"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682FFB88" w14:textId="1FCA4D46"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985AC4F" w14:textId="055D62D7"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Seguro</w:t>
            </w:r>
          </w:p>
        </w:tc>
        <w:tc>
          <w:tcPr>
            <w:tcW w:w="2410" w:type="dxa"/>
            <w:vMerge/>
            <w:tcBorders>
              <w:left w:val="single" w:sz="4" w:space="0" w:color="000000"/>
              <w:right w:val="single" w:sz="4" w:space="0" w:color="000000"/>
            </w:tcBorders>
          </w:tcPr>
          <w:p w14:paraId="2F03421C"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699CE2BB" w14:textId="2B0BF12F"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3D19063" w14:textId="68E04F5F"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Aduana &amp; Maniobras en Puerto</w:t>
            </w:r>
          </w:p>
        </w:tc>
        <w:tc>
          <w:tcPr>
            <w:tcW w:w="2410" w:type="dxa"/>
            <w:vMerge/>
            <w:tcBorders>
              <w:left w:val="single" w:sz="4" w:space="0" w:color="000000"/>
              <w:right w:val="single" w:sz="4" w:space="0" w:color="000000"/>
            </w:tcBorders>
          </w:tcPr>
          <w:p w14:paraId="043056B8"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68EDFE09" w14:textId="4D7B7EA0"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2B305B0" w14:textId="5EF0B8FC"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Envío de Muestras &amp; Documentos</w:t>
            </w:r>
          </w:p>
        </w:tc>
        <w:tc>
          <w:tcPr>
            <w:tcW w:w="2410" w:type="dxa"/>
            <w:vMerge/>
            <w:tcBorders>
              <w:left w:val="single" w:sz="4" w:space="0" w:color="000000"/>
              <w:right w:val="single" w:sz="4" w:space="0" w:color="000000"/>
            </w:tcBorders>
          </w:tcPr>
          <w:p w14:paraId="15B5994B"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r w:rsidR="00C214CF" w:rsidRPr="005E4857" w14:paraId="29669CB5" w14:textId="72C68B90" w:rsidTr="00717672">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D379BF4" w14:textId="0B12721D" w:rsidR="00C214CF" w:rsidRPr="005E4857" w:rsidRDefault="00C214CF" w:rsidP="00C214CF">
            <w:pPr>
              <w:spacing w:after="0" w:line="240" w:lineRule="auto"/>
              <w:jc w:val="both"/>
              <w:rPr>
                <w:rFonts w:ascii="Arial" w:hAnsi="Arial" w:cs="Arial"/>
                <w:sz w:val="20"/>
                <w:szCs w:val="20"/>
                <w:lang w:val="es-CR"/>
              </w:rPr>
            </w:pPr>
            <w:r w:rsidRPr="005E4857">
              <w:rPr>
                <w:rFonts w:ascii="Arial" w:eastAsia="Arial" w:hAnsi="Arial" w:cs="Arial"/>
                <w:sz w:val="20"/>
                <w:szCs w:val="20"/>
                <w:lang w:val="es-CR"/>
              </w:rPr>
              <w:t>Impuestos</w:t>
            </w:r>
          </w:p>
        </w:tc>
        <w:tc>
          <w:tcPr>
            <w:tcW w:w="2410" w:type="dxa"/>
            <w:vMerge/>
            <w:tcBorders>
              <w:left w:val="single" w:sz="4" w:space="0" w:color="000000"/>
              <w:bottom w:val="single" w:sz="4" w:space="0" w:color="000000"/>
              <w:right w:val="single" w:sz="4" w:space="0" w:color="000000"/>
            </w:tcBorders>
          </w:tcPr>
          <w:p w14:paraId="45E511CB" w14:textId="77777777" w:rsidR="00C214CF" w:rsidRPr="005E4857" w:rsidRDefault="00C214CF" w:rsidP="00C214CF">
            <w:pPr>
              <w:spacing w:after="0" w:line="240" w:lineRule="auto"/>
              <w:jc w:val="both"/>
              <w:rPr>
                <w:rFonts w:ascii="Arial" w:eastAsia="Arial" w:hAnsi="Arial" w:cs="Arial"/>
                <w:color w:val="565656"/>
                <w:sz w:val="20"/>
                <w:szCs w:val="20"/>
                <w:lang w:val="es-CR"/>
              </w:rPr>
            </w:pPr>
          </w:p>
        </w:tc>
      </w:tr>
    </w:tbl>
    <w:p w14:paraId="6096A704" w14:textId="77777777" w:rsidR="00664DAD" w:rsidRPr="005E4857" w:rsidRDefault="00664DAD" w:rsidP="00664DAD">
      <w:pPr>
        <w:spacing w:after="0" w:line="276" w:lineRule="auto"/>
        <w:jc w:val="both"/>
        <w:rPr>
          <w:rFonts w:ascii="Arial" w:eastAsia="Arial" w:hAnsi="Arial" w:cs="Arial"/>
          <w:sz w:val="20"/>
          <w:szCs w:val="20"/>
          <w:lang w:val="es-CR"/>
        </w:rPr>
      </w:pPr>
    </w:p>
    <w:p w14:paraId="229F31B7" w14:textId="34475475" w:rsidR="00F666B0" w:rsidRPr="005E4857" w:rsidRDefault="00C214CF" w:rsidP="00F666B0">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El margen de los exportadores no se incluye en la lista anterior, ya que este no es un costo directo de exportación considerado en la definición de </w:t>
      </w:r>
      <w:r w:rsidR="008C70BC" w:rsidRPr="005E4857">
        <w:rPr>
          <w:rFonts w:ascii="Arial" w:eastAsia="Arial" w:hAnsi="Arial" w:cs="Arial"/>
          <w:sz w:val="20"/>
          <w:szCs w:val="20"/>
          <w:lang w:val="es-CR"/>
        </w:rPr>
        <w:t>PMF</w:t>
      </w:r>
      <w:r w:rsidRPr="005E4857">
        <w:rPr>
          <w:rFonts w:ascii="Arial" w:eastAsia="Arial" w:hAnsi="Arial" w:cs="Arial"/>
          <w:sz w:val="20"/>
          <w:szCs w:val="20"/>
          <w:lang w:val="es-CR"/>
        </w:rPr>
        <w:t xml:space="preserve">, y porque es un margen correspondiente a una estructura de costos que no se ha considerado en el </w:t>
      </w:r>
      <w:r w:rsidR="008C70BC" w:rsidRPr="005E4857">
        <w:rPr>
          <w:rFonts w:ascii="Arial" w:eastAsia="Arial" w:hAnsi="Arial" w:cs="Arial"/>
          <w:sz w:val="20"/>
          <w:szCs w:val="20"/>
          <w:lang w:val="es-CR"/>
        </w:rPr>
        <w:t>PMF</w:t>
      </w:r>
      <w:r w:rsidRPr="005E4857">
        <w:rPr>
          <w:rFonts w:ascii="Arial" w:eastAsia="Arial" w:hAnsi="Arial" w:cs="Arial"/>
          <w:sz w:val="20"/>
          <w:szCs w:val="20"/>
          <w:lang w:val="es-CR"/>
        </w:rPr>
        <w:t xml:space="preserve">. Por lo tanto, este margen no se descuenta oficialmente del precio FOB de acuerdo con la definición del precio mínimo Fairtrade (ver </w:t>
      </w:r>
      <w:r w:rsidR="00EC43C8" w:rsidRPr="005E4857">
        <w:rPr>
          <w:rFonts w:ascii="Arial" w:eastAsia="Arial" w:hAnsi="Arial" w:cs="Arial"/>
          <w:sz w:val="20"/>
          <w:szCs w:val="20"/>
          <w:lang w:val="es-CR"/>
        </w:rPr>
        <w:t xml:space="preserve">nota </w:t>
      </w:r>
      <w:r w:rsidR="00EC43C8" w:rsidRPr="005E4857">
        <w:rPr>
          <w:rFonts w:ascii="Arial" w:eastAsia="Arial" w:hAnsi="Arial" w:cs="Arial"/>
          <w:sz w:val="20"/>
          <w:szCs w:val="20"/>
          <w:lang w:val="es-CR"/>
        </w:rPr>
        <w:fldChar w:fldCharType="begin"/>
      </w:r>
      <w:r w:rsidR="00EC43C8" w:rsidRPr="005E4857">
        <w:rPr>
          <w:rFonts w:ascii="Arial" w:eastAsia="Arial" w:hAnsi="Arial" w:cs="Arial"/>
          <w:sz w:val="20"/>
          <w:szCs w:val="20"/>
          <w:lang w:val="es-CR"/>
        </w:rPr>
        <w:instrText xml:space="preserve"> NOTEREF _Ref19806501 \h </w:instrText>
      </w:r>
      <w:r w:rsidR="00EC43C8" w:rsidRPr="005E4857">
        <w:rPr>
          <w:rFonts w:ascii="Arial" w:eastAsia="Arial" w:hAnsi="Arial" w:cs="Arial"/>
          <w:sz w:val="20"/>
          <w:szCs w:val="20"/>
          <w:lang w:val="es-CR"/>
        </w:rPr>
      </w:r>
      <w:r w:rsidR="00EC43C8" w:rsidRPr="005E4857">
        <w:rPr>
          <w:rFonts w:ascii="Arial" w:eastAsia="Arial" w:hAnsi="Arial" w:cs="Arial"/>
          <w:sz w:val="20"/>
          <w:szCs w:val="20"/>
          <w:lang w:val="es-CR"/>
        </w:rPr>
        <w:fldChar w:fldCharType="separate"/>
      </w:r>
      <w:r w:rsidR="00EC43C8" w:rsidRPr="005E4857">
        <w:rPr>
          <w:rFonts w:ascii="Arial" w:eastAsia="Arial" w:hAnsi="Arial" w:cs="Arial"/>
          <w:sz w:val="20"/>
          <w:szCs w:val="20"/>
          <w:lang w:val="es-CR"/>
        </w:rPr>
        <w:t>3</w:t>
      </w:r>
      <w:r w:rsidR="00EC43C8" w:rsidRPr="005E4857">
        <w:rPr>
          <w:rFonts w:ascii="Arial" w:eastAsia="Arial" w:hAnsi="Arial" w:cs="Arial"/>
          <w:sz w:val="20"/>
          <w:szCs w:val="20"/>
          <w:lang w:val="es-CR"/>
        </w:rPr>
        <w:fldChar w:fldCharType="end"/>
      </w:r>
      <w:r w:rsidRPr="005E4857">
        <w:rPr>
          <w:rFonts w:ascii="Arial" w:eastAsia="Arial" w:hAnsi="Arial" w:cs="Arial"/>
          <w:sz w:val="20"/>
          <w:szCs w:val="20"/>
          <w:lang w:val="es-CR"/>
        </w:rPr>
        <w:t>); aunque se reconoce que esto es parte de la negociación con la organización de productores como parte de la tarifa de servicio. Se proporciona orientación específica para los países clave sobre los costos promedio</w:t>
      </w:r>
      <w:r w:rsidR="003B6106" w:rsidRPr="005E4857">
        <w:rPr>
          <w:rFonts w:ascii="Arial" w:eastAsia="Arial" w:hAnsi="Arial" w:cs="Arial"/>
          <w:sz w:val="20"/>
          <w:szCs w:val="20"/>
          <w:lang w:val="es-CR"/>
        </w:rPr>
        <w:t>. Estos</w:t>
      </w:r>
      <w:r w:rsidRPr="005E4857">
        <w:rPr>
          <w:rFonts w:ascii="Arial" w:eastAsia="Arial" w:hAnsi="Arial" w:cs="Arial"/>
          <w:sz w:val="20"/>
          <w:szCs w:val="20"/>
          <w:lang w:val="es-CR"/>
        </w:rPr>
        <w:t xml:space="preserve"> se utilizarán como referencia para las organizaciones de productores y para fines de auditoría, esto está disponible en el sitio web de Fairtrade</w:t>
      </w:r>
      <w:r w:rsidR="00664DAD" w:rsidRPr="005E4857">
        <w:rPr>
          <w:rFonts w:ascii="Arial" w:eastAsia="Arial" w:hAnsi="Arial" w:cs="Arial"/>
          <w:sz w:val="20"/>
          <w:szCs w:val="20"/>
          <w:lang w:val="es-CR"/>
        </w:rPr>
        <w:t>.</w:t>
      </w:r>
      <w:r w:rsidR="00F666B0" w:rsidRPr="005E4857">
        <w:rPr>
          <w:rFonts w:ascii="Arial" w:eastAsia="Arial" w:hAnsi="Arial" w:cs="Arial"/>
          <w:sz w:val="20"/>
          <w:szCs w:val="20"/>
          <w:lang w:val="es-CR"/>
        </w:rPr>
        <w:t xml:space="preserve"> </w:t>
      </w:r>
    </w:p>
    <w:p w14:paraId="5CCC9352" w14:textId="77777777" w:rsidR="00F666B0" w:rsidRPr="005E4857" w:rsidRDefault="00F666B0" w:rsidP="00F666B0">
      <w:pPr>
        <w:spacing w:after="0" w:line="276" w:lineRule="auto"/>
        <w:jc w:val="both"/>
        <w:rPr>
          <w:rFonts w:ascii="Arial" w:eastAsia="Arial" w:hAnsi="Arial" w:cs="Arial"/>
          <w:sz w:val="20"/>
          <w:szCs w:val="20"/>
          <w:lang w:val="es-CR"/>
        </w:rPr>
      </w:pPr>
    </w:p>
    <w:p w14:paraId="7BD2D8B2" w14:textId="09D908B7" w:rsidR="00F666B0" w:rsidRPr="005E4857" w:rsidRDefault="00C214CF" w:rsidP="00F666B0">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 propuesta es agregar un requisito que proporcione el desglose detallado del precio del café que se utilizará para calcular los ítems de costo deducidos o agregados siempre que el café se compre a un nivel diferente al que se establece el PMF. Como tal, los contratos incluirán los elementos de la </w:t>
      </w:r>
      <w:r w:rsidRPr="005E4857">
        <w:rPr>
          <w:rFonts w:ascii="Arial" w:eastAsia="Arial" w:hAnsi="Arial" w:cs="Arial"/>
          <w:sz w:val="20"/>
          <w:szCs w:val="20"/>
          <w:lang w:val="es-CR"/>
        </w:rPr>
        <w:fldChar w:fldCharType="begin"/>
      </w:r>
      <w:r w:rsidRPr="005E4857">
        <w:rPr>
          <w:rFonts w:ascii="Arial" w:eastAsia="Arial" w:hAnsi="Arial" w:cs="Arial"/>
          <w:sz w:val="20"/>
          <w:szCs w:val="20"/>
          <w:lang w:val="es-CR"/>
        </w:rPr>
        <w:instrText xml:space="preserve"> REF _Ref18596813 \h  \* MERGEFORMAT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sz w:val="20"/>
          <w:szCs w:val="20"/>
          <w:lang w:val="es-CR"/>
        </w:rPr>
        <w:t>Tabla 2</w:t>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 xml:space="preserve"> que se incluirán en cualquier desglose de precios FOB (pagador y transmisor Fairtrade) según corresponda</w:t>
      </w:r>
      <w:r w:rsidR="00F666B0" w:rsidRPr="005E4857">
        <w:rPr>
          <w:rFonts w:ascii="Arial" w:eastAsia="Arial" w:hAnsi="Arial" w:cs="Arial"/>
          <w:sz w:val="20"/>
          <w:szCs w:val="20"/>
          <w:lang w:val="es-CR"/>
        </w:rPr>
        <w:t>.</w:t>
      </w:r>
    </w:p>
    <w:p w14:paraId="5151C6B9" w14:textId="59E56AAB" w:rsidR="00664DAD" w:rsidRPr="005E4857" w:rsidRDefault="00664DAD" w:rsidP="009A51F5">
      <w:pPr>
        <w:spacing w:after="0" w:line="276" w:lineRule="auto"/>
        <w:jc w:val="both"/>
        <w:rPr>
          <w:rFonts w:ascii="Arial" w:eastAsia="Arial" w:hAnsi="Arial" w:cs="Arial"/>
          <w:sz w:val="20"/>
          <w:szCs w:val="20"/>
          <w:lang w:val="es-CR"/>
        </w:rPr>
      </w:pPr>
    </w:p>
    <w:tbl>
      <w:tblPr>
        <w:tblW w:w="0" w:type="auto"/>
        <w:tblInd w:w="108" w:type="dxa"/>
        <w:tblCellMar>
          <w:left w:w="10" w:type="dxa"/>
          <w:right w:w="10" w:type="dxa"/>
        </w:tblCellMar>
        <w:tblLook w:val="0000" w:firstRow="0" w:lastRow="0" w:firstColumn="0" w:lastColumn="0" w:noHBand="0" w:noVBand="0"/>
      </w:tblPr>
      <w:tblGrid>
        <w:gridCol w:w="9124"/>
      </w:tblGrid>
      <w:tr w:rsidR="0071284A" w:rsidRPr="0011267C" w14:paraId="7ADCFA2E"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5EBF9" w14:textId="54EBDB39" w:rsidR="0071284A" w:rsidRPr="005E4857" w:rsidRDefault="0071284A"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D13184" w:rsidRPr="005E4857">
              <w:rPr>
                <w:rFonts w:ascii="Arial" w:eastAsia="Arial" w:hAnsi="Arial" w:cs="Arial"/>
                <w:b/>
                <w:sz w:val="20"/>
                <w:szCs w:val="20"/>
                <w:lang w:val="es-CR"/>
              </w:rPr>
              <w:t xml:space="preserve">6. </w:t>
            </w:r>
            <w:r w:rsidR="00717672" w:rsidRPr="005E4857">
              <w:rPr>
                <w:rFonts w:ascii="Arial" w:eastAsia="Arial" w:hAnsi="Arial" w:cs="Arial"/>
                <w:b/>
                <w:sz w:val="20"/>
                <w:szCs w:val="20"/>
                <w:lang w:val="es-CR"/>
              </w:rPr>
              <w:t xml:space="preserve">¿Está de acuerdo en </w:t>
            </w:r>
            <w:r w:rsidR="003B6106" w:rsidRPr="005E4857">
              <w:rPr>
                <w:rFonts w:ascii="Arial" w:eastAsia="Arial" w:hAnsi="Arial" w:cs="Arial"/>
                <w:b/>
                <w:sz w:val="20"/>
                <w:szCs w:val="20"/>
                <w:lang w:val="es-CR"/>
              </w:rPr>
              <w:t xml:space="preserve">que </w:t>
            </w:r>
            <w:r w:rsidR="00F90218" w:rsidRPr="005E4857">
              <w:rPr>
                <w:rFonts w:ascii="Arial" w:eastAsia="Arial" w:hAnsi="Arial" w:cs="Arial"/>
                <w:b/>
                <w:sz w:val="20"/>
                <w:szCs w:val="20"/>
                <w:lang w:val="es-CR"/>
              </w:rPr>
              <w:t xml:space="preserve">la lista de rubros presentada arriba </w:t>
            </w:r>
            <w:r w:rsidR="003B6106" w:rsidRPr="005E4857">
              <w:rPr>
                <w:rFonts w:ascii="Arial" w:eastAsia="Arial" w:hAnsi="Arial" w:cs="Arial"/>
                <w:b/>
                <w:sz w:val="20"/>
                <w:szCs w:val="20"/>
                <w:lang w:val="es-CR"/>
              </w:rPr>
              <w:t xml:space="preserve">debe </w:t>
            </w:r>
            <w:r w:rsidR="00F90218" w:rsidRPr="005E4857">
              <w:rPr>
                <w:rFonts w:ascii="Arial" w:eastAsia="Arial" w:hAnsi="Arial" w:cs="Arial"/>
                <w:b/>
                <w:sz w:val="20"/>
                <w:szCs w:val="20"/>
                <w:lang w:val="es-CR"/>
              </w:rPr>
              <w:t>ser considerada en los contratos de café donde un procesador/exportador</w:t>
            </w:r>
            <w:r w:rsidR="00591519" w:rsidRPr="005E4857">
              <w:rPr>
                <w:rFonts w:ascii="Arial" w:eastAsia="Arial" w:hAnsi="Arial" w:cs="Arial"/>
                <w:b/>
                <w:sz w:val="20"/>
                <w:szCs w:val="20"/>
                <w:lang w:val="es-CR"/>
              </w:rPr>
              <w:t>, exportador o el importador</w:t>
            </w:r>
            <w:r w:rsidR="00F90218" w:rsidRPr="005E4857">
              <w:rPr>
                <w:rFonts w:ascii="Arial" w:eastAsia="Arial" w:hAnsi="Arial" w:cs="Arial"/>
                <w:b/>
                <w:sz w:val="20"/>
                <w:szCs w:val="20"/>
                <w:lang w:val="es-CR"/>
              </w:rPr>
              <w:t xml:space="preserve"> presta servicios </w:t>
            </w:r>
            <w:r w:rsidR="00717672" w:rsidRPr="005E4857">
              <w:rPr>
                <w:rFonts w:ascii="Arial" w:eastAsia="Arial" w:hAnsi="Arial" w:cs="Arial"/>
                <w:b/>
                <w:sz w:val="20"/>
                <w:szCs w:val="20"/>
                <w:lang w:val="es-CR"/>
              </w:rPr>
              <w:t>a</w:t>
            </w:r>
            <w:r w:rsidR="00F90218" w:rsidRPr="005E4857">
              <w:rPr>
                <w:rFonts w:ascii="Arial" w:eastAsia="Arial" w:hAnsi="Arial" w:cs="Arial"/>
                <w:b/>
                <w:sz w:val="20"/>
                <w:szCs w:val="20"/>
                <w:lang w:val="es-CR"/>
              </w:rPr>
              <w:t xml:space="preserve"> la organización de productores</w:t>
            </w:r>
            <w:r w:rsidR="00717672" w:rsidRPr="005E4857">
              <w:rPr>
                <w:rFonts w:ascii="Arial" w:eastAsia="Arial" w:hAnsi="Arial" w:cs="Arial"/>
                <w:b/>
                <w:sz w:val="20"/>
                <w:szCs w:val="20"/>
                <w:lang w:val="es-CR"/>
              </w:rPr>
              <w:t xml:space="preserve">? </w:t>
            </w:r>
            <w:r w:rsidR="00F90218" w:rsidRPr="005E4857">
              <w:rPr>
                <w:rFonts w:ascii="Arial" w:eastAsia="Arial" w:hAnsi="Arial" w:cs="Arial"/>
                <w:sz w:val="20"/>
                <w:szCs w:val="20"/>
                <w:lang w:val="es-CR"/>
              </w:rPr>
              <w:t>Tenga en cuenta que este requisito complementará el requisito actual de TS 4.1.3. aplicable a contratos que involucran a pagadores y trans</w:t>
            </w:r>
            <w:r w:rsidR="00591519" w:rsidRPr="005E4857">
              <w:rPr>
                <w:rFonts w:ascii="Arial" w:eastAsia="Arial" w:hAnsi="Arial" w:cs="Arial"/>
                <w:sz w:val="20"/>
                <w:szCs w:val="20"/>
                <w:lang w:val="es-CR"/>
              </w:rPr>
              <w:t>misores</w:t>
            </w:r>
            <w:r w:rsidR="00F90218" w:rsidRPr="005E4857">
              <w:rPr>
                <w:rFonts w:ascii="Arial" w:eastAsia="Arial" w:hAnsi="Arial" w:cs="Arial"/>
                <w:b/>
                <w:sz w:val="20"/>
                <w:szCs w:val="20"/>
                <w:lang w:val="es-CR"/>
              </w:rPr>
              <w:t>.</w:t>
            </w:r>
          </w:p>
          <w:p w14:paraId="4C3A70CB" w14:textId="0A4DF4C3" w:rsidR="0071284A" w:rsidRPr="005E4857" w:rsidRDefault="00717672"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 xml:space="preserve">Contratos de café Fairtrade </w:t>
            </w:r>
          </w:p>
          <w:tbl>
            <w:tblPr>
              <w:tblW w:w="8898" w:type="dxa"/>
              <w:tblLook w:val="04A0" w:firstRow="1" w:lastRow="0" w:firstColumn="1" w:lastColumn="0" w:noHBand="0" w:noVBand="1"/>
            </w:tblPr>
            <w:tblGrid>
              <w:gridCol w:w="872"/>
              <w:gridCol w:w="8026"/>
            </w:tblGrid>
            <w:tr w:rsidR="0071284A" w:rsidRPr="005E4857" w14:paraId="52907C6E"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60491" w14:textId="57E368BC" w:rsidR="0071284A" w:rsidRPr="005E4857" w:rsidRDefault="00717672"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FF60B" w14:textId="52B3E6FC" w:rsidR="0071284A" w:rsidRPr="005E4857" w:rsidRDefault="00717672" w:rsidP="009A51F5">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En caso de que el Precio Mínimo Fairtrade, la referencia de precio de mercado y / o la Prima Fairtrade se establezcan en un nivel diferente o para una forma</w:t>
                  </w:r>
                  <w:r w:rsidR="00B54375" w:rsidRPr="005E4857">
                    <w:rPr>
                      <w:rStyle w:val="FootnoteReference"/>
                      <w:rFonts w:ascii="Arial" w:eastAsia="Arial" w:hAnsi="Arial" w:cs="Arial"/>
                      <w:b/>
                      <w:sz w:val="20"/>
                      <w:szCs w:val="20"/>
                      <w:lang w:val="es-CR"/>
                    </w:rPr>
                    <w:footnoteReference w:id="5"/>
                  </w:r>
                  <w:r w:rsidRPr="005E4857">
                    <w:rPr>
                      <w:rFonts w:ascii="Arial" w:eastAsia="Arial" w:hAnsi="Arial" w:cs="Arial"/>
                      <w:b/>
                      <w:sz w:val="20"/>
                      <w:szCs w:val="20"/>
                      <w:lang w:val="es-CR"/>
                    </w:rPr>
                    <w:t xml:space="preserve"> de producto diferente a la que </w:t>
                  </w:r>
                  <w:r w:rsidR="00D13184" w:rsidRPr="005E4857">
                    <w:rPr>
                      <w:rFonts w:ascii="Arial" w:eastAsia="Arial" w:hAnsi="Arial" w:cs="Arial"/>
                      <w:b/>
                      <w:sz w:val="20"/>
                      <w:szCs w:val="20"/>
                      <w:lang w:val="es-CR"/>
                    </w:rPr>
                    <w:t xml:space="preserve">Usted </w:t>
                  </w:r>
                  <w:r w:rsidRPr="005E4857">
                    <w:rPr>
                      <w:rFonts w:ascii="Arial" w:eastAsia="Arial" w:hAnsi="Arial" w:cs="Arial"/>
                      <w:b/>
                      <w:sz w:val="20"/>
                      <w:szCs w:val="20"/>
                      <w:lang w:val="es-CR"/>
                    </w:rPr>
                    <w:t xml:space="preserve">está comprando, entonces se incluye en el contrato con el productor (o el transmisor si aplica) un desglose detallado del cálculo del precio (partidas de costos deducidos o agregados y su valor, y la tasa de conversión en caso de procesamiento). Solo puede deducir los costos que están incluidos en el Precio Mínimo Fairtrade. No se puede hacer ningún descuento sobre la Prima Fairtrade. </w:t>
                  </w:r>
                  <w:r w:rsidR="003B6106" w:rsidRPr="005E4857">
                    <w:rPr>
                      <w:rFonts w:ascii="Arial" w:eastAsia="Arial" w:hAnsi="Arial" w:cs="Arial"/>
                      <w:b/>
                      <w:sz w:val="20"/>
                      <w:szCs w:val="20"/>
                      <w:lang w:val="es-CR"/>
                    </w:rPr>
                    <w:t>Usted debe considerar</w:t>
                  </w:r>
                  <w:r w:rsidRPr="005E4857">
                    <w:rPr>
                      <w:rFonts w:ascii="Arial" w:eastAsia="Arial" w:hAnsi="Arial" w:cs="Arial"/>
                      <w:b/>
                      <w:sz w:val="20"/>
                      <w:szCs w:val="20"/>
                      <w:lang w:val="es-CR"/>
                    </w:rPr>
                    <w:t xml:space="preserve"> los siguientes</w:t>
                  </w:r>
                  <w:r w:rsidR="0071284A" w:rsidRPr="005E4857">
                    <w:rPr>
                      <w:rFonts w:ascii="Arial" w:eastAsia="Arial" w:hAnsi="Arial" w:cs="Arial"/>
                      <w:b/>
                      <w:sz w:val="20"/>
                      <w:szCs w:val="20"/>
                      <w:lang w:val="es-CR"/>
                    </w:rPr>
                    <w:t>:</w:t>
                  </w:r>
                </w:p>
                <w:p w14:paraId="0776A670" w14:textId="77777777" w:rsidR="00717672" w:rsidRPr="005E4857" w:rsidRDefault="00717672" w:rsidP="00717672">
                  <w:pPr>
                    <w:pStyle w:val="ListParagraph"/>
                    <w:keepNext/>
                    <w:keepLines/>
                    <w:numPr>
                      <w:ilvl w:val="0"/>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Transporte a la Planta de Procesamiento</w:t>
                  </w:r>
                </w:p>
                <w:p w14:paraId="6DDBD433"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Transporte</w:t>
                  </w:r>
                </w:p>
                <w:p w14:paraId="2568AD9A"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Carga &amp; Descarga</w:t>
                  </w:r>
                </w:p>
                <w:p w14:paraId="3BD8B733"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Seguro</w:t>
                  </w:r>
                </w:p>
                <w:p w14:paraId="03F8F998" w14:textId="77777777" w:rsidR="00717672" w:rsidRPr="005E4857" w:rsidRDefault="00717672" w:rsidP="00717672">
                  <w:pPr>
                    <w:pStyle w:val="ListParagraph"/>
                    <w:keepNext/>
                    <w:keepLines/>
                    <w:numPr>
                      <w:ilvl w:val="0"/>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Costos de procesamiento</w:t>
                  </w:r>
                </w:p>
                <w:p w14:paraId="018BFC70"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Proceso</w:t>
                  </w:r>
                </w:p>
                <w:p w14:paraId="725FFB59"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Secado</w:t>
                  </w:r>
                </w:p>
                <w:p w14:paraId="673A7B0B"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Sacos</w:t>
                  </w:r>
                </w:p>
                <w:p w14:paraId="498F4829"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Marcado</w:t>
                  </w:r>
                </w:p>
                <w:p w14:paraId="18D02DB4" w14:textId="77777777" w:rsidR="00717672" w:rsidRPr="005E4857" w:rsidRDefault="00717672" w:rsidP="00717672">
                  <w:pPr>
                    <w:pStyle w:val="ListParagraph"/>
                    <w:keepNext/>
                    <w:keepLines/>
                    <w:numPr>
                      <w:ilvl w:val="0"/>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Costos de exportación</w:t>
                  </w:r>
                </w:p>
                <w:p w14:paraId="05761FF2"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Transporte a puerto</w:t>
                  </w:r>
                </w:p>
                <w:p w14:paraId="1FB43A51"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Carga &amp; Descarga</w:t>
                  </w:r>
                </w:p>
                <w:p w14:paraId="602E0021"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Seguro</w:t>
                  </w:r>
                </w:p>
                <w:p w14:paraId="5FC7CF7F"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Aduana &amp; Maniobras en Puerto</w:t>
                  </w:r>
                </w:p>
                <w:p w14:paraId="0F702F5B" w14:textId="77777777" w:rsidR="00717672"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Envío de Muestras &amp; Documentos</w:t>
                  </w:r>
                </w:p>
                <w:p w14:paraId="2AE5F263" w14:textId="5DD55EF8" w:rsidR="0071284A" w:rsidRPr="005E4857" w:rsidRDefault="00717672" w:rsidP="00717672">
                  <w:pPr>
                    <w:pStyle w:val="ListParagraph"/>
                    <w:keepNext/>
                    <w:keepLines/>
                    <w:numPr>
                      <w:ilvl w:val="1"/>
                      <w:numId w:val="21"/>
                    </w:numPr>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Impuestos</w:t>
                  </w:r>
                </w:p>
              </w:tc>
            </w:tr>
            <w:tr w:rsidR="0071284A" w:rsidRPr="005E4857" w14:paraId="4B185D2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27835" w14:textId="40239607" w:rsidR="0071284A" w:rsidRPr="005E4857" w:rsidRDefault="00717672" w:rsidP="0071284A">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Año</w:t>
                  </w:r>
                  <w:r w:rsidR="0071284A" w:rsidRPr="005E4857">
                    <w:rPr>
                      <w:rFonts w:ascii="Arial" w:eastAsia="Arial" w:hAnsi="Arial" w:cs="Arial"/>
                      <w:b/>
                      <w:sz w:val="20"/>
                      <w:szCs w:val="20"/>
                      <w:lang w:val="es-C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A407A" w14:textId="77777777" w:rsidR="0071284A" w:rsidRPr="005E4857" w:rsidRDefault="0071284A" w:rsidP="0071284A">
                  <w:pPr>
                    <w:keepNext/>
                    <w:keepLines/>
                    <w:spacing w:before="120" w:after="120" w:line="276" w:lineRule="auto"/>
                    <w:jc w:val="both"/>
                    <w:rPr>
                      <w:rFonts w:ascii="Arial" w:eastAsia="Arial" w:hAnsi="Arial" w:cs="Arial"/>
                      <w:i/>
                      <w:sz w:val="20"/>
                      <w:szCs w:val="20"/>
                      <w:u w:val="single"/>
                      <w:lang w:val="es-CR"/>
                    </w:rPr>
                  </w:pPr>
                </w:p>
              </w:tc>
            </w:tr>
            <w:tr w:rsidR="0071284A" w:rsidRPr="0011267C" w14:paraId="799B2D63"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B9F93C" w14:textId="3AB9CB3B" w:rsidR="0071284A" w:rsidRPr="005E4857" w:rsidRDefault="00717672" w:rsidP="00717672">
                  <w:pPr>
                    <w:keepNext/>
                    <w:keepLines/>
                    <w:spacing w:before="120" w:after="120" w:line="276" w:lineRule="auto"/>
                    <w:jc w:val="both"/>
                    <w:rPr>
                      <w:rFonts w:ascii="Arial" w:eastAsia="Arial" w:hAnsi="Arial" w:cs="Arial"/>
                      <w:sz w:val="16"/>
                      <w:szCs w:val="16"/>
                      <w:lang w:val="es-CR"/>
                    </w:rPr>
                  </w:pPr>
                  <w:r w:rsidRPr="005E4857">
                    <w:rPr>
                      <w:rFonts w:ascii="Arial" w:eastAsia="Arial" w:hAnsi="Arial" w:cs="Arial"/>
                      <w:sz w:val="16"/>
                      <w:szCs w:val="16"/>
                      <w:lang w:val="es-CR"/>
                    </w:rPr>
                    <w:t>Orientación: la orientación específica por país sobre los valores está disponible en el sitio web de Fairtrade International</w:t>
                  </w:r>
                  <w:r w:rsidR="0071284A" w:rsidRPr="005E4857">
                    <w:rPr>
                      <w:rFonts w:ascii="Arial" w:eastAsia="Arial" w:hAnsi="Arial" w:cs="Arial"/>
                      <w:sz w:val="16"/>
                      <w:szCs w:val="16"/>
                      <w:lang w:val="es-CR"/>
                    </w:rPr>
                    <w:t xml:space="preserve">. </w:t>
                  </w:r>
                </w:p>
              </w:tc>
            </w:tr>
          </w:tbl>
          <w:p w14:paraId="436808B8" w14:textId="77777777" w:rsidR="001A1286" w:rsidRPr="005E4857" w:rsidRDefault="00717672" w:rsidP="00717672">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16B4F9DC" w14:textId="77777777" w:rsidR="001A1286" w:rsidRPr="005E4857" w:rsidRDefault="00717672" w:rsidP="00717672">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001A1286" w:rsidRPr="005E4857">
              <w:rPr>
                <w:rFonts w:ascii="Arial" w:eastAsia="Arial" w:hAnsi="Arial" w:cs="Arial"/>
                <w:sz w:val="20"/>
                <w:szCs w:val="20"/>
                <w:lang w:val="es-CR"/>
              </w:rPr>
              <w:t>No</w:t>
            </w:r>
          </w:p>
          <w:p w14:paraId="6486ECD4" w14:textId="0B2A0FB5" w:rsidR="00717672" w:rsidRPr="005E4857" w:rsidRDefault="00717672" w:rsidP="00717672">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Estoy indeciso (a)</w:t>
            </w:r>
          </w:p>
          <w:p w14:paraId="34429F10" w14:textId="37BE6B4D" w:rsidR="0071284A" w:rsidRPr="005E4857" w:rsidRDefault="00717672" w:rsidP="00717672">
            <w:pPr>
              <w:keepNext/>
              <w:keepLines/>
              <w:spacing w:before="120" w:after="120" w:line="276" w:lineRule="auto"/>
              <w:jc w:val="both"/>
              <w:rPr>
                <w:rFonts w:ascii="Arial" w:hAnsi="Arial" w:cs="Arial"/>
                <w:sz w:val="20"/>
                <w:szCs w:val="20"/>
                <w:lang w:val="es-CR"/>
              </w:rPr>
            </w:pPr>
            <w:r w:rsidRPr="005E4857">
              <w:rPr>
                <w:rFonts w:ascii="Arial" w:eastAsia="Arial" w:hAnsi="Arial" w:cs="Arial"/>
                <w:b/>
                <w:sz w:val="20"/>
                <w:szCs w:val="20"/>
                <w:lang w:val="es-CR"/>
              </w:rPr>
              <w:t>Explique su justificación y sugerencias de enmiendas si las hay</w:t>
            </w:r>
            <w:r w:rsidR="001A1286"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04EF6943" w14:textId="287176DF" w:rsidR="0071284A" w:rsidRPr="005E4857" w:rsidRDefault="0071284A" w:rsidP="009A51F5">
      <w:pPr>
        <w:spacing w:after="0" w:line="276" w:lineRule="auto"/>
        <w:jc w:val="both"/>
        <w:rPr>
          <w:rFonts w:ascii="Arial" w:eastAsia="Arial" w:hAnsi="Arial" w:cs="Arial"/>
          <w:sz w:val="20"/>
          <w:szCs w:val="20"/>
          <w:lang w:val="es-CR"/>
        </w:rPr>
      </w:pPr>
    </w:p>
    <w:p w14:paraId="40C74D50" w14:textId="2BE5528B" w:rsidR="00B8360B" w:rsidRPr="005E4857" w:rsidRDefault="00717672" w:rsidP="00B8360B">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Las partes interesadas en café Fairtrade han manifestado interés </w:t>
      </w:r>
      <w:r w:rsidR="00990C48" w:rsidRPr="005E4857">
        <w:rPr>
          <w:rFonts w:ascii="Arial" w:eastAsia="Arial" w:hAnsi="Arial" w:cs="Arial"/>
          <w:sz w:val="20"/>
          <w:szCs w:val="20"/>
          <w:lang w:val="es-CR"/>
        </w:rPr>
        <w:t xml:space="preserve">en </w:t>
      </w:r>
      <w:r w:rsidRPr="005E4857">
        <w:rPr>
          <w:rFonts w:ascii="Arial" w:eastAsia="Arial" w:hAnsi="Arial" w:cs="Arial"/>
          <w:sz w:val="20"/>
          <w:szCs w:val="20"/>
          <w:lang w:val="es-CR"/>
        </w:rPr>
        <w:t xml:space="preserve">tener una plantilla </w:t>
      </w:r>
      <w:r w:rsidR="002A2FFD" w:rsidRPr="005E4857">
        <w:rPr>
          <w:rFonts w:ascii="Arial" w:eastAsia="Arial" w:hAnsi="Arial" w:cs="Arial"/>
          <w:sz w:val="20"/>
          <w:szCs w:val="20"/>
          <w:lang w:val="es-CR"/>
        </w:rPr>
        <w:t xml:space="preserve">de </w:t>
      </w:r>
      <w:r w:rsidRPr="005E4857">
        <w:rPr>
          <w:rFonts w:ascii="Arial" w:eastAsia="Arial" w:hAnsi="Arial" w:cs="Arial"/>
          <w:sz w:val="20"/>
          <w:szCs w:val="20"/>
          <w:lang w:val="es-CR"/>
        </w:rPr>
        <w:t xml:space="preserve">contrato que puede incluir los elementos indicados en la </w:t>
      </w:r>
      <w:r w:rsidRPr="005E4857">
        <w:rPr>
          <w:rFonts w:ascii="Arial" w:eastAsia="Arial" w:hAnsi="Arial" w:cs="Arial"/>
          <w:sz w:val="20"/>
          <w:szCs w:val="20"/>
          <w:lang w:val="es-CR"/>
        </w:rPr>
        <w:fldChar w:fldCharType="begin"/>
      </w:r>
      <w:r w:rsidRPr="005E4857">
        <w:rPr>
          <w:rFonts w:ascii="Arial" w:eastAsia="Arial" w:hAnsi="Arial" w:cs="Arial"/>
          <w:sz w:val="20"/>
          <w:szCs w:val="20"/>
          <w:lang w:val="es-CR"/>
        </w:rPr>
        <w:instrText xml:space="preserve"> REF _Ref18597161 \h  \* MERGEFORMAT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sz w:val="20"/>
          <w:szCs w:val="20"/>
          <w:lang w:val="es-CR"/>
        </w:rPr>
        <w:t>Tabla 1</w:t>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 xml:space="preserve"> y la </w:t>
      </w:r>
      <w:r w:rsidRPr="005E4857">
        <w:rPr>
          <w:rFonts w:ascii="Arial" w:eastAsia="Arial" w:hAnsi="Arial" w:cs="Arial"/>
          <w:sz w:val="20"/>
          <w:szCs w:val="20"/>
          <w:lang w:val="es-CR"/>
        </w:rPr>
        <w:fldChar w:fldCharType="begin"/>
      </w:r>
      <w:r w:rsidRPr="005E4857">
        <w:rPr>
          <w:rFonts w:ascii="Arial" w:eastAsia="Arial" w:hAnsi="Arial" w:cs="Arial"/>
          <w:sz w:val="20"/>
          <w:szCs w:val="20"/>
          <w:lang w:val="es-CR"/>
        </w:rPr>
        <w:instrText xml:space="preserve"> REF _Ref18596813 \h  \* MERGEFORMAT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sz w:val="20"/>
          <w:szCs w:val="20"/>
          <w:lang w:val="es-CR"/>
        </w:rPr>
        <w:t>Tabla 2</w:t>
      </w:r>
      <w:r w:rsidRPr="005E4857">
        <w:rPr>
          <w:rFonts w:ascii="Arial" w:eastAsia="Arial" w:hAnsi="Arial" w:cs="Arial"/>
          <w:sz w:val="20"/>
          <w:szCs w:val="20"/>
          <w:lang w:val="es-CR"/>
        </w:rPr>
        <w:fldChar w:fldCharType="end"/>
      </w:r>
      <w:r w:rsidR="002A2FFD" w:rsidRPr="005E4857">
        <w:rPr>
          <w:rFonts w:ascii="Arial" w:eastAsia="Arial" w:hAnsi="Arial" w:cs="Arial"/>
          <w:sz w:val="20"/>
          <w:szCs w:val="20"/>
          <w:lang w:val="es-CR"/>
        </w:rPr>
        <w:t>, y otros rubros según sea necesario</w:t>
      </w:r>
      <w:r w:rsidRPr="005E4857">
        <w:rPr>
          <w:rFonts w:ascii="Arial" w:eastAsia="Arial" w:hAnsi="Arial" w:cs="Arial"/>
          <w:sz w:val="20"/>
          <w:szCs w:val="20"/>
          <w:lang w:val="es-CR"/>
        </w:rPr>
        <w:t xml:space="preserve">, que facilitará la estandarización de la información provista en los contratos de café Fairtrade. En caso de que esta propuesta sea respaldada por la mayoría de las partes interesadas, se propone establecer un período de transición para aquellas organizaciones y compradores de productores certificados a partir de la publicación de los Criterios </w:t>
      </w:r>
      <w:r w:rsidR="00E73FA2" w:rsidRPr="005E4857">
        <w:rPr>
          <w:rFonts w:ascii="Arial" w:eastAsia="Arial" w:hAnsi="Arial" w:cs="Arial"/>
          <w:sz w:val="20"/>
          <w:szCs w:val="20"/>
          <w:lang w:val="es-CR"/>
        </w:rPr>
        <w:t xml:space="preserve">revisados para café </w:t>
      </w:r>
      <w:r w:rsidRPr="005E4857">
        <w:rPr>
          <w:rFonts w:ascii="Arial" w:eastAsia="Arial" w:hAnsi="Arial" w:cs="Arial"/>
          <w:sz w:val="20"/>
          <w:szCs w:val="20"/>
          <w:lang w:val="es-CR"/>
        </w:rPr>
        <w:t>Fairtrade.</w:t>
      </w:r>
    </w:p>
    <w:tbl>
      <w:tblPr>
        <w:tblW w:w="0" w:type="auto"/>
        <w:tblInd w:w="108" w:type="dxa"/>
        <w:tblCellMar>
          <w:left w:w="10" w:type="dxa"/>
          <w:right w:w="10" w:type="dxa"/>
        </w:tblCellMar>
        <w:tblLook w:val="0000" w:firstRow="0" w:lastRow="0" w:firstColumn="0" w:lastColumn="0" w:noHBand="0" w:noVBand="0"/>
      </w:tblPr>
      <w:tblGrid>
        <w:gridCol w:w="8999"/>
      </w:tblGrid>
      <w:tr w:rsidR="00B8360B" w:rsidRPr="0011267C" w14:paraId="12B484B9" w14:textId="77777777" w:rsidTr="0077290C">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05D1B" w14:textId="530372E3" w:rsidR="00B8360B" w:rsidRPr="005E4857" w:rsidRDefault="00E34947" w:rsidP="0077290C">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Q7.</w:t>
            </w:r>
            <w:r w:rsidR="00B8360B" w:rsidRPr="005E4857">
              <w:rPr>
                <w:rFonts w:ascii="Arial" w:eastAsia="Arial" w:hAnsi="Arial" w:cs="Arial"/>
                <w:b/>
                <w:sz w:val="20"/>
                <w:szCs w:val="20"/>
                <w:lang w:val="es-CR"/>
              </w:rPr>
              <w:t xml:space="preserve"> </w:t>
            </w:r>
            <w:r w:rsidR="00717672" w:rsidRPr="005E4857">
              <w:rPr>
                <w:rFonts w:ascii="Arial" w:eastAsia="Arial" w:hAnsi="Arial" w:cs="Arial"/>
                <w:b/>
                <w:sz w:val="20"/>
                <w:szCs w:val="20"/>
                <w:lang w:val="es-CR"/>
              </w:rPr>
              <w:t>¿Está de acuerdo en implementar una plantilla para contratos de café aplicable a todas las transacciones de café Fairtrade hasta el nivel de pagador Fairtrade como requisito básico?</w:t>
            </w:r>
          </w:p>
          <w:p w14:paraId="6A97DC4F" w14:textId="77777777" w:rsidR="00E34947" w:rsidRPr="005E4857" w:rsidRDefault="00717672" w:rsidP="00717672">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21A72D12" w14:textId="77777777" w:rsidR="00E34947" w:rsidRPr="005E4857" w:rsidRDefault="00717672" w:rsidP="00717672">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034A8B59" w14:textId="59D749B5" w:rsidR="00717672" w:rsidRPr="005E4857" w:rsidRDefault="00717672" w:rsidP="00717672">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Estoy indeciso (a)</w:t>
            </w:r>
          </w:p>
          <w:p w14:paraId="4887898B" w14:textId="449D2BF0" w:rsidR="00B8360B" w:rsidRPr="005E4857" w:rsidRDefault="00717672" w:rsidP="00717672">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de enmiendas si las hay</w:t>
            </w:r>
            <w:r w:rsidR="00E34947"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23EA1C09" w14:textId="77777777" w:rsidR="00B8360B" w:rsidRPr="005E4857" w:rsidRDefault="00B8360B" w:rsidP="009A51F5">
      <w:pPr>
        <w:spacing w:after="0" w:line="276" w:lineRule="auto"/>
        <w:jc w:val="both"/>
        <w:rPr>
          <w:rFonts w:ascii="Arial" w:eastAsia="Arial" w:hAnsi="Arial" w:cs="Arial"/>
          <w:sz w:val="20"/>
          <w:szCs w:val="20"/>
          <w:lang w:val="es-CR"/>
        </w:rPr>
      </w:pPr>
    </w:p>
    <w:p w14:paraId="4C1D1563" w14:textId="35077224" w:rsidR="00A06A11" w:rsidRPr="005E4857" w:rsidRDefault="00717672" w:rsidP="00381681">
      <w:pPr>
        <w:pStyle w:val="ListParagraph"/>
        <w:numPr>
          <w:ilvl w:val="2"/>
          <w:numId w:val="12"/>
        </w:numPr>
        <w:spacing w:after="0" w:line="276" w:lineRule="auto"/>
        <w:jc w:val="both"/>
        <w:rPr>
          <w:rFonts w:ascii="Arial" w:eastAsia="Arial" w:hAnsi="Arial" w:cs="Arial"/>
          <w:sz w:val="20"/>
          <w:szCs w:val="20"/>
          <w:lang w:val="es-CR"/>
        </w:rPr>
      </w:pPr>
      <w:r w:rsidRPr="005E4857">
        <w:rPr>
          <w:rFonts w:ascii="Arial" w:eastAsia="Arial" w:hAnsi="Arial" w:cs="Arial"/>
          <w:b/>
          <w:color w:val="00B9E4"/>
          <w:sz w:val="20"/>
          <w:szCs w:val="20"/>
          <w:lang w:val="es-CR"/>
        </w:rPr>
        <w:t>Contratos con precio por fijar</w:t>
      </w:r>
    </w:p>
    <w:p w14:paraId="3E090869" w14:textId="5AB14143" w:rsidR="000824B8" w:rsidRPr="005E4857" w:rsidRDefault="00717672" w:rsidP="00717672">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Según los Criterios Fairtrade para café actuales, requisito 2.3.1, indica que se debe usar un "contrato con precio por fijar" (PTBF</w:t>
      </w:r>
      <w:r w:rsidR="000824B8" w:rsidRPr="005E4857">
        <w:rPr>
          <w:rFonts w:ascii="Arial" w:eastAsia="Arial" w:hAnsi="Arial" w:cs="Arial"/>
          <w:sz w:val="20"/>
          <w:szCs w:val="20"/>
          <w:lang w:val="es-CR"/>
        </w:rPr>
        <w:t xml:space="preserve"> por sus siglas en inglés</w:t>
      </w:r>
      <w:r w:rsidRPr="005E4857">
        <w:rPr>
          <w:rFonts w:ascii="Arial" w:eastAsia="Arial" w:hAnsi="Arial" w:cs="Arial"/>
          <w:sz w:val="20"/>
          <w:szCs w:val="20"/>
          <w:lang w:val="es-CR"/>
        </w:rPr>
        <w:t>) entre el vendedor y el comprador, siendo el vendedor la organización de productores o el exportador si la organización vende a través de un exportador. En algunos casos, se utiliza un contrato a precio directo (por ejemplo, cuando un sistema de subasta invalida el contrato PTBF o cuando el vendedor tiene el café en existencia al hacer el contrato)</w:t>
      </w:r>
      <w:r w:rsidR="00070301" w:rsidRPr="005E4857">
        <w:rPr>
          <w:rFonts w:ascii="Arial" w:eastAsia="Arial" w:hAnsi="Arial" w:cs="Arial"/>
          <w:sz w:val="20"/>
          <w:szCs w:val="20"/>
          <w:lang w:val="es-CR"/>
        </w:rPr>
        <w:t>. T</w:t>
      </w:r>
      <w:r w:rsidRPr="005E4857">
        <w:rPr>
          <w:rFonts w:ascii="Arial" w:eastAsia="Arial" w:hAnsi="Arial" w:cs="Arial"/>
          <w:sz w:val="20"/>
          <w:szCs w:val="20"/>
          <w:lang w:val="es-CR"/>
        </w:rPr>
        <w:t>ambién se utiliza en los casos en que se acuerd</w:t>
      </w:r>
      <w:r w:rsidR="000824B8" w:rsidRPr="005E4857">
        <w:rPr>
          <w:rFonts w:ascii="Arial" w:eastAsia="Arial" w:hAnsi="Arial" w:cs="Arial"/>
          <w:sz w:val="20"/>
          <w:szCs w:val="20"/>
          <w:lang w:val="es-CR"/>
        </w:rPr>
        <w:t>a</w:t>
      </w:r>
      <w:r w:rsidRPr="005E4857">
        <w:rPr>
          <w:rFonts w:ascii="Arial" w:eastAsia="Arial" w:hAnsi="Arial" w:cs="Arial"/>
          <w:sz w:val="20"/>
          <w:szCs w:val="20"/>
          <w:lang w:val="es-CR"/>
        </w:rPr>
        <w:t xml:space="preserve"> que es mutuamente beneficioso para el vendedor y el comprador tener un contrato de este tipo, siempre que exista una estrategia de gestión de riesgos de precios acordada y confirmada por escrito. El vendedor y el comprador pueden acordar una estrategia concreta de gestión del riesgo de precios, como la cobertura, en tales casos los costos de la cobertura deben acordarse en el contrato.</w:t>
      </w:r>
      <w:r w:rsidR="000824B8" w:rsidRPr="005E4857">
        <w:rPr>
          <w:rFonts w:ascii="Arial" w:eastAsia="Arial" w:hAnsi="Arial" w:cs="Arial"/>
          <w:sz w:val="20"/>
          <w:szCs w:val="20"/>
          <w:lang w:val="es-CR"/>
        </w:rPr>
        <w:t xml:space="preserve"> </w:t>
      </w:r>
    </w:p>
    <w:p w14:paraId="20B6D134" w14:textId="4D81A90A" w:rsidR="00284B89" w:rsidRPr="005E4857" w:rsidRDefault="00717672" w:rsidP="00717672">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Como tal, en caso de que se acuerde una estrategia de gestión de riesgo de precio mutuamente beneficiosa, las condiciones y los costos deben indicarse claramente en el contrato. Si se acuerda una operación de cobertura entre un vendedor y un comprador y se coloca a cuenta de la organización de productores, un </w:t>
      </w:r>
      <w:r w:rsidR="006B1A52" w:rsidRPr="005E4857">
        <w:rPr>
          <w:rFonts w:ascii="Arial" w:eastAsia="Arial" w:hAnsi="Arial" w:cs="Arial"/>
          <w:sz w:val="20"/>
          <w:szCs w:val="20"/>
          <w:lang w:val="es-CR"/>
        </w:rPr>
        <w:t xml:space="preserve">costo </w:t>
      </w:r>
      <w:r w:rsidRPr="005E4857">
        <w:rPr>
          <w:rFonts w:ascii="Arial" w:eastAsia="Arial" w:hAnsi="Arial" w:cs="Arial"/>
          <w:sz w:val="20"/>
          <w:szCs w:val="20"/>
          <w:lang w:val="es-CR"/>
        </w:rPr>
        <w:t xml:space="preserve">máximo de 0.05 USD / lb </w:t>
      </w:r>
      <w:r w:rsidR="004560E4" w:rsidRPr="005E4857">
        <w:rPr>
          <w:rFonts w:ascii="Arial" w:eastAsia="Arial" w:hAnsi="Arial" w:cs="Arial"/>
          <w:sz w:val="20"/>
          <w:szCs w:val="20"/>
          <w:lang w:val="es-CR"/>
        </w:rPr>
        <w:t xml:space="preserve">puede ser </w:t>
      </w:r>
      <w:r w:rsidR="006B1A52" w:rsidRPr="005E4857">
        <w:rPr>
          <w:rFonts w:ascii="Arial" w:eastAsia="Arial" w:hAnsi="Arial" w:cs="Arial"/>
          <w:sz w:val="20"/>
          <w:szCs w:val="20"/>
          <w:lang w:val="es-CR"/>
        </w:rPr>
        <w:t>atribuible</w:t>
      </w:r>
      <w:r w:rsidRPr="005E4857">
        <w:rPr>
          <w:rFonts w:ascii="Arial" w:eastAsia="Arial" w:hAnsi="Arial" w:cs="Arial"/>
          <w:sz w:val="20"/>
          <w:szCs w:val="20"/>
          <w:lang w:val="es-CR"/>
        </w:rPr>
        <w:t xml:space="preserve"> a la organización de productores</w:t>
      </w:r>
      <w:r w:rsidR="00284B89" w:rsidRPr="005E4857">
        <w:rPr>
          <w:rFonts w:ascii="Arial" w:eastAsia="Arial" w:hAnsi="Arial" w:cs="Arial"/>
          <w:sz w:val="20"/>
          <w:szCs w:val="20"/>
          <w:lang w:val="es-CR"/>
        </w:rPr>
        <w:t xml:space="preserve">. </w:t>
      </w:r>
    </w:p>
    <w:p w14:paraId="023EB26A" w14:textId="5AEC7210" w:rsidR="00DA7A00" w:rsidRPr="005E4857" w:rsidRDefault="00DA7A00" w:rsidP="00717672">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Tenga en cuenta que el PMF es el principal seguro para las OPP contra una di</w:t>
      </w:r>
      <w:r w:rsidR="00F53910" w:rsidRPr="005E4857">
        <w:rPr>
          <w:rFonts w:ascii="Arial" w:eastAsia="Arial" w:hAnsi="Arial" w:cs="Arial"/>
          <w:sz w:val="20"/>
          <w:szCs w:val="20"/>
          <w:lang w:val="es-CR"/>
        </w:rPr>
        <w:t>sminución de precios que amenace</w:t>
      </w:r>
      <w:r w:rsidRPr="005E4857">
        <w:rPr>
          <w:rFonts w:ascii="Arial" w:eastAsia="Arial" w:hAnsi="Arial" w:cs="Arial"/>
          <w:sz w:val="20"/>
          <w:szCs w:val="20"/>
          <w:lang w:val="es-CR"/>
        </w:rPr>
        <w:t xml:space="preserve"> su capacidad de cubrir los costos de producción.</w:t>
      </w:r>
    </w:p>
    <w:tbl>
      <w:tblPr>
        <w:tblW w:w="0" w:type="auto"/>
        <w:tblInd w:w="108" w:type="dxa"/>
        <w:tblCellMar>
          <w:left w:w="10" w:type="dxa"/>
          <w:right w:w="10" w:type="dxa"/>
        </w:tblCellMar>
        <w:tblLook w:val="0000" w:firstRow="0" w:lastRow="0" w:firstColumn="0" w:lastColumn="0" w:noHBand="0" w:noVBand="0"/>
      </w:tblPr>
      <w:tblGrid>
        <w:gridCol w:w="9124"/>
      </w:tblGrid>
      <w:tr w:rsidR="00284B89" w:rsidRPr="0011267C" w14:paraId="2B5715BE" w14:textId="77777777" w:rsidTr="009A51F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7B783" w14:textId="3480DD5C" w:rsidR="00284B89" w:rsidRPr="005E4857" w:rsidRDefault="00F53910" w:rsidP="00284B89">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Q8.</w:t>
            </w:r>
            <w:r w:rsidR="00284B89" w:rsidRPr="005E4857">
              <w:rPr>
                <w:rFonts w:ascii="Arial" w:eastAsia="Arial" w:hAnsi="Arial" w:cs="Arial"/>
                <w:b/>
                <w:sz w:val="20"/>
                <w:szCs w:val="20"/>
                <w:lang w:val="es-CR"/>
              </w:rPr>
              <w:t xml:space="preserve"> </w:t>
            </w:r>
            <w:r w:rsidR="00717672" w:rsidRPr="005E4857">
              <w:rPr>
                <w:rFonts w:ascii="Arial" w:eastAsia="Arial" w:hAnsi="Arial" w:cs="Arial"/>
                <w:b/>
                <w:sz w:val="20"/>
                <w:szCs w:val="20"/>
                <w:lang w:val="es-CR"/>
              </w:rPr>
              <w:t xml:space="preserve">¿Está de acuerdo en agregar un requisito sobre la gestión del riesgo de precios y los costos relacionados compartidos entre el vendedor (OPP) y el comprador? </w:t>
            </w:r>
            <w:r w:rsidR="006B1A52" w:rsidRPr="005E4857">
              <w:rPr>
                <w:rFonts w:ascii="Arial" w:eastAsia="Arial" w:hAnsi="Arial" w:cs="Arial"/>
                <w:b/>
                <w:sz w:val="20"/>
                <w:szCs w:val="20"/>
                <w:lang w:val="es-CR"/>
              </w:rPr>
              <w:t>El requisito permitirá que la organización de productores pague un costo máximo para la operación de cobertura, en caso de que se coloque una cobertura a cuenta de la organización de productores</w:t>
            </w:r>
            <w:r w:rsidR="00717672" w:rsidRPr="005E4857">
              <w:rPr>
                <w:rFonts w:ascii="Arial" w:eastAsia="Arial" w:hAnsi="Arial" w:cs="Arial"/>
                <w:b/>
                <w:sz w:val="20"/>
                <w:szCs w:val="20"/>
                <w:lang w:val="es-CR"/>
              </w:rPr>
              <w:t>. Este requisito complementará el requisito actual del Criterio Fairtrade para café 2.3.1.</w:t>
            </w:r>
          </w:p>
          <w:p w14:paraId="03967C33" w14:textId="6626B59F" w:rsidR="002C1D46" w:rsidRPr="005E4857" w:rsidRDefault="00717672" w:rsidP="002C1D46">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Gestión del riesgo de precios</w:t>
            </w:r>
          </w:p>
          <w:tbl>
            <w:tblPr>
              <w:tblW w:w="8898" w:type="dxa"/>
              <w:tblLook w:val="04A0" w:firstRow="1" w:lastRow="0" w:firstColumn="1" w:lastColumn="0" w:noHBand="0" w:noVBand="1"/>
            </w:tblPr>
            <w:tblGrid>
              <w:gridCol w:w="872"/>
              <w:gridCol w:w="8026"/>
            </w:tblGrid>
            <w:tr w:rsidR="002C1D46" w:rsidRPr="0011267C" w14:paraId="067E32B3" w14:textId="77777777" w:rsidTr="0019245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276EF1" w14:textId="6B682721" w:rsidR="002C1D46" w:rsidRPr="005E4857" w:rsidRDefault="00717672" w:rsidP="002C1D46">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1EBE6" w14:textId="77777777" w:rsidR="00717672" w:rsidRPr="005E4857" w:rsidRDefault="00717672" w:rsidP="00717672">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En caso de que usted y la organización de productores acuerden una estrategia de gestión de riesgo de precios mutuamente beneficiosa, las condiciones y los costos deben indicarse claramente en el contrato.</w:t>
                  </w:r>
                </w:p>
                <w:p w14:paraId="66D7F927" w14:textId="5D21A0DF" w:rsidR="002C1D46" w:rsidRPr="005E4857" w:rsidRDefault="00717672" w:rsidP="00070301">
                  <w:pPr>
                    <w:keepNext/>
                    <w:keepLines/>
                    <w:spacing w:before="120" w:after="120" w:line="276" w:lineRule="auto"/>
                    <w:jc w:val="both"/>
                    <w:rPr>
                      <w:rFonts w:ascii="Arial" w:eastAsia="Arial" w:hAnsi="Arial" w:cs="Arial"/>
                      <w:b/>
                      <w:i/>
                      <w:sz w:val="20"/>
                      <w:szCs w:val="20"/>
                      <w:u w:val="single"/>
                      <w:lang w:val="es-CR"/>
                    </w:rPr>
                  </w:pPr>
                  <w:r w:rsidRPr="005E4857">
                    <w:rPr>
                      <w:rFonts w:ascii="Arial" w:eastAsia="Arial" w:hAnsi="Arial" w:cs="Arial"/>
                      <w:b/>
                      <w:sz w:val="20"/>
                      <w:szCs w:val="20"/>
                      <w:lang w:val="es-CR"/>
                    </w:rPr>
                    <w:t xml:space="preserve">Si se acuerda una operación de cobertura entre </w:t>
                  </w:r>
                  <w:r w:rsidR="004560E4" w:rsidRPr="005E4857">
                    <w:rPr>
                      <w:rFonts w:ascii="Arial" w:eastAsia="Arial" w:hAnsi="Arial" w:cs="Arial"/>
                      <w:b/>
                      <w:sz w:val="20"/>
                      <w:szCs w:val="20"/>
                      <w:lang w:val="es-CR"/>
                    </w:rPr>
                    <w:t>U</w:t>
                  </w:r>
                  <w:r w:rsidRPr="005E4857">
                    <w:rPr>
                      <w:rFonts w:ascii="Arial" w:eastAsia="Arial" w:hAnsi="Arial" w:cs="Arial"/>
                      <w:b/>
                      <w:sz w:val="20"/>
                      <w:szCs w:val="20"/>
                      <w:lang w:val="es-CR"/>
                    </w:rPr>
                    <w:t xml:space="preserve">sted y la </w:t>
                  </w:r>
                  <w:r w:rsidR="00EB2FB5" w:rsidRPr="005E4857">
                    <w:rPr>
                      <w:rFonts w:ascii="Arial" w:eastAsia="Arial" w:hAnsi="Arial" w:cs="Arial"/>
                      <w:b/>
                      <w:sz w:val="20"/>
                      <w:szCs w:val="20"/>
                      <w:lang w:val="es-CR"/>
                    </w:rPr>
                    <w:t>OPP</w:t>
                  </w:r>
                  <w:r w:rsidRPr="005E4857">
                    <w:rPr>
                      <w:rFonts w:ascii="Arial" w:eastAsia="Arial" w:hAnsi="Arial" w:cs="Arial"/>
                      <w:b/>
                      <w:sz w:val="20"/>
                      <w:szCs w:val="20"/>
                      <w:lang w:val="es-CR"/>
                    </w:rPr>
                    <w:t xml:space="preserve"> y se coloca </w:t>
                  </w:r>
                  <w:r w:rsidR="00EB2FB5" w:rsidRPr="005E4857">
                    <w:rPr>
                      <w:rFonts w:ascii="Arial" w:eastAsia="Arial" w:hAnsi="Arial" w:cs="Arial"/>
                      <w:b/>
                      <w:sz w:val="20"/>
                      <w:szCs w:val="20"/>
                      <w:lang w:val="es-CR"/>
                    </w:rPr>
                    <w:t>a</w:t>
                  </w:r>
                  <w:r w:rsidRPr="005E4857">
                    <w:rPr>
                      <w:rFonts w:ascii="Arial" w:eastAsia="Arial" w:hAnsi="Arial" w:cs="Arial"/>
                      <w:b/>
                      <w:sz w:val="20"/>
                      <w:szCs w:val="20"/>
                      <w:lang w:val="es-CR"/>
                    </w:rPr>
                    <w:t xml:space="preserve"> cuenta de la organización de productores, </w:t>
                  </w:r>
                  <w:r w:rsidR="00836D1F" w:rsidRPr="005E4857">
                    <w:rPr>
                      <w:rFonts w:ascii="Arial" w:eastAsia="Arial" w:hAnsi="Arial" w:cs="Arial"/>
                      <w:b/>
                      <w:sz w:val="20"/>
                      <w:szCs w:val="20"/>
                      <w:lang w:val="es-CR"/>
                    </w:rPr>
                    <w:t xml:space="preserve">la organización de productores </w:t>
                  </w:r>
                  <w:r w:rsidR="00070301" w:rsidRPr="005E4857">
                    <w:rPr>
                      <w:rFonts w:ascii="Arial" w:eastAsia="Arial" w:hAnsi="Arial" w:cs="Arial"/>
                      <w:b/>
                      <w:sz w:val="20"/>
                      <w:szCs w:val="20"/>
                      <w:lang w:val="es-CR"/>
                    </w:rPr>
                    <w:t xml:space="preserve">puede asumir </w:t>
                  </w:r>
                  <w:r w:rsidR="00836D1F" w:rsidRPr="005E4857">
                    <w:rPr>
                      <w:rFonts w:ascii="Arial" w:eastAsia="Arial" w:hAnsi="Arial" w:cs="Arial"/>
                      <w:b/>
                      <w:sz w:val="20"/>
                      <w:szCs w:val="20"/>
                      <w:lang w:val="es-CR"/>
                    </w:rPr>
                    <w:t>un costo</w:t>
                  </w:r>
                  <w:r w:rsidRPr="005E4857">
                    <w:rPr>
                      <w:rFonts w:ascii="Arial" w:eastAsia="Arial" w:hAnsi="Arial" w:cs="Arial"/>
                      <w:b/>
                      <w:sz w:val="20"/>
                      <w:szCs w:val="20"/>
                      <w:lang w:val="es-CR"/>
                    </w:rPr>
                    <w:t xml:space="preserve"> máximo </w:t>
                  </w:r>
                  <w:r w:rsidR="00836D1F" w:rsidRPr="005E4857">
                    <w:rPr>
                      <w:rFonts w:ascii="Arial" w:eastAsia="Arial" w:hAnsi="Arial" w:cs="Arial"/>
                      <w:b/>
                      <w:sz w:val="20"/>
                      <w:szCs w:val="20"/>
                      <w:lang w:val="es-CR"/>
                    </w:rPr>
                    <w:t xml:space="preserve">por la operación de cobertura </w:t>
                  </w:r>
                  <w:r w:rsidRPr="005E4857">
                    <w:rPr>
                      <w:rFonts w:ascii="Arial" w:eastAsia="Arial" w:hAnsi="Arial" w:cs="Arial"/>
                      <w:b/>
                      <w:sz w:val="20"/>
                      <w:szCs w:val="20"/>
                      <w:lang w:val="es-CR"/>
                    </w:rPr>
                    <w:t>de 0.05 USD / lb</w:t>
                  </w:r>
                  <w:r w:rsidR="00EB2FB5" w:rsidRPr="005E4857">
                    <w:rPr>
                      <w:rFonts w:ascii="Arial" w:eastAsia="Arial" w:hAnsi="Arial" w:cs="Arial"/>
                      <w:b/>
                      <w:sz w:val="20"/>
                      <w:szCs w:val="20"/>
                      <w:lang w:val="es-CR"/>
                    </w:rPr>
                    <w:t>.</w:t>
                  </w:r>
                </w:p>
              </w:tc>
            </w:tr>
            <w:tr w:rsidR="002C1D46" w:rsidRPr="005E4857" w14:paraId="46446E45" w14:textId="77777777" w:rsidTr="0019245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BB53A" w14:textId="241CD6FF" w:rsidR="002C1D46" w:rsidRPr="005E4857" w:rsidRDefault="00717672" w:rsidP="002C1D46">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Año</w:t>
                  </w:r>
                  <w:r w:rsidR="002C1D46" w:rsidRPr="005E4857">
                    <w:rPr>
                      <w:rFonts w:ascii="Arial" w:eastAsia="Arial" w:hAnsi="Arial" w:cs="Arial"/>
                      <w:b/>
                      <w:sz w:val="20"/>
                      <w:szCs w:val="20"/>
                      <w:lang w:val="es-C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42E63" w14:textId="77777777" w:rsidR="002C1D46" w:rsidRPr="005E4857" w:rsidRDefault="002C1D46" w:rsidP="002C1D46">
                  <w:pPr>
                    <w:keepNext/>
                    <w:keepLines/>
                    <w:spacing w:before="120" w:after="120" w:line="276" w:lineRule="auto"/>
                    <w:jc w:val="both"/>
                    <w:rPr>
                      <w:rFonts w:ascii="Arial" w:eastAsia="Arial" w:hAnsi="Arial" w:cs="Arial"/>
                      <w:b/>
                      <w:i/>
                      <w:sz w:val="20"/>
                      <w:szCs w:val="20"/>
                      <w:u w:val="single"/>
                      <w:lang w:val="es-CR"/>
                    </w:rPr>
                  </w:pPr>
                </w:p>
              </w:tc>
            </w:tr>
            <w:tr w:rsidR="002C1D46" w:rsidRPr="0011267C" w14:paraId="28784F43" w14:textId="77777777" w:rsidTr="00192451">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4732E5" w14:textId="6E257CAD" w:rsidR="002C1D46" w:rsidRPr="005E4857" w:rsidRDefault="00EB2FB5" w:rsidP="00F53910">
                  <w:pPr>
                    <w:keepNext/>
                    <w:keepLines/>
                    <w:spacing w:before="120" w:after="120" w:line="276" w:lineRule="auto"/>
                    <w:jc w:val="both"/>
                    <w:rPr>
                      <w:rFonts w:ascii="Arial" w:eastAsia="Arial" w:hAnsi="Arial" w:cs="Arial"/>
                      <w:sz w:val="16"/>
                      <w:szCs w:val="16"/>
                      <w:lang w:val="es-CR"/>
                    </w:rPr>
                  </w:pPr>
                  <w:r w:rsidRPr="005E4857">
                    <w:rPr>
                      <w:rFonts w:ascii="Arial" w:eastAsia="Arial" w:hAnsi="Arial" w:cs="Arial"/>
                      <w:sz w:val="16"/>
                      <w:szCs w:val="16"/>
                      <w:lang w:val="es-CR"/>
                    </w:rPr>
                    <w:t xml:space="preserve">Orientación: La intención es proporcionar claridad a las estrategias de gestión del riesgo de precios y la distribución de costos entre el vendedor y el comprador, si corresponde. </w:t>
                  </w:r>
                  <w:r w:rsidR="00070301" w:rsidRPr="005E4857">
                    <w:rPr>
                      <w:rFonts w:ascii="Arial" w:eastAsia="Arial" w:hAnsi="Arial" w:cs="Arial"/>
                      <w:sz w:val="16"/>
                      <w:szCs w:val="16"/>
                      <w:lang w:val="es-CR"/>
                    </w:rPr>
                    <w:t>La Prima Fairtrade y el diferencial orgánico</w:t>
                  </w:r>
                  <w:r w:rsidR="00905FEF" w:rsidRPr="005E4857">
                    <w:rPr>
                      <w:rFonts w:ascii="Arial" w:eastAsia="Arial" w:hAnsi="Arial" w:cs="Arial"/>
                      <w:sz w:val="16"/>
                      <w:szCs w:val="16"/>
                      <w:lang w:val="es-CR"/>
                    </w:rPr>
                    <w:t>,</w:t>
                  </w:r>
                  <w:r w:rsidR="00070301" w:rsidRPr="005E4857">
                    <w:rPr>
                      <w:rFonts w:ascii="Arial" w:eastAsia="Arial" w:hAnsi="Arial" w:cs="Arial"/>
                      <w:sz w:val="16"/>
                      <w:szCs w:val="16"/>
                      <w:lang w:val="es-CR"/>
                    </w:rPr>
                    <w:t xml:space="preserve"> en caso de café </w:t>
                  </w:r>
                  <w:r w:rsidR="00F53910" w:rsidRPr="005E4857">
                    <w:rPr>
                      <w:rFonts w:ascii="Arial" w:eastAsia="Arial" w:hAnsi="Arial" w:cs="Arial"/>
                      <w:sz w:val="16"/>
                      <w:szCs w:val="16"/>
                      <w:lang w:val="es-CR"/>
                    </w:rPr>
                    <w:t>orgánico</w:t>
                  </w:r>
                  <w:r w:rsidR="00905FEF" w:rsidRPr="005E4857">
                    <w:rPr>
                      <w:rFonts w:ascii="Arial" w:eastAsia="Arial" w:hAnsi="Arial" w:cs="Arial"/>
                      <w:sz w:val="16"/>
                      <w:szCs w:val="16"/>
                      <w:lang w:val="es-CR"/>
                    </w:rPr>
                    <w:t>,</w:t>
                  </w:r>
                  <w:r w:rsidR="000C7A67" w:rsidRPr="005E4857">
                    <w:rPr>
                      <w:rFonts w:ascii="Arial" w:eastAsia="Arial" w:hAnsi="Arial" w:cs="Arial"/>
                      <w:sz w:val="16"/>
                      <w:szCs w:val="16"/>
                      <w:lang w:val="es-CR"/>
                    </w:rPr>
                    <w:t xml:space="preserve"> no </w:t>
                  </w:r>
                  <w:r w:rsidR="00F53910" w:rsidRPr="005E4857">
                    <w:rPr>
                      <w:rFonts w:ascii="Arial" w:eastAsia="Arial" w:hAnsi="Arial" w:cs="Arial"/>
                      <w:sz w:val="16"/>
                      <w:szCs w:val="16"/>
                      <w:lang w:val="es-CR"/>
                    </w:rPr>
                    <w:t>pueden</w:t>
                  </w:r>
                  <w:r w:rsidR="000C7A67" w:rsidRPr="005E4857">
                    <w:rPr>
                      <w:rFonts w:ascii="Arial" w:eastAsia="Arial" w:hAnsi="Arial" w:cs="Arial"/>
                      <w:sz w:val="16"/>
                      <w:szCs w:val="16"/>
                      <w:lang w:val="es-CR"/>
                    </w:rPr>
                    <w:t xml:space="preserve"> verse afectados</w:t>
                  </w:r>
                  <w:r w:rsidR="00F53910" w:rsidRPr="005E4857">
                    <w:rPr>
                      <w:rFonts w:ascii="Arial" w:eastAsia="Arial" w:hAnsi="Arial" w:cs="Arial"/>
                      <w:sz w:val="16"/>
                      <w:szCs w:val="16"/>
                      <w:lang w:val="es-CR"/>
                    </w:rPr>
                    <w:t xml:space="preserve"> por el costo de la operación de cobertura</w:t>
                  </w:r>
                  <w:r w:rsidR="000C7A67" w:rsidRPr="005E4857">
                    <w:rPr>
                      <w:rFonts w:ascii="Arial" w:eastAsia="Arial" w:hAnsi="Arial" w:cs="Arial"/>
                      <w:sz w:val="16"/>
                      <w:szCs w:val="16"/>
                      <w:lang w:val="es-CR"/>
                    </w:rPr>
                    <w:t>.</w:t>
                  </w:r>
                </w:p>
              </w:tc>
            </w:tr>
          </w:tbl>
          <w:p w14:paraId="667C8997" w14:textId="77777777" w:rsidR="00F53910" w:rsidRPr="005E4857" w:rsidRDefault="00EB2FB5" w:rsidP="00EB2FB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29462B70" w14:textId="77777777" w:rsidR="00F53910" w:rsidRPr="005E4857" w:rsidRDefault="00EB2FB5" w:rsidP="00EB2FB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544BEEFA" w14:textId="08B748C6" w:rsidR="00EB2FB5" w:rsidRPr="005E4857" w:rsidRDefault="00EB2FB5" w:rsidP="00EB2FB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Estoy indeciso (a)</w:t>
            </w:r>
          </w:p>
          <w:p w14:paraId="63A0CFF7" w14:textId="230F2D9F" w:rsidR="00284B89" w:rsidRPr="005E4857" w:rsidRDefault="00EB2FB5" w:rsidP="00EB2FB5">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de enmiendas si las hay</w:t>
            </w:r>
            <w:r w:rsidR="00F53910"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3F36E8DF" w14:textId="77777777" w:rsidR="00284B89" w:rsidRPr="005E4857" w:rsidRDefault="00284B89" w:rsidP="009A51F5">
      <w:pPr>
        <w:spacing w:after="0" w:line="276" w:lineRule="auto"/>
        <w:jc w:val="both"/>
        <w:rPr>
          <w:rFonts w:ascii="Arial" w:eastAsia="Arial" w:hAnsi="Arial" w:cs="Arial"/>
          <w:sz w:val="20"/>
          <w:szCs w:val="20"/>
          <w:lang w:val="es-CR"/>
        </w:rPr>
      </w:pPr>
    </w:p>
    <w:p w14:paraId="66504DBE" w14:textId="0E6AEFF5" w:rsidR="00FC3F5F" w:rsidRPr="005E4857" w:rsidRDefault="00EB2FB5" w:rsidP="00381681">
      <w:pPr>
        <w:pStyle w:val="ListParagraph"/>
        <w:numPr>
          <w:ilvl w:val="2"/>
          <w:numId w:val="12"/>
        </w:numPr>
        <w:spacing w:after="0" w:line="276" w:lineRule="auto"/>
        <w:jc w:val="both"/>
        <w:rPr>
          <w:rFonts w:ascii="Arial" w:eastAsia="Arial" w:hAnsi="Arial" w:cs="Arial"/>
          <w:sz w:val="20"/>
          <w:szCs w:val="20"/>
          <w:lang w:val="es-CR"/>
        </w:rPr>
      </w:pPr>
      <w:r w:rsidRPr="005E4857">
        <w:rPr>
          <w:rFonts w:ascii="Arial" w:eastAsia="Arial" w:hAnsi="Arial" w:cs="Arial"/>
          <w:b/>
          <w:color w:val="00B9E4"/>
          <w:sz w:val="20"/>
          <w:szCs w:val="20"/>
          <w:lang w:val="es-CR"/>
        </w:rPr>
        <w:t>Fijación de precio</w:t>
      </w:r>
    </w:p>
    <w:p w14:paraId="117A9310" w14:textId="3B5D8C1A" w:rsidR="009071CB" w:rsidRPr="005E4857" w:rsidRDefault="008A0EBE"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El actual criterio Fairtrade para café, requisito 4.3.5, indica </w:t>
      </w:r>
      <w:r w:rsidR="009359E7" w:rsidRPr="005E4857">
        <w:rPr>
          <w:rFonts w:ascii="Arial" w:eastAsia="Arial" w:hAnsi="Arial" w:cs="Arial"/>
          <w:sz w:val="20"/>
          <w:szCs w:val="20"/>
          <w:lang w:val="es-CR"/>
        </w:rPr>
        <w:t>que,</w:t>
      </w:r>
      <w:r w:rsidRPr="005E4857">
        <w:rPr>
          <w:rFonts w:ascii="Arial" w:eastAsia="Arial" w:hAnsi="Arial" w:cs="Arial"/>
          <w:sz w:val="20"/>
          <w:szCs w:val="20"/>
          <w:lang w:val="es-CR"/>
        </w:rPr>
        <w:t xml:space="preserve"> en caso de contratos de precios directos, los precios no deben fijarse por un período superior a un</w:t>
      </w:r>
      <w:r w:rsidR="000F0FD7" w:rsidRPr="005E4857">
        <w:rPr>
          <w:rFonts w:ascii="Arial" w:eastAsia="Arial" w:hAnsi="Arial" w:cs="Arial"/>
          <w:sz w:val="20"/>
          <w:szCs w:val="20"/>
          <w:lang w:val="es-CR"/>
        </w:rPr>
        <w:t>a cosecha</w:t>
      </w:r>
      <w:r w:rsidRPr="005E4857">
        <w:rPr>
          <w:rFonts w:ascii="Arial" w:eastAsia="Arial" w:hAnsi="Arial" w:cs="Arial"/>
          <w:sz w:val="20"/>
          <w:szCs w:val="20"/>
          <w:lang w:val="es-CR"/>
        </w:rPr>
        <w:t xml:space="preserve">. Este requisito se introdujo hace unos años cuando los precios aumentaron y las estrategias de gestión del riesgo de precios no </w:t>
      </w:r>
      <w:r w:rsidR="00070301" w:rsidRPr="005E4857">
        <w:rPr>
          <w:rFonts w:ascii="Arial" w:eastAsia="Arial" w:hAnsi="Arial" w:cs="Arial"/>
          <w:sz w:val="20"/>
          <w:szCs w:val="20"/>
          <w:lang w:val="es-CR"/>
        </w:rPr>
        <w:t>se habían implementado, es decir</w:t>
      </w:r>
      <w:r w:rsidR="00905FEF" w:rsidRPr="005E4857">
        <w:rPr>
          <w:rFonts w:ascii="Arial" w:eastAsia="Arial" w:hAnsi="Arial" w:cs="Arial"/>
          <w:sz w:val="20"/>
          <w:szCs w:val="20"/>
          <w:lang w:val="es-CR"/>
        </w:rPr>
        <w:t xml:space="preserve"> </w:t>
      </w:r>
      <w:r w:rsidRPr="005E4857">
        <w:rPr>
          <w:rFonts w:ascii="Arial" w:eastAsia="Arial" w:hAnsi="Arial" w:cs="Arial"/>
          <w:sz w:val="20"/>
          <w:szCs w:val="20"/>
          <w:lang w:val="es-CR"/>
        </w:rPr>
        <w:t>los contratos no se cubrieron</w:t>
      </w:r>
      <w:r w:rsidR="00070301" w:rsidRPr="005E4857">
        <w:rPr>
          <w:rFonts w:ascii="Arial" w:eastAsia="Arial" w:hAnsi="Arial" w:cs="Arial"/>
          <w:sz w:val="20"/>
          <w:szCs w:val="20"/>
          <w:lang w:val="es-CR"/>
        </w:rPr>
        <w:t>. Esto</w:t>
      </w:r>
      <w:r w:rsidRPr="005E4857">
        <w:rPr>
          <w:rFonts w:ascii="Arial" w:eastAsia="Arial" w:hAnsi="Arial" w:cs="Arial"/>
          <w:sz w:val="20"/>
          <w:szCs w:val="20"/>
          <w:lang w:val="es-CR"/>
        </w:rPr>
        <w:t xml:space="preserve"> resultó en un incumplimiento generalizado de contrato</w:t>
      </w:r>
      <w:r w:rsidR="00070301" w:rsidRPr="005E4857">
        <w:rPr>
          <w:rFonts w:ascii="Arial" w:eastAsia="Arial" w:hAnsi="Arial" w:cs="Arial"/>
          <w:sz w:val="20"/>
          <w:szCs w:val="20"/>
          <w:lang w:val="es-CR"/>
        </w:rPr>
        <w:t>s</w:t>
      </w:r>
      <w:r w:rsidRPr="005E4857">
        <w:rPr>
          <w:rFonts w:ascii="Arial" w:eastAsia="Arial" w:hAnsi="Arial" w:cs="Arial"/>
          <w:sz w:val="20"/>
          <w:szCs w:val="20"/>
          <w:lang w:val="es-CR"/>
        </w:rPr>
        <w:t xml:space="preserve">. Actualmente es una práctica común, en algunos países, que las organizaciones de productores vendan más de </w:t>
      </w:r>
      <w:r w:rsidR="005047A3" w:rsidRPr="005E4857">
        <w:rPr>
          <w:rFonts w:ascii="Arial" w:eastAsia="Arial" w:hAnsi="Arial" w:cs="Arial"/>
          <w:sz w:val="20"/>
          <w:szCs w:val="20"/>
          <w:lang w:val="es-CR"/>
        </w:rPr>
        <w:t>un</w:t>
      </w:r>
      <w:r w:rsidR="000F0FD7" w:rsidRPr="005E4857">
        <w:rPr>
          <w:rFonts w:ascii="Arial" w:eastAsia="Arial" w:hAnsi="Arial" w:cs="Arial"/>
          <w:sz w:val="20"/>
          <w:szCs w:val="20"/>
          <w:lang w:val="es-CR"/>
        </w:rPr>
        <w:t>a</w:t>
      </w:r>
      <w:r w:rsidR="005047A3" w:rsidRPr="005E4857">
        <w:rPr>
          <w:rFonts w:ascii="Arial" w:eastAsia="Arial" w:hAnsi="Arial" w:cs="Arial"/>
          <w:sz w:val="20"/>
          <w:szCs w:val="20"/>
          <w:lang w:val="es-CR"/>
        </w:rPr>
        <w:t xml:space="preserve"> </w:t>
      </w:r>
      <w:r w:rsidR="000F0FD7" w:rsidRPr="005E4857">
        <w:rPr>
          <w:rFonts w:ascii="Arial" w:eastAsia="Arial" w:hAnsi="Arial" w:cs="Arial"/>
          <w:sz w:val="20"/>
          <w:szCs w:val="20"/>
          <w:lang w:val="es-CR"/>
        </w:rPr>
        <w:t xml:space="preserve">cosecha </w:t>
      </w:r>
      <w:r w:rsidRPr="005E4857">
        <w:rPr>
          <w:rFonts w:ascii="Arial" w:eastAsia="Arial" w:hAnsi="Arial" w:cs="Arial"/>
          <w:sz w:val="20"/>
          <w:szCs w:val="20"/>
          <w:lang w:val="es-CR"/>
        </w:rPr>
        <w:t>al mismo tiempo (ven</w:t>
      </w:r>
      <w:r w:rsidR="00070301" w:rsidRPr="005E4857">
        <w:rPr>
          <w:rFonts w:ascii="Arial" w:eastAsia="Arial" w:hAnsi="Arial" w:cs="Arial"/>
          <w:sz w:val="20"/>
          <w:szCs w:val="20"/>
          <w:lang w:val="es-CR"/>
        </w:rPr>
        <w:t>ta</w:t>
      </w:r>
      <w:r w:rsidRPr="005E4857">
        <w:rPr>
          <w:rFonts w:ascii="Arial" w:eastAsia="Arial" w:hAnsi="Arial" w:cs="Arial"/>
          <w:sz w:val="20"/>
          <w:szCs w:val="20"/>
          <w:lang w:val="es-CR"/>
        </w:rPr>
        <w:t xml:space="preserve"> </w:t>
      </w:r>
      <w:r w:rsidR="004560E4" w:rsidRPr="005E4857">
        <w:rPr>
          <w:rFonts w:ascii="Arial" w:eastAsia="Arial" w:hAnsi="Arial" w:cs="Arial"/>
          <w:sz w:val="20"/>
          <w:szCs w:val="20"/>
          <w:lang w:val="es-CR"/>
        </w:rPr>
        <w:t xml:space="preserve">a futuro </w:t>
      </w:r>
      <w:r w:rsidR="00070301" w:rsidRPr="005E4857">
        <w:rPr>
          <w:rFonts w:ascii="Arial" w:eastAsia="Arial" w:hAnsi="Arial" w:cs="Arial"/>
          <w:sz w:val="20"/>
          <w:szCs w:val="20"/>
          <w:lang w:val="es-CR"/>
        </w:rPr>
        <w:t>de varias cosechas</w:t>
      </w:r>
      <w:r w:rsidRPr="005E4857">
        <w:rPr>
          <w:rFonts w:ascii="Arial" w:eastAsia="Arial" w:hAnsi="Arial" w:cs="Arial"/>
          <w:sz w:val="20"/>
          <w:szCs w:val="20"/>
          <w:lang w:val="es-CR"/>
        </w:rPr>
        <w:t xml:space="preserve">) para aprovechar los buenos precios y / o tipos de cambio favorables y la cobertura es ampliamente utilizada </w:t>
      </w:r>
      <w:r w:rsidR="00070301" w:rsidRPr="005E4857">
        <w:rPr>
          <w:rFonts w:ascii="Arial" w:eastAsia="Arial" w:hAnsi="Arial" w:cs="Arial"/>
          <w:sz w:val="20"/>
          <w:szCs w:val="20"/>
          <w:lang w:val="es-CR"/>
        </w:rPr>
        <w:t>para reducir</w:t>
      </w:r>
      <w:r w:rsidRPr="005E4857">
        <w:rPr>
          <w:rFonts w:ascii="Arial" w:eastAsia="Arial" w:hAnsi="Arial" w:cs="Arial"/>
          <w:sz w:val="20"/>
          <w:szCs w:val="20"/>
          <w:lang w:val="es-CR"/>
        </w:rPr>
        <w:t xml:space="preserve"> </w:t>
      </w:r>
      <w:r w:rsidR="00274765" w:rsidRPr="005E4857">
        <w:rPr>
          <w:rFonts w:ascii="Arial" w:eastAsia="Arial" w:hAnsi="Arial" w:cs="Arial"/>
          <w:sz w:val="20"/>
          <w:szCs w:val="20"/>
          <w:lang w:val="es-CR"/>
        </w:rPr>
        <w:t>riesgo</w:t>
      </w:r>
      <w:r w:rsidRPr="005E4857">
        <w:rPr>
          <w:rFonts w:ascii="Arial" w:eastAsia="Arial" w:hAnsi="Arial" w:cs="Arial"/>
          <w:sz w:val="20"/>
          <w:szCs w:val="20"/>
          <w:lang w:val="es-CR"/>
        </w:rPr>
        <w:t xml:space="preserve"> de precios.</w:t>
      </w:r>
    </w:p>
    <w:p w14:paraId="31C36B8F" w14:textId="74E00029" w:rsidR="00FE4478" w:rsidRPr="005E4857" w:rsidRDefault="00840F0F"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 propuesta es eliminar el requisito de que las ventas a largo plazo a un precio fijo no se puedan realizar por más de </w:t>
      </w:r>
      <w:r w:rsidR="000F0FD7" w:rsidRPr="005E4857">
        <w:rPr>
          <w:rFonts w:ascii="Arial" w:eastAsia="Arial" w:hAnsi="Arial" w:cs="Arial"/>
          <w:sz w:val="20"/>
          <w:szCs w:val="20"/>
          <w:lang w:val="es-CR"/>
        </w:rPr>
        <w:t xml:space="preserve">una cosecha </w:t>
      </w:r>
      <w:r w:rsidRPr="005E4857">
        <w:rPr>
          <w:rFonts w:ascii="Arial" w:eastAsia="Arial" w:hAnsi="Arial" w:cs="Arial"/>
          <w:sz w:val="20"/>
          <w:szCs w:val="20"/>
          <w:lang w:val="es-CR"/>
        </w:rPr>
        <w:t>(Criterio Fairtrade para café requisito 4.3.5.) sujeto a una estrategia de gestión de riesgos de precios acordada por escrito entre el comprador y el vendedor a través de por ejemplo el uso de herramientas de cobertura siguiendo los requisitos actuales 2.3.1. y 4.3.3. El comprador y el vendedor pueden acordar compartir el costo de la cobertura, si lo consideran beneficioso para ambas partes.</w:t>
      </w:r>
    </w:p>
    <w:tbl>
      <w:tblPr>
        <w:tblW w:w="0" w:type="auto"/>
        <w:tblInd w:w="108" w:type="dxa"/>
        <w:tblCellMar>
          <w:left w:w="10" w:type="dxa"/>
          <w:right w:w="10" w:type="dxa"/>
        </w:tblCellMar>
        <w:tblLook w:val="0000" w:firstRow="0" w:lastRow="0" w:firstColumn="0" w:lastColumn="0" w:noHBand="0" w:noVBand="0"/>
      </w:tblPr>
      <w:tblGrid>
        <w:gridCol w:w="8999"/>
      </w:tblGrid>
      <w:tr w:rsidR="00197373" w:rsidRPr="0011267C" w14:paraId="6A2F0635"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1841" w14:textId="0D710405" w:rsidR="00197373" w:rsidRPr="005E4857" w:rsidRDefault="000F0FD7"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Q9.</w:t>
            </w:r>
            <w:r w:rsidR="00197373" w:rsidRPr="005E4857">
              <w:rPr>
                <w:rFonts w:ascii="Arial" w:eastAsia="Arial" w:hAnsi="Arial" w:cs="Arial"/>
                <w:b/>
                <w:sz w:val="20"/>
                <w:szCs w:val="20"/>
                <w:lang w:val="es-CR"/>
              </w:rPr>
              <w:t xml:space="preserve"> </w:t>
            </w:r>
            <w:r w:rsidR="005047A3" w:rsidRPr="005E4857">
              <w:rPr>
                <w:rFonts w:ascii="Arial" w:eastAsia="Arial" w:hAnsi="Arial" w:cs="Arial"/>
                <w:b/>
                <w:sz w:val="20"/>
                <w:szCs w:val="20"/>
                <w:lang w:val="es-CR"/>
              </w:rPr>
              <w:t xml:space="preserve">¿Está de acuerdo en eliminar el requisito 4.3.5, </w:t>
            </w:r>
            <w:r w:rsidRPr="005E4857">
              <w:rPr>
                <w:rFonts w:ascii="Arial" w:eastAsia="Arial" w:hAnsi="Arial" w:cs="Arial"/>
                <w:b/>
                <w:sz w:val="20"/>
                <w:szCs w:val="20"/>
                <w:lang w:val="es-CR"/>
              </w:rPr>
              <w:t>permitiendo</w:t>
            </w:r>
            <w:r w:rsidR="005047A3" w:rsidRPr="005E4857">
              <w:rPr>
                <w:rFonts w:ascii="Arial" w:eastAsia="Arial" w:hAnsi="Arial" w:cs="Arial"/>
                <w:b/>
                <w:sz w:val="20"/>
                <w:szCs w:val="20"/>
                <w:lang w:val="es-CR"/>
              </w:rPr>
              <w:t xml:space="preserve"> ventas a </w:t>
            </w:r>
            <w:r w:rsidRPr="005E4857">
              <w:rPr>
                <w:rFonts w:ascii="Arial" w:eastAsia="Arial" w:hAnsi="Arial" w:cs="Arial"/>
                <w:b/>
                <w:sz w:val="20"/>
                <w:szCs w:val="20"/>
                <w:lang w:val="es-CR"/>
              </w:rPr>
              <w:t>futuro</w:t>
            </w:r>
            <w:r w:rsidR="005047A3" w:rsidRPr="005E4857">
              <w:rPr>
                <w:rFonts w:ascii="Arial" w:eastAsia="Arial" w:hAnsi="Arial" w:cs="Arial"/>
                <w:b/>
                <w:sz w:val="20"/>
                <w:szCs w:val="20"/>
                <w:lang w:val="es-CR"/>
              </w:rPr>
              <w:t xml:space="preserve"> por más de una cosecha, sujeto a </w:t>
            </w:r>
            <w:r w:rsidRPr="005E4857">
              <w:rPr>
                <w:rFonts w:ascii="Arial" w:eastAsia="Arial" w:hAnsi="Arial" w:cs="Arial"/>
                <w:b/>
                <w:sz w:val="20"/>
                <w:szCs w:val="20"/>
                <w:lang w:val="es-CR"/>
              </w:rPr>
              <w:t xml:space="preserve">que exista </w:t>
            </w:r>
            <w:r w:rsidR="005047A3" w:rsidRPr="005E4857">
              <w:rPr>
                <w:rFonts w:ascii="Arial" w:eastAsia="Arial" w:hAnsi="Arial" w:cs="Arial"/>
                <w:b/>
                <w:sz w:val="20"/>
                <w:szCs w:val="20"/>
                <w:lang w:val="es-CR"/>
              </w:rPr>
              <w:t>una estrategia de gestión de riesgo de precios acordada entre el vendedor y el comprador?</w:t>
            </w:r>
          </w:p>
          <w:p w14:paraId="6B27918E" w14:textId="23B61939" w:rsidR="00B23436" w:rsidRPr="005E4857" w:rsidRDefault="005047A3" w:rsidP="00414C8E">
            <w:pPr>
              <w:tabs>
                <w:tab w:val="left" w:pos="735"/>
              </w:tabs>
              <w:spacing w:line="276" w:lineRule="auto"/>
              <w:jc w:val="both"/>
              <w:rPr>
                <w:rFonts w:ascii="Arial" w:eastAsia="Arial" w:hAnsi="Arial" w:cs="Arial"/>
                <w:b/>
                <w:sz w:val="20"/>
                <w:szCs w:val="20"/>
                <w:lang w:val="es-CR"/>
              </w:rPr>
            </w:pPr>
            <w:r w:rsidRPr="005E4857">
              <w:rPr>
                <w:rFonts w:ascii="Arial" w:hAnsi="Arial" w:cs="Arial"/>
                <w:b/>
                <w:strike/>
                <w:sz w:val="20"/>
                <w:szCs w:val="20"/>
                <w:lang w:val="es-CR"/>
              </w:rPr>
              <w:t xml:space="preserve">4.3.5 Establecimiento de precios: </w:t>
            </w:r>
            <w:r w:rsidRPr="005E4857">
              <w:rPr>
                <w:rFonts w:ascii="Arial" w:hAnsi="Arial" w:cs="Arial"/>
                <w:strike/>
                <w:sz w:val="20"/>
                <w:szCs w:val="20"/>
                <w:lang w:val="es-CR"/>
              </w:rPr>
              <w:t>En el caso de los contratos con precio fijo, los precios no deben fijarse para un periodo mayor de un ciclo del cultivo.</w:t>
            </w:r>
          </w:p>
          <w:p w14:paraId="719ED1E4" w14:textId="77777777" w:rsidR="000F0FD7" w:rsidRPr="005E4857" w:rsidRDefault="005047A3" w:rsidP="005047A3">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044335A8" w14:textId="77777777" w:rsidR="000F0FD7" w:rsidRPr="005E4857" w:rsidRDefault="005047A3" w:rsidP="005047A3">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21785B7B" w14:textId="7046A1C8" w:rsidR="005047A3" w:rsidRPr="005E4857" w:rsidRDefault="005047A3" w:rsidP="005047A3">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Estoy indeciso (a)</w:t>
            </w:r>
          </w:p>
          <w:p w14:paraId="3881E4B0" w14:textId="5946E4A6" w:rsidR="00197373" w:rsidRPr="005E4857" w:rsidRDefault="005047A3" w:rsidP="005047A3">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de enmiendas si las hay</w:t>
            </w:r>
            <w:r w:rsidR="00EE39FE"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0633DDCC" w14:textId="02F90749" w:rsidR="003F0F2E" w:rsidRPr="005E4857" w:rsidRDefault="003F0F2E" w:rsidP="00414C8E">
      <w:pPr>
        <w:spacing w:line="276" w:lineRule="auto"/>
        <w:jc w:val="both"/>
        <w:rPr>
          <w:rFonts w:ascii="Arial" w:eastAsia="Arial" w:hAnsi="Arial" w:cs="Arial"/>
          <w:sz w:val="20"/>
          <w:szCs w:val="20"/>
          <w:lang w:val="es-CR"/>
        </w:rPr>
      </w:pPr>
    </w:p>
    <w:p w14:paraId="6634A6E4" w14:textId="320870C8" w:rsidR="00FC3F5F" w:rsidRPr="005E4857" w:rsidRDefault="00502060" w:rsidP="00381681">
      <w:pPr>
        <w:pStyle w:val="Heading3"/>
        <w:numPr>
          <w:ilvl w:val="1"/>
          <w:numId w:val="12"/>
        </w:numPr>
        <w:rPr>
          <w:rFonts w:ascii="Arial" w:eastAsia="Arial" w:hAnsi="Arial" w:cs="Arial"/>
          <w:b/>
          <w:color w:val="00B9E4"/>
          <w:sz w:val="20"/>
          <w:szCs w:val="20"/>
          <w:lang w:val="es-CR"/>
        </w:rPr>
      </w:pPr>
      <w:bookmarkStart w:id="31" w:name="_Toc18528475"/>
      <w:bookmarkStart w:id="32" w:name="_Toc18528477"/>
      <w:bookmarkStart w:id="33" w:name="_Toc18528485"/>
      <w:bookmarkStart w:id="34" w:name="_Toc16603912"/>
      <w:bookmarkStart w:id="35" w:name="_Toc19810600"/>
      <w:bookmarkEnd w:id="31"/>
      <w:bookmarkEnd w:id="32"/>
      <w:bookmarkEnd w:id="33"/>
      <w:bookmarkEnd w:id="34"/>
      <w:r w:rsidRPr="005E4857">
        <w:rPr>
          <w:rFonts w:ascii="Arial" w:eastAsia="Arial" w:hAnsi="Arial" w:cs="Arial"/>
          <w:b/>
          <w:color w:val="00B9E4"/>
          <w:sz w:val="20"/>
          <w:szCs w:val="20"/>
          <w:lang w:val="es-CR"/>
        </w:rPr>
        <w:t>Precios</w:t>
      </w:r>
      <w:bookmarkEnd w:id="35"/>
    </w:p>
    <w:p w14:paraId="4C18368A" w14:textId="34247F8E" w:rsidR="003A31BF" w:rsidRPr="005E4857" w:rsidRDefault="006606DB" w:rsidP="00381681">
      <w:pPr>
        <w:pStyle w:val="ListParagraph"/>
        <w:numPr>
          <w:ilvl w:val="2"/>
          <w:numId w:val="12"/>
        </w:numPr>
        <w:spacing w:after="0" w:line="276" w:lineRule="auto"/>
        <w:jc w:val="both"/>
        <w:rPr>
          <w:rFonts w:ascii="Arial" w:eastAsia="Arial" w:hAnsi="Arial" w:cs="Arial"/>
          <w:sz w:val="20"/>
          <w:szCs w:val="20"/>
          <w:lang w:val="es-CR"/>
        </w:rPr>
      </w:pPr>
      <w:r w:rsidRPr="005E4857">
        <w:rPr>
          <w:rFonts w:ascii="Arial" w:eastAsia="Arial" w:hAnsi="Arial" w:cs="Arial"/>
          <w:b/>
          <w:color w:val="00B9E4"/>
          <w:sz w:val="20"/>
          <w:szCs w:val="20"/>
          <w:lang w:val="es-CR"/>
        </w:rPr>
        <w:t>Diferenciales prevalecientes</w:t>
      </w:r>
    </w:p>
    <w:p w14:paraId="1594509B" w14:textId="15B1D7A2" w:rsidR="006606DB" w:rsidRPr="005E4857" w:rsidRDefault="006606DB" w:rsidP="006606DB">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El Criterio Fairtrade para café, siguiendo las prácticas de la industria, considera los diferenciales prevalecientes para el café no Fairtrade como parte del precio de referencia del mercado. Fairtrade International publica referencias quincenales para los diferenciales de café por país </w:t>
      </w:r>
      <w:r w:rsidR="005B12D1" w:rsidRPr="005E4857">
        <w:rPr>
          <w:rFonts w:ascii="Arial" w:eastAsia="Arial" w:hAnsi="Arial" w:cs="Arial"/>
          <w:sz w:val="20"/>
          <w:szCs w:val="20"/>
          <w:lang w:val="es-CR"/>
        </w:rPr>
        <w:t>en los casos donde</w:t>
      </w:r>
      <w:r w:rsidRPr="005E4857">
        <w:rPr>
          <w:rFonts w:ascii="Arial" w:eastAsia="Arial" w:hAnsi="Arial" w:cs="Arial"/>
          <w:sz w:val="20"/>
          <w:szCs w:val="20"/>
          <w:lang w:val="es-CR"/>
        </w:rPr>
        <w:t xml:space="preserve"> estén disponibles. Las referencias disponibles se basan en un conjunto de precios a nivel nacional que tiene en cuenta grados específicos,</w:t>
      </w:r>
      <w:r w:rsidR="00070301" w:rsidRPr="005E4857">
        <w:rPr>
          <w:rFonts w:ascii="Arial" w:eastAsia="Arial" w:hAnsi="Arial" w:cs="Arial"/>
          <w:sz w:val="20"/>
          <w:szCs w:val="20"/>
          <w:lang w:val="es-CR"/>
        </w:rPr>
        <w:t xml:space="preserve"> calidad,</w:t>
      </w:r>
      <w:r w:rsidRPr="005E4857">
        <w:rPr>
          <w:rFonts w:ascii="Arial" w:eastAsia="Arial" w:hAnsi="Arial" w:cs="Arial"/>
          <w:sz w:val="20"/>
          <w:szCs w:val="20"/>
          <w:lang w:val="es-CR"/>
        </w:rPr>
        <w:t xml:space="preserve"> tamaño y densidad del </w:t>
      </w:r>
      <w:r w:rsidR="00B13280" w:rsidRPr="005E4857">
        <w:rPr>
          <w:rFonts w:ascii="Arial" w:eastAsia="Arial" w:hAnsi="Arial" w:cs="Arial"/>
          <w:sz w:val="20"/>
          <w:szCs w:val="20"/>
          <w:lang w:val="es-CR"/>
        </w:rPr>
        <w:t>grano</w:t>
      </w:r>
      <w:r w:rsidRPr="005E4857">
        <w:rPr>
          <w:rFonts w:ascii="Arial" w:eastAsia="Arial" w:hAnsi="Arial" w:cs="Arial"/>
          <w:sz w:val="20"/>
          <w:szCs w:val="20"/>
          <w:lang w:val="es-CR"/>
        </w:rPr>
        <w:t>, etc. Además, los diferenciales pueden variar significativamente según el volumen comprado,</w:t>
      </w:r>
      <w:r w:rsidR="00070301" w:rsidRPr="005E4857">
        <w:rPr>
          <w:rFonts w:ascii="Arial" w:eastAsia="Arial" w:hAnsi="Arial" w:cs="Arial"/>
          <w:sz w:val="20"/>
          <w:szCs w:val="20"/>
          <w:lang w:val="es-CR"/>
        </w:rPr>
        <w:t xml:space="preserve"> fecha de embarque, logística,</w:t>
      </w:r>
      <w:r w:rsidRPr="005E4857">
        <w:rPr>
          <w:rFonts w:ascii="Arial" w:eastAsia="Arial" w:hAnsi="Arial" w:cs="Arial"/>
          <w:sz w:val="20"/>
          <w:szCs w:val="20"/>
          <w:lang w:val="es-CR"/>
        </w:rPr>
        <w:t xml:space="preserve"> los términos de financiamiento, las diferencias regionales y las políticas individuales de los comerciantes</w:t>
      </w:r>
      <w:r w:rsidR="006D12D7" w:rsidRPr="005E4857">
        <w:rPr>
          <w:rFonts w:ascii="Arial" w:eastAsia="Arial" w:hAnsi="Arial" w:cs="Arial"/>
          <w:sz w:val="20"/>
          <w:szCs w:val="20"/>
          <w:lang w:val="es-CR"/>
        </w:rPr>
        <w:t>, entre otros criterios</w:t>
      </w:r>
      <w:r w:rsidRPr="005E4857">
        <w:rPr>
          <w:rFonts w:ascii="Arial" w:eastAsia="Arial" w:hAnsi="Arial" w:cs="Arial"/>
          <w:sz w:val="20"/>
          <w:szCs w:val="20"/>
          <w:lang w:val="es-CR"/>
        </w:rPr>
        <w:t>.</w:t>
      </w:r>
    </w:p>
    <w:p w14:paraId="17A91269" w14:textId="0ED4A69A" w:rsidR="005474F7" w:rsidRPr="005E4857" w:rsidRDefault="006606DB" w:rsidP="006606DB">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Se invita a las partes interesadas a proporcionar sus puntos de vista sobre la relevancia de las referencias publicadas por Fairtrade International. Además, </w:t>
      </w:r>
      <w:r w:rsidR="006D12D7" w:rsidRPr="005E4857">
        <w:rPr>
          <w:rFonts w:ascii="Arial" w:eastAsia="Arial" w:hAnsi="Arial" w:cs="Arial"/>
          <w:sz w:val="20"/>
          <w:szCs w:val="20"/>
          <w:lang w:val="es-CR"/>
        </w:rPr>
        <w:t>las partes interesadas están invitadas a indicar sugerencias sobre</w:t>
      </w:r>
      <w:r w:rsidRPr="005E4857">
        <w:rPr>
          <w:rFonts w:ascii="Arial" w:eastAsia="Arial" w:hAnsi="Arial" w:cs="Arial"/>
          <w:sz w:val="20"/>
          <w:szCs w:val="20"/>
          <w:lang w:val="es-CR"/>
        </w:rPr>
        <w:t xml:space="preserve"> cómo mejorar la información proporcionada como referencia en los diferenciales de café que sirven como herramienta de descubrimiento de precios para productores, comerciantes y para el organismo de certificación.</w:t>
      </w:r>
    </w:p>
    <w:tbl>
      <w:tblPr>
        <w:tblW w:w="0" w:type="auto"/>
        <w:tblInd w:w="108" w:type="dxa"/>
        <w:tblCellMar>
          <w:left w:w="10" w:type="dxa"/>
          <w:right w:w="10" w:type="dxa"/>
        </w:tblCellMar>
        <w:tblLook w:val="0000" w:firstRow="0" w:lastRow="0" w:firstColumn="0" w:lastColumn="0" w:noHBand="0" w:noVBand="0"/>
      </w:tblPr>
      <w:tblGrid>
        <w:gridCol w:w="8999"/>
      </w:tblGrid>
      <w:tr w:rsidR="005474F7" w:rsidRPr="0011267C" w14:paraId="69ADADB2" w14:textId="77777777" w:rsidTr="00D02BC0">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3826B" w14:textId="51996ED4" w:rsidR="005474F7" w:rsidRPr="005E4857" w:rsidRDefault="005B12D1" w:rsidP="00D02BC0">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Q10.</w:t>
            </w:r>
            <w:r w:rsidR="005474F7" w:rsidRPr="005E4857">
              <w:rPr>
                <w:rFonts w:ascii="Arial" w:eastAsia="Arial" w:hAnsi="Arial" w:cs="Arial"/>
                <w:b/>
                <w:sz w:val="20"/>
                <w:szCs w:val="20"/>
                <w:lang w:val="es-CR"/>
              </w:rPr>
              <w:t xml:space="preserve"> </w:t>
            </w:r>
            <w:r w:rsidR="00B13280" w:rsidRPr="005E4857">
              <w:rPr>
                <w:rFonts w:ascii="Arial" w:eastAsia="Arial" w:hAnsi="Arial" w:cs="Arial"/>
                <w:b/>
                <w:sz w:val="20"/>
                <w:szCs w:val="20"/>
                <w:lang w:val="es-CR"/>
              </w:rPr>
              <w:t>¿Considera que la información actual proporcionada por Fairtrade International sobre los diferenciales prevalecientes es relevante y útil?</w:t>
            </w:r>
          </w:p>
          <w:p w14:paraId="7541F60C" w14:textId="77777777" w:rsidR="005B12D1" w:rsidRPr="005E4857" w:rsidRDefault="005474F7" w:rsidP="00D02BC0">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9"/>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B13280" w:rsidRPr="005E4857">
              <w:rPr>
                <w:rFonts w:ascii="Arial" w:eastAsia="Arial" w:hAnsi="Arial" w:cs="Arial"/>
                <w:sz w:val="20"/>
                <w:szCs w:val="20"/>
                <w:lang w:val="es-CR"/>
              </w:rPr>
              <w:t>Sí</w:t>
            </w:r>
          </w:p>
          <w:p w14:paraId="48CBB074" w14:textId="77777777" w:rsidR="005B12D1" w:rsidRPr="005E4857" w:rsidRDefault="005474F7" w:rsidP="00D02BC0">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10"/>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No</w:t>
            </w:r>
          </w:p>
          <w:p w14:paraId="23DF06D5" w14:textId="2DC65879" w:rsidR="005474F7" w:rsidRPr="005E4857" w:rsidRDefault="005474F7" w:rsidP="00D02BC0">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12"/>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Estoy indeciso (a)</w:t>
            </w:r>
          </w:p>
          <w:p w14:paraId="3E15E98D" w14:textId="1EE73030" w:rsidR="005474F7" w:rsidRPr="005E4857" w:rsidRDefault="00B13280" w:rsidP="00B13280">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de mejora si las hay</w:t>
            </w:r>
            <w:r w:rsidR="005B12D1"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4AEBDF63" w14:textId="77777777" w:rsidR="0027158D" w:rsidRPr="005E4857" w:rsidRDefault="0027158D" w:rsidP="0027158D">
      <w:pPr>
        <w:spacing w:after="0" w:line="276" w:lineRule="auto"/>
        <w:jc w:val="both"/>
        <w:rPr>
          <w:rFonts w:ascii="Arial" w:eastAsia="Arial" w:hAnsi="Arial" w:cs="Arial"/>
          <w:sz w:val="20"/>
          <w:szCs w:val="20"/>
          <w:lang w:val="es-CR"/>
        </w:rPr>
      </w:pPr>
    </w:p>
    <w:p w14:paraId="3B3A0B14" w14:textId="3DBAE77F" w:rsidR="0027158D" w:rsidRPr="005E4857" w:rsidRDefault="0027158D" w:rsidP="0027158D">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Además, se invita a las partes interesadas del café Fairtrade a dar su opinión sobre la auditoría del diferencial </w:t>
      </w:r>
      <w:r w:rsidR="00F7591E" w:rsidRPr="005E4857">
        <w:rPr>
          <w:rFonts w:ascii="Arial" w:eastAsia="Arial" w:hAnsi="Arial" w:cs="Arial"/>
          <w:sz w:val="20"/>
          <w:szCs w:val="20"/>
          <w:lang w:val="es-CR"/>
        </w:rPr>
        <w:t>prevaleciente</w:t>
      </w:r>
      <w:r w:rsidRPr="005E4857">
        <w:rPr>
          <w:rFonts w:ascii="Arial" w:eastAsia="Arial" w:hAnsi="Arial" w:cs="Arial"/>
          <w:sz w:val="20"/>
          <w:szCs w:val="20"/>
          <w:lang w:val="es-CR"/>
        </w:rPr>
        <w:t xml:space="preserve"> en los contratos de café Fairtrade.</w:t>
      </w:r>
    </w:p>
    <w:p w14:paraId="3CC7C1ED" w14:textId="73042FAD" w:rsidR="0027158D" w:rsidRPr="005E4857" w:rsidRDefault="0027158D" w:rsidP="0027158D">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Actualmente, la práctica de auditoría es que el organismo de certificación </w:t>
      </w:r>
      <w:r w:rsidR="00022FB7" w:rsidRPr="005E4857">
        <w:rPr>
          <w:rFonts w:ascii="Arial" w:eastAsia="Arial" w:hAnsi="Arial" w:cs="Arial"/>
          <w:sz w:val="20"/>
          <w:szCs w:val="20"/>
          <w:lang w:val="es-CR"/>
        </w:rPr>
        <w:t>verifica si el precio pagado en</w:t>
      </w:r>
      <w:r w:rsidRPr="005E4857">
        <w:rPr>
          <w:rFonts w:ascii="Arial" w:eastAsia="Arial" w:hAnsi="Arial" w:cs="Arial"/>
          <w:sz w:val="20"/>
          <w:szCs w:val="20"/>
          <w:lang w:val="es-CR"/>
        </w:rPr>
        <w:t xml:space="preserve"> los contratos de café cumple con el precio de mercado de referencia y el diferencial prevaleciente (+ o -), o el </w:t>
      </w:r>
      <w:r w:rsidR="00F7591E" w:rsidRPr="005E4857">
        <w:rPr>
          <w:rFonts w:ascii="Arial" w:eastAsia="Arial" w:hAnsi="Arial" w:cs="Arial"/>
          <w:sz w:val="20"/>
          <w:szCs w:val="20"/>
          <w:lang w:val="es-CR"/>
        </w:rPr>
        <w:t>PMF</w:t>
      </w:r>
      <w:r w:rsidRPr="005E4857">
        <w:rPr>
          <w:rFonts w:ascii="Arial" w:eastAsia="Arial" w:hAnsi="Arial" w:cs="Arial"/>
          <w:sz w:val="20"/>
          <w:szCs w:val="20"/>
          <w:lang w:val="es-CR"/>
        </w:rPr>
        <w:t xml:space="preserve">, el que sea </w:t>
      </w:r>
      <w:r w:rsidR="006B0B97">
        <w:rPr>
          <w:rFonts w:ascii="Arial" w:eastAsia="Arial" w:hAnsi="Arial" w:cs="Arial"/>
          <w:sz w:val="20"/>
          <w:szCs w:val="20"/>
          <w:lang w:val="es-CR"/>
        </w:rPr>
        <w:t>superior</w:t>
      </w:r>
      <w:r w:rsidRPr="005E4857">
        <w:rPr>
          <w:rFonts w:ascii="Arial" w:eastAsia="Arial" w:hAnsi="Arial" w:cs="Arial"/>
          <w:sz w:val="20"/>
          <w:szCs w:val="20"/>
          <w:lang w:val="es-CR"/>
        </w:rPr>
        <w:t xml:space="preserve">. En muchos países, el diferencial prevaleciente, tal como lo publica Fairtrade International en el documento de orientación, no representa con precisión </w:t>
      </w:r>
      <w:r w:rsidR="00F7591E" w:rsidRPr="005E4857">
        <w:rPr>
          <w:rFonts w:ascii="Arial" w:eastAsia="Arial" w:hAnsi="Arial" w:cs="Arial"/>
          <w:sz w:val="20"/>
          <w:szCs w:val="20"/>
          <w:lang w:val="es-CR"/>
        </w:rPr>
        <w:t xml:space="preserve">estos diferenciales </w:t>
      </w:r>
      <w:r w:rsidRPr="005E4857">
        <w:rPr>
          <w:rFonts w:ascii="Arial" w:eastAsia="Arial" w:hAnsi="Arial" w:cs="Arial"/>
          <w:sz w:val="20"/>
          <w:szCs w:val="20"/>
          <w:lang w:val="es-CR"/>
        </w:rPr>
        <w:t xml:space="preserve">para el mercado principal de café no Fairtrade. </w:t>
      </w:r>
    </w:p>
    <w:p w14:paraId="763D9621" w14:textId="0328CA77" w:rsidR="005474F7" w:rsidRPr="005E4857" w:rsidRDefault="0027158D" w:rsidP="0027158D">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 propuesta es auditar los contratos solo </w:t>
      </w:r>
      <w:r w:rsidR="00022FB7" w:rsidRPr="005E4857">
        <w:rPr>
          <w:rFonts w:ascii="Arial" w:eastAsia="Arial" w:hAnsi="Arial" w:cs="Arial"/>
          <w:sz w:val="20"/>
          <w:szCs w:val="20"/>
          <w:lang w:val="es-CR"/>
        </w:rPr>
        <w:t>por</w:t>
      </w:r>
      <w:r w:rsidRPr="005E4857">
        <w:rPr>
          <w:rFonts w:ascii="Arial" w:eastAsia="Arial" w:hAnsi="Arial" w:cs="Arial"/>
          <w:sz w:val="20"/>
          <w:szCs w:val="20"/>
          <w:lang w:val="es-CR"/>
        </w:rPr>
        <w:t xml:space="preserve"> </w:t>
      </w:r>
      <w:r w:rsidR="00F7591E" w:rsidRPr="005E4857">
        <w:rPr>
          <w:rFonts w:ascii="Arial" w:eastAsia="Arial" w:hAnsi="Arial" w:cs="Arial"/>
          <w:sz w:val="20"/>
          <w:szCs w:val="20"/>
          <w:lang w:val="es-CR"/>
        </w:rPr>
        <w:t>cumplimiento con el</w:t>
      </w:r>
      <w:r w:rsidRPr="005E4857">
        <w:rPr>
          <w:rFonts w:ascii="Arial" w:eastAsia="Arial" w:hAnsi="Arial" w:cs="Arial"/>
          <w:sz w:val="20"/>
          <w:szCs w:val="20"/>
          <w:lang w:val="es-CR"/>
        </w:rPr>
        <w:t xml:space="preserve"> </w:t>
      </w:r>
      <w:r w:rsidR="00022FB7" w:rsidRPr="005E4857">
        <w:rPr>
          <w:rFonts w:ascii="Arial" w:eastAsia="Arial" w:hAnsi="Arial" w:cs="Arial"/>
          <w:sz w:val="20"/>
          <w:szCs w:val="20"/>
          <w:lang w:val="es-CR"/>
        </w:rPr>
        <w:t>PMF</w:t>
      </w:r>
      <w:r w:rsidRPr="005E4857">
        <w:rPr>
          <w:rFonts w:ascii="Arial" w:eastAsia="Arial" w:hAnsi="Arial" w:cs="Arial"/>
          <w:sz w:val="20"/>
          <w:szCs w:val="20"/>
          <w:lang w:val="es-CR"/>
        </w:rPr>
        <w:t xml:space="preserve"> y permitir que los diferenciales prevalecientes estén disponibles públicamente </w:t>
      </w:r>
      <w:r w:rsidR="006D12D7" w:rsidRPr="005E4857">
        <w:rPr>
          <w:rFonts w:ascii="Arial" w:eastAsia="Arial" w:hAnsi="Arial" w:cs="Arial"/>
          <w:sz w:val="20"/>
          <w:szCs w:val="20"/>
          <w:lang w:val="es-CR"/>
        </w:rPr>
        <w:t xml:space="preserve">para ser utilizados únicamente </w:t>
      </w:r>
      <w:r w:rsidRPr="005E4857">
        <w:rPr>
          <w:rFonts w:ascii="Arial" w:eastAsia="Arial" w:hAnsi="Arial" w:cs="Arial"/>
          <w:sz w:val="20"/>
          <w:szCs w:val="20"/>
          <w:lang w:val="es-CR"/>
        </w:rPr>
        <w:t xml:space="preserve">como referencia y que las organizaciones de productores y los compradores lo utilicen como herramienta de descubrimiento de precios. También </w:t>
      </w:r>
      <w:r w:rsidR="00022FB7" w:rsidRPr="005E4857">
        <w:rPr>
          <w:rFonts w:ascii="Arial" w:eastAsia="Arial" w:hAnsi="Arial" w:cs="Arial"/>
          <w:sz w:val="20"/>
          <w:szCs w:val="20"/>
          <w:lang w:val="es-CR"/>
        </w:rPr>
        <w:t xml:space="preserve">la guía </w:t>
      </w:r>
      <w:r w:rsidRPr="005E4857">
        <w:rPr>
          <w:rFonts w:ascii="Arial" w:eastAsia="Arial" w:hAnsi="Arial" w:cs="Arial"/>
          <w:sz w:val="20"/>
          <w:szCs w:val="20"/>
          <w:lang w:val="es-CR"/>
        </w:rPr>
        <w:t xml:space="preserve">sirve al organismo de certificación para verificar que un diferencial </w:t>
      </w:r>
      <w:r w:rsidR="004560E4" w:rsidRPr="005E4857">
        <w:rPr>
          <w:rFonts w:ascii="Arial" w:eastAsia="Arial" w:hAnsi="Arial" w:cs="Arial"/>
          <w:sz w:val="20"/>
          <w:szCs w:val="20"/>
          <w:lang w:val="es-CR"/>
        </w:rPr>
        <w:t>ha sido negociado</w:t>
      </w:r>
      <w:r w:rsidRPr="005E4857">
        <w:rPr>
          <w:rFonts w:ascii="Arial" w:eastAsia="Arial" w:hAnsi="Arial" w:cs="Arial"/>
          <w:sz w:val="20"/>
          <w:szCs w:val="20"/>
          <w:lang w:val="es-CR"/>
        </w:rPr>
        <w:t xml:space="preserve"> y se indique por</w:t>
      </w:r>
      <w:r w:rsidR="00022FB7" w:rsidRPr="005E4857">
        <w:rPr>
          <w:rFonts w:ascii="Arial" w:eastAsia="Arial" w:hAnsi="Arial" w:cs="Arial"/>
          <w:sz w:val="20"/>
          <w:szCs w:val="20"/>
          <w:lang w:val="es-CR"/>
        </w:rPr>
        <w:t xml:space="preserve"> separado en los contratos de</w:t>
      </w:r>
      <w:r w:rsidR="00F7591E" w:rsidRPr="005E4857">
        <w:rPr>
          <w:rFonts w:ascii="Arial" w:eastAsia="Arial" w:hAnsi="Arial" w:cs="Arial"/>
          <w:sz w:val="20"/>
          <w:szCs w:val="20"/>
          <w:lang w:val="es-CR"/>
        </w:rPr>
        <w:t xml:space="preserve"> Fairtrade.</w:t>
      </w:r>
    </w:p>
    <w:p w14:paraId="638D425D" w14:textId="3ED744F2" w:rsidR="00022FB7" w:rsidRPr="005E4857" w:rsidRDefault="00022FB7" w:rsidP="0027158D">
      <w:pPr>
        <w:spacing w:after="0" w:line="276" w:lineRule="auto"/>
        <w:jc w:val="both"/>
        <w:rPr>
          <w:rFonts w:ascii="Arial" w:eastAsia="Arial" w:hAnsi="Arial" w:cs="Arial"/>
          <w:sz w:val="20"/>
          <w:szCs w:val="20"/>
          <w:lang w:val="es-CR"/>
        </w:rPr>
      </w:pPr>
    </w:p>
    <w:tbl>
      <w:tblPr>
        <w:tblW w:w="0" w:type="auto"/>
        <w:tblInd w:w="108" w:type="dxa"/>
        <w:tblCellMar>
          <w:left w:w="10" w:type="dxa"/>
          <w:right w:w="10" w:type="dxa"/>
        </w:tblCellMar>
        <w:tblLook w:val="0000" w:firstRow="0" w:lastRow="0" w:firstColumn="0" w:lastColumn="0" w:noHBand="0" w:noVBand="0"/>
      </w:tblPr>
      <w:tblGrid>
        <w:gridCol w:w="8999"/>
      </w:tblGrid>
      <w:tr w:rsidR="00022FB7" w:rsidRPr="0011267C" w14:paraId="174F558F" w14:textId="77777777" w:rsidTr="003B381E">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FCC68" w14:textId="56F2A7CF" w:rsidR="00022FB7" w:rsidRPr="005E4857" w:rsidRDefault="00F7591E" w:rsidP="003B381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Q11.</w:t>
            </w:r>
            <w:r w:rsidR="00022FB7" w:rsidRPr="005E4857">
              <w:rPr>
                <w:rFonts w:ascii="Arial" w:eastAsia="Arial" w:hAnsi="Arial" w:cs="Arial"/>
                <w:b/>
                <w:sz w:val="20"/>
                <w:szCs w:val="20"/>
                <w:lang w:val="es-CR"/>
              </w:rPr>
              <w:t xml:space="preserve"> ¿Está Usted de acuerdo en que se verifique el precio Fairtrade en la auditoría por cumplimiento con el FMP, y que los diferenciales </w:t>
            </w:r>
            <w:r w:rsidR="00DD4430" w:rsidRPr="005E4857">
              <w:rPr>
                <w:rFonts w:ascii="Arial" w:eastAsia="Arial" w:hAnsi="Arial" w:cs="Arial"/>
                <w:b/>
                <w:sz w:val="20"/>
                <w:szCs w:val="20"/>
                <w:lang w:val="es-CR"/>
              </w:rPr>
              <w:t>preva</w:t>
            </w:r>
            <w:r w:rsidR="00FA042C" w:rsidRPr="005E4857">
              <w:rPr>
                <w:rFonts w:ascii="Arial" w:eastAsia="Arial" w:hAnsi="Arial" w:cs="Arial"/>
                <w:b/>
                <w:sz w:val="20"/>
                <w:szCs w:val="20"/>
                <w:lang w:val="es-CR"/>
              </w:rPr>
              <w:t>lecientes</w:t>
            </w:r>
            <w:r w:rsidR="00DD4430" w:rsidRPr="005E4857">
              <w:rPr>
                <w:rFonts w:ascii="Arial" w:eastAsia="Arial" w:hAnsi="Arial" w:cs="Arial"/>
                <w:b/>
                <w:sz w:val="20"/>
                <w:szCs w:val="20"/>
                <w:lang w:val="es-CR"/>
              </w:rPr>
              <w:t xml:space="preserve"> </w:t>
            </w:r>
            <w:r w:rsidR="00022FB7" w:rsidRPr="005E4857">
              <w:rPr>
                <w:rFonts w:ascii="Arial" w:eastAsia="Arial" w:hAnsi="Arial" w:cs="Arial"/>
                <w:b/>
                <w:sz w:val="20"/>
                <w:szCs w:val="20"/>
                <w:lang w:val="es-CR"/>
              </w:rPr>
              <w:t xml:space="preserve">sirvan como una herramienta de descubrimiento de precios para las organizaciones de productores y compradores? El organismo de certificación verificará que </w:t>
            </w:r>
            <w:r w:rsidR="00DD4430" w:rsidRPr="005E4857">
              <w:rPr>
                <w:rFonts w:ascii="Arial" w:eastAsia="Arial" w:hAnsi="Arial" w:cs="Arial"/>
                <w:b/>
                <w:sz w:val="20"/>
                <w:szCs w:val="20"/>
                <w:lang w:val="es-CR"/>
              </w:rPr>
              <w:t xml:space="preserve">el </w:t>
            </w:r>
            <w:r w:rsidR="00022FB7" w:rsidRPr="005E4857">
              <w:rPr>
                <w:rFonts w:ascii="Arial" w:eastAsia="Arial" w:hAnsi="Arial" w:cs="Arial"/>
                <w:b/>
                <w:sz w:val="20"/>
                <w:szCs w:val="20"/>
                <w:lang w:val="es-CR"/>
              </w:rPr>
              <w:t xml:space="preserve">diferencial se negocie y </w:t>
            </w:r>
            <w:r w:rsidR="00FA042C" w:rsidRPr="005E4857">
              <w:rPr>
                <w:rFonts w:ascii="Arial" w:eastAsia="Arial" w:hAnsi="Arial" w:cs="Arial"/>
                <w:b/>
                <w:sz w:val="20"/>
                <w:szCs w:val="20"/>
                <w:lang w:val="es-CR"/>
              </w:rPr>
              <w:t xml:space="preserve">se pague y </w:t>
            </w:r>
            <w:r w:rsidR="00022FB7" w:rsidRPr="005E4857">
              <w:rPr>
                <w:rFonts w:ascii="Arial" w:eastAsia="Arial" w:hAnsi="Arial" w:cs="Arial"/>
                <w:b/>
                <w:sz w:val="20"/>
                <w:szCs w:val="20"/>
                <w:lang w:val="es-CR"/>
              </w:rPr>
              <w:t>se indique por separado del precio de referencia</w:t>
            </w:r>
            <w:r w:rsidR="00DD4430" w:rsidRPr="005E4857">
              <w:rPr>
                <w:rFonts w:ascii="Arial" w:eastAsia="Arial" w:hAnsi="Arial" w:cs="Arial"/>
                <w:b/>
                <w:sz w:val="20"/>
                <w:szCs w:val="20"/>
                <w:lang w:val="es-CR"/>
              </w:rPr>
              <w:t xml:space="preserve"> o PMF (cual sea el </w:t>
            </w:r>
            <w:r w:rsidR="00FA042C" w:rsidRPr="005E4857">
              <w:rPr>
                <w:rFonts w:ascii="Arial" w:eastAsia="Arial" w:hAnsi="Arial" w:cs="Arial"/>
                <w:b/>
                <w:sz w:val="20"/>
                <w:szCs w:val="20"/>
                <w:lang w:val="es-CR"/>
              </w:rPr>
              <w:t>superior</w:t>
            </w:r>
            <w:r w:rsidR="00DD4430" w:rsidRPr="005E4857">
              <w:rPr>
                <w:rFonts w:ascii="Arial" w:eastAsia="Arial" w:hAnsi="Arial" w:cs="Arial"/>
                <w:b/>
                <w:sz w:val="20"/>
                <w:szCs w:val="20"/>
                <w:lang w:val="es-CR"/>
              </w:rPr>
              <w:t>)</w:t>
            </w:r>
            <w:r w:rsidR="00022FB7" w:rsidRPr="005E4857">
              <w:rPr>
                <w:rFonts w:ascii="Arial" w:eastAsia="Arial" w:hAnsi="Arial" w:cs="Arial"/>
                <w:b/>
                <w:sz w:val="20"/>
                <w:szCs w:val="20"/>
                <w:lang w:val="es-CR"/>
              </w:rPr>
              <w:t>, el diferencial orgánico y la Prima Fairtrade en los contratos de café Fairtrade.</w:t>
            </w:r>
          </w:p>
          <w:p w14:paraId="2D96471D" w14:textId="77777777" w:rsidR="00FA042C" w:rsidRPr="005E4857" w:rsidRDefault="00022FB7" w:rsidP="003B381E">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9"/>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Sí</w:t>
            </w:r>
          </w:p>
          <w:p w14:paraId="6BE674D1" w14:textId="338296C2" w:rsidR="00FA042C" w:rsidRPr="005E4857" w:rsidRDefault="00022FB7" w:rsidP="003B381E">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10"/>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No</w:t>
            </w:r>
          </w:p>
          <w:p w14:paraId="2FD184E1" w14:textId="77777777" w:rsidR="00022FB7" w:rsidRPr="005E4857" w:rsidRDefault="00022FB7" w:rsidP="003B381E">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12"/>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13E37013" w14:textId="765FCA15" w:rsidR="00022FB7" w:rsidRPr="005E4857" w:rsidRDefault="00022FB7">
            <w:pPr>
              <w:tabs>
                <w:tab w:val="left" w:pos="735"/>
              </w:tabs>
              <w:spacing w:line="276" w:lineRule="auto"/>
              <w:jc w:val="both"/>
              <w:rPr>
                <w:rFonts w:ascii="Arial" w:eastAsia="Arial" w:hAnsi="Arial" w:cs="Arial"/>
                <w:sz w:val="20"/>
                <w:szCs w:val="20"/>
                <w:lang w:val="es-CR"/>
              </w:rPr>
            </w:pPr>
            <w:r w:rsidRPr="005E4857">
              <w:rPr>
                <w:rFonts w:ascii="Arial" w:eastAsia="Arial" w:hAnsi="Arial" w:cs="Arial"/>
                <w:b/>
                <w:sz w:val="20"/>
                <w:szCs w:val="20"/>
                <w:lang w:val="es-CR"/>
              </w:rPr>
              <w:t>Explique su justificación, y si corresponde, cualquier sugerencia a tener en cuenta:</w:t>
            </w:r>
            <w:r w:rsidR="00FA042C" w:rsidRPr="005E4857">
              <w:rPr>
                <w:rFonts w:ascii="Arial" w:eastAsia="Arial" w:hAnsi="Arial" w:cs="Arial"/>
                <w:sz w:val="20"/>
                <w:szCs w:val="20"/>
                <w:shd w:val="clear" w:color="auto" w:fill="C0C0C0"/>
                <w:lang w:val="es-CR"/>
              </w:rPr>
              <w:fldChar w:fldCharType="begin">
                <w:ffData>
                  <w:name w:val="Text37"/>
                  <w:enabled/>
                  <w:calcOnExit w:val="0"/>
                  <w:textInput/>
                </w:ffData>
              </w:fldChar>
            </w:r>
            <w:bookmarkStart w:id="36" w:name="Text37"/>
            <w:r w:rsidR="00FA042C" w:rsidRPr="005E4857">
              <w:rPr>
                <w:rFonts w:ascii="Arial" w:eastAsia="Arial" w:hAnsi="Arial" w:cs="Arial"/>
                <w:sz w:val="20"/>
                <w:szCs w:val="20"/>
                <w:shd w:val="clear" w:color="auto" w:fill="C0C0C0"/>
                <w:lang w:val="es-CR"/>
              </w:rPr>
              <w:instrText xml:space="preserve"> FORMTEXT </w:instrText>
            </w:r>
            <w:r w:rsidR="00FA042C" w:rsidRPr="005E4857">
              <w:rPr>
                <w:rFonts w:ascii="Arial" w:eastAsia="Arial" w:hAnsi="Arial" w:cs="Arial"/>
                <w:sz w:val="20"/>
                <w:szCs w:val="20"/>
                <w:shd w:val="clear" w:color="auto" w:fill="C0C0C0"/>
                <w:lang w:val="es-CR"/>
              </w:rPr>
            </w:r>
            <w:r w:rsidR="00FA042C" w:rsidRPr="005E4857">
              <w:rPr>
                <w:rFonts w:ascii="Arial" w:eastAsia="Arial" w:hAnsi="Arial" w:cs="Arial"/>
                <w:sz w:val="20"/>
                <w:szCs w:val="20"/>
                <w:shd w:val="clear" w:color="auto" w:fill="C0C0C0"/>
                <w:lang w:val="es-CR"/>
              </w:rPr>
              <w:fldChar w:fldCharType="separate"/>
            </w:r>
            <w:r w:rsidR="00FA042C" w:rsidRPr="005E4857">
              <w:rPr>
                <w:rFonts w:ascii="Arial" w:eastAsia="Arial" w:hAnsi="Arial" w:cs="Arial"/>
                <w:noProof/>
                <w:sz w:val="20"/>
                <w:szCs w:val="20"/>
                <w:shd w:val="clear" w:color="auto" w:fill="C0C0C0"/>
                <w:lang w:val="es-CR"/>
              </w:rPr>
              <w:t> </w:t>
            </w:r>
            <w:r w:rsidR="00FA042C" w:rsidRPr="005E4857">
              <w:rPr>
                <w:rFonts w:ascii="Arial" w:eastAsia="Arial" w:hAnsi="Arial" w:cs="Arial"/>
                <w:noProof/>
                <w:sz w:val="20"/>
                <w:szCs w:val="20"/>
                <w:shd w:val="clear" w:color="auto" w:fill="C0C0C0"/>
                <w:lang w:val="es-CR"/>
              </w:rPr>
              <w:t> </w:t>
            </w:r>
            <w:r w:rsidR="00FA042C" w:rsidRPr="005E4857">
              <w:rPr>
                <w:rFonts w:ascii="Arial" w:eastAsia="Arial" w:hAnsi="Arial" w:cs="Arial"/>
                <w:noProof/>
                <w:sz w:val="20"/>
                <w:szCs w:val="20"/>
                <w:shd w:val="clear" w:color="auto" w:fill="C0C0C0"/>
                <w:lang w:val="es-CR"/>
              </w:rPr>
              <w:t> </w:t>
            </w:r>
            <w:r w:rsidR="00FA042C" w:rsidRPr="005E4857">
              <w:rPr>
                <w:rFonts w:ascii="Arial" w:eastAsia="Arial" w:hAnsi="Arial" w:cs="Arial"/>
                <w:noProof/>
                <w:sz w:val="20"/>
                <w:szCs w:val="20"/>
                <w:shd w:val="clear" w:color="auto" w:fill="C0C0C0"/>
                <w:lang w:val="es-CR"/>
              </w:rPr>
              <w:t> </w:t>
            </w:r>
            <w:r w:rsidR="00FA042C" w:rsidRPr="005E4857">
              <w:rPr>
                <w:rFonts w:ascii="Arial" w:eastAsia="Arial" w:hAnsi="Arial" w:cs="Arial"/>
                <w:noProof/>
                <w:sz w:val="20"/>
                <w:szCs w:val="20"/>
                <w:shd w:val="clear" w:color="auto" w:fill="C0C0C0"/>
                <w:lang w:val="es-CR"/>
              </w:rPr>
              <w:t> </w:t>
            </w:r>
            <w:r w:rsidR="00FA042C" w:rsidRPr="005E4857">
              <w:rPr>
                <w:rFonts w:ascii="Arial" w:eastAsia="Arial" w:hAnsi="Arial" w:cs="Arial"/>
                <w:sz w:val="20"/>
                <w:szCs w:val="20"/>
                <w:shd w:val="clear" w:color="auto" w:fill="C0C0C0"/>
                <w:lang w:val="es-CR"/>
              </w:rPr>
              <w:fldChar w:fldCharType="end"/>
            </w:r>
            <w:bookmarkEnd w:id="36"/>
          </w:p>
        </w:tc>
      </w:tr>
    </w:tbl>
    <w:p w14:paraId="5991FB75" w14:textId="77777777" w:rsidR="00022FB7" w:rsidRPr="005E4857" w:rsidRDefault="00022FB7" w:rsidP="00022FB7">
      <w:pPr>
        <w:spacing w:after="0" w:line="276" w:lineRule="auto"/>
        <w:jc w:val="both"/>
        <w:rPr>
          <w:rFonts w:ascii="Arial" w:eastAsia="Arial" w:hAnsi="Arial" w:cs="Arial"/>
          <w:sz w:val="20"/>
          <w:szCs w:val="20"/>
          <w:lang w:val="es-CR"/>
        </w:rPr>
      </w:pPr>
    </w:p>
    <w:p w14:paraId="33732510" w14:textId="564755F9" w:rsidR="004F29C0" w:rsidRPr="005E4857" w:rsidRDefault="009976E0" w:rsidP="00381681">
      <w:pPr>
        <w:pStyle w:val="Heading3"/>
        <w:numPr>
          <w:ilvl w:val="1"/>
          <w:numId w:val="12"/>
        </w:numPr>
        <w:rPr>
          <w:rFonts w:ascii="Arial" w:eastAsia="Arial" w:hAnsi="Arial" w:cs="Arial"/>
          <w:b/>
          <w:color w:val="00B9E4"/>
          <w:sz w:val="20"/>
          <w:szCs w:val="20"/>
          <w:lang w:val="es-CR"/>
        </w:rPr>
      </w:pPr>
      <w:bookmarkStart w:id="37" w:name="_Toc18528502"/>
      <w:bookmarkStart w:id="38" w:name="_Toc18528503"/>
      <w:bookmarkStart w:id="39" w:name="_Toc18528505"/>
      <w:bookmarkStart w:id="40" w:name="_Toc18528508"/>
      <w:bookmarkStart w:id="41" w:name="_Toc18528534"/>
      <w:bookmarkStart w:id="42" w:name="_Toc18528535"/>
      <w:bookmarkStart w:id="43" w:name="_Toc18528536"/>
      <w:bookmarkStart w:id="44" w:name="_Toc18528541"/>
      <w:bookmarkStart w:id="45" w:name="_Toc18528545"/>
      <w:bookmarkStart w:id="46" w:name="_Toc18528552"/>
      <w:bookmarkStart w:id="47" w:name="_Toc19810601"/>
      <w:bookmarkEnd w:id="37"/>
      <w:bookmarkEnd w:id="38"/>
      <w:bookmarkEnd w:id="39"/>
      <w:bookmarkEnd w:id="40"/>
      <w:bookmarkEnd w:id="41"/>
      <w:bookmarkEnd w:id="42"/>
      <w:bookmarkEnd w:id="43"/>
      <w:bookmarkEnd w:id="44"/>
      <w:bookmarkEnd w:id="45"/>
      <w:bookmarkEnd w:id="46"/>
      <w:r w:rsidRPr="005E4857">
        <w:rPr>
          <w:rFonts w:ascii="Arial" w:eastAsia="Arial" w:hAnsi="Arial" w:cs="Arial"/>
          <w:b/>
          <w:color w:val="00B9E4"/>
          <w:sz w:val="20"/>
          <w:szCs w:val="20"/>
          <w:lang w:val="es-CR"/>
        </w:rPr>
        <w:t>Prima</w:t>
      </w:r>
      <w:bookmarkEnd w:id="47"/>
    </w:p>
    <w:p w14:paraId="58B637F2" w14:textId="685507C2" w:rsidR="009976E0" w:rsidRPr="005E4857" w:rsidRDefault="009976E0" w:rsidP="009976E0">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Actualmente, el Criterio Fairtrade para organizaciones de pequeños productores a (OPP) no prescribe cómo se debe invertir la</w:t>
      </w:r>
      <w:r w:rsidR="00CC46AB" w:rsidRPr="005E4857">
        <w:rPr>
          <w:rFonts w:ascii="Arial" w:eastAsia="Arial" w:hAnsi="Arial" w:cs="Arial"/>
          <w:sz w:val="20"/>
          <w:szCs w:val="20"/>
          <w:lang w:val="es-CR"/>
        </w:rPr>
        <w:t xml:space="preserve"> Prima Fairtrade. Depende de lo que decida la </w:t>
      </w:r>
      <w:r w:rsidRPr="005E4857">
        <w:rPr>
          <w:rFonts w:ascii="Arial" w:eastAsia="Arial" w:hAnsi="Arial" w:cs="Arial"/>
          <w:sz w:val="20"/>
          <w:szCs w:val="20"/>
          <w:lang w:val="es-CR"/>
        </w:rPr>
        <w:t>OPP en Asamblea General (AG), de acuerdo con el principio de empoderamiento de Fairtrade.</w:t>
      </w:r>
    </w:p>
    <w:p w14:paraId="618D2FD4" w14:textId="5BB606F8" w:rsidR="009976E0" w:rsidRPr="005E4857" w:rsidRDefault="009976E0" w:rsidP="009976E0">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El uso de la Prima Fairtrade debe estar en línea con las necesidades y prioridades de los productores. El Criterio para OPP incluye un requisito para que las organizaciones implementen procesos de identificación de necesidades. Las necesidades identificadas están vinculadas con el Plan de Desarrollo Fairtrade que aborda el progreso del negocio, la organización, los miembros, los trabajadores, la comunidad y / o el medio ambiente.</w:t>
      </w:r>
    </w:p>
    <w:p w14:paraId="0070CDF5" w14:textId="7A16DE94" w:rsidR="009976E0" w:rsidRPr="005E4857" w:rsidRDefault="009976E0" w:rsidP="009976E0">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En el actual Criterio Fairtrade para café (requisito 4.3.11) hay un 0.05 USD / lb (25% del total de la Prima Fairtrade) destinado a mejorar la productividad y la calidad. Esta fue una disposición implementada en el 2011 basada en una necesidad identificada de invertir en actividades de productividad y renovación. La situación actual del mercado de café ha evolucionado en los últimos años, lo que puede dar lugar a diferentes prioridades para </w:t>
      </w:r>
      <w:r w:rsidR="006B0B97">
        <w:rPr>
          <w:rFonts w:ascii="Arial" w:eastAsia="Arial" w:hAnsi="Arial" w:cs="Arial"/>
          <w:sz w:val="20"/>
          <w:szCs w:val="20"/>
          <w:lang w:val="es-CR"/>
        </w:rPr>
        <w:t>el uso de la Prima Fairtrade (0.</w:t>
      </w:r>
      <w:r w:rsidRPr="005E4857">
        <w:rPr>
          <w:rFonts w:ascii="Arial" w:eastAsia="Arial" w:hAnsi="Arial" w:cs="Arial"/>
          <w:sz w:val="20"/>
          <w:szCs w:val="20"/>
          <w:lang w:val="es-CR"/>
        </w:rPr>
        <w:t>20 USD / lb) para el café.</w:t>
      </w:r>
    </w:p>
    <w:p w14:paraId="79D90A35" w14:textId="59051B5F" w:rsidR="00260F39" w:rsidRPr="005E4857" w:rsidRDefault="009976E0" w:rsidP="009976E0">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 propuesta es </w:t>
      </w:r>
      <w:r w:rsidR="00C47A95" w:rsidRPr="005E4857">
        <w:rPr>
          <w:rFonts w:ascii="Arial" w:eastAsia="Arial" w:hAnsi="Arial" w:cs="Arial"/>
          <w:sz w:val="20"/>
          <w:szCs w:val="20"/>
          <w:lang w:val="es-CR"/>
        </w:rPr>
        <w:t xml:space="preserve">eliminar </w:t>
      </w:r>
      <w:r w:rsidRPr="005E4857">
        <w:rPr>
          <w:rFonts w:ascii="Arial" w:eastAsia="Arial" w:hAnsi="Arial" w:cs="Arial"/>
          <w:sz w:val="20"/>
          <w:szCs w:val="20"/>
          <w:lang w:val="es-CR"/>
        </w:rPr>
        <w:t>el requisito actual (Criterio Fairtrade para café requisito 4.3.11) para la Prima Fairtrade asignada. (Consulte el anexo para referencia sobre el requisito actual 4.3.11)</w:t>
      </w:r>
    </w:p>
    <w:tbl>
      <w:tblPr>
        <w:tblW w:w="0" w:type="auto"/>
        <w:tblInd w:w="108" w:type="dxa"/>
        <w:tblCellMar>
          <w:left w:w="10" w:type="dxa"/>
          <w:right w:w="10" w:type="dxa"/>
        </w:tblCellMar>
        <w:tblLook w:val="0000" w:firstRow="0" w:lastRow="0" w:firstColumn="0" w:lastColumn="0" w:noHBand="0" w:noVBand="0"/>
      </w:tblPr>
      <w:tblGrid>
        <w:gridCol w:w="8999"/>
      </w:tblGrid>
      <w:tr w:rsidR="004F29C0" w:rsidRPr="0011267C" w14:paraId="40D34B25"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90B40" w14:textId="0C67DFA2" w:rsidR="004F29C0" w:rsidRPr="005E4857" w:rsidRDefault="00CC46AB"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Q12.</w:t>
            </w:r>
            <w:r w:rsidR="004F29C0" w:rsidRPr="005E4857">
              <w:rPr>
                <w:rFonts w:ascii="Arial" w:eastAsia="Arial" w:hAnsi="Arial" w:cs="Arial"/>
                <w:b/>
                <w:sz w:val="20"/>
                <w:szCs w:val="20"/>
                <w:lang w:val="es-CR"/>
              </w:rPr>
              <w:t xml:space="preserve"> </w:t>
            </w:r>
            <w:r w:rsidR="009976E0" w:rsidRPr="005E4857">
              <w:rPr>
                <w:rFonts w:ascii="Arial" w:eastAsia="Arial" w:hAnsi="Arial" w:cs="Arial"/>
                <w:b/>
                <w:sz w:val="20"/>
                <w:szCs w:val="20"/>
                <w:lang w:val="es-CR"/>
              </w:rPr>
              <w:t xml:space="preserve">¿Está de acuerdo en eliminar </w:t>
            </w:r>
            <w:r w:rsidR="006C6EBC" w:rsidRPr="005E4857">
              <w:rPr>
                <w:rFonts w:ascii="Arial" w:eastAsia="Arial" w:hAnsi="Arial" w:cs="Arial"/>
                <w:b/>
                <w:sz w:val="20"/>
                <w:szCs w:val="20"/>
                <w:lang w:val="es-CR"/>
              </w:rPr>
              <w:t>el actual monto fijo por 0.05 USD / lb de la</w:t>
            </w:r>
            <w:r w:rsidR="009976E0" w:rsidRPr="005E4857">
              <w:rPr>
                <w:rFonts w:ascii="Arial" w:eastAsia="Arial" w:hAnsi="Arial" w:cs="Arial"/>
                <w:b/>
                <w:sz w:val="20"/>
                <w:szCs w:val="20"/>
                <w:lang w:val="es-CR"/>
              </w:rPr>
              <w:t xml:space="preserve"> Prima Fairtrade asignada para mejorar la productividad y la calidad?</w:t>
            </w:r>
          </w:p>
          <w:p w14:paraId="6F571E41" w14:textId="77777777" w:rsidR="00CC46AB" w:rsidRPr="005E4857" w:rsidRDefault="006C6EBC" w:rsidP="006C6EBC">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2316E9E7" w14:textId="77777777" w:rsidR="00CC46AB" w:rsidRPr="005E4857" w:rsidRDefault="006C6EBC" w:rsidP="006C6EBC">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00CC46AB" w:rsidRPr="005E4857">
              <w:rPr>
                <w:rFonts w:ascii="Arial" w:eastAsia="Arial" w:hAnsi="Arial" w:cs="Arial"/>
                <w:sz w:val="20"/>
                <w:szCs w:val="20"/>
                <w:lang w:val="es-CR"/>
              </w:rPr>
              <w:t>No</w:t>
            </w:r>
          </w:p>
          <w:p w14:paraId="064D451A" w14:textId="58B93C5C" w:rsidR="006C6EBC" w:rsidRPr="005E4857" w:rsidRDefault="006C6EBC" w:rsidP="006C6EBC">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D5740A" w:rsidRPr="005E4857">
              <w:rPr>
                <w:rFonts w:ascii="Arial" w:eastAsia="Arial" w:hAnsi="Arial" w:cs="Arial"/>
                <w:sz w:val="20"/>
                <w:szCs w:val="20"/>
                <w:lang w:val="es-CR"/>
              </w:rPr>
              <w:t>Estoy indeciso (a)</w:t>
            </w:r>
          </w:p>
          <w:p w14:paraId="6F984D1D" w14:textId="4064FE17" w:rsidR="004F29C0" w:rsidRPr="005E4857" w:rsidRDefault="006C6EBC" w:rsidP="006C6EBC">
            <w:pPr>
              <w:tabs>
                <w:tab w:val="left" w:pos="735"/>
              </w:tabs>
              <w:spacing w:line="276" w:lineRule="auto"/>
              <w:jc w:val="both"/>
              <w:rPr>
                <w:rFonts w:ascii="Arial" w:hAnsi="Arial" w:cs="Arial"/>
                <w:sz w:val="20"/>
                <w:szCs w:val="20"/>
                <w:lang w:val="es-CR"/>
              </w:rPr>
            </w:pPr>
            <w:r w:rsidRPr="005E4857">
              <w:rPr>
                <w:rFonts w:ascii="Arial" w:eastAsia="Arial" w:hAnsi="Arial" w:cs="Arial"/>
                <w:b/>
                <w:sz w:val="20"/>
                <w:szCs w:val="20"/>
                <w:lang w:val="es-CR"/>
              </w:rPr>
              <w:t>Explique su justificación y sugerencias de enmiendas si las hay</w:t>
            </w:r>
            <w:r w:rsidR="00CC46AB"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1CDF5CBB" w14:textId="65636FF3" w:rsidR="00424B84" w:rsidRPr="005E4857" w:rsidRDefault="00424B84" w:rsidP="00414C8E">
      <w:pPr>
        <w:spacing w:after="0" w:line="276" w:lineRule="auto"/>
        <w:jc w:val="both"/>
        <w:rPr>
          <w:rFonts w:ascii="Arial" w:eastAsia="Arial" w:hAnsi="Arial" w:cs="Arial"/>
          <w:sz w:val="20"/>
          <w:szCs w:val="20"/>
          <w:lang w:val="es-CR"/>
        </w:rPr>
      </w:pPr>
    </w:p>
    <w:p w14:paraId="28B96587" w14:textId="7456E4A8" w:rsidR="00C27D73" w:rsidRPr="005E4857" w:rsidRDefault="005F2C2B" w:rsidP="00593B47">
      <w:pPr>
        <w:pStyle w:val="Heading3"/>
        <w:numPr>
          <w:ilvl w:val="1"/>
          <w:numId w:val="12"/>
        </w:numPr>
        <w:rPr>
          <w:rFonts w:ascii="Arial" w:eastAsia="Arial" w:hAnsi="Arial" w:cs="Arial"/>
          <w:b/>
          <w:color w:val="00B9E4"/>
          <w:sz w:val="20"/>
          <w:szCs w:val="20"/>
          <w:lang w:val="es-CR"/>
        </w:rPr>
      </w:pPr>
      <w:bookmarkStart w:id="48" w:name="_Toc19810602"/>
      <w:r w:rsidRPr="005E4857">
        <w:rPr>
          <w:rFonts w:ascii="Arial" w:eastAsia="Arial" w:hAnsi="Arial" w:cs="Arial"/>
          <w:b/>
          <w:color w:val="00B9E4"/>
          <w:sz w:val="20"/>
          <w:szCs w:val="20"/>
          <w:lang w:val="es-CR"/>
        </w:rPr>
        <w:t>Informe sobre el uso del diferencial orgánico Fairtrade</w:t>
      </w:r>
      <w:bookmarkEnd w:id="48"/>
    </w:p>
    <w:p w14:paraId="1481B42D" w14:textId="1F0D9D77" w:rsidR="00231350" w:rsidRPr="005E4857" w:rsidRDefault="005F2C2B" w:rsidP="00593B47">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El diferencial orgánico es un componente importante del precio global Fairtrade y las partes interesadas han manifestado interés en saber cómo este diferencial, que en el mercado de café Fairtrade es sustancial, es utilizado e invertido por las organizaciones de productores. </w:t>
      </w:r>
      <w:r w:rsidR="00231350" w:rsidRPr="005E4857">
        <w:rPr>
          <w:rFonts w:ascii="Arial" w:eastAsia="Arial" w:hAnsi="Arial" w:cs="Arial"/>
          <w:sz w:val="20"/>
          <w:szCs w:val="20"/>
          <w:lang w:val="es-CR"/>
        </w:rPr>
        <w:t xml:space="preserve">Además, en vista de los hallazgos recientes donde se ha encontrado que en los principales mercados Fairtrade se han dado casos en los que café no orgánico se ha vendido como café certificado orgánico Fairtrade, </w:t>
      </w:r>
      <w:r w:rsidR="00F0329D" w:rsidRPr="005E4857">
        <w:rPr>
          <w:rFonts w:ascii="Arial" w:eastAsia="Arial" w:hAnsi="Arial" w:cs="Arial"/>
          <w:sz w:val="20"/>
          <w:szCs w:val="20"/>
          <w:lang w:val="es-CR"/>
        </w:rPr>
        <w:t>surge</w:t>
      </w:r>
      <w:r w:rsidR="00231350" w:rsidRPr="005E4857">
        <w:rPr>
          <w:rFonts w:ascii="Arial" w:eastAsia="Arial" w:hAnsi="Arial" w:cs="Arial"/>
          <w:sz w:val="20"/>
          <w:szCs w:val="20"/>
          <w:lang w:val="es-CR"/>
        </w:rPr>
        <w:t xml:space="preserve"> la necesidad de una mayor transparencia en el uso y manejo del diferencial orgánico. </w:t>
      </w:r>
    </w:p>
    <w:p w14:paraId="16BC02E4" w14:textId="5251D75A" w:rsidR="005F2C2B" w:rsidRPr="005E4857" w:rsidRDefault="00231350" w:rsidP="00593B47">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 propuesta es explorar la posibilidad de implementar un sistema de reporte para que las organizaciones de productores proporcionen informes anuales de cómo se utiliza el diferencial orgánico. Tenga en cuenta que el sistema de </w:t>
      </w:r>
      <w:r w:rsidR="00A401E7" w:rsidRPr="005E4857">
        <w:rPr>
          <w:rFonts w:ascii="Arial" w:eastAsia="Arial" w:hAnsi="Arial" w:cs="Arial"/>
          <w:sz w:val="20"/>
          <w:szCs w:val="20"/>
          <w:lang w:val="es-CR"/>
        </w:rPr>
        <w:t>reporte</w:t>
      </w:r>
      <w:r w:rsidRPr="005E4857">
        <w:rPr>
          <w:rFonts w:ascii="Arial" w:eastAsia="Arial" w:hAnsi="Arial" w:cs="Arial"/>
          <w:sz w:val="20"/>
          <w:szCs w:val="20"/>
          <w:lang w:val="es-CR"/>
        </w:rPr>
        <w:t>, plantilla o procedimiento necesitaría desarrollarse en caso de que la propuesta sea ampliamente aceptada en esta consulta</w:t>
      </w:r>
      <w:r w:rsidR="00F0329D" w:rsidRPr="005E4857">
        <w:rPr>
          <w:rFonts w:ascii="Arial" w:eastAsia="Arial" w:hAnsi="Arial" w:cs="Arial"/>
          <w:sz w:val="20"/>
          <w:szCs w:val="20"/>
          <w:lang w:val="es-CR"/>
        </w:rPr>
        <w:t xml:space="preserve"> e implementada.</w:t>
      </w:r>
    </w:p>
    <w:tbl>
      <w:tblPr>
        <w:tblStyle w:val="SimpleTable"/>
        <w:tblW w:w="9355"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5F2C2B" w:rsidRPr="0011267C" w14:paraId="78B01455" w14:textId="77777777" w:rsidTr="003B381E">
        <w:trPr>
          <w:cantSplit w:val="0"/>
          <w:trHeight w:val="280"/>
        </w:trPr>
        <w:tc>
          <w:tcPr>
            <w:tcW w:w="9355" w:type="dxa"/>
          </w:tcPr>
          <w:p w14:paraId="45C797B4" w14:textId="0E05EC51" w:rsidR="005F2C2B" w:rsidRPr="005E4857" w:rsidRDefault="005F2C2B" w:rsidP="00593B47">
            <w:pPr>
              <w:keepNext/>
              <w:keepLines/>
              <w:spacing w:before="120" w:after="120" w:line="276" w:lineRule="auto"/>
              <w:jc w:val="both"/>
              <w:rPr>
                <w:rFonts w:ascii="Arial" w:hAnsi="Arial" w:cs="Arial"/>
                <w:b/>
                <w:color w:val="auto"/>
                <w:szCs w:val="20"/>
                <w:lang w:val="es-CR"/>
              </w:rPr>
            </w:pPr>
            <w:r w:rsidRPr="005E4857">
              <w:rPr>
                <w:rFonts w:ascii="Arial" w:hAnsi="Arial" w:cs="Arial"/>
                <w:b/>
                <w:color w:val="auto"/>
                <w:szCs w:val="20"/>
                <w:lang w:val="es-CR"/>
              </w:rPr>
              <w:t>Q</w:t>
            </w:r>
            <w:r w:rsidR="00F0329D" w:rsidRPr="005E4857">
              <w:rPr>
                <w:rFonts w:ascii="Arial" w:hAnsi="Arial" w:cs="Arial"/>
                <w:b/>
                <w:color w:val="auto"/>
                <w:szCs w:val="20"/>
                <w:lang w:val="es-CR"/>
              </w:rPr>
              <w:t xml:space="preserve">13. </w:t>
            </w:r>
            <w:r w:rsidRPr="005E4857">
              <w:rPr>
                <w:rFonts w:ascii="Arial" w:hAnsi="Arial" w:cs="Arial"/>
                <w:b/>
                <w:color w:val="auto"/>
                <w:szCs w:val="20"/>
                <w:lang w:val="es-CR"/>
              </w:rPr>
              <w:t xml:space="preserve">¿Está de acuerdo </w:t>
            </w:r>
            <w:r w:rsidR="00D731E0" w:rsidRPr="005E4857">
              <w:rPr>
                <w:rFonts w:ascii="Arial" w:hAnsi="Arial" w:cs="Arial"/>
                <w:b/>
                <w:color w:val="auto"/>
                <w:szCs w:val="20"/>
                <w:lang w:val="es-CR"/>
              </w:rPr>
              <w:t>en considerar la implementación de un sistema de informe sobre el uso del diferencial orgánico?</w:t>
            </w:r>
          </w:p>
          <w:p w14:paraId="725EF5B5" w14:textId="77777777" w:rsidR="00F0329D" w:rsidRPr="005E4857" w:rsidRDefault="005F2C2B" w:rsidP="003B381E">
            <w:pPr>
              <w:keepNext/>
              <w:keepLines/>
              <w:tabs>
                <w:tab w:val="left" w:pos="735"/>
              </w:tabs>
              <w:spacing w:before="120" w:after="120" w:line="276" w:lineRule="auto"/>
              <w:rPr>
                <w:rFonts w:ascii="Arial" w:hAnsi="Arial" w:cs="Arial"/>
                <w:color w:val="auto"/>
                <w:szCs w:val="20"/>
                <w:lang w:val="es-CR"/>
              </w:rPr>
            </w:pPr>
            <w:r w:rsidRPr="005E4857">
              <w:rPr>
                <w:rFonts w:ascii="Arial" w:hAnsi="Arial" w:cs="Arial"/>
                <w:szCs w:val="20"/>
                <w:lang w:val="es-CR"/>
              </w:rPr>
              <w:fldChar w:fldCharType="begin">
                <w:ffData>
                  <w:name w:val="Check9"/>
                  <w:enabled/>
                  <w:calcOnExit w:val="0"/>
                  <w:checkBox>
                    <w:sizeAuto/>
                    <w:default w:val="0"/>
                  </w:checkBox>
                </w:ffData>
              </w:fldChar>
            </w:r>
            <w:r w:rsidRPr="005E4857">
              <w:rPr>
                <w:rFonts w:ascii="Arial" w:hAnsi="Arial" w:cs="Arial"/>
                <w:color w:val="auto"/>
                <w:szCs w:val="20"/>
                <w:lang w:val="es-CR"/>
              </w:rPr>
              <w:instrText xml:space="preserve"> FORMCHECKBOX </w:instrText>
            </w:r>
            <w:r w:rsidR="0011267C">
              <w:rPr>
                <w:rFonts w:ascii="Arial" w:hAnsi="Arial" w:cs="Arial"/>
                <w:szCs w:val="20"/>
                <w:lang w:val="es-CR"/>
              </w:rPr>
            </w:r>
            <w:r w:rsidR="0011267C">
              <w:rPr>
                <w:rFonts w:ascii="Arial" w:hAnsi="Arial" w:cs="Arial"/>
                <w:szCs w:val="20"/>
                <w:lang w:val="es-CR"/>
              </w:rPr>
              <w:fldChar w:fldCharType="separate"/>
            </w:r>
            <w:r w:rsidRPr="005E4857">
              <w:rPr>
                <w:rFonts w:ascii="Arial" w:hAnsi="Arial" w:cs="Arial"/>
                <w:szCs w:val="20"/>
                <w:lang w:val="es-CR"/>
              </w:rPr>
              <w:fldChar w:fldCharType="end"/>
            </w:r>
            <w:r w:rsidR="00D731E0" w:rsidRPr="005E4857">
              <w:rPr>
                <w:rFonts w:ascii="Arial" w:hAnsi="Arial" w:cs="Arial"/>
                <w:color w:val="auto"/>
                <w:szCs w:val="20"/>
                <w:lang w:val="es-CR"/>
              </w:rPr>
              <w:t>Sí</w:t>
            </w:r>
          </w:p>
          <w:p w14:paraId="52084B41" w14:textId="79AE84BF" w:rsidR="00F0329D" w:rsidRPr="005E4857" w:rsidRDefault="005F2C2B" w:rsidP="003B381E">
            <w:pPr>
              <w:keepNext/>
              <w:keepLines/>
              <w:tabs>
                <w:tab w:val="left" w:pos="735"/>
              </w:tabs>
              <w:spacing w:before="120" w:after="120" w:line="276" w:lineRule="auto"/>
              <w:rPr>
                <w:rFonts w:ascii="Arial" w:hAnsi="Arial" w:cs="Arial"/>
                <w:color w:val="auto"/>
                <w:szCs w:val="20"/>
                <w:lang w:val="es-CR"/>
              </w:rPr>
            </w:pPr>
            <w:r w:rsidRPr="005E4857">
              <w:rPr>
                <w:rFonts w:ascii="Arial" w:hAnsi="Arial" w:cs="Arial"/>
                <w:szCs w:val="20"/>
                <w:lang w:val="es-CR"/>
              </w:rPr>
              <w:fldChar w:fldCharType="begin">
                <w:ffData>
                  <w:name w:val="Check10"/>
                  <w:enabled/>
                  <w:calcOnExit w:val="0"/>
                  <w:checkBox>
                    <w:sizeAuto/>
                    <w:default w:val="0"/>
                  </w:checkBox>
                </w:ffData>
              </w:fldChar>
            </w:r>
            <w:r w:rsidRPr="005E4857">
              <w:rPr>
                <w:rFonts w:ascii="Arial" w:hAnsi="Arial" w:cs="Arial"/>
                <w:color w:val="auto"/>
                <w:szCs w:val="20"/>
                <w:lang w:val="es-CR"/>
              </w:rPr>
              <w:instrText xml:space="preserve"> FORMCHECKBOX </w:instrText>
            </w:r>
            <w:r w:rsidR="0011267C">
              <w:rPr>
                <w:rFonts w:ascii="Arial" w:hAnsi="Arial" w:cs="Arial"/>
                <w:szCs w:val="20"/>
                <w:lang w:val="es-CR"/>
              </w:rPr>
            </w:r>
            <w:r w:rsidR="0011267C">
              <w:rPr>
                <w:rFonts w:ascii="Arial" w:hAnsi="Arial" w:cs="Arial"/>
                <w:szCs w:val="20"/>
                <w:lang w:val="es-CR"/>
              </w:rPr>
              <w:fldChar w:fldCharType="separate"/>
            </w:r>
            <w:r w:rsidRPr="005E4857">
              <w:rPr>
                <w:rFonts w:ascii="Arial" w:hAnsi="Arial" w:cs="Arial"/>
                <w:szCs w:val="20"/>
                <w:lang w:val="es-CR"/>
              </w:rPr>
              <w:fldChar w:fldCharType="end"/>
            </w:r>
            <w:r w:rsidRPr="005E4857">
              <w:rPr>
                <w:rFonts w:ascii="Arial" w:hAnsi="Arial" w:cs="Arial"/>
                <w:color w:val="auto"/>
                <w:szCs w:val="20"/>
                <w:lang w:val="es-CR"/>
              </w:rPr>
              <w:t>No</w:t>
            </w:r>
          </w:p>
          <w:p w14:paraId="67CAE4A6" w14:textId="3491A233" w:rsidR="005F2C2B" w:rsidRPr="005E4857" w:rsidRDefault="005F2C2B" w:rsidP="003B381E">
            <w:pPr>
              <w:keepNext/>
              <w:keepLines/>
              <w:tabs>
                <w:tab w:val="left" w:pos="735"/>
              </w:tabs>
              <w:spacing w:before="120" w:after="120" w:line="276" w:lineRule="auto"/>
              <w:rPr>
                <w:rFonts w:ascii="Arial" w:hAnsi="Arial" w:cs="Arial"/>
                <w:color w:val="auto"/>
                <w:szCs w:val="20"/>
                <w:lang w:val="es-CR"/>
              </w:rPr>
            </w:pPr>
            <w:r w:rsidRPr="005E4857">
              <w:rPr>
                <w:rFonts w:ascii="Arial" w:hAnsi="Arial" w:cs="Arial"/>
                <w:szCs w:val="20"/>
                <w:lang w:val="es-CR"/>
              </w:rPr>
              <w:fldChar w:fldCharType="begin">
                <w:ffData>
                  <w:name w:val="Check12"/>
                  <w:enabled/>
                  <w:calcOnExit w:val="0"/>
                  <w:checkBox>
                    <w:sizeAuto/>
                    <w:default w:val="0"/>
                  </w:checkBox>
                </w:ffData>
              </w:fldChar>
            </w:r>
            <w:r w:rsidRPr="005E4857">
              <w:rPr>
                <w:rFonts w:ascii="Arial" w:hAnsi="Arial" w:cs="Arial"/>
                <w:color w:val="auto"/>
                <w:szCs w:val="20"/>
                <w:lang w:val="es-CR"/>
              </w:rPr>
              <w:instrText xml:space="preserve"> FORMCHECKBOX </w:instrText>
            </w:r>
            <w:r w:rsidR="0011267C">
              <w:rPr>
                <w:rFonts w:ascii="Arial" w:hAnsi="Arial" w:cs="Arial"/>
                <w:szCs w:val="20"/>
                <w:lang w:val="es-CR"/>
              </w:rPr>
            </w:r>
            <w:r w:rsidR="0011267C">
              <w:rPr>
                <w:rFonts w:ascii="Arial" w:hAnsi="Arial" w:cs="Arial"/>
                <w:szCs w:val="20"/>
                <w:lang w:val="es-CR"/>
              </w:rPr>
              <w:fldChar w:fldCharType="separate"/>
            </w:r>
            <w:r w:rsidRPr="005E4857">
              <w:rPr>
                <w:rFonts w:ascii="Arial" w:hAnsi="Arial" w:cs="Arial"/>
                <w:szCs w:val="20"/>
                <w:lang w:val="es-CR"/>
              </w:rPr>
              <w:fldChar w:fldCharType="end"/>
            </w:r>
            <w:r w:rsidR="00D731E0" w:rsidRPr="005E4857">
              <w:rPr>
                <w:rFonts w:ascii="Arial" w:hAnsi="Arial" w:cs="Arial"/>
                <w:color w:val="auto"/>
                <w:szCs w:val="20"/>
                <w:lang w:val="es-CR"/>
              </w:rPr>
              <w:t>Estoy indeciso (a)</w:t>
            </w:r>
          </w:p>
          <w:p w14:paraId="6DB29FF9" w14:textId="14945228" w:rsidR="005F2C2B" w:rsidRPr="005E4857" w:rsidRDefault="00D731E0" w:rsidP="00D731E0">
            <w:pPr>
              <w:tabs>
                <w:tab w:val="left" w:pos="735"/>
              </w:tabs>
              <w:spacing w:line="276" w:lineRule="auto"/>
              <w:rPr>
                <w:rFonts w:ascii="Arial" w:hAnsi="Arial" w:cs="Arial"/>
                <w:b/>
                <w:color w:val="auto"/>
                <w:szCs w:val="20"/>
                <w:lang w:val="es-CR"/>
              </w:rPr>
            </w:pPr>
            <w:r w:rsidRPr="005E4857">
              <w:rPr>
                <w:rFonts w:ascii="Arial" w:hAnsi="Arial" w:cs="Arial"/>
                <w:b/>
                <w:color w:val="auto"/>
                <w:szCs w:val="20"/>
                <w:lang w:val="es-CR"/>
              </w:rPr>
              <w:t>Explique su justificación y sugerencias si las hay</w:t>
            </w:r>
            <w:r w:rsidR="00F0329D" w:rsidRPr="005E4857">
              <w:rPr>
                <w:rFonts w:ascii="Arial" w:hAnsi="Arial" w:cs="Arial"/>
                <w:b/>
                <w:color w:val="auto"/>
                <w:szCs w:val="20"/>
                <w:lang w:val="es-CR"/>
              </w:rPr>
              <w:t>:</w:t>
            </w:r>
            <w:r w:rsidRPr="005E4857">
              <w:rPr>
                <w:rFonts w:ascii="Arial" w:hAnsi="Arial" w:cs="Arial"/>
                <w:szCs w:val="20"/>
                <w:lang w:val="es-CR"/>
              </w:rPr>
              <w:fldChar w:fldCharType="begin">
                <w:ffData>
                  <w:name w:val="Text21"/>
                  <w:enabled/>
                  <w:calcOnExit w:val="0"/>
                  <w:textInput/>
                </w:ffData>
              </w:fldChar>
            </w:r>
            <w:r w:rsidRPr="005E4857">
              <w:rPr>
                <w:rFonts w:ascii="Arial" w:hAnsi="Arial" w:cs="Arial"/>
                <w:color w:val="auto"/>
                <w:szCs w:val="20"/>
                <w:lang w:val="es-CR"/>
              </w:rPr>
              <w:instrText xml:space="preserve"> FORMTEXT </w:instrText>
            </w:r>
            <w:r w:rsidRPr="005E4857">
              <w:rPr>
                <w:rFonts w:ascii="Arial" w:hAnsi="Arial" w:cs="Arial"/>
                <w:szCs w:val="20"/>
                <w:lang w:val="es-CR"/>
              </w:rPr>
            </w:r>
            <w:r w:rsidRPr="005E4857">
              <w:rPr>
                <w:rFonts w:ascii="Arial" w:hAnsi="Arial" w:cs="Arial"/>
                <w:szCs w:val="20"/>
                <w:lang w:val="es-CR"/>
              </w:rPr>
              <w:fldChar w:fldCharType="separate"/>
            </w:r>
            <w:r w:rsidRPr="005E4857">
              <w:rPr>
                <w:rFonts w:ascii="Arial" w:hAnsi="Arial" w:cs="Arial"/>
                <w:noProof/>
                <w:color w:val="auto"/>
                <w:szCs w:val="20"/>
                <w:lang w:val="es-CR"/>
              </w:rPr>
              <w:t> </w:t>
            </w:r>
            <w:r w:rsidRPr="005E4857">
              <w:rPr>
                <w:rFonts w:ascii="Arial" w:hAnsi="Arial" w:cs="Arial"/>
                <w:noProof/>
                <w:color w:val="auto"/>
                <w:szCs w:val="20"/>
                <w:lang w:val="es-CR"/>
              </w:rPr>
              <w:t> </w:t>
            </w:r>
            <w:r w:rsidRPr="005E4857">
              <w:rPr>
                <w:rFonts w:ascii="Arial" w:hAnsi="Arial" w:cs="Arial"/>
                <w:noProof/>
                <w:color w:val="auto"/>
                <w:szCs w:val="20"/>
                <w:lang w:val="es-CR"/>
              </w:rPr>
              <w:t> </w:t>
            </w:r>
            <w:r w:rsidRPr="005E4857">
              <w:rPr>
                <w:rFonts w:ascii="Arial" w:hAnsi="Arial" w:cs="Arial"/>
                <w:noProof/>
                <w:color w:val="auto"/>
                <w:szCs w:val="20"/>
                <w:lang w:val="es-CR"/>
              </w:rPr>
              <w:t> </w:t>
            </w:r>
            <w:r w:rsidRPr="005E4857">
              <w:rPr>
                <w:rFonts w:ascii="Arial" w:hAnsi="Arial" w:cs="Arial"/>
                <w:noProof/>
                <w:color w:val="auto"/>
                <w:szCs w:val="20"/>
                <w:lang w:val="es-CR"/>
              </w:rPr>
              <w:t> </w:t>
            </w:r>
            <w:r w:rsidRPr="005E4857">
              <w:rPr>
                <w:rFonts w:ascii="Arial" w:hAnsi="Arial" w:cs="Arial"/>
                <w:szCs w:val="20"/>
                <w:lang w:val="es-CR"/>
              </w:rPr>
              <w:fldChar w:fldCharType="end"/>
            </w:r>
          </w:p>
        </w:tc>
      </w:tr>
    </w:tbl>
    <w:p w14:paraId="7BE397BD" w14:textId="1590A448" w:rsidR="00C27D73" w:rsidRPr="005E4857" w:rsidRDefault="00C27D73" w:rsidP="00414C8E">
      <w:pPr>
        <w:spacing w:after="0" w:line="276" w:lineRule="auto"/>
        <w:jc w:val="both"/>
        <w:rPr>
          <w:rFonts w:ascii="Arial" w:eastAsia="Arial" w:hAnsi="Arial" w:cs="Arial"/>
          <w:sz w:val="20"/>
          <w:szCs w:val="20"/>
          <w:lang w:val="es-CR"/>
        </w:rPr>
      </w:pPr>
    </w:p>
    <w:p w14:paraId="3FF54494" w14:textId="6E5BE871" w:rsidR="00FC3F5F" w:rsidRPr="005E4857" w:rsidRDefault="006C6EBC" w:rsidP="00593B47">
      <w:pPr>
        <w:pStyle w:val="Heading3"/>
        <w:numPr>
          <w:ilvl w:val="1"/>
          <w:numId w:val="12"/>
        </w:numPr>
        <w:rPr>
          <w:rFonts w:ascii="Arial" w:eastAsia="Arial" w:hAnsi="Arial" w:cs="Arial"/>
          <w:b/>
          <w:color w:val="00B9E4"/>
          <w:sz w:val="20"/>
          <w:szCs w:val="20"/>
          <w:lang w:val="es-CR"/>
        </w:rPr>
      </w:pPr>
      <w:bookmarkStart w:id="49" w:name="_Toc19810603"/>
      <w:r w:rsidRPr="005E4857">
        <w:rPr>
          <w:rFonts w:ascii="Arial" w:eastAsia="Arial" w:hAnsi="Arial" w:cs="Arial"/>
          <w:b/>
          <w:color w:val="00B9E4"/>
          <w:sz w:val="20"/>
          <w:szCs w:val="20"/>
          <w:lang w:val="es-CR"/>
        </w:rPr>
        <w:t>Términos de pago</w:t>
      </w:r>
      <w:bookmarkEnd w:id="49"/>
    </w:p>
    <w:p w14:paraId="3F54C904" w14:textId="43AF3C92" w:rsidR="00424B84" w:rsidRPr="005E4857" w:rsidRDefault="006C6EBC" w:rsidP="00414C8E">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El</w:t>
      </w:r>
      <w:r w:rsidRPr="005E4857">
        <w:rPr>
          <w:lang w:val="es-CR"/>
        </w:rPr>
        <w:t xml:space="preserve"> </w:t>
      </w:r>
      <w:r w:rsidRPr="005E4857">
        <w:rPr>
          <w:rFonts w:ascii="Arial" w:eastAsia="Arial" w:hAnsi="Arial" w:cs="Arial"/>
          <w:sz w:val="20"/>
          <w:szCs w:val="20"/>
          <w:lang w:val="es-CR"/>
        </w:rPr>
        <w:t xml:space="preserve">actual Criterio Fairtrade para café, </w:t>
      </w:r>
      <w:r w:rsidR="00B05D0A" w:rsidRPr="005E4857">
        <w:rPr>
          <w:rFonts w:ascii="Arial" w:eastAsia="Arial" w:hAnsi="Arial" w:cs="Arial"/>
          <w:sz w:val="20"/>
          <w:szCs w:val="20"/>
          <w:lang w:val="es-CR"/>
        </w:rPr>
        <w:t>r</w:t>
      </w:r>
      <w:r w:rsidRPr="005E4857">
        <w:rPr>
          <w:rFonts w:ascii="Arial" w:eastAsia="Arial" w:hAnsi="Arial" w:cs="Arial"/>
          <w:sz w:val="20"/>
          <w:szCs w:val="20"/>
          <w:lang w:val="es-CR"/>
        </w:rPr>
        <w:t>equisito</w:t>
      </w:r>
      <w:r w:rsidR="00D731E0" w:rsidRPr="005E4857">
        <w:rPr>
          <w:rFonts w:ascii="Arial" w:eastAsia="Arial" w:hAnsi="Arial" w:cs="Arial"/>
          <w:sz w:val="20"/>
          <w:szCs w:val="20"/>
          <w:lang w:val="es-CR"/>
        </w:rPr>
        <w:t xml:space="preserve"> 4.3.7</w:t>
      </w:r>
      <w:r w:rsidR="00B05D0A" w:rsidRPr="005E4857">
        <w:rPr>
          <w:rFonts w:ascii="Arial" w:eastAsia="Arial" w:hAnsi="Arial" w:cs="Arial"/>
          <w:sz w:val="20"/>
          <w:szCs w:val="20"/>
          <w:lang w:val="es-CR"/>
        </w:rPr>
        <w:t xml:space="preserve"> </w:t>
      </w:r>
      <w:r w:rsidRPr="005E4857">
        <w:rPr>
          <w:rFonts w:ascii="Arial" w:eastAsia="Arial" w:hAnsi="Arial" w:cs="Arial"/>
          <w:sz w:val="20"/>
          <w:szCs w:val="20"/>
          <w:lang w:val="es-CR"/>
        </w:rPr>
        <w:t>indica lo siguiente</w:t>
      </w:r>
      <w:r w:rsidR="00B05D0A" w:rsidRPr="005E4857">
        <w:rPr>
          <w:rFonts w:ascii="Arial" w:eastAsia="Arial" w:hAnsi="Arial" w:cs="Arial"/>
          <w:sz w:val="20"/>
          <w:szCs w:val="20"/>
          <w:lang w:val="es-CR"/>
        </w:rPr>
        <w:t>:</w:t>
      </w:r>
    </w:p>
    <w:p w14:paraId="3A77DED2" w14:textId="065136A5" w:rsidR="00E74EBE" w:rsidRPr="005E4857" w:rsidRDefault="00E74EBE" w:rsidP="00E74EBE">
      <w:pPr>
        <w:spacing w:before="120" w:after="120"/>
        <w:jc w:val="both"/>
        <w:rPr>
          <w:rFonts w:ascii="Arial" w:hAnsi="Arial"/>
          <w:b/>
          <w:i/>
          <w:sz w:val="20"/>
          <w:lang w:val="es-CR"/>
        </w:rPr>
      </w:pPr>
      <w:r w:rsidRPr="005E4857">
        <w:rPr>
          <w:rFonts w:ascii="Arial" w:hAnsi="Arial" w:cs="Arial"/>
          <w:b/>
          <w:sz w:val="20"/>
          <w:szCs w:val="20"/>
          <w:lang w:val="es-CR"/>
        </w:rPr>
        <w:t>4.3.7</w:t>
      </w:r>
      <w:r w:rsidRPr="005E4857">
        <w:rPr>
          <w:rFonts w:ascii="Arial" w:hAnsi="Arial" w:cs="Arial"/>
          <w:sz w:val="20"/>
          <w:szCs w:val="20"/>
          <w:lang w:val="es-CR"/>
        </w:rPr>
        <w:tab/>
      </w:r>
      <w:r w:rsidR="006C6EBC" w:rsidRPr="005E4857">
        <w:rPr>
          <w:rFonts w:ascii="Arial" w:hAnsi="Arial"/>
          <w:b/>
          <w:i/>
          <w:sz w:val="20"/>
          <w:lang w:val="es-CR"/>
        </w:rPr>
        <w:t xml:space="preserve">Pagos: </w:t>
      </w:r>
      <w:r w:rsidR="006C6EBC" w:rsidRPr="005E4857">
        <w:rPr>
          <w:rFonts w:ascii="Arial" w:hAnsi="Arial"/>
          <w:i/>
          <w:sz w:val="20"/>
          <w:lang w:val="es-CR"/>
        </w:rPr>
        <w:t>Los pagos deberán hacerse en efectivo neto contra la primera presentación de un conjunto completo de documentos. Los documentos a ser presentados serán aquellos estipulados en el contrato y habituales en el comercio de café.</w:t>
      </w:r>
    </w:p>
    <w:tbl>
      <w:tblPr>
        <w:tblW w:w="0" w:type="auto"/>
        <w:tblInd w:w="108" w:type="dxa"/>
        <w:tblCellMar>
          <w:left w:w="10" w:type="dxa"/>
          <w:right w:w="10" w:type="dxa"/>
        </w:tblCellMar>
        <w:tblLook w:val="0000" w:firstRow="0" w:lastRow="0" w:firstColumn="0" w:lastColumn="0" w:noHBand="0" w:noVBand="0"/>
      </w:tblPr>
      <w:tblGrid>
        <w:gridCol w:w="8999"/>
      </w:tblGrid>
      <w:tr w:rsidR="00E74EBE" w:rsidRPr="0011267C" w14:paraId="339A6BBB" w14:textId="77777777" w:rsidTr="0015220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DC941" w14:textId="078E9000" w:rsidR="00E74EBE" w:rsidRPr="005E4857" w:rsidRDefault="00E74EBE" w:rsidP="00E74EB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797450" w:rsidRPr="005E4857">
              <w:rPr>
                <w:rFonts w:ascii="Arial" w:eastAsia="Arial" w:hAnsi="Arial" w:cs="Arial"/>
                <w:b/>
                <w:sz w:val="20"/>
                <w:szCs w:val="20"/>
                <w:lang w:val="es-CR"/>
              </w:rPr>
              <w:t xml:space="preserve">14. </w:t>
            </w:r>
            <w:r w:rsidR="006C6EBC" w:rsidRPr="005E4857">
              <w:rPr>
                <w:rFonts w:ascii="Arial" w:eastAsia="Arial" w:hAnsi="Arial" w:cs="Arial"/>
                <w:b/>
                <w:sz w:val="20"/>
                <w:szCs w:val="20"/>
                <w:lang w:val="es-CR"/>
              </w:rPr>
              <w:t>¿Considera que este requisito es claro y relevante para las transacciones de café Fairtrade?</w:t>
            </w:r>
          </w:p>
          <w:p w14:paraId="61C02103" w14:textId="77777777" w:rsidR="00797450" w:rsidRPr="005E4857" w:rsidRDefault="00E74EBE" w:rsidP="00E74EBE">
            <w:pPr>
              <w:tabs>
                <w:tab w:val="left" w:pos="735"/>
              </w:tabs>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9"/>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6C6EBC" w:rsidRPr="005E4857">
              <w:rPr>
                <w:rFonts w:ascii="Arial" w:eastAsia="Arial" w:hAnsi="Arial" w:cs="Arial"/>
                <w:sz w:val="20"/>
                <w:szCs w:val="20"/>
                <w:lang w:val="es-CR"/>
              </w:rPr>
              <w:t>Sí</w:t>
            </w:r>
          </w:p>
          <w:p w14:paraId="041FB52C" w14:textId="77777777" w:rsidR="00797450" w:rsidRPr="005E4857" w:rsidRDefault="00E74EBE" w:rsidP="00E74EBE">
            <w:pPr>
              <w:tabs>
                <w:tab w:val="left" w:pos="735"/>
              </w:tabs>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11"/>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6C6EBC" w:rsidRPr="005E4857">
              <w:rPr>
                <w:rFonts w:ascii="Arial" w:eastAsia="Arial" w:hAnsi="Arial" w:cs="Arial"/>
                <w:sz w:val="20"/>
                <w:szCs w:val="20"/>
                <w:lang w:val="es-CR"/>
              </w:rPr>
              <w:t>No, removerlo</w:t>
            </w:r>
          </w:p>
          <w:p w14:paraId="4D7CC4BA" w14:textId="7ADD100A" w:rsidR="00E74EBE" w:rsidRPr="005E4857" w:rsidRDefault="00E74EBE" w:rsidP="00E74EBE">
            <w:pPr>
              <w:tabs>
                <w:tab w:val="left" w:pos="735"/>
              </w:tabs>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12"/>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006C6EBC" w:rsidRPr="005E4857">
              <w:rPr>
                <w:rFonts w:ascii="Arial" w:eastAsia="Arial" w:hAnsi="Arial" w:cs="Arial"/>
                <w:sz w:val="20"/>
                <w:szCs w:val="20"/>
                <w:lang w:val="es-CR"/>
              </w:rPr>
              <w:t xml:space="preserve">Estoy </w:t>
            </w:r>
            <w:r w:rsidR="00D5740A" w:rsidRPr="005E4857">
              <w:rPr>
                <w:rFonts w:ascii="Arial" w:eastAsia="Arial" w:hAnsi="Arial" w:cs="Arial"/>
                <w:sz w:val="20"/>
                <w:szCs w:val="20"/>
                <w:lang w:val="es-CR"/>
              </w:rPr>
              <w:t>indeciso</w:t>
            </w:r>
            <w:r w:rsidR="006C6EBC" w:rsidRPr="005E4857">
              <w:rPr>
                <w:rFonts w:ascii="Arial" w:eastAsia="Arial" w:hAnsi="Arial" w:cs="Arial"/>
                <w:sz w:val="20"/>
                <w:szCs w:val="20"/>
                <w:lang w:val="es-CR"/>
              </w:rPr>
              <w:t xml:space="preserve"> (a)</w:t>
            </w:r>
          </w:p>
          <w:p w14:paraId="4693EA90" w14:textId="223A45C7" w:rsidR="00E74EBE" w:rsidRPr="005E4857" w:rsidRDefault="00D5740A" w:rsidP="009A51F5">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de enmiendas si las hay</w:t>
            </w:r>
            <w:r w:rsidR="008D3D2A"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2A20556B" w14:textId="696226F2" w:rsidR="00E74EBE" w:rsidRPr="005E4857" w:rsidRDefault="00E74EBE" w:rsidP="009A51F5">
      <w:pPr>
        <w:tabs>
          <w:tab w:val="left" w:pos="735"/>
        </w:tabs>
        <w:spacing w:line="276" w:lineRule="auto"/>
        <w:jc w:val="both"/>
        <w:rPr>
          <w:rFonts w:ascii="Arial" w:eastAsia="Arial" w:hAnsi="Arial" w:cs="Arial"/>
          <w:sz w:val="20"/>
          <w:szCs w:val="20"/>
          <w:lang w:val="es-CR"/>
        </w:rPr>
      </w:pPr>
    </w:p>
    <w:p w14:paraId="57536C4A" w14:textId="1DEE8250" w:rsidR="00FC3F5F" w:rsidRPr="005E4857" w:rsidRDefault="00FC3F5F" w:rsidP="00593B47">
      <w:pPr>
        <w:pStyle w:val="Heading3"/>
        <w:numPr>
          <w:ilvl w:val="1"/>
          <w:numId w:val="12"/>
        </w:numPr>
        <w:rPr>
          <w:rFonts w:ascii="Arial" w:eastAsia="Arial" w:hAnsi="Arial" w:cs="Arial"/>
          <w:b/>
          <w:color w:val="00B9E4"/>
          <w:sz w:val="20"/>
          <w:szCs w:val="20"/>
          <w:lang w:val="es-CR"/>
        </w:rPr>
      </w:pPr>
      <w:bookmarkStart w:id="50" w:name="_Toc19810604"/>
      <w:r w:rsidRPr="005E4857">
        <w:rPr>
          <w:rFonts w:ascii="Arial" w:eastAsia="Arial" w:hAnsi="Arial" w:cs="Arial"/>
          <w:b/>
          <w:color w:val="00B9E4"/>
          <w:sz w:val="20"/>
          <w:szCs w:val="20"/>
          <w:lang w:val="es-CR"/>
        </w:rPr>
        <w:t>Pre-</w:t>
      </w:r>
      <w:r w:rsidR="003B381E" w:rsidRPr="005E4857">
        <w:rPr>
          <w:rFonts w:ascii="Arial" w:eastAsia="Arial" w:hAnsi="Arial" w:cs="Arial"/>
          <w:b/>
          <w:color w:val="00B9E4"/>
          <w:sz w:val="20"/>
          <w:szCs w:val="20"/>
          <w:lang w:val="es-CR"/>
        </w:rPr>
        <w:t>financiamiento</w:t>
      </w:r>
      <w:bookmarkEnd w:id="50"/>
    </w:p>
    <w:p w14:paraId="366E3FE8" w14:textId="564AD01E" w:rsidR="00FC3F5F" w:rsidRPr="005E4857" w:rsidRDefault="00222C83"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Actualmente</w:t>
      </w:r>
      <w:r w:rsidR="00FC3F5F" w:rsidRPr="005E4857">
        <w:rPr>
          <w:rFonts w:ascii="Arial" w:eastAsia="Arial" w:hAnsi="Arial" w:cs="Arial"/>
          <w:sz w:val="20"/>
          <w:szCs w:val="20"/>
          <w:lang w:val="es-CR"/>
        </w:rPr>
        <w:t>,</w:t>
      </w:r>
      <w:r w:rsidRPr="005E4857">
        <w:rPr>
          <w:rFonts w:ascii="Arial" w:eastAsia="Arial" w:hAnsi="Arial" w:cs="Arial"/>
          <w:sz w:val="20"/>
          <w:szCs w:val="20"/>
          <w:lang w:val="es-CR"/>
        </w:rPr>
        <w:t xml:space="preserve"> el</w:t>
      </w:r>
      <w:r w:rsidR="00FC3F5F" w:rsidRPr="005E4857">
        <w:rPr>
          <w:rFonts w:ascii="Arial" w:eastAsia="Arial" w:hAnsi="Arial" w:cs="Arial"/>
          <w:sz w:val="20"/>
          <w:szCs w:val="20"/>
          <w:lang w:val="es-CR"/>
        </w:rPr>
        <w:t xml:space="preserve"> </w:t>
      </w:r>
      <w:r w:rsidRPr="005E4857">
        <w:rPr>
          <w:rFonts w:ascii="Arial" w:eastAsia="Arial" w:hAnsi="Arial" w:cs="Arial"/>
          <w:sz w:val="20"/>
          <w:szCs w:val="20"/>
          <w:lang w:val="es-CR"/>
        </w:rPr>
        <w:t xml:space="preserve">Criterio Fairtrade para café requerimiento </w:t>
      </w:r>
      <w:r w:rsidR="006E6FC7" w:rsidRPr="005E4857">
        <w:rPr>
          <w:rFonts w:ascii="Arial" w:eastAsia="Arial" w:hAnsi="Arial" w:cs="Arial"/>
          <w:sz w:val="20"/>
          <w:szCs w:val="20"/>
          <w:lang w:val="es-CR"/>
        </w:rPr>
        <w:t xml:space="preserve">4.2.1 </w:t>
      </w:r>
      <w:r w:rsidRPr="005E4857">
        <w:rPr>
          <w:rFonts w:ascii="Arial" w:eastAsia="Arial" w:hAnsi="Arial" w:cs="Arial"/>
          <w:sz w:val="20"/>
          <w:szCs w:val="20"/>
          <w:lang w:val="es-CR"/>
        </w:rPr>
        <w:t>establece lo siguiente</w:t>
      </w:r>
      <w:r w:rsidR="00FC3F5F" w:rsidRPr="005E4857">
        <w:rPr>
          <w:rFonts w:ascii="Arial" w:eastAsia="Arial" w:hAnsi="Arial" w:cs="Arial"/>
          <w:sz w:val="20"/>
          <w:szCs w:val="20"/>
          <w:lang w:val="es-CR"/>
        </w:rPr>
        <w:t>:</w:t>
      </w:r>
    </w:p>
    <w:p w14:paraId="3E9665C6" w14:textId="1D5C2EC8" w:rsidR="00FC3F5F" w:rsidRPr="005E4857" w:rsidRDefault="0009724D" w:rsidP="009A51F5">
      <w:pPr>
        <w:spacing w:before="120" w:after="120"/>
        <w:rPr>
          <w:rFonts w:ascii="Arial" w:hAnsi="Arial" w:cs="Arial"/>
          <w:i/>
          <w:sz w:val="20"/>
          <w:lang w:val="es-CR"/>
        </w:rPr>
      </w:pPr>
      <w:r w:rsidRPr="005E4857">
        <w:rPr>
          <w:rFonts w:ascii="Arial" w:hAnsi="Arial" w:cs="Arial"/>
          <w:b/>
          <w:sz w:val="20"/>
          <w:szCs w:val="20"/>
          <w:lang w:val="es-CR"/>
        </w:rPr>
        <w:t>4.2.1</w:t>
      </w:r>
      <w:r w:rsidRPr="005E4857">
        <w:rPr>
          <w:rFonts w:ascii="Arial" w:hAnsi="Arial" w:cs="Arial"/>
          <w:b/>
          <w:sz w:val="20"/>
          <w:szCs w:val="20"/>
          <w:lang w:val="es-CR"/>
        </w:rPr>
        <w:tab/>
      </w:r>
      <w:r w:rsidRPr="005E4857">
        <w:rPr>
          <w:rFonts w:ascii="Arial" w:hAnsi="Arial" w:cs="Arial"/>
          <w:i/>
          <w:sz w:val="20"/>
          <w:szCs w:val="20"/>
          <w:lang w:val="es-CR"/>
        </w:rPr>
        <w:t xml:space="preserve">A petición de los productores, el pagador Comercio Justo Fairtrade debe hacer hasta el 60% del valor disponible del contrato como pre-financiamiento para el productor en cualquier momento después de la firma del contrato. El pre-financiamiento debe hacerse disponible </w:t>
      </w:r>
      <w:r w:rsidRPr="005E4857">
        <w:rPr>
          <w:rFonts w:ascii="Arial" w:hAnsi="Arial" w:cs="Arial"/>
          <w:b/>
          <w:i/>
          <w:sz w:val="20"/>
          <w:szCs w:val="20"/>
          <w:lang w:val="es-CR"/>
        </w:rPr>
        <w:t>al menos ocho semanas antes del envío</w:t>
      </w:r>
      <w:r w:rsidRPr="005E4857">
        <w:rPr>
          <w:rFonts w:ascii="Arial" w:hAnsi="Arial" w:cs="Arial"/>
          <w:i/>
          <w:sz w:val="20"/>
          <w:szCs w:val="20"/>
          <w:lang w:val="es-CR"/>
        </w:rPr>
        <w:t>.</w:t>
      </w:r>
    </w:p>
    <w:p w14:paraId="2ACB2324" w14:textId="60B67E8A" w:rsidR="00FC3F5F" w:rsidRPr="005E4857" w:rsidRDefault="00222C83" w:rsidP="00A21775">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Con la </w:t>
      </w:r>
      <w:r w:rsidR="0009724D" w:rsidRPr="005E4857">
        <w:rPr>
          <w:rFonts w:ascii="Arial" w:eastAsia="Arial" w:hAnsi="Arial" w:cs="Arial"/>
          <w:sz w:val="20"/>
          <w:szCs w:val="20"/>
          <w:lang w:val="es-CR"/>
        </w:rPr>
        <w:t>revisión</w:t>
      </w:r>
      <w:r w:rsidRPr="005E4857">
        <w:rPr>
          <w:rFonts w:ascii="Arial" w:eastAsia="Arial" w:hAnsi="Arial" w:cs="Arial"/>
          <w:sz w:val="20"/>
          <w:szCs w:val="20"/>
          <w:lang w:val="es-CR"/>
        </w:rPr>
        <w:t xml:space="preserve"> del Criterio para Comerciantes </w:t>
      </w:r>
      <w:r w:rsidR="00FC3F5F" w:rsidRPr="005E4857">
        <w:rPr>
          <w:rFonts w:ascii="Arial" w:eastAsia="Arial" w:hAnsi="Arial" w:cs="Arial"/>
          <w:sz w:val="20"/>
          <w:szCs w:val="20"/>
          <w:lang w:val="es-CR"/>
        </w:rPr>
        <w:t xml:space="preserve">(TS. 4.4.1 </w:t>
      </w:r>
      <w:r w:rsidR="0009724D" w:rsidRPr="005E4857">
        <w:rPr>
          <w:rFonts w:ascii="Arial" w:eastAsia="Arial" w:hAnsi="Arial" w:cs="Arial"/>
          <w:sz w:val="20"/>
          <w:szCs w:val="20"/>
          <w:lang w:val="es-CR"/>
        </w:rPr>
        <w:t>Pre-financiamiento</w:t>
      </w:r>
      <w:r w:rsidRPr="005E4857">
        <w:rPr>
          <w:rFonts w:ascii="Arial" w:eastAsia="Arial" w:hAnsi="Arial" w:cs="Arial"/>
          <w:sz w:val="20"/>
          <w:szCs w:val="20"/>
          <w:lang w:val="es-CR"/>
        </w:rPr>
        <w:t xml:space="preserve"> de contratos Fairtrade</w:t>
      </w:r>
      <w:r w:rsidR="00FC3F5F" w:rsidRPr="005E4857">
        <w:rPr>
          <w:rFonts w:ascii="Arial" w:eastAsia="Arial" w:hAnsi="Arial" w:cs="Arial"/>
          <w:sz w:val="20"/>
          <w:szCs w:val="20"/>
          <w:lang w:val="es-CR"/>
        </w:rPr>
        <w:t xml:space="preserve">), </w:t>
      </w:r>
      <w:r w:rsidRPr="005E4857">
        <w:rPr>
          <w:rFonts w:ascii="Arial" w:eastAsia="Arial" w:hAnsi="Arial" w:cs="Arial"/>
          <w:sz w:val="20"/>
          <w:szCs w:val="20"/>
          <w:lang w:val="es-CR"/>
        </w:rPr>
        <w:t>la responsabilidad de ofrecer pre</w:t>
      </w:r>
      <w:r w:rsidR="0009724D" w:rsidRPr="005E4857">
        <w:rPr>
          <w:rFonts w:ascii="Arial" w:eastAsia="Arial" w:hAnsi="Arial" w:cs="Arial"/>
          <w:sz w:val="20"/>
          <w:szCs w:val="20"/>
          <w:lang w:val="es-CR"/>
        </w:rPr>
        <w:t>-financiamiento</w:t>
      </w:r>
      <w:r w:rsidRPr="005E4857">
        <w:rPr>
          <w:rFonts w:ascii="Arial" w:eastAsia="Arial" w:hAnsi="Arial" w:cs="Arial"/>
          <w:sz w:val="20"/>
          <w:szCs w:val="20"/>
          <w:lang w:val="es-CR"/>
        </w:rPr>
        <w:t xml:space="preserve"> recae sobre el </w:t>
      </w:r>
      <w:r w:rsidRPr="005E4857">
        <w:rPr>
          <w:rFonts w:ascii="Arial" w:eastAsia="Arial" w:hAnsi="Arial" w:cs="Arial"/>
          <w:b/>
          <w:sz w:val="20"/>
          <w:szCs w:val="20"/>
          <w:lang w:val="es-CR"/>
        </w:rPr>
        <w:t>comerciante</w:t>
      </w:r>
      <w:r w:rsidR="00B8799E" w:rsidRPr="005E4857">
        <w:rPr>
          <w:rFonts w:ascii="Arial" w:eastAsia="Arial" w:hAnsi="Arial" w:cs="Arial"/>
          <w:b/>
          <w:sz w:val="20"/>
          <w:szCs w:val="20"/>
          <w:lang w:val="es-CR"/>
        </w:rPr>
        <w:t xml:space="preserve"> </w:t>
      </w:r>
      <w:r w:rsidR="00B8799E" w:rsidRPr="005E4857">
        <w:rPr>
          <w:rFonts w:ascii="Arial" w:eastAsia="Arial" w:hAnsi="Arial" w:cs="Arial"/>
          <w:sz w:val="20"/>
          <w:szCs w:val="20"/>
          <w:lang w:val="es-CR"/>
        </w:rPr>
        <w:t>(</w:t>
      </w:r>
      <w:r w:rsidR="009734D1" w:rsidRPr="005E4857">
        <w:rPr>
          <w:rFonts w:ascii="Arial" w:eastAsia="Arial" w:hAnsi="Arial" w:cs="Arial"/>
          <w:sz w:val="20"/>
          <w:szCs w:val="20"/>
          <w:lang w:val="es-CR"/>
        </w:rPr>
        <w:t>primer comprador según el TS</w:t>
      </w:r>
      <w:r w:rsidR="00B8799E" w:rsidRPr="005E4857">
        <w:rPr>
          <w:rFonts w:ascii="Arial" w:eastAsia="Arial" w:hAnsi="Arial" w:cs="Arial"/>
          <w:sz w:val="20"/>
          <w:szCs w:val="20"/>
          <w:lang w:val="es-CR"/>
        </w:rPr>
        <w:t>)</w:t>
      </w:r>
      <w:r w:rsidR="00FC3F5F" w:rsidRPr="005E4857">
        <w:rPr>
          <w:rFonts w:ascii="Arial" w:eastAsia="Arial" w:hAnsi="Arial" w:cs="Arial"/>
          <w:sz w:val="20"/>
          <w:szCs w:val="20"/>
          <w:lang w:val="es-CR"/>
        </w:rPr>
        <w:t xml:space="preserve">, </w:t>
      </w:r>
      <w:r w:rsidR="009734D1" w:rsidRPr="005E4857">
        <w:rPr>
          <w:rFonts w:ascii="Arial" w:eastAsia="Arial" w:hAnsi="Arial" w:cs="Arial"/>
          <w:sz w:val="20"/>
          <w:szCs w:val="20"/>
          <w:lang w:val="es-CR"/>
        </w:rPr>
        <w:t xml:space="preserve">y </w:t>
      </w:r>
      <w:r w:rsidRPr="005E4857">
        <w:rPr>
          <w:rFonts w:ascii="Arial" w:eastAsia="Arial" w:hAnsi="Arial" w:cs="Arial"/>
          <w:sz w:val="20"/>
          <w:szCs w:val="20"/>
          <w:lang w:val="es-CR"/>
        </w:rPr>
        <w:t xml:space="preserve">el monto se entiende que es de </w:t>
      </w:r>
      <w:r w:rsidR="0009724D" w:rsidRPr="005E4857">
        <w:rPr>
          <w:rFonts w:ascii="Arial" w:eastAsia="Arial" w:hAnsi="Arial" w:cs="Arial"/>
          <w:b/>
          <w:sz w:val="20"/>
          <w:szCs w:val="20"/>
          <w:lang w:val="es-CR"/>
        </w:rPr>
        <w:t xml:space="preserve">al </w:t>
      </w:r>
      <w:r w:rsidRPr="005E4857">
        <w:rPr>
          <w:rFonts w:ascii="Arial" w:eastAsia="Arial" w:hAnsi="Arial" w:cs="Arial"/>
          <w:b/>
          <w:sz w:val="20"/>
          <w:szCs w:val="20"/>
          <w:lang w:val="es-CR"/>
        </w:rPr>
        <w:t>menos</w:t>
      </w:r>
      <w:r w:rsidR="00FC3F5F" w:rsidRPr="005E4857">
        <w:rPr>
          <w:rFonts w:ascii="Arial" w:eastAsia="Arial" w:hAnsi="Arial" w:cs="Arial"/>
          <w:b/>
          <w:sz w:val="20"/>
          <w:szCs w:val="20"/>
          <w:lang w:val="es-CR"/>
        </w:rPr>
        <w:t xml:space="preserve"> </w:t>
      </w:r>
      <w:r w:rsidRPr="005E4857">
        <w:rPr>
          <w:rFonts w:ascii="Arial" w:eastAsia="Arial" w:hAnsi="Arial" w:cs="Arial"/>
          <w:b/>
          <w:sz w:val="20"/>
          <w:szCs w:val="20"/>
          <w:lang w:val="es-CR"/>
        </w:rPr>
        <w:t>un</w:t>
      </w:r>
      <w:r w:rsidR="00FC3F5F" w:rsidRPr="005E4857">
        <w:rPr>
          <w:rFonts w:ascii="Arial" w:eastAsia="Arial" w:hAnsi="Arial" w:cs="Arial"/>
          <w:b/>
          <w:sz w:val="20"/>
          <w:szCs w:val="20"/>
          <w:lang w:val="es-CR"/>
        </w:rPr>
        <w:t xml:space="preserve"> 60%</w:t>
      </w:r>
      <w:r w:rsidR="009734D1" w:rsidRPr="005E4857">
        <w:rPr>
          <w:rFonts w:ascii="Arial" w:eastAsia="Arial" w:hAnsi="Arial" w:cs="Arial"/>
          <w:sz w:val="20"/>
          <w:szCs w:val="20"/>
          <w:lang w:val="es-CR"/>
        </w:rPr>
        <w:t xml:space="preserve">. Estos dos puntos serán enmendados en este proyecto de revisión y se propone que el plazo se </w:t>
      </w:r>
      <w:r w:rsidR="00F217A2">
        <w:rPr>
          <w:rFonts w:ascii="Arial" w:eastAsia="Arial" w:hAnsi="Arial" w:cs="Arial"/>
          <w:sz w:val="20"/>
          <w:szCs w:val="20"/>
          <w:lang w:val="es-CR"/>
        </w:rPr>
        <w:t>mantenga</w:t>
      </w:r>
      <w:r w:rsidR="009734D1" w:rsidRPr="005E4857">
        <w:rPr>
          <w:rFonts w:ascii="Arial" w:eastAsia="Arial" w:hAnsi="Arial" w:cs="Arial"/>
          <w:sz w:val="20"/>
          <w:szCs w:val="20"/>
          <w:lang w:val="es-CR"/>
        </w:rPr>
        <w:t xml:space="preserve"> según se indica anteriormente (al menos ocho semanas antes del envío). </w:t>
      </w:r>
      <w:r w:rsidR="00FC3F5F" w:rsidRPr="005E4857">
        <w:rPr>
          <w:rFonts w:ascii="Arial" w:eastAsia="Arial" w:hAnsi="Arial" w:cs="Arial"/>
          <w:sz w:val="20"/>
          <w:szCs w:val="20"/>
          <w:lang w:val="es-CR"/>
        </w:rPr>
        <w:t>(</w:t>
      </w:r>
      <w:r w:rsidR="009734D1" w:rsidRPr="005E4857">
        <w:rPr>
          <w:rFonts w:ascii="Arial" w:eastAsia="Arial" w:hAnsi="Arial" w:cs="Arial"/>
          <w:sz w:val="20"/>
          <w:szCs w:val="20"/>
          <w:lang w:val="es-CR"/>
        </w:rPr>
        <w:t xml:space="preserve">Ver </w:t>
      </w:r>
      <w:hyperlink r:id="rId15" w:history="1">
        <w:r w:rsidRPr="005E4857">
          <w:rPr>
            <w:rStyle w:val="Hyperlink"/>
            <w:rFonts w:ascii="Arial" w:eastAsia="Arial" w:hAnsi="Arial" w:cs="Arial"/>
            <w:sz w:val="20"/>
            <w:szCs w:val="20"/>
            <w:lang w:val="es-CR"/>
          </w:rPr>
          <w:t>nota de interpretación del Criterio para Comerciantes</w:t>
        </w:r>
      </w:hyperlink>
      <w:r w:rsidR="00424B84" w:rsidRPr="005E4857">
        <w:rPr>
          <w:rFonts w:ascii="Arial" w:eastAsia="Arial" w:hAnsi="Arial" w:cs="Arial"/>
          <w:sz w:val="20"/>
          <w:szCs w:val="20"/>
          <w:lang w:val="es-CR"/>
        </w:rPr>
        <w:t>)</w:t>
      </w:r>
      <w:r w:rsidR="00FC3F5F" w:rsidRPr="005E4857">
        <w:rPr>
          <w:rFonts w:ascii="Arial" w:eastAsia="Arial" w:hAnsi="Arial" w:cs="Arial"/>
          <w:sz w:val="20"/>
          <w:szCs w:val="20"/>
          <w:lang w:val="es-CR"/>
        </w:rPr>
        <w:t xml:space="preserve">. </w:t>
      </w:r>
    </w:p>
    <w:tbl>
      <w:tblPr>
        <w:tblW w:w="0" w:type="auto"/>
        <w:tblInd w:w="108" w:type="dxa"/>
        <w:tblCellMar>
          <w:left w:w="10" w:type="dxa"/>
          <w:right w:w="10" w:type="dxa"/>
        </w:tblCellMar>
        <w:tblLook w:val="0000" w:firstRow="0" w:lastRow="0" w:firstColumn="0" w:lastColumn="0" w:noHBand="0" w:noVBand="0"/>
      </w:tblPr>
      <w:tblGrid>
        <w:gridCol w:w="8999"/>
      </w:tblGrid>
      <w:tr w:rsidR="00FC3F5F" w:rsidRPr="0011267C" w14:paraId="3DC8DDDA"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FD71F" w14:textId="1F2DED48" w:rsidR="00FC3F5F" w:rsidRPr="005E4857" w:rsidRDefault="00052C24"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 xml:space="preserve">Q15. </w:t>
            </w:r>
            <w:r w:rsidR="0009724D" w:rsidRPr="005E4857">
              <w:rPr>
                <w:rFonts w:ascii="Arial" w:eastAsia="Arial" w:hAnsi="Arial" w:cs="Arial"/>
                <w:b/>
                <w:sz w:val="20"/>
                <w:szCs w:val="20"/>
                <w:lang w:val="es-CR"/>
              </w:rPr>
              <w:t>¿Considera que la cantidad (al menos el 60%) y el plazo (al menos ocho semanas antes del envío) para la pre</w:t>
            </w:r>
            <w:r w:rsidRPr="005E4857">
              <w:rPr>
                <w:rFonts w:ascii="Arial" w:eastAsia="Arial" w:hAnsi="Arial" w:cs="Arial"/>
                <w:b/>
                <w:sz w:val="20"/>
                <w:szCs w:val="20"/>
                <w:lang w:val="es-CR"/>
              </w:rPr>
              <w:t>-</w:t>
            </w:r>
            <w:r w:rsidR="0009724D" w:rsidRPr="005E4857">
              <w:rPr>
                <w:rFonts w:ascii="Arial" w:eastAsia="Arial" w:hAnsi="Arial" w:cs="Arial"/>
                <w:b/>
                <w:sz w:val="20"/>
                <w:szCs w:val="20"/>
                <w:lang w:val="es-CR"/>
              </w:rPr>
              <w:t>financiación pueden permanecer tal como están actualmente en el requisito actual 4.2.1?</w:t>
            </w:r>
          </w:p>
          <w:p w14:paraId="3E7005E8" w14:textId="77777777" w:rsidR="00052C24" w:rsidRPr="005E4857" w:rsidRDefault="0009724D" w:rsidP="0009724D">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7BA3B1D7" w14:textId="77777777" w:rsidR="00052C24" w:rsidRPr="005E4857" w:rsidRDefault="0009724D" w:rsidP="0009724D">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04AA847D" w14:textId="5D35B66A" w:rsidR="0009724D" w:rsidRPr="005E4857" w:rsidRDefault="0009724D" w:rsidP="0009724D">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6F342052" w14:textId="28A73FE6" w:rsidR="00FC3F5F" w:rsidRPr="005E4857" w:rsidRDefault="0009724D" w:rsidP="0009724D">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de enmiendas si las hay</w:t>
            </w:r>
            <w:r w:rsidR="00052C24"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5DF3DBF8" w14:textId="77777777" w:rsidR="00FC3F5F" w:rsidRPr="005E4857" w:rsidRDefault="00FC3F5F" w:rsidP="00414C8E">
      <w:pPr>
        <w:spacing w:line="276" w:lineRule="auto"/>
        <w:jc w:val="both"/>
        <w:rPr>
          <w:rFonts w:ascii="Arial" w:eastAsia="Arial" w:hAnsi="Arial" w:cs="Arial"/>
          <w:sz w:val="20"/>
          <w:szCs w:val="20"/>
          <w:lang w:val="es-CR"/>
        </w:rPr>
      </w:pPr>
    </w:p>
    <w:p w14:paraId="3AB75CC2" w14:textId="2B8363BC" w:rsidR="00140566" w:rsidRPr="005E4857" w:rsidRDefault="00140566" w:rsidP="00593B47">
      <w:pPr>
        <w:pStyle w:val="Heading3"/>
        <w:numPr>
          <w:ilvl w:val="1"/>
          <w:numId w:val="12"/>
        </w:numPr>
        <w:rPr>
          <w:rFonts w:ascii="Arial" w:eastAsia="Arial" w:hAnsi="Arial" w:cs="Arial"/>
          <w:b/>
          <w:color w:val="00B9E4"/>
          <w:sz w:val="20"/>
          <w:szCs w:val="20"/>
          <w:lang w:val="es-CR"/>
        </w:rPr>
      </w:pPr>
      <w:r w:rsidRPr="005E4857">
        <w:rPr>
          <w:rFonts w:ascii="Arial" w:eastAsia="Arial" w:hAnsi="Arial" w:cs="Arial"/>
          <w:b/>
          <w:color w:val="00B9E4"/>
          <w:sz w:val="20"/>
          <w:szCs w:val="20"/>
          <w:lang w:val="es-CR"/>
        </w:rPr>
        <w:t xml:space="preserve"> </w:t>
      </w:r>
      <w:bookmarkStart w:id="51" w:name="_Toc19810605"/>
      <w:r w:rsidR="0009724D" w:rsidRPr="005E4857">
        <w:rPr>
          <w:rFonts w:ascii="Arial" w:eastAsia="Arial" w:hAnsi="Arial" w:cs="Arial"/>
          <w:b/>
          <w:color w:val="00B9E4"/>
          <w:sz w:val="20"/>
          <w:szCs w:val="20"/>
          <w:lang w:val="es-CR"/>
        </w:rPr>
        <w:t>Información sobre abastecimiento y mercados para planificación</w:t>
      </w:r>
      <w:bookmarkEnd w:id="51"/>
    </w:p>
    <w:p w14:paraId="276E49EE" w14:textId="4F6428F6" w:rsidR="00140566" w:rsidRPr="005E4857" w:rsidRDefault="0009724D" w:rsidP="00140566">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El tema de los planes de abastecimiento ha sido un tema de discusión para comerciantes, productores y organismos de certificación, y la intención en esta sección es invitar a las partes interesadas a evaluar la relevancia y utilidad del requisito actual. El actual Criterio Fairtrade para café (requerimiento</w:t>
      </w:r>
      <w:r w:rsidR="00140566" w:rsidRPr="005E4857">
        <w:rPr>
          <w:rFonts w:ascii="Arial" w:eastAsia="Arial" w:hAnsi="Arial" w:cs="Arial"/>
          <w:sz w:val="20"/>
          <w:szCs w:val="20"/>
          <w:lang w:val="es-CR"/>
        </w:rPr>
        <w:t xml:space="preserve"> 4.1.1) </w:t>
      </w:r>
      <w:r w:rsidRPr="005E4857">
        <w:rPr>
          <w:rFonts w:ascii="Arial" w:eastAsia="Arial" w:hAnsi="Arial" w:cs="Arial"/>
          <w:sz w:val="20"/>
          <w:szCs w:val="20"/>
          <w:lang w:val="es-CR"/>
        </w:rPr>
        <w:t>indica lo siguiente:</w:t>
      </w:r>
    </w:p>
    <w:p w14:paraId="4D1705ED" w14:textId="0D7CD4D7" w:rsidR="00140566" w:rsidRPr="005E4857" w:rsidRDefault="0009724D" w:rsidP="00140566">
      <w:pPr>
        <w:spacing w:before="120" w:after="120"/>
        <w:jc w:val="both"/>
        <w:rPr>
          <w:rFonts w:ascii="Arial" w:hAnsi="Arial"/>
          <w:sz w:val="20"/>
          <w:lang w:val="es-CR"/>
        </w:rPr>
      </w:pPr>
      <w:r w:rsidRPr="005E4857">
        <w:rPr>
          <w:rFonts w:ascii="Arial" w:hAnsi="Arial"/>
          <w:b/>
          <w:sz w:val="20"/>
          <w:lang w:val="es-CR"/>
        </w:rPr>
        <w:t>4.1.1</w:t>
      </w:r>
      <w:r w:rsidRPr="005E4857">
        <w:rPr>
          <w:rFonts w:ascii="Arial" w:hAnsi="Arial"/>
          <w:b/>
          <w:sz w:val="20"/>
          <w:lang w:val="es-CR"/>
        </w:rPr>
        <w:tab/>
      </w:r>
      <w:r w:rsidRPr="005E4857">
        <w:rPr>
          <w:rFonts w:ascii="Arial" w:hAnsi="Arial"/>
          <w:i/>
          <w:sz w:val="20"/>
          <w:lang w:val="es-CR"/>
        </w:rPr>
        <w:t>Los planes de abastecimiento deben cubrir cada cosecha. Los planes de abastecimiento deben ser renovados con un mínimo de tres meses antes de la fecha de vencimiento</w:t>
      </w:r>
      <w:r w:rsidRPr="005E4857">
        <w:rPr>
          <w:rFonts w:ascii="Arial" w:hAnsi="Arial"/>
          <w:b/>
          <w:sz w:val="20"/>
          <w:lang w:val="es-CR"/>
        </w:rPr>
        <w:t>.</w:t>
      </w:r>
    </w:p>
    <w:p w14:paraId="074B4678" w14:textId="449559CF" w:rsidR="00140566" w:rsidRPr="005E4857" w:rsidRDefault="0009724D" w:rsidP="00140566">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La pregunta aquí es si este requisito es efectivo o no para garantizar que los productores estén mejor informados de antemano acerca de sus perspectivas de mercado y así estimar mejor el volumen que podrán vender bajo condiciones Fairtrade, para que puedan administrar su negocio y planificar de manera más efectiva su plan de desarrollo Fairtrade</w:t>
      </w:r>
      <w:r w:rsidR="003428C5" w:rsidRPr="005E4857">
        <w:rPr>
          <w:rFonts w:ascii="Arial" w:eastAsia="Arial" w:hAnsi="Arial" w:cs="Arial"/>
          <w:sz w:val="20"/>
          <w:szCs w:val="20"/>
          <w:lang w:val="es-CR"/>
        </w:rPr>
        <w:t>.</w:t>
      </w:r>
    </w:p>
    <w:tbl>
      <w:tblPr>
        <w:tblW w:w="0" w:type="auto"/>
        <w:tblInd w:w="108" w:type="dxa"/>
        <w:tblCellMar>
          <w:left w:w="10" w:type="dxa"/>
          <w:right w:w="10" w:type="dxa"/>
        </w:tblCellMar>
        <w:tblLook w:val="0000" w:firstRow="0" w:lastRow="0" w:firstColumn="0" w:lastColumn="0" w:noHBand="0" w:noVBand="0"/>
      </w:tblPr>
      <w:tblGrid>
        <w:gridCol w:w="8999"/>
      </w:tblGrid>
      <w:tr w:rsidR="00140566" w:rsidRPr="0011267C" w14:paraId="4BE33A5F" w14:textId="77777777" w:rsidTr="0015220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B1640" w14:textId="3AB6EEC1" w:rsidR="00140566" w:rsidRPr="005E4857" w:rsidRDefault="00786883" w:rsidP="00152202">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Q16.</w:t>
            </w:r>
            <w:r w:rsidR="00140566" w:rsidRPr="005E4857">
              <w:rPr>
                <w:rFonts w:ascii="Arial" w:eastAsia="Arial" w:hAnsi="Arial" w:cs="Arial"/>
                <w:b/>
                <w:sz w:val="20"/>
                <w:szCs w:val="20"/>
                <w:lang w:val="es-CR"/>
              </w:rPr>
              <w:t xml:space="preserve"> </w:t>
            </w:r>
            <w:r w:rsidR="0009724D" w:rsidRPr="005E4857">
              <w:rPr>
                <w:rFonts w:ascii="Arial" w:eastAsia="Arial" w:hAnsi="Arial" w:cs="Arial"/>
                <w:b/>
                <w:sz w:val="20"/>
                <w:szCs w:val="20"/>
                <w:lang w:val="es-CR"/>
              </w:rPr>
              <w:t>¿Considera que el requisito existente es relevante y efectivo para garantizar que los productores estén mejor informados sobre sus perspectivas de mercado y debe permanecer de la manera actual?</w:t>
            </w:r>
          </w:p>
          <w:p w14:paraId="45401AA7" w14:textId="77777777" w:rsidR="00786883" w:rsidRPr="005E4857" w:rsidRDefault="0009724D" w:rsidP="0009724D">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00786883" w:rsidRPr="005E4857">
              <w:rPr>
                <w:rFonts w:ascii="Arial" w:eastAsia="Arial" w:hAnsi="Arial" w:cs="Arial"/>
                <w:sz w:val="20"/>
                <w:szCs w:val="20"/>
                <w:lang w:val="es-CR"/>
              </w:rPr>
              <w:t>Sí</w:t>
            </w:r>
          </w:p>
          <w:p w14:paraId="62788A7E" w14:textId="77777777" w:rsidR="00786883" w:rsidRPr="005E4857" w:rsidRDefault="0009724D" w:rsidP="0009724D">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00786883" w:rsidRPr="005E4857">
              <w:rPr>
                <w:rFonts w:ascii="Arial" w:eastAsia="Arial" w:hAnsi="Arial" w:cs="Arial"/>
                <w:sz w:val="20"/>
                <w:szCs w:val="20"/>
                <w:lang w:val="es-CR"/>
              </w:rPr>
              <w:t>No</w:t>
            </w:r>
          </w:p>
          <w:p w14:paraId="4A47E540" w14:textId="6DCB47E4" w:rsidR="0009724D" w:rsidRPr="005E4857" w:rsidRDefault="0009724D" w:rsidP="0009724D">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32BB0608" w14:textId="45DFE38E" w:rsidR="00140566" w:rsidRPr="005E4857" w:rsidRDefault="0009724D" w:rsidP="0009724D">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de enmiendas si las hay</w:t>
            </w:r>
            <w:r w:rsidR="00786883"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14FDDF11" w14:textId="77777777" w:rsidR="00140566" w:rsidRPr="005E4857" w:rsidRDefault="00140566" w:rsidP="009A51F5">
      <w:pPr>
        <w:rPr>
          <w:lang w:val="es-CR"/>
        </w:rPr>
      </w:pPr>
    </w:p>
    <w:p w14:paraId="6F4AA8E2" w14:textId="5ACFA0C4" w:rsidR="001D48DE" w:rsidRPr="005E4857" w:rsidRDefault="00E025EF" w:rsidP="00593B47">
      <w:pPr>
        <w:pStyle w:val="Heading3"/>
        <w:numPr>
          <w:ilvl w:val="1"/>
          <w:numId w:val="12"/>
        </w:numPr>
        <w:rPr>
          <w:rFonts w:ascii="Arial" w:eastAsia="Arial" w:hAnsi="Arial" w:cs="Arial"/>
          <w:b/>
          <w:color w:val="00B9E4"/>
          <w:sz w:val="20"/>
          <w:szCs w:val="20"/>
          <w:lang w:val="es-CR"/>
        </w:rPr>
      </w:pPr>
      <w:bookmarkStart w:id="52" w:name="_Toc19810606"/>
      <w:r w:rsidRPr="005E4857">
        <w:rPr>
          <w:rFonts w:ascii="Arial" w:eastAsia="Arial" w:hAnsi="Arial" w:cs="Arial"/>
          <w:b/>
          <w:color w:val="00B9E4"/>
          <w:sz w:val="20"/>
          <w:szCs w:val="20"/>
          <w:lang w:val="es-CR"/>
        </w:rPr>
        <w:t>Compromisos de largo plazo</w:t>
      </w:r>
      <w:bookmarkEnd w:id="52"/>
    </w:p>
    <w:p w14:paraId="3080C791" w14:textId="77777777" w:rsidR="00E025EF" w:rsidRPr="005E4857" w:rsidRDefault="00E025EF"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El requisito 4.1.8 del Criterio para Comerciantes Fairtrade requiere como mejor práctica voluntaria (VBP) que todos los comerciantes tengan un compromiso a largo plazo con el productor o proveedores. Las relaciones a largo plazo permiten a los productores en desventaja y sus organizaciones mirar hacia el futuro y planificar su inversión. En este contexto, a largo plazo significa al menos 2 años o más. Es importante que los operadores certificados en Fairtrade estén comprometidos con el desarrollo de las organizaciones de productores y trabajen para su sostenibilidad. Además, como se indica en la sección 1.1 sobre requisitos de certificación y entrada, es necesario que las OPP interesadas en la certificación muestren que existe un potencial de mercado para su producto, por lo tanto, los compromisos a largo plazo se vuelven más importantes. Al mismo tiempo, también es esencial que las organizaciones de productores ya certificadas Fairtrade tengan una perspectiva de mercado concreta para su producto y, por lo tanto, deben tener claridad sobre los compromisos de sus compradores.</w:t>
      </w:r>
    </w:p>
    <w:p w14:paraId="1E3DE69B" w14:textId="4931662F" w:rsidR="001D48DE" w:rsidRPr="005E4857" w:rsidRDefault="00E025EF"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Como tal, </w:t>
      </w:r>
      <w:r w:rsidR="00794A7A" w:rsidRPr="005E4857">
        <w:rPr>
          <w:rFonts w:ascii="Arial" w:eastAsia="Arial" w:hAnsi="Arial" w:cs="Arial"/>
          <w:sz w:val="20"/>
          <w:szCs w:val="20"/>
          <w:lang w:val="es-CR"/>
        </w:rPr>
        <w:t xml:space="preserve">en esta consulta las partes interesadas están invitadas a compartir opiniones y puntos de vista sobre los compromisos a largo plazo en el café Fairtrade, así como sobre el papel que puede jugar Fairtrade para fomentar esas relaciones. </w:t>
      </w:r>
    </w:p>
    <w:tbl>
      <w:tblPr>
        <w:tblW w:w="0" w:type="auto"/>
        <w:tblInd w:w="108" w:type="dxa"/>
        <w:tblCellMar>
          <w:left w:w="10" w:type="dxa"/>
          <w:right w:w="10" w:type="dxa"/>
        </w:tblCellMar>
        <w:tblLook w:val="0000" w:firstRow="0" w:lastRow="0" w:firstColumn="0" w:lastColumn="0" w:noHBand="0" w:noVBand="0"/>
      </w:tblPr>
      <w:tblGrid>
        <w:gridCol w:w="8999"/>
      </w:tblGrid>
      <w:tr w:rsidR="001D48DE" w:rsidRPr="0011267C" w14:paraId="1716640F"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57038" w14:textId="0729EF8C" w:rsidR="002A2033" w:rsidRPr="005E4857" w:rsidRDefault="00DE5ACD" w:rsidP="005F1093">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Q17.</w:t>
            </w:r>
            <w:r w:rsidR="001D48DE" w:rsidRPr="005E4857">
              <w:rPr>
                <w:rFonts w:ascii="Arial" w:eastAsia="Arial" w:hAnsi="Arial" w:cs="Arial"/>
                <w:b/>
                <w:sz w:val="20"/>
                <w:szCs w:val="20"/>
                <w:lang w:val="es-CR"/>
              </w:rPr>
              <w:t xml:space="preserve"> </w:t>
            </w:r>
            <w:r w:rsidR="002A2033" w:rsidRPr="005E4857">
              <w:rPr>
                <w:rFonts w:ascii="Arial" w:eastAsia="Arial" w:hAnsi="Arial" w:cs="Arial"/>
                <w:b/>
                <w:sz w:val="20"/>
                <w:szCs w:val="20"/>
                <w:lang w:val="es-CR"/>
              </w:rPr>
              <w:t xml:space="preserve">¿Considera que es importante fomentar las relaciones a largo plazo entre las organizaciones de productores Fairtrade y los compradores? </w:t>
            </w:r>
          </w:p>
          <w:p w14:paraId="269E8C0B" w14:textId="77777777" w:rsidR="00DE5ACD" w:rsidRPr="005E4857" w:rsidRDefault="002A2033" w:rsidP="002A2033">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2896D7C8" w14:textId="77777777" w:rsidR="00DE5ACD" w:rsidRPr="005E4857" w:rsidRDefault="002A2033" w:rsidP="002A2033">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4EEEB7BF" w14:textId="3B517FB7" w:rsidR="002A2033" w:rsidRPr="005E4857" w:rsidRDefault="002A2033" w:rsidP="002A2033">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3F1155D3" w14:textId="16F15258" w:rsidR="001D48DE" w:rsidRPr="005E4857" w:rsidRDefault="002A2033" w:rsidP="00201554">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si las hay:</w:t>
            </w:r>
            <w:r w:rsidRPr="005E4857">
              <w:rPr>
                <w:rFonts w:ascii="Arial" w:eastAsia="Arial" w:hAnsi="Arial" w:cs="Arial"/>
                <w:sz w:val="20"/>
                <w:szCs w:val="20"/>
                <w:lang w:val="es-CR"/>
              </w:rPr>
              <w:fldChar w:fldCharType="begin">
                <w:ffData>
                  <w:name w:val="Text34"/>
                  <w:enabled/>
                  <w:calcOnExit w:val="0"/>
                  <w:textInput/>
                </w:ffData>
              </w:fldChar>
            </w:r>
            <w:bookmarkStart w:id="53" w:name="Text34"/>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53"/>
          </w:p>
        </w:tc>
      </w:tr>
      <w:tr w:rsidR="00201554" w:rsidRPr="0011267C" w14:paraId="15BECC2D"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8CCDB" w14:textId="6EE33001" w:rsidR="00201554" w:rsidRPr="005E4857" w:rsidRDefault="00201554" w:rsidP="00201554">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DE5ACD" w:rsidRPr="005E4857">
              <w:rPr>
                <w:rFonts w:ascii="Arial" w:eastAsia="Arial" w:hAnsi="Arial" w:cs="Arial"/>
                <w:b/>
                <w:sz w:val="20"/>
                <w:szCs w:val="20"/>
                <w:lang w:val="es-CR"/>
              </w:rPr>
              <w:t xml:space="preserve">18. </w:t>
            </w:r>
            <w:r w:rsidRPr="005E4857">
              <w:rPr>
                <w:rFonts w:ascii="Arial" w:eastAsia="Arial" w:hAnsi="Arial" w:cs="Arial"/>
                <w:b/>
                <w:sz w:val="20"/>
                <w:szCs w:val="20"/>
                <w:lang w:val="es-CR"/>
              </w:rPr>
              <w:t>¿Qué papel puede jugar Fairtrade para fomentar las relaciones a largo plazo entre las OPP y los compradores?</w:t>
            </w:r>
          </w:p>
          <w:p w14:paraId="551EB2D1" w14:textId="3150BCF3" w:rsidR="00201554" w:rsidRPr="005E4857" w:rsidRDefault="00201554" w:rsidP="006572F9">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si las hay</w:t>
            </w:r>
            <w:r w:rsidR="006572F9"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3B6997A7" w14:textId="77777777" w:rsidR="00A65729" w:rsidRPr="005E4857" w:rsidRDefault="00A65729" w:rsidP="00414C8E">
      <w:pPr>
        <w:spacing w:after="0" w:line="276" w:lineRule="auto"/>
        <w:jc w:val="both"/>
        <w:rPr>
          <w:rFonts w:ascii="Arial" w:eastAsia="Arial" w:hAnsi="Arial" w:cs="Arial"/>
          <w:sz w:val="20"/>
          <w:szCs w:val="20"/>
          <w:lang w:val="es-CR"/>
        </w:rPr>
      </w:pPr>
    </w:p>
    <w:p w14:paraId="4BE6E6F2" w14:textId="622EC6CD" w:rsidR="005B006A" w:rsidRPr="005E4857" w:rsidRDefault="00E025EF" w:rsidP="00593B47">
      <w:pPr>
        <w:pStyle w:val="Heading3"/>
        <w:numPr>
          <w:ilvl w:val="1"/>
          <w:numId w:val="12"/>
        </w:numPr>
        <w:rPr>
          <w:rFonts w:ascii="Arial" w:eastAsia="Arial" w:hAnsi="Arial" w:cs="Arial"/>
          <w:b/>
          <w:color w:val="00B9E4"/>
          <w:sz w:val="20"/>
          <w:szCs w:val="20"/>
          <w:lang w:val="es-CR"/>
        </w:rPr>
      </w:pPr>
      <w:bookmarkStart w:id="54" w:name="_Toc18528557"/>
      <w:bookmarkStart w:id="55" w:name="_Toc18528558"/>
      <w:bookmarkStart w:id="56" w:name="_Toc16603918"/>
      <w:bookmarkStart w:id="57" w:name="_Toc19810607"/>
      <w:bookmarkEnd w:id="54"/>
      <w:bookmarkEnd w:id="55"/>
      <w:bookmarkEnd w:id="56"/>
      <w:r w:rsidRPr="005E4857">
        <w:rPr>
          <w:rFonts w:ascii="Arial" w:eastAsia="Arial" w:hAnsi="Arial" w:cs="Arial"/>
          <w:b/>
          <w:color w:val="00B9E4"/>
          <w:sz w:val="20"/>
          <w:szCs w:val="20"/>
          <w:lang w:val="es-CR"/>
        </w:rPr>
        <w:t>Compartiendo riesgos</w:t>
      </w:r>
      <w:bookmarkEnd w:id="57"/>
    </w:p>
    <w:p w14:paraId="298F03A9" w14:textId="590A44A5" w:rsidR="003C22F3" w:rsidRPr="005E4857" w:rsidRDefault="00E025EF" w:rsidP="00593B47">
      <w:pPr>
        <w:pStyle w:val="ListParagraph"/>
        <w:numPr>
          <w:ilvl w:val="2"/>
          <w:numId w:val="12"/>
        </w:numPr>
        <w:spacing w:after="0" w:line="276" w:lineRule="auto"/>
        <w:jc w:val="both"/>
        <w:rPr>
          <w:rFonts w:ascii="Arial" w:eastAsia="Arial" w:hAnsi="Arial" w:cs="Arial"/>
          <w:sz w:val="20"/>
          <w:szCs w:val="20"/>
          <w:lang w:val="es-CR"/>
        </w:rPr>
      </w:pPr>
      <w:r w:rsidRPr="005E4857">
        <w:rPr>
          <w:rFonts w:ascii="Arial" w:eastAsia="Arial" w:hAnsi="Arial" w:cs="Arial"/>
          <w:b/>
          <w:color w:val="00B9E4"/>
          <w:sz w:val="20"/>
          <w:szCs w:val="20"/>
          <w:lang w:val="es-CR"/>
        </w:rPr>
        <w:t>Reclamos de calidad</w:t>
      </w:r>
    </w:p>
    <w:p w14:paraId="30924577" w14:textId="26D0395D" w:rsidR="00E30F3A" w:rsidRPr="005E4857" w:rsidRDefault="00E025EF" w:rsidP="00414C8E">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 calidad del café debe estar de acuerdo con la descripción en el contrato. El requisito actual del Criterio para Comerciantes (4.6.1) indica que los reclamos de calidad deben documentarse con todo detalle y comunicarse al productor tan pronto como se identifiquen. </w:t>
      </w:r>
      <w:r w:rsidR="0095518B" w:rsidRPr="005E4857">
        <w:rPr>
          <w:rFonts w:ascii="Arial" w:eastAsia="Arial" w:hAnsi="Arial" w:cs="Arial"/>
          <w:sz w:val="20"/>
          <w:szCs w:val="20"/>
          <w:lang w:val="es-CR"/>
        </w:rPr>
        <w:t xml:space="preserve">Además, que no </w:t>
      </w:r>
      <w:r w:rsidRPr="005E4857">
        <w:rPr>
          <w:rFonts w:ascii="Arial" w:eastAsia="Arial" w:hAnsi="Arial" w:cs="Arial"/>
          <w:sz w:val="20"/>
          <w:szCs w:val="20"/>
          <w:lang w:val="es-CR"/>
        </w:rPr>
        <w:t>se hacen reclamos de calidad por problemas</w:t>
      </w:r>
      <w:r w:rsidR="00FB7CFC" w:rsidRPr="005E4857">
        <w:rPr>
          <w:rFonts w:ascii="Arial" w:eastAsia="Arial" w:hAnsi="Arial" w:cs="Arial"/>
          <w:sz w:val="20"/>
          <w:szCs w:val="20"/>
          <w:lang w:val="es-CR"/>
        </w:rPr>
        <w:t xml:space="preserve"> </w:t>
      </w:r>
      <w:r w:rsidRPr="005E4857">
        <w:rPr>
          <w:rFonts w:ascii="Arial" w:eastAsia="Arial" w:hAnsi="Arial" w:cs="Arial"/>
          <w:sz w:val="20"/>
          <w:szCs w:val="20"/>
          <w:lang w:val="es-CR"/>
        </w:rPr>
        <w:t>generados más allá de la responsabilidad del productor.</w:t>
      </w:r>
    </w:p>
    <w:p w14:paraId="5A45D3AE" w14:textId="77777777" w:rsidR="00314195" w:rsidRPr="005E4857" w:rsidRDefault="00314195" w:rsidP="00414C8E">
      <w:pPr>
        <w:spacing w:after="0" w:line="276" w:lineRule="auto"/>
        <w:jc w:val="both"/>
        <w:rPr>
          <w:rFonts w:ascii="Arial" w:eastAsia="Arial" w:hAnsi="Arial" w:cs="Arial"/>
          <w:sz w:val="20"/>
          <w:szCs w:val="20"/>
          <w:lang w:val="es-CR"/>
        </w:rPr>
      </w:pPr>
    </w:p>
    <w:p w14:paraId="6D37E9E5" w14:textId="1D3567B3" w:rsidR="00E025EF" w:rsidRPr="005E4857" w:rsidRDefault="00E025EF" w:rsidP="00E025EF">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La propuesta en esta consulta considera que, en el comercio de café, puede suced</w:t>
      </w:r>
      <w:r w:rsidR="00314195" w:rsidRPr="005E4857">
        <w:rPr>
          <w:rFonts w:ascii="Arial" w:eastAsia="Arial" w:hAnsi="Arial" w:cs="Arial"/>
          <w:sz w:val="20"/>
          <w:szCs w:val="20"/>
          <w:lang w:val="es-CR"/>
        </w:rPr>
        <w:t>er que un café enviado no cumple</w:t>
      </w:r>
      <w:r w:rsidRPr="005E4857">
        <w:rPr>
          <w:rFonts w:ascii="Arial" w:eastAsia="Arial" w:hAnsi="Arial" w:cs="Arial"/>
          <w:sz w:val="20"/>
          <w:szCs w:val="20"/>
          <w:lang w:val="es-CR"/>
        </w:rPr>
        <w:t xml:space="preserve"> con las condiciones de calidad acordadas en el contrato, en esos casos prevalecen las condiciones pa</w:t>
      </w:r>
      <w:r w:rsidR="00FB7CFC" w:rsidRPr="005E4857">
        <w:rPr>
          <w:rFonts w:ascii="Arial" w:eastAsia="Arial" w:hAnsi="Arial" w:cs="Arial"/>
          <w:sz w:val="20"/>
          <w:szCs w:val="20"/>
          <w:lang w:val="es-CR"/>
        </w:rPr>
        <w:t>ra resolver el reclamo prescritas</w:t>
      </w:r>
      <w:r w:rsidRPr="005E4857">
        <w:rPr>
          <w:rFonts w:ascii="Arial" w:eastAsia="Arial" w:hAnsi="Arial" w:cs="Arial"/>
          <w:sz w:val="20"/>
          <w:szCs w:val="20"/>
          <w:lang w:val="es-CR"/>
        </w:rPr>
        <w:t xml:space="preserve"> en los contratos de ESCC o GCA</w:t>
      </w:r>
      <w:r w:rsidR="00314195" w:rsidRPr="005E4857">
        <w:rPr>
          <w:rFonts w:ascii="Arial" w:eastAsia="Arial" w:hAnsi="Arial" w:cs="Arial"/>
          <w:sz w:val="20"/>
          <w:szCs w:val="20"/>
          <w:lang w:val="es-CR"/>
        </w:rPr>
        <w:t xml:space="preserve"> (normas de la industria)</w:t>
      </w:r>
      <w:r w:rsidRPr="005E4857">
        <w:rPr>
          <w:rFonts w:ascii="Arial" w:eastAsia="Arial" w:hAnsi="Arial" w:cs="Arial"/>
          <w:sz w:val="20"/>
          <w:szCs w:val="20"/>
          <w:lang w:val="es-CR"/>
        </w:rPr>
        <w:t>. La propuesta es que, en tales casos, si el vendedor acepta el reclamo que se prueba siguiendo las normas de la ind</w:t>
      </w:r>
      <w:r w:rsidR="00314195" w:rsidRPr="005E4857">
        <w:rPr>
          <w:rFonts w:ascii="Arial" w:eastAsia="Arial" w:hAnsi="Arial" w:cs="Arial"/>
          <w:sz w:val="20"/>
          <w:szCs w:val="20"/>
          <w:lang w:val="es-CR"/>
        </w:rPr>
        <w:t xml:space="preserve">ustria, puede ser aplicable un descuento </w:t>
      </w:r>
      <w:r w:rsidR="00E2195A" w:rsidRPr="005E4857">
        <w:rPr>
          <w:rFonts w:ascii="Arial" w:eastAsia="Arial" w:hAnsi="Arial" w:cs="Arial"/>
          <w:sz w:val="20"/>
          <w:szCs w:val="20"/>
          <w:lang w:val="es-CR"/>
        </w:rPr>
        <w:t xml:space="preserve">definido para café Fairtrade </w:t>
      </w:r>
      <w:r w:rsidR="00314195" w:rsidRPr="005E4857">
        <w:rPr>
          <w:rFonts w:ascii="Arial" w:eastAsia="Arial" w:hAnsi="Arial" w:cs="Arial"/>
          <w:sz w:val="20"/>
          <w:szCs w:val="20"/>
          <w:lang w:val="es-CR"/>
        </w:rPr>
        <w:t xml:space="preserve">por </w:t>
      </w:r>
      <w:r w:rsidRPr="005E4857">
        <w:rPr>
          <w:rFonts w:ascii="Arial" w:eastAsia="Arial" w:hAnsi="Arial" w:cs="Arial"/>
          <w:sz w:val="20"/>
          <w:szCs w:val="20"/>
          <w:lang w:val="es-CR"/>
        </w:rPr>
        <w:t xml:space="preserve">un reclamo de calidad. </w:t>
      </w:r>
      <w:r w:rsidR="00966710" w:rsidRPr="005E4857">
        <w:rPr>
          <w:rFonts w:ascii="Arial" w:eastAsia="Arial" w:hAnsi="Arial" w:cs="Arial"/>
          <w:sz w:val="20"/>
          <w:szCs w:val="20"/>
          <w:lang w:val="es-CR"/>
        </w:rPr>
        <w:t xml:space="preserve">El descuento </w:t>
      </w:r>
      <w:r w:rsidR="00E2195A" w:rsidRPr="005E4857">
        <w:rPr>
          <w:rFonts w:ascii="Arial" w:eastAsia="Arial" w:hAnsi="Arial" w:cs="Arial"/>
          <w:sz w:val="20"/>
          <w:szCs w:val="20"/>
          <w:lang w:val="es-CR"/>
        </w:rPr>
        <w:t xml:space="preserve">que se considera en caso de que se acepte el reclamo es un descuento </w:t>
      </w:r>
      <w:r w:rsidR="00966710" w:rsidRPr="005E4857">
        <w:rPr>
          <w:rFonts w:ascii="Arial" w:eastAsia="Arial" w:hAnsi="Arial" w:cs="Arial"/>
          <w:sz w:val="20"/>
          <w:szCs w:val="20"/>
          <w:lang w:val="es-CR"/>
        </w:rPr>
        <w:t xml:space="preserve">máximo de </w:t>
      </w:r>
      <w:r w:rsidRPr="005E4857">
        <w:rPr>
          <w:rFonts w:ascii="Arial" w:eastAsia="Arial" w:hAnsi="Arial" w:cs="Arial"/>
          <w:sz w:val="20"/>
          <w:szCs w:val="20"/>
          <w:lang w:val="es-CR"/>
        </w:rPr>
        <w:t>0.05 USD / lb.</w:t>
      </w:r>
      <w:r w:rsidR="00E2195A" w:rsidRPr="005E4857">
        <w:rPr>
          <w:rFonts w:ascii="Arial" w:eastAsia="Arial" w:hAnsi="Arial" w:cs="Arial"/>
          <w:sz w:val="20"/>
          <w:szCs w:val="20"/>
          <w:lang w:val="es-CR"/>
        </w:rPr>
        <w:t xml:space="preserve"> Este </w:t>
      </w:r>
      <w:r w:rsidR="00FB7CFC" w:rsidRPr="005E4857">
        <w:rPr>
          <w:rFonts w:ascii="Arial" w:eastAsia="Arial" w:hAnsi="Arial" w:cs="Arial"/>
          <w:sz w:val="20"/>
          <w:szCs w:val="20"/>
          <w:lang w:val="es-CR"/>
        </w:rPr>
        <w:t xml:space="preserve">descuento </w:t>
      </w:r>
      <w:r w:rsidR="00E2195A" w:rsidRPr="005E4857">
        <w:rPr>
          <w:rFonts w:ascii="Arial" w:eastAsia="Arial" w:hAnsi="Arial" w:cs="Arial"/>
          <w:sz w:val="20"/>
          <w:szCs w:val="20"/>
          <w:lang w:val="es-CR"/>
        </w:rPr>
        <w:t>máximo se propone para proteger a las organizaciones de productores, en particular las menos experimentadas</w:t>
      </w:r>
      <w:r w:rsidR="00FB7CFC" w:rsidRPr="005E4857">
        <w:rPr>
          <w:rFonts w:ascii="Arial" w:eastAsia="Arial" w:hAnsi="Arial" w:cs="Arial"/>
          <w:sz w:val="20"/>
          <w:szCs w:val="20"/>
          <w:lang w:val="es-CR"/>
        </w:rPr>
        <w:t xml:space="preserve"> y vulnerables</w:t>
      </w:r>
      <w:r w:rsidR="00E2195A" w:rsidRPr="005E4857">
        <w:rPr>
          <w:rFonts w:ascii="Arial" w:eastAsia="Arial" w:hAnsi="Arial" w:cs="Arial"/>
          <w:sz w:val="20"/>
          <w:szCs w:val="20"/>
          <w:lang w:val="es-CR"/>
        </w:rPr>
        <w:t xml:space="preserve">. Sin embargo, es posible que un reclamo </w:t>
      </w:r>
      <w:r w:rsidR="00FB7CFC" w:rsidRPr="005E4857">
        <w:rPr>
          <w:rFonts w:ascii="Arial" w:eastAsia="Arial" w:hAnsi="Arial" w:cs="Arial"/>
          <w:sz w:val="20"/>
          <w:szCs w:val="20"/>
          <w:lang w:val="es-CR"/>
        </w:rPr>
        <w:t xml:space="preserve">debidamente </w:t>
      </w:r>
      <w:r w:rsidR="00E2195A" w:rsidRPr="005E4857">
        <w:rPr>
          <w:rFonts w:ascii="Arial" w:eastAsia="Arial" w:hAnsi="Arial" w:cs="Arial"/>
          <w:sz w:val="20"/>
          <w:szCs w:val="20"/>
          <w:lang w:val="es-CR"/>
        </w:rPr>
        <w:t>justificado resulte en un reclamo por calidad por un valor mayor que requerirá una negociación para resolver el reclamo y que la organización intente minimizar cualquier potencial p</w:t>
      </w:r>
      <w:r w:rsidR="00FB7CFC" w:rsidRPr="005E4857">
        <w:rPr>
          <w:rFonts w:ascii="Arial" w:eastAsia="Arial" w:hAnsi="Arial" w:cs="Arial"/>
          <w:sz w:val="20"/>
          <w:szCs w:val="20"/>
          <w:lang w:val="es-CR"/>
        </w:rPr>
        <w:t>é</w:t>
      </w:r>
      <w:r w:rsidR="00E2195A" w:rsidRPr="005E4857">
        <w:rPr>
          <w:rFonts w:ascii="Arial" w:eastAsia="Arial" w:hAnsi="Arial" w:cs="Arial"/>
          <w:sz w:val="20"/>
          <w:szCs w:val="20"/>
          <w:lang w:val="es-CR"/>
        </w:rPr>
        <w:t xml:space="preserve">rdida. En tales casos ¿Cómo puede Fairtrade monitorear y garantizar que la posición </w:t>
      </w:r>
      <w:r w:rsidR="00FB7CFC" w:rsidRPr="005E4857">
        <w:rPr>
          <w:rFonts w:ascii="Arial" w:eastAsia="Arial" w:hAnsi="Arial" w:cs="Arial"/>
          <w:sz w:val="20"/>
          <w:szCs w:val="20"/>
          <w:lang w:val="es-CR"/>
        </w:rPr>
        <w:t xml:space="preserve">de negociación </w:t>
      </w:r>
      <w:r w:rsidR="00E2195A" w:rsidRPr="005E4857">
        <w:rPr>
          <w:rFonts w:ascii="Arial" w:eastAsia="Arial" w:hAnsi="Arial" w:cs="Arial"/>
          <w:sz w:val="20"/>
          <w:szCs w:val="20"/>
          <w:lang w:val="es-CR"/>
        </w:rPr>
        <w:t>de la organización no se vea comprometida?</w:t>
      </w:r>
    </w:p>
    <w:p w14:paraId="2B1CCA67" w14:textId="77777777" w:rsidR="00314195" w:rsidRPr="005E4857" w:rsidRDefault="00314195" w:rsidP="00E025EF">
      <w:pPr>
        <w:spacing w:after="0" w:line="276" w:lineRule="auto"/>
        <w:jc w:val="both"/>
        <w:rPr>
          <w:rFonts w:ascii="Arial" w:eastAsia="Arial" w:hAnsi="Arial" w:cs="Arial"/>
          <w:sz w:val="20"/>
          <w:szCs w:val="20"/>
          <w:lang w:val="es-CR"/>
        </w:rPr>
      </w:pPr>
    </w:p>
    <w:p w14:paraId="5178F063" w14:textId="50AA555A" w:rsidR="00624139" w:rsidRPr="005E4857" w:rsidRDefault="00E025EF" w:rsidP="00E025EF">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Tenga en cuenta que la regla actual es que los reclamos de calidad no están permitidos, y el </w:t>
      </w:r>
      <w:r w:rsidR="008C70BC" w:rsidRPr="005E4857">
        <w:rPr>
          <w:rFonts w:ascii="Arial" w:eastAsia="Arial" w:hAnsi="Arial" w:cs="Arial"/>
          <w:sz w:val="20"/>
          <w:szCs w:val="20"/>
          <w:lang w:val="es-CR"/>
        </w:rPr>
        <w:t>PMF</w:t>
      </w:r>
      <w:r w:rsidRPr="005E4857">
        <w:rPr>
          <w:rFonts w:ascii="Arial" w:eastAsia="Arial" w:hAnsi="Arial" w:cs="Arial"/>
          <w:sz w:val="20"/>
          <w:szCs w:val="20"/>
          <w:lang w:val="es-CR"/>
        </w:rPr>
        <w:t xml:space="preserve"> es un mínimo absoluto</w:t>
      </w:r>
      <w:r w:rsidR="00966710" w:rsidRPr="005E4857">
        <w:rPr>
          <w:rFonts w:ascii="Arial" w:eastAsia="Arial" w:hAnsi="Arial" w:cs="Arial"/>
          <w:sz w:val="20"/>
          <w:szCs w:val="20"/>
          <w:lang w:val="es-CR"/>
        </w:rPr>
        <w:t>. P</w:t>
      </w:r>
      <w:r w:rsidRPr="005E4857">
        <w:rPr>
          <w:rFonts w:ascii="Arial" w:eastAsia="Arial" w:hAnsi="Arial" w:cs="Arial"/>
          <w:sz w:val="20"/>
          <w:szCs w:val="20"/>
          <w:lang w:val="es-CR"/>
        </w:rPr>
        <w:t>or lo tanto</w:t>
      </w:r>
      <w:r w:rsidR="00966710" w:rsidRPr="005E4857">
        <w:rPr>
          <w:rFonts w:ascii="Arial" w:eastAsia="Arial" w:hAnsi="Arial" w:cs="Arial"/>
          <w:sz w:val="20"/>
          <w:szCs w:val="20"/>
          <w:lang w:val="es-CR"/>
        </w:rPr>
        <w:t>, en caso de que se aplique un descuento po</w:t>
      </w:r>
      <w:r w:rsidR="00FB7CFC" w:rsidRPr="005E4857">
        <w:rPr>
          <w:rFonts w:ascii="Arial" w:eastAsia="Arial" w:hAnsi="Arial" w:cs="Arial"/>
          <w:sz w:val="20"/>
          <w:szCs w:val="20"/>
          <w:lang w:val="es-CR"/>
        </w:rPr>
        <w:t>r calidad y el precio caiga</w:t>
      </w:r>
      <w:r w:rsidR="00966710" w:rsidRPr="005E4857">
        <w:rPr>
          <w:rFonts w:ascii="Arial" w:eastAsia="Arial" w:hAnsi="Arial" w:cs="Arial"/>
          <w:sz w:val="20"/>
          <w:szCs w:val="20"/>
          <w:lang w:val="es-CR"/>
        </w:rPr>
        <w:t xml:space="preserve"> por debajo del PMF,</w:t>
      </w:r>
      <w:r w:rsidRPr="005E4857">
        <w:rPr>
          <w:rFonts w:ascii="Arial" w:eastAsia="Arial" w:hAnsi="Arial" w:cs="Arial"/>
          <w:sz w:val="20"/>
          <w:szCs w:val="20"/>
          <w:lang w:val="es-CR"/>
        </w:rPr>
        <w:t xml:space="preserve"> el café se desclasifica y ya no se co</w:t>
      </w:r>
      <w:r w:rsidR="00314195" w:rsidRPr="005E4857">
        <w:rPr>
          <w:rFonts w:ascii="Arial" w:eastAsia="Arial" w:hAnsi="Arial" w:cs="Arial"/>
          <w:sz w:val="20"/>
          <w:szCs w:val="20"/>
          <w:lang w:val="es-CR"/>
        </w:rPr>
        <w:t xml:space="preserve">mercializa bajo los términos </w:t>
      </w:r>
      <w:r w:rsidRPr="005E4857">
        <w:rPr>
          <w:rFonts w:ascii="Arial" w:eastAsia="Arial" w:hAnsi="Arial" w:cs="Arial"/>
          <w:sz w:val="20"/>
          <w:szCs w:val="20"/>
          <w:lang w:val="es-CR"/>
        </w:rPr>
        <w:t>Fairtrade.</w:t>
      </w:r>
    </w:p>
    <w:p w14:paraId="62CE6D3E" w14:textId="6460BB6C" w:rsidR="007144C2" w:rsidRPr="005E4857" w:rsidRDefault="007144C2" w:rsidP="00E025EF">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Se invita a las partes interesadas a compartir sus opiniones y puntos de vista sobre el tema de los reclamos </w:t>
      </w:r>
      <w:r w:rsidR="00FB7CFC" w:rsidRPr="005E4857">
        <w:rPr>
          <w:rFonts w:ascii="Arial" w:eastAsia="Arial" w:hAnsi="Arial" w:cs="Arial"/>
          <w:sz w:val="20"/>
          <w:szCs w:val="20"/>
          <w:lang w:val="es-CR"/>
        </w:rPr>
        <w:t>de</w:t>
      </w:r>
      <w:r w:rsidRPr="005E4857">
        <w:rPr>
          <w:rFonts w:ascii="Arial" w:eastAsia="Arial" w:hAnsi="Arial" w:cs="Arial"/>
          <w:sz w:val="20"/>
          <w:szCs w:val="20"/>
          <w:lang w:val="es-CR"/>
        </w:rPr>
        <w:t xml:space="preserve"> calidad y los requisitos mínimos para permitir el reclamo, el descuento máximo propuesto y sobre </w:t>
      </w:r>
      <w:r w:rsidR="00FB7CFC" w:rsidRPr="005E4857">
        <w:rPr>
          <w:rFonts w:ascii="Arial" w:eastAsia="Arial" w:hAnsi="Arial" w:cs="Arial"/>
          <w:sz w:val="20"/>
          <w:szCs w:val="20"/>
          <w:lang w:val="es-CR"/>
        </w:rPr>
        <w:t>cómo</w:t>
      </w:r>
      <w:r w:rsidRPr="005E4857">
        <w:rPr>
          <w:rFonts w:ascii="Arial" w:eastAsia="Arial" w:hAnsi="Arial" w:cs="Arial"/>
          <w:sz w:val="20"/>
          <w:szCs w:val="20"/>
          <w:lang w:val="es-CR"/>
        </w:rPr>
        <w:t xml:space="preserve"> garantizar que las organizaciones no se vean comprometidas en esta negociación. </w:t>
      </w:r>
    </w:p>
    <w:p w14:paraId="589AC525" w14:textId="77777777" w:rsidR="00314195" w:rsidRPr="005E4857" w:rsidRDefault="00314195" w:rsidP="00E025EF">
      <w:pPr>
        <w:spacing w:after="0" w:line="276" w:lineRule="auto"/>
        <w:jc w:val="both"/>
        <w:rPr>
          <w:rFonts w:ascii="Arial" w:eastAsia="Arial" w:hAnsi="Arial" w:cs="Arial"/>
          <w:sz w:val="20"/>
          <w:szCs w:val="20"/>
          <w:lang w:val="es-CR"/>
        </w:rPr>
      </w:pPr>
    </w:p>
    <w:tbl>
      <w:tblPr>
        <w:tblW w:w="0" w:type="auto"/>
        <w:tblInd w:w="108" w:type="dxa"/>
        <w:tblCellMar>
          <w:left w:w="10" w:type="dxa"/>
          <w:right w:w="10" w:type="dxa"/>
        </w:tblCellMar>
        <w:tblLook w:val="0000" w:firstRow="0" w:lastRow="0" w:firstColumn="0" w:lastColumn="0" w:noHBand="0" w:noVBand="0"/>
      </w:tblPr>
      <w:tblGrid>
        <w:gridCol w:w="8999"/>
      </w:tblGrid>
      <w:tr w:rsidR="00DC1A3D" w:rsidRPr="0011267C" w14:paraId="667D205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5D3A4" w14:textId="7568F2F9" w:rsidR="00DC1A3D" w:rsidRPr="005E4857" w:rsidRDefault="00FB7CFC"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Q19.</w:t>
            </w:r>
            <w:r w:rsidR="00DC1A3D" w:rsidRPr="005E4857">
              <w:rPr>
                <w:rFonts w:ascii="Arial" w:eastAsia="Arial" w:hAnsi="Arial" w:cs="Arial"/>
                <w:b/>
                <w:sz w:val="20"/>
                <w:szCs w:val="20"/>
                <w:lang w:val="es-CR"/>
              </w:rPr>
              <w:t xml:space="preserve"> </w:t>
            </w:r>
            <w:r w:rsidR="00314195" w:rsidRPr="005E4857">
              <w:rPr>
                <w:rFonts w:ascii="Arial" w:eastAsia="Arial" w:hAnsi="Arial" w:cs="Arial"/>
                <w:b/>
                <w:sz w:val="20"/>
                <w:szCs w:val="20"/>
                <w:lang w:val="es-CR"/>
              </w:rPr>
              <w:t xml:space="preserve">¿Está de acuerdo en </w:t>
            </w:r>
            <w:r w:rsidR="00074B6F" w:rsidRPr="005E4857">
              <w:rPr>
                <w:rFonts w:ascii="Arial" w:eastAsia="Arial" w:hAnsi="Arial" w:cs="Arial"/>
                <w:b/>
                <w:sz w:val="20"/>
                <w:szCs w:val="20"/>
                <w:lang w:val="es-CR"/>
              </w:rPr>
              <w:t xml:space="preserve">considerar la siguiente documentación y evidencia, como la información necesaria a presentar en caso de existir un reclamo </w:t>
            </w:r>
            <w:r w:rsidRPr="005E4857">
              <w:rPr>
                <w:rFonts w:ascii="Arial" w:eastAsia="Arial" w:hAnsi="Arial" w:cs="Arial"/>
                <w:b/>
                <w:sz w:val="20"/>
                <w:szCs w:val="20"/>
                <w:lang w:val="es-CR"/>
              </w:rPr>
              <w:t>de</w:t>
            </w:r>
            <w:r w:rsidR="00074B6F" w:rsidRPr="005E4857">
              <w:rPr>
                <w:rFonts w:ascii="Arial" w:eastAsia="Arial" w:hAnsi="Arial" w:cs="Arial"/>
                <w:b/>
                <w:sz w:val="20"/>
                <w:szCs w:val="20"/>
                <w:lang w:val="es-CR"/>
              </w:rPr>
              <w:t xml:space="preserve"> calidad? </w:t>
            </w:r>
          </w:p>
          <w:tbl>
            <w:tblPr>
              <w:tblW w:w="8026" w:type="dxa"/>
              <w:tblLook w:val="04A0" w:firstRow="1" w:lastRow="0" w:firstColumn="1" w:lastColumn="0" w:noHBand="0" w:noVBand="1"/>
            </w:tblPr>
            <w:tblGrid>
              <w:gridCol w:w="8026"/>
            </w:tblGrid>
            <w:tr w:rsidR="00074B6F" w:rsidRPr="0011267C" w14:paraId="6A8CF8E9" w14:textId="77777777" w:rsidTr="00074B6F">
              <w:trPr>
                <w:trHeight w:val="384"/>
              </w:trPr>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BCF1C" w14:textId="49FF3278" w:rsidR="00074B6F" w:rsidRPr="005E4857" w:rsidRDefault="00074B6F" w:rsidP="00314195">
                  <w:pPr>
                    <w:keepNext/>
                    <w:keepLines/>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En caso de que Usted tenga un reclamo de calidad, debe presentar la siguiente documentación:</w:t>
                  </w:r>
                </w:p>
                <w:p w14:paraId="451532F3" w14:textId="304AF6E3" w:rsidR="00074B6F" w:rsidRPr="005E4857" w:rsidRDefault="00074B6F" w:rsidP="00314195">
                  <w:pPr>
                    <w:pStyle w:val="ListParagraph"/>
                    <w:keepNext/>
                    <w:keepLines/>
                    <w:numPr>
                      <w:ilvl w:val="0"/>
                      <w:numId w:val="25"/>
                    </w:numPr>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Detalles sobre el contrato de café y el café entregado con evidencia visual</w:t>
                  </w:r>
                </w:p>
                <w:p w14:paraId="2A967ED8" w14:textId="1FCDD6AE" w:rsidR="00074B6F" w:rsidRPr="005E4857" w:rsidRDefault="00074B6F" w:rsidP="00A54299">
                  <w:pPr>
                    <w:pStyle w:val="ListParagraph"/>
                    <w:keepNext/>
                    <w:keepLines/>
                    <w:numPr>
                      <w:ilvl w:val="0"/>
                      <w:numId w:val="25"/>
                    </w:numPr>
                    <w:spacing w:before="120" w:after="120"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Inspección de terceros y confirmación de la discrepancia en la calidad</w:t>
                  </w:r>
                </w:p>
              </w:tc>
            </w:tr>
            <w:tr w:rsidR="00074B6F" w:rsidRPr="0011267C" w14:paraId="73425C8B" w14:textId="77777777" w:rsidTr="00074B6F">
              <w:trPr>
                <w:trHeight w:val="504"/>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BC3C6" w14:textId="77777777" w:rsidR="00074B6F" w:rsidRPr="005E4857" w:rsidRDefault="00074B6F" w:rsidP="004B627E">
                  <w:pPr>
                    <w:keepNext/>
                    <w:keepLines/>
                    <w:spacing w:before="120" w:after="120" w:line="276" w:lineRule="auto"/>
                    <w:jc w:val="both"/>
                    <w:rPr>
                      <w:rFonts w:ascii="Arial" w:eastAsia="Arial" w:hAnsi="Arial" w:cs="Arial"/>
                      <w:b/>
                      <w:i/>
                      <w:sz w:val="20"/>
                      <w:szCs w:val="20"/>
                      <w:u w:val="single"/>
                      <w:lang w:val="es-CR"/>
                    </w:rPr>
                  </w:pPr>
                </w:p>
              </w:tc>
            </w:tr>
          </w:tbl>
          <w:p w14:paraId="647C2E76" w14:textId="77777777" w:rsidR="00FB7CFC" w:rsidRPr="005E4857" w:rsidRDefault="00314195" w:rsidP="0031419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40957FC3" w14:textId="77777777" w:rsidR="00FB7CFC" w:rsidRPr="005E4857" w:rsidRDefault="00314195" w:rsidP="0031419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00FB7CFC" w:rsidRPr="005E4857">
              <w:rPr>
                <w:rFonts w:ascii="Arial" w:eastAsia="Arial" w:hAnsi="Arial" w:cs="Arial"/>
                <w:sz w:val="20"/>
                <w:szCs w:val="20"/>
                <w:lang w:val="es-CR"/>
              </w:rPr>
              <w:t>No</w:t>
            </w:r>
          </w:p>
          <w:p w14:paraId="571E5C34" w14:textId="443D2162" w:rsidR="00314195" w:rsidRPr="005E4857" w:rsidRDefault="00314195" w:rsidP="00314195">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7698FF0A" w14:textId="36B1A069" w:rsidR="00DC1A3D" w:rsidRPr="005E4857" w:rsidRDefault="00314195" w:rsidP="00314195">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si las hay</w:t>
            </w:r>
            <w:r w:rsidR="00FB7CFC"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r w:rsidR="00074B6F" w:rsidRPr="0011267C" w14:paraId="6E2011B7"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28D91" w14:textId="02FF3FDE" w:rsidR="00074B6F" w:rsidRPr="005E4857" w:rsidRDefault="00074B6F"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A54299" w:rsidRPr="005E4857">
              <w:rPr>
                <w:rFonts w:ascii="Arial" w:eastAsia="Arial" w:hAnsi="Arial" w:cs="Arial"/>
                <w:b/>
                <w:sz w:val="20"/>
                <w:szCs w:val="20"/>
                <w:lang w:val="es-CR"/>
              </w:rPr>
              <w:t>20.</w:t>
            </w:r>
            <w:r w:rsidRPr="005E4857">
              <w:rPr>
                <w:rFonts w:ascii="Arial" w:eastAsia="Arial" w:hAnsi="Arial" w:cs="Arial"/>
                <w:b/>
                <w:sz w:val="20"/>
                <w:szCs w:val="20"/>
                <w:lang w:val="es-CR"/>
              </w:rPr>
              <w:t xml:space="preserve"> ¿Está de acuerdo en considerar un descuento por reclamos de calidad </w:t>
            </w:r>
            <w:r w:rsidR="00A54299" w:rsidRPr="005E4857">
              <w:rPr>
                <w:rFonts w:ascii="Arial" w:eastAsia="Arial" w:hAnsi="Arial" w:cs="Arial"/>
                <w:b/>
                <w:sz w:val="20"/>
                <w:szCs w:val="20"/>
                <w:lang w:val="es-CR"/>
              </w:rPr>
              <w:t>por un monto máximo de</w:t>
            </w:r>
            <w:r w:rsidRPr="005E4857">
              <w:rPr>
                <w:rFonts w:ascii="Arial" w:eastAsia="Arial" w:hAnsi="Arial" w:cs="Arial"/>
                <w:b/>
                <w:sz w:val="20"/>
                <w:szCs w:val="20"/>
                <w:lang w:val="es-CR"/>
              </w:rPr>
              <w:t xml:space="preserve"> 0.05 USD / lb del precio a pagar a la organización de productores para el café Fairtrade? Esto será únicamente aceptado si la documentación y evidencia necesaria</w:t>
            </w:r>
            <w:r w:rsidR="00A54299" w:rsidRPr="005E4857">
              <w:rPr>
                <w:rFonts w:ascii="Arial" w:eastAsia="Arial" w:hAnsi="Arial" w:cs="Arial"/>
                <w:b/>
                <w:sz w:val="20"/>
                <w:szCs w:val="20"/>
                <w:lang w:val="es-CR"/>
              </w:rPr>
              <w:t>s</w:t>
            </w:r>
            <w:r w:rsidRPr="005E4857">
              <w:rPr>
                <w:rFonts w:ascii="Arial" w:eastAsia="Arial" w:hAnsi="Arial" w:cs="Arial"/>
                <w:b/>
                <w:sz w:val="20"/>
                <w:szCs w:val="20"/>
                <w:lang w:val="es-CR"/>
              </w:rPr>
              <w:t xml:space="preserve"> son presentad</w:t>
            </w:r>
            <w:r w:rsidR="00A54299" w:rsidRPr="005E4857">
              <w:rPr>
                <w:rFonts w:ascii="Arial" w:eastAsia="Arial" w:hAnsi="Arial" w:cs="Arial"/>
                <w:b/>
                <w:sz w:val="20"/>
                <w:szCs w:val="20"/>
                <w:lang w:val="es-CR"/>
              </w:rPr>
              <w:t>a</w:t>
            </w:r>
            <w:r w:rsidRPr="005E4857">
              <w:rPr>
                <w:rFonts w:ascii="Arial" w:eastAsia="Arial" w:hAnsi="Arial" w:cs="Arial"/>
                <w:b/>
                <w:sz w:val="20"/>
                <w:szCs w:val="20"/>
                <w:lang w:val="es-CR"/>
              </w:rPr>
              <w:t xml:space="preserve">s. </w:t>
            </w:r>
          </w:p>
          <w:p w14:paraId="4974D464" w14:textId="77777777" w:rsidR="00A54299" w:rsidRPr="005E4857" w:rsidRDefault="00074B6F" w:rsidP="00074B6F">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5530F39B" w14:textId="77777777" w:rsidR="00A54299" w:rsidRPr="005E4857" w:rsidRDefault="00074B6F" w:rsidP="00074B6F">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07BE951F" w14:textId="3387D9C5" w:rsidR="00074B6F" w:rsidRPr="005E4857" w:rsidRDefault="00074B6F" w:rsidP="00074B6F">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0C748BB3" w14:textId="09F33F7E" w:rsidR="00074B6F" w:rsidRPr="005E4857" w:rsidRDefault="00074B6F" w:rsidP="00074B6F">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si las hay</w:t>
            </w:r>
            <w:r w:rsidR="00A96D58"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r w:rsidR="00074B6F" w:rsidRPr="0011267C" w14:paraId="7C1E5F68"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C6A0B" w14:textId="5EB8892C" w:rsidR="00074B6F" w:rsidRPr="005E4857" w:rsidRDefault="000F565C"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Q2</w:t>
            </w:r>
            <w:r w:rsidR="00CA126B" w:rsidRPr="005E4857">
              <w:rPr>
                <w:rFonts w:ascii="Arial" w:eastAsia="Arial" w:hAnsi="Arial" w:cs="Arial"/>
                <w:b/>
                <w:sz w:val="20"/>
                <w:szCs w:val="20"/>
                <w:lang w:val="es-CR"/>
              </w:rPr>
              <w:t xml:space="preserve">1. </w:t>
            </w:r>
            <w:r w:rsidR="00F217A2" w:rsidRPr="005E4857">
              <w:rPr>
                <w:rFonts w:ascii="Arial" w:eastAsia="Arial" w:hAnsi="Arial" w:cs="Arial"/>
                <w:b/>
                <w:sz w:val="20"/>
                <w:szCs w:val="20"/>
                <w:lang w:val="es-CR"/>
              </w:rPr>
              <w:t>¿Cómo puede asegurar Fairtrade que los intereses de las organizaciones no son comprometidos en negociaciones relacionadas a reclamos de calidad que pueden resulta</w:t>
            </w:r>
            <w:r w:rsidR="00F217A2">
              <w:rPr>
                <w:rFonts w:ascii="Arial" w:eastAsia="Arial" w:hAnsi="Arial" w:cs="Arial"/>
                <w:b/>
                <w:sz w:val="20"/>
                <w:szCs w:val="20"/>
                <w:lang w:val="es-CR"/>
              </w:rPr>
              <w:t>r en un descuento mayor a los 0.</w:t>
            </w:r>
            <w:r w:rsidRPr="005E4857">
              <w:rPr>
                <w:rFonts w:ascii="Arial" w:eastAsia="Arial" w:hAnsi="Arial" w:cs="Arial"/>
                <w:b/>
                <w:sz w:val="20"/>
                <w:szCs w:val="20"/>
                <w:lang w:val="es-CR"/>
              </w:rPr>
              <w:t>05 USD/ lb?</w:t>
            </w:r>
          </w:p>
          <w:p w14:paraId="06761C0A" w14:textId="300E8FAE" w:rsidR="000F565C" w:rsidRPr="005E4857" w:rsidRDefault="000F565C"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justificación y sugerencias si las hay</w:t>
            </w:r>
            <w:r w:rsidR="00CA126B"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3CC92ADC" w14:textId="77777777" w:rsidR="00F217A2" w:rsidRPr="00F217A2" w:rsidRDefault="00F217A2" w:rsidP="00F217A2">
      <w:pPr>
        <w:rPr>
          <w:rFonts w:ascii="Arial" w:eastAsia="Arial" w:hAnsi="Arial" w:cs="Arial"/>
          <w:sz w:val="20"/>
          <w:szCs w:val="20"/>
          <w:lang w:val="es-CR"/>
        </w:rPr>
      </w:pPr>
      <w:bookmarkStart w:id="58" w:name="_Toc19027195"/>
      <w:bookmarkStart w:id="59" w:name="_Toc18528569"/>
      <w:bookmarkStart w:id="60" w:name="_Toc18528570"/>
      <w:bookmarkStart w:id="61" w:name="_Toc18528571"/>
      <w:bookmarkStart w:id="62" w:name="_Toc18528576"/>
      <w:bookmarkStart w:id="63" w:name="_Toc19810608"/>
      <w:bookmarkEnd w:id="58"/>
      <w:bookmarkEnd w:id="59"/>
      <w:bookmarkEnd w:id="60"/>
      <w:bookmarkEnd w:id="61"/>
      <w:bookmarkEnd w:id="62"/>
    </w:p>
    <w:p w14:paraId="1130D670" w14:textId="59DE35F7" w:rsidR="006B38E4" w:rsidRPr="005E4857" w:rsidRDefault="00314195" w:rsidP="00593B47">
      <w:pPr>
        <w:pStyle w:val="Heading3"/>
        <w:numPr>
          <w:ilvl w:val="1"/>
          <w:numId w:val="12"/>
        </w:numPr>
        <w:rPr>
          <w:rFonts w:ascii="Arial" w:eastAsia="Arial" w:hAnsi="Arial" w:cs="Arial"/>
          <w:b/>
          <w:color w:val="00B9E4"/>
          <w:sz w:val="20"/>
          <w:szCs w:val="20"/>
          <w:lang w:val="es-CR"/>
        </w:rPr>
      </w:pPr>
      <w:r w:rsidRPr="005E4857">
        <w:rPr>
          <w:rFonts w:ascii="Arial" w:eastAsia="Arial" w:hAnsi="Arial" w:cs="Arial"/>
          <w:b/>
          <w:color w:val="00B9E4"/>
          <w:sz w:val="20"/>
          <w:szCs w:val="20"/>
          <w:lang w:val="es-CR"/>
        </w:rPr>
        <w:t>Prácticas comerciales injustas</w:t>
      </w:r>
      <w:bookmarkEnd w:id="63"/>
    </w:p>
    <w:p w14:paraId="397858FD" w14:textId="0BE2A52C" w:rsidR="006B38E4" w:rsidRPr="005E4857" w:rsidRDefault="00314195" w:rsidP="00414C8E">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El requisito 4.8.1 del Criterio para Comerciantes especifica que Fairtrade no acepta prácticas injustas que claramente dañen la capacidad de los productores u otros comerciantes para competir o la imposición de condiciones comerciales a los proveedores que les dificultarían cumplir con los Criterios Fairtrade.</w:t>
      </w:r>
    </w:p>
    <w:p w14:paraId="10E74C33" w14:textId="504DE006" w:rsidR="00314195" w:rsidRPr="005E4857" w:rsidRDefault="00314195" w:rsidP="00414C8E">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Las situaciones consideradas prácticas comerciales injustas según este requisito son las siguientes:</w:t>
      </w:r>
    </w:p>
    <w:p w14:paraId="1EAB27E6" w14:textId="372A4300" w:rsidR="00314195" w:rsidRPr="005E4857" w:rsidRDefault="00314195" w:rsidP="00314195">
      <w:pPr>
        <w:pStyle w:val="ListParagraph"/>
        <w:numPr>
          <w:ilvl w:val="0"/>
          <w:numId w:val="26"/>
        </w:num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Los compradores no imponen al vendedor (organización de productores) condiciones de fijación de precios o plazos para los contratos Fairtrade. Como se estipula en el Criterio Fairtrade para café, la fijación del precio debe realizarse a pedido del vendedor.</w:t>
      </w:r>
    </w:p>
    <w:p w14:paraId="27265DD3" w14:textId="68509C08" w:rsidR="00314195" w:rsidRPr="005E4857" w:rsidRDefault="000F565C" w:rsidP="00314195">
      <w:pPr>
        <w:pStyle w:val="ListParagraph"/>
        <w:numPr>
          <w:ilvl w:val="0"/>
          <w:numId w:val="26"/>
        </w:num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El uso de la fijación de precios debe hacerse de una manera que no limite la capacidad </w:t>
      </w:r>
      <w:r w:rsidR="007B6710" w:rsidRPr="005E4857">
        <w:rPr>
          <w:rFonts w:ascii="Arial" w:eastAsia="Arial" w:hAnsi="Arial" w:cs="Arial"/>
          <w:sz w:val="20"/>
          <w:szCs w:val="20"/>
          <w:lang w:val="es-CR"/>
        </w:rPr>
        <w:t>de las partes interesadas hacia</w:t>
      </w:r>
      <w:r w:rsidRPr="005E4857">
        <w:rPr>
          <w:rFonts w:ascii="Arial" w:eastAsia="Arial" w:hAnsi="Arial" w:cs="Arial"/>
          <w:sz w:val="20"/>
          <w:szCs w:val="20"/>
          <w:lang w:val="es-CR"/>
        </w:rPr>
        <w:t xml:space="preserve"> adelante en la cadena para comerciar de manera rentable y ética, al tiempo que garantiza que el café Fairtrade siga siendo competitivo en el mercado.</w:t>
      </w:r>
    </w:p>
    <w:p w14:paraId="05EA3522" w14:textId="4F9CB71D" w:rsidR="00314195" w:rsidRPr="005E4857" w:rsidRDefault="00314195" w:rsidP="00314195">
      <w:pPr>
        <w:pStyle w:val="ListParagraph"/>
        <w:numPr>
          <w:ilvl w:val="0"/>
          <w:numId w:val="26"/>
        </w:num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En caso de un contrato de precio directo, el comprador no puede imponer el costo de la cobertura a la organización de productores que suministra el café y debe asegurarse de que el costo de la cobertura no socava la competitividad de la organización de productores.</w:t>
      </w:r>
    </w:p>
    <w:p w14:paraId="050505CA" w14:textId="4FDFD104" w:rsidR="00314195" w:rsidRPr="005E4857" w:rsidRDefault="00314195" w:rsidP="00314195">
      <w:pPr>
        <w:pStyle w:val="ListParagraph"/>
        <w:numPr>
          <w:ilvl w:val="0"/>
          <w:numId w:val="26"/>
        </w:num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Los compradores no deben ofrecer comprar productos certificados a un productor con la condición de que el productor venda una cantidad de producto no certificado bajo términos que son claramente desventajosos para el productor.</w:t>
      </w:r>
    </w:p>
    <w:p w14:paraId="586257C0" w14:textId="532ABB50" w:rsidR="00736E6F" w:rsidRPr="005E4857" w:rsidRDefault="00736E6F" w:rsidP="00736E6F">
      <w:pPr>
        <w:pStyle w:val="ListParagraph"/>
        <w:numPr>
          <w:ilvl w:val="0"/>
          <w:numId w:val="26"/>
        </w:num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Los compradores no deben </w:t>
      </w:r>
      <w:r w:rsidR="000F565C" w:rsidRPr="005E4857">
        <w:rPr>
          <w:rFonts w:ascii="Arial" w:eastAsia="Arial" w:hAnsi="Arial" w:cs="Arial"/>
          <w:sz w:val="20"/>
          <w:szCs w:val="20"/>
          <w:lang w:val="es-CR"/>
        </w:rPr>
        <w:t xml:space="preserve">demandar </w:t>
      </w:r>
      <w:r w:rsidRPr="005E4857">
        <w:rPr>
          <w:rFonts w:ascii="Arial" w:eastAsia="Arial" w:hAnsi="Arial" w:cs="Arial"/>
          <w:sz w:val="20"/>
          <w:szCs w:val="20"/>
          <w:lang w:val="es-CR"/>
        </w:rPr>
        <w:t xml:space="preserve">condiciones de pago a los importadores o proveedores, </w:t>
      </w:r>
      <w:r w:rsidR="000F565C" w:rsidRPr="005E4857">
        <w:rPr>
          <w:rFonts w:ascii="Arial" w:eastAsia="Arial" w:hAnsi="Arial" w:cs="Arial"/>
          <w:sz w:val="20"/>
          <w:szCs w:val="20"/>
          <w:lang w:val="es-CR"/>
        </w:rPr>
        <w:t>que resultan en costos financieros adicionales transmitidos a la organización de productores y que afectan negativamente el PMF.</w:t>
      </w:r>
    </w:p>
    <w:p w14:paraId="72B1074A" w14:textId="2B56EFE3" w:rsidR="009E3EEA" w:rsidRPr="005E4857" w:rsidRDefault="00314195" w:rsidP="00314195">
      <w:pPr>
        <w:pStyle w:val="ListParagraph"/>
        <w:numPr>
          <w:ilvl w:val="0"/>
          <w:numId w:val="26"/>
        </w:num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Los comerciantes, a nivel del pagador de precio y prima o más adelante en la cadena, no pueden comprar productos Fairtrade de sus proveedores / vender a sus clientes por debajo del Precio Mínimo Fairtrade (PMF) y Prima Fairtrade.</w:t>
      </w:r>
    </w:p>
    <w:p w14:paraId="1212E5FF" w14:textId="77777777" w:rsidR="00545F9C" w:rsidRDefault="00545F9C" w:rsidP="000F565C">
      <w:pPr>
        <w:spacing w:after="0" w:line="276" w:lineRule="auto"/>
        <w:jc w:val="both"/>
        <w:rPr>
          <w:rFonts w:ascii="Arial" w:eastAsia="Arial" w:hAnsi="Arial" w:cs="Arial"/>
          <w:sz w:val="20"/>
          <w:szCs w:val="20"/>
          <w:lang w:val="es-CR"/>
        </w:rPr>
      </w:pPr>
    </w:p>
    <w:p w14:paraId="413DAD68" w14:textId="511E4A3D" w:rsidR="000F565C" w:rsidRPr="005E4857" w:rsidRDefault="000F565C" w:rsidP="000F565C">
      <w:pPr>
        <w:spacing w:after="0"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Las partes interesadas son invitadas en esta consulta a compartir ejemplos que pueden ser considerados </w:t>
      </w:r>
      <w:r w:rsidR="007B6710" w:rsidRPr="005E4857">
        <w:rPr>
          <w:rFonts w:ascii="Arial" w:eastAsia="Arial" w:hAnsi="Arial" w:cs="Arial"/>
          <w:sz w:val="20"/>
          <w:szCs w:val="20"/>
          <w:lang w:val="es-CR"/>
        </w:rPr>
        <w:t>prácticas</w:t>
      </w:r>
      <w:r w:rsidRPr="005E4857">
        <w:rPr>
          <w:rFonts w:ascii="Arial" w:eastAsia="Arial" w:hAnsi="Arial" w:cs="Arial"/>
          <w:sz w:val="20"/>
          <w:szCs w:val="20"/>
          <w:lang w:val="es-CR"/>
        </w:rPr>
        <w:t xml:space="preserve"> de comercio </w:t>
      </w:r>
      <w:r w:rsidR="007B6710" w:rsidRPr="005E4857">
        <w:rPr>
          <w:rFonts w:ascii="Arial" w:eastAsia="Arial" w:hAnsi="Arial" w:cs="Arial"/>
          <w:sz w:val="20"/>
          <w:szCs w:val="20"/>
          <w:lang w:val="es-CR"/>
        </w:rPr>
        <w:t>injustas</w:t>
      </w:r>
      <w:r w:rsidRPr="005E4857">
        <w:rPr>
          <w:rFonts w:ascii="Arial" w:eastAsia="Arial" w:hAnsi="Arial" w:cs="Arial"/>
          <w:sz w:val="20"/>
          <w:szCs w:val="20"/>
          <w:lang w:val="es-CR"/>
        </w:rPr>
        <w:t xml:space="preserve"> siguiendo la definición presentada arriba.</w:t>
      </w:r>
    </w:p>
    <w:tbl>
      <w:tblPr>
        <w:tblW w:w="0" w:type="auto"/>
        <w:tblInd w:w="108" w:type="dxa"/>
        <w:tblCellMar>
          <w:left w:w="10" w:type="dxa"/>
          <w:right w:w="10" w:type="dxa"/>
        </w:tblCellMar>
        <w:tblLook w:val="0000" w:firstRow="0" w:lastRow="0" w:firstColumn="0" w:lastColumn="0" w:noHBand="0" w:noVBand="0"/>
      </w:tblPr>
      <w:tblGrid>
        <w:gridCol w:w="8999"/>
      </w:tblGrid>
      <w:tr w:rsidR="006B38E4" w:rsidRPr="0011267C" w14:paraId="077D14AB"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18877" w14:textId="58CFB59B" w:rsidR="006B38E4" w:rsidRPr="005E4857" w:rsidRDefault="007B6710"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Q22.</w:t>
            </w:r>
            <w:r w:rsidR="00CF53C3" w:rsidRPr="005E4857">
              <w:rPr>
                <w:rFonts w:ascii="Arial" w:eastAsia="Arial" w:hAnsi="Arial" w:cs="Arial"/>
                <w:b/>
                <w:sz w:val="20"/>
                <w:szCs w:val="20"/>
                <w:lang w:val="es-CR"/>
              </w:rPr>
              <w:t xml:space="preserve"> </w:t>
            </w:r>
            <w:r w:rsidR="00314195" w:rsidRPr="005E4857">
              <w:rPr>
                <w:rFonts w:ascii="Arial" w:eastAsia="Arial" w:hAnsi="Arial" w:cs="Arial"/>
                <w:b/>
                <w:sz w:val="20"/>
                <w:szCs w:val="20"/>
                <w:lang w:val="es-CR"/>
              </w:rPr>
              <w:t>¿</w:t>
            </w:r>
            <w:r w:rsidR="000F565C" w:rsidRPr="005E4857">
              <w:rPr>
                <w:rFonts w:ascii="Arial" w:eastAsia="Arial" w:hAnsi="Arial" w:cs="Arial"/>
                <w:b/>
                <w:sz w:val="20"/>
                <w:szCs w:val="20"/>
                <w:lang w:val="es-CR"/>
              </w:rPr>
              <w:t xml:space="preserve">Tiene Usted algún comentario o insumo con respecto a la lista preliminar de </w:t>
            </w:r>
            <w:r w:rsidR="00E57653" w:rsidRPr="005E4857">
              <w:rPr>
                <w:rFonts w:ascii="Arial" w:eastAsia="Arial" w:hAnsi="Arial" w:cs="Arial"/>
                <w:b/>
                <w:sz w:val="20"/>
                <w:szCs w:val="20"/>
                <w:lang w:val="es-CR"/>
              </w:rPr>
              <w:t>prácticas</w:t>
            </w:r>
            <w:r w:rsidR="000F565C" w:rsidRPr="005E4857">
              <w:rPr>
                <w:rFonts w:ascii="Arial" w:eastAsia="Arial" w:hAnsi="Arial" w:cs="Arial"/>
                <w:b/>
                <w:sz w:val="20"/>
                <w:szCs w:val="20"/>
                <w:lang w:val="es-CR"/>
              </w:rPr>
              <w:t xml:space="preserve"> </w:t>
            </w:r>
            <w:r w:rsidR="00545F9C">
              <w:rPr>
                <w:rFonts w:ascii="Arial" w:eastAsia="Arial" w:hAnsi="Arial" w:cs="Arial"/>
                <w:b/>
                <w:sz w:val="20"/>
                <w:szCs w:val="20"/>
                <w:lang w:val="es-CR"/>
              </w:rPr>
              <w:t>in</w:t>
            </w:r>
            <w:r w:rsidRPr="005E4857">
              <w:rPr>
                <w:rFonts w:ascii="Arial" w:eastAsia="Arial" w:hAnsi="Arial" w:cs="Arial"/>
                <w:b/>
                <w:sz w:val="20"/>
                <w:szCs w:val="20"/>
                <w:lang w:val="es-CR"/>
              </w:rPr>
              <w:t>justas</w:t>
            </w:r>
            <w:r w:rsidR="00E57653" w:rsidRPr="005E4857">
              <w:rPr>
                <w:rFonts w:ascii="Arial" w:eastAsia="Arial" w:hAnsi="Arial" w:cs="Arial"/>
                <w:b/>
                <w:sz w:val="20"/>
                <w:szCs w:val="20"/>
                <w:lang w:val="es-CR"/>
              </w:rPr>
              <w:t xml:space="preserve"> indicadas</w:t>
            </w:r>
            <w:r w:rsidR="00314195" w:rsidRPr="005E4857">
              <w:rPr>
                <w:rFonts w:ascii="Arial" w:eastAsia="Arial" w:hAnsi="Arial" w:cs="Arial"/>
                <w:b/>
                <w:sz w:val="20"/>
                <w:szCs w:val="20"/>
                <w:lang w:val="es-CR"/>
              </w:rPr>
              <w:t xml:space="preserve"> anteriormente?</w:t>
            </w:r>
          </w:p>
          <w:p w14:paraId="69A12514" w14:textId="77777777" w:rsidR="007B6710" w:rsidRPr="005E4857" w:rsidRDefault="00074940" w:rsidP="00074940">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Sí</w:t>
            </w:r>
          </w:p>
          <w:p w14:paraId="30AFB77E" w14:textId="77777777" w:rsidR="007B6710" w:rsidRPr="005E4857" w:rsidRDefault="00074940" w:rsidP="00074940">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298DE106" w14:textId="1E423696" w:rsidR="00074940" w:rsidRPr="005E4857" w:rsidRDefault="00074940" w:rsidP="00074940">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017BDA94" w14:textId="10931360" w:rsidR="006B38E4" w:rsidRPr="005E4857" w:rsidRDefault="00074940" w:rsidP="00074940">
            <w:pPr>
              <w:tabs>
                <w:tab w:val="left" w:pos="735"/>
              </w:tabs>
              <w:spacing w:line="276" w:lineRule="auto"/>
              <w:jc w:val="both"/>
              <w:rPr>
                <w:rFonts w:ascii="Arial" w:hAnsi="Arial" w:cs="Arial"/>
                <w:sz w:val="20"/>
                <w:szCs w:val="20"/>
                <w:lang w:val="es-CR"/>
              </w:rPr>
            </w:pPr>
            <w:r w:rsidRPr="005E4857">
              <w:rPr>
                <w:rFonts w:ascii="Arial" w:eastAsia="Arial" w:hAnsi="Arial" w:cs="Arial"/>
                <w:b/>
                <w:sz w:val="20"/>
                <w:szCs w:val="20"/>
                <w:lang w:val="es-CR"/>
              </w:rPr>
              <w:t>Explique su justificación y sugerencias de enmiendas si las hay</w:t>
            </w:r>
            <w:r w:rsidR="00140A09" w:rsidRPr="005E4857">
              <w:rPr>
                <w:rFonts w:ascii="Arial" w:eastAsia="Arial" w:hAnsi="Arial" w:cs="Arial"/>
                <w:b/>
                <w:sz w:val="20"/>
                <w:szCs w:val="20"/>
                <w:lang w:val="es-CR"/>
              </w:rPr>
              <w:t>:</w:t>
            </w:r>
            <w:r w:rsidRPr="005E4857">
              <w:rPr>
                <w:rFonts w:ascii="Arial" w:eastAsia="Arial" w:hAnsi="Arial" w:cs="Arial"/>
                <w:sz w:val="20"/>
                <w:szCs w:val="20"/>
                <w:lang w:val="es-CR"/>
              </w:rPr>
              <w:fldChar w:fldCharType="begin">
                <w:ffData>
                  <w:name w:val="Text2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r w:rsidR="00E57653" w:rsidRPr="0011267C" w14:paraId="40A313BF"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6E103" w14:textId="330499A6" w:rsidR="00E57653" w:rsidRPr="005E4857" w:rsidRDefault="00E57653" w:rsidP="00D615A1">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D615A1" w:rsidRPr="005E4857">
              <w:rPr>
                <w:rFonts w:ascii="Arial" w:eastAsia="Arial" w:hAnsi="Arial" w:cs="Arial"/>
                <w:b/>
                <w:sz w:val="20"/>
                <w:szCs w:val="20"/>
                <w:lang w:val="es-CR"/>
              </w:rPr>
              <w:t>23.</w:t>
            </w:r>
            <w:r w:rsidRPr="005E4857">
              <w:rPr>
                <w:rFonts w:ascii="Arial" w:eastAsia="Arial" w:hAnsi="Arial" w:cs="Arial"/>
                <w:b/>
                <w:sz w:val="20"/>
                <w:szCs w:val="20"/>
                <w:lang w:val="es-CR"/>
              </w:rPr>
              <w:t xml:space="preserve"> Existen otras prácticas que Usted considera </w:t>
            </w:r>
            <w:r w:rsidR="00D615A1" w:rsidRPr="005E4857">
              <w:rPr>
                <w:rFonts w:ascii="Arial" w:eastAsia="Arial" w:hAnsi="Arial" w:cs="Arial"/>
                <w:b/>
                <w:sz w:val="20"/>
                <w:szCs w:val="20"/>
                <w:lang w:val="es-CR"/>
              </w:rPr>
              <w:t>injustas/</w:t>
            </w:r>
            <w:r w:rsidRPr="005E4857">
              <w:rPr>
                <w:rFonts w:ascii="Arial" w:eastAsia="Arial" w:hAnsi="Arial" w:cs="Arial"/>
                <w:b/>
                <w:sz w:val="20"/>
                <w:szCs w:val="20"/>
                <w:lang w:val="es-CR"/>
              </w:rPr>
              <w:t>desleales y deberían ser incluidas en esta lista:</w:t>
            </w:r>
            <w:r w:rsidRPr="005E4857">
              <w:rPr>
                <w:rFonts w:ascii="Arial" w:eastAsia="Arial" w:hAnsi="Arial" w:cs="Arial"/>
                <w:sz w:val="20"/>
                <w:szCs w:val="20"/>
                <w:lang w:val="es-CR"/>
              </w:rPr>
              <w:fldChar w:fldCharType="begin">
                <w:ffData>
                  <w:name w:val="Text36"/>
                  <w:enabled/>
                  <w:calcOnExit w:val="0"/>
                  <w:textInput/>
                </w:ffData>
              </w:fldChar>
            </w:r>
            <w:bookmarkStart w:id="64" w:name="Text36"/>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64"/>
          </w:p>
        </w:tc>
      </w:tr>
    </w:tbl>
    <w:p w14:paraId="4EB955FA" w14:textId="145052F0" w:rsidR="00EE2A43" w:rsidRPr="005E4857" w:rsidRDefault="00074940" w:rsidP="00593B47">
      <w:pPr>
        <w:pStyle w:val="Heading3"/>
        <w:numPr>
          <w:ilvl w:val="1"/>
          <w:numId w:val="12"/>
        </w:numPr>
        <w:rPr>
          <w:rFonts w:ascii="Arial" w:eastAsia="Arial" w:hAnsi="Arial" w:cs="Arial"/>
          <w:b/>
          <w:color w:val="00B9E4"/>
          <w:sz w:val="20"/>
          <w:szCs w:val="20"/>
          <w:lang w:val="es-CR"/>
        </w:rPr>
      </w:pPr>
      <w:bookmarkStart w:id="65" w:name="_Toc19810609"/>
      <w:r w:rsidRPr="005E4857">
        <w:rPr>
          <w:rFonts w:ascii="Arial" w:eastAsia="Arial" w:hAnsi="Arial" w:cs="Arial"/>
          <w:b/>
          <w:color w:val="00B9E4"/>
          <w:sz w:val="20"/>
          <w:szCs w:val="20"/>
          <w:lang w:val="es-CR"/>
        </w:rPr>
        <w:t>Productos secundarios</w:t>
      </w:r>
      <w:bookmarkEnd w:id="65"/>
    </w:p>
    <w:p w14:paraId="7F068FCD" w14:textId="50D6F699" w:rsidR="00074940" w:rsidRPr="005E4857" w:rsidRDefault="00074940" w:rsidP="00074940">
      <w:pPr>
        <w:tabs>
          <w:tab w:val="left" w:pos="735"/>
        </w:tabs>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Los productos secundarios se consideran en el actual Criterio Fairtrade para café (requisito 4.3.12). Como regla general, no hay precios mínimos Fairtrade definidos para productos secundarios y sus derivados. Los vendedores del producto y sus próximos compradores deben negociar los precios de los productos secundarios y sus derivados. Además, se debe pagar una prima Fairtrade predeterminada del 15% del precio negociado.</w:t>
      </w:r>
    </w:p>
    <w:p w14:paraId="39C7B50B" w14:textId="46257D13" w:rsidR="00074940" w:rsidRPr="005E4857" w:rsidRDefault="00074940" w:rsidP="00074940">
      <w:pPr>
        <w:tabs>
          <w:tab w:val="left" w:pos="735"/>
        </w:tabs>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En los últimos años, y debido al mayor interés en los cafés solubles, que consisten principalmente en café de más bajas calidad</w:t>
      </w:r>
      <w:r w:rsidR="006560A0" w:rsidRPr="005E4857">
        <w:rPr>
          <w:rFonts w:ascii="Arial" w:eastAsia="Arial" w:hAnsi="Arial" w:cs="Arial"/>
          <w:sz w:val="20"/>
          <w:szCs w:val="20"/>
          <w:lang w:val="es-CR"/>
        </w:rPr>
        <w:t xml:space="preserve">es (conocidos como </w:t>
      </w:r>
      <w:r w:rsidR="0061125E" w:rsidRPr="005E4857">
        <w:rPr>
          <w:rFonts w:ascii="Arial" w:eastAsia="Arial" w:hAnsi="Arial" w:cs="Arial"/>
          <w:i/>
          <w:sz w:val="20"/>
          <w:szCs w:val="20"/>
          <w:lang w:val="es-CR"/>
        </w:rPr>
        <w:t>segundas</w:t>
      </w:r>
      <w:r w:rsidR="0061125E" w:rsidRPr="005E4857">
        <w:rPr>
          <w:rFonts w:ascii="Arial" w:eastAsia="Arial" w:hAnsi="Arial" w:cs="Arial"/>
          <w:sz w:val="20"/>
          <w:szCs w:val="20"/>
          <w:lang w:val="es-CR"/>
        </w:rPr>
        <w:t xml:space="preserve">, </w:t>
      </w:r>
      <w:r w:rsidR="0061125E" w:rsidRPr="005E4857">
        <w:rPr>
          <w:rFonts w:ascii="Arial" w:eastAsia="Arial" w:hAnsi="Arial" w:cs="Arial"/>
          <w:i/>
          <w:sz w:val="20"/>
          <w:szCs w:val="20"/>
          <w:lang w:val="es-CR"/>
        </w:rPr>
        <w:t>pasillas</w:t>
      </w:r>
      <w:r w:rsidR="0061125E" w:rsidRPr="005E4857">
        <w:rPr>
          <w:rFonts w:ascii="Arial" w:eastAsia="Arial" w:hAnsi="Arial" w:cs="Arial"/>
          <w:sz w:val="20"/>
          <w:szCs w:val="20"/>
          <w:lang w:val="es-CR"/>
        </w:rPr>
        <w:t xml:space="preserve"> en Colombia y </w:t>
      </w:r>
      <w:r w:rsidR="006560A0" w:rsidRPr="005E4857">
        <w:rPr>
          <w:rFonts w:ascii="Arial" w:eastAsia="Arial" w:hAnsi="Arial" w:cs="Arial"/>
          <w:i/>
          <w:sz w:val="20"/>
          <w:szCs w:val="20"/>
          <w:lang w:val="es-CR"/>
        </w:rPr>
        <w:t>grinders</w:t>
      </w:r>
      <w:r w:rsidR="006560A0" w:rsidRPr="005E4857">
        <w:rPr>
          <w:rFonts w:ascii="Arial" w:eastAsia="Arial" w:hAnsi="Arial" w:cs="Arial"/>
          <w:sz w:val="20"/>
          <w:szCs w:val="20"/>
          <w:lang w:val="es-CR"/>
        </w:rPr>
        <w:t xml:space="preserve"> en Brasil)</w:t>
      </w:r>
      <w:r w:rsidRPr="005E4857">
        <w:rPr>
          <w:rFonts w:ascii="Arial" w:eastAsia="Arial" w:hAnsi="Arial" w:cs="Arial"/>
          <w:sz w:val="20"/>
          <w:szCs w:val="20"/>
          <w:lang w:val="es-CR"/>
        </w:rPr>
        <w:t>, la propuesta es explorar si es apropiado incluir los cafés de más bajas calidad</w:t>
      </w:r>
      <w:r w:rsidR="006560A0" w:rsidRPr="005E4857">
        <w:rPr>
          <w:rFonts w:ascii="Arial" w:eastAsia="Arial" w:hAnsi="Arial" w:cs="Arial"/>
          <w:sz w:val="20"/>
          <w:szCs w:val="20"/>
          <w:lang w:val="es-CR"/>
        </w:rPr>
        <w:t>es</w:t>
      </w:r>
      <w:r w:rsidRPr="005E4857">
        <w:rPr>
          <w:rFonts w:ascii="Arial" w:eastAsia="Arial" w:hAnsi="Arial" w:cs="Arial"/>
          <w:sz w:val="20"/>
          <w:szCs w:val="20"/>
          <w:lang w:val="es-CR"/>
        </w:rPr>
        <w:t xml:space="preserve"> como producto secundario y, en caso de una respuesta positiva, cuáles puede</w:t>
      </w:r>
      <w:r w:rsidR="006560A0" w:rsidRPr="005E4857">
        <w:rPr>
          <w:rFonts w:ascii="Arial" w:eastAsia="Arial" w:hAnsi="Arial" w:cs="Arial"/>
          <w:sz w:val="20"/>
          <w:szCs w:val="20"/>
          <w:lang w:val="es-CR"/>
        </w:rPr>
        <w:t>n</w:t>
      </w:r>
      <w:r w:rsidRPr="005E4857">
        <w:rPr>
          <w:rFonts w:ascii="Arial" w:eastAsia="Arial" w:hAnsi="Arial" w:cs="Arial"/>
          <w:sz w:val="20"/>
          <w:szCs w:val="20"/>
          <w:lang w:val="es-CR"/>
        </w:rPr>
        <w:t xml:space="preserve"> ser las condiciones bajo las que se pueda aplicar una definición concreta de café de calidades más bajas.</w:t>
      </w:r>
    </w:p>
    <w:p w14:paraId="7F59BB0E" w14:textId="3D792D5B" w:rsidR="005F1093" w:rsidRPr="005E4857" w:rsidRDefault="00074940" w:rsidP="00074940">
      <w:pPr>
        <w:tabs>
          <w:tab w:val="left" w:pos="735"/>
        </w:tabs>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La propuesta en esta consulta es recopilar información sobre la opción de incluir esos cafés en la lista de productos secundarios, así como sobre el conjunto de pautas para calificar un café como de menor calidad.</w:t>
      </w:r>
    </w:p>
    <w:tbl>
      <w:tblPr>
        <w:tblW w:w="0" w:type="auto"/>
        <w:tblInd w:w="108" w:type="dxa"/>
        <w:tblCellMar>
          <w:left w:w="10" w:type="dxa"/>
          <w:right w:w="10" w:type="dxa"/>
        </w:tblCellMar>
        <w:tblLook w:val="0000" w:firstRow="0" w:lastRow="0" w:firstColumn="0" w:lastColumn="0" w:noHBand="0" w:noVBand="0"/>
      </w:tblPr>
      <w:tblGrid>
        <w:gridCol w:w="8999"/>
      </w:tblGrid>
      <w:tr w:rsidR="00EE2A43" w:rsidRPr="0011267C" w14:paraId="5773869A"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226CE" w14:textId="40D10D50" w:rsidR="00EE2A43" w:rsidRPr="005E4857" w:rsidRDefault="00DF30DE"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55487B" w:rsidRPr="005E4857">
              <w:rPr>
                <w:rFonts w:ascii="Arial" w:eastAsia="Arial" w:hAnsi="Arial" w:cs="Arial"/>
                <w:b/>
                <w:sz w:val="20"/>
                <w:szCs w:val="20"/>
                <w:lang w:val="es-CR"/>
              </w:rPr>
              <w:t xml:space="preserve">24. </w:t>
            </w:r>
            <w:r w:rsidR="00074940" w:rsidRPr="005E4857">
              <w:rPr>
                <w:rFonts w:ascii="Arial" w:eastAsia="Arial" w:hAnsi="Arial" w:cs="Arial"/>
                <w:b/>
                <w:sz w:val="20"/>
                <w:szCs w:val="20"/>
                <w:lang w:val="es-CR"/>
              </w:rPr>
              <w:t>¿Está de acuerdo en explorar la inclusión de cafés de más baja</w:t>
            </w:r>
            <w:r w:rsidR="0055487B" w:rsidRPr="005E4857">
              <w:rPr>
                <w:rFonts w:ascii="Arial" w:eastAsia="Arial" w:hAnsi="Arial" w:cs="Arial"/>
                <w:b/>
                <w:sz w:val="20"/>
                <w:szCs w:val="20"/>
                <w:lang w:val="es-CR"/>
              </w:rPr>
              <w:t>s</w:t>
            </w:r>
            <w:r w:rsidR="00074940" w:rsidRPr="005E4857">
              <w:rPr>
                <w:rFonts w:ascii="Arial" w:eastAsia="Arial" w:hAnsi="Arial" w:cs="Arial"/>
                <w:b/>
                <w:sz w:val="20"/>
                <w:szCs w:val="20"/>
                <w:lang w:val="es-CR"/>
              </w:rPr>
              <w:t xml:space="preserve"> calidad</w:t>
            </w:r>
            <w:r w:rsidR="00545F9C">
              <w:rPr>
                <w:rFonts w:ascii="Arial" w:eastAsia="Arial" w:hAnsi="Arial" w:cs="Arial"/>
                <w:b/>
                <w:sz w:val="20"/>
                <w:szCs w:val="20"/>
                <w:lang w:val="es-CR"/>
              </w:rPr>
              <w:t>es</w:t>
            </w:r>
            <w:r w:rsidR="00074940" w:rsidRPr="005E4857">
              <w:rPr>
                <w:rFonts w:ascii="Arial" w:eastAsia="Arial" w:hAnsi="Arial" w:cs="Arial"/>
                <w:b/>
                <w:sz w:val="20"/>
                <w:szCs w:val="20"/>
                <w:lang w:val="es-CR"/>
              </w:rPr>
              <w:t xml:space="preserve"> como producto secundario?</w:t>
            </w:r>
          </w:p>
          <w:p w14:paraId="45E85C57" w14:textId="77777777" w:rsidR="0055487B" w:rsidRPr="005E4857" w:rsidRDefault="00074940" w:rsidP="00074940">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5"/>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0055487B" w:rsidRPr="005E4857">
              <w:rPr>
                <w:rFonts w:ascii="Arial" w:eastAsia="Arial" w:hAnsi="Arial" w:cs="Arial"/>
                <w:sz w:val="20"/>
                <w:szCs w:val="20"/>
                <w:lang w:val="es-CR"/>
              </w:rPr>
              <w:t>Sí</w:t>
            </w:r>
          </w:p>
          <w:p w14:paraId="1FCD6149" w14:textId="77777777" w:rsidR="0055487B" w:rsidRPr="005E4857" w:rsidRDefault="00074940" w:rsidP="00074940">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b/>
                <w:sz w:val="20"/>
                <w:szCs w:val="20"/>
                <w:lang w:val="es-CR"/>
              </w:rPr>
              <w:fldChar w:fldCharType="begin">
                <w:ffData>
                  <w:name w:val="Check6"/>
                  <w:enabled/>
                  <w:calcOnExit w:val="0"/>
                  <w:checkBox>
                    <w:sizeAuto/>
                    <w:default w:val="0"/>
                  </w:checkBox>
                </w:ffData>
              </w:fldChar>
            </w:r>
            <w:r w:rsidRPr="005E4857">
              <w:rPr>
                <w:rFonts w:ascii="Arial" w:eastAsia="Arial" w:hAnsi="Arial" w:cs="Arial"/>
                <w:b/>
                <w:sz w:val="20"/>
                <w:szCs w:val="20"/>
                <w:lang w:val="es-CR"/>
              </w:rPr>
              <w:instrText xml:space="preserve"> FORMCHECKBOX </w:instrText>
            </w:r>
            <w:r w:rsidR="0011267C">
              <w:rPr>
                <w:rFonts w:ascii="Arial" w:eastAsia="Arial" w:hAnsi="Arial" w:cs="Arial"/>
                <w:b/>
                <w:sz w:val="20"/>
                <w:szCs w:val="20"/>
                <w:lang w:val="es-CR"/>
              </w:rPr>
            </w:r>
            <w:r w:rsidR="0011267C">
              <w:rPr>
                <w:rFonts w:ascii="Arial" w:eastAsia="Arial" w:hAnsi="Arial" w:cs="Arial"/>
                <w:b/>
                <w:sz w:val="20"/>
                <w:szCs w:val="20"/>
                <w:lang w:val="es-CR"/>
              </w:rPr>
              <w:fldChar w:fldCharType="separate"/>
            </w:r>
            <w:r w:rsidRPr="005E4857">
              <w:rPr>
                <w:rFonts w:ascii="Arial" w:eastAsia="Arial" w:hAnsi="Arial" w:cs="Arial"/>
                <w:b/>
                <w:sz w:val="20"/>
                <w:szCs w:val="20"/>
                <w:lang w:val="es-CR"/>
              </w:rPr>
              <w:fldChar w:fldCharType="end"/>
            </w:r>
            <w:r w:rsidRPr="005E4857">
              <w:rPr>
                <w:rFonts w:ascii="Arial" w:eastAsia="Arial" w:hAnsi="Arial" w:cs="Arial"/>
                <w:sz w:val="20"/>
                <w:szCs w:val="20"/>
                <w:lang w:val="es-CR"/>
              </w:rPr>
              <w:t>No</w:t>
            </w:r>
          </w:p>
          <w:p w14:paraId="3E4F223C" w14:textId="21AC3619" w:rsidR="00074940" w:rsidRPr="005E4857" w:rsidRDefault="00074940" w:rsidP="00074940">
            <w:pPr>
              <w:keepNext/>
              <w:keepLines/>
              <w:tabs>
                <w:tab w:val="left" w:pos="735"/>
              </w:tabs>
              <w:spacing w:before="120" w:after="120" w:line="276" w:lineRule="auto"/>
              <w:ind w:left="60"/>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8"/>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562152D5" w14:textId="6F11F9C2" w:rsidR="00EE2A43" w:rsidRPr="005E4857" w:rsidRDefault="00C04B61" w:rsidP="00C04B61">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Indique su posición y explique su lógica:</w:t>
            </w:r>
            <w:r w:rsidR="00074940" w:rsidRPr="005E4857">
              <w:rPr>
                <w:rFonts w:ascii="Arial" w:eastAsia="Arial" w:hAnsi="Arial" w:cs="Arial"/>
                <w:sz w:val="20"/>
                <w:szCs w:val="20"/>
                <w:lang w:val="es-CR"/>
              </w:rPr>
              <w:fldChar w:fldCharType="begin">
                <w:ffData>
                  <w:name w:val="Text21"/>
                  <w:enabled/>
                  <w:calcOnExit w:val="0"/>
                  <w:textInput/>
                </w:ffData>
              </w:fldChar>
            </w:r>
            <w:r w:rsidR="00074940" w:rsidRPr="005E4857">
              <w:rPr>
                <w:rFonts w:ascii="Arial" w:eastAsia="Arial" w:hAnsi="Arial" w:cs="Arial"/>
                <w:sz w:val="20"/>
                <w:szCs w:val="20"/>
                <w:lang w:val="es-CR"/>
              </w:rPr>
              <w:instrText xml:space="preserve"> FORMTEXT </w:instrText>
            </w:r>
            <w:r w:rsidR="00074940" w:rsidRPr="005E4857">
              <w:rPr>
                <w:rFonts w:ascii="Arial" w:eastAsia="Arial" w:hAnsi="Arial" w:cs="Arial"/>
                <w:sz w:val="20"/>
                <w:szCs w:val="20"/>
                <w:lang w:val="es-CR"/>
              </w:rPr>
            </w:r>
            <w:r w:rsidR="00074940" w:rsidRPr="005E4857">
              <w:rPr>
                <w:rFonts w:ascii="Arial" w:eastAsia="Arial" w:hAnsi="Arial" w:cs="Arial"/>
                <w:sz w:val="20"/>
                <w:szCs w:val="20"/>
                <w:lang w:val="es-CR"/>
              </w:rPr>
              <w:fldChar w:fldCharType="separate"/>
            </w:r>
            <w:r w:rsidR="00074940" w:rsidRPr="005E4857">
              <w:rPr>
                <w:rFonts w:ascii="Arial" w:eastAsia="Arial" w:hAnsi="Arial" w:cs="Arial"/>
                <w:noProof/>
                <w:sz w:val="20"/>
                <w:szCs w:val="20"/>
                <w:lang w:val="es-CR"/>
              </w:rPr>
              <w:t> </w:t>
            </w:r>
            <w:r w:rsidR="00074940" w:rsidRPr="005E4857">
              <w:rPr>
                <w:rFonts w:ascii="Arial" w:eastAsia="Arial" w:hAnsi="Arial" w:cs="Arial"/>
                <w:noProof/>
                <w:sz w:val="20"/>
                <w:szCs w:val="20"/>
                <w:lang w:val="es-CR"/>
              </w:rPr>
              <w:t> </w:t>
            </w:r>
            <w:r w:rsidR="00074940" w:rsidRPr="005E4857">
              <w:rPr>
                <w:rFonts w:ascii="Arial" w:eastAsia="Arial" w:hAnsi="Arial" w:cs="Arial"/>
                <w:noProof/>
                <w:sz w:val="20"/>
                <w:szCs w:val="20"/>
                <w:lang w:val="es-CR"/>
              </w:rPr>
              <w:t> </w:t>
            </w:r>
            <w:r w:rsidR="00074940" w:rsidRPr="005E4857">
              <w:rPr>
                <w:rFonts w:ascii="Arial" w:eastAsia="Arial" w:hAnsi="Arial" w:cs="Arial"/>
                <w:noProof/>
                <w:sz w:val="20"/>
                <w:szCs w:val="20"/>
                <w:lang w:val="es-CR"/>
              </w:rPr>
              <w:t> </w:t>
            </w:r>
            <w:r w:rsidR="00074940" w:rsidRPr="005E4857">
              <w:rPr>
                <w:rFonts w:ascii="Arial" w:eastAsia="Arial" w:hAnsi="Arial" w:cs="Arial"/>
                <w:noProof/>
                <w:sz w:val="20"/>
                <w:szCs w:val="20"/>
                <w:lang w:val="es-CR"/>
              </w:rPr>
              <w:t> </w:t>
            </w:r>
            <w:r w:rsidR="00074940" w:rsidRPr="005E4857">
              <w:rPr>
                <w:rFonts w:ascii="Arial" w:eastAsia="Arial" w:hAnsi="Arial" w:cs="Arial"/>
                <w:sz w:val="20"/>
                <w:szCs w:val="20"/>
                <w:lang w:val="es-CR"/>
              </w:rPr>
              <w:fldChar w:fldCharType="end"/>
            </w:r>
          </w:p>
        </w:tc>
      </w:tr>
    </w:tbl>
    <w:p w14:paraId="05FF97E4" w14:textId="77777777" w:rsidR="00EE2A43" w:rsidRPr="005E4857" w:rsidRDefault="00EE2A43" w:rsidP="00414C8E">
      <w:pPr>
        <w:tabs>
          <w:tab w:val="left" w:pos="735"/>
        </w:tabs>
        <w:spacing w:line="276" w:lineRule="auto"/>
        <w:jc w:val="both"/>
        <w:rPr>
          <w:rFonts w:ascii="Arial" w:eastAsia="Arial" w:hAnsi="Arial" w:cs="Arial"/>
          <w:sz w:val="20"/>
          <w:szCs w:val="20"/>
          <w:lang w:val="es-CR"/>
        </w:rPr>
      </w:pPr>
    </w:p>
    <w:tbl>
      <w:tblPr>
        <w:tblW w:w="0" w:type="auto"/>
        <w:tblInd w:w="108" w:type="dxa"/>
        <w:tblCellMar>
          <w:left w:w="10" w:type="dxa"/>
          <w:right w:w="10" w:type="dxa"/>
        </w:tblCellMar>
        <w:tblLook w:val="0000" w:firstRow="0" w:lastRow="0" w:firstColumn="0" w:lastColumn="0" w:noHBand="0" w:noVBand="0"/>
      </w:tblPr>
      <w:tblGrid>
        <w:gridCol w:w="8999"/>
      </w:tblGrid>
      <w:tr w:rsidR="007B11CE" w:rsidRPr="0011267C" w14:paraId="3AA49D9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2C66B" w14:textId="6F4D1EE1" w:rsidR="007B11CE" w:rsidRPr="005E4857" w:rsidRDefault="00DF30DE" w:rsidP="00414C8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w:t>
            </w:r>
            <w:r w:rsidR="00C04B61" w:rsidRPr="005E4857">
              <w:rPr>
                <w:rFonts w:ascii="Arial" w:eastAsia="Arial" w:hAnsi="Arial" w:cs="Arial"/>
                <w:b/>
                <w:sz w:val="20"/>
                <w:szCs w:val="20"/>
                <w:lang w:val="es-CR"/>
              </w:rPr>
              <w:t>25</w:t>
            </w:r>
            <w:r w:rsidR="007B11CE" w:rsidRPr="005E4857">
              <w:rPr>
                <w:rFonts w:ascii="Arial" w:eastAsia="Arial" w:hAnsi="Arial" w:cs="Arial"/>
                <w:b/>
                <w:sz w:val="20"/>
                <w:szCs w:val="20"/>
                <w:lang w:val="es-CR"/>
              </w:rPr>
              <w:t xml:space="preserve">. </w:t>
            </w:r>
            <w:r w:rsidR="00074940" w:rsidRPr="005E4857">
              <w:rPr>
                <w:rFonts w:ascii="Arial" w:eastAsia="Arial" w:hAnsi="Arial" w:cs="Arial"/>
                <w:b/>
                <w:sz w:val="20"/>
                <w:szCs w:val="20"/>
                <w:lang w:val="es-CR"/>
              </w:rPr>
              <w:t>En caso de responder positivamente a la pregunta anterior</w:t>
            </w:r>
            <w:r w:rsidR="007B11CE" w:rsidRPr="005E4857">
              <w:rPr>
                <w:rFonts w:ascii="Arial" w:eastAsia="Arial" w:hAnsi="Arial" w:cs="Arial"/>
                <w:b/>
                <w:sz w:val="20"/>
                <w:szCs w:val="20"/>
                <w:lang w:val="es-CR"/>
              </w:rPr>
              <w:t xml:space="preserve">: </w:t>
            </w:r>
          </w:p>
          <w:p w14:paraId="4D0B03FB" w14:textId="27C4E79D" w:rsidR="007B11CE" w:rsidRPr="005E4857" w:rsidRDefault="00074940">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¿Qué condiciones deben considerarse para calificar un café de más baja calidad como producto secundario? Sea exhaustivo en su evaluación y, cuando sea posible, proporcione detalles que reflejen su propia situación de mercado</w:t>
            </w:r>
            <w:r w:rsidR="00C04B61" w:rsidRPr="005E4857">
              <w:rPr>
                <w:rFonts w:ascii="Arial" w:eastAsia="Arial" w:hAnsi="Arial" w:cs="Arial"/>
                <w:b/>
                <w:sz w:val="20"/>
                <w:szCs w:val="20"/>
                <w:lang w:val="es-CR"/>
              </w:rPr>
              <w:t>:</w:t>
            </w:r>
            <w:r w:rsidR="000002A0" w:rsidRPr="005E4857">
              <w:rPr>
                <w:rFonts w:ascii="Arial" w:eastAsia="Arial" w:hAnsi="Arial" w:cs="Arial"/>
                <w:sz w:val="20"/>
                <w:szCs w:val="20"/>
                <w:lang w:val="es-CR"/>
              </w:rPr>
              <w:fldChar w:fldCharType="begin">
                <w:ffData>
                  <w:name w:val="Text25"/>
                  <w:enabled/>
                  <w:calcOnExit w:val="0"/>
                  <w:textInput/>
                </w:ffData>
              </w:fldChar>
            </w:r>
            <w:r w:rsidR="000002A0" w:rsidRPr="005E4857">
              <w:rPr>
                <w:rFonts w:ascii="Arial" w:eastAsia="Arial" w:hAnsi="Arial" w:cs="Arial"/>
                <w:sz w:val="20"/>
                <w:szCs w:val="20"/>
                <w:lang w:val="es-CR"/>
              </w:rPr>
              <w:instrText xml:space="preserve"> </w:instrText>
            </w:r>
            <w:bookmarkStart w:id="66" w:name="Text25"/>
            <w:r w:rsidR="000002A0" w:rsidRPr="005E4857">
              <w:rPr>
                <w:rFonts w:ascii="Arial" w:eastAsia="Arial" w:hAnsi="Arial" w:cs="Arial"/>
                <w:sz w:val="20"/>
                <w:szCs w:val="20"/>
                <w:lang w:val="es-CR"/>
              </w:rPr>
              <w:instrText xml:space="preserve">FORMTEXT </w:instrText>
            </w:r>
            <w:r w:rsidR="000002A0" w:rsidRPr="005E4857">
              <w:rPr>
                <w:rFonts w:ascii="Arial" w:eastAsia="Arial" w:hAnsi="Arial" w:cs="Arial"/>
                <w:sz w:val="20"/>
                <w:szCs w:val="20"/>
                <w:lang w:val="es-CR"/>
              </w:rPr>
            </w:r>
            <w:r w:rsidR="000002A0" w:rsidRPr="005E4857">
              <w:rPr>
                <w:rFonts w:ascii="Arial" w:eastAsia="Arial" w:hAnsi="Arial" w:cs="Arial"/>
                <w:sz w:val="20"/>
                <w:szCs w:val="20"/>
                <w:lang w:val="es-CR"/>
              </w:rPr>
              <w:fldChar w:fldCharType="separate"/>
            </w:r>
            <w:r w:rsidR="000002A0" w:rsidRPr="005E4857">
              <w:rPr>
                <w:rFonts w:ascii="Arial" w:eastAsia="Arial" w:hAnsi="Arial" w:cs="Arial"/>
                <w:noProof/>
                <w:sz w:val="20"/>
                <w:szCs w:val="20"/>
                <w:lang w:val="es-CR"/>
              </w:rPr>
              <w:t> </w:t>
            </w:r>
            <w:r w:rsidR="000002A0" w:rsidRPr="005E4857">
              <w:rPr>
                <w:rFonts w:ascii="Arial" w:eastAsia="Arial" w:hAnsi="Arial" w:cs="Arial"/>
                <w:noProof/>
                <w:sz w:val="20"/>
                <w:szCs w:val="20"/>
                <w:lang w:val="es-CR"/>
              </w:rPr>
              <w:t> </w:t>
            </w:r>
            <w:r w:rsidR="000002A0" w:rsidRPr="005E4857">
              <w:rPr>
                <w:rFonts w:ascii="Arial" w:eastAsia="Arial" w:hAnsi="Arial" w:cs="Arial"/>
                <w:noProof/>
                <w:sz w:val="20"/>
                <w:szCs w:val="20"/>
                <w:lang w:val="es-CR"/>
              </w:rPr>
              <w:t> </w:t>
            </w:r>
            <w:r w:rsidR="000002A0" w:rsidRPr="005E4857">
              <w:rPr>
                <w:rFonts w:ascii="Arial" w:eastAsia="Arial" w:hAnsi="Arial" w:cs="Arial"/>
                <w:noProof/>
                <w:sz w:val="20"/>
                <w:szCs w:val="20"/>
                <w:lang w:val="es-CR"/>
              </w:rPr>
              <w:t> </w:t>
            </w:r>
            <w:r w:rsidR="000002A0" w:rsidRPr="005E4857">
              <w:rPr>
                <w:rFonts w:ascii="Arial" w:eastAsia="Arial" w:hAnsi="Arial" w:cs="Arial"/>
                <w:noProof/>
                <w:sz w:val="20"/>
                <w:szCs w:val="20"/>
                <w:lang w:val="es-CR"/>
              </w:rPr>
              <w:t> </w:t>
            </w:r>
            <w:r w:rsidR="000002A0" w:rsidRPr="005E4857">
              <w:rPr>
                <w:rFonts w:ascii="Arial" w:eastAsia="Arial" w:hAnsi="Arial" w:cs="Arial"/>
                <w:sz w:val="20"/>
                <w:szCs w:val="20"/>
                <w:lang w:val="es-CR"/>
              </w:rPr>
              <w:fldChar w:fldCharType="end"/>
            </w:r>
            <w:bookmarkEnd w:id="66"/>
          </w:p>
        </w:tc>
      </w:tr>
    </w:tbl>
    <w:p w14:paraId="583F49F4" w14:textId="77777777" w:rsidR="007B11CE" w:rsidRPr="005E4857" w:rsidRDefault="007B11CE" w:rsidP="00414C8E">
      <w:pPr>
        <w:tabs>
          <w:tab w:val="left" w:pos="735"/>
        </w:tabs>
        <w:spacing w:line="276" w:lineRule="auto"/>
        <w:jc w:val="both"/>
        <w:rPr>
          <w:rFonts w:ascii="Arial" w:eastAsia="Arial" w:hAnsi="Arial" w:cs="Arial"/>
          <w:sz w:val="20"/>
          <w:szCs w:val="20"/>
          <w:lang w:val="es-CR"/>
        </w:rPr>
      </w:pPr>
    </w:p>
    <w:p w14:paraId="538DD44C" w14:textId="0A32112B" w:rsidR="006B38E4" w:rsidRPr="005E4857" w:rsidRDefault="00074940" w:rsidP="00593B47">
      <w:pPr>
        <w:pStyle w:val="Heading2"/>
        <w:numPr>
          <w:ilvl w:val="0"/>
          <w:numId w:val="12"/>
        </w:numPr>
        <w:rPr>
          <w:rFonts w:ascii="Arial" w:eastAsia="Arial" w:hAnsi="Arial" w:cs="Arial"/>
          <w:b/>
          <w:color w:val="00B9E4"/>
          <w:sz w:val="24"/>
          <w:szCs w:val="24"/>
          <w:lang w:val="es-CR"/>
        </w:rPr>
      </w:pPr>
      <w:bookmarkStart w:id="67" w:name="_Toc16603923"/>
      <w:bookmarkStart w:id="68" w:name="_Toc16603924"/>
      <w:bookmarkStart w:id="69" w:name="_Toc16603929"/>
      <w:bookmarkStart w:id="70" w:name="_Toc19810610"/>
      <w:bookmarkEnd w:id="67"/>
      <w:bookmarkEnd w:id="68"/>
      <w:bookmarkEnd w:id="69"/>
      <w:r w:rsidRPr="005E4857">
        <w:rPr>
          <w:rFonts w:ascii="Arial" w:eastAsia="Arial" w:hAnsi="Arial" w:cs="Arial"/>
          <w:b/>
          <w:color w:val="00B9E4"/>
          <w:sz w:val="24"/>
          <w:szCs w:val="24"/>
          <w:lang w:val="es-CR"/>
        </w:rPr>
        <w:t>Comentarios generales de las partes interesadas sobre el Criterio Fairtrade para el café</w:t>
      </w:r>
      <w:bookmarkEnd w:id="70"/>
    </w:p>
    <w:p w14:paraId="00C38566" w14:textId="3FA749D0" w:rsidR="006D606E" w:rsidRPr="005E4857" w:rsidRDefault="006D606E" w:rsidP="006D606E">
      <w:pPr>
        <w:pStyle w:val="Heading3"/>
        <w:numPr>
          <w:ilvl w:val="1"/>
          <w:numId w:val="12"/>
        </w:numPr>
        <w:rPr>
          <w:rFonts w:ascii="Arial" w:eastAsia="Arial" w:hAnsi="Arial" w:cs="Arial"/>
          <w:b/>
          <w:color w:val="00B9E4"/>
          <w:sz w:val="20"/>
          <w:szCs w:val="20"/>
          <w:lang w:val="es-CR"/>
        </w:rPr>
      </w:pPr>
      <w:bookmarkStart w:id="71" w:name="_Toc19810611"/>
      <w:r w:rsidRPr="005E4857">
        <w:rPr>
          <w:rFonts w:ascii="Arial" w:eastAsia="Arial" w:hAnsi="Arial" w:cs="Arial"/>
          <w:b/>
          <w:color w:val="00B9E4"/>
          <w:sz w:val="20"/>
          <w:szCs w:val="20"/>
          <w:lang w:val="es-CR"/>
        </w:rPr>
        <w:t>Período de transición</w:t>
      </w:r>
      <w:bookmarkEnd w:id="71"/>
    </w:p>
    <w:p w14:paraId="67E14AFB" w14:textId="75CFF92B" w:rsidR="006D606E" w:rsidRPr="005E4857" w:rsidRDefault="006D606E" w:rsidP="006D606E">
      <w:pPr>
        <w:jc w:val="both"/>
        <w:rPr>
          <w:rFonts w:ascii="Arial" w:hAnsi="Arial" w:cs="Arial"/>
          <w:sz w:val="20"/>
          <w:szCs w:val="20"/>
          <w:lang w:val="es-CR"/>
        </w:rPr>
      </w:pPr>
      <w:r w:rsidRPr="005E4857">
        <w:rPr>
          <w:rFonts w:ascii="Arial" w:hAnsi="Arial" w:cs="Arial"/>
          <w:sz w:val="20"/>
          <w:szCs w:val="20"/>
          <w:lang w:val="es-CR"/>
        </w:rPr>
        <w:t>Para los nuevos operadores certificados, todos los cambios propuestos se aplicarían después de la publicación del Criterio Fairtrade revisado para café una vez que se desarrollen los criterios de cumplimiento. Para los operadores certificados existentes, se prevé un período de transición de 1 año.</w:t>
      </w:r>
    </w:p>
    <w:tbl>
      <w:tblPr>
        <w:tblW w:w="0" w:type="auto"/>
        <w:tblInd w:w="108" w:type="dxa"/>
        <w:tblCellMar>
          <w:left w:w="10" w:type="dxa"/>
          <w:right w:w="10" w:type="dxa"/>
        </w:tblCellMar>
        <w:tblLook w:val="0000" w:firstRow="0" w:lastRow="0" w:firstColumn="0" w:lastColumn="0" w:noHBand="0" w:noVBand="0"/>
      </w:tblPr>
      <w:tblGrid>
        <w:gridCol w:w="8999"/>
      </w:tblGrid>
      <w:tr w:rsidR="006D606E" w:rsidRPr="005E4857" w14:paraId="1A745246" w14:textId="77777777" w:rsidTr="005E48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6416B" w14:textId="342A1BE6" w:rsidR="006D606E" w:rsidRPr="005E4857" w:rsidRDefault="006D606E" w:rsidP="006D606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Q26. ¿Está de acuerdo en un período de transición de un año para los operadores certificados existentes?</w:t>
            </w:r>
          </w:p>
          <w:p w14:paraId="7AE88D7E" w14:textId="75DC002C" w:rsidR="006D606E" w:rsidRPr="005E4857" w:rsidRDefault="006D606E" w:rsidP="006D606E">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9"/>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Sí</w:t>
            </w:r>
          </w:p>
          <w:p w14:paraId="46892311" w14:textId="77777777" w:rsidR="006D606E" w:rsidRPr="005E4857" w:rsidRDefault="006D606E" w:rsidP="006D606E">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10"/>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No</w:t>
            </w:r>
          </w:p>
          <w:p w14:paraId="16132C9A" w14:textId="38E651AC" w:rsidR="006D606E" w:rsidRPr="005E4857" w:rsidRDefault="006D606E" w:rsidP="006D606E">
            <w:pPr>
              <w:keepNext/>
              <w:keepLines/>
              <w:tabs>
                <w:tab w:val="left" w:pos="735"/>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Check12"/>
                  <w:enabled/>
                  <w:calcOnExit w:val="0"/>
                  <w:checkBox>
                    <w:sizeAuto/>
                    <w:default w:val="0"/>
                  </w:checkBox>
                </w:ffData>
              </w:fldChar>
            </w:r>
            <w:r w:rsidRPr="005E4857">
              <w:rPr>
                <w:rFonts w:ascii="Arial" w:eastAsia="Arial" w:hAnsi="Arial" w:cs="Arial"/>
                <w:sz w:val="20"/>
                <w:szCs w:val="20"/>
                <w:lang w:val="es-CR"/>
              </w:rPr>
              <w:instrText xml:space="preserve"> FORMCHECKBOX </w:instrText>
            </w:r>
            <w:r w:rsidR="0011267C">
              <w:rPr>
                <w:rFonts w:ascii="Arial" w:eastAsia="Arial" w:hAnsi="Arial" w:cs="Arial"/>
                <w:sz w:val="20"/>
                <w:szCs w:val="20"/>
                <w:lang w:val="es-CR"/>
              </w:rPr>
            </w:r>
            <w:r w:rsidR="0011267C">
              <w:rPr>
                <w:rFonts w:ascii="Arial" w:eastAsia="Arial" w:hAnsi="Arial" w:cs="Arial"/>
                <w:sz w:val="20"/>
                <w:szCs w:val="20"/>
                <w:lang w:val="es-CR"/>
              </w:rPr>
              <w:fldChar w:fldCharType="separate"/>
            </w:r>
            <w:r w:rsidRPr="005E4857">
              <w:rPr>
                <w:rFonts w:ascii="Arial" w:eastAsia="Arial" w:hAnsi="Arial" w:cs="Arial"/>
                <w:sz w:val="20"/>
                <w:szCs w:val="20"/>
                <w:lang w:val="es-CR"/>
              </w:rPr>
              <w:fldChar w:fldCharType="end"/>
            </w:r>
            <w:r w:rsidRPr="005E4857">
              <w:rPr>
                <w:rFonts w:ascii="Arial" w:eastAsia="Arial" w:hAnsi="Arial" w:cs="Arial"/>
                <w:sz w:val="20"/>
                <w:szCs w:val="20"/>
                <w:lang w:val="es-CR"/>
              </w:rPr>
              <w:t>Estoy indeciso (a)</w:t>
            </w:r>
          </w:p>
          <w:p w14:paraId="78A2D939" w14:textId="76E4F412" w:rsidR="006D606E" w:rsidRPr="005E4857" w:rsidRDefault="006D606E" w:rsidP="006D606E">
            <w:pPr>
              <w:tabs>
                <w:tab w:val="left" w:pos="735"/>
              </w:tabs>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Explique su respuesta:</w:t>
            </w:r>
            <w:r w:rsidRPr="005E4857">
              <w:rPr>
                <w:rFonts w:ascii="Arial" w:eastAsia="Arial" w:hAnsi="Arial" w:cs="Arial"/>
                <w:sz w:val="20"/>
                <w:szCs w:val="20"/>
                <w:shd w:val="clear" w:color="auto" w:fill="C0C0C0"/>
                <w:lang w:val="es-CR"/>
              </w:rPr>
              <w:fldChar w:fldCharType="begin">
                <w:ffData>
                  <w:name w:val="Text24"/>
                  <w:enabled/>
                  <w:calcOnExit w:val="0"/>
                  <w:textInput/>
                </w:ffData>
              </w:fldChar>
            </w:r>
            <w:r w:rsidRPr="005E4857">
              <w:rPr>
                <w:rFonts w:ascii="Arial" w:eastAsia="Arial" w:hAnsi="Arial" w:cs="Arial"/>
                <w:sz w:val="20"/>
                <w:szCs w:val="20"/>
                <w:shd w:val="clear" w:color="auto" w:fill="C0C0C0"/>
                <w:lang w:val="es-CR"/>
              </w:rPr>
              <w:instrText xml:space="preserve"> FORMTEXT </w:instrText>
            </w:r>
            <w:r w:rsidRPr="005E4857">
              <w:rPr>
                <w:rFonts w:ascii="Arial" w:eastAsia="Arial" w:hAnsi="Arial" w:cs="Arial"/>
                <w:sz w:val="20"/>
                <w:szCs w:val="20"/>
                <w:shd w:val="clear" w:color="auto" w:fill="C0C0C0"/>
                <w:lang w:val="es-CR"/>
              </w:rPr>
            </w:r>
            <w:r w:rsidRPr="005E4857">
              <w:rPr>
                <w:rFonts w:ascii="Arial" w:eastAsia="Arial" w:hAnsi="Arial" w:cs="Arial"/>
                <w:sz w:val="20"/>
                <w:szCs w:val="20"/>
                <w:shd w:val="clear" w:color="auto" w:fill="C0C0C0"/>
                <w:lang w:val="es-CR"/>
              </w:rPr>
              <w:fldChar w:fldCharType="separate"/>
            </w:r>
            <w:r w:rsidRPr="005E4857">
              <w:rPr>
                <w:rFonts w:ascii="Arial" w:eastAsia="Arial" w:hAnsi="Arial" w:cs="Arial"/>
                <w:noProof/>
                <w:sz w:val="20"/>
                <w:szCs w:val="20"/>
                <w:shd w:val="clear" w:color="auto" w:fill="C0C0C0"/>
                <w:lang w:val="es-CR"/>
              </w:rPr>
              <w:t> </w:t>
            </w:r>
            <w:r w:rsidRPr="005E4857">
              <w:rPr>
                <w:rFonts w:ascii="Arial" w:eastAsia="Arial" w:hAnsi="Arial" w:cs="Arial"/>
                <w:noProof/>
                <w:sz w:val="20"/>
                <w:szCs w:val="20"/>
                <w:shd w:val="clear" w:color="auto" w:fill="C0C0C0"/>
                <w:lang w:val="es-CR"/>
              </w:rPr>
              <w:t> </w:t>
            </w:r>
            <w:r w:rsidRPr="005E4857">
              <w:rPr>
                <w:rFonts w:ascii="Arial" w:eastAsia="Arial" w:hAnsi="Arial" w:cs="Arial"/>
                <w:noProof/>
                <w:sz w:val="20"/>
                <w:szCs w:val="20"/>
                <w:shd w:val="clear" w:color="auto" w:fill="C0C0C0"/>
                <w:lang w:val="es-CR"/>
              </w:rPr>
              <w:t> </w:t>
            </w:r>
            <w:r w:rsidRPr="005E4857">
              <w:rPr>
                <w:rFonts w:ascii="Arial" w:eastAsia="Arial" w:hAnsi="Arial" w:cs="Arial"/>
                <w:noProof/>
                <w:sz w:val="20"/>
                <w:szCs w:val="20"/>
                <w:shd w:val="clear" w:color="auto" w:fill="C0C0C0"/>
                <w:lang w:val="es-CR"/>
              </w:rPr>
              <w:t> </w:t>
            </w:r>
            <w:r w:rsidRPr="005E4857">
              <w:rPr>
                <w:rFonts w:ascii="Arial" w:eastAsia="Arial" w:hAnsi="Arial" w:cs="Arial"/>
                <w:noProof/>
                <w:sz w:val="20"/>
                <w:szCs w:val="20"/>
                <w:shd w:val="clear" w:color="auto" w:fill="C0C0C0"/>
                <w:lang w:val="es-CR"/>
              </w:rPr>
              <w:t> </w:t>
            </w:r>
            <w:r w:rsidRPr="005E4857">
              <w:rPr>
                <w:rFonts w:ascii="Arial" w:eastAsia="Arial" w:hAnsi="Arial" w:cs="Arial"/>
                <w:sz w:val="20"/>
                <w:szCs w:val="20"/>
                <w:shd w:val="clear" w:color="auto" w:fill="C0C0C0"/>
                <w:lang w:val="es-CR"/>
              </w:rPr>
              <w:fldChar w:fldCharType="end"/>
            </w:r>
          </w:p>
        </w:tc>
      </w:tr>
      <w:tr w:rsidR="006D606E" w:rsidRPr="005E4857" w14:paraId="634C136A" w14:textId="77777777" w:rsidTr="005E48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516ED" w14:textId="1B50EE37" w:rsidR="006D606E" w:rsidRPr="005E4857" w:rsidRDefault="006D606E" w:rsidP="006D606E">
            <w:pPr>
              <w:rPr>
                <w:rFonts w:ascii="Arial" w:eastAsia="Arial" w:hAnsi="Arial" w:cs="Arial"/>
                <w:b/>
                <w:sz w:val="20"/>
                <w:szCs w:val="20"/>
                <w:lang w:val="es-CR"/>
              </w:rPr>
            </w:pPr>
            <w:r w:rsidRPr="005E4857">
              <w:rPr>
                <w:rFonts w:ascii="Arial" w:eastAsia="Arial" w:hAnsi="Arial" w:cs="Arial"/>
                <w:b/>
                <w:sz w:val="20"/>
                <w:szCs w:val="20"/>
                <w:lang w:val="es-CR"/>
              </w:rPr>
              <w:t>Q27. Si no está de acuerdo con Q26, ¿Hay algún tema / requisito en particular para el que se necesita un período de transición más corto o más largo?</w:t>
            </w:r>
          </w:p>
          <w:p w14:paraId="3BCD7796" w14:textId="3001D643"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t>Incluya el tema y el período de transición sugerido.</w:t>
            </w:r>
          </w:p>
          <w:tbl>
            <w:tblPr>
              <w:tblStyle w:val="TableGrid1"/>
              <w:tblW w:w="0" w:type="auto"/>
              <w:tblInd w:w="360" w:type="dxa"/>
              <w:tblLook w:val="04A0" w:firstRow="1" w:lastRow="0" w:firstColumn="1" w:lastColumn="0" w:noHBand="0" w:noVBand="1"/>
            </w:tblPr>
            <w:tblGrid>
              <w:gridCol w:w="2406"/>
              <w:gridCol w:w="2416"/>
            </w:tblGrid>
            <w:tr w:rsidR="006D606E" w:rsidRPr="005E4857" w14:paraId="38D3221C" w14:textId="77777777" w:rsidTr="005E4857">
              <w:trPr>
                <w:trHeight w:val="247"/>
              </w:trPr>
              <w:tc>
                <w:tcPr>
                  <w:tcW w:w="2406" w:type="dxa"/>
                </w:tcPr>
                <w:p w14:paraId="54718823" w14:textId="117E54F0"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t>Tema</w:t>
                  </w:r>
                </w:p>
              </w:tc>
              <w:tc>
                <w:tcPr>
                  <w:tcW w:w="2416" w:type="dxa"/>
                </w:tcPr>
                <w:p w14:paraId="22808DF8" w14:textId="50BDEAF1"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t>Período de transición</w:t>
                  </w:r>
                </w:p>
              </w:tc>
            </w:tr>
            <w:tr w:rsidR="006D606E" w:rsidRPr="005E4857" w14:paraId="4A2CFBAD" w14:textId="77777777" w:rsidTr="005E4857">
              <w:trPr>
                <w:trHeight w:val="247"/>
              </w:trPr>
              <w:tc>
                <w:tcPr>
                  <w:tcW w:w="2406" w:type="dxa"/>
                </w:tcPr>
                <w:p w14:paraId="16D05CCC"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1"/>
                        <w:enabled/>
                        <w:calcOnExit w:val="0"/>
                        <w:textInput/>
                      </w:ffData>
                    </w:fldChar>
                  </w:r>
                  <w:bookmarkStart w:id="72" w:name="Text71"/>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72"/>
                </w:p>
              </w:tc>
              <w:tc>
                <w:tcPr>
                  <w:tcW w:w="2416" w:type="dxa"/>
                </w:tcPr>
                <w:p w14:paraId="5284C2AB"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2"/>
                        <w:enabled/>
                        <w:calcOnExit w:val="0"/>
                        <w:textInput/>
                      </w:ffData>
                    </w:fldChar>
                  </w:r>
                  <w:bookmarkStart w:id="73" w:name="Text72"/>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73"/>
                </w:p>
              </w:tc>
            </w:tr>
            <w:tr w:rsidR="006D606E" w:rsidRPr="005E4857" w14:paraId="571C744A" w14:textId="77777777" w:rsidTr="005E4857">
              <w:trPr>
                <w:trHeight w:val="247"/>
              </w:trPr>
              <w:tc>
                <w:tcPr>
                  <w:tcW w:w="2406" w:type="dxa"/>
                </w:tcPr>
                <w:p w14:paraId="3AC008B8"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c>
                <w:tcPr>
                  <w:tcW w:w="2416" w:type="dxa"/>
                </w:tcPr>
                <w:p w14:paraId="741B51C2"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2"/>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r w:rsidR="006D606E" w:rsidRPr="005E4857" w14:paraId="2ADC7538" w14:textId="77777777" w:rsidTr="005E4857">
              <w:trPr>
                <w:trHeight w:val="247"/>
              </w:trPr>
              <w:tc>
                <w:tcPr>
                  <w:tcW w:w="2406" w:type="dxa"/>
                </w:tcPr>
                <w:p w14:paraId="79A61B9D"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c>
                <w:tcPr>
                  <w:tcW w:w="2416" w:type="dxa"/>
                </w:tcPr>
                <w:p w14:paraId="747E42FA"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2"/>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r w:rsidR="006D606E" w:rsidRPr="005E4857" w14:paraId="7BB215F6" w14:textId="77777777" w:rsidTr="005E4857">
              <w:trPr>
                <w:trHeight w:val="247"/>
              </w:trPr>
              <w:tc>
                <w:tcPr>
                  <w:tcW w:w="2406" w:type="dxa"/>
                </w:tcPr>
                <w:p w14:paraId="6689BDAF"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c>
                <w:tcPr>
                  <w:tcW w:w="2416" w:type="dxa"/>
                </w:tcPr>
                <w:p w14:paraId="4D3EC255"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2"/>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r w:rsidR="006D606E" w:rsidRPr="005E4857" w14:paraId="2C3D3D77" w14:textId="77777777" w:rsidTr="005E4857">
              <w:trPr>
                <w:trHeight w:val="247"/>
              </w:trPr>
              <w:tc>
                <w:tcPr>
                  <w:tcW w:w="2406" w:type="dxa"/>
                </w:tcPr>
                <w:p w14:paraId="7A016B76"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c>
                <w:tcPr>
                  <w:tcW w:w="2416" w:type="dxa"/>
                </w:tcPr>
                <w:p w14:paraId="238479B1"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2"/>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r w:rsidR="006D606E" w:rsidRPr="005E4857" w14:paraId="685D053A" w14:textId="77777777" w:rsidTr="005E4857">
              <w:trPr>
                <w:trHeight w:val="247"/>
              </w:trPr>
              <w:tc>
                <w:tcPr>
                  <w:tcW w:w="2406" w:type="dxa"/>
                </w:tcPr>
                <w:p w14:paraId="446BC09E"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c>
                <w:tcPr>
                  <w:tcW w:w="2416" w:type="dxa"/>
                </w:tcPr>
                <w:p w14:paraId="74C944B0"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2"/>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r w:rsidR="006D606E" w:rsidRPr="005E4857" w14:paraId="511467F4" w14:textId="77777777" w:rsidTr="005E4857">
              <w:trPr>
                <w:trHeight w:val="247"/>
              </w:trPr>
              <w:tc>
                <w:tcPr>
                  <w:tcW w:w="2406" w:type="dxa"/>
                </w:tcPr>
                <w:p w14:paraId="539E747C"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1"/>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c>
                <w:tcPr>
                  <w:tcW w:w="2416" w:type="dxa"/>
                </w:tcPr>
                <w:p w14:paraId="00E7A0E7" w14:textId="77777777" w:rsidR="006D606E" w:rsidRPr="005E4857" w:rsidRDefault="006D606E" w:rsidP="006D606E">
                  <w:pPr>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2"/>
                        <w:enabled/>
                        <w:calcOnExit w:val="0"/>
                        <w:textInput/>
                      </w:ffData>
                    </w:fldChar>
                  </w:r>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p>
              </w:tc>
            </w:tr>
          </w:tbl>
          <w:p w14:paraId="16E4D1AA" w14:textId="77777777" w:rsidR="006D606E" w:rsidRPr="005E4857" w:rsidRDefault="006D606E" w:rsidP="006D606E">
            <w:pPr>
              <w:ind w:left="360"/>
              <w:rPr>
                <w:rFonts w:ascii="Arial" w:eastAsia="Arial" w:hAnsi="Arial" w:cs="Arial"/>
                <w:sz w:val="20"/>
                <w:szCs w:val="20"/>
                <w:lang w:val="es-CR"/>
              </w:rPr>
            </w:pPr>
          </w:p>
        </w:tc>
      </w:tr>
    </w:tbl>
    <w:p w14:paraId="4696D763" w14:textId="3B5484C9" w:rsidR="006D606E" w:rsidRPr="005E4857" w:rsidRDefault="006D606E" w:rsidP="006D606E">
      <w:pPr>
        <w:jc w:val="both"/>
        <w:rPr>
          <w:rFonts w:ascii="Arial" w:hAnsi="Arial" w:cs="Arial"/>
          <w:sz w:val="20"/>
          <w:szCs w:val="20"/>
          <w:lang w:val="es-CR"/>
        </w:rPr>
      </w:pPr>
    </w:p>
    <w:p w14:paraId="155C9C6F" w14:textId="5DA4441A" w:rsidR="006D606E" w:rsidRPr="005E4857" w:rsidRDefault="006D606E" w:rsidP="006D606E">
      <w:pPr>
        <w:pStyle w:val="Heading3"/>
        <w:numPr>
          <w:ilvl w:val="1"/>
          <w:numId w:val="12"/>
        </w:numPr>
        <w:rPr>
          <w:rFonts w:ascii="Arial" w:eastAsia="Arial" w:hAnsi="Arial" w:cs="Arial"/>
          <w:b/>
          <w:color w:val="00B9E4"/>
          <w:sz w:val="20"/>
          <w:szCs w:val="20"/>
          <w:lang w:val="es-CR"/>
        </w:rPr>
      </w:pPr>
      <w:bookmarkStart w:id="74" w:name="_Toc19810612"/>
      <w:r w:rsidRPr="005E4857">
        <w:rPr>
          <w:rFonts w:ascii="Arial" w:eastAsia="Arial" w:hAnsi="Arial" w:cs="Arial"/>
          <w:b/>
          <w:color w:val="00B9E4"/>
          <w:sz w:val="20"/>
          <w:szCs w:val="20"/>
          <w:lang w:val="es-CR"/>
        </w:rPr>
        <w:t>Temas adicionales</w:t>
      </w:r>
      <w:bookmarkEnd w:id="74"/>
    </w:p>
    <w:p w14:paraId="3476DE53" w14:textId="77777777" w:rsidR="006D606E" w:rsidRPr="005E4857" w:rsidRDefault="006D606E" w:rsidP="006D606E">
      <w:pPr>
        <w:jc w:val="both"/>
        <w:rPr>
          <w:rFonts w:ascii="Arial" w:hAnsi="Arial" w:cs="Arial"/>
          <w:sz w:val="20"/>
          <w:szCs w:val="20"/>
          <w:lang w:val="es-CR"/>
        </w:rPr>
      </w:pPr>
    </w:p>
    <w:p w14:paraId="031639EC" w14:textId="4F4AB30E" w:rsidR="006B38E4" w:rsidRPr="005E4857" w:rsidRDefault="00074940"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En esta sección, está invitado a comentar sobre los temas cubiertos por este documento de consulta, así como sobre cualquier otro requisito del actual Criterio Fairtrade para café aquí</w:t>
      </w:r>
      <w:r w:rsidR="00CF53C3" w:rsidRPr="005E4857">
        <w:rPr>
          <w:rFonts w:ascii="Arial" w:eastAsia="Arial" w:hAnsi="Arial" w:cs="Arial"/>
          <w:sz w:val="20"/>
          <w:szCs w:val="20"/>
          <w:lang w:val="es-CR"/>
        </w:rPr>
        <w:t xml:space="preserve">: </w:t>
      </w:r>
    </w:p>
    <w:p w14:paraId="06B8C77D" w14:textId="56A810CF" w:rsidR="006B38E4" w:rsidRPr="005E4857" w:rsidRDefault="0011267C" w:rsidP="00414C8E">
      <w:pPr>
        <w:spacing w:line="276" w:lineRule="auto"/>
        <w:rPr>
          <w:rFonts w:ascii="Arial" w:eastAsia="Arial" w:hAnsi="Arial" w:cs="Arial"/>
          <w:color w:val="808080"/>
          <w:sz w:val="20"/>
          <w:szCs w:val="20"/>
          <w:lang w:val="es-CR"/>
        </w:rPr>
      </w:pPr>
      <w:hyperlink r:id="rId16">
        <w:r w:rsidR="00074940" w:rsidRPr="005E4857">
          <w:rPr>
            <w:rFonts w:ascii="Arial" w:eastAsia="Arial" w:hAnsi="Arial" w:cs="Arial"/>
            <w:color w:val="0000FF"/>
            <w:sz w:val="20"/>
            <w:szCs w:val="20"/>
            <w:u w:val="single"/>
            <w:lang w:val="es-CR"/>
          </w:rPr>
          <w:t>https://files.fairtrade.net/standards/Coffee_SPO_SP.pdf</w:t>
        </w:r>
      </w:hyperlink>
      <w:r w:rsidR="00CF53C3" w:rsidRPr="005E4857">
        <w:rPr>
          <w:rFonts w:ascii="Arial" w:eastAsia="Arial" w:hAnsi="Arial" w:cs="Arial"/>
          <w:color w:val="808080"/>
          <w:sz w:val="20"/>
          <w:szCs w:val="20"/>
          <w:lang w:val="es-CR"/>
        </w:rPr>
        <w:t>.</w:t>
      </w:r>
    </w:p>
    <w:p w14:paraId="79C9B517" w14:textId="3D9A165A" w:rsidR="006B38E4" w:rsidRPr="005E4857" w:rsidRDefault="00074940"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Incluya el número de requisito específico del criterio donde corresponda y la sección con sus comentarios. Damos la bienvenida a propuestas alternativas, enmiendas para temas o cualquier otra sugerencia con su justificación y análisis lo más detallado posible para que podamos entender y considerar en el proceso posterior</w:t>
      </w:r>
      <w:r w:rsidR="00CF53C3" w:rsidRPr="005E4857">
        <w:rPr>
          <w:rFonts w:ascii="Arial" w:eastAsia="Arial" w:hAnsi="Arial" w:cs="Arial"/>
          <w:sz w:val="20"/>
          <w:szCs w:val="20"/>
          <w:lang w:val="es-CR"/>
        </w:rPr>
        <w:t>.</w:t>
      </w:r>
    </w:p>
    <w:tbl>
      <w:tblPr>
        <w:tblStyle w:val="TableGrid"/>
        <w:tblW w:w="0" w:type="auto"/>
        <w:tblLook w:val="04A0" w:firstRow="1" w:lastRow="0" w:firstColumn="1" w:lastColumn="0" w:noHBand="0" w:noVBand="1"/>
      </w:tblPr>
      <w:tblGrid>
        <w:gridCol w:w="2972"/>
        <w:gridCol w:w="6378"/>
      </w:tblGrid>
      <w:tr w:rsidR="00C052B6" w:rsidRPr="005E4857" w14:paraId="0806232D" w14:textId="77777777" w:rsidTr="00C052B6">
        <w:tc>
          <w:tcPr>
            <w:tcW w:w="2972" w:type="dxa"/>
          </w:tcPr>
          <w:p w14:paraId="4A352A68" w14:textId="7142D5FC" w:rsidR="00C052B6" w:rsidRPr="005E4857" w:rsidRDefault="00074940" w:rsidP="00074940">
            <w:pPr>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Tema</w:t>
            </w:r>
            <w:r w:rsidR="00C052B6" w:rsidRPr="005E4857">
              <w:rPr>
                <w:rFonts w:ascii="Arial" w:eastAsia="Arial" w:hAnsi="Arial" w:cs="Arial"/>
                <w:b/>
                <w:sz w:val="20"/>
                <w:szCs w:val="20"/>
                <w:lang w:val="es-CR"/>
              </w:rPr>
              <w:t xml:space="preserve"> / </w:t>
            </w:r>
            <w:r w:rsidRPr="005E4857">
              <w:rPr>
                <w:rFonts w:ascii="Arial" w:eastAsia="Arial" w:hAnsi="Arial" w:cs="Arial"/>
                <w:b/>
                <w:sz w:val="20"/>
                <w:szCs w:val="20"/>
                <w:lang w:val="es-CR"/>
              </w:rPr>
              <w:t>Requerimiento y número</w:t>
            </w:r>
          </w:p>
        </w:tc>
        <w:tc>
          <w:tcPr>
            <w:tcW w:w="6378" w:type="dxa"/>
          </w:tcPr>
          <w:p w14:paraId="74A8BA75" w14:textId="083C2878" w:rsidR="00C052B6" w:rsidRPr="005E4857" w:rsidRDefault="00074940" w:rsidP="00414C8E">
            <w:pPr>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Comentario / Insumos</w:t>
            </w:r>
          </w:p>
        </w:tc>
      </w:tr>
      <w:tr w:rsidR="00C052B6" w:rsidRPr="005E4857" w14:paraId="37079033" w14:textId="77777777" w:rsidTr="00C052B6">
        <w:tc>
          <w:tcPr>
            <w:tcW w:w="2972" w:type="dxa"/>
          </w:tcPr>
          <w:p w14:paraId="6E8034CF"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1"/>
                  <w:enabled/>
                  <w:calcOnExit w:val="0"/>
                  <w:textInput/>
                </w:ffData>
              </w:fldChar>
            </w:r>
            <w:bookmarkStart w:id="75" w:name="Text1"/>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75"/>
          </w:p>
        </w:tc>
        <w:tc>
          <w:tcPr>
            <w:tcW w:w="6378" w:type="dxa"/>
          </w:tcPr>
          <w:p w14:paraId="4776E3A2"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
                  <w:enabled/>
                  <w:calcOnExit w:val="0"/>
                  <w:textInput/>
                </w:ffData>
              </w:fldChar>
            </w:r>
            <w:bookmarkStart w:id="76" w:name="Text7"/>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76"/>
          </w:p>
        </w:tc>
      </w:tr>
      <w:tr w:rsidR="00C052B6" w:rsidRPr="005E4857" w14:paraId="60E925C7" w14:textId="77777777" w:rsidTr="00C052B6">
        <w:tc>
          <w:tcPr>
            <w:tcW w:w="2972" w:type="dxa"/>
          </w:tcPr>
          <w:p w14:paraId="3833BFE8"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2"/>
                  <w:enabled/>
                  <w:calcOnExit w:val="0"/>
                  <w:textInput/>
                </w:ffData>
              </w:fldChar>
            </w:r>
            <w:bookmarkStart w:id="77" w:name="Text2"/>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77"/>
          </w:p>
        </w:tc>
        <w:tc>
          <w:tcPr>
            <w:tcW w:w="6378" w:type="dxa"/>
          </w:tcPr>
          <w:p w14:paraId="3455F6C8"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8"/>
                  <w:enabled/>
                  <w:calcOnExit w:val="0"/>
                  <w:textInput/>
                </w:ffData>
              </w:fldChar>
            </w:r>
            <w:bookmarkStart w:id="78" w:name="Text8"/>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78"/>
          </w:p>
        </w:tc>
      </w:tr>
      <w:tr w:rsidR="00C052B6" w:rsidRPr="005E4857" w14:paraId="7DAA993B" w14:textId="77777777" w:rsidTr="00C052B6">
        <w:tc>
          <w:tcPr>
            <w:tcW w:w="2972" w:type="dxa"/>
          </w:tcPr>
          <w:p w14:paraId="6B5B3C4D"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3"/>
                  <w:enabled/>
                  <w:calcOnExit w:val="0"/>
                  <w:textInput/>
                </w:ffData>
              </w:fldChar>
            </w:r>
            <w:bookmarkStart w:id="79" w:name="Text3"/>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79"/>
          </w:p>
        </w:tc>
        <w:tc>
          <w:tcPr>
            <w:tcW w:w="6378" w:type="dxa"/>
          </w:tcPr>
          <w:p w14:paraId="26253D3A"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9"/>
                  <w:enabled/>
                  <w:calcOnExit w:val="0"/>
                  <w:textInput/>
                </w:ffData>
              </w:fldChar>
            </w:r>
            <w:bookmarkStart w:id="80" w:name="Text9"/>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80"/>
          </w:p>
        </w:tc>
      </w:tr>
      <w:tr w:rsidR="00C052B6" w:rsidRPr="005E4857" w14:paraId="4601FEB5" w14:textId="77777777" w:rsidTr="00C052B6">
        <w:tc>
          <w:tcPr>
            <w:tcW w:w="2972" w:type="dxa"/>
          </w:tcPr>
          <w:p w14:paraId="14C5715C"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4"/>
                  <w:enabled/>
                  <w:calcOnExit w:val="0"/>
                  <w:textInput/>
                </w:ffData>
              </w:fldChar>
            </w:r>
            <w:bookmarkStart w:id="81" w:name="Text4"/>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81"/>
          </w:p>
        </w:tc>
        <w:tc>
          <w:tcPr>
            <w:tcW w:w="6378" w:type="dxa"/>
          </w:tcPr>
          <w:p w14:paraId="759A92E3"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10"/>
                  <w:enabled/>
                  <w:calcOnExit w:val="0"/>
                  <w:textInput/>
                </w:ffData>
              </w:fldChar>
            </w:r>
            <w:bookmarkStart w:id="82" w:name="Text10"/>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82"/>
          </w:p>
        </w:tc>
      </w:tr>
      <w:tr w:rsidR="00C052B6" w:rsidRPr="005E4857" w14:paraId="08AC3589" w14:textId="77777777" w:rsidTr="00C052B6">
        <w:tc>
          <w:tcPr>
            <w:tcW w:w="2972" w:type="dxa"/>
          </w:tcPr>
          <w:p w14:paraId="5595437D"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5"/>
                  <w:enabled/>
                  <w:calcOnExit w:val="0"/>
                  <w:textInput/>
                </w:ffData>
              </w:fldChar>
            </w:r>
            <w:bookmarkStart w:id="83" w:name="Text5"/>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83"/>
          </w:p>
        </w:tc>
        <w:tc>
          <w:tcPr>
            <w:tcW w:w="6378" w:type="dxa"/>
          </w:tcPr>
          <w:p w14:paraId="5A4AF52A"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11"/>
                  <w:enabled/>
                  <w:calcOnExit w:val="0"/>
                  <w:textInput/>
                </w:ffData>
              </w:fldChar>
            </w:r>
            <w:bookmarkStart w:id="84" w:name="Text11"/>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84"/>
          </w:p>
        </w:tc>
      </w:tr>
      <w:tr w:rsidR="00C052B6" w:rsidRPr="005E4857" w14:paraId="39510BDC" w14:textId="77777777" w:rsidTr="00C052B6">
        <w:tc>
          <w:tcPr>
            <w:tcW w:w="2972" w:type="dxa"/>
          </w:tcPr>
          <w:p w14:paraId="518E841D"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6"/>
                  <w:enabled/>
                  <w:calcOnExit w:val="0"/>
                  <w:textInput/>
                </w:ffData>
              </w:fldChar>
            </w:r>
            <w:bookmarkStart w:id="85" w:name="Text6"/>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85"/>
          </w:p>
        </w:tc>
        <w:tc>
          <w:tcPr>
            <w:tcW w:w="6378" w:type="dxa"/>
          </w:tcPr>
          <w:p w14:paraId="636F20FA" w14:textId="77777777" w:rsidR="00C052B6" w:rsidRPr="005E4857" w:rsidRDefault="00C052B6" w:rsidP="00414C8E">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12"/>
                  <w:enabled/>
                  <w:calcOnExit w:val="0"/>
                  <w:textInput/>
                </w:ffData>
              </w:fldChar>
            </w:r>
            <w:bookmarkStart w:id="86" w:name="Text12"/>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86"/>
          </w:p>
        </w:tc>
      </w:tr>
    </w:tbl>
    <w:p w14:paraId="7540C61E" w14:textId="77777777" w:rsidR="00C052B6" w:rsidRPr="005E4857" w:rsidRDefault="00C052B6" w:rsidP="00414C8E">
      <w:pPr>
        <w:spacing w:line="276" w:lineRule="auto"/>
        <w:jc w:val="both"/>
        <w:rPr>
          <w:rFonts w:ascii="Arial" w:eastAsia="Arial" w:hAnsi="Arial" w:cs="Arial"/>
          <w:sz w:val="20"/>
          <w:szCs w:val="20"/>
          <w:lang w:val="es-CR"/>
        </w:rPr>
      </w:pPr>
    </w:p>
    <w:p w14:paraId="50FD6CE0" w14:textId="56F65218" w:rsidR="00C649BA" w:rsidRPr="005E4857" w:rsidRDefault="00074940" w:rsidP="0053558B">
      <w:pPr>
        <w:keepNext/>
        <w:keepLines/>
        <w:tabs>
          <w:tab w:val="left" w:pos="851"/>
        </w:tab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Si necesita más información antes de comentar este documento, no dude en contactar a</w:t>
      </w:r>
      <w:r w:rsidR="00CF53C3" w:rsidRPr="005E4857">
        <w:rPr>
          <w:rFonts w:ascii="Arial" w:eastAsia="Arial" w:hAnsi="Arial" w:cs="Arial"/>
          <w:sz w:val="20"/>
          <w:szCs w:val="20"/>
          <w:lang w:val="es-CR"/>
        </w:rPr>
        <w:t xml:space="preserve"> Alina Amador, Senior Project Manager, Standards &amp; Pricing (</w:t>
      </w:r>
      <w:hyperlink r:id="rId17">
        <w:r w:rsidR="00CF53C3" w:rsidRPr="005E4857">
          <w:rPr>
            <w:rFonts w:ascii="Arial" w:eastAsia="Arial" w:hAnsi="Arial" w:cs="Arial"/>
            <w:sz w:val="20"/>
            <w:szCs w:val="20"/>
            <w:u w:val="single"/>
            <w:lang w:val="es-CR"/>
          </w:rPr>
          <w:t>a.amador@fairtade.net</w:t>
        </w:r>
      </w:hyperlink>
      <w:r w:rsidRPr="005E4857">
        <w:rPr>
          <w:rFonts w:ascii="Arial" w:eastAsia="Arial" w:hAnsi="Arial" w:cs="Arial"/>
          <w:sz w:val="20"/>
          <w:szCs w:val="20"/>
          <w:lang w:val="es-CR"/>
        </w:rPr>
        <w:t>) o</w:t>
      </w:r>
      <w:r w:rsidR="00CF53C3" w:rsidRPr="005E4857">
        <w:rPr>
          <w:rFonts w:ascii="Arial" w:eastAsia="Arial" w:hAnsi="Arial" w:cs="Arial"/>
          <w:sz w:val="20"/>
          <w:szCs w:val="20"/>
          <w:lang w:val="es-CR"/>
        </w:rPr>
        <w:t xml:space="preserve"> Peter Kettler, GPM Senior Coffee Manager (</w:t>
      </w:r>
      <w:hyperlink r:id="rId18">
        <w:r w:rsidR="00CF53C3" w:rsidRPr="005E4857">
          <w:rPr>
            <w:rFonts w:ascii="Arial" w:eastAsia="Arial" w:hAnsi="Arial" w:cs="Arial"/>
            <w:sz w:val="20"/>
            <w:szCs w:val="20"/>
            <w:u w:val="single"/>
            <w:lang w:val="es-CR"/>
          </w:rPr>
          <w:t>p.kettler@fairtrade.net</w:t>
        </w:r>
      </w:hyperlink>
      <w:r w:rsidR="00CF53C3" w:rsidRPr="005E4857">
        <w:rPr>
          <w:rFonts w:ascii="Arial" w:eastAsia="Arial" w:hAnsi="Arial" w:cs="Arial"/>
          <w:sz w:val="20"/>
          <w:szCs w:val="20"/>
          <w:lang w:val="es-CR"/>
        </w:rPr>
        <w:t>).</w:t>
      </w:r>
    </w:p>
    <w:p w14:paraId="7565C6DF" w14:textId="77777777" w:rsidR="00C649BA" w:rsidRPr="005E4857" w:rsidRDefault="00C649BA">
      <w:pPr>
        <w:rPr>
          <w:rFonts w:ascii="Arial" w:eastAsia="Arial" w:hAnsi="Arial" w:cs="Arial"/>
          <w:sz w:val="20"/>
          <w:szCs w:val="20"/>
          <w:lang w:val="es-CR"/>
        </w:rPr>
      </w:pPr>
      <w:r w:rsidRPr="005E4857">
        <w:rPr>
          <w:rFonts w:ascii="Arial" w:eastAsia="Arial" w:hAnsi="Arial" w:cs="Arial"/>
          <w:sz w:val="20"/>
          <w:szCs w:val="20"/>
          <w:lang w:val="es-CR"/>
        </w:rPr>
        <w:br w:type="page"/>
      </w:r>
    </w:p>
    <w:p w14:paraId="00FFB9E0" w14:textId="2E8C88A7" w:rsidR="006B38E4" w:rsidRPr="005E4857" w:rsidRDefault="00074940" w:rsidP="009A51F5">
      <w:pPr>
        <w:pStyle w:val="Heading1"/>
        <w:rPr>
          <w:rFonts w:ascii="Arial" w:eastAsia="Arial" w:hAnsi="Arial" w:cs="Arial"/>
          <w:b/>
          <w:color w:val="00B0F0"/>
          <w:sz w:val="20"/>
          <w:szCs w:val="20"/>
          <w:lang w:val="es-CR"/>
        </w:rPr>
      </w:pPr>
      <w:bookmarkStart w:id="87" w:name="_Toc19810613"/>
      <w:r w:rsidRPr="005E4857">
        <w:rPr>
          <w:rFonts w:ascii="Arial" w:eastAsia="Arial" w:hAnsi="Arial" w:cs="Arial"/>
          <w:b/>
          <w:color w:val="00B0F0"/>
          <w:sz w:val="20"/>
          <w:szCs w:val="20"/>
          <w:lang w:val="es-CR"/>
        </w:rPr>
        <w:t>A</w:t>
      </w:r>
      <w:r w:rsidR="00C649BA" w:rsidRPr="005E4857">
        <w:rPr>
          <w:rFonts w:ascii="Arial" w:eastAsia="Arial" w:hAnsi="Arial" w:cs="Arial"/>
          <w:b/>
          <w:color w:val="00B0F0"/>
          <w:sz w:val="20"/>
          <w:szCs w:val="20"/>
          <w:lang w:val="es-CR"/>
        </w:rPr>
        <w:t>nex</w:t>
      </w:r>
      <w:r w:rsidRPr="005E4857">
        <w:rPr>
          <w:rFonts w:ascii="Arial" w:eastAsia="Arial" w:hAnsi="Arial" w:cs="Arial"/>
          <w:b/>
          <w:color w:val="00B0F0"/>
          <w:sz w:val="20"/>
          <w:szCs w:val="20"/>
          <w:lang w:val="es-CR"/>
        </w:rPr>
        <w:t>o</w:t>
      </w:r>
      <w:bookmarkEnd w:id="87"/>
    </w:p>
    <w:p w14:paraId="2556F00E" w14:textId="60A12797" w:rsidR="00A32A7F" w:rsidRPr="005E4857" w:rsidRDefault="006868BA" w:rsidP="00414C8E">
      <w:pPr>
        <w:keepNext/>
        <w:keepLines/>
        <w:spacing w:before="120" w:after="120" w:line="276" w:lineRule="auto"/>
        <w:jc w:val="both"/>
        <w:rPr>
          <w:rFonts w:ascii="Arial" w:eastAsia="Arial" w:hAnsi="Arial" w:cs="Arial"/>
          <w:sz w:val="20"/>
          <w:szCs w:val="20"/>
          <w:lang w:val="es-CR"/>
        </w:rPr>
      </w:pPr>
      <w:r w:rsidRPr="005E4857">
        <w:rPr>
          <w:rFonts w:ascii="Arial" w:eastAsia="Arial" w:hAnsi="Arial" w:cs="Arial"/>
          <w:sz w:val="20"/>
          <w:szCs w:val="20"/>
          <w:lang w:val="es-CR"/>
        </w:rPr>
        <w:t>Criterios Fairtrade para café</w:t>
      </w:r>
      <w:r w:rsidR="00C649BA" w:rsidRPr="005E4857">
        <w:rPr>
          <w:rFonts w:ascii="Arial" w:eastAsia="Arial" w:hAnsi="Arial" w:cs="Arial"/>
          <w:sz w:val="20"/>
          <w:szCs w:val="20"/>
          <w:lang w:val="es-CR"/>
        </w:rPr>
        <w:t xml:space="preserve">, </w:t>
      </w:r>
      <w:r w:rsidR="00296F98" w:rsidRPr="005E4857">
        <w:rPr>
          <w:rFonts w:ascii="Arial" w:eastAsia="Arial" w:hAnsi="Arial" w:cs="Arial"/>
          <w:sz w:val="20"/>
          <w:szCs w:val="20"/>
          <w:lang w:val="es-CR"/>
        </w:rPr>
        <w:t>requerimiento</w:t>
      </w:r>
      <w:r w:rsidRPr="005E4857">
        <w:rPr>
          <w:rFonts w:ascii="Arial" w:eastAsia="Arial" w:hAnsi="Arial" w:cs="Arial"/>
          <w:sz w:val="20"/>
          <w:szCs w:val="20"/>
          <w:lang w:val="es-CR"/>
        </w:rPr>
        <w:t xml:space="preserve"> 4.3.11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7111E" w:rsidRPr="0011267C" w14:paraId="7E511785" w14:textId="77777777" w:rsidTr="003B381E">
        <w:tc>
          <w:tcPr>
            <w:tcW w:w="9212" w:type="dxa"/>
            <w:vAlign w:val="center"/>
          </w:tcPr>
          <w:p w14:paraId="74444184" w14:textId="39C4EB7D" w:rsidR="0077111E" w:rsidRPr="005E4857" w:rsidRDefault="00296F98" w:rsidP="003B381E">
            <w:pPr>
              <w:spacing w:beforeLines="120" w:before="288" w:afterLines="120" w:after="288"/>
              <w:jc w:val="both"/>
              <w:rPr>
                <w:rFonts w:ascii="Arial" w:hAnsi="Arial"/>
                <w:b/>
                <w:sz w:val="20"/>
                <w:szCs w:val="20"/>
                <w:lang w:val="es-CR" w:eastAsia="ko-KR" w:bidi="km"/>
              </w:rPr>
            </w:pPr>
            <w:r w:rsidRPr="005E4857">
              <w:rPr>
                <w:rFonts w:ascii="Arial" w:hAnsi="Arial"/>
                <w:b/>
                <w:sz w:val="20"/>
                <w:szCs w:val="20"/>
                <w:lang w:val="es-CR" w:eastAsia="ko-KR" w:bidi="km"/>
              </w:rPr>
              <w:t xml:space="preserve">4.3.11 </w:t>
            </w:r>
            <w:r w:rsidR="0077111E" w:rsidRPr="005E4857">
              <w:rPr>
                <w:rFonts w:ascii="Arial" w:hAnsi="Arial"/>
                <w:b/>
                <w:sz w:val="20"/>
                <w:szCs w:val="20"/>
                <w:lang w:val="es-CR" w:eastAsia="ko-KR" w:bidi="km"/>
              </w:rPr>
              <w:t xml:space="preserve">Prima de Comercio Justo Fairtrade: </w:t>
            </w:r>
            <w:r w:rsidR="0077111E" w:rsidRPr="005E4857">
              <w:rPr>
                <w:rFonts w:ascii="Arial" w:hAnsi="Arial"/>
                <w:sz w:val="20"/>
                <w:szCs w:val="20"/>
                <w:lang w:val="es-CR" w:eastAsia="ko-KR" w:bidi="km"/>
              </w:rPr>
              <w:t>Por lo menos 5 centavos de la Prima de Comercio Justo Fairtrade debe ser invertido en la mejora de la productividad y/o la calidad del café de Comercio Justo Fairtrade</w:t>
            </w:r>
            <w:r w:rsidR="0077111E" w:rsidRPr="005E4857">
              <w:rPr>
                <w:rStyle w:val="FootnoteReference"/>
                <w:rFonts w:ascii="Arial" w:hAnsi="Arial"/>
                <w:lang w:val="es-CR" w:eastAsia="ko-KR" w:bidi="km"/>
              </w:rPr>
              <w:footnoteReference w:id="6"/>
            </w:r>
            <w:r w:rsidR="0077111E" w:rsidRPr="005E4857">
              <w:rPr>
                <w:rFonts w:ascii="Arial" w:hAnsi="Arial"/>
                <w:sz w:val="20"/>
                <w:szCs w:val="20"/>
                <w:lang w:val="es-CR" w:eastAsia="ko-KR" w:bidi="km"/>
              </w:rPr>
              <w:t>. La inversión puede hacerse a nivel de miembros individuales y/o la organización de productores. La Asamblea General decide sobre las actividades que se llevarán a cabo. La organización de productores tiene que mantener registros sobre el uso de los fondos y explicar de qué manera contribuye a la mejora de la productividad y/o calidad.</w:t>
            </w:r>
            <w:r w:rsidR="0077111E" w:rsidRPr="005E4857">
              <w:rPr>
                <w:rFonts w:ascii="Arial" w:hAnsi="Arial"/>
                <w:b/>
                <w:sz w:val="20"/>
                <w:szCs w:val="20"/>
                <w:lang w:val="es-CR" w:eastAsia="ko-KR" w:bidi="km"/>
              </w:rPr>
              <w:t xml:space="preserve">  </w:t>
            </w:r>
          </w:p>
          <w:p w14:paraId="79925844" w14:textId="77777777" w:rsidR="0077111E" w:rsidRPr="005E4857" w:rsidRDefault="0077111E" w:rsidP="003B381E">
            <w:pPr>
              <w:spacing w:before="120" w:after="120"/>
              <w:rPr>
                <w:rFonts w:ascii="Arial" w:hAnsi="Arial" w:cs="Arial"/>
                <w:b/>
                <w:sz w:val="20"/>
                <w:szCs w:val="20"/>
                <w:lang w:val="es-CR"/>
              </w:rPr>
            </w:pPr>
            <w:r w:rsidRPr="005E4857">
              <w:rPr>
                <w:rFonts w:ascii="Arial" w:hAnsi="Arial"/>
                <w:b/>
                <w:i/>
                <w:sz w:val="20"/>
                <w:szCs w:val="20"/>
                <w:lang w:val="es-CR" w:eastAsia="ko-KR" w:bidi="km"/>
              </w:rPr>
              <w:t>Orientaciones</w:t>
            </w:r>
            <w:r w:rsidRPr="005E4857">
              <w:rPr>
                <w:rFonts w:ascii="Arial" w:hAnsi="Arial"/>
                <w:b/>
                <w:sz w:val="20"/>
                <w:szCs w:val="20"/>
                <w:lang w:val="es-CR" w:eastAsia="ko-KR" w:bidi="km"/>
              </w:rPr>
              <w:t xml:space="preserve">: </w:t>
            </w:r>
            <w:r w:rsidRPr="005E4857">
              <w:rPr>
                <w:rFonts w:ascii="Arial" w:hAnsi="Arial"/>
                <w:sz w:val="20"/>
                <w:szCs w:val="20"/>
                <w:lang w:val="es-CR" w:eastAsia="ko-KR" w:bidi="km"/>
              </w:rPr>
              <w:t>Inversión en la productividad y/o calidad se refiere a medidas que aumentan la cantidad y calidad del café producido. Puede incluir medidas para mejorar el rendimiento, tales como, por ejemplo, la capacitación en prácticas agrícolas, la replantación a nivel de finca y proyectos de renovación, la compra de equipo o inversiones en infraestructura. Puede incluir medidas para la calidad como contratación de catadores, la inversión en laboratorios para catar, capacitaciones, y otras actividades  similares.</w:t>
            </w:r>
          </w:p>
        </w:tc>
      </w:tr>
    </w:tbl>
    <w:p w14:paraId="714B52B2" w14:textId="77777777" w:rsidR="0077111E" w:rsidRPr="005E4857" w:rsidRDefault="0077111E" w:rsidP="00414C8E">
      <w:pPr>
        <w:keepNext/>
        <w:keepLines/>
        <w:spacing w:before="120" w:after="120" w:line="276" w:lineRule="auto"/>
        <w:jc w:val="both"/>
        <w:rPr>
          <w:rFonts w:ascii="Arial" w:eastAsia="Arial" w:hAnsi="Arial" w:cs="Arial"/>
          <w:sz w:val="20"/>
          <w:szCs w:val="20"/>
          <w:lang w:val="es-CR"/>
        </w:rPr>
      </w:pPr>
    </w:p>
    <w:sectPr w:rsidR="0077111E" w:rsidRPr="005E485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AA46B" w16cid:durableId="212D113D"/>
  <w16cid:commentId w16cid:paraId="692E0079" w16cid:durableId="212D113E"/>
  <w16cid:commentId w16cid:paraId="44CBFD58" w16cid:durableId="212D113F"/>
  <w16cid:commentId w16cid:paraId="72DECDB8" w16cid:durableId="212D11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ED38" w14:textId="77777777" w:rsidR="005E4857" w:rsidRDefault="005E4857" w:rsidP="00B87533">
      <w:pPr>
        <w:spacing w:after="0" w:line="240" w:lineRule="auto"/>
      </w:pPr>
      <w:r>
        <w:separator/>
      </w:r>
    </w:p>
  </w:endnote>
  <w:endnote w:type="continuationSeparator" w:id="0">
    <w:p w14:paraId="0B4E3EFA" w14:textId="77777777" w:rsidR="005E4857" w:rsidRDefault="005E4857" w:rsidP="00B87533">
      <w:pPr>
        <w:spacing w:after="0" w:line="240" w:lineRule="auto"/>
      </w:pPr>
      <w:r>
        <w:continuationSeparator/>
      </w:r>
    </w:p>
  </w:endnote>
  <w:endnote w:type="continuationNotice" w:id="1">
    <w:p w14:paraId="52B9DCB0" w14:textId="77777777" w:rsidR="005E4857" w:rsidRDefault="005E48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8832" w14:textId="77777777" w:rsidR="005E4857" w:rsidRDefault="005E48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5384"/>
      <w:docPartObj>
        <w:docPartGallery w:val="Page Numbers (Bottom of Page)"/>
        <w:docPartUnique/>
      </w:docPartObj>
    </w:sdtPr>
    <w:sdtEndPr>
      <w:rPr>
        <w:noProof/>
      </w:rPr>
    </w:sdtEndPr>
    <w:sdtContent>
      <w:p w14:paraId="4DBA0976" w14:textId="30F28D04" w:rsidR="005E4857" w:rsidRDefault="005E4857">
        <w:pPr>
          <w:pStyle w:val="Footer"/>
          <w:jc w:val="right"/>
        </w:pPr>
        <w:r w:rsidRPr="007F373E">
          <w:rPr>
            <w:rFonts w:ascii="Arial" w:hAnsi="Arial" w:cs="Arial"/>
            <w:sz w:val="20"/>
            <w:szCs w:val="20"/>
          </w:rPr>
          <w:fldChar w:fldCharType="begin"/>
        </w:r>
        <w:r w:rsidRPr="007F373E">
          <w:rPr>
            <w:rFonts w:ascii="Arial" w:hAnsi="Arial" w:cs="Arial"/>
            <w:sz w:val="20"/>
            <w:szCs w:val="20"/>
          </w:rPr>
          <w:instrText xml:space="preserve"> PAGE   \* MERGEFORMAT </w:instrText>
        </w:r>
        <w:r w:rsidRPr="007F373E">
          <w:rPr>
            <w:rFonts w:ascii="Arial" w:hAnsi="Arial" w:cs="Arial"/>
            <w:sz w:val="20"/>
            <w:szCs w:val="20"/>
          </w:rPr>
          <w:fldChar w:fldCharType="separate"/>
        </w:r>
        <w:r w:rsidR="0011267C">
          <w:rPr>
            <w:rFonts w:ascii="Arial" w:hAnsi="Arial" w:cs="Arial"/>
            <w:noProof/>
            <w:sz w:val="20"/>
            <w:szCs w:val="20"/>
          </w:rPr>
          <w:t>5</w:t>
        </w:r>
        <w:r w:rsidRPr="007F373E">
          <w:rPr>
            <w:rFonts w:ascii="Arial" w:hAnsi="Arial" w:cs="Arial"/>
            <w:noProof/>
            <w:sz w:val="20"/>
            <w:szCs w:val="20"/>
          </w:rPr>
          <w:fldChar w:fldCharType="end"/>
        </w:r>
      </w:p>
    </w:sdtContent>
  </w:sdt>
  <w:p w14:paraId="7509CA42" w14:textId="77777777" w:rsidR="005E4857" w:rsidRDefault="005E48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0542" w14:textId="77777777" w:rsidR="005E4857" w:rsidRDefault="005E48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BD0D" w14:textId="77777777" w:rsidR="005E4857" w:rsidRDefault="005E4857" w:rsidP="00B87533">
      <w:pPr>
        <w:spacing w:after="0" w:line="240" w:lineRule="auto"/>
      </w:pPr>
      <w:r>
        <w:separator/>
      </w:r>
    </w:p>
  </w:footnote>
  <w:footnote w:type="continuationSeparator" w:id="0">
    <w:p w14:paraId="583E5C2D" w14:textId="77777777" w:rsidR="005E4857" w:rsidRDefault="005E4857" w:rsidP="00B87533">
      <w:pPr>
        <w:spacing w:after="0" w:line="240" w:lineRule="auto"/>
      </w:pPr>
      <w:r>
        <w:continuationSeparator/>
      </w:r>
    </w:p>
  </w:footnote>
  <w:footnote w:type="continuationNotice" w:id="1">
    <w:p w14:paraId="531FBA87" w14:textId="77777777" w:rsidR="005E4857" w:rsidRDefault="005E4857">
      <w:pPr>
        <w:spacing w:after="0" w:line="240" w:lineRule="auto"/>
      </w:pPr>
    </w:p>
  </w:footnote>
  <w:footnote w:id="2">
    <w:p w14:paraId="0CE37D7F" w14:textId="44E05D09" w:rsidR="005E4857" w:rsidRPr="00A21775" w:rsidRDefault="005E4857" w:rsidP="00C214CF">
      <w:pPr>
        <w:pStyle w:val="FootnoteText"/>
        <w:rPr>
          <w:lang w:val="es-CR"/>
        </w:rPr>
      </w:pPr>
      <w:r>
        <w:rPr>
          <w:rStyle w:val="FootnoteReference"/>
        </w:rPr>
        <w:footnoteRef/>
      </w:r>
      <w:r w:rsidRPr="00A21775">
        <w:rPr>
          <w:lang w:val="es-CR"/>
        </w:rPr>
        <w:t xml:space="preserve"> </w:t>
      </w:r>
      <w:r w:rsidRPr="00A21775">
        <w:rPr>
          <w:rFonts w:ascii="Arial" w:hAnsi="Arial" w:cs="Arial"/>
          <w:sz w:val="16"/>
          <w:szCs w:val="16"/>
          <w:lang w:val="es-CR"/>
        </w:rPr>
        <w:t xml:space="preserve">2018 Coffee Barometer. La publicación puede encontrarse en este vínculo: </w:t>
      </w:r>
      <w:hyperlink r:id="rId1" w:history="1">
        <w:r w:rsidRPr="00A21775">
          <w:rPr>
            <w:rStyle w:val="Hyperlink"/>
            <w:rFonts w:ascii="Arial" w:hAnsi="Arial" w:cs="Arial"/>
            <w:sz w:val="16"/>
            <w:szCs w:val="16"/>
            <w:lang w:val="es-CR"/>
          </w:rPr>
          <w:t>https://www.hivos.org/assets/2018/06/Coffee-Barometer-2018.pdf</w:t>
        </w:r>
      </w:hyperlink>
    </w:p>
  </w:footnote>
  <w:footnote w:id="3">
    <w:p w14:paraId="76A9DC5D" w14:textId="77777777" w:rsidR="005E4857" w:rsidRPr="00807626" w:rsidRDefault="005E4857" w:rsidP="002E016D">
      <w:pPr>
        <w:pStyle w:val="FootnoteText"/>
        <w:rPr>
          <w:rFonts w:ascii="Arial" w:hAnsi="Arial" w:cs="Arial"/>
          <w:sz w:val="16"/>
          <w:szCs w:val="16"/>
        </w:rPr>
      </w:pPr>
      <w:r w:rsidRPr="00807626">
        <w:rPr>
          <w:rStyle w:val="FootnoteReference"/>
          <w:rFonts w:ascii="Arial" w:hAnsi="Arial" w:cs="Arial"/>
          <w:sz w:val="16"/>
          <w:szCs w:val="16"/>
        </w:rPr>
        <w:footnoteRef/>
      </w:r>
      <w:r w:rsidRPr="00807626">
        <w:rPr>
          <w:rFonts w:ascii="Arial" w:hAnsi="Arial" w:cs="Arial"/>
          <w:sz w:val="16"/>
          <w:szCs w:val="16"/>
        </w:rPr>
        <w:t xml:space="preserve"> Diferencial de precios en este contexto se entiende como la diferencia entre el Precio Mínimo Fairtrade (o el precio de mercado de referencia cual sea superior) y el precio al cual usted compró inicialmente el producto al productor. (TS requisito 4.2.6)</w:t>
      </w:r>
    </w:p>
  </w:footnote>
  <w:footnote w:id="4">
    <w:p w14:paraId="5C289D81" w14:textId="77777777" w:rsidR="005E4857" w:rsidRPr="00B22931" w:rsidRDefault="005E4857" w:rsidP="00591519">
      <w:pPr>
        <w:pStyle w:val="FootnoteText"/>
        <w:rPr>
          <w:lang w:val="es-CR"/>
        </w:rPr>
      </w:pPr>
      <w:r w:rsidRPr="004C7594">
        <w:rPr>
          <w:rStyle w:val="FootnoteReference"/>
          <w:rFonts w:ascii="Arial" w:hAnsi="Arial" w:cs="Arial"/>
        </w:rPr>
        <w:footnoteRef/>
      </w:r>
      <w:r w:rsidRPr="00D537D5">
        <w:rPr>
          <w:rFonts w:ascii="Arial" w:hAnsi="Arial" w:cs="Arial"/>
          <w:lang w:val="es-CR"/>
        </w:rPr>
        <w:t xml:space="preserve"> </w:t>
      </w:r>
      <w:r w:rsidRPr="00D537D5">
        <w:rPr>
          <w:rFonts w:ascii="Arial" w:hAnsi="Arial" w:cs="Arial"/>
          <w:sz w:val="16"/>
          <w:szCs w:val="16"/>
          <w:lang w:val="es-CR"/>
        </w:rPr>
        <w:t xml:space="preserve">Se refiere al precio mínimo, que cubre los costos promedio de producción sostenible (COSP) de los productores. En el caso del precio FOB del café, los costos considerados incluyen los costos en que incurren las organizaciones de productores para producir, procesar, comercializar y exportar café. Esos costos se calculan utilizando </w:t>
      </w:r>
      <w:hyperlink r:id="rId2" w:history="1">
        <w:r w:rsidRPr="00D537D5">
          <w:rPr>
            <w:rStyle w:val="Hyperlink"/>
            <w:rFonts w:ascii="Arial" w:hAnsi="Arial" w:cs="Arial"/>
            <w:sz w:val="16"/>
            <w:szCs w:val="16"/>
            <w:lang w:val="es-CR"/>
          </w:rPr>
          <w:t>la guía para estimar los costos de producción sostenible</w:t>
        </w:r>
      </w:hyperlink>
      <w:r w:rsidRPr="00D537D5">
        <w:rPr>
          <w:rFonts w:ascii="Arial" w:hAnsi="Arial" w:cs="Arial"/>
          <w:sz w:val="16"/>
          <w:szCs w:val="16"/>
          <w:lang w:val="es-CR"/>
        </w:rPr>
        <w:t>.</w:t>
      </w:r>
    </w:p>
  </w:footnote>
  <w:footnote w:id="5">
    <w:p w14:paraId="45818EA3" w14:textId="5F3F1423" w:rsidR="005E4857" w:rsidRPr="00B354EE" w:rsidRDefault="005E4857">
      <w:pPr>
        <w:pStyle w:val="FootnoteText"/>
        <w:rPr>
          <w:rFonts w:ascii="Arial" w:hAnsi="Arial" w:cs="Arial"/>
          <w:sz w:val="16"/>
          <w:szCs w:val="16"/>
        </w:rPr>
      </w:pPr>
      <w:r w:rsidRPr="00B354EE">
        <w:rPr>
          <w:rStyle w:val="FootnoteReference"/>
          <w:rFonts w:ascii="Arial" w:hAnsi="Arial" w:cs="Arial"/>
          <w:sz w:val="16"/>
          <w:szCs w:val="16"/>
        </w:rPr>
        <w:footnoteRef/>
      </w:r>
      <w:r w:rsidRPr="00B354EE">
        <w:rPr>
          <w:rFonts w:ascii="Arial" w:hAnsi="Arial" w:cs="Arial"/>
          <w:sz w:val="16"/>
          <w:szCs w:val="16"/>
        </w:rPr>
        <w:t xml:space="preserve"> Forma de producto se entiende como etapa de procesamiento.</w:t>
      </w:r>
    </w:p>
  </w:footnote>
  <w:footnote w:id="6">
    <w:p w14:paraId="08003C09" w14:textId="38AA35F1" w:rsidR="005E4857" w:rsidRPr="00EC29F4" w:rsidRDefault="005E4857" w:rsidP="0077111E">
      <w:pPr>
        <w:pStyle w:val="FootnoteText"/>
        <w:rPr>
          <w:rFonts w:ascii="Arial" w:hAnsi="Arial" w:cs="Arial"/>
          <w:sz w:val="18"/>
          <w:szCs w:val="18"/>
          <w:lang w:val="es-ES_tradnl"/>
        </w:rPr>
      </w:pPr>
      <w:r w:rsidRPr="00EC29F4">
        <w:rPr>
          <w:rStyle w:val="FootnoteReference"/>
          <w:rFonts w:ascii="Arial" w:hAnsi="Arial" w:cs="Arial"/>
        </w:rPr>
        <w:footnoteRef/>
      </w:r>
      <w:r w:rsidRPr="00EC29F4">
        <w:rPr>
          <w:rFonts w:ascii="Arial" w:hAnsi="Arial" w:cs="Arial"/>
          <w:lang w:val="es-ES"/>
        </w:rPr>
        <w:t xml:space="preserve"> </w:t>
      </w:r>
      <w:r w:rsidRPr="00EC29F4">
        <w:rPr>
          <w:rFonts w:ascii="Arial" w:hAnsi="Arial" w:cs="Arial"/>
          <w:sz w:val="18"/>
          <w:szCs w:val="18"/>
          <w:lang w:val="es-ES_tradnl"/>
        </w:rPr>
        <w:t xml:space="preserve">Para más información sobre le mejora de la productividad y/o calidad, por favor referirse al documento </w:t>
      </w:r>
      <w:r>
        <w:rPr>
          <w:rFonts w:ascii="Arial" w:hAnsi="Arial" w:cs="Arial"/>
          <w:sz w:val="18"/>
          <w:szCs w:val="18"/>
          <w:lang w:val="es-ES_tradnl"/>
        </w:rPr>
        <w:t>guía</w:t>
      </w:r>
      <w:r w:rsidRPr="00EC29F4">
        <w:rPr>
          <w:rFonts w:ascii="Arial" w:hAnsi="Arial" w:cs="Arial"/>
          <w:sz w:val="18"/>
          <w:szCs w:val="18"/>
          <w:lang w:val="es-ES_tradnl"/>
        </w:rPr>
        <w:t>.</w:t>
      </w:r>
      <w:r>
        <w:rPr>
          <w:rFonts w:ascii="Arial" w:hAnsi="Arial" w:cs="Arial"/>
          <w:sz w:val="18"/>
          <w:szCs w:val="18"/>
          <w:lang w:val="es-ES_tradnl"/>
        </w:rPr>
        <w:t xml:space="preserve"> </w:t>
      </w:r>
      <w:r w:rsidRPr="00EC29F4">
        <w:rPr>
          <w:rFonts w:ascii="Arial" w:hAnsi="Arial" w:cs="Arial"/>
          <w:sz w:val="18"/>
          <w:szCs w:val="18"/>
          <w:lang w:val="es-EC"/>
        </w:rPr>
        <w:t xml:space="preserve">Este documento se puede </w:t>
      </w:r>
      <w:r>
        <w:rPr>
          <w:rFonts w:ascii="Arial" w:hAnsi="Arial" w:cs="Arial"/>
          <w:sz w:val="18"/>
          <w:szCs w:val="18"/>
          <w:lang w:val="es-EC"/>
        </w:rPr>
        <w:t>revisar</w:t>
      </w:r>
      <w:r w:rsidRPr="00EC29F4">
        <w:rPr>
          <w:rFonts w:ascii="Arial" w:hAnsi="Arial" w:cs="Arial"/>
          <w:sz w:val="18"/>
          <w:szCs w:val="18"/>
          <w:lang w:val="es-EC"/>
        </w:rPr>
        <w:t xml:space="preserve"> en </w:t>
      </w:r>
      <w:r>
        <w:rPr>
          <w:rFonts w:ascii="Arial" w:hAnsi="Arial" w:cs="Arial"/>
          <w:sz w:val="18"/>
          <w:szCs w:val="18"/>
          <w:lang w:val="es-EC"/>
        </w:rPr>
        <w:t>la</w:t>
      </w:r>
      <w:r w:rsidRPr="00EC29F4">
        <w:rPr>
          <w:rFonts w:ascii="Arial" w:hAnsi="Arial" w:cs="Arial"/>
          <w:sz w:val="18"/>
          <w:szCs w:val="18"/>
          <w:lang w:val="es-EC"/>
        </w:rPr>
        <w:t xml:space="preserve"> página web</w:t>
      </w:r>
      <w:r w:rsidRPr="00EC29F4">
        <w:rPr>
          <w:lang w:val="es-EC"/>
        </w:rPr>
        <w:t>:</w:t>
      </w:r>
      <w:r>
        <w:rPr>
          <w:lang w:val="es-EC"/>
        </w:rPr>
        <w:t xml:space="preserve"> </w:t>
      </w:r>
      <w:hyperlink r:id="rId3" w:history="1">
        <w:r w:rsidRPr="00593B47">
          <w:rPr>
            <w:rStyle w:val="Hyperlink"/>
            <w:rFonts w:ascii="Arial" w:hAnsi="Arial" w:cs="Arial"/>
            <w:sz w:val="18"/>
            <w:szCs w:val="18"/>
            <w:lang w:val="es-EC"/>
          </w:rPr>
          <w:t>https://files.fairtrade.net/standards/SP-Guidance-document_Productivity_Quality-Improvement_2012-01-11_Final.pdf</w:t>
        </w:r>
      </w:hyperlink>
      <w:r w:rsidRPr="00593B47">
        <w:rPr>
          <w:rFonts w:ascii="Arial" w:hAnsi="Arial" w:cs="Arial"/>
          <w:sz w:val="18"/>
          <w:szCs w:val="18"/>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1B87" w14:textId="77777777" w:rsidR="005E4857" w:rsidRDefault="005E48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6C1" w14:textId="70CDC433" w:rsidR="005E4857" w:rsidRDefault="005E4857">
    <w:pPr>
      <w:pStyle w:val="Header"/>
    </w:pPr>
    <w:r>
      <w:rPr>
        <w:noProof/>
      </w:rPr>
      <w:drawing>
        <wp:inline distT="0" distB="0" distL="0" distR="0" wp14:anchorId="388C3ECF" wp14:editId="77525F7E">
          <wp:extent cx="793115" cy="798830"/>
          <wp:effectExtent l="0" t="0" r="6985" b="1270"/>
          <wp:docPr id="3" name="Picture 3"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37" r="66014" b="87303"/>
                  <a:stretch>
                    <a:fillRect/>
                  </a:stretch>
                </pic:blipFill>
                <pic:spPr bwMode="auto">
                  <a:xfrm>
                    <a:off x="0" y="0"/>
                    <a:ext cx="793115" cy="798830"/>
                  </a:xfrm>
                  <a:prstGeom prst="rect">
                    <a:avLst/>
                  </a:prstGeom>
                  <a:noFill/>
                  <a:ln>
                    <a:noFill/>
                  </a:ln>
                </pic:spPr>
              </pic:pic>
            </a:graphicData>
          </a:graphic>
        </wp:inline>
      </w:drawing>
    </w:r>
  </w:p>
  <w:p w14:paraId="5DF1663D" w14:textId="77777777" w:rsidR="005E4857" w:rsidRDefault="005E48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CCCA" w14:textId="77777777" w:rsidR="005E4857" w:rsidRDefault="005E48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04"/>
    <w:multiLevelType w:val="hybridMultilevel"/>
    <w:tmpl w:val="A48E5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7953"/>
    <w:multiLevelType w:val="multilevel"/>
    <w:tmpl w:val="4D8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16C76"/>
    <w:multiLevelType w:val="multilevel"/>
    <w:tmpl w:val="685C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8E7154"/>
    <w:multiLevelType w:val="hybridMultilevel"/>
    <w:tmpl w:val="012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1205A"/>
    <w:multiLevelType w:val="multilevel"/>
    <w:tmpl w:val="A99C7388"/>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4316B64"/>
    <w:multiLevelType w:val="hybridMultilevel"/>
    <w:tmpl w:val="77B62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2838"/>
    <w:multiLevelType w:val="multilevel"/>
    <w:tmpl w:val="6EA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B44362"/>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D0D49F1"/>
    <w:multiLevelType w:val="multilevel"/>
    <w:tmpl w:val="C670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133E8"/>
    <w:multiLevelType w:val="hybridMultilevel"/>
    <w:tmpl w:val="225A5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541AD0"/>
    <w:multiLevelType w:val="hybridMultilevel"/>
    <w:tmpl w:val="CAD6F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5187E"/>
    <w:multiLevelType w:val="multilevel"/>
    <w:tmpl w:val="A208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B15E2A"/>
    <w:multiLevelType w:val="multilevel"/>
    <w:tmpl w:val="A99C7388"/>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8882460"/>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9027827"/>
    <w:multiLevelType w:val="multilevel"/>
    <w:tmpl w:val="7006F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E431DC"/>
    <w:multiLevelType w:val="hybridMultilevel"/>
    <w:tmpl w:val="2B06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F3C7C"/>
    <w:multiLevelType w:val="multilevel"/>
    <w:tmpl w:val="563A5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095BFC"/>
    <w:multiLevelType w:val="hybridMultilevel"/>
    <w:tmpl w:val="1BBA226C"/>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63A75252"/>
    <w:multiLevelType w:val="hybridMultilevel"/>
    <w:tmpl w:val="92AC3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77115D"/>
    <w:multiLevelType w:val="multilevel"/>
    <w:tmpl w:val="A99C7388"/>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BAC0229"/>
    <w:multiLevelType w:val="multilevel"/>
    <w:tmpl w:val="3376BF5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D3C6CE3"/>
    <w:multiLevelType w:val="multilevel"/>
    <w:tmpl w:val="44E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1D7D82"/>
    <w:multiLevelType w:val="hybridMultilevel"/>
    <w:tmpl w:val="2814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A7115"/>
    <w:multiLevelType w:val="multilevel"/>
    <w:tmpl w:val="087CE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7236DF"/>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8732BDE"/>
    <w:multiLevelType w:val="hybridMultilevel"/>
    <w:tmpl w:val="1B40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57379"/>
    <w:multiLevelType w:val="multilevel"/>
    <w:tmpl w:val="75BC0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680872"/>
    <w:multiLevelType w:val="hybridMultilevel"/>
    <w:tmpl w:val="4FBA2B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6"/>
  </w:num>
  <w:num w:numId="4">
    <w:abstractNumId w:val="26"/>
  </w:num>
  <w:num w:numId="5">
    <w:abstractNumId w:val="8"/>
  </w:num>
  <w:num w:numId="6">
    <w:abstractNumId w:val="21"/>
  </w:num>
  <w:num w:numId="7">
    <w:abstractNumId w:val="11"/>
  </w:num>
  <w:num w:numId="8">
    <w:abstractNumId w:val="1"/>
  </w:num>
  <w:num w:numId="9">
    <w:abstractNumId w:val="16"/>
  </w:num>
  <w:num w:numId="10">
    <w:abstractNumId w:val="23"/>
  </w:num>
  <w:num w:numId="11">
    <w:abstractNumId w:val="22"/>
  </w:num>
  <w:num w:numId="12">
    <w:abstractNumId w:val="12"/>
  </w:num>
  <w:num w:numId="13">
    <w:abstractNumId w:val="9"/>
  </w:num>
  <w:num w:numId="14">
    <w:abstractNumId w:val="18"/>
  </w:num>
  <w:num w:numId="15">
    <w:abstractNumId w:val="3"/>
  </w:num>
  <w:num w:numId="16">
    <w:abstractNumId w:val="15"/>
  </w:num>
  <w:num w:numId="17">
    <w:abstractNumId w:val="20"/>
  </w:num>
  <w:num w:numId="18">
    <w:abstractNumId w:val="24"/>
  </w:num>
  <w:num w:numId="19">
    <w:abstractNumId w:val="7"/>
  </w:num>
  <w:num w:numId="20">
    <w:abstractNumId w:val="25"/>
  </w:num>
  <w:num w:numId="21">
    <w:abstractNumId w:val="17"/>
  </w:num>
  <w:num w:numId="22">
    <w:abstractNumId w:val="5"/>
  </w:num>
  <w:num w:numId="23">
    <w:abstractNumId w:val="10"/>
  </w:num>
  <w:num w:numId="24">
    <w:abstractNumId w:val="13"/>
  </w:num>
  <w:num w:numId="25">
    <w:abstractNumId w:val="0"/>
  </w:num>
  <w:num w:numId="26">
    <w:abstractNumId w:val="27"/>
  </w:num>
  <w:num w:numId="27">
    <w:abstractNumId w:val="19"/>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A6br/D/q5a7j2w7PRbht9c6Ivxu02j6JjHNAa8neOCXgOOUyVimJOsBRGKrAmMhQkO1jU8okUiZ0YM96qMQOdQ==" w:salt="3HH4ImB9mh46LIA78KNCx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E4"/>
    <w:rsid w:val="000002A0"/>
    <w:rsid w:val="0000372A"/>
    <w:rsid w:val="000057A8"/>
    <w:rsid w:val="000079C7"/>
    <w:rsid w:val="0001039D"/>
    <w:rsid w:val="000148C9"/>
    <w:rsid w:val="00022FB7"/>
    <w:rsid w:val="00023D4D"/>
    <w:rsid w:val="00031B6C"/>
    <w:rsid w:val="00036B20"/>
    <w:rsid w:val="00042A9F"/>
    <w:rsid w:val="000506C5"/>
    <w:rsid w:val="00052C24"/>
    <w:rsid w:val="000636A3"/>
    <w:rsid w:val="00070301"/>
    <w:rsid w:val="00074940"/>
    <w:rsid w:val="00074B6F"/>
    <w:rsid w:val="000805A7"/>
    <w:rsid w:val="000824B8"/>
    <w:rsid w:val="0008381B"/>
    <w:rsid w:val="00085694"/>
    <w:rsid w:val="0009243E"/>
    <w:rsid w:val="00092A21"/>
    <w:rsid w:val="0009724D"/>
    <w:rsid w:val="000A4B88"/>
    <w:rsid w:val="000A56E9"/>
    <w:rsid w:val="000A5CE3"/>
    <w:rsid w:val="000B0975"/>
    <w:rsid w:val="000B5864"/>
    <w:rsid w:val="000B5A2D"/>
    <w:rsid w:val="000B63F6"/>
    <w:rsid w:val="000B7735"/>
    <w:rsid w:val="000C1410"/>
    <w:rsid w:val="000C3F29"/>
    <w:rsid w:val="000C7A67"/>
    <w:rsid w:val="000F0FD7"/>
    <w:rsid w:val="000F565C"/>
    <w:rsid w:val="0010529D"/>
    <w:rsid w:val="0011267C"/>
    <w:rsid w:val="001161BF"/>
    <w:rsid w:val="00124FAF"/>
    <w:rsid w:val="001260AF"/>
    <w:rsid w:val="00131ABF"/>
    <w:rsid w:val="00134758"/>
    <w:rsid w:val="00135704"/>
    <w:rsid w:val="00135D7D"/>
    <w:rsid w:val="00136493"/>
    <w:rsid w:val="00140566"/>
    <w:rsid w:val="00140A09"/>
    <w:rsid w:val="00152202"/>
    <w:rsid w:val="001610BD"/>
    <w:rsid w:val="00162D3B"/>
    <w:rsid w:val="00167E7D"/>
    <w:rsid w:val="00170C12"/>
    <w:rsid w:val="001741AE"/>
    <w:rsid w:val="00175F3E"/>
    <w:rsid w:val="00176A14"/>
    <w:rsid w:val="0018049F"/>
    <w:rsid w:val="00184068"/>
    <w:rsid w:val="001866B2"/>
    <w:rsid w:val="00186943"/>
    <w:rsid w:val="00190A8B"/>
    <w:rsid w:val="00192451"/>
    <w:rsid w:val="00197373"/>
    <w:rsid w:val="0019798D"/>
    <w:rsid w:val="001A1286"/>
    <w:rsid w:val="001A70CE"/>
    <w:rsid w:val="001C159E"/>
    <w:rsid w:val="001C4313"/>
    <w:rsid w:val="001D02D9"/>
    <w:rsid w:val="001D1C92"/>
    <w:rsid w:val="001D48DE"/>
    <w:rsid w:val="001E1D95"/>
    <w:rsid w:val="001E62D5"/>
    <w:rsid w:val="00200E22"/>
    <w:rsid w:val="00201554"/>
    <w:rsid w:val="00204C87"/>
    <w:rsid w:val="0021747F"/>
    <w:rsid w:val="00221C41"/>
    <w:rsid w:val="002227AF"/>
    <w:rsid w:val="00222C83"/>
    <w:rsid w:val="002256D1"/>
    <w:rsid w:val="00225CDC"/>
    <w:rsid w:val="00226FAC"/>
    <w:rsid w:val="00231350"/>
    <w:rsid w:val="00237ED5"/>
    <w:rsid w:val="00246366"/>
    <w:rsid w:val="00257347"/>
    <w:rsid w:val="0026098E"/>
    <w:rsid w:val="00260F39"/>
    <w:rsid w:val="00264C4C"/>
    <w:rsid w:val="00264D79"/>
    <w:rsid w:val="00265D7A"/>
    <w:rsid w:val="0027158D"/>
    <w:rsid w:val="00274765"/>
    <w:rsid w:val="00275D8C"/>
    <w:rsid w:val="00277B24"/>
    <w:rsid w:val="002828A5"/>
    <w:rsid w:val="00284B89"/>
    <w:rsid w:val="00290CDA"/>
    <w:rsid w:val="00296F98"/>
    <w:rsid w:val="002A15AB"/>
    <w:rsid w:val="002A2033"/>
    <w:rsid w:val="002A2FFD"/>
    <w:rsid w:val="002A336F"/>
    <w:rsid w:val="002A586D"/>
    <w:rsid w:val="002B3CC2"/>
    <w:rsid w:val="002C1D46"/>
    <w:rsid w:val="002D07E5"/>
    <w:rsid w:val="002D2607"/>
    <w:rsid w:val="002D3C66"/>
    <w:rsid w:val="002D5272"/>
    <w:rsid w:val="002E016D"/>
    <w:rsid w:val="002E1824"/>
    <w:rsid w:val="002E1929"/>
    <w:rsid w:val="002F2D7B"/>
    <w:rsid w:val="002F72DC"/>
    <w:rsid w:val="002F7459"/>
    <w:rsid w:val="003000D9"/>
    <w:rsid w:val="00300103"/>
    <w:rsid w:val="00300366"/>
    <w:rsid w:val="0030150C"/>
    <w:rsid w:val="00306E8E"/>
    <w:rsid w:val="00310B7D"/>
    <w:rsid w:val="003123F3"/>
    <w:rsid w:val="00314195"/>
    <w:rsid w:val="0031451F"/>
    <w:rsid w:val="00315827"/>
    <w:rsid w:val="00315831"/>
    <w:rsid w:val="003176BC"/>
    <w:rsid w:val="00322D23"/>
    <w:rsid w:val="0032721A"/>
    <w:rsid w:val="00327E08"/>
    <w:rsid w:val="003331F1"/>
    <w:rsid w:val="003428C5"/>
    <w:rsid w:val="003471E9"/>
    <w:rsid w:val="0035611A"/>
    <w:rsid w:val="003565B9"/>
    <w:rsid w:val="003579DC"/>
    <w:rsid w:val="00362C3B"/>
    <w:rsid w:val="00367597"/>
    <w:rsid w:val="00381681"/>
    <w:rsid w:val="0038218E"/>
    <w:rsid w:val="00383AA3"/>
    <w:rsid w:val="003962A8"/>
    <w:rsid w:val="003A31BF"/>
    <w:rsid w:val="003A37F4"/>
    <w:rsid w:val="003B0677"/>
    <w:rsid w:val="003B100C"/>
    <w:rsid w:val="003B381E"/>
    <w:rsid w:val="003B4325"/>
    <w:rsid w:val="003B6106"/>
    <w:rsid w:val="003B65C0"/>
    <w:rsid w:val="003B7A1D"/>
    <w:rsid w:val="003B7CED"/>
    <w:rsid w:val="003C22F3"/>
    <w:rsid w:val="003C49E4"/>
    <w:rsid w:val="003C6153"/>
    <w:rsid w:val="003D25B9"/>
    <w:rsid w:val="003D7C44"/>
    <w:rsid w:val="003E039F"/>
    <w:rsid w:val="003E305A"/>
    <w:rsid w:val="003E62E5"/>
    <w:rsid w:val="003F0F2E"/>
    <w:rsid w:val="003F6382"/>
    <w:rsid w:val="003F6CA2"/>
    <w:rsid w:val="0040025B"/>
    <w:rsid w:val="00402BDA"/>
    <w:rsid w:val="00403A1C"/>
    <w:rsid w:val="00414C8E"/>
    <w:rsid w:val="00421A7B"/>
    <w:rsid w:val="004223EC"/>
    <w:rsid w:val="00424894"/>
    <w:rsid w:val="00424B84"/>
    <w:rsid w:val="00426182"/>
    <w:rsid w:val="004311AC"/>
    <w:rsid w:val="00433D48"/>
    <w:rsid w:val="00434619"/>
    <w:rsid w:val="00440690"/>
    <w:rsid w:val="00447647"/>
    <w:rsid w:val="004557FD"/>
    <w:rsid w:val="004560E4"/>
    <w:rsid w:val="00457A39"/>
    <w:rsid w:val="00464A38"/>
    <w:rsid w:val="004670C7"/>
    <w:rsid w:val="00472047"/>
    <w:rsid w:val="00472FBB"/>
    <w:rsid w:val="00482044"/>
    <w:rsid w:val="004823D7"/>
    <w:rsid w:val="00493B9D"/>
    <w:rsid w:val="004A0F6D"/>
    <w:rsid w:val="004A219A"/>
    <w:rsid w:val="004A4EE3"/>
    <w:rsid w:val="004A6E31"/>
    <w:rsid w:val="004A7248"/>
    <w:rsid w:val="004B627E"/>
    <w:rsid w:val="004C19B0"/>
    <w:rsid w:val="004C2942"/>
    <w:rsid w:val="004C5A55"/>
    <w:rsid w:val="004C7C8C"/>
    <w:rsid w:val="004D4B93"/>
    <w:rsid w:val="004D7515"/>
    <w:rsid w:val="004E0732"/>
    <w:rsid w:val="004E4FA1"/>
    <w:rsid w:val="004F29C0"/>
    <w:rsid w:val="004F2B9B"/>
    <w:rsid w:val="00502060"/>
    <w:rsid w:val="00503D86"/>
    <w:rsid w:val="005047A3"/>
    <w:rsid w:val="00505397"/>
    <w:rsid w:val="0050629D"/>
    <w:rsid w:val="005074DC"/>
    <w:rsid w:val="00507FE6"/>
    <w:rsid w:val="00512D42"/>
    <w:rsid w:val="00516E8C"/>
    <w:rsid w:val="00532968"/>
    <w:rsid w:val="0053558B"/>
    <w:rsid w:val="00540F2F"/>
    <w:rsid w:val="00545F9C"/>
    <w:rsid w:val="00546300"/>
    <w:rsid w:val="005474F7"/>
    <w:rsid w:val="00550603"/>
    <w:rsid w:val="0055487B"/>
    <w:rsid w:val="00555D5E"/>
    <w:rsid w:val="00560F0C"/>
    <w:rsid w:val="00562062"/>
    <w:rsid w:val="00574DE1"/>
    <w:rsid w:val="00575EFB"/>
    <w:rsid w:val="005768A6"/>
    <w:rsid w:val="00581BD5"/>
    <w:rsid w:val="00582030"/>
    <w:rsid w:val="00582104"/>
    <w:rsid w:val="00586219"/>
    <w:rsid w:val="00591519"/>
    <w:rsid w:val="00593B47"/>
    <w:rsid w:val="005A568E"/>
    <w:rsid w:val="005B006A"/>
    <w:rsid w:val="005B12D1"/>
    <w:rsid w:val="005B26B6"/>
    <w:rsid w:val="005C2131"/>
    <w:rsid w:val="005C686D"/>
    <w:rsid w:val="005C75AF"/>
    <w:rsid w:val="005C7B81"/>
    <w:rsid w:val="005E05E8"/>
    <w:rsid w:val="005E3DDE"/>
    <w:rsid w:val="005E3E78"/>
    <w:rsid w:val="005E417B"/>
    <w:rsid w:val="005E4857"/>
    <w:rsid w:val="005F1093"/>
    <w:rsid w:val="005F1933"/>
    <w:rsid w:val="005F1E12"/>
    <w:rsid w:val="005F2C2B"/>
    <w:rsid w:val="005F440D"/>
    <w:rsid w:val="0060292C"/>
    <w:rsid w:val="00605F5D"/>
    <w:rsid w:val="0061125E"/>
    <w:rsid w:val="00616485"/>
    <w:rsid w:val="00624139"/>
    <w:rsid w:val="00627E90"/>
    <w:rsid w:val="00632E56"/>
    <w:rsid w:val="00637866"/>
    <w:rsid w:val="00642A15"/>
    <w:rsid w:val="006441D2"/>
    <w:rsid w:val="006507B3"/>
    <w:rsid w:val="006523DD"/>
    <w:rsid w:val="006560A0"/>
    <w:rsid w:val="006572F9"/>
    <w:rsid w:val="006600EA"/>
    <w:rsid w:val="006606DB"/>
    <w:rsid w:val="00662763"/>
    <w:rsid w:val="00664DAD"/>
    <w:rsid w:val="006868BA"/>
    <w:rsid w:val="00693E18"/>
    <w:rsid w:val="006A4BE1"/>
    <w:rsid w:val="006B0B97"/>
    <w:rsid w:val="006B1A52"/>
    <w:rsid w:val="006B38E4"/>
    <w:rsid w:val="006B52D1"/>
    <w:rsid w:val="006B6880"/>
    <w:rsid w:val="006B75F6"/>
    <w:rsid w:val="006C2841"/>
    <w:rsid w:val="006C6EBC"/>
    <w:rsid w:val="006C7E70"/>
    <w:rsid w:val="006D12D7"/>
    <w:rsid w:val="006D130E"/>
    <w:rsid w:val="006D524A"/>
    <w:rsid w:val="006D606E"/>
    <w:rsid w:val="006E6FC7"/>
    <w:rsid w:val="006F05CE"/>
    <w:rsid w:val="006F0E34"/>
    <w:rsid w:val="006F5967"/>
    <w:rsid w:val="006F5F4A"/>
    <w:rsid w:val="00707E89"/>
    <w:rsid w:val="00711398"/>
    <w:rsid w:val="0071284A"/>
    <w:rsid w:val="007144C2"/>
    <w:rsid w:val="00717672"/>
    <w:rsid w:val="00720832"/>
    <w:rsid w:val="00732E0A"/>
    <w:rsid w:val="007348FA"/>
    <w:rsid w:val="00736E6F"/>
    <w:rsid w:val="00737B8C"/>
    <w:rsid w:val="00745889"/>
    <w:rsid w:val="007462A7"/>
    <w:rsid w:val="00755C01"/>
    <w:rsid w:val="00764FA9"/>
    <w:rsid w:val="00767235"/>
    <w:rsid w:val="00770DCC"/>
    <w:rsid w:val="0077111E"/>
    <w:rsid w:val="0077290C"/>
    <w:rsid w:val="00777B0D"/>
    <w:rsid w:val="00785324"/>
    <w:rsid w:val="00785F8A"/>
    <w:rsid w:val="00786883"/>
    <w:rsid w:val="007875ED"/>
    <w:rsid w:val="00790DE7"/>
    <w:rsid w:val="00793C60"/>
    <w:rsid w:val="00794A7A"/>
    <w:rsid w:val="00797450"/>
    <w:rsid w:val="0079758A"/>
    <w:rsid w:val="00797CD8"/>
    <w:rsid w:val="007A176B"/>
    <w:rsid w:val="007A4343"/>
    <w:rsid w:val="007A69FE"/>
    <w:rsid w:val="007B095D"/>
    <w:rsid w:val="007B11CE"/>
    <w:rsid w:val="007B25A6"/>
    <w:rsid w:val="007B2A69"/>
    <w:rsid w:val="007B4B9B"/>
    <w:rsid w:val="007B6710"/>
    <w:rsid w:val="007C2778"/>
    <w:rsid w:val="007C2FA8"/>
    <w:rsid w:val="007D147B"/>
    <w:rsid w:val="007D6CCC"/>
    <w:rsid w:val="007E299A"/>
    <w:rsid w:val="007E2FD6"/>
    <w:rsid w:val="007F18EC"/>
    <w:rsid w:val="007F3122"/>
    <w:rsid w:val="007F373E"/>
    <w:rsid w:val="007F6360"/>
    <w:rsid w:val="00807626"/>
    <w:rsid w:val="00821910"/>
    <w:rsid w:val="00833EE1"/>
    <w:rsid w:val="00836D1F"/>
    <w:rsid w:val="00840F0F"/>
    <w:rsid w:val="008411A8"/>
    <w:rsid w:val="00852C3C"/>
    <w:rsid w:val="0085728B"/>
    <w:rsid w:val="0086641A"/>
    <w:rsid w:val="00870505"/>
    <w:rsid w:val="00871BAA"/>
    <w:rsid w:val="008860EE"/>
    <w:rsid w:val="00891275"/>
    <w:rsid w:val="00893C5A"/>
    <w:rsid w:val="008A0EBE"/>
    <w:rsid w:val="008A3AE7"/>
    <w:rsid w:val="008A4452"/>
    <w:rsid w:val="008B3F7B"/>
    <w:rsid w:val="008B7BCE"/>
    <w:rsid w:val="008C03AF"/>
    <w:rsid w:val="008C22CD"/>
    <w:rsid w:val="008C70BC"/>
    <w:rsid w:val="008D3D2A"/>
    <w:rsid w:val="008E301D"/>
    <w:rsid w:val="008F0240"/>
    <w:rsid w:val="008F7582"/>
    <w:rsid w:val="00901EF4"/>
    <w:rsid w:val="00902268"/>
    <w:rsid w:val="00905FEF"/>
    <w:rsid w:val="009071CB"/>
    <w:rsid w:val="00911035"/>
    <w:rsid w:val="00926007"/>
    <w:rsid w:val="009276F2"/>
    <w:rsid w:val="00927B85"/>
    <w:rsid w:val="00930CB0"/>
    <w:rsid w:val="009330CA"/>
    <w:rsid w:val="00935233"/>
    <w:rsid w:val="009359E7"/>
    <w:rsid w:val="009369AB"/>
    <w:rsid w:val="00944254"/>
    <w:rsid w:val="00946E10"/>
    <w:rsid w:val="0095017B"/>
    <w:rsid w:val="0095518B"/>
    <w:rsid w:val="00966710"/>
    <w:rsid w:val="009719CB"/>
    <w:rsid w:val="00973205"/>
    <w:rsid w:val="009734D1"/>
    <w:rsid w:val="009745A5"/>
    <w:rsid w:val="00982BD8"/>
    <w:rsid w:val="00987C1A"/>
    <w:rsid w:val="00990C48"/>
    <w:rsid w:val="0099522D"/>
    <w:rsid w:val="00995A41"/>
    <w:rsid w:val="0099736C"/>
    <w:rsid w:val="009976E0"/>
    <w:rsid w:val="009A3A3D"/>
    <w:rsid w:val="009A51F5"/>
    <w:rsid w:val="009B79AC"/>
    <w:rsid w:val="009E3EEA"/>
    <w:rsid w:val="009E6ACD"/>
    <w:rsid w:val="009E6CF3"/>
    <w:rsid w:val="009E6E0A"/>
    <w:rsid w:val="009F111C"/>
    <w:rsid w:val="009F2A54"/>
    <w:rsid w:val="00A06A11"/>
    <w:rsid w:val="00A10C7C"/>
    <w:rsid w:val="00A14285"/>
    <w:rsid w:val="00A16643"/>
    <w:rsid w:val="00A21775"/>
    <w:rsid w:val="00A2270E"/>
    <w:rsid w:val="00A321DE"/>
    <w:rsid w:val="00A32A7F"/>
    <w:rsid w:val="00A34D5D"/>
    <w:rsid w:val="00A3765E"/>
    <w:rsid w:val="00A401E7"/>
    <w:rsid w:val="00A54299"/>
    <w:rsid w:val="00A61F27"/>
    <w:rsid w:val="00A65729"/>
    <w:rsid w:val="00A66398"/>
    <w:rsid w:val="00A81F11"/>
    <w:rsid w:val="00A82510"/>
    <w:rsid w:val="00A83E3D"/>
    <w:rsid w:val="00A870F4"/>
    <w:rsid w:val="00A95379"/>
    <w:rsid w:val="00A96D58"/>
    <w:rsid w:val="00AB303F"/>
    <w:rsid w:val="00AB392D"/>
    <w:rsid w:val="00AC6C80"/>
    <w:rsid w:val="00AC739B"/>
    <w:rsid w:val="00AD44AE"/>
    <w:rsid w:val="00AD5272"/>
    <w:rsid w:val="00AD5D42"/>
    <w:rsid w:val="00AE355E"/>
    <w:rsid w:val="00AF1D26"/>
    <w:rsid w:val="00AF2315"/>
    <w:rsid w:val="00AF31B9"/>
    <w:rsid w:val="00AF7EB7"/>
    <w:rsid w:val="00B04A7C"/>
    <w:rsid w:val="00B05C71"/>
    <w:rsid w:val="00B05D0A"/>
    <w:rsid w:val="00B12652"/>
    <w:rsid w:val="00B13280"/>
    <w:rsid w:val="00B14E85"/>
    <w:rsid w:val="00B16D25"/>
    <w:rsid w:val="00B22931"/>
    <w:rsid w:val="00B23436"/>
    <w:rsid w:val="00B24B11"/>
    <w:rsid w:val="00B2553A"/>
    <w:rsid w:val="00B26B35"/>
    <w:rsid w:val="00B33706"/>
    <w:rsid w:val="00B3436C"/>
    <w:rsid w:val="00B354EE"/>
    <w:rsid w:val="00B36F39"/>
    <w:rsid w:val="00B40843"/>
    <w:rsid w:val="00B46EF1"/>
    <w:rsid w:val="00B54375"/>
    <w:rsid w:val="00B64E80"/>
    <w:rsid w:val="00B66B8C"/>
    <w:rsid w:val="00B7248D"/>
    <w:rsid w:val="00B80392"/>
    <w:rsid w:val="00B803F4"/>
    <w:rsid w:val="00B81724"/>
    <w:rsid w:val="00B83515"/>
    <w:rsid w:val="00B8360B"/>
    <w:rsid w:val="00B86997"/>
    <w:rsid w:val="00B87533"/>
    <w:rsid w:val="00B8799E"/>
    <w:rsid w:val="00B9429B"/>
    <w:rsid w:val="00BA0455"/>
    <w:rsid w:val="00BB2E9D"/>
    <w:rsid w:val="00BC35E9"/>
    <w:rsid w:val="00BC72EF"/>
    <w:rsid w:val="00BD26E7"/>
    <w:rsid w:val="00BD3665"/>
    <w:rsid w:val="00BE5505"/>
    <w:rsid w:val="00BE6D42"/>
    <w:rsid w:val="00BF19A9"/>
    <w:rsid w:val="00BF2038"/>
    <w:rsid w:val="00BF45E6"/>
    <w:rsid w:val="00C04B61"/>
    <w:rsid w:val="00C052B6"/>
    <w:rsid w:val="00C066BA"/>
    <w:rsid w:val="00C1498C"/>
    <w:rsid w:val="00C1630D"/>
    <w:rsid w:val="00C214CF"/>
    <w:rsid w:val="00C27D73"/>
    <w:rsid w:val="00C315DE"/>
    <w:rsid w:val="00C4129E"/>
    <w:rsid w:val="00C44BF6"/>
    <w:rsid w:val="00C466FD"/>
    <w:rsid w:val="00C4673C"/>
    <w:rsid w:val="00C47A95"/>
    <w:rsid w:val="00C51CED"/>
    <w:rsid w:val="00C574E0"/>
    <w:rsid w:val="00C649BA"/>
    <w:rsid w:val="00C75408"/>
    <w:rsid w:val="00C76C08"/>
    <w:rsid w:val="00C83064"/>
    <w:rsid w:val="00C917D0"/>
    <w:rsid w:val="00C93B24"/>
    <w:rsid w:val="00C967CD"/>
    <w:rsid w:val="00CA126B"/>
    <w:rsid w:val="00CA253B"/>
    <w:rsid w:val="00CA49C6"/>
    <w:rsid w:val="00CB35E2"/>
    <w:rsid w:val="00CB7517"/>
    <w:rsid w:val="00CB7FF1"/>
    <w:rsid w:val="00CC1130"/>
    <w:rsid w:val="00CC46AB"/>
    <w:rsid w:val="00CC7D99"/>
    <w:rsid w:val="00CD3856"/>
    <w:rsid w:val="00CD5E7F"/>
    <w:rsid w:val="00CF312F"/>
    <w:rsid w:val="00CF53C3"/>
    <w:rsid w:val="00D025EA"/>
    <w:rsid w:val="00D02BC0"/>
    <w:rsid w:val="00D0527E"/>
    <w:rsid w:val="00D07140"/>
    <w:rsid w:val="00D13184"/>
    <w:rsid w:val="00D15968"/>
    <w:rsid w:val="00D264A7"/>
    <w:rsid w:val="00D27C6E"/>
    <w:rsid w:val="00D34C6D"/>
    <w:rsid w:val="00D44CEA"/>
    <w:rsid w:val="00D45E4A"/>
    <w:rsid w:val="00D50816"/>
    <w:rsid w:val="00D50E71"/>
    <w:rsid w:val="00D520B6"/>
    <w:rsid w:val="00D537D5"/>
    <w:rsid w:val="00D5461C"/>
    <w:rsid w:val="00D5740A"/>
    <w:rsid w:val="00D6007A"/>
    <w:rsid w:val="00D615A1"/>
    <w:rsid w:val="00D64DBE"/>
    <w:rsid w:val="00D6560E"/>
    <w:rsid w:val="00D72086"/>
    <w:rsid w:val="00D731E0"/>
    <w:rsid w:val="00D7713D"/>
    <w:rsid w:val="00D84151"/>
    <w:rsid w:val="00D84362"/>
    <w:rsid w:val="00D85C78"/>
    <w:rsid w:val="00D861D4"/>
    <w:rsid w:val="00D87252"/>
    <w:rsid w:val="00D87EAB"/>
    <w:rsid w:val="00D92B26"/>
    <w:rsid w:val="00D96252"/>
    <w:rsid w:val="00DA45EA"/>
    <w:rsid w:val="00DA5E6F"/>
    <w:rsid w:val="00DA7A00"/>
    <w:rsid w:val="00DB1C5D"/>
    <w:rsid w:val="00DB2C05"/>
    <w:rsid w:val="00DB6029"/>
    <w:rsid w:val="00DB7947"/>
    <w:rsid w:val="00DC1A3D"/>
    <w:rsid w:val="00DC2577"/>
    <w:rsid w:val="00DD2249"/>
    <w:rsid w:val="00DD3E4F"/>
    <w:rsid w:val="00DD4430"/>
    <w:rsid w:val="00DE09A9"/>
    <w:rsid w:val="00DE5ACD"/>
    <w:rsid w:val="00DF30DE"/>
    <w:rsid w:val="00DF54BD"/>
    <w:rsid w:val="00DF69DE"/>
    <w:rsid w:val="00E01486"/>
    <w:rsid w:val="00E0252F"/>
    <w:rsid w:val="00E025EF"/>
    <w:rsid w:val="00E04BDD"/>
    <w:rsid w:val="00E13A72"/>
    <w:rsid w:val="00E2195A"/>
    <w:rsid w:val="00E30F3A"/>
    <w:rsid w:val="00E32BC3"/>
    <w:rsid w:val="00E33074"/>
    <w:rsid w:val="00E3418A"/>
    <w:rsid w:val="00E34947"/>
    <w:rsid w:val="00E36407"/>
    <w:rsid w:val="00E47905"/>
    <w:rsid w:val="00E52C71"/>
    <w:rsid w:val="00E56F79"/>
    <w:rsid w:val="00E57653"/>
    <w:rsid w:val="00E57EFB"/>
    <w:rsid w:val="00E6251E"/>
    <w:rsid w:val="00E65A2A"/>
    <w:rsid w:val="00E67606"/>
    <w:rsid w:val="00E679E2"/>
    <w:rsid w:val="00E70CE0"/>
    <w:rsid w:val="00E73FA2"/>
    <w:rsid w:val="00E74EBE"/>
    <w:rsid w:val="00E83E3E"/>
    <w:rsid w:val="00E872DF"/>
    <w:rsid w:val="00E8772C"/>
    <w:rsid w:val="00E9029C"/>
    <w:rsid w:val="00EA3343"/>
    <w:rsid w:val="00EB2FB5"/>
    <w:rsid w:val="00EC0FC6"/>
    <w:rsid w:val="00EC154B"/>
    <w:rsid w:val="00EC380B"/>
    <w:rsid w:val="00EC43C8"/>
    <w:rsid w:val="00EC4BCE"/>
    <w:rsid w:val="00EC5254"/>
    <w:rsid w:val="00ED4974"/>
    <w:rsid w:val="00ED642F"/>
    <w:rsid w:val="00ED7EB6"/>
    <w:rsid w:val="00EE2A43"/>
    <w:rsid w:val="00EE39FE"/>
    <w:rsid w:val="00EE67C4"/>
    <w:rsid w:val="00EF183E"/>
    <w:rsid w:val="00EF48C2"/>
    <w:rsid w:val="00EF5C6A"/>
    <w:rsid w:val="00F02C56"/>
    <w:rsid w:val="00F0329D"/>
    <w:rsid w:val="00F06DFA"/>
    <w:rsid w:val="00F14DE5"/>
    <w:rsid w:val="00F217A2"/>
    <w:rsid w:val="00F24484"/>
    <w:rsid w:val="00F307D5"/>
    <w:rsid w:val="00F41845"/>
    <w:rsid w:val="00F4496E"/>
    <w:rsid w:val="00F46F2B"/>
    <w:rsid w:val="00F50250"/>
    <w:rsid w:val="00F50B0E"/>
    <w:rsid w:val="00F53910"/>
    <w:rsid w:val="00F56268"/>
    <w:rsid w:val="00F56D8F"/>
    <w:rsid w:val="00F573E7"/>
    <w:rsid w:val="00F666B0"/>
    <w:rsid w:val="00F7591E"/>
    <w:rsid w:val="00F86F09"/>
    <w:rsid w:val="00F90218"/>
    <w:rsid w:val="00F9171A"/>
    <w:rsid w:val="00FA042C"/>
    <w:rsid w:val="00FA32EF"/>
    <w:rsid w:val="00FA47CC"/>
    <w:rsid w:val="00FB7CFC"/>
    <w:rsid w:val="00FC3F5F"/>
    <w:rsid w:val="00FC50E8"/>
    <w:rsid w:val="00FD7585"/>
    <w:rsid w:val="00FE07C8"/>
    <w:rsid w:val="00FE0EC7"/>
    <w:rsid w:val="00FE33A5"/>
    <w:rsid w:val="00FE4478"/>
    <w:rsid w:val="00FE4E76"/>
    <w:rsid w:val="00FF0FAF"/>
    <w:rsid w:val="00FF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C7F74"/>
  <w15:docId w15:val="{D2900C1D-A5CA-405A-AF33-E673537C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33"/>
  </w:style>
  <w:style w:type="paragraph" w:styleId="Heading1">
    <w:name w:val="heading 1"/>
    <w:basedOn w:val="Normal"/>
    <w:next w:val="Normal"/>
    <w:link w:val="Heading1Char"/>
    <w:uiPriority w:val="9"/>
    <w:qFormat/>
    <w:rsid w:val="005E4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C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1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9243E"/>
    <w:pPr>
      <w:ind w:left="720"/>
      <w:contextualSpacing/>
    </w:pPr>
  </w:style>
  <w:style w:type="paragraph" w:styleId="TOCHeading">
    <w:name w:val="TOC Heading"/>
    <w:basedOn w:val="Heading1"/>
    <w:next w:val="Normal"/>
    <w:uiPriority w:val="39"/>
    <w:unhideWhenUsed/>
    <w:qFormat/>
    <w:rsid w:val="00D7713D"/>
    <w:pPr>
      <w:outlineLvl w:val="9"/>
    </w:pPr>
  </w:style>
  <w:style w:type="paragraph" w:styleId="TOC1">
    <w:name w:val="toc 1"/>
    <w:basedOn w:val="Normal"/>
    <w:next w:val="Normal"/>
    <w:autoRedefine/>
    <w:uiPriority w:val="39"/>
    <w:unhideWhenUsed/>
    <w:rsid w:val="00D7713D"/>
    <w:pPr>
      <w:spacing w:after="100"/>
    </w:pPr>
  </w:style>
  <w:style w:type="paragraph" w:styleId="TOC2">
    <w:name w:val="toc 2"/>
    <w:basedOn w:val="Normal"/>
    <w:next w:val="Normal"/>
    <w:autoRedefine/>
    <w:uiPriority w:val="39"/>
    <w:unhideWhenUsed/>
    <w:rsid w:val="00D7713D"/>
    <w:pPr>
      <w:spacing w:after="100"/>
      <w:ind w:left="220"/>
    </w:pPr>
  </w:style>
  <w:style w:type="character" w:styleId="Hyperlink">
    <w:name w:val="Hyperlink"/>
    <w:basedOn w:val="DefaultParagraphFont"/>
    <w:uiPriority w:val="99"/>
    <w:unhideWhenUsed/>
    <w:rsid w:val="00D7713D"/>
    <w:rPr>
      <w:color w:val="0563C1" w:themeColor="hyperlink"/>
      <w:u w:val="single"/>
    </w:rPr>
  </w:style>
  <w:style w:type="table" w:styleId="TableGrid">
    <w:name w:val="Table Grid"/>
    <w:basedOn w:val="TableNormal"/>
    <w:uiPriority w:val="39"/>
    <w:rsid w:val="00C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2B6"/>
    <w:rPr>
      <w:color w:val="808080"/>
    </w:rPr>
  </w:style>
  <w:style w:type="character" w:customStyle="1" w:styleId="Heading3Char">
    <w:name w:val="Heading 3 Char"/>
    <w:basedOn w:val="DefaultParagraphFont"/>
    <w:link w:val="Heading3"/>
    <w:uiPriority w:val="9"/>
    <w:rsid w:val="00D85C7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85C78"/>
    <w:pPr>
      <w:spacing w:after="100"/>
      <w:ind w:left="440"/>
    </w:pPr>
  </w:style>
  <w:style w:type="paragraph" w:styleId="Header">
    <w:name w:val="header"/>
    <w:basedOn w:val="Normal"/>
    <w:link w:val="HeaderChar"/>
    <w:uiPriority w:val="99"/>
    <w:unhideWhenUsed/>
    <w:rsid w:val="00B8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33"/>
  </w:style>
  <w:style w:type="paragraph" w:styleId="Footer">
    <w:name w:val="footer"/>
    <w:basedOn w:val="Normal"/>
    <w:link w:val="FooterChar"/>
    <w:uiPriority w:val="99"/>
    <w:unhideWhenUsed/>
    <w:rsid w:val="00B8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33"/>
  </w:style>
  <w:style w:type="character" w:styleId="CommentReference">
    <w:name w:val="annotation reference"/>
    <w:basedOn w:val="DefaultParagraphFont"/>
    <w:uiPriority w:val="99"/>
    <w:semiHidden/>
    <w:unhideWhenUsed/>
    <w:rsid w:val="00B64E80"/>
    <w:rPr>
      <w:sz w:val="16"/>
      <w:szCs w:val="16"/>
    </w:rPr>
  </w:style>
  <w:style w:type="paragraph" w:styleId="CommentText">
    <w:name w:val="annotation text"/>
    <w:basedOn w:val="Normal"/>
    <w:link w:val="CommentTextChar"/>
    <w:uiPriority w:val="99"/>
    <w:semiHidden/>
    <w:unhideWhenUsed/>
    <w:rsid w:val="00B64E80"/>
    <w:pPr>
      <w:spacing w:line="240" w:lineRule="auto"/>
    </w:pPr>
    <w:rPr>
      <w:sz w:val="20"/>
      <w:szCs w:val="20"/>
    </w:rPr>
  </w:style>
  <w:style w:type="character" w:customStyle="1" w:styleId="CommentTextChar">
    <w:name w:val="Comment Text Char"/>
    <w:basedOn w:val="DefaultParagraphFont"/>
    <w:link w:val="CommentText"/>
    <w:uiPriority w:val="99"/>
    <w:semiHidden/>
    <w:rsid w:val="00B64E80"/>
    <w:rPr>
      <w:sz w:val="20"/>
      <w:szCs w:val="20"/>
    </w:rPr>
  </w:style>
  <w:style w:type="paragraph" w:styleId="CommentSubject">
    <w:name w:val="annotation subject"/>
    <w:basedOn w:val="CommentText"/>
    <w:next w:val="CommentText"/>
    <w:link w:val="CommentSubjectChar"/>
    <w:uiPriority w:val="99"/>
    <w:semiHidden/>
    <w:unhideWhenUsed/>
    <w:rsid w:val="00B64E80"/>
    <w:rPr>
      <w:b/>
      <w:bCs/>
    </w:rPr>
  </w:style>
  <w:style w:type="character" w:customStyle="1" w:styleId="CommentSubjectChar">
    <w:name w:val="Comment Subject Char"/>
    <w:basedOn w:val="CommentTextChar"/>
    <w:link w:val="CommentSubject"/>
    <w:uiPriority w:val="99"/>
    <w:semiHidden/>
    <w:rsid w:val="00B64E80"/>
    <w:rPr>
      <w:b/>
      <w:bCs/>
      <w:sz w:val="20"/>
      <w:szCs w:val="20"/>
    </w:rPr>
  </w:style>
  <w:style w:type="paragraph" w:styleId="BalloonText">
    <w:name w:val="Balloon Text"/>
    <w:basedOn w:val="Normal"/>
    <w:link w:val="BalloonTextChar"/>
    <w:uiPriority w:val="99"/>
    <w:semiHidden/>
    <w:unhideWhenUsed/>
    <w:rsid w:val="00B6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80"/>
    <w:rPr>
      <w:rFonts w:ascii="Segoe UI" w:hAnsi="Segoe UI" w:cs="Segoe UI"/>
      <w:sz w:val="18"/>
      <w:szCs w:val="18"/>
    </w:rPr>
  </w:style>
  <w:style w:type="paragraph" w:styleId="FootnoteText">
    <w:name w:val="footnote text"/>
    <w:basedOn w:val="Normal"/>
    <w:link w:val="FootnoteTextChar"/>
    <w:rsid w:val="00264C4C"/>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264C4C"/>
    <w:rPr>
      <w:rFonts w:ascii="Times New Roman" w:eastAsia="Times New Roman" w:hAnsi="Times New Roman" w:cs="Times New Roman"/>
      <w:sz w:val="20"/>
      <w:szCs w:val="20"/>
      <w:lang w:val="de-DE" w:eastAsia="de-DE"/>
    </w:rPr>
  </w:style>
  <w:style w:type="character" w:styleId="FootnoteReference">
    <w:name w:val="footnote reference"/>
    <w:rsid w:val="00264C4C"/>
    <w:rPr>
      <w:vertAlign w:val="superscript"/>
    </w:rPr>
  </w:style>
  <w:style w:type="paragraph" w:styleId="Caption">
    <w:name w:val="caption"/>
    <w:basedOn w:val="Normal"/>
    <w:next w:val="Normal"/>
    <w:uiPriority w:val="35"/>
    <w:unhideWhenUsed/>
    <w:qFormat/>
    <w:rsid w:val="009071CB"/>
    <w:pPr>
      <w:spacing w:after="200" w:line="240" w:lineRule="auto"/>
    </w:pPr>
    <w:rPr>
      <w:i/>
      <w:iCs/>
      <w:color w:val="44546A" w:themeColor="text2"/>
      <w:sz w:val="18"/>
      <w:szCs w:val="18"/>
    </w:rPr>
  </w:style>
  <w:style w:type="character" w:customStyle="1" w:styleId="definition">
    <w:name w:val="definition"/>
    <w:basedOn w:val="DefaultParagraphFont"/>
    <w:rsid w:val="00CB7FF1"/>
  </w:style>
  <w:style w:type="table" w:customStyle="1" w:styleId="SimpleTable">
    <w:name w:val="Simple Table"/>
    <w:basedOn w:val="TableNormal"/>
    <w:uiPriority w:val="99"/>
    <w:rsid w:val="005F2C2B"/>
    <w:pPr>
      <w:spacing w:after="0" w:line="240" w:lineRule="auto"/>
    </w:pPr>
    <w:rPr>
      <w:rFonts w:eastAsia="Arial" w:cs="Times New Roman"/>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tlid-translation">
    <w:name w:val="tlid-translation"/>
    <w:basedOn w:val="DefaultParagraphFont"/>
    <w:rsid w:val="005F2C2B"/>
  </w:style>
  <w:style w:type="table" w:customStyle="1" w:styleId="TableGrid1">
    <w:name w:val="Table Grid1"/>
    <w:basedOn w:val="TableNormal"/>
    <w:next w:val="TableGrid"/>
    <w:uiPriority w:val="39"/>
    <w:rsid w:val="006D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ador@fairtrade.net" TargetMode="External"/><Relationship Id="rId13" Type="http://schemas.openxmlformats.org/officeDocument/2006/relationships/hyperlink" Target="https://files.fairtrade.net/standards/SPO_SP.pdf" TargetMode="External"/><Relationship Id="rId18" Type="http://schemas.openxmlformats.org/officeDocument/2006/relationships/hyperlink" Target="mailto:p.kettler@fairtrade.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les.fairtrade.net/standards/Coffee_SPO_SP.pdf" TargetMode="External"/><Relationship Id="rId17" Type="http://schemas.openxmlformats.org/officeDocument/2006/relationships/hyperlink" Target="mailto:a.amador@fairtad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es.fairtrade.net/standards/Coffee_SPO_SP.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fairtrade.net/standards/2019_06_12-ProjectAssignment_CoffeeStandardReview_SP.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les.fairtrade.net/standards/20190220_TS-INT_ES.pdf" TargetMode="External"/><Relationship Id="rId23" Type="http://schemas.openxmlformats.org/officeDocument/2006/relationships/header" Target="header3.xml"/><Relationship Id="rId10" Type="http://schemas.openxmlformats.org/officeDocument/2006/relationships/hyperlink" Target="https://www.hivos.org/assets/2018/06/Coffee-Barometer-20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mador@fairtrade.net" TargetMode="External"/><Relationship Id="rId14" Type="http://schemas.openxmlformats.org/officeDocument/2006/relationships/hyperlink" Target="https://files.fairtrade.net/standards/TS_SP.pdf" TargetMode="External"/><Relationship Id="rId22" Type="http://schemas.openxmlformats.org/officeDocument/2006/relationships/footer" Target="foot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files.fairtrade.net/standards/SP-Guidance-document_Productivity_Quality-Improvement_2012-01-11_Final.pdf" TargetMode="External"/><Relationship Id="rId2" Type="http://schemas.openxmlformats.org/officeDocument/2006/relationships/hyperlink" Target="https://www.fairtrade.net/fileadmin/user_upload/content/2009/standards/documents/3.1_Guidance_COSP_EN_2011-11-21.pdf" TargetMode="External"/><Relationship Id="rId1" Type="http://schemas.openxmlformats.org/officeDocument/2006/relationships/hyperlink" Target="https://www.hivos.org/assets/2018/06/Coffee-Barometer-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2727-8718-48F2-9217-7A85042D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9377</Words>
  <Characters>53454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Amador</dc:creator>
  <cp:lastModifiedBy>Alina A.</cp:lastModifiedBy>
  <cp:revision>3</cp:revision>
  <cp:lastPrinted>2019-09-05T12:22:00Z</cp:lastPrinted>
  <dcterms:created xsi:type="dcterms:W3CDTF">2019-09-23T12:10:00Z</dcterms:created>
  <dcterms:modified xsi:type="dcterms:W3CDTF">2019-09-23T12:12:00Z</dcterms:modified>
</cp:coreProperties>
</file>