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BE0C3D" w:rsidRPr="002D2F55" w14:paraId="1EE07452" w14:textId="77777777" w:rsidTr="008866AA">
        <w:tc>
          <w:tcPr>
            <w:tcW w:w="9000" w:type="dxa"/>
            <w:gridSpan w:val="2"/>
            <w:tcBorders>
              <w:bottom w:val="single" w:sz="4" w:space="0" w:color="auto"/>
            </w:tcBorders>
            <w:shd w:val="clear" w:color="auto" w:fill="00B0F0"/>
          </w:tcPr>
          <w:p w14:paraId="7DFC87DE" w14:textId="77777777" w:rsidR="008E5C03" w:rsidRPr="00203B24" w:rsidRDefault="008E5C03" w:rsidP="00096A05">
            <w:pPr>
              <w:spacing w:before="120" w:after="120" w:line="240" w:lineRule="auto"/>
              <w:jc w:val="center"/>
              <w:rPr>
                <w:lang w:val="pt-BR"/>
              </w:rPr>
            </w:pPr>
          </w:p>
          <w:p w14:paraId="5BF54117" w14:textId="77777777" w:rsidR="008E5C03" w:rsidRPr="00203B24" w:rsidRDefault="00414A3F" w:rsidP="00096A05">
            <w:pPr>
              <w:spacing w:before="120" w:after="120" w:line="240" w:lineRule="auto"/>
              <w:jc w:val="center"/>
              <w:rPr>
                <w:b/>
                <w:sz w:val="22"/>
                <w:szCs w:val="22"/>
                <w:lang w:val="pt-BR"/>
              </w:rPr>
            </w:pPr>
            <w:r w:rsidRPr="00203B24">
              <w:rPr>
                <w:b/>
                <w:sz w:val="28"/>
                <w:szCs w:val="28"/>
                <w:lang w:val="pt-BR"/>
              </w:rPr>
              <w:t xml:space="preserve">Documento de consulta para </w:t>
            </w:r>
            <w:r w:rsidR="005A29E1" w:rsidRPr="00203B24">
              <w:rPr>
                <w:b/>
                <w:sz w:val="28"/>
                <w:szCs w:val="28"/>
                <w:lang w:val="pt-BR"/>
              </w:rPr>
              <w:t>as partes interes</w:t>
            </w:r>
            <w:r w:rsidRPr="00203B24">
              <w:rPr>
                <w:b/>
                <w:sz w:val="28"/>
                <w:szCs w:val="28"/>
                <w:lang w:val="pt-BR"/>
              </w:rPr>
              <w:t>s</w:t>
            </w:r>
            <w:r w:rsidR="005A29E1" w:rsidRPr="00203B24">
              <w:rPr>
                <w:b/>
                <w:sz w:val="28"/>
                <w:szCs w:val="28"/>
                <w:lang w:val="pt-BR"/>
              </w:rPr>
              <w:t xml:space="preserve">adas </w:t>
            </w:r>
            <w:proofErr w:type="spellStart"/>
            <w:r w:rsidR="005A29E1" w:rsidRPr="00203B24">
              <w:rPr>
                <w:b/>
                <w:sz w:val="28"/>
                <w:szCs w:val="28"/>
                <w:lang w:val="pt-BR"/>
              </w:rPr>
              <w:t>Fairtrade</w:t>
            </w:r>
            <w:proofErr w:type="spellEnd"/>
            <w:r w:rsidR="008E5C03" w:rsidRPr="00203B24">
              <w:rPr>
                <w:b/>
                <w:sz w:val="22"/>
                <w:szCs w:val="22"/>
                <w:lang w:val="pt-BR"/>
              </w:rPr>
              <w:t>:</w:t>
            </w:r>
          </w:p>
          <w:p w14:paraId="6ACEE97E" w14:textId="77777777" w:rsidR="008E5C03" w:rsidRPr="00203B24" w:rsidRDefault="005A29E1" w:rsidP="00096A05">
            <w:pPr>
              <w:spacing w:before="120" w:after="120" w:line="240" w:lineRule="auto"/>
              <w:jc w:val="center"/>
              <w:rPr>
                <w:lang w:val="pt-BR"/>
              </w:rPr>
            </w:pPr>
            <w:r w:rsidRPr="00203B24">
              <w:rPr>
                <w:lang w:val="pt-BR"/>
              </w:rPr>
              <w:t>Revis</w:t>
            </w:r>
            <w:r w:rsidR="00414A3F" w:rsidRPr="00203B24">
              <w:rPr>
                <w:lang w:val="pt-BR"/>
              </w:rPr>
              <w:t>ão de Preços Mínimos e</w:t>
            </w:r>
            <w:r w:rsidRPr="00203B24">
              <w:rPr>
                <w:lang w:val="pt-BR"/>
              </w:rPr>
              <w:t xml:space="preserve"> Pr</w:t>
            </w:r>
            <w:r w:rsidR="00414A3F" w:rsidRPr="00203B24">
              <w:rPr>
                <w:lang w:val="pt-BR"/>
              </w:rPr>
              <w:t>êmios</w:t>
            </w:r>
            <w:r w:rsidRPr="00203B24">
              <w:rPr>
                <w:lang w:val="pt-BR"/>
              </w:rPr>
              <w:t xml:space="preserve"> </w:t>
            </w:r>
            <w:proofErr w:type="spellStart"/>
            <w:r w:rsidRPr="00203B24">
              <w:rPr>
                <w:lang w:val="pt-BR"/>
              </w:rPr>
              <w:t>Fairtrade</w:t>
            </w:r>
            <w:proofErr w:type="spellEnd"/>
            <w:r w:rsidRPr="00203B24">
              <w:rPr>
                <w:lang w:val="pt-BR"/>
              </w:rPr>
              <w:t xml:space="preserve"> p</w:t>
            </w:r>
            <w:r w:rsidR="00B37EBF" w:rsidRPr="00203B24">
              <w:rPr>
                <w:lang w:val="pt-BR"/>
              </w:rPr>
              <w:t xml:space="preserve">ara </w:t>
            </w:r>
            <w:r w:rsidR="00414A3F" w:rsidRPr="00203B24">
              <w:rPr>
                <w:lang w:val="pt-BR"/>
              </w:rPr>
              <w:t xml:space="preserve">suco </w:t>
            </w:r>
            <w:r w:rsidR="00B37EBF" w:rsidRPr="00203B24">
              <w:rPr>
                <w:lang w:val="pt-BR"/>
              </w:rPr>
              <w:t xml:space="preserve">de </w:t>
            </w:r>
            <w:r w:rsidR="00414A3F" w:rsidRPr="00203B24">
              <w:rPr>
                <w:lang w:val="pt-BR"/>
              </w:rPr>
              <w:t>laranja</w:t>
            </w:r>
          </w:p>
        </w:tc>
      </w:tr>
      <w:tr w:rsidR="00BE0C3D" w:rsidRPr="00203B24" w14:paraId="7963FFC6" w14:textId="77777777" w:rsidTr="00C76F99">
        <w:tc>
          <w:tcPr>
            <w:tcW w:w="3780" w:type="dxa"/>
            <w:tcBorders>
              <w:top w:val="nil"/>
              <w:left w:val="nil"/>
              <w:bottom w:val="nil"/>
              <w:right w:val="nil"/>
            </w:tcBorders>
          </w:tcPr>
          <w:p w14:paraId="23DB36D9" w14:textId="77777777" w:rsidR="008E5C03" w:rsidRPr="00203B24" w:rsidRDefault="00414A3F" w:rsidP="00096A05">
            <w:pPr>
              <w:spacing w:before="120" w:after="120" w:line="240" w:lineRule="auto"/>
              <w:rPr>
                <w:lang w:val="pt-BR"/>
              </w:rPr>
            </w:pPr>
            <w:r w:rsidRPr="00203B24">
              <w:rPr>
                <w:lang w:val="pt-BR"/>
              </w:rPr>
              <w:t>Perí</w:t>
            </w:r>
            <w:r w:rsidR="005A29E1" w:rsidRPr="00203B24">
              <w:rPr>
                <w:lang w:val="pt-BR"/>
              </w:rPr>
              <w:t>odo de Consulta</w:t>
            </w:r>
          </w:p>
        </w:tc>
        <w:tc>
          <w:tcPr>
            <w:tcW w:w="5220" w:type="dxa"/>
            <w:tcBorders>
              <w:top w:val="nil"/>
              <w:left w:val="nil"/>
              <w:bottom w:val="nil"/>
              <w:right w:val="nil"/>
            </w:tcBorders>
          </w:tcPr>
          <w:p w14:paraId="2BD3DA21" w14:textId="77777777" w:rsidR="008E5C03" w:rsidRPr="00203B24" w:rsidRDefault="00C76395" w:rsidP="00096A05">
            <w:pPr>
              <w:spacing w:before="120" w:after="120" w:line="240" w:lineRule="auto"/>
              <w:rPr>
                <w:b/>
                <w:lang w:val="pt-BR"/>
              </w:rPr>
            </w:pPr>
            <w:r w:rsidRPr="00203B24">
              <w:rPr>
                <w:b/>
                <w:lang w:val="pt-BR"/>
              </w:rPr>
              <w:t>06</w:t>
            </w:r>
            <w:r w:rsidR="008E5C03" w:rsidRPr="00203B24">
              <w:rPr>
                <w:b/>
                <w:lang w:val="pt-BR"/>
              </w:rPr>
              <w:t>.</w:t>
            </w:r>
            <w:r w:rsidRPr="00203B24">
              <w:rPr>
                <w:b/>
                <w:lang w:val="pt-BR"/>
              </w:rPr>
              <w:t>05</w:t>
            </w:r>
            <w:r w:rsidR="008E5C03" w:rsidRPr="00203B24">
              <w:rPr>
                <w:b/>
                <w:lang w:val="pt-BR"/>
              </w:rPr>
              <w:t>.</w:t>
            </w:r>
            <w:r w:rsidR="00BD7334" w:rsidRPr="00203B24">
              <w:rPr>
                <w:b/>
                <w:lang w:val="pt-BR"/>
              </w:rPr>
              <w:t>2019</w:t>
            </w:r>
            <w:r w:rsidR="008E5C03" w:rsidRPr="00203B24">
              <w:rPr>
                <w:b/>
                <w:lang w:val="pt-BR"/>
              </w:rPr>
              <w:t xml:space="preserve"> – </w:t>
            </w:r>
            <w:r w:rsidRPr="00203B24">
              <w:rPr>
                <w:b/>
                <w:lang w:val="pt-BR"/>
              </w:rPr>
              <w:t>24</w:t>
            </w:r>
            <w:r w:rsidR="008E5C03" w:rsidRPr="00203B24">
              <w:rPr>
                <w:b/>
                <w:lang w:val="pt-BR"/>
              </w:rPr>
              <w:t>.</w:t>
            </w:r>
            <w:r w:rsidR="00BD7334" w:rsidRPr="00203B24">
              <w:rPr>
                <w:b/>
                <w:lang w:val="pt-BR"/>
              </w:rPr>
              <w:t>05</w:t>
            </w:r>
            <w:r w:rsidR="008E5C03" w:rsidRPr="00203B24">
              <w:rPr>
                <w:b/>
                <w:lang w:val="pt-BR"/>
              </w:rPr>
              <w:t>.</w:t>
            </w:r>
            <w:r w:rsidR="00BD7334" w:rsidRPr="00203B24">
              <w:rPr>
                <w:b/>
                <w:lang w:val="pt-BR"/>
              </w:rPr>
              <w:t>2019</w:t>
            </w:r>
            <w:r w:rsidR="008E5C03" w:rsidRPr="00203B24">
              <w:rPr>
                <w:b/>
                <w:lang w:val="pt-BR"/>
              </w:rPr>
              <w:t xml:space="preserve"> </w:t>
            </w:r>
          </w:p>
        </w:tc>
      </w:tr>
      <w:tr w:rsidR="00BE0C3D" w:rsidRPr="00203B24" w14:paraId="4EEAF603" w14:textId="77777777" w:rsidTr="00C76F99">
        <w:tc>
          <w:tcPr>
            <w:tcW w:w="3780" w:type="dxa"/>
            <w:tcBorders>
              <w:top w:val="nil"/>
              <w:left w:val="nil"/>
              <w:bottom w:val="nil"/>
              <w:right w:val="nil"/>
            </w:tcBorders>
          </w:tcPr>
          <w:p w14:paraId="0C583C54" w14:textId="4AA4E2CF" w:rsidR="008E5C03" w:rsidRPr="00203B24" w:rsidRDefault="00F307D9" w:rsidP="00096A05">
            <w:pPr>
              <w:spacing w:before="120" w:after="120" w:line="240" w:lineRule="auto"/>
              <w:jc w:val="left"/>
              <w:rPr>
                <w:lang w:val="pt-BR"/>
              </w:rPr>
            </w:pPr>
            <w:r>
              <w:rPr>
                <w:lang w:val="pt-BR"/>
              </w:rPr>
              <w:t>Gerente de</w:t>
            </w:r>
            <w:r w:rsidR="00977085">
              <w:rPr>
                <w:lang w:val="pt-BR"/>
              </w:rPr>
              <w:t xml:space="preserve"> projeto, dados de</w:t>
            </w:r>
            <w:r w:rsidR="00414A3F" w:rsidRPr="00203B24">
              <w:rPr>
                <w:lang w:val="pt-BR"/>
              </w:rPr>
              <w:t xml:space="preserve"> conta</w:t>
            </w:r>
            <w:r w:rsidR="005A29E1" w:rsidRPr="00203B24">
              <w:rPr>
                <w:lang w:val="pt-BR"/>
              </w:rPr>
              <w:t>to</w:t>
            </w:r>
          </w:p>
        </w:tc>
        <w:tc>
          <w:tcPr>
            <w:tcW w:w="5220" w:type="dxa"/>
            <w:tcBorders>
              <w:top w:val="nil"/>
              <w:left w:val="nil"/>
              <w:bottom w:val="nil"/>
              <w:right w:val="nil"/>
            </w:tcBorders>
          </w:tcPr>
          <w:p w14:paraId="300F1D7C" w14:textId="77777777" w:rsidR="008E5C03" w:rsidRPr="00203B24" w:rsidRDefault="00BD7334" w:rsidP="00096A05">
            <w:pPr>
              <w:spacing w:before="120" w:after="120" w:line="240" w:lineRule="auto"/>
              <w:jc w:val="left"/>
              <w:rPr>
                <w:lang w:val="pt-BR"/>
              </w:rPr>
            </w:pPr>
            <w:r w:rsidRPr="00203B24">
              <w:rPr>
                <w:lang w:val="pt-BR"/>
              </w:rPr>
              <w:t>Alina Amador</w:t>
            </w:r>
            <w:r w:rsidR="008E5C03" w:rsidRPr="00203B24">
              <w:rPr>
                <w:lang w:val="pt-BR"/>
              </w:rPr>
              <w:t xml:space="preserve">, </w:t>
            </w:r>
            <w:proofErr w:type="spellStart"/>
            <w:r w:rsidRPr="00203B24">
              <w:rPr>
                <w:lang w:val="pt-BR"/>
              </w:rPr>
              <w:t>Senior</w:t>
            </w:r>
            <w:proofErr w:type="spellEnd"/>
            <w:r w:rsidRPr="00203B24">
              <w:rPr>
                <w:lang w:val="pt-BR"/>
              </w:rPr>
              <w:t xml:space="preserve"> Project Manager</w:t>
            </w:r>
            <w:r w:rsidR="008E5C03" w:rsidRPr="00203B24">
              <w:rPr>
                <w:lang w:val="pt-BR"/>
              </w:rPr>
              <w:t xml:space="preserve">, </w:t>
            </w:r>
            <w:r w:rsidRPr="00203B24">
              <w:rPr>
                <w:lang w:val="pt-BR"/>
              </w:rPr>
              <w:t>a.amador@fairtrade.net</w:t>
            </w:r>
            <w:r w:rsidR="008E5C03" w:rsidRPr="00203B24">
              <w:rPr>
                <w:lang w:val="pt-BR"/>
              </w:rPr>
              <w:t xml:space="preserve">, </w:t>
            </w:r>
            <w:r w:rsidRPr="00203B24">
              <w:rPr>
                <w:lang w:val="pt-BR"/>
              </w:rPr>
              <w:t>+49 (0) 228 949 23 276</w:t>
            </w:r>
          </w:p>
        </w:tc>
      </w:tr>
    </w:tbl>
    <w:p w14:paraId="26ECB45F" w14:textId="77777777" w:rsidR="008E5C03" w:rsidRPr="00203B24" w:rsidRDefault="008E5C03" w:rsidP="00096A05">
      <w:pPr>
        <w:pStyle w:val="Heading1"/>
        <w:spacing w:line="240" w:lineRule="auto"/>
        <w:rPr>
          <w:rFonts w:ascii="Arial" w:hAnsi="Arial" w:cs="Arial"/>
          <w:b/>
          <w:bCs/>
          <w:color w:val="auto"/>
          <w:sz w:val="22"/>
          <w:lang w:val="pt-BR"/>
        </w:rPr>
      </w:pPr>
      <w:r w:rsidRPr="00203B24">
        <w:rPr>
          <w:rFonts w:ascii="Arial" w:hAnsi="Arial" w:cs="Arial"/>
          <w:b/>
          <w:bCs/>
          <w:color w:val="auto"/>
          <w:sz w:val="22"/>
          <w:lang w:val="pt-BR"/>
        </w:rPr>
        <w:t>PART</w:t>
      </w:r>
      <w:r w:rsidR="005A29E1" w:rsidRPr="00203B24">
        <w:rPr>
          <w:rFonts w:ascii="Arial" w:hAnsi="Arial" w:cs="Arial"/>
          <w:b/>
          <w:bCs/>
          <w:color w:val="auto"/>
          <w:sz w:val="22"/>
          <w:lang w:val="pt-BR"/>
        </w:rPr>
        <w:t>E 1   Introdu</w:t>
      </w:r>
      <w:r w:rsidR="00804BAA" w:rsidRPr="00203B24">
        <w:rPr>
          <w:rFonts w:ascii="Arial" w:hAnsi="Arial" w:cs="Arial"/>
          <w:b/>
          <w:bCs/>
          <w:color w:val="auto"/>
          <w:sz w:val="22"/>
          <w:lang w:val="pt-BR"/>
        </w:rPr>
        <w:t>ção</w:t>
      </w:r>
    </w:p>
    <w:p w14:paraId="61D06DD6" w14:textId="77777777" w:rsidR="008E5C03" w:rsidRPr="00203B24" w:rsidRDefault="00804BAA" w:rsidP="00096A05">
      <w:pPr>
        <w:pStyle w:val="StyleHeading6Left0Hanging025"/>
        <w:spacing w:before="120" w:after="120" w:line="240" w:lineRule="auto"/>
        <w:outlineLvl w:val="1"/>
        <w:rPr>
          <w:lang w:val="pt-BR"/>
        </w:rPr>
      </w:pPr>
      <w:r w:rsidRPr="00203B24">
        <w:rPr>
          <w:lang w:val="pt-BR"/>
        </w:rPr>
        <w:t>Introdução</w:t>
      </w:r>
      <w:r w:rsidR="005A29E1" w:rsidRPr="00203B24">
        <w:rPr>
          <w:rFonts w:cs="Arial"/>
          <w:b w:val="0"/>
          <w:bCs w:val="0"/>
          <w:lang w:val="pt-BR"/>
        </w:rPr>
        <w:t xml:space="preserve"> </w:t>
      </w:r>
      <w:r w:rsidRPr="00203B24">
        <w:rPr>
          <w:lang w:val="pt-BR"/>
        </w:rPr>
        <w:t>Ge</w:t>
      </w:r>
      <w:r w:rsidR="005A29E1" w:rsidRPr="00203B24">
        <w:rPr>
          <w:lang w:val="pt-BR"/>
        </w:rPr>
        <w:t>ral</w:t>
      </w:r>
    </w:p>
    <w:p w14:paraId="141295F8" w14:textId="77777777" w:rsidR="00804BAA" w:rsidRPr="00203B24" w:rsidRDefault="00804BAA" w:rsidP="00096A05">
      <w:pPr>
        <w:spacing w:before="120" w:after="120" w:line="240" w:lineRule="auto"/>
        <w:rPr>
          <w:lang w:val="pt-BR"/>
        </w:rPr>
      </w:pPr>
      <w:r w:rsidRPr="00203B24">
        <w:rPr>
          <w:lang w:val="pt-BR"/>
        </w:rPr>
        <w:t xml:space="preserve">Os Preços Mínimos e os Prêmios </w:t>
      </w:r>
      <w:proofErr w:type="spellStart"/>
      <w:r w:rsidRPr="00203B24">
        <w:rPr>
          <w:lang w:val="pt-BR"/>
        </w:rPr>
        <w:t>Fairtrade</w:t>
      </w:r>
      <w:proofErr w:type="spellEnd"/>
      <w:r w:rsidRPr="00203B24">
        <w:rPr>
          <w:lang w:val="pt-BR"/>
        </w:rPr>
        <w:t xml:space="preserve"> para o suco de laranja foram estabelecidos em junho de 2013 e atualmente estão sendo revisados pela equipe de preços da </w:t>
      </w:r>
      <w:proofErr w:type="spellStart"/>
      <w:r w:rsidRPr="00203B24">
        <w:rPr>
          <w:lang w:val="pt-BR"/>
        </w:rPr>
        <w:t>Fairtrade</w:t>
      </w:r>
      <w:proofErr w:type="spellEnd"/>
      <w:r w:rsidRPr="00203B24">
        <w:rPr>
          <w:lang w:val="pt-BR"/>
        </w:rPr>
        <w:t xml:space="preserve"> </w:t>
      </w:r>
      <w:proofErr w:type="spellStart"/>
      <w:r w:rsidRPr="00203B24">
        <w:rPr>
          <w:lang w:val="pt-BR"/>
        </w:rPr>
        <w:t>International</w:t>
      </w:r>
      <w:proofErr w:type="spellEnd"/>
      <w:r w:rsidRPr="00203B24">
        <w:rPr>
          <w:lang w:val="pt-BR"/>
        </w:rPr>
        <w:t xml:space="preserve">. O propósito deste documento é obter as opiniões das partes interessadas sobre as propostas para os Preços Mínimos (PMF) e os Prêmios </w:t>
      </w:r>
      <w:proofErr w:type="spellStart"/>
      <w:r w:rsidRPr="00203B24">
        <w:rPr>
          <w:lang w:val="pt-BR"/>
        </w:rPr>
        <w:t>Fairtrade</w:t>
      </w:r>
      <w:proofErr w:type="spellEnd"/>
      <w:r w:rsidRPr="00203B24">
        <w:rPr>
          <w:lang w:val="pt-BR"/>
        </w:rPr>
        <w:t xml:space="preserve"> (PF) para suco de laranja e o modelo de preços vigente. Estas propostas não são definitivas, por isso sua opinião é importante para ajudar-nos a desenvolver recomendações finais, equilibrando o interesse de todas as partes interessadas. Em junho de 2019, o Comitê de Critério (SC por suas siglas em inglês) da </w:t>
      </w:r>
      <w:proofErr w:type="spellStart"/>
      <w:r w:rsidRPr="00203B24">
        <w:rPr>
          <w:lang w:val="pt-BR"/>
        </w:rPr>
        <w:t>Fairtrade</w:t>
      </w:r>
      <w:proofErr w:type="spellEnd"/>
      <w:r w:rsidRPr="00203B24">
        <w:rPr>
          <w:lang w:val="pt-BR"/>
        </w:rPr>
        <w:t xml:space="preserve"> </w:t>
      </w:r>
      <w:proofErr w:type="spellStart"/>
      <w:r w:rsidRPr="00203B24">
        <w:rPr>
          <w:lang w:val="pt-BR"/>
        </w:rPr>
        <w:t>International</w:t>
      </w:r>
      <w:proofErr w:type="spellEnd"/>
      <w:r w:rsidRPr="00203B24">
        <w:rPr>
          <w:lang w:val="pt-BR"/>
        </w:rPr>
        <w:t xml:space="preserve"> revisará as recomendações e decidirá as mudanças que serão implementadas.</w:t>
      </w:r>
    </w:p>
    <w:p w14:paraId="280FFBCD" w14:textId="77777777" w:rsidR="009A7688" w:rsidRPr="00203B24" w:rsidRDefault="009A7688" w:rsidP="00096A05">
      <w:pPr>
        <w:spacing w:before="120" w:after="120" w:line="240" w:lineRule="auto"/>
        <w:rPr>
          <w:lang w:val="pt-BR"/>
        </w:rPr>
      </w:pPr>
      <w:r w:rsidRPr="00203B24">
        <w:rPr>
          <w:lang w:val="pt-BR"/>
        </w:rPr>
        <w:t xml:space="preserve">Sua contribuição é fundamental e este questionário é a melhor maneira de comunicar sua resposta </w:t>
      </w:r>
      <w:r w:rsidRPr="00203B24">
        <w:rPr>
          <w:u w:val="single"/>
          <w:lang w:val="pt-BR"/>
        </w:rPr>
        <w:t>individual</w:t>
      </w:r>
      <w:r w:rsidRPr="00203B24">
        <w:rPr>
          <w:lang w:val="pt-BR"/>
        </w:rPr>
        <w:t xml:space="preserve"> que nos ajudará a compreender melhor os problemas e desafios comuns. Inclua uma explicação ou uma análise com sua resposta, para que possamos entender seus argumentos.</w:t>
      </w:r>
    </w:p>
    <w:p w14:paraId="083B9D80" w14:textId="77777777" w:rsidR="009A7688" w:rsidRPr="00203B24" w:rsidRDefault="003E2029" w:rsidP="00096A05">
      <w:pPr>
        <w:spacing w:before="120" w:after="120" w:line="240" w:lineRule="auto"/>
        <w:rPr>
          <w:i/>
          <w:lang w:val="pt-BR"/>
        </w:rPr>
      </w:pPr>
      <w:r w:rsidRPr="00203B24">
        <w:rPr>
          <w:i/>
          <w:lang w:val="pt-BR"/>
        </w:rPr>
        <w:t>Tenha em conta que este documento é um “formulário”. Não pode clicar no texto, só pode clicar nas opções</w:t>
      </w:r>
      <w:r w:rsidR="00984825" w:rsidRPr="00203B24">
        <w:rPr>
          <w:i/>
          <w:lang w:val="pt-BR"/>
        </w:rPr>
        <w:t xml:space="preserve"> de múltipla escolha e colocar suas respostas nos quadros de texto cinzas. </w:t>
      </w:r>
    </w:p>
    <w:p w14:paraId="7215E98D" w14:textId="1E98CAFE" w:rsidR="00984825" w:rsidRPr="00203B24" w:rsidRDefault="00984825" w:rsidP="00096A05">
      <w:pPr>
        <w:spacing w:before="120" w:after="120" w:line="240" w:lineRule="auto"/>
        <w:rPr>
          <w:lang w:val="pt-BR"/>
        </w:rPr>
      </w:pPr>
      <w:r w:rsidRPr="00203B24">
        <w:rPr>
          <w:lang w:val="pt-BR"/>
        </w:rPr>
        <w:t xml:space="preserve">Se tiver alguma </w:t>
      </w:r>
      <w:r w:rsidRPr="002E0F6B">
        <w:rPr>
          <w:lang w:val="pt-BR"/>
        </w:rPr>
        <w:t>pergunta, entre em contato com</w:t>
      </w:r>
      <w:r w:rsidR="00FA5ABA">
        <w:rPr>
          <w:lang w:val="pt-BR"/>
        </w:rPr>
        <w:t xml:space="preserve"> a Gerente d</w:t>
      </w:r>
      <w:r w:rsidR="00F307D9">
        <w:rPr>
          <w:lang w:val="pt-BR"/>
        </w:rPr>
        <w:t>e</w:t>
      </w:r>
      <w:r w:rsidR="00FA5ABA">
        <w:rPr>
          <w:lang w:val="pt-BR"/>
        </w:rPr>
        <w:t xml:space="preserve"> Projeto</w:t>
      </w:r>
      <w:r w:rsidRPr="002E0F6B">
        <w:rPr>
          <w:lang w:val="pt-BR"/>
        </w:rPr>
        <w:t>. Por</w:t>
      </w:r>
      <w:r w:rsidRPr="00203B24">
        <w:rPr>
          <w:lang w:val="pt-BR"/>
        </w:rPr>
        <w:t xml:space="preserve"> favor, envie este formulário preenchido até </w:t>
      </w:r>
      <w:r w:rsidRPr="00203B24">
        <w:rPr>
          <w:b/>
          <w:lang w:val="pt-BR"/>
        </w:rPr>
        <w:t>24 de Maio de 2019</w:t>
      </w:r>
      <w:r w:rsidR="00977085">
        <w:rPr>
          <w:lang w:val="pt-BR"/>
        </w:rPr>
        <w:t xml:space="preserve"> para Alina Amador, Gerente d</w:t>
      </w:r>
      <w:r w:rsidR="00F307D9">
        <w:rPr>
          <w:lang w:val="pt-BR"/>
        </w:rPr>
        <w:t>e</w:t>
      </w:r>
      <w:r w:rsidRPr="00203B24">
        <w:rPr>
          <w:lang w:val="pt-BR"/>
        </w:rPr>
        <w:t xml:space="preserve"> Projeto na </w:t>
      </w:r>
      <w:proofErr w:type="spellStart"/>
      <w:r w:rsidRPr="00203B24">
        <w:rPr>
          <w:lang w:val="pt-BR"/>
        </w:rPr>
        <w:t>Fairtrade</w:t>
      </w:r>
      <w:proofErr w:type="spellEnd"/>
      <w:r w:rsidRPr="00203B24">
        <w:rPr>
          <w:lang w:val="pt-BR"/>
        </w:rPr>
        <w:t xml:space="preserve"> </w:t>
      </w:r>
      <w:proofErr w:type="spellStart"/>
      <w:r w:rsidRPr="00203B24">
        <w:rPr>
          <w:lang w:val="pt-BR"/>
        </w:rPr>
        <w:t>International</w:t>
      </w:r>
      <w:proofErr w:type="spellEnd"/>
      <w:r w:rsidRPr="00203B24">
        <w:rPr>
          <w:lang w:val="pt-BR"/>
        </w:rPr>
        <w:t xml:space="preserve">, </w:t>
      </w:r>
      <w:hyperlink r:id="rId8" w:history="1">
        <w:r w:rsidRPr="00203B24">
          <w:rPr>
            <w:rStyle w:val="Hyperlink"/>
            <w:b/>
            <w:color w:val="auto"/>
            <w:lang w:val="pt-BR"/>
          </w:rPr>
          <w:t>a.amador@fairtrade.net</w:t>
        </w:r>
      </w:hyperlink>
      <w:r w:rsidRPr="00203B24">
        <w:rPr>
          <w:b/>
          <w:lang w:val="pt-BR"/>
        </w:rPr>
        <w:t xml:space="preserve">. </w:t>
      </w:r>
      <w:r w:rsidRPr="00203B24">
        <w:rPr>
          <w:lang w:val="pt-BR"/>
        </w:rPr>
        <w:t>Tenha em conta que o prazo para este projeto não será modificado, portanto, o prazo não será estendido.</w:t>
      </w:r>
    </w:p>
    <w:p w14:paraId="4DADACF3" w14:textId="77777777" w:rsidR="00984825" w:rsidRPr="00203B24" w:rsidRDefault="00984825" w:rsidP="00096A05">
      <w:pPr>
        <w:spacing w:before="120" w:after="120" w:line="240" w:lineRule="auto"/>
        <w:rPr>
          <w:lang w:val="pt-BR"/>
        </w:rPr>
      </w:pPr>
      <w:r w:rsidRPr="00203B24">
        <w:rPr>
          <w:lang w:val="pt-BR"/>
        </w:rPr>
        <w:t xml:space="preserve">Os participantes desta consulta receberão uma sinopse dos resultados da consulta de forma agregada. O anonimato dos resultados será mantido para todos os relatórios. No entanto, quando os dados forem analisados, precisaremos saber quais respostas </w:t>
      </w:r>
      <w:r w:rsidR="00477C46" w:rsidRPr="00203B24">
        <w:rPr>
          <w:lang w:val="pt-BR"/>
        </w:rPr>
        <w:t>foram</w:t>
      </w:r>
      <w:r w:rsidRPr="00203B24">
        <w:rPr>
          <w:lang w:val="pt-BR"/>
        </w:rPr>
        <w:t xml:space="preserve"> de produtores, comerciantes </w:t>
      </w:r>
      <w:r w:rsidRPr="00977085">
        <w:rPr>
          <w:lang w:val="pt-BR"/>
        </w:rPr>
        <w:t>e licenci</w:t>
      </w:r>
      <w:r w:rsidR="00477C46" w:rsidRPr="00977085">
        <w:rPr>
          <w:lang w:val="pt-BR"/>
        </w:rPr>
        <w:t>adores,</w:t>
      </w:r>
      <w:r w:rsidR="00477C46" w:rsidRPr="00203B24">
        <w:rPr>
          <w:lang w:val="pt-BR"/>
        </w:rPr>
        <w:t xml:space="preserve"> </w:t>
      </w:r>
      <w:r w:rsidRPr="00203B24">
        <w:rPr>
          <w:lang w:val="pt-BR"/>
        </w:rPr>
        <w:t xml:space="preserve">etc. Por isso solicitamos que </w:t>
      </w:r>
      <w:r w:rsidR="00477C46" w:rsidRPr="00203B24">
        <w:rPr>
          <w:lang w:val="pt-BR"/>
        </w:rPr>
        <w:t xml:space="preserve">você se identifique e a sua organização. </w:t>
      </w:r>
    </w:p>
    <w:p w14:paraId="1AD0C151" w14:textId="77777777" w:rsidR="00477C46" w:rsidRPr="00203B24" w:rsidRDefault="00477C46" w:rsidP="00096A05">
      <w:pPr>
        <w:spacing w:before="120" w:after="120" w:line="240" w:lineRule="auto"/>
        <w:rPr>
          <w:lang w:val="pt-BR"/>
        </w:rPr>
      </w:pPr>
      <w:r w:rsidRPr="00203B24">
        <w:rPr>
          <w:lang w:val="pt-BR"/>
        </w:rPr>
        <w:t>As recomendações finais para a revisão do preço do suco de laranja baseadas nos resultados da consulta, serão apresentadas para o Comitê de Critérios para a sua aprovação.</w:t>
      </w:r>
    </w:p>
    <w:p w14:paraId="55950E80" w14:textId="77777777" w:rsidR="008E5C03" w:rsidRPr="00203B24" w:rsidRDefault="00B37EBF" w:rsidP="00096A05">
      <w:pPr>
        <w:pStyle w:val="StyleHeading6Left0Hanging025"/>
        <w:spacing w:before="120" w:after="120" w:line="240" w:lineRule="auto"/>
        <w:outlineLvl w:val="1"/>
        <w:rPr>
          <w:lang w:val="pt-BR"/>
        </w:rPr>
      </w:pPr>
      <w:r w:rsidRPr="00203B24">
        <w:rPr>
          <w:lang w:val="pt-BR"/>
        </w:rPr>
        <w:t>Antecedentes</w:t>
      </w:r>
    </w:p>
    <w:p w14:paraId="67D76F6E" w14:textId="3139E1C8" w:rsidR="005D0CCC" w:rsidRPr="00203B24" w:rsidRDefault="00477C46" w:rsidP="00096A05">
      <w:pPr>
        <w:spacing w:before="120" w:after="120" w:line="240" w:lineRule="auto"/>
        <w:rPr>
          <w:lang w:val="pt-BR"/>
        </w:rPr>
      </w:pPr>
      <w:r w:rsidRPr="00203B24">
        <w:rPr>
          <w:lang w:val="pt-BR"/>
        </w:rPr>
        <w:t>Os atuais PMF e PF para suco de laranja e o modelo de preços foram implementados desde junho de 2013</w:t>
      </w:r>
      <w:r w:rsidR="008140A5" w:rsidRPr="00203B24">
        <w:rPr>
          <w:lang w:val="pt-BR"/>
        </w:rPr>
        <w:t xml:space="preserve">. O suco de laranja foi incluído no sistema </w:t>
      </w:r>
      <w:proofErr w:type="spellStart"/>
      <w:r w:rsidR="008140A5" w:rsidRPr="00203B24">
        <w:rPr>
          <w:lang w:val="pt-BR"/>
        </w:rPr>
        <w:t>Fairtrade</w:t>
      </w:r>
      <w:proofErr w:type="spellEnd"/>
      <w:r w:rsidR="008140A5" w:rsidRPr="00203B24">
        <w:rPr>
          <w:lang w:val="pt-BR"/>
        </w:rPr>
        <w:t xml:space="preserve"> em 1999 e antes da revisão </w:t>
      </w:r>
      <w:r w:rsidR="00380B01" w:rsidRPr="00203B24">
        <w:rPr>
          <w:lang w:val="pt-BR"/>
        </w:rPr>
        <w:t>dos</w:t>
      </w:r>
      <w:r w:rsidR="008140A5" w:rsidRPr="00203B24">
        <w:rPr>
          <w:lang w:val="pt-BR"/>
        </w:rPr>
        <w:t xml:space="preserve"> preços de 2010, só os </w:t>
      </w:r>
      <w:r w:rsidR="00380B01" w:rsidRPr="00203B24">
        <w:rPr>
          <w:lang w:val="pt-BR"/>
        </w:rPr>
        <w:t>Preços</w:t>
      </w:r>
      <w:r w:rsidR="008140A5" w:rsidRPr="00203B24">
        <w:rPr>
          <w:lang w:val="pt-BR"/>
        </w:rPr>
        <w:t xml:space="preserve"> Mínimos </w:t>
      </w:r>
      <w:proofErr w:type="spellStart"/>
      <w:r w:rsidR="008140A5" w:rsidRPr="00203B24">
        <w:rPr>
          <w:lang w:val="pt-BR"/>
        </w:rPr>
        <w:t>Fairtrade</w:t>
      </w:r>
      <w:proofErr w:type="spellEnd"/>
      <w:r w:rsidR="008140A5" w:rsidRPr="00203B24">
        <w:rPr>
          <w:lang w:val="pt-BR"/>
        </w:rPr>
        <w:t xml:space="preserve"> (PMF) e os Prêmios </w:t>
      </w:r>
      <w:proofErr w:type="spellStart"/>
      <w:r w:rsidR="008140A5" w:rsidRPr="00203B24">
        <w:rPr>
          <w:lang w:val="pt-BR"/>
        </w:rPr>
        <w:t>F</w:t>
      </w:r>
      <w:r w:rsidR="00C10DB3" w:rsidRPr="00203B24">
        <w:rPr>
          <w:lang w:val="pt-BR"/>
        </w:rPr>
        <w:t>airtrade</w:t>
      </w:r>
      <w:proofErr w:type="spellEnd"/>
      <w:r w:rsidR="00C10DB3" w:rsidRPr="00203B24">
        <w:rPr>
          <w:lang w:val="pt-BR"/>
        </w:rPr>
        <w:t xml:space="preserve"> </w:t>
      </w:r>
      <w:r w:rsidR="008140A5" w:rsidRPr="00203B24">
        <w:rPr>
          <w:lang w:val="pt-BR"/>
        </w:rPr>
        <w:t>(PF) para suco de laranja concentrado congelado (FCOJ) e o suco de laranja não concentrado (NFC) existiam.</w:t>
      </w:r>
      <w:r w:rsidR="00815701">
        <w:rPr>
          <w:lang w:val="pt-BR"/>
        </w:rPr>
        <w:t xml:space="preserve"> </w:t>
      </w:r>
      <w:r w:rsidR="00380B01" w:rsidRPr="00203B24">
        <w:rPr>
          <w:lang w:val="pt-BR"/>
        </w:rPr>
        <w:t xml:space="preserve">Na revisão dos preços de 2010, foram determinados e introduzidos por primeira vez o PMF e PF para laranjas para suco, assim como os subprodutos do suco de laranja, e foram determinados os PMF e os PF para suco de laranja convencional e orgânico (tanto FCOJ como NFC). Os preços entraram em vigência em 31 de julho de 2010. Em março de 2013, foram apresentados ao SC as propostas para </w:t>
      </w:r>
      <w:r w:rsidR="00C10DB3" w:rsidRPr="00203B24">
        <w:rPr>
          <w:lang w:val="pt-BR"/>
        </w:rPr>
        <w:t xml:space="preserve">a </w:t>
      </w:r>
      <w:r w:rsidR="00380B01" w:rsidRPr="00203B24">
        <w:rPr>
          <w:lang w:val="pt-BR"/>
        </w:rPr>
        <w:t>decisão</w:t>
      </w:r>
      <w:r w:rsidR="00C10DB3" w:rsidRPr="00203B24">
        <w:rPr>
          <w:lang w:val="pt-BR"/>
        </w:rPr>
        <w:t xml:space="preserve"> sobre o modelo de preços para “Laranjas para suco” e “Suco de laranja” de Comércio Justo, incluídos os</w:t>
      </w:r>
      <w:r w:rsidR="00380B01" w:rsidRPr="00203B24">
        <w:rPr>
          <w:lang w:val="pt-BR"/>
        </w:rPr>
        <w:t xml:space="preserve"> FCOJ e NFC, assim como valores específicos pa</w:t>
      </w:r>
      <w:r w:rsidR="00C10DB3" w:rsidRPr="00203B24">
        <w:rPr>
          <w:lang w:val="pt-BR"/>
        </w:rPr>
        <w:t>ra cada modelo</w:t>
      </w:r>
      <w:r w:rsidR="00380B01" w:rsidRPr="00203B24">
        <w:rPr>
          <w:lang w:val="pt-BR"/>
        </w:rPr>
        <w:t>, a moeda e a data de validade. O resultado é o modelo atual que está em vigência desde junho de 2013.</w:t>
      </w:r>
    </w:p>
    <w:p w14:paraId="4EDAAF18" w14:textId="77777777" w:rsidR="005D0CCC" w:rsidRPr="00203B24" w:rsidRDefault="005D0CCC" w:rsidP="00096A05">
      <w:pPr>
        <w:spacing w:before="120" w:after="120" w:line="240" w:lineRule="auto"/>
        <w:rPr>
          <w:lang w:val="pt-BR"/>
        </w:rPr>
      </w:pPr>
    </w:p>
    <w:p w14:paraId="367C0748" w14:textId="77777777" w:rsidR="005D0CCC" w:rsidRPr="00203B24" w:rsidRDefault="005D0CCC" w:rsidP="00096A05">
      <w:pPr>
        <w:spacing w:before="120" w:after="120" w:line="240" w:lineRule="auto"/>
        <w:rPr>
          <w:lang w:val="pt-BR"/>
        </w:rPr>
      </w:pPr>
    </w:p>
    <w:p w14:paraId="4F302DA5" w14:textId="77777777" w:rsidR="005D0CCC" w:rsidRPr="00203B24" w:rsidRDefault="005D0CCC" w:rsidP="00096A05">
      <w:pPr>
        <w:spacing w:before="120" w:after="120" w:line="240" w:lineRule="auto"/>
        <w:rPr>
          <w:lang w:val="pt-BR"/>
        </w:rPr>
      </w:pPr>
    </w:p>
    <w:p w14:paraId="065400A4" w14:textId="77777777" w:rsidR="00C174F3" w:rsidRPr="00203B24" w:rsidRDefault="00D36798" w:rsidP="00096A05">
      <w:pPr>
        <w:pStyle w:val="Heading3"/>
        <w:spacing w:line="240" w:lineRule="auto"/>
        <w:rPr>
          <w:rFonts w:ascii="Arial" w:hAnsi="Arial" w:cs="Arial"/>
          <w:b/>
          <w:color w:val="auto"/>
          <w:lang w:val="pt-BR"/>
        </w:rPr>
      </w:pPr>
      <w:r w:rsidRPr="00203B24">
        <w:rPr>
          <w:rFonts w:ascii="Arial" w:hAnsi="Arial" w:cs="Arial"/>
          <w:b/>
          <w:color w:val="auto"/>
          <w:lang w:val="pt-BR"/>
        </w:rPr>
        <w:lastRenderedPageBreak/>
        <w:t>Modelo de pre</w:t>
      </w:r>
      <w:r w:rsidR="00366809" w:rsidRPr="00203B24">
        <w:rPr>
          <w:rFonts w:ascii="Arial" w:hAnsi="Arial" w:cs="Arial"/>
          <w:b/>
          <w:color w:val="auto"/>
          <w:lang w:val="pt-BR"/>
        </w:rPr>
        <w:t>ços a</w:t>
      </w:r>
      <w:r w:rsidRPr="00203B24">
        <w:rPr>
          <w:rFonts w:ascii="Arial" w:hAnsi="Arial" w:cs="Arial"/>
          <w:b/>
          <w:color w:val="auto"/>
          <w:lang w:val="pt-BR"/>
        </w:rPr>
        <w:t>tual</w:t>
      </w:r>
    </w:p>
    <w:p w14:paraId="50DB39D5" w14:textId="7B2F7DB8" w:rsidR="00333E54" w:rsidRDefault="00366809" w:rsidP="00096A05">
      <w:pPr>
        <w:spacing w:line="240" w:lineRule="auto"/>
        <w:rPr>
          <w:lang w:val="pt-BR"/>
        </w:rPr>
      </w:pPr>
      <w:r w:rsidRPr="00203B24">
        <w:rPr>
          <w:lang w:val="pt-BR"/>
        </w:rPr>
        <w:t xml:space="preserve">O preço do suco de laranja </w:t>
      </w:r>
      <w:proofErr w:type="spellStart"/>
      <w:r w:rsidRPr="00203B24">
        <w:rPr>
          <w:lang w:val="pt-BR"/>
        </w:rPr>
        <w:t>Fairtrade</w:t>
      </w:r>
      <w:proofErr w:type="spellEnd"/>
      <w:r w:rsidRPr="00203B24">
        <w:rPr>
          <w:lang w:val="pt-BR"/>
        </w:rPr>
        <w:t xml:space="preserve">, em sua versão atual, foi introduzido em junho de 2013, que substituiu a versão anterior que esteve em vigência a partir de julho de 2010. O modelo atual aplicável para o suco de laranja </w:t>
      </w:r>
      <w:proofErr w:type="spellStart"/>
      <w:r w:rsidRPr="00203B24">
        <w:rPr>
          <w:lang w:val="pt-BR"/>
        </w:rPr>
        <w:t>Fairtrade</w:t>
      </w:r>
      <w:proofErr w:type="spellEnd"/>
      <w:r w:rsidRPr="00203B24">
        <w:rPr>
          <w:lang w:val="pt-BR"/>
        </w:rPr>
        <w:t xml:space="preserve"> é o seguinte:</w:t>
      </w:r>
    </w:p>
    <w:p w14:paraId="67F6F719" w14:textId="77777777" w:rsidR="00333E54" w:rsidRPr="00333E54" w:rsidRDefault="00333E54" w:rsidP="00096A05">
      <w:pPr>
        <w:spacing w:line="240" w:lineRule="auto"/>
        <w:rPr>
          <w:lang w:val="pt-BR"/>
        </w:rPr>
      </w:pPr>
    </w:p>
    <w:p w14:paraId="7BA4BAED" w14:textId="76FB35C7" w:rsidR="00D20A8B" w:rsidRPr="00203B24" w:rsidRDefault="00D20A8B" w:rsidP="00096A05">
      <w:pPr>
        <w:spacing w:line="240" w:lineRule="auto"/>
        <w:rPr>
          <w:lang w:val="pt-BR"/>
        </w:rPr>
      </w:pPr>
      <w:r w:rsidRPr="00203B24">
        <w:rPr>
          <w:noProof/>
          <w:lang w:val="en-US" w:eastAsia="en-US"/>
        </w:rPr>
        <w:drawing>
          <wp:anchor distT="0" distB="0" distL="114300" distR="114300" simplePos="0" relativeHeight="251659264" behindDoc="0" locked="0" layoutInCell="1" allowOverlap="1" wp14:anchorId="5A976983" wp14:editId="7DB7B734">
            <wp:simplePos x="0" y="0"/>
            <wp:positionH relativeFrom="column">
              <wp:posOffset>0</wp:posOffset>
            </wp:positionH>
            <wp:positionV relativeFrom="paragraph">
              <wp:posOffset>-53975</wp:posOffset>
            </wp:positionV>
            <wp:extent cx="2128520" cy="2476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28520" cy="2476500"/>
                    </a:xfrm>
                    <a:prstGeom prst="rect">
                      <a:avLst/>
                    </a:prstGeom>
                  </pic:spPr>
                </pic:pic>
              </a:graphicData>
            </a:graphic>
            <wp14:sizeRelH relativeFrom="margin">
              <wp14:pctWidth>0</wp14:pctWidth>
            </wp14:sizeRelH>
            <wp14:sizeRelV relativeFrom="margin">
              <wp14:pctHeight>0</wp14:pctHeight>
            </wp14:sizeRelV>
          </wp:anchor>
        </w:drawing>
      </w:r>
      <w:r w:rsidR="00366809" w:rsidRPr="00203B24">
        <w:rPr>
          <w:lang w:val="pt-BR"/>
        </w:rPr>
        <w:t>Nos casos em que as organizações de produtores vendam suco de laranja, aplica-se o PMF para o suco de laranja. Para as organizações de produtores que vendem laranjas para o suco que são processados em FCOJ ou NFC, não existe um PMF fixo para as laranjas para suco, mas se aplica uma porcentagem do preço que se pagará como mínimo para a organização de produtores.</w:t>
      </w:r>
      <w:r w:rsidR="00727277" w:rsidRPr="00203B24">
        <w:rPr>
          <w:lang w:val="pt-BR"/>
        </w:rPr>
        <w:t xml:space="preserve"> </w:t>
      </w:r>
      <w:r w:rsidR="0038385E" w:rsidRPr="00203B24">
        <w:rPr>
          <w:lang w:val="pt-BR"/>
        </w:rPr>
        <w:t>Este modelo é baseado em um mecanismo de participação em que o importador paga o preço de mercado ou o preço de mercado do suco de laranja para o processador / exportador e o processador / exportador compartilha uma porcentagem mínima deste preço</w:t>
      </w:r>
      <w:r w:rsidR="00815701">
        <w:rPr>
          <w:lang w:val="pt-BR"/>
        </w:rPr>
        <w:t xml:space="preserve"> do</w:t>
      </w:r>
      <w:r w:rsidR="0038385E" w:rsidRPr="00203B24">
        <w:rPr>
          <w:lang w:val="pt-BR"/>
        </w:rPr>
        <w:t xml:space="preserve"> suco de laranja com a organização de produtores como forma de pagamento pelas laranjas para suco. Semelhante ao </w:t>
      </w:r>
      <w:r w:rsidR="00815701">
        <w:rPr>
          <w:lang w:val="pt-BR"/>
        </w:rPr>
        <w:t xml:space="preserve">mecanismo PMF, neste caso, a % se considera um mínimo, já </w:t>
      </w:r>
      <w:r w:rsidR="00727277" w:rsidRPr="00203B24">
        <w:rPr>
          <w:lang w:val="pt-BR"/>
        </w:rPr>
        <w:t xml:space="preserve">que o vendedor / </w:t>
      </w:r>
      <w:r w:rsidR="0038385E" w:rsidRPr="00203B24">
        <w:rPr>
          <w:lang w:val="pt-BR"/>
        </w:rPr>
        <w:t>comprador poderia concordar mutuamente uma % mais alta para o produtor. Para as cadeias de valor de FCOJ</w:t>
      </w:r>
      <w:r w:rsidR="00727277" w:rsidRPr="00203B24">
        <w:rPr>
          <w:lang w:val="pt-BR"/>
        </w:rPr>
        <w:t>, essa</w:t>
      </w:r>
      <w:r w:rsidR="0038385E" w:rsidRPr="00203B24">
        <w:rPr>
          <w:lang w:val="pt-BR"/>
        </w:rPr>
        <w:t>s percent</w:t>
      </w:r>
      <w:r w:rsidR="00727277" w:rsidRPr="00203B24">
        <w:rPr>
          <w:lang w:val="pt-BR"/>
        </w:rPr>
        <w:t xml:space="preserve">agens </w:t>
      </w:r>
      <w:r w:rsidR="0038385E" w:rsidRPr="00203B24">
        <w:rPr>
          <w:lang w:val="pt-BR"/>
        </w:rPr>
        <w:t>variam de acordo com as três categorias de processador</w:t>
      </w:r>
      <w:r w:rsidR="00727277" w:rsidRPr="00203B24">
        <w:rPr>
          <w:lang w:val="pt-BR"/>
        </w:rPr>
        <w:t>es</w:t>
      </w:r>
      <w:r w:rsidR="0038385E" w:rsidRPr="00203B24">
        <w:rPr>
          <w:lang w:val="pt-BR"/>
        </w:rPr>
        <w:t xml:space="preserve"> / exportador</w:t>
      </w:r>
      <w:r w:rsidR="00727277" w:rsidRPr="00203B24">
        <w:rPr>
          <w:lang w:val="pt-BR"/>
        </w:rPr>
        <w:t>es</w:t>
      </w:r>
      <w:r w:rsidR="0038385E" w:rsidRPr="00203B24">
        <w:rPr>
          <w:lang w:val="pt-BR"/>
        </w:rPr>
        <w:t xml:space="preserve"> e se a produção é orgânica ou convencional.</w:t>
      </w:r>
      <w:r w:rsidR="00727277" w:rsidRPr="00203B24">
        <w:rPr>
          <w:lang w:val="pt-BR"/>
        </w:rPr>
        <w:t xml:space="preserve"> Para as cadeias de valor NFC, essas porcentagens variam de acordo com a produção orgânica ou convencional. Para definir o preço a ser pago </w:t>
      </w:r>
      <w:r w:rsidR="00727277" w:rsidRPr="00203B24">
        <w:rPr>
          <w:rFonts w:cs="Arial"/>
          <w:lang w:val="pt-BR"/>
        </w:rPr>
        <w:t>à</w:t>
      </w:r>
      <w:r w:rsidR="00727277" w:rsidRPr="00203B24">
        <w:rPr>
          <w:lang w:val="pt-BR"/>
        </w:rPr>
        <w:t xml:space="preserve"> organização de produtores, o produtor e o processador / exportador devem determ</w:t>
      </w:r>
      <w:r w:rsidR="00815701">
        <w:rPr>
          <w:lang w:val="pt-BR"/>
        </w:rPr>
        <w:t>inar quais porcentagens definida</w:t>
      </w:r>
      <w:r w:rsidR="00727277" w:rsidRPr="00203B24">
        <w:rPr>
          <w:lang w:val="pt-BR"/>
        </w:rPr>
        <w:t>s se aplicam a sua cadeia de valor específica.</w:t>
      </w:r>
      <w:r w:rsidRPr="00203B24">
        <w:rPr>
          <w:lang w:val="pt-BR"/>
        </w:rPr>
        <w:t xml:space="preserve"> </w:t>
      </w:r>
    </w:p>
    <w:p w14:paraId="79A4213C" w14:textId="77777777" w:rsidR="00D20A8B" w:rsidRPr="00203B24" w:rsidRDefault="00D20A8B" w:rsidP="00096A05">
      <w:pPr>
        <w:spacing w:before="120" w:after="120" w:line="240" w:lineRule="auto"/>
        <w:jc w:val="center"/>
        <w:rPr>
          <w:lang w:val="pt-BR"/>
        </w:rPr>
      </w:pPr>
      <w:r w:rsidRPr="00203B24">
        <w:rPr>
          <w:noProof/>
          <w:lang w:val="en-US" w:eastAsia="en-US"/>
        </w:rPr>
        <w:drawing>
          <wp:inline distT="0" distB="0" distL="0" distR="0" wp14:anchorId="0BFC4652" wp14:editId="11B42562">
            <wp:extent cx="3047468" cy="27432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0398" cy="2745838"/>
                    </a:xfrm>
                    <a:prstGeom prst="rect">
                      <a:avLst/>
                    </a:prstGeom>
                    <a:noFill/>
                  </pic:spPr>
                </pic:pic>
              </a:graphicData>
            </a:graphic>
          </wp:inline>
        </w:drawing>
      </w:r>
    </w:p>
    <w:p w14:paraId="289C06D7" w14:textId="66AE426E" w:rsidR="0085118D" w:rsidRPr="00203B24" w:rsidRDefault="0085118D" w:rsidP="00096A05">
      <w:pPr>
        <w:spacing w:before="120" w:after="120" w:line="240" w:lineRule="auto"/>
        <w:rPr>
          <w:lang w:val="pt-BR"/>
        </w:rPr>
      </w:pPr>
      <w:r w:rsidRPr="00203B24">
        <w:rPr>
          <w:lang w:val="pt-BR"/>
        </w:rPr>
        <w:t xml:space="preserve">A consulta atual </w:t>
      </w:r>
      <w:r w:rsidR="00C17FA1" w:rsidRPr="00203B24">
        <w:rPr>
          <w:lang w:val="pt-BR"/>
        </w:rPr>
        <w:t xml:space="preserve">tem </w:t>
      </w:r>
      <w:r w:rsidRPr="00203B24">
        <w:rPr>
          <w:lang w:val="pt-BR"/>
        </w:rPr>
        <w:t xml:space="preserve">um grande interesse em aumentar os benefícios para as </w:t>
      </w:r>
      <w:r w:rsidR="00C17FA1" w:rsidRPr="00203B24">
        <w:rPr>
          <w:lang w:val="pt-BR"/>
        </w:rPr>
        <w:t>organizações</w:t>
      </w:r>
      <w:r w:rsidRPr="00203B24">
        <w:rPr>
          <w:lang w:val="pt-BR"/>
        </w:rPr>
        <w:t xml:space="preserve"> de produtores </w:t>
      </w:r>
      <w:r w:rsidR="00C17FA1" w:rsidRPr="00203B24">
        <w:rPr>
          <w:lang w:val="pt-BR"/>
        </w:rPr>
        <w:t>com</w:t>
      </w:r>
      <w:r w:rsidRPr="00203B24">
        <w:rPr>
          <w:lang w:val="pt-BR"/>
        </w:rPr>
        <w:t xml:space="preserve"> base ao modelo de preços atual. Como tal, a consulta </w:t>
      </w:r>
      <w:r w:rsidR="00C17FA1" w:rsidRPr="00203B24">
        <w:rPr>
          <w:lang w:val="pt-BR"/>
        </w:rPr>
        <w:t>abrange</w:t>
      </w:r>
      <w:r w:rsidRPr="00203B24">
        <w:rPr>
          <w:lang w:val="pt-BR"/>
        </w:rPr>
        <w:t xml:space="preserve"> a revisão do PMF e PF para o suco de laranja e </w:t>
      </w:r>
      <w:r w:rsidR="00C17FA1" w:rsidRPr="00203B24">
        <w:rPr>
          <w:lang w:val="pt-BR"/>
        </w:rPr>
        <w:t xml:space="preserve">o </w:t>
      </w:r>
      <w:r w:rsidRPr="00203B24">
        <w:rPr>
          <w:lang w:val="pt-BR"/>
        </w:rPr>
        <w:t>modelo de preços. Para avaliar o modelo atual é necessário considerar as questões</w:t>
      </w:r>
      <w:r w:rsidR="00C17FA1" w:rsidRPr="00203B24">
        <w:rPr>
          <w:lang w:val="pt-BR"/>
        </w:rPr>
        <w:t xml:space="preserve">-chaves que surgiram </w:t>
      </w:r>
      <w:r w:rsidRPr="00203B24">
        <w:rPr>
          <w:lang w:val="pt-BR"/>
        </w:rPr>
        <w:t xml:space="preserve">neste processo, assim como algumas questões que foram abordadas na revisão dos preços anterior, algumas das quais </w:t>
      </w:r>
      <w:r w:rsidR="00691FD0">
        <w:rPr>
          <w:lang w:val="pt-BR"/>
        </w:rPr>
        <w:t>continuam</w:t>
      </w:r>
      <w:r w:rsidRPr="00203B24">
        <w:rPr>
          <w:lang w:val="pt-BR"/>
        </w:rPr>
        <w:t xml:space="preserve"> sendo relevantes </w:t>
      </w:r>
      <w:r w:rsidR="00C17FA1" w:rsidRPr="00203B24">
        <w:rPr>
          <w:lang w:val="pt-BR"/>
        </w:rPr>
        <w:t>hoje:</w:t>
      </w:r>
    </w:p>
    <w:p w14:paraId="04BF2C51" w14:textId="6388E636" w:rsidR="006A5F67" w:rsidRPr="00203B24" w:rsidRDefault="004A0995" w:rsidP="00096A05">
      <w:pPr>
        <w:spacing w:before="120" w:after="120" w:line="240" w:lineRule="auto"/>
        <w:rPr>
          <w:lang w:val="pt-BR"/>
        </w:rPr>
      </w:pPr>
      <w:r w:rsidRPr="00203B24">
        <w:rPr>
          <w:lang w:val="pt-BR"/>
        </w:rPr>
        <w:t>1.</w:t>
      </w:r>
      <w:r w:rsidRPr="00203B24">
        <w:rPr>
          <w:lang w:val="pt-BR"/>
        </w:rPr>
        <w:tab/>
      </w:r>
      <w:r w:rsidR="007F7953" w:rsidRPr="00203B24">
        <w:rPr>
          <w:lang w:val="pt-BR"/>
        </w:rPr>
        <w:t>Prime</w:t>
      </w:r>
      <w:r w:rsidR="006A5F67" w:rsidRPr="00203B24">
        <w:rPr>
          <w:lang w:val="pt-BR"/>
        </w:rPr>
        <w:t>i</w:t>
      </w:r>
      <w:r w:rsidR="007F7953" w:rsidRPr="00203B24">
        <w:rPr>
          <w:lang w:val="pt-BR"/>
        </w:rPr>
        <w:t xml:space="preserve">ro, </w:t>
      </w:r>
      <w:r w:rsidR="006A5F67" w:rsidRPr="00203B24">
        <w:rPr>
          <w:lang w:val="pt-BR"/>
        </w:rPr>
        <w:t xml:space="preserve">das aproximadamente 18 </w:t>
      </w:r>
      <w:r w:rsidR="00432A3D" w:rsidRPr="00203B24">
        <w:rPr>
          <w:lang w:val="pt-BR"/>
        </w:rPr>
        <w:t>organizações</w:t>
      </w:r>
      <w:r w:rsidR="006A5F67" w:rsidRPr="00203B24">
        <w:rPr>
          <w:lang w:val="pt-BR"/>
        </w:rPr>
        <w:t xml:space="preserve"> de produtores do setor de suco de laranja </w:t>
      </w:r>
      <w:proofErr w:type="spellStart"/>
      <w:r w:rsidR="006A5F67" w:rsidRPr="00203B24">
        <w:rPr>
          <w:lang w:val="pt-BR"/>
        </w:rPr>
        <w:t>Fairtrade</w:t>
      </w:r>
      <w:proofErr w:type="spellEnd"/>
      <w:r w:rsidR="006A5F67" w:rsidRPr="00203B24">
        <w:rPr>
          <w:lang w:val="pt-BR"/>
        </w:rPr>
        <w:t xml:space="preserve">, </w:t>
      </w:r>
      <w:r w:rsidR="00432A3D" w:rsidRPr="00203B24">
        <w:rPr>
          <w:lang w:val="pt-BR"/>
        </w:rPr>
        <w:t>apenas</w:t>
      </w:r>
      <w:r w:rsidR="006A5F67" w:rsidRPr="00203B24">
        <w:rPr>
          <w:lang w:val="pt-BR"/>
        </w:rPr>
        <w:t xml:space="preserve"> 3 </w:t>
      </w:r>
      <w:r w:rsidR="00432A3D" w:rsidRPr="00203B24">
        <w:rPr>
          <w:lang w:val="pt-BR"/>
        </w:rPr>
        <w:t>estão</w:t>
      </w:r>
      <w:r w:rsidR="006A5F67" w:rsidRPr="00203B24">
        <w:rPr>
          <w:lang w:val="pt-BR"/>
        </w:rPr>
        <w:t xml:space="preserve"> atualmente certificadas para suco de laranja e, portanto, recebem o benefício do PMF do suco de laranja; os outros produtores vendem as laranjas para suco e, embora seja interessante, não é necessariamente pos</w:t>
      </w:r>
      <w:r w:rsidR="00691FD0">
        <w:rPr>
          <w:lang w:val="pt-BR"/>
        </w:rPr>
        <w:t>sí</w:t>
      </w:r>
      <w:r w:rsidR="006A5F67" w:rsidRPr="00203B24">
        <w:rPr>
          <w:lang w:val="pt-BR"/>
        </w:rPr>
        <w:t xml:space="preserve">vel investir em sua própria indústria de processamento. Portanto, é importante que os produtores que vendem laranja para suco se beneficiem do modelo atual e encontrem formas de melhorar / aumentar o valor que os produtores de laranjas para suco </w:t>
      </w:r>
      <w:r w:rsidR="00432A3D" w:rsidRPr="00203B24">
        <w:rPr>
          <w:lang w:val="pt-BR"/>
        </w:rPr>
        <w:t>recebem</w:t>
      </w:r>
      <w:r w:rsidR="006A5F67" w:rsidRPr="00203B24">
        <w:rPr>
          <w:lang w:val="pt-BR"/>
        </w:rPr>
        <w:t xml:space="preserve"> pelo seu produto, </w:t>
      </w:r>
      <w:r w:rsidR="00432A3D" w:rsidRPr="00203B24">
        <w:rPr>
          <w:lang w:val="pt-BR"/>
        </w:rPr>
        <w:t xml:space="preserve">ao mesmo tempo se reconhece a dependência das organizações de produtores nos processadores independentes. </w:t>
      </w:r>
    </w:p>
    <w:p w14:paraId="3513DA78" w14:textId="0EF2CF03" w:rsidR="00432A3D" w:rsidRPr="00203B24" w:rsidRDefault="004A0995" w:rsidP="00096A05">
      <w:pPr>
        <w:spacing w:before="120" w:after="120" w:line="240" w:lineRule="auto"/>
        <w:rPr>
          <w:lang w:val="pt-BR"/>
        </w:rPr>
      </w:pPr>
      <w:proofErr w:type="gramStart"/>
      <w:r w:rsidRPr="00203B24">
        <w:rPr>
          <w:lang w:val="pt-BR"/>
        </w:rPr>
        <w:lastRenderedPageBreak/>
        <w:t>2.</w:t>
      </w:r>
      <w:r w:rsidRPr="00203B24">
        <w:rPr>
          <w:lang w:val="pt-BR"/>
        </w:rPr>
        <w:tab/>
      </w:r>
      <w:r w:rsidR="00432A3D" w:rsidRPr="00203B24">
        <w:rPr>
          <w:lang w:val="pt-BR"/>
        </w:rPr>
        <w:t>É</w:t>
      </w:r>
      <w:proofErr w:type="gramEnd"/>
      <w:r w:rsidR="00432A3D" w:rsidRPr="00203B24">
        <w:rPr>
          <w:lang w:val="pt-BR"/>
        </w:rPr>
        <w:t xml:space="preserve"> importante que todas as </w:t>
      </w:r>
      <w:r w:rsidR="00933980" w:rsidRPr="00203B24">
        <w:rPr>
          <w:lang w:val="pt-BR"/>
        </w:rPr>
        <w:t>organizações</w:t>
      </w:r>
      <w:r w:rsidR="00432A3D" w:rsidRPr="00203B24">
        <w:rPr>
          <w:lang w:val="pt-BR"/>
        </w:rPr>
        <w:t xml:space="preserve"> de produtores (</w:t>
      </w:r>
      <w:r w:rsidR="00933980" w:rsidRPr="00203B24">
        <w:rPr>
          <w:lang w:val="pt-BR"/>
        </w:rPr>
        <w:t xml:space="preserve">que vendam laranjas para suco ou suco de laranja) recebam o benefício dos altos preços do suco de laranja, quando estão acima do </w:t>
      </w:r>
      <w:r w:rsidR="006D0067">
        <w:rPr>
          <w:lang w:val="pt-BR"/>
        </w:rPr>
        <w:t>PMF</w:t>
      </w:r>
      <w:r w:rsidR="00933980" w:rsidRPr="006D0067">
        <w:rPr>
          <w:lang w:val="pt-BR"/>
        </w:rPr>
        <w:t>.</w:t>
      </w:r>
      <w:r w:rsidR="00933980" w:rsidRPr="00203B24">
        <w:rPr>
          <w:lang w:val="pt-BR"/>
        </w:rPr>
        <w:t xml:space="preserve"> O modelo </w:t>
      </w:r>
      <w:r w:rsidR="00A55B6C">
        <w:rPr>
          <w:lang w:val="pt-BR"/>
        </w:rPr>
        <w:t>atual melhorou a distribuição da</w:t>
      </w:r>
      <w:r w:rsidR="00933980" w:rsidRPr="00203B24">
        <w:rPr>
          <w:lang w:val="pt-BR"/>
        </w:rPr>
        <w:t xml:space="preserve"> renda ao longo da cadeia de valor e não apenas beneficia os processadores independentes de suco de laranja.</w:t>
      </w:r>
    </w:p>
    <w:p w14:paraId="55B10C87" w14:textId="2528A76A" w:rsidR="00933980" w:rsidRPr="00203B24" w:rsidRDefault="004A0995" w:rsidP="00096A05">
      <w:pPr>
        <w:spacing w:before="120" w:after="120" w:line="240" w:lineRule="auto"/>
        <w:rPr>
          <w:lang w:val="pt-BR"/>
        </w:rPr>
      </w:pPr>
      <w:proofErr w:type="gramStart"/>
      <w:r w:rsidRPr="00203B24">
        <w:rPr>
          <w:lang w:val="pt-BR"/>
        </w:rPr>
        <w:t>3.</w:t>
      </w:r>
      <w:r w:rsidRPr="00203B24">
        <w:rPr>
          <w:lang w:val="pt-BR"/>
        </w:rPr>
        <w:tab/>
      </w:r>
      <w:r w:rsidR="00933980" w:rsidRPr="00203B24">
        <w:rPr>
          <w:lang w:val="pt-BR"/>
        </w:rPr>
        <w:t>Ao</w:t>
      </w:r>
      <w:proofErr w:type="gramEnd"/>
      <w:r w:rsidR="00933980" w:rsidRPr="00203B24">
        <w:rPr>
          <w:lang w:val="pt-BR"/>
        </w:rPr>
        <w:t xml:space="preserve"> mesmo tempo, os preços atuais do mercado para FCOJ estão abaixo do PMF, embora os preços tenham flutuado no passado, os preços do mercado </w:t>
      </w:r>
      <w:r w:rsidR="006E1310" w:rsidRPr="00203B24">
        <w:rPr>
          <w:lang w:val="pt-BR"/>
        </w:rPr>
        <w:t>têm visto</w:t>
      </w:r>
      <w:r w:rsidR="00933980" w:rsidRPr="00203B24">
        <w:rPr>
          <w:lang w:val="pt-BR"/>
        </w:rPr>
        <w:t xml:space="preserve"> uma tendência de queda desde o início da temporada da última colheita. A expectativa para esta próxima colheita no Brasil é positiva,</w:t>
      </w:r>
      <w:r w:rsidR="006E1310" w:rsidRPr="00203B24">
        <w:rPr>
          <w:lang w:val="pt-BR"/>
        </w:rPr>
        <w:t xml:space="preserve"> com um aumento esperado da produção que se combina com a demanda mundial decrescente, além disso os consumidores estão evoluindo, buscando bebidas com menos açúcar e opções de bebidas mais saud</w:t>
      </w:r>
      <w:r w:rsidR="00891585" w:rsidRPr="00203B24">
        <w:rPr>
          <w:lang w:val="pt-BR"/>
        </w:rPr>
        <w:t>áveis.</w:t>
      </w:r>
      <w:r w:rsidR="006E1310" w:rsidRPr="00203B24">
        <w:rPr>
          <w:lang w:val="pt-BR"/>
        </w:rPr>
        <w:t xml:space="preserve"> Esses fat</w:t>
      </w:r>
      <w:r w:rsidR="00891585" w:rsidRPr="00203B24">
        <w:rPr>
          <w:lang w:val="pt-BR"/>
        </w:rPr>
        <w:t>ores</w:t>
      </w:r>
      <w:r w:rsidR="006E1310" w:rsidRPr="00203B24">
        <w:rPr>
          <w:lang w:val="pt-BR"/>
        </w:rPr>
        <w:t xml:space="preserve"> desafiam qualquer </w:t>
      </w:r>
      <w:r w:rsidR="00102738" w:rsidRPr="00203B24">
        <w:rPr>
          <w:lang w:val="pt-BR"/>
        </w:rPr>
        <w:t>possível</w:t>
      </w:r>
      <w:r w:rsidR="006E1310" w:rsidRPr="00203B24">
        <w:rPr>
          <w:lang w:val="pt-BR"/>
        </w:rPr>
        <w:t xml:space="preserve"> aumento nos preços. No entanto, o mercado </w:t>
      </w:r>
      <w:proofErr w:type="spellStart"/>
      <w:r w:rsidR="006E1310" w:rsidRPr="00203B24">
        <w:rPr>
          <w:lang w:val="pt-BR"/>
        </w:rPr>
        <w:t>Fairtrade</w:t>
      </w:r>
      <w:proofErr w:type="spellEnd"/>
      <w:r w:rsidR="006E1310" w:rsidRPr="00203B24">
        <w:rPr>
          <w:lang w:val="pt-BR"/>
        </w:rPr>
        <w:t xml:space="preserve"> tem experimentado um aumento conservador, mas constante, </w:t>
      </w:r>
      <w:r w:rsidR="00891585" w:rsidRPr="00203B24">
        <w:rPr>
          <w:lang w:val="pt-BR"/>
        </w:rPr>
        <w:t xml:space="preserve">de </w:t>
      </w:r>
      <w:r w:rsidR="006E1310" w:rsidRPr="00203B24">
        <w:rPr>
          <w:lang w:val="pt-BR"/>
        </w:rPr>
        <w:t>cerca de 2% no último</w:t>
      </w:r>
      <w:r w:rsidR="00102738">
        <w:rPr>
          <w:lang w:val="pt-BR"/>
        </w:rPr>
        <w:t xml:space="preserve"> ano, continuando a tendência de</w:t>
      </w:r>
      <w:r w:rsidR="006E1310" w:rsidRPr="00203B24">
        <w:rPr>
          <w:lang w:val="pt-BR"/>
        </w:rPr>
        <w:t xml:space="preserve"> crescimento dos últimos anos.</w:t>
      </w:r>
    </w:p>
    <w:p w14:paraId="043A7635" w14:textId="77777777" w:rsidR="006D43E4" w:rsidRPr="00203B24" w:rsidRDefault="006D43E4" w:rsidP="00096A05">
      <w:pPr>
        <w:spacing w:before="120" w:after="120" w:line="240" w:lineRule="auto"/>
        <w:rPr>
          <w:lang w:val="pt-BR"/>
        </w:rPr>
      </w:pPr>
      <w:r w:rsidRPr="00203B24">
        <w:rPr>
          <w:lang w:val="pt-BR"/>
        </w:rPr>
        <w:t xml:space="preserve">4. </w:t>
      </w:r>
      <w:proofErr w:type="gramStart"/>
      <w:r w:rsidRPr="00203B24">
        <w:rPr>
          <w:lang w:val="pt-BR"/>
        </w:rPr>
        <w:tab/>
      </w:r>
      <w:r w:rsidR="009A12A9" w:rsidRPr="00203B24">
        <w:rPr>
          <w:lang w:val="pt-BR"/>
        </w:rPr>
        <w:t>Existe</w:t>
      </w:r>
      <w:proofErr w:type="gramEnd"/>
      <w:r w:rsidR="00891585" w:rsidRPr="00203B24">
        <w:rPr>
          <w:lang w:val="pt-BR"/>
        </w:rPr>
        <w:t xml:space="preserve"> </w:t>
      </w:r>
      <w:r w:rsidR="00CE1376" w:rsidRPr="00203B24">
        <w:rPr>
          <w:lang w:val="pt-BR"/>
        </w:rPr>
        <w:t>preocupação</w:t>
      </w:r>
      <w:r w:rsidR="00891585" w:rsidRPr="00203B24">
        <w:rPr>
          <w:lang w:val="pt-BR"/>
        </w:rPr>
        <w:t xml:space="preserve"> pelos incentivos que o modelo pode gerar para trabalhar com empresas multinacionais, pelo menos no caso do Brasil, onde a maior porcentagem do preço que se paga para a organização de produtores é maior quando se trabalha com processadores a granel.</w:t>
      </w:r>
      <w:r w:rsidR="00CE1376" w:rsidRPr="00203B24">
        <w:rPr>
          <w:lang w:val="pt-BR"/>
        </w:rPr>
        <w:t xml:space="preserve"> No entanto, é certo que as organizações de produtores estão limitadas em termos de escolher um processador para trabalhar devido </w:t>
      </w:r>
      <w:r w:rsidR="00CE1376" w:rsidRPr="00203B24">
        <w:rPr>
          <w:rFonts w:cs="Arial"/>
          <w:lang w:val="pt-BR"/>
        </w:rPr>
        <w:t>à</w:t>
      </w:r>
      <w:r w:rsidR="00CE1376" w:rsidRPr="00203B24">
        <w:rPr>
          <w:lang w:val="pt-BR"/>
        </w:rPr>
        <w:t xml:space="preserve"> disponibilidade e a distância das instalações de processamento.</w:t>
      </w:r>
    </w:p>
    <w:p w14:paraId="51D57697" w14:textId="77777777" w:rsidR="00CE1376" w:rsidRPr="00203B24" w:rsidRDefault="003746D1" w:rsidP="00096A05">
      <w:pPr>
        <w:spacing w:before="120" w:after="120" w:line="240" w:lineRule="auto"/>
        <w:rPr>
          <w:lang w:val="pt-BR"/>
        </w:rPr>
      </w:pPr>
      <w:proofErr w:type="gramStart"/>
      <w:r w:rsidRPr="00203B24">
        <w:rPr>
          <w:lang w:val="pt-BR"/>
        </w:rPr>
        <w:t>5.</w:t>
      </w:r>
      <w:r w:rsidRPr="00203B24">
        <w:rPr>
          <w:lang w:val="pt-BR"/>
        </w:rPr>
        <w:tab/>
      </w:r>
      <w:r w:rsidR="00CE1376" w:rsidRPr="00203B24">
        <w:rPr>
          <w:lang w:val="pt-BR"/>
        </w:rPr>
        <w:t>As</w:t>
      </w:r>
      <w:proofErr w:type="gramEnd"/>
      <w:r w:rsidR="00CE1376" w:rsidRPr="00203B24">
        <w:rPr>
          <w:lang w:val="pt-BR"/>
        </w:rPr>
        <w:t xml:space="preserve"> partes interessadas no México expressaram suas preocupações (cartas recebidas em 2013 e 2015) com relação ao modelo de preços. O desafio que se expressou é que os produtores têm um conhecimento limitado do preço que será pago até o momento em que o processador tenha um contrato com seu comprador. No passado, solicitaram que o preço fosse estabelecido para a fruta fresca, já que isto cria mais certeza para as organizações de produtores.</w:t>
      </w:r>
    </w:p>
    <w:p w14:paraId="0533668F" w14:textId="7C56104D" w:rsidR="00CE1376" w:rsidRPr="00203B24" w:rsidRDefault="00B5274F" w:rsidP="00096A05">
      <w:pPr>
        <w:spacing w:before="120" w:after="120" w:line="240" w:lineRule="auto"/>
        <w:rPr>
          <w:lang w:val="pt-BR"/>
        </w:rPr>
      </w:pPr>
      <w:r w:rsidRPr="00203B24">
        <w:rPr>
          <w:lang w:val="pt-BR"/>
        </w:rPr>
        <w:t>6</w:t>
      </w:r>
      <w:r w:rsidR="004A0995" w:rsidRPr="00203B24">
        <w:rPr>
          <w:lang w:val="pt-BR"/>
        </w:rPr>
        <w:t>.</w:t>
      </w:r>
      <w:r w:rsidR="004A0995" w:rsidRPr="00203B24">
        <w:rPr>
          <w:lang w:val="pt-BR"/>
        </w:rPr>
        <w:tab/>
      </w:r>
      <w:r w:rsidR="00CE1376" w:rsidRPr="00203B24">
        <w:rPr>
          <w:lang w:val="pt-BR"/>
        </w:rPr>
        <w:t xml:space="preserve">A </w:t>
      </w:r>
      <w:r w:rsidR="00F82D02" w:rsidRPr="00203B24">
        <w:rPr>
          <w:lang w:val="pt-BR"/>
        </w:rPr>
        <w:t>informação</w:t>
      </w:r>
      <w:r w:rsidR="00CE1376" w:rsidRPr="00203B24">
        <w:rPr>
          <w:lang w:val="pt-BR"/>
        </w:rPr>
        <w:t xml:space="preserve"> muito limitada recebida sobre os custos de processamento, </w:t>
      </w:r>
      <w:r w:rsidR="00F82D02" w:rsidRPr="00203B24">
        <w:rPr>
          <w:lang w:val="pt-BR"/>
        </w:rPr>
        <w:t>basicamente</w:t>
      </w:r>
      <w:r w:rsidR="00CE1376" w:rsidRPr="00203B24">
        <w:rPr>
          <w:lang w:val="pt-BR"/>
        </w:rPr>
        <w:t xml:space="preserve"> disponível </w:t>
      </w:r>
      <w:r w:rsidR="00F82D02" w:rsidRPr="00203B24">
        <w:rPr>
          <w:lang w:val="pt-BR"/>
        </w:rPr>
        <w:t xml:space="preserve">por parte das organizações de produtores e não </w:t>
      </w:r>
      <w:r w:rsidR="00D63B38" w:rsidRPr="00203B24">
        <w:rPr>
          <w:lang w:val="pt-BR"/>
        </w:rPr>
        <w:t>dos</w:t>
      </w:r>
      <w:r w:rsidR="00F82D02" w:rsidRPr="00203B24">
        <w:rPr>
          <w:lang w:val="pt-BR"/>
        </w:rPr>
        <w:t xml:space="preserve"> processadores, questionaram o processo de revisão. Este tema tem sido </w:t>
      </w:r>
      <w:r w:rsidR="00D63B38" w:rsidRPr="00203B24">
        <w:rPr>
          <w:lang w:val="pt-BR"/>
        </w:rPr>
        <w:t>chave</w:t>
      </w:r>
      <w:r w:rsidR="00F82D02" w:rsidRPr="00203B24">
        <w:rPr>
          <w:lang w:val="pt-BR"/>
        </w:rPr>
        <w:t xml:space="preserve"> neste processo para a Unidade de preços, além da grande preocupação nas regiões produtoras sobre o crítico tema da trans</w:t>
      </w:r>
      <w:r w:rsidR="00102738">
        <w:rPr>
          <w:lang w:val="pt-BR"/>
        </w:rPr>
        <w:t>parência nas cadeias de valor do</w:t>
      </w:r>
      <w:r w:rsidR="00F82D02" w:rsidRPr="00203B24">
        <w:rPr>
          <w:lang w:val="pt-BR"/>
        </w:rPr>
        <w:t xml:space="preserve"> suco de laranja.</w:t>
      </w:r>
    </w:p>
    <w:p w14:paraId="1FF23E6A" w14:textId="77777777" w:rsidR="00991AA9" w:rsidRPr="00203B24" w:rsidRDefault="00C5643A" w:rsidP="00096A05">
      <w:pPr>
        <w:spacing w:before="120" w:after="120" w:line="240" w:lineRule="auto"/>
        <w:rPr>
          <w:lang w:val="pt-BR"/>
        </w:rPr>
      </w:pPr>
      <w:r w:rsidRPr="00203B24">
        <w:rPr>
          <w:lang w:val="pt-BR"/>
        </w:rPr>
        <w:t>7.</w:t>
      </w:r>
      <w:r w:rsidRPr="00203B24">
        <w:rPr>
          <w:lang w:val="pt-BR"/>
        </w:rPr>
        <w:tab/>
      </w:r>
      <w:r w:rsidR="00090424" w:rsidRPr="00203B24">
        <w:rPr>
          <w:lang w:val="pt-BR"/>
        </w:rPr>
        <w:t>A taxa</w:t>
      </w:r>
      <w:r w:rsidR="00991AA9" w:rsidRPr="00203B24">
        <w:rPr>
          <w:lang w:val="pt-BR"/>
        </w:rPr>
        <w:t xml:space="preserve"> de </w:t>
      </w:r>
      <w:r w:rsidR="00090424" w:rsidRPr="00203B24">
        <w:rPr>
          <w:lang w:val="pt-BR"/>
        </w:rPr>
        <w:t>câmbio</w:t>
      </w:r>
      <w:r w:rsidR="00991AA9" w:rsidRPr="00203B24">
        <w:rPr>
          <w:lang w:val="pt-BR"/>
        </w:rPr>
        <w:t xml:space="preserve"> no Brasil foi um tema importante na revisão dos preços em 2012/2013, com </w:t>
      </w:r>
      <w:r w:rsidR="00090424" w:rsidRPr="00203B24">
        <w:rPr>
          <w:lang w:val="pt-BR"/>
        </w:rPr>
        <w:t>uma taxa de câmbio</w:t>
      </w:r>
      <w:r w:rsidR="00991AA9" w:rsidRPr="00203B24">
        <w:rPr>
          <w:lang w:val="pt-BR"/>
        </w:rPr>
        <w:t xml:space="preserve"> de quase 2.0 reais / USD. Quando foram anunciados os preços, </w:t>
      </w:r>
      <w:r w:rsidR="00090424" w:rsidRPr="00203B24">
        <w:rPr>
          <w:lang w:val="pt-BR"/>
        </w:rPr>
        <w:t>a taxa de câmbio</w:t>
      </w:r>
      <w:r w:rsidR="00991AA9" w:rsidRPr="00203B24">
        <w:rPr>
          <w:lang w:val="pt-BR"/>
        </w:rPr>
        <w:t xml:space="preserve"> era de 2.17 reais / USD. O período onde a maioria dos produtores report</w:t>
      </w:r>
      <w:r w:rsidR="00090424" w:rsidRPr="00203B24">
        <w:rPr>
          <w:lang w:val="pt-BR"/>
        </w:rPr>
        <w:t>ou</w:t>
      </w:r>
      <w:r w:rsidR="00991AA9" w:rsidRPr="00203B24">
        <w:rPr>
          <w:lang w:val="pt-BR"/>
        </w:rPr>
        <w:t xml:space="preserve"> COSP foi em junho de 2017 – junho de 2018 com uma taxa </w:t>
      </w:r>
      <w:r w:rsidR="00090424" w:rsidRPr="00203B24">
        <w:rPr>
          <w:lang w:val="pt-BR"/>
        </w:rPr>
        <w:t xml:space="preserve">de câmbio </w:t>
      </w:r>
      <w:r w:rsidR="00991AA9" w:rsidRPr="00203B24">
        <w:rPr>
          <w:lang w:val="pt-BR"/>
        </w:rPr>
        <w:t xml:space="preserve">de 3.8 reais / USD. Atualmente </w:t>
      </w:r>
      <w:r w:rsidR="00090424" w:rsidRPr="00203B24">
        <w:rPr>
          <w:lang w:val="pt-BR"/>
        </w:rPr>
        <w:t>a taxa de câmbio</w:t>
      </w:r>
      <w:r w:rsidR="00991AA9" w:rsidRPr="00203B24">
        <w:rPr>
          <w:lang w:val="pt-BR"/>
        </w:rPr>
        <w:t xml:space="preserve"> é de 4 reais / USD. I</w:t>
      </w:r>
      <w:r w:rsidR="00090424" w:rsidRPr="00203B24">
        <w:rPr>
          <w:lang w:val="pt-BR"/>
        </w:rPr>
        <w:t>ss</w:t>
      </w:r>
      <w:r w:rsidR="00991AA9" w:rsidRPr="00203B24">
        <w:rPr>
          <w:lang w:val="pt-BR"/>
        </w:rPr>
        <w:t>o tem um impacto nas rendas que recebem os produtores.</w:t>
      </w:r>
    </w:p>
    <w:p w14:paraId="2B512068" w14:textId="77777777" w:rsidR="00C5643A" w:rsidRPr="00203B24" w:rsidRDefault="002C3F91" w:rsidP="00096A05">
      <w:pPr>
        <w:spacing w:before="120" w:after="120" w:line="240" w:lineRule="auto"/>
        <w:rPr>
          <w:lang w:val="pt-BR"/>
        </w:rPr>
      </w:pPr>
      <w:proofErr w:type="gramStart"/>
      <w:r w:rsidRPr="00203B24">
        <w:rPr>
          <w:lang w:val="pt-BR"/>
        </w:rPr>
        <w:t>8.</w:t>
      </w:r>
      <w:r w:rsidRPr="00203B24">
        <w:rPr>
          <w:lang w:val="pt-BR"/>
        </w:rPr>
        <w:tab/>
      </w:r>
      <w:r w:rsidR="009A12A9" w:rsidRPr="00203B24">
        <w:rPr>
          <w:lang w:val="pt-BR"/>
        </w:rPr>
        <w:t>Finalmente</w:t>
      </w:r>
      <w:proofErr w:type="gramEnd"/>
      <w:r w:rsidR="009A12A9" w:rsidRPr="00203B24">
        <w:rPr>
          <w:lang w:val="pt-BR"/>
        </w:rPr>
        <w:t xml:space="preserve">, </w:t>
      </w:r>
      <w:r w:rsidR="00090424" w:rsidRPr="00203B24">
        <w:rPr>
          <w:lang w:val="pt-BR"/>
        </w:rPr>
        <w:t xml:space="preserve">com a participação de atores maiores dentro do setor (com maior eficiência do processamento e exportação), existe preocupação pela concorrência entre as diferentes cadeias de valor </w:t>
      </w:r>
      <w:proofErr w:type="spellStart"/>
      <w:r w:rsidR="00090424" w:rsidRPr="00203B24">
        <w:rPr>
          <w:lang w:val="pt-BR"/>
        </w:rPr>
        <w:t>Fairtrade</w:t>
      </w:r>
      <w:proofErr w:type="spellEnd"/>
      <w:r w:rsidR="00C5643A" w:rsidRPr="00203B24">
        <w:rPr>
          <w:lang w:val="pt-BR"/>
        </w:rPr>
        <w:t>.</w:t>
      </w:r>
    </w:p>
    <w:p w14:paraId="6254FC96" w14:textId="77777777" w:rsidR="008E5C03" w:rsidRPr="00203B24" w:rsidRDefault="009A12A9" w:rsidP="00096A05">
      <w:pPr>
        <w:pStyle w:val="StyleHeading6Left0Hanging025"/>
        <w:keepLines/>
        <w:spacing w:before="120" w:after="120" w:line="240" w:lineRule="auto"/>
        <w:outlineLvl w:val="1"/>
        <w:rPr>
          <w:lang w:val="pt-BR"/>
        </w:rPr>
      </w:pPr>
      <w:r w:rsidRPr="00203B24">
        <w:rPr>
          <w:lang w:val="pt-BR"/>
        </w:rPr>
        <w:lastRenderedPageBreak/>
        <w:t>O</w:t>
      </w:r>
      <w:r w:rsidR="00F25B79" w:rsidRPr="00203B24">
        <w:rPr>
          <w:lang w:val="pt-BR"/>
        </w:rPr>
        <w:t>bjetivos do proje</w:t>
      </w:r>
      <w:r w:rsidRPr="00203B24">
        <w:rPr>
          <w:lang w:val="pt-BR"/>
        </w:rPr>
        <w:t>to e</w:t>
      </w:r>
      <w:r w:rsidR="00F25B79" w:rsidRPr="00203B24">
        <w:rPr>
          <w:lang w:val="pt-BR"/>
        </w:rPr>
        <w:t>m</w:t>
      </w:r>
      <w:r w:rsidRPr="00203B24">
        <w:rPr>
          <w:lang w:val="pt-BR"/>
        </w:rPr>
        <w:t xml:space="preserve"> </w:t>
      </w:r>
      <w:r w:rsidR="00437F9C" w:rsidRPr="00203B24">
        <w:rPr>
          <w:lang w:val="pt-BR"/>
        </w:rPr>
        <w:t>andamento</w:t>
      </w:r>
    </w:p>
    <w:p w14:paraId="2FEA237D" w14:textId="5E08B89C" w:rsidR="00F52A47" w:rsidRPr="00203B24" w:rsidRDefault="00F52A47" w:rsidP="00096A05">
      <w:pPr>
        <w:keepNext/>
        <w:keepLines/>
        <w:spacing w:before="120" w:after="120" w:line="240" w:lineRule="auto"/>
        <w:rPr>
          <w:lang w:val="pt-BR"/>
        </w:rPr>
      </w:pPr>
      <w:r w:rsidRPr="006D0067">
        <w:rPr>
          <w:lang w:val="pt-BR"/>
        </w:rPr>
        <w:t>O</w:t>
      </w:r>
      <w:r w:rsidR="005E0D78" w:rsidRPr="006D0067">
        <w:rPr>
          <w:lang w:val="pt-BR"/>
        </w:rPr>
        <w:t xml:space="preserve"> objetivo desta revisão do preço é anunciar o</w:t>
      </w:r>
      <w:r w:rsidR="00B512C7" w:rsidRPr="006D0067">
        <w:rPr>
          <w:lang w:val="pt-BR"/>
        </w:rPr>
        <w:t>s</w:t>
      </w:r>
      <w:r w:rsidR="005E0D78" w:rsidRPr="006D0067">
        <w:rPr>
          <w:lang w:val="pt-BR"/>
        </w:rPr>
        <w:t xml:space="preserve"> novo</w:t>
      </w:r>
      <w:r w:rsidR="00B512C7" w:rsidRPr="006D0067">
        <w:rPr>
          <w:lang w:val="pt-BR"/>
        </w:rPr>
        <w:t>s</w:t>
      </w:r>
      <w:r w:rsidR="005E0D78" w:rsidRPr="006D0067">
        <w:rPr>
          <w:lang w:val="pt-BR"/>
        </w:rPr>
        <w:t xml:space="preserve"> </w:t>
      </w:r>
      <w:r w:rsidR="00700DA3" w:rsidRPr="006D0067">
        <w:rPr>
          <w:lang w:val="pt-BR"/>
        </w:rPr>
        <w:t>Preço</w:t>
      </w:r>
      <w:r w:rsidR="00B512C7" w:rsidRPr="006D0067">
        <w:rPr>
          <w:lang w:val="pt-BR"/>
        </w:rPr>
        <w:t>s</w:t>
      </w:r>
      <w:r w:rsidR="00700DA3" w:rsidRPr="006D0067">
        <w:rPr>
          <w:lang w:val="pt-BR"/>
        </w:rPr>
        <w:t xml:space="preserve"> Mínimo</w:t>
      </w:r>
      <w:r w:rsidR="00B512C7" w:rsidRPr="006D0067">
        <w:rPr>
          <w:lang w:val="pt-BR"/>
        </w:rPr>
        <w:t>s</w:t>
      </w:r>
      <w:r w:rsidR="00700DA3" w:rsidRPr="006D0067">
        <w:rPr>
          <w:lang w:val="pt-BR"/>
        </w:rPr>
        <w:t xml:space="preserve"> </w:t>
      </w:r>
      <w:proofErr w:type="spellStart"/>
      <w:r w:rsidR="00700DA3" w:rsidRPr="006D0067">
        <w:rPr>
          <w:lang w:val="pt-BR"/>
        </w:rPr>
        <w:t>Fairtrade</w:t>
      </w:r>
      <w:proofErr w:type="spellEnd"/>
      <w:r w:rsidR="00700DA3" w:rsidRPr="006D0067">
        <w:rPr>
          <w:lang w:val="pt-BR"/>
        </w:rPr>
        <w:t xml:space="preserve"> e os Prêmios </w:t>
      </w:r>
      <w:proofErr w:type="spellStart"/>
      <w:r w:rsidR="00700DA3" w:rsidRPr="006D0067">
        <w:rPr>
          <w:lang w:val="pt-BR"/>
        </w:rPr>
        <w:t>Fairtrade</w:t>
      </w:r>
      <w:proofErr w:type="spellEnd"/>
      <w:r w:rsidR="00700DA3" w:rsidRPr="006D0067">
        <w:rPr>
          <w:lang w:val="pt-BR"/>
        </w:rPr>
        <w:t xml:space="preserve"> para suco de laranja, os objetivos específicos do projeto são:</w:t>
      </w:r>
      <w:r w:rsidR="00700DA3" w:rsidRPr="00203B24">
        <w:rPr>
          <w:lang w:val="pt-BR"/>
        </w:rPr>
        <w:t xml:space="preserve"> </w:t>
      </w:r>
    </w:p>
    <w:p w14:paraId="44602E47" w14:textId="77777777" w:rsidR="008A0E44" w:rsidRPr="00203B24" w:rsidRDefault="008A0E44" w:rsidP="00096A05">
      <w:pPr>
        <w:pStyle w:val="ListParagraph"/>
        <w:keepNext/>
        <w:keepLines/>
        <w:numPr>
          <w:ilvl w:val="0"/>
          <w:numId w:val="20"/>
        </w:numPr>
        <w:spacing w:before="120" w:after="120" w:line="240" w:lineRule="auto"/>
        <w:rPr>
          <w:lang w:val="pt-BR"/>
        </w:rPr>
      </w:pPr>
      <w:r w:rsidRPr="00203B24">
        <w:rPr>
          <w:lang w:val="pt-BR"/>
        </w:rPr>
        <w:t>Coletar e analisar os dados disponíveis sobre os COSP nos países pertinentes: Brasil, México, Gana e Egito.</w:t>
      </w:r>
    </w:p>
    <w:p w14:paraId="38DC38A7" w14:textId="7949C52C" w:rsidR="008A0E44" w:rsidRPr="00203B24" w:rsidRDefault="008A0E44" w:rsidP="00096A05">
      <w:pPr>
        <w:pStyle w:val="ListParagraph"/>
        <w:keepNext/>
        <w:keepLines/>
        <w:numPr>
          <w:ilvl w:val="0"/>
          <w:numId w:val="20"/>
        </w:numPr>
        <w:spacing w:before="120" w:after="120" w:line="240" w:lineRule="auto"/>
        <w:rPr>
          <w:lang w:val="pt-BR"/>
        </w:rPr>
      </w:pPr>
      <w:r w:rsidRPr="00203B24">
        <w:rPr>
          <w:lang w:val="pt-BR"/>
        </w:rPr>
        <w:t>Assegurar de</w:t>
      </w:r>
      <w:r w:rsidR="004D047B">
        <w:rPr>
          <w:lang w:val="pt-BR"/>
        </w:rPr>
        <w:t xml:space="preserve"> que tanto </w:t>
      </w:r>
      <w:proofErr w:type="gramStart"/>
      <w:r w:rsidR="004D047B">
        <w:rPr>
          <w:lang w:val="pt-BR"/>
        </w:rPr>
        <w:t>o PMF, como o PF, sejam</w:t>
      </w:r>
      <w:proofErr w:type="gramEnd"/>
      <w:r w:rsidR="004D047B">
        <w:rPr>
          <w:lang w:val="pt-BR"/>
        </w:rPr>
        <w:t xml:space="preserve"> </w:t>
      </w:r>
      <w:r w:rsidRPr="00203B24">
        <w:rPr>
          <w:lang w:val="pt-BR"/>
        </w:rPr>
        <w:t>apropriados para garantir maiores benefícios para os produtores.</w:t>
      </w:r>
    </w:p>
    <w:p w14:paraId="737636DB" w14:textId="29DF925F" w:rsidR="008A0E44" w:rsidRPr="00203B24" w:rsidRDefault="008A0E44" w:rsidP="00096A05">
      <w:pPr>
        <w:pStyle w:val="ListParagraph"/>
        <w:keepNext/>
        <w:keepLines/>
        <w:numPr>
          <w:ilvl w:val="0"/>
          <w:numId w:val="20"/>
        </w:numPr>
        <w:spacing w:before="120" w:after="120" w:line="240" w:lineRule="auto"/>
        <w:rPr>
          <w:lang w:val="pt-BR"/>
        </w:rPr>
      </w:pPr>
      <w:r w:rsidRPr="00203B24">
        <w:rPr>
          <w:lang w:val="pt-BR"/>
        </w:rPr>
        <w:t>Definir se os níveis do preço FOB e EXW, de acordo estão definidos atu</w:t>
      </w:r>
      <w:r w:rsidR="004D047B">
        <w:rPr>
          <w:lang w:val="pt-BR"/>
        </w:rPr>
        <w:t>almente no modelo de preços, sejam</w:t>
      </w:r>
      <w:r w:rsidRPr="00203B24">
        <w:rPr>
          <w:lang w:val="pt-BR"/>
        </w:rPr>
        <w:t xml:space="preserve"> apropriados e garan</w:t>
      </w:r>
      <w:r w:rsidR="004D047B">
        <w:rPr>
          <w:lang w:val="pt-BR"/>
        </w:rPr>
        <w:t>ta</w:t>
      </w:r>
      <w:r w:rsidRPr="00203B24">
        <w:rPr>
          <w:lang w:val="pt-BR"/>
        </w:rPr>
        <w:t>m maiores benefícios para os produtores.</w:t>
      </w:r>
    </w:p>
    <w:p w14:paraId="130B9CE9" w14:textId="77777777" w:rsidR="0001298A" w:rsidRDefault="004D047B" w:rsidP="00096A05">
      <w:pPr>
        <w:keepNext/>
        <w:keepLines/>
        <w:spacing w:before="120" w:after="120" w:line="240" w:lineRule="auto"/>
        <w:rPr>
          <w:lang w:val="pt-BR"/>
        </w:rPr>
      </w:pPr>
      <w:r>
        <w:rPr>
          <w:lang w:val="pt-BR"/>
        </w:rPr>
        <w:t>E</w:t>
      </w:r>
      <w:r w:rsidR="009A12A9" w:rsidRPr="00203B24">
        <w:rPr>
          <w:lang w:val="pt-BR"/>
        </w:rPr>
        <w:t xml:space="preserve">ste documento de consulta pretende </w:t>
      </w:r>
      <w:r w:rsidR="008A0E44" w:rsidRPr="00203B24">
        <w:rPr>
          <w:lang w:val="pt-BR"/>
        </w:rPr>
        <w:t xml:space="preserve">coletar seus comentários </w:t>
      </w:r>
      <w:r w:rsidR="009839BF" w:rsidRPr="00203B24">
        <w:rPr>
          <w:lang w:val="pt-BR"/>
        </w:rPr>
        <w:t>s</w:t>
      </w:r>
      <w:r w:rsidR="008A0E44" w:rsidRPr="00203B24">
        <w:rPr>
          <w:lang w:val="pt-BR"/>
        </w:rPr>
        <w:t>obre as opções para o PMF e o modelo de preços que se apresenta a seguir</w:t>
      </w:r>
      <w:r w:rsidR="00236BE1" w:rsidRPr="00203B24">
        <w:rPr>
          <w:lang w:val="pt-BR"/>
        </w:rPr>
        <w:t>, tendo em conta que o objetivo é assegurar maiores benefícios para os produtores. Desta maneira, é muito importante que o modelo de preços atual se considere e avalie com cautela e se compare com as alternativas propostas.</w:t>
      </w:r>
    </w:p>
    <w:p w14:paraId="7E4FCB59" w14:textId="3F8F5655" w:rsidR="009839BF" w:rsidRPr="0001298A" w:rsidRDefault="009839BF" w:rsidP="00096A05">
      <w:pPr>
        <w:keepNext/>
        <w:keepLines/>
        <w:spacing w:before="120" w:after="120" w:line="240" w:lineRule="auto"/>
        <w:rPr>
          <w:lang w:val="pt-BR"/>
        </w:rPr>
      </w:pPr>
      <w:r w:rsidRPr="00203B24">
        <w:rPr>
          <w:i/>
          <w:lang w:val="pt-BR"/>
        </w:rPr>
        <w:t>Este documento é um “formulário” por esse motivo, só pode indicar suas respostas nos espaços designados e suas opções nos quadros de múltipla escolha.</w:t>
      </w:r>
    </w:p>
    <w:p w14:paraId="563901AD" w14:textId="1364F1B8" w:rsidR="009839BF" w:rsidRPr="00203B24" w:rsidRDefault="009839BF" w:rsidP="00096A05">
      <w:pPr>
        <w:keepNext/>
        <w:keepLines/>
        <w:spacing w:before="120" w:after="120" w:line="240" w:lineRule="auto"/>
        <w:rPr>
          <w:lang w:val="pt-BR"/>
        </w:rPr>
      </w:pPr>
      <w:r w:rsidRPr="00203B24">
        <w:rPr>
          <w:lang w:val="pt-BR"/>
        </w:rPr>
        <w:t xml:space="preserve">A estrutura do documento de consulta começa com a informação sobre você e a organização que representa, seguida de informação adicional dos antecedentes sobre o que foi apresentado na seção anterior. A última seção são perguntas onde você pode dar sua opinião. </w:t>
      </w:r>
      <w:r w:rsidR="00B1264D" w:rsidRPr="00203B24">
        <w:rPr>
          <w:lang w:val="pt-BR"/>
        </w:rPr>
        <w:t>Quando tiver terminado</w:t>
      </w:r>
      <w:r w:rsidRPr="00203B24">
        <w:rPr>
          <w:lang w:val="pt-BR"/>
        </w:rPr>
        <w:t>, envie o docume</w:t>
      </w:r>
      <w:r w:rsidR="004D047B">
        <w:rPr>
          <w:lang w:val="pt-BR"/>
        </w:rPr>
        <w:t>nto preenchido para a Gerente d</w:t>
      </w:r>
      <w:r w:rsidR="00F307D9">
        <w:rPr>
          <w:lang w:val="pt-BR"/>
        </w:rPr>
        <w:t>e</w:t>
      </w:r>
      <w:r w:rsidRPr="00203B24">
        <w:rPr>
          <w:lang w:val="pt-BR"/>
        </w:rPr>
        <w:t xml:space="preserve"> P</w:t>
      </w:r>
      <w:r w:rsidR="00B1264D" w:rsidRPr="00203B24">
        <w:rPr>
          <w:lang w:val="pt-BR"/>
        </w:rPr>
        <w:t>rojeto</w:t>
      </w:r>
      <w:r w:rsidRPr="00203B24">
        <w:rPr>
          <w:lang w:val="pt-BR"/>
        </w:rPr>
        <w:t xml:space="preserve">: </w:t>
      </w:r>
      <w:hyperlink r:id="rId11" w:history="1">
        <w:r w:rsidRPr="00203B24">
          <w:rPr>
            <w:rStyle w:val="Hyperlink"/>
            <w:color w:val="auto"/>
            <w:lang w:val="pt-BR"/>
          </w:rPr>
          <w:t>a.amador@fairtrade.net</w:t>
        </w:r>
      </w:hyperlink>
    </w:p>
    <w:p w14:paraId="64023CDC" w14:textId="77777777" w:rsidR="00A412D4" w:rsidRPr="00203B24" w:rsidRDefault="00B1264D" w:rsidP="00096A05">
      <w:pPr>
        <w:pStyle w:val="StyleHeading6Left0Hanging025"/>
        <w:spacing w:before="120" w:after="120" w:line="240" w:lineRule="auto"/>
        <w:outlineLvl w:val="1"/>
        <w:rPr>
          <w:lang w:val="pt-BR"/>
        </w:rPr>
      </w:pPr>
      <w:r w:rsidRPr="00203B24">
        <w:rPr>
          <w:lang w:val="pt-BR"/>
        </w:rPr>
        <w:t>Proje</w:t>
      </w:r>
      <w:r w:rsidR="00BC5BB7" w:rsidRPr="00203B24">
        <w:rPr>
          <w:lang w:val="pt-BR"/>
        </w:rPr>
        <w:t xml:space="preserve">to </w:t>
      </w:r>
      <w:r w:rsidRPr="00203B24">
        <w:rPr>
          <w:lang w:val="pt-BR"/>
        </w:rPr>
        <w:t>e</w:t>
      </w:r>
      <w:r w:rsidR="00BC5BB7" w:rsidRPr="00203B24">
        <w:rPr>
          <w:lang w:val="pt-BR"/>
        </w:rPr>
        <w:t xml:space="preserve"> proce</w:t>
      </w:r>
      <w:r w:rsidRPr="00203B24">
        <w:rPr>
          <w:lang w:val="pt-BR"/>
        </w:rPr>
        <w:t>s</w:t>
      </w:r>
      <w:r w:rsidR="00BC5BB7" w:rsidRPr="00203B24">
        <w:rPr>
          <w:lang w:val="pt-BR"/>
        </w:rPr>
        <w:t>so de informa</w:t>
      </w:r>
      <w:r w:rsidRPr="00203B24">
        <w:rPr>
          <w:lang w:val="pt-BR"/>
        </w:rPr>
        <w:t>ção</w:t>
      </w:r>
    </w:p>
    <w:p w14:paraId="44E5BD28" w14:textId="4D809129" w:rsidR="00A412D4" w:rsidRPr="00203B24" w:rsidRDefault="00BC5BB7" w:rsidP="00096A05">
      <w:pPr>
        <w:pStyle w:val="StyleHeading6Left0Hanging025"/>
        <w:spacing w:before="120" w:after="120" w:line="240" w:lineRule="auto"/>
        <w:ind w:left="360"/>
        <w:rPr>
          <w:lang w:val="pt-BR"/>
        </w:rPr>
      </w:pPr>
      <w:r w:rsidRPr="00203B24">
        <w:rPr>
          <w:lang w:val="pt-BR"/>
        </w:rPr>
        <w:t>Progres</w:t>
      </w:r>
      <w:r w:rsidR="00B1264D" w:rsidRPr="00203B24">
        <w:rPr>
          <w:lang w:val="pt-BR"/>
        </w:rPr>
        <w:t>s</w:t>
      </w:r>
      <w:r w:rsidRPr="00203B24">
        <w:rPr>
          <w:lang w:val="pt-BR"/>
        </w:rPr>
        <w:t xml:space="preserve">o </w:t>
      </w:r>
      <w:r w:rsidR="00B1264D" w:rsidRPr="00203B24">
        <w:rPr>
          <w:lang w:val="pt-BR"/>
        </w:rPr>
        <w:t xml:space="preserve">até </w:t>
      </w:r>
      <w:r w:rsidR="004D047B">
        <w:rPr>
          <w:lang w:val="pt-BR"/>
        </w:rPr>
        <w:t>o momento e</w:t>
      </w:r>
      <w:r w:rsidR="00A412D4" w:rsidRPr="00203B24">
        <w:rPr>
          <w:lang w:val="pt-BR"/>
        </w:rPr>
        <w:t xml:space="preserve"> </w:t>
      </w:r>
      <w:r w:rsidRPr="00203B24">
        <w:rPr>
          <w:lang w:val="pt-BR"/>
        </w:rPr>
        <w:t>próximos pas</w:t>
      </w:r>
      <w:r w:rsidR="00B1264D" w:rsidRPr="00203B24">
        <w:rPr>
          <w:lang w:val="pt-BR"/>
        </w:rPr>
        <w:t>s</w:t>
      </w:r>
      <w:r w:rsidRPr="00203B24">
        <w:rPr>
          <w:lang w:val="pt-BR"/>
        </w:rPr>
        <w:t>os</w:t>
      </w:r>
      <w:r w:rsidR="00A412D4" w:rsidRPr="00203B24">
        <w:rPr>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470"/>
        <w:gridCol w:w="1208"/>
      </w:tblGrid>
      <w:tr w:rsidR="001934B5" w:rsidRPr="002D2F55" w14:paraId="31F9CB0C" w14:textId="77777777" w:rsidTr="0039329E">
        <w:trPr>
          <w:jc w:val="center"/>
        </w:trPr>
        <w:tc>
          <w:tcPr>
            <w:tcW w:w="1838" w:type="dxa"/>
          </w:tcPr>
          <w:p w14:paraId="3C967D53" w14:textId="77777777" w:rsidR="00A412D4" w:rsidRPr="00203B24" w:rsidRDefault="005D0CCC" w:rsidP="00096A05">
            <w:pPr>
              <w:spacing w:before="120" w:after="120" w:line="240" w:lineRule="auto"/>
              <w:rPr>
                <w:lang w:val="pt-BR"/>
              </w:rPr>
            </w:pPr>
            <w:r w:rsidRPr="00203B24">
              <w:rPr>
                <w:lang w:val="pt-BR"/>
              </w:rPr>
              <w:t>Fe</w:t>
            </w:r>
            <w:r w:rsidR="002315DF" w:rsidRPr="00203B24">
              <w:rPr>
                <w:lang w:val="pt-BR"/>
              </w:rPr>
              <w:t>vereiro</w:t>
            </w:r>
            <w:r w:rsidRPr="00203B24">
              <w:rPr>
                <w:lang w:val="pt-BR"/>
              </w:rPr>
              <w:t xml:space="preserve">– </w:t>
            </w:r>
          </w:p>
          <w:p w14:paraId="7452B22A" w14:textId="77777777" w:rsidR="005D0CCC" w:rsidRPr="00203B24" w:rsidRDefault="005D0CCC" w:rsidP="00096A05">
            <w:pPr>
              <w:spacing w:before="120" w:after="120" w:line="240" w:lineRule="auto"/>
              <w:rPr>
                <w:lang w:val="pt-BR"/>
              </w:rPr>
            </w:pPr>
            <w:r w:rsidRPr="00203B24">
              <w:rPr>
                <w:lang w:val="pt-BR"/>
              </w:rPr>
              <w:t>Mar</w:t>
            </w:r>
            <w:r w:rsidR="002315DF" w:rsidRPr="00203B24">
              <w:rPr>
                <w:lang w:val="pt-BR"/>
              </w:rPr>
              <w:t>ç</w:t>
            </w:r>
            <w:r w:rsidR="0039329E" w:rsidRPr="00203B24">
              <w:rPr>
                <w:lang w:val="pt-BR"/>
              </w:rPr>
              <w:t>o</w:t>
            </w:r>
            <w:r w:rsidRPr="00203B24">
              <w:rPr>
                <w:lang w:val="pt-BR"/>
              </w:rPr>
              <w:t xml:space="preserve"> 2019</w:t>
            </w:r>
          </w:p>
        </w:tc>
        <w:tc>
          <w:tcPr>
            <w:tcW w:w="5470" w:type="dxa"/>
          </w:tcPr>
          <w:p w14:paraId="2389ED5F" w14:textId="77777777" w:rsidR="005D6B9E" w:rsidRPr="00203B24" w:rsidRDefault="005D6B9E" w:rsidP="00096A05">
            <w:pPr>
              <w:numPr>
                <w:ilvl w:val="0"/>
                <w:numId w:val="9"/>
              </w:numPr>
              <w:spacing w:before="120" w:after="120" w:line="240" w:lineRule="auto"/>
              <w:rPr>
                <w:lang w:val="pt-BR"/>
              </w:rPr>
            </w:pPr>
            <w:r w:rsidRPr="00203B24">
              <w:rPr>
                <w:lang w:val="pt-BR"/>
              </w:rPr>
              <w:t>Definição do alcance e planificação do projeto.</w:t>
            </w:r>
          </w:p>
          <w:p w14:paraId="7D640F94" w14:textId="77777777" w:rsidR="00A412D4" w:rsidRPr="00203B24" w:rsidRDefault="005D6B9E" w:rsidP="00096A05">
            <w:pPr>
              <w:numPr>
                <w:ilvl w:val="0"/>
                <w:numId w:val="9"/>
              </w:numPr>
              <w:spacing w:before="120" w:after="120" w:line="240" w:lineRule="auto"/>
              <w:rPr>
                <w:lang w:val="pt-BR"/>
              </w:rPr>
            </w:pPr>
            <w:r w:rsidRPr="00203B24">
              <w:rPr>
                <w:lang w:val="pt-BR"/>
              </w:rPr>
              <w:t>Contato com as partes interessadas-chave (NFO, PN) para definir os objetivos do projeto.</w:t>
            </w:r>
          </w:p>
        </w:tc>
        <w:tc>
          <w:tcPr>
            <w:tcW w:w="1208" w:type="dxa"/>
          </w:tcPr>
          <w:p w14:paraId="02B69835" w14:textId="77777777" w:rsidR="00A412D4" w:rsidRPr="00203B24" w:rsidRDefault="00A412D4" w:rsidP="00096A05">
            <w:pPr>
              <w:spacing w:before="120" w:after="120" w:line="240" w:lineRule="auto"/>
              <w:rPr>
                <w:lang w:val="pt-BR"/>
              </w:rPr>
            </w:pPr>
          </w:p>
        </w:tc>
      </w:tr>
      <w:tr w:rsidR="001934B5" w:rsidRPr="002D2F55" w14:paraId="7F3BD02B" w14:textId="77777777" w:rsidTr="0039329E">
        <w:trPr>
          <w:jc w:val="center"/>
        </w:trPr>
        <w:tc>
          <w:tcPr>
            <w:tcW w:w="1838" w:type="dxa"/>
            <w:tcBorders>
              <w:bottom w:val="single" w:sz="4" w:space="0" w:color="auto"/>
            </w:tcBorders>
          </w:tcPr>
          <w:p w14:paraId="56EF6221" w14:textId="77777777" w:rsidR="00A412D4" w:rsidRPr="00203B24" w:rsidRDefault="005D0CCC" w:rsidP="00096A05">
            <w:pPr>
              <w:spacing w:before="120" w:after="120" w:line="240" w:lineRule="auto"/>
              <w:jc w:val="left"/>
              <w:rPr>
                <w:lang w:val="pt-BR"/>
              </w:rPr>
            </w:pPr>
            <w:r w:rsidRPr="00203B24">
              <w:rPr>
                <w:lang w:val="pt-BR"/>
              </w:rPr>
              <w:t>A</w:t>
            </w:r>
            <w:r w:rsidR="0039329E" w:rsidRPr="00203B24">
              <w:rPr>
                <w:lang w:val="pt-BR"/>
              </w:rPr>
              <w:t>b</w:t>
            </w:r>
            <w:r w:rsidRPr="00203B24">
              <w:rPr>
                <w:lang w:val="pt-BR"/>
              </w:rPr>
              <w:t xml:space="preserve">ril </w:t>
            </w:r>
            <w:r w:rsidR="00A412D4" w:rsidRPr="00203B24">
              <w:rPr>
                <w:lang w:val="pt-BR"/>
              </w:rPr>
              <w:t xml:space="preserve">– </w:t>
            </w:r>
            <w:r w:rsidRPr="00203B24">
              <w:rPr>
                <w:lang w:val="pt-BR"/>
              </w:rPr>
              <w:t>2019</w:t>
            </w:r>
          </w:p>
        </w:tc>
        <w:tc>
          <w:tcPr>
            <w:tcW w:w="5470" w:type="dxa"/>
            <w:tcBorders>
              <w:bottom w:val="single" w:sz="4" w:space="0" w:color="auto"/>
            </w:tcBorders>
          </w:tcPr>
          <w:p w14:paraId="38946381" w14:textId="77777777" w:rsidR="00D46199" w:rsidRPr="00203B24" w:rsidRDefault="00D46199" w:rsidP="00096A05">
            <w:pPr>
              <w:numPr>
                <w:ilvl w:val="0"/>
                <w:numId w:val="10"/>
              </w:numPr>
              <w:spacing w:before="120" w:after="120" w:line="240" w:lineRule="auto"/>
              <w:rPr>
                <w:lang w:val="pt-BR"/>
              </w:rPr>
            </w:pPr>
            <w:r w:rsidRPr="00203B24">
              <w:rPr>
                <w:lang w:val="pt-BR"/>
              </w:rPr>
              <w:t>Contato com produtores e arrecadação de COSP.</w:t>
            </w:r>
          </w:p>
          <w:p w14:paraId="2FBA2BB3" w14:textId="77777777" w:rsidR="003C038D" w:rsidRPr="00203B24" w:rsidRDefault="003C038D" w:rsidP="00096A05">
            <w:pPr>
              <w:numPr>
                <w:ilvl w:val="0"/>
                <w:numId w:val="10"/>
              </w:numPr>
              <w:spacing w:before="120" w:after="120" w:line="240" w:lineRule="auto"/>
              <w:rPr>
                <w:lang w:val="pt-BR"/>
              </w:rPr>
            </w:pPr>
            <w:r w:rsidRPr="00203B24">
              <w:rPr>
                <w:lang w:val="pt-BR"/>
              </w:rPr>
              <w:t>Estudo de investigação em produção e mercado.</w:t>
            </w:r>
          </w:p>
          <w:p w14:paraId="142B31B8" w14:textId="77777777" w:rsidR="003C038D" w:rsidRPr="00203B24" w:rsidRDefault="003C038D" w:rsidP="00096A05">
            <w:pPr>
              <w:numPr>
                <w:ilvl w:val="0"/>
                <w:numId w:val="10"/>
              </w:numPr>
              <w:spacing w:before="120" w:after="120" w:line="240" w:lineRule="auto"/>
              <w:rPr>
                <w:lang w:val="pt-BR"/>
              </w:rPr>
            </w:pPr>
            <w:r w:rsidRPr="00203B24">
              <w:rPr>
                <w:lang w:val="pt-BR"/>
              </w:rPr>
              <w:t>Coleta e análise da informação.</w:t>
            </w:r>
          </w:p>
          <w:p w14:paraId="581F2274" w14:textId="77777777" w:rsidR="00A412D4" w:rsidRPr="00203B24" w:rsidRDefault="003C038D" w:rsidP="00096A05">
            <w:pPr>
              <w:numPr>
                <w:ilvl w:val="0"/>
                <w:numId w:val="10"/>
              </w:numPr>
              <w:spacing w:before="120" w:after="120" w:line="240" w:lineRule="auto"/>
              <w:rPr>
                <w:lang w:val="pt-BR"/>
              </w:rPr>
            </w:pPr>
            <w:r w:rsidRPr="00203B24">
              <w:rPr>
                <w:lang w:val="pt-BR"/>
              </w:rPr>
              <w:t>Elaboração de propostas para a consulta.</w:t>
            </w:r>
          </w:p>
        </w:tc>
        <w:tc>
          <w:tcPr>
            <w:tcW w:w="1208" w:type="dxa"/>
            <w:tcBorders>
              <w:bottom w:val="single" w:sz="4" w:space="0" w:color="auto"/>
            </w:tcBorders>
          </w:tcPr>
          <w:p w14:paraId="3D79A856" w14:textId="77777777" w:rsidR="00A412D4" w:rsidRPr="00203B24" w:rsidRDefault="00A412D4" w:rsidP="00096A05">
            <w:pPr>
              <w:spacing w:before="120" w:after="120" w:line="240" w:lineRule="auto"/>
              <w:rPr>
                <w:lang w:val="pt-BR"/>
              </w:rPr>
            </w:pPr>
          </w:p>
        </w:tc>
      </w:tr>
      <w:tr w:rsidR="001934B5" w:rsidRPr="00203B24" w14:paraId="6314FE3C" w14:textId="77777777" w:rsidTr="0039329E">
        <w:trPr>
          <w:jc w:val="center"/>
        </w:trPr>
        <w:tc>
          <w:tcPr>
            <w:tcW w:w="1838" w:type="dxa"/>
            <w:shd w:val="clear" w:color="auto" w:fill="00B0F0"/>
          </w:tcPr>
          <w:p w14:paraId="34ADF529" w14:textId="77777777" w:rsidR="00A412D4" w:rsidRPr="00203B24" w:rsidRDefault="002315DF" w:rsidP="00096A05">
            <w:pPr>
              <w:spacing w:before="120" w:after="120" w:line="240" w:lineRule="auto"/>
              <w:jc w:val="left"/>
              <w:rPr>
                <w:highlight w:val="yellow"/>
                <w:lang w:val="pt-BR"/>
              </w:rPr>
            </w:pPr>
            <w:r w:rsidRPr="00203B24">
              <w:rPr>
                <w:lang w:val="pt-BR"/>
              </w:rPr>
              <w:t>Mai</w:t>
            </w:r>
            <w:r w:rsidR="0039329E" w:rsidRPr="00203B24">
              <w:rPr>
                <w:lang w:val="pt-BR"/>
              </w:rPr>
              <w:t>o</w:t>
            </w:r>
            <w:r w:rsidR="005D0CCC" w:rsidRPr="00203B24">
              <w:rPr>
                <w:lang w:val="pt-BR"/>
              </w:rPr>
              <w:t xml:space="preserve"> 6 </w:t>
            </w:r>
            <w:r w:rsidR="0039329E" w:rsidRPr="00203B24">
              <w:rPr>
                <w:lang w:val="pt-BR"/>
              </w:rPr>
              <w:t xml:space="preserve">a </w:t>
            </w:r>
            <w:r w:rsidR="005D0CCC" w:rsidRPr="00203B24">
              <w:rPr>
                <w:lang w:val="pt-BR"/>
              </w:rPr>
              <w:t>24</w:t>
            </w:r>
            <w:r w:rsidR="00A412D4" w:rsidRPr="00203B24">
              <w:rPr>
                <w:lang w:val="pt-BR"/>
              </w:rPr>
              <w:t>.</w:t>
            </w:r>
            <w:r w:rsidR="005D0CCC" w:rsidRPr="00203B24">
              <w:rPr>
                <w:lang w:val="pt-BR"/>
              </w:rPr>
              <w:t>2019</w:t>
            </w:r>
          </w:p>
        </w:tc>
        <w:tc>
          <w:tcPr>
            <w:tcW w:w="5470" w:type="dxa"/>
            <w:shd w:val="clear" w:color="auto" w:fill="00B0F0"/>
          </w:tcPr>
          <w:p w14:paraId="10A30355" w14:textId="77777777" w:rsidR="00A412D4" w:rsidRPr="00203B24" w:rsidRDefault="003C038D" w:rsidP="00096A05">
            <w:pPr>
              <w:numPr>
                <w:ilvl w:val="0"/>
                <w:numId w:val="10"/>
              </w:numPr>
              <w:spacing w:before="120" w:after="120" w:line="240" w:lineRule="auto"/>
              <w:rPr>
                <w:lang w:val="pt-BR"/>
              </w:rPr>
            </w:pPr>
            <w:r w:rsidRPr="00203B24">
              <w:rPr>
                <w:lang w:val="pt-BR"/>
              </w:rPr>
              <w:t>Consulta d</w:t>
            </w:r>
            <w:r w:rsidR="00BC5BB7" w:rsidRPr="00203B24">
              <w:rPr>
                <w:lang w:val="pt-BR"/>
              </w:rPr>
              <w:t>as partes interes</w:t>
            </w:r>
            <w:r w:rsidRPr="00203B24">
              <w:rPr>
                <w:lang w:val="pt-BR"/>
              </w:rPr>
              <w:t>s</w:t>
            </w:r>
            <w:r w:rsidR="00BC5BB7" w:rsidRPr="00203B24">
              <w:rPr>
                <w:lang w:val="pt-BR"/>
              </w:rPr>
              <w:t>adas</w:t>
            </w:r>
          </w:p>
        </w:tc>
        <w:tc>
          <w:tcPr>
            <w:tcW w:w="1208" w:type="dxa"/>
            <w:shd w:val="clear" w:color="auto" w:fill="00B0F0"/>
            <w:vAlign w:val="center"/>
          </w:tcPr>
          <w:p w14:paraId="58C39AC3" w14:textId="77777777" w:rsidR="00A412D4" w:rsidRPr="00203B24" w:rsidRDefault="00A412D4" w:rsidP="00096A05">
            <w:pPr>
              <w:spacing w:before="120" w:after="120" w:line="240" w:lineRule="auto"/>
              <w:jc w:val="center"/>
              <w:rPr>
                <w:lang w:val="pt-BR"/>
              </w:rPr>
            </w:pPr>
            <w:r w:rsidRPr="00203B24">
              <w:rPr>
                <w:lang w:val="pt-BR"/>
              </w:rPr>
              <w:t>X</w:t>
            </w:r>
          </w:p>
        </w:tc>
      </w:tr>
      <w:tr w:rsidR="001934B5" w:rsidRPr="002D2F55" w14:paraId="7B758A70" w14:textId="77777777" w:rsidTr="0039329E">
        <w:trPr>
          <w:jc w:val="center"/>
        </w:trPr>
        <w:tc>
          <w:tcPr>
            <w:tcW w:w="1838" w:type="dxa"/>
          </w:tcPr>
          <w:p w14:paraId="376A2401" w14:textId="77777777" w:rsidR="001934B5" w:rsidRPr="00203B24" w:rsidRDefault="002315DF" w:rsidP="00096A05">
            <w:pPr>
              <w:spacing w:before="120" w:after="120" w:line="240" w:lineRule="auto"/>
              <w:rPr>
                <w:lang w:val="pt-BR"/>
              </w:rPr>
            </w:pPr>
            <w:r w:rsidRPr="00203B24">
              <w:rPr>
                <w:lang w:val="pt-BR"/>
              </w:rPr>
              <w:t>Mai</w:t>
            </w:r>
            <w:r w:rsidR="0039329E" w:rsidRPr="00203B24">
              <w:rPr>
                <w:lang w:val="pt-BR"/>
              </w:rPr>
              <w:t>o</w:t>
            </w:r>
            <w:r w:rsidR="005D0CCC" w:rsidRPr="00203B24">
              <w:rPr>
                <w:lang w:val="pt-BR"/>
              </w:rPr>
              <w:t xml:space="preserve">– </w:t>
            </w:r>
          </w:p>
          <w:p w14:paraId="7DF41CE4" w14:textId="77777777" w:rsidR="00A412D4" w:rsidRPr="00203B24" w:rsidRDefault="001934B5" w:rsidP="00096A05">
            <w:pPr>
              <w:spacing w:before="120" w:after="120" w:line="240" w:lineRule="auto"/>
              <w:rPr>
                <w:lang w:val="pt-BR"/>
              </w:rPr>
            </w:pPr>
            <w:r w:rsidRPr="00203B24">
              <w:rPr>
                <w:lang w:val="pt-BR"/>
              </w:rPr>
              <w:t>Jun</w:t>
            </w:r>
            <w:r w:rsidR="002315DF" w:rsidRPr="00203B24">
              <w:rPr>
                <w:lang w:val="pt-BR"/>
              </w:rPr>
              <w:t>ho</w:t>
            </w:r>
            <w:r w:rsidRPr="00203B24">
              <w:rPr>
                <w:lang w:val="pt-BR"/>
              </w:rPr>
              <w:t xml:space="preserve"> </w:t>
            </w:r>
            <w:r w:rsidR="005D0CCC" w:rsidRPr="00203B24">
              <w:rPr>
                <w:lang w:val="pt-BR"/>
              </w:rPr>
              <w:t>2019</w:t>
            </w:r>
            <w:r w:rsidR="00A412D4" w:rsidRPr="00203B24">
              <w:rPr>
                <w:lang w:val="pt-BR"/>
              </w:rPr>
              <w:t xml:space="preserve"> – </w:t>
            </w:r>
          </w:p>
        </w:tc>
        <w:tc>
          <w:tcPr>
            <w:tcW w:w="5470" w:type="dxa"/>
          </w:tcPr>
          <w:p w14:paraId="19055190" w14:textId="77777777" w:rsidR="003C038D" w:rsidRPr="00203B24" w:rsidRDefault="003C038D" w:rsidP="00096A05">
            <w:pPr>
              <w:numPr>
                <w:ilvl w:val="0"/>
                <w:numId w:val="10"/>
              </w:numPr>
              <w:spacing w:before="120" w:after="120" w:line="240" w:lineRule="auto"/>
              <w:rPr>
                <w:lang w:val="pt-BR"/>
              </w:rPr>
            </w:pPr>
            <w:r w:rsidRPr="00203B24">
              <w:rPr>
                <w:lang w:val="pt-BR"/>
              </w:rPr>
              <w:t>Coleta de respostas do processo de consulta.</w:t>
            </w:r>
          </w:p>
          <w:p w14:paraId="7C16C92A" w14:textId="6820CC41" w:rsidR="003C038D" w:rsidRPr="00203B24" w:rsidRDefault="00330BA0" w:rsidP="00096A05">
            <w:pPr>
              <w:numPr>
                <w:ilvl w:val="0"/>
                <w:numId w:val="10"/>
              </w:numPr>
              <w:spacing w:before="120" w:after="120" w:line="240" w:lineRule="auto"/>
              <w:rPr>
                <w:lang w:val="pt-BR"/>
              </w:rPr>
            </w:pPr>
            <w:r>
              <w:rPr>
                <w:lang w:val="pt-BR"/>
              </w:rPr>
              <w:t xml:space="preserve">Preparação </w:t>
            </w:r>
            <w:proofErr w:type="gramStart"/>
            <w:r>
              <w:rPr>
                <w:lang w:val="pt-BR"/>
              </w:rPr>
              <w:t>da sinopses</w:t>
            </w:r>
            <w:proofErr w:type="gramEnd"/>
            <w:r>
              <w:rPr>
                <w:lang w:val="pt-BR"/>
              </w:rPr>
              <w:t xml:space="preserve"> da</w:t>
            </w:r>
            <w:r w:rsidR="003C038D" w:rsidRPr="00203B24">
              <w:rPr>
                <w:lang w:val="pt-BR"/>
              </w:rPr>
              <w:t xml:space="preserve"> consulta com as partes interessadas.</w:t>
            </w:r>
          </w:p>
          <w:p w14:paraId="113057E2" w14:textId="77777777" w:rsidR="00BC5BB7" w:rsidRPr="00203B24" w:rsidRDefault="003C038D" w:rsidP="00096A05">
            <w:pPr>
              <w:numPr>
                <w:ilvl w:val="0"/>
                <w:numId w:val="10"/>
              </w:numPr>
              <w:spacing w:before="120" w:after="120" w:line="240" w:lineRule="auto"/>
              <w:rPr>
                <w:lang w:val="pt-BR"/>
              </w:rPr>
            </w:pPr>
            <w:r w:rsidRPr="00203B24">
              <w:rPr>
                <w:lang w:val="pt-BR"/>
              </w:rPr>
              <w:t>Propostas finais são apresentadas ao SC para sua aprovação.</w:t>
            </w:r>
            <w:r w:rsidR="00BC5BB7" w:rsidRPr="00203B24">
              <w:rPr>
                <w:lang w:val="pt-BR"/>
              </w:rPr>
              <w:t xml:space="preserve"> </w:t>
            </w:r>
          </w:p>
        </w:tc>
        <w:tc>
          <w:tcPr>
            <w:tcW w:w="1208" w:type="dxa"/>
          </w:tcPr>
          <w:p w14:paraId="06A823E4" w14:textId="77777777" w:rsidR="00A412D4" w:rsidRPr="00203B24" w:rsidRDefault="00A412D4" w:rsidP="00096A05">
            <w:pPr>
              <w:spacing w:before="120" w:after="120" w:line="240" w:lineRule="auto"/>
              <w:rPr>
                <w:lang w:val="pt-BR"/>
              </w:rPr>
            </w:pPr>
          </w:p>
        </w:tc>
      </w:tr>
      <w:tr w:rsidR="001934B5" w:rsidRPr="002D2F55" w14:paraId="4D40E10F" w14:textId="77777777" w:rsidTr="0039329E">
        <w:trPr>
          <w:jc w:val="center"/>
        </w:trPr>
        <w:tc>
          <w:tcPr>
            <w:tcW w:w="1838" w:type="dxa"/>
          </w:tcPr>
          <w:p w14:paraId="674CD5C2" w14:textId="77777777" w:rsidR="00A412D4" w:rsidRPr="00203B24" w:rsidRDefault="001934B5" w:rsidP="00096A05">
            <w:pPr>
              <w:spacing w:before="120" w:after="120" w:line="240" w:lineRule="auto"/>
              <w:jc w:val="left"/>
              <w:rPr>
                <w:lang w:val="pt-BR"/>
              </w:rPr>
            </w:pPr>
            <w:r w:rsidRPr="00203B24">
              <w:rPr>
                <w:lang w:val="pt-BR"/>
              </w:rPr>
              <w:t>Jul</w:t>
            </w:r>
            <w:r w:rsidR="002315DF" w:rsidRPr="00203B24">
              <w:rPr>
                <w:lang w:val="pt-BR"/>
              </w:rPr>
              <w:t>ho</w:t>
            </w:r>
            <w:r w:rsidRPr="00203B24">
              <w:rPr>
                <w:lang w:val="pt-BR"/>
              </w:rPr>
              <w:t xml:space="preserve"> 1 </w:t>
            </w:r>
            <w:r w:rsidR="00A412D4" w:rsidRPr="00203B24">
              <w:rPr>
                <w:lang w:val="pt-BR"/>
              </w:rPr>
              <w:t>.</w:t>
            </w:r>
            <w:r w:rsidRPr="00203B24">
              <w:rPr>
                <w:lang w:val="pt-BR"/>
              </w:rPr>
              <w:t>2019</w:t>
            </w:r>
          </w:p>
        </w:tc>
        <w:tc>
          <w:tcPr>
            <w:tcW w:w="5470" w:type="dxa"/>
          </w:tcPr>
          <w:p w14:paraId="09B1630C" w14:textId="77777777" w:rsidR="003C038D" w:rsidRPr="00203B24" w:rsidRDefault="003C038D" w:rsidP="00096A05">
            <w:pPr>
              <w:numPr>
                <w:ilvl w:val="0"/>
                <w:numId w:val="10"/>
              </w:numPr>
              <w:spacing w:before="120" w:after="120" w:line="240" w:lineRule="auto"/>
              <w:rPr>
                <w:lang w:val="pt-BR"/>
              </w:rPr>
            </w:pPr>
            <w:r w:rsidRPr="00203B24">
              <w:rPr>
                <w:lang w:val="pt-BR"/>
              </w:rPr>
              <w:t>Publicação de preços novos / revisados e mudanças aprovadas.</w:t>
            </w:r>
          </w:p>
          <w:p w14:paraId="75318897" w14:textId="7A66ABCF" w:rsidR="00A412D4" w:rsidRPr="00203B24" w:rsidRDefault="00330BA0" w:rsidP="00096A05">
            <w:pPr>
              <w:numPr>
                <w:ilvl w:val="0"/>
                <w:numId w:val="10"/>
              </w:numPr>
              <w:spacing w:before="120" w:after="120" w:line="240" w:lineRule="auto"/>
              <w:rPr>
                <w:lang w:val="pt-BR"/>
              </w:rPr>
            </w:pPr>
            <w:r>
              <w:rPr>
                <w:lang w:val="pt-BR"/>
              </w:rPr>
              <w:t>Data proposta da</w:t>
            </w:r>
            <w:r w:rsidR="003C038D" w:rsidRPr="00203B24">
              <w:rPr>
                <w:lang w:val="pt-BR"/>
              </w:rPr>
              <w:t xml:space="preserve"> validade dos novos preços. </w:t>
            </w:r>
          </w:p>
        </w:tc>
        <w:tc>
          <w:tcPr>
            <w:tcW w:w="1208" w:type="dxa"/>
          </w:tcPr>
          <w:p w14:paraId="085202C4" w14:textId="77777777" w:rsidR="00A412D4" w:rsidRPr="00203B24" w:rsidRDefault="00A412D4" w:rsidP="00096A05">
            <w:pPr>
              <w:spacing w:before="120" w:after="120" w:line="240" w:lineRule="auto"/>
              <w:rPr>
                <w:lang w:val="pt-BR"/>
              </w:rPr>
            </w:pPr>
          </w:p>
        </w:tc>
      </w:tr>
    </w:tbl>
    <w:p w14:paraId="4D06DDB5" w14:textId="77777777" w:rsidR="008E5C03" w:rsidRPr="00203B24" w:rsidRDefault="008E5C03" w:rsidP="00096A05">
      <w:pPr>
        <w:spacing w:line="240" w:lineRule="auto"/>
        <w:rPr>
          <w:lang w:val="pt-BR"/>
        </w:rPr>
      </w:pPr>
    </w:p>
    <w:p w14:paraId="1B7439C1" w14:textId="77777777" w:rsidR="008E5C03" w:rsidRPr="00203B24" w:rsidRDefault="0039329E" w:rsidP="00096A05">
      <w:pPr>
        <w:pStyle w:val="StyleHeading6Left0Hanging025"/>
        <w:spacing w:before="0" w:after="0" w:line="240" w:lineRule="auto"/>
        <w:outlineLvl w:val="1"/>
        <w:rPr>
          <w:lang w:val="pt-BR"/>
        </w:rPr>
      </w:pPr>
      <w:r w:rsidRPr="00203B24">
        <w:rPr>
          <w:lang w:val="pt-BR"/>
        </w:rPr>
        <w:t>Confidencialidad</w:t>
      </w:r>
      <w:r w:rsidR="003C038D" w:rsidRPr="00203B24">
        <w:rPr>
          <w:lang w:val="pt-BR"/>
        </w:rPr>
        <w:t>e</w:t>
      </w:r>
      <w:r w:rsidR="008E5C03" w:rsidRPr="00203B24">
        <w:rPr>
          <w:lang w:val="pt-BR"/>
        </w:rPr>
        <w:t xml:space="preserve"> </w:t>
      </w:r>
    </w:p>
    <w:p w14:paraId="54D86226" w14:textId="23D4BC5F" w:rsidR="008E5C03" w:rsidRPr="00203B24" w:rsidRDefault="003C038D" w:rsidP="00096A05">
      <w:pPr>
        <w:spacing w:line="240" w:lineRule="auto"/>
        <w:rPr>
          <w:lang w:val="pt-BR"/>
        </w:rPr>
      </w:pPr>
      <w:r w:rsidRPr="00203B24">
        <w:rPr>
          <w:lang w:val="pt-BR"/>
        </w:rPr>
        <w:t xml:space="preserve">Toda a </w:t>
      </w:r>
      <w:r w:rsidR="00E32254" w:rsidRPr="00203B24">
        <w:rPr>
          <w:lang w:val="pt-BR"/>
        </w:rPr>
        <w:t>informação</w:t>
      </w:r>
      <w:r w:rsidRPr="00203B24">
        <w:rPr>
          <w:lang w:val="pt-BR"/>
        </w:rPr>
        <w:t xml:space="preserve"> que recebamos dos entrevistados será tratado com cuidado e será confidencial. Os resultados desta consulta serão comunicados unicamente de forma agregada. Todos os comentário</w:t>
      </w:r>
      <w:r w:rsidR="00B1092F" w:rsidRPr="00203B24">
        <w:rPr>
          <w:lang w:val="pt-BR"/>
        </w:rPr>
        <w:t>s</w:t>
      </w:r>
      <w:r w:rsidRPr="00203B24">
        <w:rPr>
          <w:lang w:val="pt-BR"/>
        </w:rPr>
        <w:t xml:space="preserve"> serão analisados e utilizados para elaborar a proposta final. No </w:t>
      </w:r>
      <w:r w:rsidR="00E32254" w:rsidRPr="00203B24">
        <w:rPr>
          <w:lang w:val="pt-BR"/>
        </w:rPr>
        <w:t>entanto</w:t>
      </w:r>
      <w:r w:rsidRPr="00203B24">
        <w:rPr>
          <w:lang w:val="pt-BR"/>
        </w:rPr>
        <w:t xml:space="preserve">, </w:t>
      </w:r>
      <w:r w:rsidR="00E32254" w:rsidRPr="00203B24">
        <w:rPr>
          <w:lang w:val="pt-BR"/>
        </w:rPr>
        <w:t>ao analisar os dados, precisam</w:t>
      </w:r>
      <w:r w:rsidR="00B1092F" w:rsidRPr="00203B24">
        <w:rPr>
          <w:lang w:val="pt-BR"/>
        </w:rPr>
        <w:t>os</w:t>
      </w:r>
      <w:r w:rsidR="00E32254" w:rsidRPr="00203B24">
        <w:rPr>
          <w:lang w:val="pt-BR"/>
        </w:rPr>
        <w:t xml:space="preserve"> saber quais respostas são de produtores, </w:t>
      </w:r>
      <w:r w:rsidR="00E32254" w:rsidRPr="00AB1D9D">
        <w:rPr>
          <w:lang w:val="pt-BR"/>
        </w:rPr>
        <w:t xml:space="preserve">comerciantes, </w:t>
      </w:r>
      <w:r w:rsidR="00AB1D9D" w:rsidRPr="00AB1D9D">
        <w:rPr>
          <w:lang w:val="pt-BR"/>
        </w:rPr>
        <w:t>licenciadores</w:t>
      </w:r>
      <w:r w:rsidR="00E32254" w:rsidRPr="00AB1D9D">
        <w:rPr>
          <w:lang w:val="pt-BR"/>
        </w:rPr>
        <w:t>,</w:t>
      </w:r>
      <w:r w:rsidR="00E32254" w:rsidRPr="00203B24">
        <w:rPr>
          <w:lang w:val="pt-BR"/>
        </w:rPr>
        <w:t xml:space="preserve"> etc., </w:t>
      </w:r>
      <w:r w:rsidR="00B1092F" w:rsidRPr="00203B24">
        <w:rPr>
          <w:lang w:val="pt-BR"/>
        </w:rPr>
        <w:t>por isso solicitam</w:t>
      </w:r>
      <w:r w:rsidR="00E32254" w:rsidRPr="00203B24">
        <w:rPr>
          <w:lang w:val="pt-BR"/>
        </w:rPr>
        <w:t xml:space="preserve">os encarecidamente que se </w:t>
      </w:r>
      <w:r w:rsidR="00B1092F" w:rsidRPr="00203B24">
        <w:rPr>
          <w:lang w:val="pt-BR"/>
        </w:rPr>
        <w:t>identifiquem</w:t>
      </w:r>
      <w:r w:rsidR="00E32254" w:rsidRPr="00203B24">
        <w:rPr>
          <w:lang w:val="pt-BR"/>
        </w:rPr>
        <w:t xml:space="preserve"> abaixo.</w:t>
      </w:r>
    </w:p>
    <w:p w14:paraId="0C3A3F1F" w14:textId="77777777" w:rsidR="008E5C03" w:rsidRPr="00203B24" w:rsidRDefault="00B1092F" w:rsidP="00096A05">
      <w:pPr>
        <w:pStyle w:val="StyleHeading6Left0Hanging025"/>
        <w:spacing w:before="120" w:after="120" w:line="240" w:lineRule="auto"/>
        <w:outlineLvl w:val="1"/>
        <w:rPr>
          <w:lang w:val="pt-BR"/>
        </w:rPr>
      </w:pPr>
      <w:r w:rsidRPr="00203B24">
        <w:rPr>
          <w:lang w:val="pt-BR"/>
        </w:rPr>
        <w:lastRenderedPageBreak/>
        <w:t>Acrô</w:t>
      </w:r>
      <w:r w:rsidR="0039329E" w:rsidRPr="00203B24">
        <w:rPr>
          <w:lang w:val="pt-BR"/>
        </w:rPr>
        <w:t>nimos</w:t>
      </w:r>
      <w:r w:rsidR="008E5C03" w:rsidRPr="00203B24">
        <w:rPr>
          <w:lang w:val="pt-BR"/>
        </w:rPr>
        <w:t xml:space="preserve"> </w:t>
      </w:r>
      <w:r w:rsidRPr="00203B24">
        <w:rPr>
          <w:lang w:val="pt-BR"/>
        </w:rPr>
        <w:t>e</w:t>
      </w:r>
      <w:r w:rsidR="0039329E" w:rsidRPr="00203B24">
        <w:rPr>
          <w:lang w:val="pt-BR"/>
        </w:rPr>
        <w:t xml:space="preserve"> </w:t>
      </w:r>
      <w:r w:rsidRPr="00203B24">
        <w:rPr>
          <w:lang w:val="pt-BR"/>
        </w:rPr>
        <w:t>definições</w:t>
      </w:r>
    </w:p>
    <w:p w14:paraId="319450A5" w14:textId="77777777" w:rsidR="00B1092F" w:rsidRPr="00203B24" w:rsidRDefault="00D83F2D" w:rsidP="00096A05">
      <w:pPr>
        <w:spacing w:before="120" w:after="120" w:line="240" w:lineRule="auto"/>
        <w:rPr>
          <w:lang w:val="pt-BR"/>
        </w:rPr>
      </w:pPr>
      <w:r w:rsidRPr="00203B24">
        <w:rPr>
          <w:lang w:val="pt-BR"/>
        </w:rPr>
        <w:t xml:space="preserve">COSP: O custo de produção sustentável são os custos relacionados com a produção sustentável de um produto de uma maneira social, econômica e ambiental de acordo com os Critérios </w:t>
      </w:r>
      <w:proofErr w:type="spellStart"/>
      <w:r w:rsidRPr="00203B24">
        <w:rPr>
          <w:lang w:val="pt-BR"/>
        </w:rPr>
        <w:t>Fairtrade</w:t>
      </w:r>
      <w:proofErr w:type="spellEnd"/>
      <w:r w:rsidRPr="00203B24">
        <w:rPr>
          <w:lang w:val="pt-BR"/>
        </w:rPr>
        <w:t>.</w:t>
      </w:r>
    </w:p>
    <w:p w14:paraId="21E68F41" w14:textId="123A3700" w:rsidR="0085789F" w:rsidRPr="00203B24" w:rsidRDefault="002C3F91" w:rsidP="00096A05">
      <w:pPr>
        <w:spacing w:before="120" w:after="120" w:line="240" w:lineRule="auto"/>
        <w:rPr>
          <w:lang w:val="pt-BR"/>
        </w:rPr>
      </w:pPr>
      <w:r w:rsidRPr="00203B24">
        <w:rPr>
          <w:lang w:val="pt-BR"/>
        </w:rPr>
        <w:t xml:space="preserve">FCOJ: </w:t>
      </w:r>
      <w:r w:rsidR="00D83F2D" w:rsidRPr="00203B24">
        <w:rPr>
          <w:lang w:val="pt-BR"/>
        </w:rPr>
        <w:t>Suco de laranja concentrado congelado</w:t>
      </w:r>
      <w:r w:rsidR="00BF4AD5">
        <w:rPr>
          <w:lang w:val="pt-BR"/>
        </w:rPr>
        <w:t>.</w:t>
      </w:r>
    </w:p>
    <w:p w14:paraId="251264C4" w14:textId="2F382CB9" w:rsidR="00EF0801" w:rsidRPr="00203B24" w:rsidRDefault="00EF0801" w:rsidP="00096A05">
      <w:pPr>
        <w:spacing w:before="120" w:after="120" w:line="240" w:lineRule="auto"/>
        <w:rPr>
          <w:lang w:val="pt-BR"/>
        </w:rPr>
      </w:pPr>
      <w:r w:rsidRPr="00203B24">
        <w:rPr>
          <w:lang w:val="pt-BR"/>
        </w:rPr>
        <w:t xml:space="preserve">PMF: O Preço Mínimo </w:t>
      </w:r>
      <w:proofErr w:type="spellStart"/>
      <w:r w:rsidRPr="00203B24">
        <w:rPr>
          <w:lang w:val="pt-BR"/>
        </w:rPr>
        <w:t>Fairtrade</w:t>
      </w:r>
      <w:proofErr w:type="spellEnd"/>
      <w:r w:rsidRPr="00203B24">
        <w:rPr>
          <w:lang w:val="pt-BR"/>
        </w:rPr>
        <w:t xml:space="preserve"> é o menor preço </w:t>
      </w:r>
      <w:r w:rsidR="00BF4AD5" w:rsidRPr="00203B24">
        <w:rPr>
          <w:lang w:val="pt-BR"/>
        </w:rPr>
        <w:t>possível</w:t>
      </w:r>
      <w:r w:rsidRPr="00203B24">
        <w:rPr>
          <w:lang w:val="pt-BR"/>
        </w:rPr>
        <w:t xml:space="preserve"> que os compradores podem pagar aos produtores para que um produto se cer</w:t>
      </w:r>
      <w:r w:rsidR="0085789F" w:rsidRPr="00203B24">
        <w:rPr>
          <w:lang w:val="pt-BR"/>
        </w:rPr>
        <w:t>tifique</w:t>
      </w:r>
      <w:r w:rsidRPr="00203B24">
        <w:rPr>
          <w:lang w:val="pt-BR"/>
        </w:rPr>
        <w:t xml:space="preserve"> de acordo com os Critérios </w:t>
      </w:r>
      <w:proofErr w:type="spellStart"/>
      <w:r w:rsidRPr="00203B24">
        <w:rPr>
          <w:lang w:val="pt-BR"/>
        </w:rPr>
        <w:t>Fairtrade</w:t>
      </w:r>
      <w:proofErr w:type="spellEnd"/>
      <w:r w:rsidRPr="00203B24">
        <w:rPr>
          <w:lang w:val="pt-BR"/>
        </w:rPr>
        <w:t>.</w:t>
      </w:r>
    </w:p>
    <w:p w14:paraId="4DB076DD" w14:textId="77777777" w:rsidR="0038648F" w:rsidRPr="00203B24" w:rsidRDefault="0085789F" w:rsidP="00096A05">
      <w:pPr>
        <w:spacing w:before="120" w:after="120" w:line="240" w:lineRule="auto"/>
        <w:rPr>
          <w:lang w:val="pt-BR"/>
        </w:rPr>
      </w:pPr>
      <w:r w:rsidRPr="00203B24">
        <w:rPr>
          <w:lang w:val="pt-BR"/>
        </w:rPr>
        <w:t xml:space="preserve">PF: O Prêmio </w:t>
      </w:r>
      <w:proofErr w:type="spellStart"/>
      <w:r w:rsidRPr="00203B24">
        <w:rPr>
          <w:lang w:val="pt-BR"/>
        </w:rPr>
        <w:t>Fairtrade</w:t>
      </w:r>
      <w:proofErr w:type="spellEnd"/>
      <w:r w:rsidRPr="00203B24">
        <w:rPr>
          <w:lang w:val="pt-BR"/>
        </w:rPr>
        <w:t xml:space="preserve"> é uma quantia paga aos produtores, além do pagamento feito pelos produtos. O Prêmio </w:t>
      </w:r>
      <w:proofErr w:type="spellStart"/>
      <w:r w:rsidRPr="00203B24">
        <w:rPr>
          <w:lang w:val="pt-BR"/>
        </w:rPr>
        <w:t>Fairtrade</w:t>
      </w:r>
      <w:proofErr w:type="spellEnd"/>
      <w:r w:rsidRPr="00203B24">
        <w:rPr>
          <w:lang w:val="pt-BR"/>
        </w:rPr>
        <w:t xml:space="preserve"> está destinado ao investimento no negócio e </w:t>
      </w:r>
      <w:r w:rsidR="00994408" w:rsidRPr="00203B24">
        <w:rPr>
          <w:lang w:val="pt-BR"/>
        </w:rPr>
        <w:t>n</w:t>
      </w:r>
      <w:r w:rsidRPr="00203B24">
        <w:rPr>
          <w:lang w:val="pt-BR"/>
        </w:rPr>
        <w:t xml:space="preserve">a comunidade dos produtores (para uma </w:t>
      </w:r>
      <w:r w:rsidR="0045058A" w:rsidRPr="00203B24">
        <w:rPr>
          <w:lang w:val="pt-BR"/>
        </w:rPr>
        <w:t>organização</w:t>
      </w:r>
      <w:r w:rsidRPr="00203B24">
        <w:rPr>
          <w:lang w:val="pt-BR"/>
        </w:rPr>
        <w:t xml:space="preserve"> de pequenos agricultores ou </w:t>
      </w:r>
      <w:r w:rsidR="0045058A" w:rsidRPr="00203B24">
        <w:rPr>
          <w:lang w:val="pt-BR"/>
        </w:rPr>
        <w:t>organização</w:t>
      </w:r>
      <w:r w:rsidRPr="00203B24">
        <w:rPr>
          <w:lang w:val="pt-BR"/>
        </w:rPr>
        <w:t xml:space="preserve"> de trabalho contratado)</w:t>
      </w:r>
      <w:r w:rsidR="0045058A" w:rsidRPr="00203B24">
        <w:rPr>
          <w:lang w:val="pt-BR"/>
        </w:rPr>
        <w:t xml:space="preserve"> ou para o desenvolvimento socioeconômico dos trabalhadores e sua comunidade (para uma situação de trabalho contratado).</w:t>
      </w:r>
    </w:p>
    <w:p w14:paraId="05CCD6F4" w14:textId="19187978" w:rsidR="002C3F91" w:rsidRPr="00203B24" w:rsidRDefault="002C3F91" w:rsidP="00096A05">
      <w:pPr>
        <w:spacing w:before="120" w:after="120" w:line="240" w:lineRule="auto"/>
        <w:rPr>
          <w:lang w:val="pt-BR"/>
        </w:rPr>
      </w:pPr>
      <w:r w:rsidRPr="00203B24">
        <w:rPr>
          <w:lang w:val="pt-BR"/>
        </w:rPr>
        <w:t xml:space="preserve">NFC: </w:t>
      </w:r>
      <w:r w:rsidR="00994408" w:rsidRPr="00203B24">
        <w:rPr>
          <w:lang w:val="pt-BR"/>
        </w:rPr>
        <w:t>Suco de laranja não concentrado</w:t>
      </w:r>
      <w:r w:rsidR="00BF4AD5">
        <w:rPr>
          <w:lang w:val="pt-BR"/>
        </w:rPr>
        <w:t>.</w:t>
      </w:r>
      <w:r w:rsidR="00994408" w:rsidRPr="00203B24">
        <w:rPr>
          <w:lang w:val="pt-BR"/>
        </w:rPr>
        <w:t xml:space="preserve"> </w:t>
      </w:r>
    </w:p>
    <w:p w14:paraId="1E5EF9E0" w14:textId="5AF8B647" w:rsidR="001934B5" w:rsidRPr="00203B24" w:rsidRDefault="00A247F6" w:rsidP="00096A05">
      <w:pPr>
        <w:spacing w:before="120" w:after="120" w:line="240" w:lineRule="auto"/>
        <w:rPr>
          <w:lang w:val="pt-BR"/>
        </w:rPr>
      </w:pPr>
      <w:r w:rsidRPr="00203B24">
        <w:rPr>
          <w:lang w:val="pt-BR"/>
        </w:rPr>
        <w:t>TC</w:t>
      </w:r>
      <w:r w:rsidR="001934B5" w:rsidRPr="00203B24">
        <w:rPr>
          <w:lang w:val="pt-BR"/>
        </w:rPr>
        <w:t xml:space="preserve">: </w:t>
      </w:r>
      <w:r w:rsidR="00994408" w:rsidRPr="00203B24">
        <w:rPr>
          <w:lang w:val="pt-BR"/>
        </w:rPr>
        <w:t>Organizações de trabalho</w:t>
      </w:r>
      <w:r w:rsidR="0039329E" w:rsidRPr="00203B24">
        <w:rPr>
          <w:lang w:val="pt-BR"/>
        </w:rPr>
        <w:t xml:space="preserve"> contratado</w:t>
      </w:r>
      <w:r w:rsidR="00BF4AD5">
        <w:rPr>
          <w:lang w:val="pt-BR"/>
        </w:rPr>
        <w:t>.</w:t>
      </w:r>
      <w:r w:rsidR="001934B5" w:rsidRPr="00203B24">
        <w:rPr>
          <w:lang w:val="pt-BR"/>
        </w:rPr>
        <w:t xml:space="preserve"> </w:t>
      </w:r>
    </w:p>
    <w:p w14:paraId="3CA4D8CC" w14:textId="127598CA" w:rsidR="00C5643A" w:rsidRPr="00203B24" w:rsidRDefault="00C5643A" w:rsidP="00096A05">
      <w:pPr>
        <w:spacing w:before="120" w:after="120" w:line="240" w:lineRule="auto"/>
        <w:rPr>
          <w:lang w:val="pt-BR"/>
        </w:rPr>
      </w:pPr>
      <w:r w:rsidRPr="00203B24">
        <w:rPr>
          <w:lang w:val="pt-BR"/>
        </w:rPr>
        <w:t xml:space="preserve">SC: </w:t>
      </w:r>
      <w:r w:rsidR="0039329E" w:rsidRPr="00203B24">
        <w:rPr>
          <w:lang w:val="pt-BR"/>
        </w:rPr>
        <w:t>Comit</w:t>
      </w:r>
      <w:r w:rsidR="00994408" w:rsidRPr="00203B24">
        <w:rPr>
          <w:lang w:val="pt-BR"/>
        </w:rPr>
        <w:t>ê de Crité</w:t>
      </w:r>
      <w:r w:rsidR="0039329E" w:rsidRPr="00203B24">
        <w:rPr>
          <w:lang w:val="pt-BR"/>
        </w:rPr>
        <w:t>rios (por sus siglas e</w:t>
      </w:r>
      <w:r w:rsidR="00994408" w:rsidRPr="00203B24">
        <w:rPr>
          <w:lang w:val="pt-BR"/>
        </w:rPr>
        <w:t>m</w:t>
      </w:r>
      <w:r w:rsidR="0039329E" w:rsidRPr="00203B24">
        <w:rPr>
          <w:lang w:val="pt-BR"/>
        </w:rPr>
        <w:t xml:space="preserve"> </w:t>
      </w:r>
      <w:r w:rsidR="00994408" w:rsidRPr="00203B24">
        <w:rPr>
          <w:lang w:val="pt-BR"/>
        </w:rPr>
        <w:t>inglês</w:t>
      </w:r>
      <w:r w:rsidR="0039329E" w:rsidRPr="00203B24">
        <w:rPr>
          <w:lang w:val="pt-BR"/>
        </w:rPr>
        <w:t>)</w:t>
      </w:r>
      <w:r w:rsidR="00BF4AD5">
        <w:rPr>
          <w:lang w:val="pt-BR"/>
        </w:rPr>
        <w:t>.</w:t>
      </w:r>
    </w:p>
    <w:p w14:paraId="1B1DDC75" w14:textId="44732C70" w:rsidR="008E5C03" w:rsidRPr="00203B24" w:rsidRDefault="00A247F6" w:rsidP="00096A05">
      <w:pPr>
        <w:spacing w:before="120" w:after="120" w:line="240" w:lineRule="auto"/>
        <w:rPr>
          <w:lang w:val="pt-BR"/>
        </w:rPr>
      </w:pPr>
      <w:r w:rsidRPr="00203B24">
        <w:rPr>
          <w:lang w:val="pt-BR"/>
        </w:rPr>
        <w:t>OPP</w:t>
      </w:r>
      <w:r w:rsidR="008E5C03" w:rsidRPr="00203B24">
        <w:rPr>
          <w:lang w:val="pt-BR"/>
        </w:rPr>
        <w:t xml:space="preserve">: </w:t>
      </w:r>
      <w:r w:rsidR="00994408" w:rsidRPr="00203B24">
        <w:rPr>
          <w:lang w:val="pt-BR"/>
        </w:rPr>
        <w:t>Organização</w:t>
      </w:r>
      <w:r w:rsidR="0039329E" w:rsidRPr="00203B24">
        <w:rPr>
          <w:lang w:val="pt-BR"/>
        </w:rPr>
        <w:t xml:space="preserve"> de peque</w:t>
      </w:r>
      <w:r w:rsidR="00994408" w:rsidRPr="00203B24">
        <w:rPr>
          <w:lang w:val="pt-BR"/>
        </w:rPr>
        <w:t>n</w:t>
      </w:r>
      <w:r w:rsidR="0039329E" w:rsidRPr="00203B24">
        <w:rPr>
          <w:lang w:val="pt-BR"/>
        </w:rPr>
        <w:t>os produtores</w:t>
      </w:r>
      <w:r w:rsidR="00BF4AD5">
        <w:rPr>
          <w:lang w:val="pt-BR"/>
        </w:rPr>
        <w:t>.</w:t>
      </w:r>
    </w:p>
    <w:p w14:paraId="639F3FE1" w14:textId="117CA13A" w:rsidR="001B170C" w:rsidRPr="00203B24" w:rsidRDefault="001B170C" w:rsidP="00096A05">
      <w:pPr>
        <w:spacing w:before="120" w:after="120" w:line="240" w:lineRule="auto"/>
        <w:rPr>
          <w:lang w:val="pt-BR"/>
        </w:rPr>
      </w:pPr>
      <w:r w:rsidRPr="00203B24">
        <w:rPr>
          <w:lang w:val="pt-BR"/>
        </w:rPr>
        <w:t xml:space="preserve">OP: </w:t>
      </w:r>
      <w:r w:rsidR="00994408" w:rsidRPr="00203B24">
        <w:rPr>
          <w:lang w:val="pt-BR"/>
        </w:rPr>
        <w:t>Organização de produt</w:t>
      </w:r>
      <w:r w:rsidRPr="00203B24">
        <w:rPr>
          <w:lang w:val="pt-BR"/>
        </w:rPr>
        <w:t>ores</w:t>
      </w:r>
      <w:r w:rsidR="00BF4AD5">
        <w:rPr>
          <w:lang w:val="pt-BR"/>
        </w:rPr>
        <w:t>.</w:t>
      </w:r>
    </w:p>
    <w:p w14:paraId="6F629099" w14:textId="7541EE0E" w:rsidR="00C5643A" w:rsidRPr="00203B24" w:rsidRDefault="00C5643A" w:rsidP="00096A05">
      <w:pPr>
        <w:spacing w:before="120" w:after="120" w:line="240" w:lineRule="auto"/>
        <w:rPr>
          <w:lang w:val="pt-BR"/>
        </w:rPr>
      </w:pPr>
      <w:r w:rsidRPr="00203B24">
        <w:rPr>
          <w:lang w:val="pt-BR"/>
        </w:rPr>
        <w:t xml:space="preserve">S&amp;P: </w:t>
      </w:r>
      <w:r w:rsidRPr="006D0067">
        <w:rPr>
          <w:lang w:val="pt-BR"/>
        </w:rPr>
        <w:t xml:space="preserve">Standards &amp; </w:t>
      </w:r>
      <w:proofErr w:type="spellStart"/>
      <w:r w:rsidRPr="006D0067">
        <w:rPr>
          <w:lang w:val="pt-BR"/>
        </w:rPr>
        <w:t>Pricing</w:t>
      </w:r>
      <w:proofErr w:type="spellEnd"/>
      <w:r w:rsidR="00BF4AD5" w:rsidRPr="006D0067">
        <w:rPr>
          <w:lang w:val="pt-BR"/>
        </w:rPr>
        <w:t>.</w:t>
      </w:r>
      <w:r w:rsidRPr="00203B24">
        <w:rPr>
          <w:lang w:val="pt-BR"/>
        </w:rPr>
        <w:t xml:space="preserve"> </w:t>
      </w:r>
    </w:p>
    <w:p w14:paraId="33523312" w14:textId="77777777" w:rsidR="008E5C03" w:rsidRPr="00203B24" w:rsidRDefault="00116F74" w:rsidP="00096A05">
      <w:pPr>
        <w:spacing w:before="120" w:after="120" w:line="240" w:lineRule="auto"/>
        <w:rPr>
          <w:lang w:val="pt-BR"/>
        </w:rPr>
      </w:pPr>
      <w:r w:rsidRPr="00203B24">
        <w:rPr>
          <w:lang w:val="pt-BR"/>
        </w:rPr>
        <w:t>NFO</w:t>
      </w:r>
      <w:r w:rsidR="008E5C03" w:rsidRPr="00203B24">
        <w:rPr>
          <w:lang w:val="pt-BR"/>
        </w:rPr>
        <w:t xml:space="preserve">: </w:t>
      </w:r>
      <w:proofErr w:type="spellStart"/>
      <w:r w:rsidRPr="00203B24">
        <w:rPr>
          <w:lang w:val="pt-BR"/>
        </w:rPr>
        <w:t>National</w:t>
      </w:r>
      <w:proofErr w:type="spellEnd"/>
      <w:r w:rsidRPr="00203B24">
        <w:rPr>
          <w:lang w:val="pt-BR"/>
        </w:rPr>
        <w:t xml:space="preserve"> </w:t>
      </w:r>
      <w:proofErr w:type="spellStart"/>
      <w:r w:rsidRPr="00203B24">
        <w:rPr>
          <w:lang w:val="pt-BR"/>
        </w:rPr>
        <w:t>Fairtrade</w:t>
      </w:r>
      <w:proofErr w:type="spellEnd"/>
      <w:r w:rsidRPr="00203B24">
        <w:rPr>
          <w:lang w:val="pt-BR"/>
        </w:rPr>
        <w:t xml:space="preserve"> </w:t>
      </w:r>
      <w:proofErr w:type="spellStart"/>
      <w:r w:rsidRPr="00203B24">
        <w:rPr>
          <w:lang w:val="pt-BR"/>
        </w:rPr>
        <w:t>Organization</w:t>
      </w:r>
      <w:proofErr w:type="spellEnd"/>
      <w:r w:rsidR="008E5C03" w:rsidRPr="00203B24">
        <w:rPr>
          <w:lang w:val="pt-BR"/>
        </w:rPr>
        <w:t xml:space="preserve">, </w:t>
      </w:r>
      <w:r w:rsidR="00994408" w:rsidRPr="00203B24">
        <w:rPr>
          <w:lang w:val="pt-BR"/>
        </w:rPr>
        <w:t xml:space="preserve">organizações </w:t>
      </w:r>
      <w:proofErr w:type="spellStart"/>
      <w:r w:rsidR="00994408" w:rsidRPr="00203B24">
        <w:rPr>
          <w:lang w:val="pt-BR"/>
        </w:rPr>
        <w:t>Fairtrade</w:t>
      </w:r>
      <w:proofErr w:type="spellEnd"/>
      <w:r w:rsidR="00994408" w:rsidRPr="00203B24">
        <w:rPr>
          <w:lang w:val="pt-BR"/>
        </w:rPr>
        <w:t xml:space="preserve"> n</w:t>
      </w:r>
      <w:r w:rsidR="0039329E" w:rsidRPr="00203B24">
        <w:rPr>
          <w:lang w:val="pt-BR"/>
        </w:rPr>
        <w:t>os mercados de consumo.</w:t>
      </w:r>
    </w:p>
    <w:p w14:paraId="737E0C2F" w14:textId="77777777" w:rsidR="008E5C03" w:rsidRPr="00203B24" w:rsidRDefault="008E5C03" w:rsidP="00096A05">
      <w:pPr>
        <w:spacing w:before="120" w:after="120" w:line="240" w:lineRule="auto"/>
        <w:rPr>
          <w:lang w:val="pt-BR"/>
        </w:rPr>
      </w:pPr>
      <w:r w:rsidRPr="00203B24">
        <w:rPr>
          <w:lang w:val="pt-BR"/>
        </w:rPr>
        <w:t xml:space="preserve">PN: </w:t>
      </w:r>
      <w:r w:rsidR="00994408" w:rsidRPr="00203B24">
        <w:rPr>
          <w:lang w:val="pt-BR"/>
        </w:rPr>
        <w:t>Redes de produ</w:t>
      </w:r>
      <w:r w:rsidR="0039329E" w:rsidRPr="00203B24">
        <w:rPr>
          <w:lang w:val="pt-BR"/>
        </w:rPr>
        <w:t>tores</w:t>
      </w:r>
      <w:r w:rsidRPr="00203B24">
        <w:rPr>
          <w:lang w:val="pt-BR"/>
        </w:rPr>
        <w:t xml:space="preserve">, </w:t>
      </w:r>
      <w:r w:rsidR="00994408" w:rsidRPr="00203B24">
        <w:rPr>
          <w:lang w:val="pt-BR"/>
        </w:rPr>
        <w:t>organizações</w:t>
      </w:r>
      <w:r w:rsidR="0039329E" w:rsidRPr="00203B24">
        <w:rPr>
          <w:lang w:val="pt-BR"/>
        </w:rPr>
        <w:t xml:space="preserve"> </w:t>
      </w:r>
      <w:proofErr w:type="spellStart"/>
      <w:r w:rsidR="00994408" w:rsidRPr="00203B24">
        <w:rPr>
          <w:lang w:val="pt-BR"/>
        </w:rPr>
        <w:t>Fairtrade</w:t>
      </w:r>
      <w:proofErr w:type="spellEnd"/>
      <w:r w:rsidR="00994408" w:rsidRPr="00203B24">
        <w:rPr>
          <w:lang w:val="pt-BR"/>
        </w:rPr>
        <w:t xml:space="preserve"> n</w:t>
      </w:r>
      <w:r w:rsidR="0039329E" w:rsidRPr="00203B24">
        <w:rPr>
          <w:lang w:val="pt-BR"/>
        </w:rPr>
        <w:t xml:space="preserve">os mercados de </w:t>
      </w:r>
      <w:r w:rsidR="00994408" w:rsidRPr="00203B24">
        <w:rPr>
          <w:lang w:val="pt-BR"/>
        </w:rPr>
        <w:t>produção.</w:t>
      </w:r>
    </w:p>
    <w:p w14:paraId="45A64E53" w14:textId="77777777" w:rsidR="008E5C03" w:rsidRPr="00203B24" w:rsidRDefault="0039329E" w:rsidP="00096A05">
      <w:pPr>
        <w:pStyle w:val="StyleHeading6Left0Hanging025"/>
        <w:spacing w:before="120" w:after="120" w:line="240" w:lineRule="auto"/>
        <w:outlineLvl w:val="1"/>
        <w:rPr>
          <w:lang w:val="pt-BR"/>
        </w:rPr>
      </w:pPr>
      <w:r w:rsidRPr="00203B24">
        <w:rPr>
          <w:lang w:val="pt-BR"/>
        </w:rPr>
        <w:t>Anexo</w:t>
      </w:r>
      <w:r w:rsidR="008E5C03" w:rsidRPr="00203B24">
        <w:rPr>
          <w:lang w:val="pt-BR"/>
        </w:rPr>
        <w:t>s</w:t>
      </w:r>
      <w:r w:rsidR="00C76F99" w:rsidRPr="00203B24">
        <w:rPr>
          <w:lang w:val="pt-BR"/>
        </w:rPr>
        <w:t xml:space="preserve"> </w:t>
      </w:r>
    </w:p>
    <w:p w14:paraId="1817ABAF" w14:textId="77777777" w:rsidR="008E5C03" w:rsidRPr="00203B24" w:rsidRDefault="0039329E" w:rsidP="00096A05">
      <w:pPr>
        <w:pStyle w:val="ListParagraph"/>
        <w:numPr>
          <w:ilvl w:val="0"/>
          <w:numId w:val="28"/>
        </w:numPr>
        <w:spacing w:before="120" w:after="120" w:line="240" w:lineRule="auto"/>
        <w:rPr>
          <w:lang w:val="pt-BR"/>
        </w:rPr>
      </w:pPr>
      <w:r w:rsidRPr="00203B24">
        <w:rPr>
          <w:lang w:val="pt-BR"/>
        </w:rPr>
        <w:t>Tab</w:t>
      </w:r>
      <w:r w:rsidR="00994408" w:rsidRPr="00203B24">
        <w:rPr>
          <w:lang w:val="pt-BR"/>
        </w:rPr>
        <w:t>e</w:t>
      </w:r>
      <w:r w:rsidRPr="00203B24">
        <w:rPr>
          <w:lang w:val="pt-BR"/>
        </w:rPr>
        <w:t xml:space="preserve">la de </w:t>
      </w:r>
      <w:r w:rsidR="00994408" w:rsidRPr="00203B24">
        <w:rPr>
          <w:lang w:val="pt-BR"/>
        </w:rPr>
        <w:t>preços</w:t>
      </w:r>
      <w:r w:rsidRPr="00203B24">
        <w:rPr>
          <w:lang w:val="pt-BR"/>
        </w:rPr>
        <w:t xml:space="preserve"> de </w:t>
      </w:r>
      <w:r w:rsidR="00994408" w:rsidRPr="00203B24">
        <w:rPr>
          <w:lang w:val="pt-BR"/>
        </w:rPr>
        <w:t xml:space="preserve">suco de laranja e laranjas para suco. </w:t>
      </w:r>
    </w:p>
    <w:p w14:paraId="5F2210C5" w14:textId="77777777" w:rsidR="008E5C03" w:rsidRPr="00203B24" w:rsidRDefault="00480BDB" w:rsidP="00096A05">
      <w:pPr>
        <w:pStyle w:val="Heading1"/>
        <w:spacing w:line="240" w:lineRule="auto"/>
        <w:rPr>
          <w:rFonts w:ascii="Arial" w:hAnsi="Arial" w:cs="Arial"/>
          <w:b/>
          <w:color w:val="auto"/>
          <w:sz w:val="22"/>
          <w:szCs w:val="22"/>
          <w:lang w:val="pt-BR"/>
        </w:rPr>
      </w:pPr>
      <w:r w:rsidRPr="00203B24">
        <w:rPr>
          <w:color w:val="auto"/>
          <w:lang w:val="pt-BR"/>
        </w:rPr>
        <w:br w:type="page"/>
      </w:r>
      <w:r w:rsidR="008E5C03" w:rsidRPr="00203B24">
        <w:rPr>
          <w:rFonts w:ascii="Arial" w:hAnsi="Arial" w:cs="Arial"/>
          <w:b/>
          <w:color w:val="auto"/>
          <w:sz w:val="22"/>
          <w:szCs w:val="22"/>
          <w:lang w:val="pt-BR"/>
        </w:rPr>
        <w:lastRenderedPageBreak/>
        <w:t>PART</w:t>
      </w:r>
      <w:r w:rsidR="0039329E" w:rsidRPr="00203B24">
        <w:rPr>
          <w:rFonts w:ascii="Arial" w:hAnsi="Arial" w:cs="Arial"/>
          <w:b/>
          <w:color w:val="auto"/>
          <w:sz w:val="22"/>
          <w:szCs w:val="22"/>
          <w:lang w:val="pt-BR"/>
        </w:rPr>
        <w:t>E</w:t>
      </w:r>
      <w:r w:rsidR="008E5C03" w:rsidRPr="00203B24">
        <w:rPr>
          <w:rFonts w:ascii="Arial" w:hAnsi="Arial" w:cs="Arial"/>
          <w:b/>
          <w:color w:val="auto"/>
          <w:sz w:val="22"/>
          <w:szCs w:val="22"/>
          <w:lang w:val="pt-BR"/>
        </w:rPr>
        <w:t xml:space="preserve"> </w:t>
      </w:r>
      <w:r w:rsidR="00F12458" w:rsidRPr="00203B24">
        <w:rPr>
          <w:rFonts w:ascii="Arial" w:hAnsi="Arial" w:cs="Arial"/>
          <w:b/>
          <w:color w:val="auto"/>
          <w:sz w:val="22"/>
          <w:szCs w:val="22"/>
          <w:lang w:val="pt-BR"/>
        </w:rPr>
        <w:t xml:space="preserve">2 </w:t>
      </w:r>
      <w:r w:rsidR="0039329E" w:rsidRPr="00203B24">
        <w:rPr>
          <w:rFonts w:ascii="Arial" w:hAnsi="Arial" w:cs="Arial"/>
          <w:b/>
          <w:color w:val="auto"/>
          <w:sz w:val="22"/>
          <w:szCs w:val="22"/>
          <w:lang w:val="pt-BR"/>
        </w:rPr>
        <w:t>Consulta</w:t>
      </w:r>
    </w:p>
    <w:p w14:paraId="38EA383F" w14:textId="77777777" w:rsidR="008E5C03" w:rsidRPr="00203B24" w:rsidRDefault="00A247F6" w:rsidP="00096A05">
      <w:pPr>
        <w:pStyle w:val="StyleHeading6Left0Hanging025"/>
        <w:keepLines/>
        <w:numPr>
          <w:ilvl w:val="0"/>
          <w:numId w:val="25"/>
        </w:numPr>
        <w:spacing w:before="120" w:after="120" w:line="240" w:lineRule="auto"/>
        <w:outlineLvl w:val="1"/>
        <w:rPr>
          <w:lang w:val="pt-BR"/>
        </w:rPr>
      </w:pPr>
      <w:r w:rsidRPr="00203B24">
        <w:rPr>
          <w:lang w:val="pt-BR"/>
        </w:rPr>
        <w:t>Informa</w:t>
      </w:r>
      <w:r w:rsidR="00994408" w:rsidRPr="00203B24">
        <w:rPr>
          <w:lang w:val="pt-BR"/>
        </w:rPr>
        <w:t>ção</w:t>
      </w:r>
      <w:r w:rsidRPr="00203B24">
        <w:rPr>
          <w:lang w:val="pt-BR"/>
        </w:rPr>
        <w:t xml:space="preserve"> </w:t>
      </w:r>
      <w:proofErr w:type="gramStart"/>
      <w:r w:rsidRPr="00203B24">
        <w:rPr>
          <w:lang w:val="pt-BR"/>
        </w:rPr>
        <w:t xml:space="preserve">sobre </w:t>
      </w:r>
      <w:r w:rsidR="00994408" w:rsidRPr="00203B24">
        <w:rPr>
          <w:lang w:val="pt-BR"/>
        </w:rPr>
        <w:t>Você</w:t>
      </w:r>
      <w:proofErr w:type="gramEnd"/>
      <w:r w:rsidR="00994408" w:rsidRPr="00203B24">
        <w:rPr>
          <w:lang w:val="pt-BR"/>
        </w:rPr>
        <w:t xml:space="preserve"> e a </w:t>
      </w:r>
      <w:r w:rsidR="00046672" w:rsidRPr="00203B24">
        <w:rPr>
          <w:lang w:val="pt-BR"/>
        </w:rPr>
        <w:t>organização</w:t>
      </w:r>
      <w:r w:rsidR="00994408" w:rsidRPr="00203B24">
        <w:rPr>
          <w:lang w:val="pt-BR"/>
        </w:rPr>
        <w:t xml:space="preserve"> </w:t>
      </w:r>
      <w:r w:rsidRPr="00203B24">
        <w:rPr>
          <w:lang w:val="pt-BR"/>
        </w:rPr>
        <w:t>que representa</w:t>
      </w:r>
    </w:p>
    <w:p w14:paraId="0C7CAB32" w14:textId="77777777" w:rsidR="008E5C03" w:rsidRPr="00203B24" w:rsidRDefault="008E5C03" w:rsidP="00096A05">
      <w:pPr>
        <w:keepNext/>
        <w:keepLines/>
        <w:spacing w:before="120" w:after="120" w:line="240" w:lineRule="auto"/>
        <w:rPr>
          <w:lang w:val="pt-BR"/>
        </w:rPr>
      </w:pP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324"/>
      </w:tblGrid>
      <w:tr w:rsidR="00FC6D31" w:rsidRPr="002D2F55" w14:paraId="3FBB2025" w14:textId="77777777" w:rsidTr="00FF1BE9">
        <w:trPr>
          <w:trHeight w:val="652"/>
        </w:trPr>
        <w:tc>
          <w:tcPr>
            <w:tcW w:w="3686" w:type="dxa"/>
            <w:tcMar>
              <w:left w:w="57" w:type="dxa"/>
              <w:right w:w="0" w:type="dxa"/>
            </w:tcMar>
          </w:tcPr>
          <w:p w14:paraId="25C05CA1" w14:textId="187C873A" w:rsidR="00FC6D31" w:rsidRPr="00203B24" w:rsidRDefault="00BC2C91" w:rsidP="00096A05">
            <w:pPr>
              <w:spacing w:line="240" w:lineRule="auto"/>
              <w:ind w:left="29" w:right="142"/>
              <w:rPr>
                <w:rFonts w:cs="Arial"/>
                <w:szCs w:val="20"/>
                <w:lang w:val="pt-BR"/>
              </w:rPr>
            </w:pPr>
            <w:r w:rsidRPr="00F07CDE">
              <w:rPr>
                <w:rFonts w:cs="Arial"/>
                <w:szCs w:val="20"/>
                <w:lang w:val="pt-BR"/>
              </w:rPr>
              <w:t>Dados de contato da pessoa que preenche este</w:t>
            </w:r>
            <w:r w:rsidRPr="00203B24">
              <w:rPr>
                <w:rFonts w:cs="Arial"/>
                <w:szCs w:val="20"/>
                <w:lang w:val="pt-BR"/>
              </w:rPr>
              <w:t xml:space="preserve"> questionário</w:t>
            </w:r>
          </w:p>
        </w:tc>
        <w:tc>
          <w:tcPr>
            <w:tcW w:w="5324" w:type="dxa"/>
            <w:tcMar>
              <w:left w:w="85" w:type="dxa"/>
              <w:right w:w="28" w:type="dxa"/>
            </w:tcMar>
          </w:tcPr>
          <w:p w14:paraId="5FAE608E" w14:textId="77777777" w:rsidR="00FC6D31" w:rsidRPr="00203B24" w:rsidRDefault="00046672" w:rsidP="00096A05">
            <w:pPr>
              <w:spacing w:line="240" w:lineRule="auto"/>
              <w:rPr>
                <w:rFonts w:cs="Arial"/>
                <w:b/>
                <w:szCs w:val="20"/>
                <w:lang w:val="pt-BR"/>
              </w:rPr>
            </w:pPr>
            <w:r w:rsidRPr="00203B24">
              <w:rPr>
                <w:rFonts w:cs="Arial"/>
                <w:szCs w:val="20"/>
                <w:lang w:val="pt-BR"/>
              </w:rPr>
              <w:t xml:space="preserve">Dados de contato da </w:t>
            </w:r>
            <w:r w:rsidR="00A247F6" w:rsidRPr="00203B24">
              <w:rPr>
                <w:rFonts w:cs="Arial"/>
                <w:szCs w:val="20"/>
                <w:lang w:val="pt-BR"/>
              </w:rPr>
              <w:t>entidad</w:t>
            </w:r>
            <w:r w:rsidRPr="00203B24">
              <w:rPr>
                <w:rFonts w:cs="Arial"/>
                <w:szCs w:val="20"/>
                <w:lang w:val="pt-BR"/>
              </w:rPr>
              <w:t>e</w:t>
            </w:r>
            <w:r w:rsidR="00A247F6" w:rsidRPr="00203B24">
              <w:rPr>
                <w:rFonts w:cs="Arial"/>
                <w:szCs w:val="20"/>
                <w:lang w:val="pt-BR"/>
              </w:rPr>
              <w:t xml:space="preserve"> certificada </w:t>
            </w:r>
            <w:proofErr w:type="spellStart"/>
            <w:r w:rsidR="00A247F6" w:rsidRPr="00203B24">
              <w:rPr>
                <w:rFonts w:cs="Arial"/>
                <w:szCs w:val="20"/>
                <w:lang w:val="pt-BR"/>
              </w:rPr>
              <w:t>Fairtrade</w:t>
            </w:r>
            <w:proofErr w:type="spellEnd"/>
            <w:r w:rsidR="00FC6D31" w:rsidRPr="00203B24">
              <w:rPr>
                <w:rFonts w:cs="Arial"/>
                <w:szCs w:val="20"/>
                <w:lang w:val="pt-BR"/>
              </w:rPr>
              <w:t>:</w:t>
            </w:r>
          </w:p>
        </w:tc>
      </w:tr>
      <w:tr w:rsidR="00FC6D31" w:rsidRPr="002D2F55" w14:paraId="18DD33BE" w14:textId="77777777" w:rsidTr="00FF1BE9">
        <w:trPr>
          <w:trHeight w:val="392"/>
        </w:trPr>
        <w:tc>
          <w:tcPr>
            <w:tcW w:w="3686" w:type="dxa"/>
            <w:tcMar>
              <w:left w:w="28" w:type="dxa"/>
              <w:right w:w="28" w:type="dxa"/>
            </w:tcMar>
          </w:tcPr>
          <w:p w14:paraId="08CD0F40" w14:textId="77777777" w:rsidR="00FC6D31" w:rsidRPr="00203B24" w:rsidRDefault="00046672" w:rsidP="00096A05">
            <w:pPr>
              <w:spacing w:line="240" w:lineRule="auto"/>
              <w:jc w:val="left"/>
              <w:rPr>
                <w:rFonts w:cs="Arial"/>
                <w:szCs w:val="20"/>
                <w:lang w:val="pt-BR"/>
              </w:rPr>
            </w:pPr>
            <w:r w:rsidRPr="00203B24">
              <w:rPr>
                <w:rFonts w:cs="Arial"/>
                <w:szCs w:val="20"/>
                <w:lang w:val="pt-BR"/>
              </w:rPr>
              <w:t>Pesso</w:t>
            </w:r>
            <w:r w:rsidR="00A247F6" w:rsidRPr="00203B24">
              <w:rPr>
                <w:rFonts w:cs="Arial"/>
                <w:szCs w:val="20"/>
                <w:lang w:val="pt-BR"/>
              </w:rPr>
              <w:t>a</w:t>
            </w:r>
            <w:r w:rsidR="00FC6D31" w:rsidRPr="00203B24">
              <w:rPr>
                <w:rFonts w:cs="Arial"/>
                <w:szCs w:val="20"/>
                <w:lang w:val="pt-BR"/>
              </w:rPr>
              <w:t>:</w:t>
            </w:r>
          </w:p>
          <w:p w14:paraId="3DCEBBA1" w14:textId="77777777" w:rsidR="00FC6D31" w:rsidRPr="00203B24" w:rsidRDefault="00A247F6" w:rsidP="00096A05">
            <w:pPr>
              <w:spacing w:line="240" w:lineRule="auto"/>
              <w:jc w:val="left"/>
              <w:rPr>
                <w:rFonts w:cs="Arial"/>
                <w:szCs w:val="20"/>
                <w:lang w:val="pt-BR"/>
              </w:rPr>
            </w:pPr>
            <w:r w:rsidRPr="00203B24">
              <w:rPr>
                <w:rFonts w:cs="Arial"/>
                <w:szCs w:val="20"/>
                <w:lang w:val="pt-BR"/>
              </w:rPr>
              <w:fldChar w:fldCharType="begin">
                <w:ffData>
                  <w:name w:val="Text1"/>
                  <w:enabled/>
                  <w:calcOnExit w:val="0"/>
                  <w:textInput/>
                </w:ffData>
              </w:fldChar>
            </w:r>
            <w:bookmarkStart w:id="0" w:name="Text1"/>
            <w:r w:rsidRPr="00203B24">
              <w:rPr>
                <w:rFonts w:cs="Arial"/>
                <w:szCs w:val="20"/>
                <w:lang w:val="pt-BR"/>
              </w:rPr>
              <w:instrText xml:space="preserve"> FORMTEXT </w:instrText>
            </w:r>
            <w:r w:rsidRPr="00203B24">
              <w:rPr>
                <w:rFonts w:cs="Arial"/>
                <w:szCs w:val="20"/>
                <w:lang w:val="pt-BR"/>
              </w:rPr>
            </w:r>
            <w:r w:rsidRPr="00203B24">
              <w:rPr>
                <w:rFonts w:cs="Arial"/>
                <w:szCs w:val="20"/>
                <w:lang w:val="pt-BR"/>
              </w:rPr>
              <w:fldChar w:fldCharType="separate"/>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szCs w:val="20"/>
                <w:lang w:val="pt-BR"/>
              </w:rPr>
              <w:fldChar w:fldCharType="end"/>
            </w:r>
            <w:bookmarkEnd w:id="0"/>
          </w:p>
          <w:p w14:paraId="3F00DDDD" w14:textId="77777777" w:rsidR="00FC6D31" w:rsidRPr="00203B24" w:rsidRDefault="00FC6D31" w:rsidP="00096A05">
            <w:pPr>
              <w:spacing w:line="240" w:lineRule="auto"/>
              <w:jc w:val="left"/>
              <w:rPr>
                <w:rFonts w:cs="Arial"/>
                <w:szCs w:val="20"/>
                <w:lang w:val="pt-BR"/>
              </w:rPr>
            </w:pPr>
            <w:r w:rsidRPr="00203B24">
              <w:rPr>
                <w:rFonts w:cs="Arial"/>
                <w:szCs w:val="20"/>
                <w:lang w:val="pt-BR"/>
              </w:rPr>
              <w:t>E-mail:</w:t>
            </w:r>
          </w:p>
          <w:p w14:paraId="1F4C40FA" w14:textId="77777777" w:rsidR="00A247F6" w:rsidRPr="00203B24" w:rsidRDefault="00A247F6" w:rsidP="00096A05">
            <w:pPr>
              <w:spacing w:line="240" w:lineRule="auto"/>
              <w:jc w:val="left"/>
              <w:rPr>
                <w:rFonts w:cs="Arial"/>
                <w:szCs w:val="20"/>
                <w:lang w:val="pt-BR"/>
              </w:rPr>
            </w:pPr>
            <w:r w:rsidRPr="00203B24">
              <w:rPr>
                <w:rFonts w:cs="Arial"/>
                <w:szCs w:val="20"/>
                <w:lang w:val="pt-BR"/>
              </w:rPr>
              <w:fldChar w:fldCharType="begin">
                <w:ffData>
                  <w:name w:val="Text2"/>
                  <w:enabled/>
                  <w:calcOnExit w:val="0"/>
                  <w:textInput/>
                </w:ffData>
              </w:fldChar>
            </w:r>
            <w:bookmarkStart w:id="1" w:name="Text2"/>
            <w:r w:rsidRPr="00203B24">
              <w:rPr>
                <w:rFonts w:cs="Arial"/>
                <w:szCs w:val="20"/>
                <w:lang w:val="pt-BR"/>
              </w:rPr>
              <w:instrText xml:space="preserve"> FORMTEXT </w:instrText>
            </w:r>
            <w:r w:rsidRPr="00203B24">
              <w:rPr>
                <w:rFonts w:cs="Arial"/>
                <w:szCs w:val="20"/>
                <w:lang w:val="pt-BR"/>
              </w:rPr>
            </w:r>
            <w:r w:rsidRPr="00203B24">
              <w:rPr>
                <w:rFonts w:cs="Arial"/>
                <w:szCs w:val="20"/>
                <w:lang w:val="pt-BR"/>
              </w:rPr>
              <w:fldChar w:fldCharType="separate"/>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szCs w:val="20"/>
                <w:lang w:val="pt-BR"/>
              </w:rPr>
              <w:fldChar w:fldCharType="end"/>
            </w:r>
            <w:bookmarkEnd w:id="1"/>
          </w:p>
          <w:p w14:paraId="4B657A8E" w14:textId="77777777" w:rsidR="00A247F6" w:rsidRPr="00203B24" w:rsidRDefault="00046672" w:rsidP="00096A05">
            <w:pPr>
              <w:spacing w:line="240" w:lineRule="auto"/>
              <w:jc w:val="left"/>
              <w:rPr>
                <w:rFonts w:cs="Arial"/>
                <w:szCs w:val="20"/>
                <w:lang w:val="pt-BR"/>
              </w:rPr>
            </w:pPr>
            <w:r w:rsidRPr="00203B24">
              <w:rPr>
                <w:rFonts w:cs="Arial"/>
                <w:szCs w:val="20"/>
                <w:lang w:val="pt-BR"/>
              </w:rPr>
              <w:t>Número de telefone</w:t>
            </w:r>
            <w:r w:rsidR="00FC6D31" w:rsidRPr="00203B24">
              <w:rPr>
                <w:rFonts w:cs="Arial"/>
                <w:szCs w:val="20"/>
                <w:lang w:val="pt-BR"/>
              </w:rPr>
              <w:t>:</w:t>
            </w:r>
          </w:p>
          <w:p w14:paraId="0F1B7B39" w14:textId="77777777" w:rsidR="00A247F6" w:rsidRPr="00203B24" w:rsidRDefault="00A247F6" w:rsidP="00096A05">
            <w:pPr>
              <w:spacing w:line="240" w:lineRule="auto"/>
              <w:jc w:val="left"/>
              <w:rPr>
                <w:rFonts w:cs="Arial"/>
                <w:szCs w:val="20"/>
                <w:lang w:val="pt-BR"/>
              </w:rPr>
            </w:pPr>
            <w:r w:rsidRPr="00203B24">
              <w:rPr>
                <w:rFonts w:cs="Arial"/>
                <w:szCs w:val="20"/>
                <w:lang w:val="pt-BR"/>
              </w:rPr>
              <w:fldChar w:fldCharType="begin">
                <w:ffData>
                  <w:name w:val="Text3"/>
                  <w:enabled/>
                  <w:calcOnExit w:val="0"/>
                  <w:textInput/>
                </w:ffData>
              </w:fldChar>
            </w:r>
            <w:bookmarkStart w:id="2" w:name="Text3"/>
            <w:r w:rsidRPr="00203B24">
              <w:rPr>
                <w:rFonts w:cs="Arial"/>
                <w:szCs w:val="20"/>
                <w:lang w:val="pt-BR"/>
              </w:rPr>
              <w:instrText xml:space="preserve"> FORMTEXT </w:instrText>
            </w:r>
            <w:r w:rsidRPr="00203B24">
              <w:rPr>
                <w:rFonts w:cs="Arial"/>
                <w:szCs w:val="20"/>
                <w:lang w:val="pt-BR"/>
              </w:rPr>
            </w:r>
            <w:r w:rsidRPr="00203B24">
              <w:rPr>
                <w:rFonts w:cs="Arial"/>
                <w:szCs w:val="20"/>
                <w:lang w:val="pt-BR"/>
              </w:rPr>
              <w:fldChar w:fldCharType="separate"/>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szCs w:val="20"/>
                <w:lang w:val="pt-BR"/>
              </w:rPr>
              <w:fldChar w:fldCharType="end"/>
            </w:r>
            <w:bookmarkEnd w:id="2"/>
          </w:p>
        </w:tc>
        <w:tc>
          <w:tcPr>
            <w:tcW w:w="5324" w:type="dxa"/>
            <w:tcMar>
              <w:left w:w="28" w:type="dxa"/>
              <w:right w:w="28" w:type="dxa"/>
            </w:tcMar>
            <w:vAlign w:val="center"/>
          </w:tcPr>
          <w:p w14:paraId="2C52E0D2" w14:textId="77777777" w:rsidR="00FC6D31" w:rsidRPr="00203B24" w:rsidRDefault="00FF70F9" w:rsidP="00096A05">
            <w:pPr>
              <w:spacing w:line="240" w:lineRule="auto"/>
              <w:rPr>
                <w:rFonts w:cs="Arial"/>
                <w:szCs w:val="20"/>
                <w:lang w:val="pt-BR"/>
              </w:rPr>
            </w:pPr>
            <w:r w:rsidRPr="00203B24">
              <w:rPr>
                <w:rFonts w:cs="Arial"/>
                <w:szCs w:val="20"/>
                <w:lang w:val="pt-BR"/>
              </w:rPr>
              <w:t>Organização</w:t>
            </w:r>
            <w:r w:rsidR="00FC6D31" w:rsidRPr="00203B24">
              <w:rPr>
                <w:rFonts w:cs="Arial"/>
                <w:szCs w:val="20"/>
                <w:lang w:val="pt-BR"/>
              </w:rPr>
              <w:t>:</w:t>
            </w:r>
          </w:p>
          <w:p w14:paraId="0287AB17" w14:textId="77777777" w:rsidR="00A247F6" w:rsidRPr="00203B24" w:rsidRDefault="00A247F6" w:rsidP="00096A05">
            <w:pPr>
              <w:spacing w:line="240" w:lineRule="auto"/>
              <w:rPr>
                <w:rFonts w:cs="Arial"/>
                <w:szCs w:val="20"/>
                <w:lang w:val="pt-BR"/>
              </w:rPr>
            </w:pPr>
            <w:r w:rsidRPr="00203B24">
              <w:rPr>
                <w:rFonts w:cs="Arial"/>
                <w:szCs w:val="20"/>
                <w:lang w:val="pt-BR"/>
              </w:rPr>
              <w:fldChar w:fldCharType="begin">
                <w:ffData>
                  <w:name w:val="Text4"/>
                  <w:enabled/>
                  <w:calcOnExit w:val="0"/>
                  <w:textInput/>
                </w:ffData>
              </w:fldChar>
            </w:r>
            <w:bookmarkStart w:id="3" w:name="Text4"/>
            <w:r w:rsidRPr="00203B24">
              <w:rPr>
                <w:rFonts w:cs="Arial"/>
                <w:szCs w:val="20"/>
                <w:lang w:val="pt-BR"/>
              </w:rPr>
              <w:instrText xml:space="preserve"> FORMTEXT </w:instrText>
            </w:r>
            <w:r w:rsidRPr="00203B24">
              <w:rPr>
                <w:rFonts w:cs="Arial"/>
                <w:szCs w:val="20"/>
                <w:lang w:val="pt-BR"/>
              </w:rPr>
            </w:r>
            <w:r w:rsidRPr="00203B24">
              <w:rPr>
                <w:rFonts w:cs="Arial"/>
                <w:szCs w:val="20"/>
                <w:lang w:val="pt-BR"/>
              </w:rPr>
              <w:fldChar w:fldCharType="separate"/>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szCs w:val="20"/>
                <w:lang w:val="pt-BR"/>
              </w:rPr>
              <w:fldChar w:fldCharType="end"/>
            </w:r>
            <w:bookmarkEnd w:id="3"/>
          </w:p>
          <w:p w14:paraId="29BB39D2" w14:textId="77777777" w:rsidR="00FC6D31" w:rsidRPr="00203B24" w:rsidRDefault="00FC6D31" w:rsidP="00096A05">
            <w:pPr>
              <w:spacing w:line="240" w:lineRule="auto"/>
              <w:rPr>
                <w:rFonts w:cs="Arial"/>
                <w:szCs w:val="20"/>
                <w:lang w:val="pt-BR"/>
              </w:rPr>
            </w:pPr>
            <w:r w:rsidRPr="00203B24">
              <w:rPr>
                <w:rFonts w:cs="Arial"/>
                <w:szCs w:val="20"/>
                <w:lang w:val="pt-BR"/>
              </w:rPr>
              <w:t>FLO-ID (</w:t>
            </w:r>
            <w:r w:rsidR="00046672" w:rsidRPr="00203B24">
              <w:rPr>
                <w:rFonts w:cs="Arial"/>
                <w:szCs w:val="20"/>
                <w:lang w:val="pt-BR"/>
              </w:rPr>
              <w:t>se aplicável</w:t>
            </w:r>
            <w:r w:rsidRPr="00203B24">
              <w:rPr>
                <w:rFonts w:cs="Arial"/>
                <w:szCs w:val="20"/>
                <w:lang w:val="pt-BR"/>
              </w:rPr>
              <w:t>):</w:t>
            </w:r>
          </w:p>
          <w:p w14:paraId="0EA5E411" w14:textId="77777777" w:rsidR="00FC6D31" w:rsidRPr="00203B24" w:rsidRDefault="00A247F6" w:rsidP="00096A05">
            <w:pPr>
              <w:spacing w:line="240" w:lineRule="auto"/>
              <w:rPr>
                <w:rFonts w:cs="Arial"/>
                <w:szCs w:val="20"/>
                <w:lang w:val="pt-BR"/>
              </w:rPr>
            </w:pPr>
            <w:r w:rsidRPr="00203B24">
              <w:rPr>
                <w:rFonts w:cs="Arial"/>
                <w:szCs w:val="20"/>
                <w:lang w:val="pt-BR"/>
              </w:rPr>
              <w:fldChar w:fldCharType="begin">
                <w:ffData>
                  <w:name w:val="Text4"/>
                  <w:enabled/>
                  <w:calcOnExit w:val="0"/>
                  <w:textInput/>
                </w:ffData>
              </w:fldChar>
            </w:r>
            <w:r w:rsidRPr="00203B24">
              <w:rPr>
                <w:rFonts w:cs="Arial"/>
                <w:szCs w:val="20"/>
                <w:lang w:val="pt-BR"/>
              </w:rPr>
              <w:instrText xml:space="preserve"> FORMTEXT </w:instrText>
            </w:r>
            <w:r w:rsidRPr="00203B24">
              <w:rPr>
                <w:rFonts w:cs="Arial"/>
                <w:szCs w:val="20"/>
                <w:lang w:val="pt-BR"/>
              </w:rPr>
            </w:r>
            <w:r w:rsidRPr="00203B24">
              <w:rPr>
                <w:rFonts w:cs="Arial"/>
                <w:szCs w:val="20"/>
                <w:lang w:val="pt-BR"/>
              </w:rPr>
              <w:fldChar w:fldCharType="separate"/>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szCs w:val="20"/>
                <w:lang w:val="pt-BR"/>
              </w:rPr>
              <w:fldChar w:fldCharType="end"/>
            </w:r>
          </w:p>
          <w:p w14:paraId="0D2B2231" w14:textId="77777777" w:rsidR="00FC6D31" w:rsidRPr="00203B24" w:rsidRDefault="00046672" w:rsidP="00096A05">
            <w:pPr>
              <w:spacing w:line="240" w:lineRule="auto"/>
              <w:rPr>
                <w:rFonts w:cs="Arial"/>
                <w:szCs w:val="20"/>
                <w:lang w:val="pt-BR"/>
              </w:rPr>
            </w:pPr>
            <w:r w:rsidRPr="00203B24">
              <w:rPr>
                <w:rFonts w:cs="Arial"/>
                <w:szCs w:val="20"/>
                <w:lang w:val="pt-BR"/>
              </w:rPr>
              <w:t>Local</w:t>
            </w:r>
            <w:r w:rsidR="00FC6D31" w:rsidRPr="00203B24">
              <w:rPr>
                <w:rFonts w:cs="Arial"/>
                <w:szCs w:val="20"/>
                <w:lang w:val="pt-BR"/>
              </w:rPr>
              <w:t xml:space="preserve"> (</w:t>
            </w:r>
            <w:r w:rsidR="00A247F6" w:rsidRPr="00203B24">
              <w:rPr>
                <w:rFonts w:cs="Arial"/>
                <w:szCs w:val="20"/>
                <w:lang w:val="pt-BR"/>
              </w:rPr>
              <w:t>País</w:t>
            </w:r>
            <w:r w:rsidR="00FC6D31" w:rsidRPr="00203B24">
              <w:rPr>
                <w:rFonts w:cs="Arial"/>
                <w:szCs w:val="20"/>
                <w:lang w:val="pt-BR"/>
              </w:rPr>
              <w:t>):</w:t>
            </w:r>
          </w:p>
          <w:p w14:paraId="4ACB6640" w14:textId="77777777" w:rsidR="00FC6D31" w:rsidRPr="00203B24" w:rsidRDefault="00A247F6" w:rsidP="00096A05">
            <w:pPr>
              <w:spacing w:line="240" w:lineRule="auto"/>
              <w:rPr>
                <w:rFonts w:cs="Arial"/>
                <w:szCs w:val="20"/>
                <w:lang w:val="pt-BR"/>
              </w:rPr>
            </w:pPr>
            <w:r w:rsidRPr="00203B24">
              <w:rPr>
                <w:rFonts w:cs="Arial"/>
                <w:szCs w:val="20"/>
                <w:lang w:val="pt-BR"/>
              </w:rPr>
              <w:fldChar w:fldCharType="begin">
                <w:ffData>
                  <w:name w:val="Text4"/>
                  <w:enabled/>
                  <w:calcOnExit w:val="0"/>
                  <w:textInput/>
                </w:ffData>
              </w:fldChar>
            </w:r>
            <w:r w:rsidRPr="00203B24">
              <w:rPr>
                <w:rFonts w:cs="Arial"/>
                <w:szCs w:val="20"/>
                <w:lang w:val="pt-BR"/>
              </w:rPr>
              <w:instrText xml:space="preserve"> FORMTEXT </w:instrText>
            </w:r>
            <w:r w:rsidRPr="00203B24">
              <w:rPr>
                <w:rFonts w:cs="Arial"/>
                <w:szCs w:val="20"/>
                <w:lang w:val="pt-BR"/>
              </w:rPr>
            </w:r>
            <w:r w:rsidRPr="00203B24">
              <w:rPr>
                <w:rFonts w:cs="Arial"/>
                <w:szCs w:val="20"/>
                <w:lang w:val="pt-BR"/>
              </w:rPr>
              <w:fldChar w:fldCharType="separate"/>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szCs w:val="20"/>
                <w:lang w:val="pt-BR"/>
              </w:rPr>
              <w:fldChar w:fldCharType="end"/>
            </w:r>
          </w:p>
          <w:p w14:paraId="781E84C8" w14:textId="77777777" w:rsidR="00FC6D31" w:rsidRPr="00203B24" w:rsidRDefault="00FF70F9" w:rsidP="00096A05">
            <w:pPr>
              <w:spacing w:line="240" w:lineRule="auto"/>
              <w:rPr>
                <w:rFonts w:cs="Arial"/>
                <w:szCs w:val="20"/>
                <w:lang w:val="pt-BR"/>
              </w:rPr>
            </w:pPr>
            <w:r w:rsidRPr="00203B24">
              <w:rPr>
                <w:rFonts w:cs="Arial"/>
                <w:szCs w:val="20"/>
                <w:lang w:val="pt-BR"/>
              </w:rPr>
              <w:t>Serviço</w:t>
            </w:r>
            <w:r w:rsidR="00A247F6" w:rsidRPr="00203B24">
              <w:rPr>
                <w:rFonts w:cs="Arial"/>
                <w:szCs w:val="20"/>
                <w:lang w:val="pt-BR"/>
              </w:rPr>
              <w:t xml:space="preserve"> (</w:t>
            </w:r>
            <w:r w:rsidR="00046672" w:rsidRPr="00203B24">
              <w:rPr>
                <w:rFonts w:cs="Arial"/>
                <w:szCs w:val="20"/>
                <w:lang w:val="pt-BR"/>
              </w:rPr>
              <w:t>conforme indicado</w:t>
            </w:r>
            <w:r w:rsidR="00A247F6" w:rsidRPr="00203B24">
              <w:rPr>
                <w:rFonts w:cs="Arial"/>
                <w:szCs w:val="20"/>
                <w:lang w:val="pt-BR"/>
              </w:rPr>
              <w:t xml:space="preserve"> </w:t>
            </w:r>
            <w:r w:rsidR="00046672" w:rsidRPr="00203B24">
              <w:rPr>
                <w:rFonts w:cs="Arial"/>
                <w:szCs w:val="20"/>
                <w:lang w:val="pt-BR"/>
              </w:rPr>
              <w:t>no</w:t>
            </w:r>
            <w:r w:rsidR="00A247F6" w:rsidRPr="00203B24">
              <w:rPr>
                <w:rFonts w:cs="Arial"/>
                <w:szCs w:val="20"/>
                <w:lang w:val="pt-BR"/>
              </w:rPr>
              <w:t xml:space="preserve"> s</w:t>
            </w:r>
            <w:r w:rsidR="00046672" w:rsidRPr="00203B24">
              <w:rPr>
                <w:rFonts w:cs="Arial"/>
                <w:szCs w:val="20"/>
                <w:lang w:val="pt-BR"/>
              </w:rPr>
              <w:t>e</w:t>
            </w:r>
            <w:r w:rsidR="00A247F6" w:rsidRPr="00203B24">
              <w:rPr>
                <w:rFonts w:cs="Arial"/>
                <w:szCs w:val="20"/>
                <w:lang w:val="pt-BR"/>
              </w:rPr>
              <w:t>u certificado</w:t>
            </w:r>
            <w:r w:rsidR="00FC6D31" w:rsidRPr="00203B24">
              <w:rPr>
                <w:rFonts w:cs="Arial"/>
                <w:szCs w:val="20"/>
                <w:lang w:val="pt-BR"/>
              </w:rPr>
              <w:t>):</w:t>
            </w:r>
          </w:p>
          <w:p w14:paraId="45D8DD33" w14:textId="77777777" w:rsidR="00FC6D31" w:rsidRPr="00203B24" w:rsidRDefault="00A247F6" w:rsidP="00096A05">
            <w:pPr>
              <w:spacing w:line="240" w:lineRule="auto"/>
              <w:rPr>
                <w:rFonts w:cs="Arial"/>
                <w:szCs w:val="20"/>
                <w:u w:val="single"/>
                <w:lang w:val="pt-BR"/>
              </w:rPr>
            </w:pPr>
            <w:r w:rsidRPr="00203B24">
              <w:rPr>
                <w:rFonts w:cs="Arial"/>
                <w:szCs w:val="20"/>
                <w:u w:val="single"/>
                <w:lang w:val="pt-BR"/>
              </w:rPr>
              <w:fldChar w:fldCharType="begin">
                <w:ffData>
                  <w:name w:val="Check1"/>
                  <w:enabled/>
                  <w:calcOnExit w:val="0"/>
                  <w:checkBox>
                    <w:sizeAuto/>
                    <w:default w:val="0"/>
                  </w:checkBox>
                </w:ffData>
              </w:fldChar>
            </w:r>
            <w:bookmarkStart w:id="4" w:name="Check1"/>
            <w:r w:rsidRPr="00203B24">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203B24">
              <w:rPr>
                <w:rFonts w:cs="Arial"/>
                <w:szCs w:val="20"/>
                <w:u w:val="single"/>
                <w:lang w:val="pt-BR"/>
              </w:rPr>
              <w:fldChar w:fldCharType="end"/>
            </w:r>
            <w:bookmarkEnd w:id="4"/>
            <w:r w:rsidR="00046672" w:rsidRPr="00203B24">
              <w:rPr>
                <w:rFonts w:cs="Arial"/>
                <w:szCs w:val="20"/>
                <w:u w:val="single"/>
                <w:lang w:val="pt-BR"/>
              </w:rPr>
              <w:t xml:space="preserve"> Produ</w:t>
            </w:r>
            <w:r w:rsidRPr="00203B24">
              <w:rPr>
                <w:rFonts w:cs="Arial"/>
                <w:szCs w:val="20"/>
                <w:u w:val="single"/>
                <w:lang w:val="pt-BR"/>
              </w:rPr>
              <w:t>tor</w:t>
            </w:r>
            <w:r w:rsidR="00FC6D31" w:rsidRPr="00203B24">
              <w:rPr>
                <w:rFonts w:cs="Arial"/>
                <w:szCs w:val="20"/>
                <w:u w:val="single"/>
                <w:lang w:val="pt-BR"/>
              </w:rPr>
              <w:t xml:space="preserve"> </w:t>
            </w:r>
            <w:r w:rsidRPr="00203B24">
              <w:rPr>
                <w:rFonts w:cs="Arial"/>
                <w:szCs w:val="20"/>
                <w:u w:val="single"/>
                <w:lang w:val="pt-BR"/>
              </w:rPr>
              <w:t>OPP</w:t>
            </w:r>
            <w:r w:rsidR="00FF1BE9" w:rsidRPr="00203B24">
              <w:rPr>
                <w:rFonts w:cs="Arial"/>
                <w:szCs w:val="20"/>
                <w:lang w:val="pt-BR"/>
              </w:rPr>
              <w:t xml:space="preserve">                 </w:t>
            </w:r>
            <w:r w:rsidR="00FC6D31" w:rsidRPr="00203B24">
              <w:rPr>
                <w:rFonts w:cs="Arial"/>
                <w:szCs w:val="20"/>
                <w:lang w:val="pt-BR"/>
              </w:rPr>
              <w:t xml:space="preserve"> </w:t>
            </w:r>
            <w:r w:rsidRPr="00203B24">
              <w:rPr>
                <w:rFonts w:cs="Arial"/>
                <w:szCs w:val="20"/>
                <w:u w:val="single"/>
                <w:lang w:val="pt-BR"/>
              </w:rPr>
              <w:fldChar w:fldCharType="begin">
                <w:ffData>
                  <w:name w:val="Check4"/>
                  <w:enabled/>
                  <w:calcOnExit w:val="0"/>
                  <w:checkBox>
                    <w:sizeAuto/>
                    <w:default w:val="0"/>
                  </w:checkBox>
                </w:ffData>
              </w:fldChar>
            </w:r>
            <w:bookmarkStart w:id="5" w:name="Check4"/>
            <w:r w:rsidRPr="00203B24">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203B24">
              <w:rPr>
                <w:rFonts w:cs="Arial"/>
                <w:szCs w:val="20"/>
                <w:u w:val="single"/>
                <w:lang w:val="pt-BR"/>
              </w:rPr>
              <w:fldChar w:fldCharType="end"/>
            </w:r>
            <w:bookmarkEnd w:id="5"/>
            <w:r w:rsidR="00046672" w:rsidRPr="00203B24">
              <w:rPr>
                <w:rFonts w:cs="Arial"/>
                <w:szCs w:val="20"/>
                <w:u w:val="single"/>
                <w:lang w:val="pt-BR"/>
              </w:rPr>
              <w:t xml:space="preserve"> Produ</w:t>
            </w:r>
            <w:r w:rsidRPr="00203B24">
              <w:rPr>
                <w:rFonts w:cs="Arial"/>
                <w:szCs w:val="20"/>
                <w:u w:val="single"/>
                <w:lang w:val="pt-BR"/>
              </w:rPr>
              <w:t>tor</w:t>
            </w:r>
            <w:r w:rsidR="00FC6D31" w:rsidRPr="00203B24">
              <w:rPr>
                <w:rFonts w:cs="Arial"/>
                <w:szCs w:val="20"/>
                <w:u w:val="single"/>
                <w:lang w:val="pt-BR"/>
              </w:rPr>
              <w:t xml:space="preserve"> </w:t>
            </w:r>
            <w:r w:rsidRPr="00203B24">
              <w:rPr>
                <w:rFonts w:cs="Arial"/>
                <w:szCs w:val="20"/>
                <w:u w:val="single"/>
                <w:lang w:val="pt-BR"/>
              </w:rPr>
              <w:t>TC</w:t>
            </w:r>
          </w:p>
          <w:p w14:paraId="2BAAC0C6" w14:textId="0821BF06" w:rsidR="00FC6D31" w:rsidRPr="00203B24" w:rsidRDefault="00A247F6" w:rsidP="00096A05">
            <w:pPr>
              <w:spacing w:line="240" w:lineRule="auto"/>
              <w:rPr>
                <w:rFonts w:cs="Arial"/>
                <w:szCs w:val="20"/>
                <w:u w:val="single"/>
                <w:lang w:val="pt-BR"/>
              </w:rPr>
            </w:pPr>
            <w:r w:rsidRPr="00203B24">
              <w:rPr>
                <w:rFonts w:cs="Arial"/>
                <w:szCs w:val="20"/>
                <w:u w:val="single"/>
                <w:lang w:val="pt-BR"/>
              </w:rPr>
              <w:fldChar w:fldCharType="begin">
                <w:ffData>
                  <w:name w:val="Check2"/>
                  <w:enabled/>
                  <w:calcOnExit w:val="0"/>
                  <w:checkBox>
                    <w:sizeAuto/>
                    <w:default w:val="0"/>
                  </w:checkBox>
                </w:ffData>
              </w:fldChar>
            </w:r>
            <w:bookmarkStart w:id="6" w:name="Check2"/>
            <w:r w:rsidRPr="00203B24">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203B24">
              <w:rPr>
                <w:rFonts w:cs="Arial"/>
                <w:szCs w:val="20"/>
                <w:u w:val="single"/>
                <w:lang w:val="pt-BR"/>
              </w:rPr>
              <w:fldChar w:fldCharType="end"/>
            </w:r>
            <w:bookmarkEnd w:id="6"/>
            <w:r w:rsidRPr="00203B24">
              <w:rPr>
                <w:rFonts w:cs="Arial"/>
                <w:szCs w:val="20"/>
                <w:u w:val="single"/>
                <w:lang w:val="pt-BR"/>
              </w:rPr>
              <w:t xml:space="preserve"> Comerciante</w:t>
            </w:r>
            <w:r w:rsidR="00FC6D31" w:rsidRPr="00203B24">
              <w:rPr>
                <w:rFonts w:cs="Arial"/>
                <w:szCs w:val="20"/>
                <w:u w:val="single"/>
                <w:lang w:val="pt-BR"/>
              </w:rPr>
              <w:t xml:space="preserve"> – </w:t>
            </w:r>
            <w:r w:rsidRPr="00203B24">
              <w:rPr>
                <w:rFonts w:cs="Arial"/>
                <w:szCs w:val="20"/>
                <w:u w:val="single"/>
                <w:lang w:val="pt-BR"/>
              </w:rPr>
              <w:t>Pagador</w:t>
            </w:r>
            <w:r w:rsidR="00F07CDE">
              <w:rPr>
                <w:rFonts w:cs="Arial"/>
                <w:szCs w:val="20"/>
                <w:lang w:val="pt-BR"/>
              </w:rPr>
              <w:t xml:space="preserve"> </w:t>
            </w:r>
            <w:r w:rsidRPr="00203B24">
              <w:rPr>
                <w:rFonts w:cs="Arial"/>
                <w:szCs w:val="20"/>
                <w:lang w:val="pt-BR"/>
              </w:rPr>
              <w:t xml:space="preserve"> </w:t>
            </w:r>
            <w:r w:rsidRPr="00203B24">
              <w:rPr>
                <w:rFonts w:cs="Arial"/>
                <w:szCs w:val="20"/>
                <w:lang w:val="pt-BR"/>
              </w:rPr>
              <w:fldChar w:fldCharType="begin">
                <w:ffData>
                  <w:name w:val="Check5"/>
                  <w:enabled/>
                  <w:calcOnExit w:val="0"/>
                  <w:checkBox>
                    <w:sizeAuto/>
                    <w:default w:val="0"/>
                  </w:checkBox>
                </w:ffData>
              </w:fldChar>
            </w:r>
            <w:bookmarkStart w:id="7" w:name="Check5"/>
            <w:r w:rsidRPr="00203B24">
              <w:rPr>
                <w:rFonts w:cs="Arial"/>
                <w:szCs w:val="20"/>
                <w:lang w:val="pt-BR"/>
              </w:rPr>
              <w:instrText xml:space="preserve"> FORMCHECKBOX </w:instrText>
            </w:r>
            <w:r w:rsidR="002D2F55">
              <w:rPr>
                <w:rFonts w:cs="Arial"/>
                <w:szCs w:val="20"/>
                <w:lang w:val="pt-BR"/>
              </w:rPr>
            </w:r>
            <w:r w:rsidR="002D2F55">
              <w:rPr>
                <w:rFonts w:cs="Arial"/>
                <w:szCs w:val="20"/>
                <w:lang w:val="pt-BR"/>
              </w:rPr>
              <w:fldChar w:fldCharType="separate"/>
            </w:r>
            <w:r w:rsidRPr="00203B24">
              <w:rPr>
                <w:rFonts w:cs="Arial"/>
                <w:szCs w:val="20"/>
                <w:lang w:val="pt-BR"/>
              </w:rPr>
              <w:fldChar w:fldCharType="end"/>
            </w:r>
            <w:bookmarkEnd w:id="7"/>
            <w:r w:rsidRPr="00203B24">
              <w:rPr>
                <w:rFonts w:cs="Arial"/>
                <w:szCs w:val="20"/>
                <w:lang w:val="pt-BR"/>
              </w:rPr>
              <w:t xml:space="preserve"> </w:t>
            </w:r>
            <w:r w:rsidRPr="00203B24">
              <w:rPr>
                <w:rFonts w:cs="Arial"/>
                <w:szCs w:val="20"/>
                <w:u w:val="single"/>
                <w:lang w:val="pt-BR"/>
              </w:rPr>
              <w:t>Comerciante – N</w:t>
            </w:r>
            <w:r w:rsidR="00046672" w:rsidRPr="00203B24">
              <w:rPr>
                <w:rFonts w:cs="Arial"/>
                <w:szCs w:val="20"/>
                <w:u w:val="single"/>
                <w:lang w:val="pt-BR"/>
              </w:rPr>
              <w:t>ão</w:t>
            </w:r>
            <w:r w:rsidR="00FC6D31" w:rsidRPr="00203B24">
              <w:rPr>
                <w:rFonts w:cs="Arial"/>
                <w:szCs w:val="20"/>
                <w:u w:val="single"/>
                <w:lang w:val="pt-BR"/>
              </w:rPr>
              <w:t xml:space="preserve"> </w:t>
            </w:r>
            <w:r w:rsidRPr="00203B24">
              <w:rPr>
                <w:rFonts w:cs="Arial"/>
                <w:szCs w:val="20"/>
                <w:u w:val="single"/>
                <w:lang w:val="pt-BR"/>
              </w:rPr>
              <w:t>Pagador</w:t>
            </w:r>
            <w:r w:rsidRPr="00203B24">
              <w:rPr>
                <w:rFonts w:cs="Arial"/>
                <w:szCs w:val="20"/>
                <w:lang w:val="pt-BR"/>
              </w:rPr>
              <w:t xml:space="preserve"> </w:t>
            </w:r>
          </w:p>
          <w:bookmarkStart w:id="8" w:name="_GoBack"/>
          <w:p w14:paraId="50B23E33" w14:textId="438DFB64" w:rsidR="00FC6D31" w:rsidRPr="00203B24" w:rsidRDefault="00A247F6" w:rsidP="00096A05">
            <w:pPr>
              <w:spacing w:line="240" w:lineRule="auto"/>
              <w:rPr>
                <w:rFonts w:cs="Arial"/>
                <w:szCs w:val="20"/>
                <w:u w:val="single"/>
                <w:lang w:val="pt-BR"/>
              </w:rPr>
            </w:pPr>
            <w:r w:rsidRPr="00203B24">
              <w:rPr>
                <w:rFonts w:cs="Arial"/>
                <w:szCs w:val="20"/>
                <w:u w:val="single"/>
                <w:lang w:val="pt-BR"/>
              </w:rPr>
              <w:fldChar w:fldCharType="begin">
                <w:ffData>
                  <w:name w:val="Check3"/>
                  <w:enabled/>
                  <w:calcOnExit w:val="0"/>
                  <w:checkBox>
                    <w:sizeAuto/>
                    <w:default w:val="0"/>
                    <w:checked w:val="0"/>
                  </w:checkBox>
                </w:ffData>
              </w:fldChar>
            </w:r>
            <w:bookmarkStart w:id="9" w:name="Check3"/>
            <w:r w:rsidRPr="00203B24">
              <w:rPr>
                <w:rFonts w:cs="Arial"/>
                <w:szCs w:val="20"/>
                <w:u w:val="single"/>
                <w:lang w:val="pt-BR"/>
              </w:rPr>
              <w:instrText xml:space="preserve"> FORMCHECKBOX </w:instrText>
            </w:r>
            <w:r w:rsidR="00FF4508" w:rsidRPr="00203B24">
              <w:rPr>
                <w:rFonts w:cs="Arial"/>
                <w:szCs w:val="20"/>
                <w:u w:val="single"/>
                <w:lang w:val="pt-BR"/>
              </w:rPr>
            </w:r>
            <w:r w:rsidR="002D2F55">
              <w:rPr>
                <w:rFonts w:cs="Arial"/>
                <w:szCs w:val="20"/>
                <w:u w:val="single"/>
                <w:lang w:val="pt-BR"/>
              </w:rPr>
              <w:fldChar w:fldCharType="separate"/>
            </w:r>
            <w:r w:rsidRPr="00203B24">
              <w:rPr>
                <w:rFonts w:cs="Arial"/>
                <w:szCs w:val="20"/>
                <w:u w:val="single"/>
                <w:lang w:val="pt-BR"/>
              </w:rPr>
              <w:fldChar w:fldCharType="end"/>
            </w:r>
            <w:bookmarkEnd w:id="9"/>
            <w:bookmarkEnd w:id="8"/>
            <w:r w:rsidR="00FC6D31" w:rsidRPr="00203B24">
              <w:rPr>
                <w:rFonts w:cs="Arial"/>
                <w:szCs w:val="20"/>
                <w:u w:val="single"/>
                <w:lang w:val="pt-BR"/>
              </w:rPr>
              <w:t xml:space="preserve">NFO </w:t>
            </w:r>
            <w:r w:rsidR="00FC6D31" w:rsidRPr="00203B24">
              <w:rPr>
                <w:rFonts w:cs="Arial"/>
                <w:szCs w:val="20"/>
                <w:lang w:val="pt-BR"/>
              </w:rPr>
              <w:t xml:space="preserve">  </w:t>
            </w:r>
            <w:r w:rsidR="00FF1BE9" w:rsidRPr="00203B24">
              <w:rPr>
                <w:rFonts w:cs="Arial"/>
                <w:szCs w:val="20"/>
                <w:lang w:val="pt-BR"/>
              </w:rPr>
              <w:t xml:space="preserve">                                </w:t>
            </w:r>
            <w:r w:rsidRPr="00203B24">
              <w:rPr>
                <w:rFonts w:cs="Arial"/>
                <w:szCs w:val="20"/>
                <w:u w:val="single"/>
                <w:lang w:val="pt-BR"/>
              </w:rPr>
              <w:fldChar w:fldCharType="begin">
                <w:ffData>
                  <w:name w:val="Check6"/>
                  <w:enabled/>
                  <w:calcOnExit w:val="0"/>
                  <w:checkBox>
                    <w:sizeAuto/>
                    <w:default w:val="0"/>
                  </w:checkBox>
                </w:ffData>
              </w:fldChar>
            </w:r>
            <w:bookmarkStart w:id="10" w:name="Check6"/>
            <w:r w:rsidRPr="00203B24">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203B24">
              <w:rPr>
                <w:rFonts w:cs="Arial"/>
                <w:szCs w:val="20"/>
                <w:u w:val="single"/>
                <w:lang w:val="pt-BR"/>
              </w:rPr>
              <w:fldChar w:fldCharType="end"/>
            </w:r>
            <w:bookmarkEnd w:id="10"/>
            <w:r w:rsidRPr="00203B24">
              <w:rPr>
                <w:rFonts w:cs="Arial"/>
                <w:szCs w:val="20"/>
                <w:u w:val="single"/>
                <w:lang w:val="pt-BR"/>
              </w:rPr>
              <w:t xml:space="preserve"> O</w:t>
            </w:r>
            <w:r w:rsidR="00046672" w:rsidRPr="00203B24">
              <w:rPr>
                <w:rFonts w:cs="Arial"/>
                <w:szCs w:val="20"/>
                <w:u w:val="single"/>
                <w:lang w:val="pt-BR"/>
              </w:rPr>
              <w:t>u</w:t>
            </w:r>
            <w:r w:rsidRPr="00203B24">
              <w:rPr>
                <w:rFonts w:cs="Arial"/>
                <w:szCs w:val="20"/>
                <w:u w:val="single"/>
                <w:lang w:val="pt-BR"/>
              </w:rPr>
              <w:t>tro:</w:t>
            </w:r>
            <w:r w:rsidRPr="00203B24">
              <w:rPr>
                <w:rFonts w:cs="Arial"/>
                <w:szCs w:val="20"/>
                <w:lang w:val="pt-BR"/>
              </w:rPr>
              <w:t xml:space="preserve"> </w:t>
            </w:r>
            <w:r w:rsidRPr="00203B24">
              <w:rPr>
                <w:rFonts w:cs="Arial"/>
                <w:szCs w:val="20"/>
                <w:lang w:val="pt-BR"/>
              </w:rPr>
              <w:fldChar w:fldCharType="begin">
                <w:ffData>
                  <w:name w:val="Text4"/>
                  <w:enabled/>
                  <w:calcOnExit w:val="0"/>
                  <w:textInput/>
                </w:ffData>
              </w:fldChar>
            </w:r>
            <w:r w:rsidRPr="00203B24">
              <w:rPr>
                <w:rFonts w:cs="Arial"/>
                <w:szCs w:val="20"/>
                <w:lang w:val="pt-BR"/>
              </w:rPr>
              <w:instrText xml:space="preserve"> FORMTEXT </w:instrText>
            </w:r>
            <w:r w:rsidRPr="00203B24">
              <w:rPr>
                <w:rFonts w:cs="Arial"/>
                <w:szCs w:val="20"/>
                <w:lang w:val="pt-BR"/>
              </w:rPr>
            </w:r>
            <w:r w:rsidRPr="00203B24">
              <w:rPr>
                <w:rFonts w:cs="Arial"/>
                <w:szCs w:val="20"/>
                <w:lang w:val="pt-BR"/>
              </w:rPr>
              <w:fldChar w:fldCharType="separate"/>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szCs w:val="20"/>
                <w:lang w:val="pt-BR"/>
              </w:rPr>
              <w:fldChar w:fldCharType="end"/>
            </w:r>
          </w:p>
          <w:p w14:paraId="6109154C" w14:textId="77777777" w:rsidR="00FC6D31" w:rsidRPr="00203B24" w:rsidRDefault="00FC6D31" w:rsidP="00096A05">
            <w:pPr>
              <w:spacing w:line="240" w:lineRule="auto"/>
              <w:rPr>
                <w:rFonts w:cs="Arial"/>
                <w:szCs w:val="20"/>
                <w:u w:val="single"/>
                <w:lang w:val="pt-BR"/>
              </w:rPr>
            </w:pPr>
          </w:p>
          <w:p w14:paraId="3482FE98" w14:textId="77777777" w:rsidR="00FC6D31" w:rsidRPr="00203B24" w:rsidRDefault="00A247F6" w:rsidP="00096A05">
            <w:pPr>
              <w:spacing w:line="240" w:lineRule="auto"/>
              <w:rPr>
                <w:rFonts w:cs="Arial"/>
                <w:szCs w:val="20"/>
                <w:lang w:val="pt-BR"/>
              </w:rPr>
            </w:pPr>
            <w:r w:rsidRPr="00203B24">
              <w:rPr>
                <w:rFonts w:cs="Arial"/>
                <w:szCs w:val="20"/>
                <w:lang w:val="pt-BR"/>
              </w:rPr>
              <w:t>Fun</w:t>
            </w:r>
            <w:r w:rsidR="00046672" w:rsidRPr="00203B24">
              <w:rPr>
                <w:rFonts w:cs="Arial"/>
                <w:szCs w:val="20"/>
                <w:lang w:val="pt-BR"/>
              </w:rPr>
              <w:t xml:space="preserve">ção </w:t>
            </w:r>
            <w:r w:rsidRPr="00203B24">
              <w:rPr>
                <w:rFonts w:cs="Arial"/>
                <w:szCs w:val="20"/>
                <w:lang w:val="pt-BR"/>
              </w:rPr>
              <w:t>comercial</w:t>
            </w:r>
            <w:r w:rsidR="00FC6D31" w:rsidRPr="00203B24">
              <w:rPr>
                <w:rFonts w:cs="Arial"/>
                <w:szCs w:val="20"/>
                <w:lang w:val="pt-BR"/>
              </w:rPr>
              <w:t xml:space="preserve"> (</w:t>
            </w:r>
            <w:r w:rsidR="00046672" w:rsidRPr="00203B24">
              <w:rPr>
                <w:rFonts w:cs="Arial"/>
                <w:szCs w:val="20"/>
                <w:lang w:val="pt-BR"/>
              </w:rPr>
              <w:t>conforme indicado no seu certificado</w:t>
            </w:r>
            <w:r w:rsidR="002C3F91" w:rsidRPr="00203B24">
              <w:rPr>
                <w:rFonts w:cs="Arial"/>
                <w:szCs w:val="20"/>
                <w:lang w:val="pt-BR"/>
              </w:rPr>
              <w:t xml:space="preserve">, </w:t>
            </w:r>
            <w:r w:rsidR="00046672" w:rsidRPr="00203B24">
              <w:rPr>
                <w:rFonts w:cs="Arial"/>
                <w:szCs w:val="20"/>
                <w:lang w:val="pt-BR"/>
              </w:rPr>
              <w:t xml:space="preserve">pode selecionar </w:t>
            </w:r>
            <w:r w:rsidR="00046672" w:rsidRPr="00F07CDE">
              <w:rPr>
                <w:rFonts w:cs="Arial"/>
                <w:szCs w:val="20"/>
                <w:lang w:val="pt-BR"/>
              </w:rPr>
              <w:t>mai</w:t>
            </w:r>
            <w:r w:rsidR="002C3F91" w:rsidRPr="00F07CDE">
              <w:rPr>
                <w:rFonts w:cs="Arial"/>
                <w:szCs w:val="20"/>
                <w:lang w:val="pt-BR"/>
              </w:rPr>
              <w:t>s de</w:t>
            </w:r>
            <w:r w:rsidR="00046672" w:rsidRPr="00F07CDE">
              <w:rPr>
                <w:rFonts w:cs="Arial"/>
                <w:szCs w:val="20"/>
                <w:lang w:val="pt-BR"/>
              </w:rPr>
              <w:t xml:space="preserve"> uma</w:t>
            </w:r>
            <w:r w:rsidR="002C3F91" w:rsidRPr="00F07CDE">
              <w:rPr>
                <w:rFonts w:cs="Arial"/>
                <w:szCs w:val="20"/>
                <w:lang w:val="pt-BR"/>
              </w:rPr>
              <w:t xml:space="preserve"> </w:t>
            </w:r>
            <w:r w:rsidR="00046672" w:rsidRPr="00F07CDE">
              <w:rPr>
                <w:rFonts w:cs="Arial"/>
                <w:szCs w:val="20"/>
                <w:lang w:val="pt-BR"/>
              </w:rPr>
              <w:t>opção</w:t>
            </w:r>
            <w:r w:rsidR="00FC6D31" w:rsidRPr="00F07CDE">
              <w:rPr>
                <w:rFonts w:cs="Arial"/>
                <w:szCs w:val="20"/>
                <w:lang w:val="pt-BR"/>
              </w:rPr>
              <w:t>):</w:t>
            </w:r>
          </w:p>
          <w:p w14:paraId="206DDBF8" w14:textId="77777777" w:rsidR="00FC6D31" w:rsidRPr="00F07CDE" w:rsidRDefault="00A247F6" w:rsidP="00096A05">
            <w:pPr>
              <w:spacing w:line="240" w:lineRule="auto"/>
              <w:rPr>
                <w:rFonts w:cs="Arial"/>
                <w:szCs w:val="20"/>
                <w:u w:val="single"/>
                <w:lang w:val="pt-BR"/>
              </w:rPr>
            </w:pPr>
            <w:r w:rsidRPr="00203B24">
              <w:rPr>
                <w:rFonts w:cs="Arial"/>
                <w:szCs w:val="20"/>
                <w:u w:val="single"/>
                <w:lang w:val="pt-BR"/>
              </w:rPr>
              <w:fldChar w:fldCharType="begin">
                <w:ffData>
                  <w:name w:val="Check1"/>
                  <w:enabled/>
                  <w:calcOnExit w:val="0"/>
                  <w:checkBox>
                    <w:sizeAuto/>
                    <w:default w:val="0"/>
                  </w:checkBox>
                </w:ffData>
              </w:fldChar>
            </w:r>
            <w:r w:rsidRPr="00203B24">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203B24">
              <w:rPr>
                <w:rFonts w:cs="Arial"/>
                <w:szCs w:val="20"/>
                <w:u w:val="single"/>
                <w:lang w:val="pt-BR"/>
              </w:rPr>
              <w:fldChar w:fldCharType="end"/>
            </w:r>
            <w:r w:rsidR="00046672" w:rsidRPr="00203B24">
              <w:rPr>
                <w:rFonts w:cs="Arial"/>
                <w:szCs w:val="20"/>
                <w:u w:val="single"/>
                <w:lang w:val="pt-BR"/>
              </w:rPr>
              <w:t xml:space="preserve"> Produ</w:t>
            </w:r>
            <w:r w:rsidRPr="00203B24">
              <w:rPr>
                <w:rFonts w:cs="Arial"/>
                <w:szCs w:val="20"/>
                <w:u w:val="single"/>
                <w:lang w:val="pt-BR"/>
              </w:rPr>
              <w:t>tor</w:t>
            </w:r>
            <w:r w:rsidR="00DC7B27" w:rsidRPr="00203B24">
              <w:rPr>
                <w:rFonts w:cs="Arial"/>
                <w:szCs w:val="20"/>
                <w:lang w:val="pt-BR"/>
              </w:rPr>
              <w:t xml:space="preserve">        </w:t>
            </w:r>
            <w:r w:rsidR="00FC6D31" w:rsidRPr="00203B24">
              <w:rPr>
                <w:rFonts w:cs="Arial"/>
                <w:szCs w:val="20"/>
                <w:lang w:val="pt-BR"/>
              </w:rPr>
              <w:t xml:space="preserve">  </w:t>
            </w:r>
            <w:r w:rsidRPr="00203B24">
              <w:rPr>
                <w:rFonts w:cs="Arial"/>
                <w:szCs w:val="20"/>
                <w:lang w:val="pt-BR"/>
              </w:rPr>
              <w:t xml:space="preserve">   </w:t>
            </w:r>
            <w:r w:rsidR="00FF70F9" w:rsidRPr="00203B24">
              <w:rPr>
                <w:rFonts w:cs="Arial"/>
                <w:szCs w:val="20"/>
                <w:lang w:val="pt-BR"/>
              </w:rPr>
              <w:t xml:space="preserve">  </w:t>
            </w:r>
            <w:r w:rsidRPr="00203B24">
              <w:rPr>
                <w:rFonts w:cs="Arial"/>
                <w:szCs w:val="20"/>
                <w:lang w:val="pt-BR"/>
              </w:rPr>
              <w:t xml:space="preserve">    </w:t>
            </w:r>
            <w:r w:rsidRPr="00F07CDE">
              <w:rPr>
                <w:rFonts w:cs="Arial"/>
                <w:szCs w:val="20"/>
                <w:u w:val="single"/>
                <w:lang w:val="pt-BR"/>
              </w:rPr>
              <w:fldChar w:fldCharType="begin">
                <w:ffData>
                  <w:name w:val="Check1"/>
                  <w:enabled/>
                  <w:calcOnExit w:val="0"/>
                  <w:checkBox>
                    <w:sizeAuto/>
                    <w:default w:val="0"/>
                  </w:checkBox>
                </w:ffData>
              </w:fldChar>
            </w:r>
            <w:r w:rsidRPr="00F07CDE">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F07CDE">
              <w:rPr>
                <w:rFonts w:cs="Arial"/>
                <w:szCs w:val="20"/>
                <w:u w:val="single"/>
                <w:lang w:val="pt-BR"/>
              </w:rPr>
              <w:fldChar w:fldCharType="end"/>
            </w:r>
            <w:r w:rsidR="00046672" w:rsidRPr="00F07CDE">
              <w:rPr>
                <w:rFonts w:cs="Arial"/>
                <w:szCs w:val="20"/>
                <w:u w:val="single"/>
                <w:lang w:val="pt-BR"/>
              </w:rPr>
              <w:t xml:space="preserve"> Produ</w:t>
            </w:r>
            <w:r w:rsidRPr="00F07CDE">
              <w:rPr>
                <w:rFonts w:cs="Arial"/>
                <w:szCs w:val="20"/>
                <w:u w:val="single"/>
                <w:lang w:val="pt-BR"/>
              </w:rPr>
              <w:t xml:space="preserve">tor </w:t>
            </w:r>
            <w:r w:rsidR="00046672" w:rsidRPr="00F07CDE">
              <w:rPr>
                <w:rFonts w:cs="Arial"/>
                <w:szCs w:val="20"/>
                <w:u w:val="single"/>
                <w:lang w:val="pt-BR"/>
              </w:rPr>
              <w:t xml:space="preserve">que </w:t>
            </w:r>
            <w:r w:rsidRPr="00F07CDE">
              <w:rPr>
                <w:rFonts w:cs="Arial"/>
                <w:szCs w:val="20"/>
                <w:u w:val="single"/>
                <w:lang w:val="pt-BR"/>
              </w:rPr>
              <w:t xml:space="preserve">exporta </w:t>
            </w:r>
            <w:r w:rsidR="00046672" w:rsidRPr="00F07CDE">
              <w:rPr>
                <w:rFonts w:cs="Arial"/>
                <w:szCs w:val="20"/>
                <w:u w:val="single"/>
                <w:lang w:val="pt-BR"/>
              </w:rPr>
              <w:t>ele mesmo</w:t>
            </w:r>
          </w:p>
          <w:p w14:paraId="319C8F43" w14:textId="77777777" w:rsidR="00FC6D31" w:rsidRPr="00203B24" w:rsidRDefault="00A247F6" w:rsidP="00096A05">
            <w:pPr>
              <w:spacing w:line="240" w:lineRule="auto"/>
              <w:rPr>
                <w:rFonts w:cs="Arial"/>
                <w:szCs w:val="20"/>
                <w:u w:val="single"/>
                <w:lang w:val="pt-BR"/>
              </w:rPr>
            </w:pPr>
            <w:r w:rsidRPr="00F07CDE">
              <w:rPr>
                <w:rFonts w:cs="Arial"/>
                <w:szCs w:val="20"/>
                <w:u w:val="single"/>
                <w:lang w:val="pt-BR"/>
              </w:rPr>
              <w:fldChar w:fldCharType="begin">
                <w:ffData>
                  <w:name w:val="Check1"/>
                  <w:enabled/>
                  <w:calcOnExit w:val="0"/>
                  <w:checkBox>
                    <w:sizeAuto/>
                    <w:default w:val="0"/>
                  </w:checkBox>
                </w:ffData>
              </w:fldChar>
            </w:r>
            <w:r w:rsidRPr="00F07CDE">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F07CDE">
              <w:rPr>
                <w:rFonts w:cs="Arial"/>
                <w:szCs w:val="20"/>
                <w:u w:val="single"/>
                <w:lang w:val="pt-BR"/>
              </w:rPr>
              <w:fldChar w:fldCharType="end"/>
            </w:r>
            <w:r w:rsidRPr="00F07CDE">
              <w:rPr>
                <w:rFonts w:cs="Arial"/>
                <w:szCs w:val="20"/>
                <w:u w:val="single"/>
                <w:lang w:val="pt-BR"/>
              </w:rPr>
              <w:t xml:space="preserve"> Exportador</w:t>
            </w:r>
            <w:r w:rsidR="00DC7B27" w:rsidRPr="00F07CDE">
              <w:rPr>
                <w:rFonts w:cs="Arial"/>
                <w:szCs w:val="20"/>
                <w:lang w:val="pt-BR"/>
              </w:rPr>
              <w:t xml:space="preserve">       </w:t>
            </w:r>
            <w:r w:rsidR="00FC6D31" w:rsidRPr="00F07CDE">
              <w:rPr>
                <w:rFonts w:cs="Arial"/>
                <w:szCs w:val="20"/>
                <w:lang w:val="pt-BR"/>
              </w:rPr>
              <w:t xml:space="preserve"> </w:t>
            </w:r>
            <w:r w:rsidRPr="00F07CDE">
              <w:rPr>
                <w:rFonts w:cs="Arial"/>
                <w:szCs w:val="20"/>
                <w:lang w:val="pt-BR"/>
              </w:rPr>
              <w:t xml:space="preserve">       </w:t>
            </w:r>
            <w:r w:rsidRPr="00F07CDE">
              <w:rPr>
                <w:rFonts w:cs="Arial"/>
                <w:szCs w:val="20"/>
                <w:u w:val="single"/>
                <w:lang w:val="pt-BR"/>
              </w:rPr>
              <w:fldChar w:fldCharType="begin">
                <w:ffData>
                  <w:name w:val="Check1"/>
                  <w:enabled/>
                  <w:calcOnExit w:val="0"/>
                  <w:checkBox>
                    <w:sizeAuto/>
                    <w:default w:val="0"/>
                  </w:checkBox>
                </w:ffData>
              </w:fldChar>
            </w:r>
            <w:r w:rsidRPr="00F07CDE">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F07CDE">
              <w:rPr>
                <w:rFonts w:cs="Arial"/>
                <w:szCs w:val="20"/>
                <w:u w:val="single"/>
                <w:lang w:val="pt-BR"/>
              </w:rPr>
              <w:fldChar w:fldCharType="end"/>
            </w:r>
            <w:r w:rsidRPr="00F07CDE">
              <w:rPr>
                <w:rFonts w:cs="Arial"/>
                <w:szCs w:val="20"/>
                <w:u w:val="single"/>
                <w:lang w:val="pt-BR"/>
              </w:rPr>
              <w:t xml:space="preserve"> </w:t>
            </w:r>
            <w:r w:rsidR="00FF70F9" w:rsidRPr="00F07CDE">
              <w:rPr>
                <w:rFonts w:cs="Arial"/>
                <w:szCs w:val="20"/>
                <w:u w:val="single"/>
                <w:lang w:val="pt-BR"/>
              </w:rPr>
              <w:t>Fabricante</w:t>
            </w:r>
            <w:r w:rsidR="00FC6D31" w:rsidRPr="00F07CDE">
              <w:rPr>
                <w:rFonts w:cs="Arial"/>
                <w:szCs w:val="20"/>
                <w:u w:val="single"/>
                <w:lang w:val="pt-BR"/>
              </w:rPr>
              <w:t>/proce</w:t>
            </w:r>
            <w:r w:rsidR="00FF70F9" w:rsidRPr="00F07CDE">
              <w:rPr>
                <w:rFonts w:cs="Arial"/>
                <w:szCs w:val="20"/>
                <w:u w:val="single"/>
                <w:lang w:val="pt-BR"/>
              </w:rPr>
              <w:t>s</w:t>
            </w:r>
            <w:r w:rsidR="00FC6D31" w:rsidRPr="00F07CDE">
              <w:rPr>
                <w:rFonts w:cs="Arial"/>
                <w:szCs w:val="20"/>
                <w:u w:val="single"/>
                <w:lang w:val="pt-BR"/>
              </w:rPr>
              <w:t>s</w:t>
            </w:r>
            <w:r w:rsidRPr="00F07CDE">
              <w:rPr>
                <w:rFonts w:cs="Arial"/>
                <w:szCs w:val="20"/>
                <w:u w:val="single"/>
                <w:lang w:val="pt-BR"/>
              </w:rPr>
              <w:t>ador</w:t>
            </w:r>
            <w:r w:rsidR="00FC6D31" w:rsidRPr="00203B24">
              <w:rPr>
                <w:rFonts w:cs="Arial"/>
                <w:szCs w:val="20"/>
                <w:lang w:val="pt-BR"/>
              </w:rPr>
              <w:t xml:space="preserve">                 </w:t>
            </w:r>
            <w:r w:rsidR="00FC6D31" w:rsidRPr="00203B24">
              <w:rPr>
                <w:rFonts w:cs="Arial"/>
                <w:szCs w:val="20"/>
                <w:u w:val="single"/>
                <w:lang w:val="pt-BR"/>
              </w:rPr>
              <w:t xml:space="preserve"> </w:t>
            </w:r>
          </w:p>
          <w:p w14:paraId="5E30D2D5" w14:textId="77777777" w:rsidR="00FC6D31" w:rsidRPr="00203B24" w:rsidRDefault="00A247F6" w:rsidP="00096A05">
            <w:pPr>
              <w:spacing w:line="240" w:lineRule="auto"/>
              <w:rPr>
                <w:rFonts w:cs="Arial"/>
                <w:szCs w:val="20"/>
                <w:u w:val="single"/>
                <w:lang w:val="pt-BR"/>
              </w:rPr>
            </w:pPr>
            <w:r w:rsidRPr="00203B24">
              <w:rPr>
                <w:rFonts w:cs="Arial"/>
                <w:szCs w:val="20"/>
                <w:u w:val="single"/>
                <w:lang w:val="pt-BR"/>
              </w:rPr>
              <w:fldChar w:fldCharType="begin">
                <w:ffData>
                  <w:name w:val="Check1"/>
                  <w:enabled/>
                  <w:calcOnExit w:val="0"/>
                  <w:checkBox>
                    <w:sizeAuto/>
                    <w:default w:val="0"/>
                  </w:checkBox>
                </w:ffData>
              </w:fldChar>
            </w:r>
            <w:r w:rsidRPr="00203B24">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203B24">
              <w:rPr>
                <w:rFonts w:cs="Arial"/>
                <w:szCs w:val="20"/>
                <w:u w:val="single"/>
                <w:lang w:val="pt-BR"/>
              </w:rPr>
              <w:fldChar w:fldCharType="end"/>
            </w:r>
            <w:r w:rsidRPr="00203B24">
              <w:rPr>
                <w:rFonts w:cs="Arial"/>
                <w:szCs w:val="20"/>
                <w:u w:val="single"/>
                <w:lang w:val="pt-BR"/>
              </w:rPr>
              <w:t xml:space="preserve"> Importador</w:t>
            </w:r>
            <w:r w:rsidR="00DC7B27" w:rsidRPr="00203B24">
              <w:rPr>
                <w:rFonts w:cs="Arial"/>
                <w:szCs w:val="20"/>
                <w:lang w:val="pt-BR"/>
              </w:rPr>
              <w:t xml:space="preserve">         </w:t>
            </w:r>
            <w:r w:rsidR="00FC6D31" w:rsidRPr="00203B24">
              <w:rPr>
                <w:rFonts w:cs="Arial"/>
                <w:szCs w:val="20"/>
                <w:lang w:val="pt-BR"/>
              </w:rPr>
              <w:t xml:space="preserve">  </w:t>
            </w:r>
            <w:r w:rsidRPr="00203B24">
              <w:rPr>
                <w:rFonts w:cs="Arial"/>
                <w:szCs w:val="20"/>
                <w:lang w:val="pt-BR"/>
              </w:rPr>
              <w:t xml:space="preserve">    </w:t>
            </w:r>
            <w:r w:rsidRPr="00203B24">
              <w:rPr>
                <w:rFonts w:cs="Arial"/>
                <w:szCs w:val="20"/>
                <w:u w:val="single"/>
                <w:lang w:val="pt-BR"/>
              </w:rPr>
              <w:fldChar w:fldCharType="begin">
                <w:ffData>
                  <w:name w:val="Check1"/>
                  <w:enabled/>
                  <w:calcOnExit w:val="0"/>
                  <w:checkBox>
                    <w:sizeAuto/>
                    <w:default w:val="0"/>
                  </w:checkBox>
                </w:ffData>
              </w:fldChar>
            </w:r>
            <w:r w:rsidRPr="00203B24">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203B24">
              <w:rPr>
                <w:rFonts w:cs="Arial"/>
                <w:szCs w:val="20"/>
                <w:u w:val="single"/>
                <w:lang w:val="pt-BR"/>
              </w:rPr>
              <w:fldChar w:fldCharType="end"/>
            </w:r>
            <w:r w:rsidRPr="00203B24">
              <w:rPr>
                <w:rFonts w:cs="Arial"/>
                <w:szCs w:val="20"/>
                <w:u w:val="single"/>
                <w:lang w:val="pt-BR"/>
              </w:rPr>
              <w:t xml:space="preserve"> Distribuidor</w:t>
            </w:r>
          </w:p>
          <w:p w14:paraId="121518E3" w14:textId="77777777" w:rsidR="00A247F6" w:rsidRPr="00203B24" w:rsidRDefault="00A247F6" w:rsidP="00096A05">
            <w:pPr>
              <w:spacing w:line="240" w:lineRule="auto"/>
              <w:rPr>
                <w:rFonts w:cs="Arial"/>
                <w:szCs w:val="20"/>
                <w:u w:val="single"/>
                <w:lang w:val="pt-BR"/>
              </w:rPr>
            </w:pPr>
            <w:r w:rsidRPr="00203B24">
              <w:rPr>
                <w:rFonts w:cs="Arial"/>
                <w:szCs w:val="20"/>
                <w:u w:val="single"/>
                <w:lang w:val="pt-BR"/>
              </w:rPr>
              <w:fldChar w:fldCharType="begin">
                <w:ffData>
                  <w:name w:val="Check1"/>
                  <w:enabled/>
                  <w:calcOnExit w:val="0"/>
                  <w:checkBox>
                    <w:sizeAuto/>
                    <w:default w:val="0"/>
                  </w:checkBox>
                </w:ffData>
              </w:fldChar>
            </w:r>
            <w:r w:rsidRPr="00203B24">
              <w:rPr>
                <w:rFonts w:cs="Arial"/>
                <w:szCs w:val="20"/>
                <w:u w:val="single"/>
                <w:lang w:val="pt-BR"/>
              </w:rPr>
              <w:instrText xml:space="preserve"> FORMCHECKBOX </w:instrText>
            </w:r>
            <w:r w:rsidR="002D2F55">
              <w:rPr>
                <w:rFonts w:cs="Arial"/>
                <w:szCs w:val="20"/>
                <w:u w:val="single"/>
                <w:lang w:val="pt-BR"/>
              </w:rPr>
            </w:r>
            <w:r w:rsidR="002D2F55">
              <w:rPr>
                <w:rFonts w:cs="Arial"/>
                <w:szCs w:val="20"/>
                <w:u w:val="single"/>
                <w:lang w:val="pt-BR"/>
              </w:rPr>
              <w:fldChar w:fldCharType="separate"/>
            </w:r>
            <w:r w:rsidRPr="00203B24">
              <w:rPr>
                <w:rFonts w:cs="Arial"/>
                <w:szCs w:val="20"/>
                <w:u w:val="single"/>
                <w:lang w:val="pt-BR"/>
              </w:rPr>
              <w:fldChar w:fldCharType="end"/>
            </w:r>
            <w:r w:rsidRPr="00203B24">
              <w:rPr>
                <w:rFonts w:cs="Arial"/>
                <w:szCs w:val="20"/>
                <w:u w:val="single"/>
                <w:lang w:val="pt-BR"/>
              </w:rPr>
              <w:t xml:space="preserve"> O</w:t>
            </w:r>
            <w:r w:rsidR="00046672" w:rsidRPr="00203B24">
              <w:rPr>
                <w:rFonts w:cs="Arial"/>
                <w:szCs w:val="20"/>
                <w:u w:val="single"/>
                <w:lang w:val="pt-BR"/>
              </w:rPr>
              <w:t>u</w:t>
            </w:r>
            <w:r w:rsidRPr="00203B24">
              <w:rPr>
                <w:rFonts w:cs="Arial"/>
                <w:szCs w:val="20"/>
                <w:u w:val="single"/>
                <w:lang w:val="pt-BR"/>
              </w:rPr>
              <w:t xml:space="preserve">tro: </w:t>
            </w:r>
            <w:r w:rsidRPr="00203B24">
              <w:rPr>
                <w:rFonts w:cs="Arial"/>
                <w:szCs w:val="20"/>
                <w:lang w:val="pt-BR"/>
              </w:rPr>
              <w:fldChar w:fldCharType="begin">
                <w:ffData>
                  <w:name w:val="Text4"/>
                  <w:enabled/>
                  <w:calcOnExit w:val="0"/>
                  <w:textInput/>
                </w:ffData>
              </w:fldChar>
            </w:r>
            <w:r w:rsidRPr="00203B24">
              <w:rPr>
                <w:rFonts w:cs="Arial"/>
                <w:szCs w:val="20"/>
                <w:lang w:val="pt-BR"/>
              </w:rPr>
              <w:instrText xml:space="preserve"> FORMTEXT </w:instrText>
            </w:r>
            <w:r w:rsidRPr="00203B24">
              <w:rPr>
                <w:rFonts w:cs="Arial"/>
                <w:szCs w:val="20"/>
                <w:lang w:val="pt-BR"/>
              </w:rPr>
            </w:r>
            <w:r w:rsidRPr="00203B24">
              <w:rPr>
                <w:rFonts w:cs="Arial"/>
                <w:szCs w:val="20"/>
                <w:lang w:val="pt-BR"/>
              </w:rPr>
              <w:fldChar w:fldCharType="separate"/>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noProof/>
                <w:szCs w:val="20"/>
                <w:lang w:val="pt-BR"/>
              </w:rPr>
              <w:t> </w:t>
            </w:r>
            <w:r w:rsidRPr="00203B24">
              <w:rPr>
                <w:rFonts w:cs="Arial"/>
                <w:szCs w:val="20"/>
                <w:lang w:val="pt-BR"/>
              </w:rPr>
              <w:fldChar w:fldCharType="end"/>
            </w:r>
          </w:p>
          <w:p w14:paraId="4E687855" w14:textId="77777777" w:rsidR="00FC6D31" w:rsidRPr="00203B24" w:rsidRDefault="00FC6D31" w:rsidP="00096A05">
            <w:pPr>
              <w:spacing w:line="240" w:lineRule="auto"/>
              <w:rPr>
                <w:rFonts w:cs="Arial"/>
                <w:szCs w:val="20"/>
                <w:u w:val="single"/>
                <w:lang w:val="pt-BR"/>
              </w:rPr>
            </w:pPr>
          </w:p>
        </w:tc>
      </w:tr>
    </w:tbl>
    <w:p w14:paraId="76B1CA04" w14:textId="77777777" w:rsidR="008E5C03" w:rsidRPr="00203B24" w:rsidRDefault="00DF74A6" w:rsidP="00096A05">
      <w:pPr>
        <w:pStyle w:val="StyleHeading6Left0Hanging025"/>
        <w:spacing w:before="120" w:after="120" w:line="240" w:lineRule="auto"/>
        <w:rPr>
          <w:lang w:val="pt-BR"/>
        </w:rPr>
      </w:pPr>
      <w:r w:rsidRPr="00203B24">
        <w:rPr>
          <w:lang w:val="pt-BR"/>
        </w:rPr>
        <w:t>Informa</w:t>
      </w:r>
      <w:r w:rsidR="00FF70F9" w:rsidRPr="00203B24">
        <w:rPr>
          <w:lang w:val="pt-BR"/>
        </w:rPr>
        <w:t>ção</w:t>
      </w:r>
      <w:r w:rsidRPr="00203B24">
        <w:rPr>
          <w:lang w:val="pt-BR"/>
        </w:rPr>
        <w:t xml:space="preserve"> </w:t>
      </w:r>
      <w:r w:rsidR="00FF70F9" w:rsidRPr="00203B24">
        <w:rPr>
          <w:lang w:val="pt-BR"/>
        </w:rPr>
        <w:t>e</w:t>
      </w:r>
      <w:r w:rsidRPr="00203B24">
        <w:rPr>
          <w:lang w:val="pt-BR"/>
        </w:rPr>
        <w:t xml:space="preserve"> antecedentes</w:t>
      </w:r>
    </w:p>
    <w:p w14:paraId="1D9FE2C8" w14:textId="665729F5" w:rsidR="00D719C7" w:rsidRPr="00203B24" w:rsidRDefault="00D719C7" w:rsidP="00096A05">
      <w:pPr>
        <w:spacing w:before="120" w:after="120" w:line="240" w:lineRule="auto"/>
        <w:rPr>
          <w:lang w:val="pt-BR"/>
        </w:rPr>
      </w:pPr>
      <w:r w:rsidRPr="00203B24">
        <w:rPr>
          <w:lang w:val="pt-BR"/>
        </w:rPr>
        <w:t xml:space="preserve">Leia esta seção de antecedentes antes de continuar com a seguinte seção e responder ao questionário. A estrutura desta seção é a seguinte: primeiro apresenta-se informação geral sobre o </w:t>
      </w:r>
      <w:r w:rsidR="006D0067">
        <w:rPr>
          <w:lang w:val="pt-BR"/>
        </w:rPr>
        <w:t>PMF</w:t>
      </w:r>
      <w:r w:rsidRPr="006D0067">
        <w:rPr>
          <w:lang w:val="pt-BR"/>
        </w:rPr>
        <w:t>,</w:t>
      </w:r>
      <w:r w:rsidRPr="00203B24">
        <w:rPr>
          <w:lang w:val="pt-BR"/>
        </w:rPr>
        <w:t xml:space="preserve"> particularidades da fixação de preços para o suco de laranja que inclui uma tabela resumo sobre as vantagens e desvantagens do modelo de preços atual e anterior. Em segundo lugar, apresenta-se um conjunto de </w:t>
      </w:r>
      <w:r w:rsidR="00831583" w:rsidRPr="00203B24">
        <w:rPr>
          <w:lang w:val="pt-BR"/>
        </w:rPr>
        <w:t>seções</w:t>
      </w:r>
      <w:r w:rsidRPr="00203B24">
        <w:rPr>
          <w:lang w:val="pt-BR"/>
        </w:rPr>
        <w:t xml:space="preserve"> com a </w:t>
      </w:r>
      <w:r w:rsidR="00831583" w:rsidRPr="00203B24">
        <w:rPr>
          <w:lang w:val="pt-BR"/>
        </w:rPr>
        <w:t>informação</w:t>
      </w:r>
      <w:r w:rsidRPr="00203B24">
        <w:rPr>
          <w:lang w:val="pt-BR"/>
        </w:rPr>
        <w:t xml:space="preserve"> e as opções de consulta, </w:t>
      </w:r>
      <w:r w:rsidR="00831583" w:rsidRPr="00203B24">
        <w:rPr>
          <w:lang w:val="pt-BR"/>
        </w:rPr>
        <w:t>começando</w:t>
      </w:r>
      <w:r w:rsidRPr="00203B24">
        <w:rPr>
          <w:lang w:val="pt-BR"/>
        </w:rPr>
        <w:t xml:space="preserve"> com o modelo atual e as potenciais </w:t>
      </w:r>
      <w:r w:rsidR="00831583" w:rsidRPr="00203B24">
        <w:rPr>
          <w:lang w:val="pt-BR"/>
        </w:rPr>
        <w:t>mudanças</w:t>
      </w:r>
      <w:r w:rsidRPr="00203B24">
        <w:rPr>
          <w:lang w:val="pt-BR"/>
        </w:rPr>
        <w:t>, e seguido do PMF baseado na pesquisa do COSP, depois</w:t>
      </w:r>
      <w:r w:rsidR="00831583" w:rsidRPr="00203B24">
        <w:rPr>
          <w:lang w:val="pt-BR"/>
        </w:rPr>
        <w:t xml:space="preserve"> se apresenta propostas para produtos secundários, moedas e data de validade. Por favor, certifique de ler totalmente esta parte antes de responder o questionário.</w:t>
      </w:r>
    </w:p>
    <w:p w14:paraId="19CBD8B8" w14:textId="77777777" w:rsidR="007615EB" w:rsidRPr="00203B24" w:rsidRDefault="00831583" w:rsidP="00096A05">
      <w:pPr>
        <w:spacing w:before="120" w:after="120" w:line="240" w:lineRule="auto"/>
        <w:rPr>
          <w:b/>
          <w:lang w:val="pt-BR"/>
        </w:rPr>
      </w:pPr>
      <w:r w:rsidRPr="00203B24">
        <w:rPr>
          <w:b/>
          <w:lang w:val="pt-BR"/>
        </w:rPr>
        <w:t xml:space="preserve">Antecedentes </w:t>
      </w:r>
    </w:p>
    <w:p w14:paraId="59AECC74" w14:textId="7F82A441" w:rsidR="007B72C7" w:rsidRPr="00203B24" w:rsidRDefault="00831583" w:rsidP="00096A05">
      <w:pPr>
        <w:spacing w:before="120" w:after="120" w:line="240" w:lineRule="auto"/>
        <w:rPr>
          <w:lang w:val="pt-BR"/>
        </w:rPr>
      </w:pPr>
      <w:r w:rsidRPr="00203B24">
        <w:rPr>
          <w:lang w:val="pt-BR"/>
        </w:rPr>
        <w:t xml:space="preserve">O mecanismo do Preço Mínimo Fairtrade tem como objetivo ajudar os produtores a cobrir os custos de produção sustentável, enquanto que o Prêmio Fairtrade está </w:t>
      </w:r>
      <w:r w:rsidR="00935862" w:rsidRPr="00203B24">
        <w:rPr>
          <w:lang w:val="pt-BR"/>
        </w:rPr>
        <w:t>desenhado para ser utilizado conforme decidido pela</w:t>
      </w:r>
      <w:r w:rsidRPr="00203B24">
        <w:rPr>
          <w:lang w:val="pt-BR"/>
        </w:rPr>
        <w:t xml:space="preserve"> assembleia geral de cada </w:t>
      </w:r>
      <w:r w:rsidR="00560E77" w:rsidRPr="00203B24">
        <w:rPr>
          <w:lang w:val="pt-BR"/>
        </w:rPr>
        <w:t>Organização</w:t>
      </w:r>
      <w:r w:rsidRPr="00203B24">
        <w:rPr>
          <w:lang w:val="pt-BR"/>
        </w:rPr>
        <w:t xml:space="preserve"> de Pequenos Produtores. A identificação </w:t>
      </w:r>
      <w:r w:rsidR="00935862" w:rsidRPr="00203B24">
        <w:rPr>
          <w:lang w:val="pt-BR"/>
        </w:rPr>
        <w:t>dos</w:t>
      </w:r>
      <w:r w:rsidRPr="00203B24">
        <w:rPr>
          <w:lang w:val="pt-BR"/>
        </w:rPr>
        <w:t xml:space="preserve"> níveis de </w:t>
      </w:r>
      <w:r w:rsidR="00560E77" w:rsidRPr="00203B24">
        <w:rPr>
          <w:lang w:val="pt-BR"/>
        </w:rPr>
        <w:t>preços</w:t>
      </w:r>
      <w:r w:rsidRPr="00203B24">
        <w:rPr>
          <w:lang w:val="pt-BR"/>
        </w:rPr>
        <w:t xml:space="preserve"> adequados para o PMF e o PF dentro do setor de suco de laranja é </w:t>
      </w:r>
      <w:r w:rsidRPr="00BB6319">
        <w:rPr>
          <w:lang w:val="pt-BR"/>
        </w:rPr>
        <w:t xml:space="preserve">complexa </w:t>
      </w:r>
      <w:r w:rsidR="00935862" w:rsidRPr="00BB6319">
        <w:rPr>
          <w:lang w:val="pt-BR"/>
        </w:rPr>
        <w:t>devido a</w:t>
      </w:r>
      <w:r w:rsidRPr="00BB6319">
        <w:rPr>
          <w:lang w:val="pt-BR"/>
        </w:rPr>
        <w:t xml:space="preserve"> uma cadeia de </w:t>
      </w:r>
      <w:r w:rsidR="00560E77" w:rsidRPr="00BB6319">
        <w:rPr>
          <w:lang w:val="pt-BR"/>
        </w:rPr>
        <w:t>produção</w:t>
      </w:r>
      <w:r w:rsidRPr="00BB6319">
        <w:rPr>
          <w:lang w:val="pt-BR"/>
        </w:rPr>
        <w:t xml:space="preserve"> </w:t>
      </w:r>
      <w:r w:rsidR="00560E77" w:rsidRPr="00BB6319">
        <w:rPr>
          <w:lang w:val="pt-BR"/>
        </w:rPr>
        <w:t>complexa</w:t>
      </w:r>
      <w:r w:rsidRPr="00BB6319">
        <w:rPr>
          <w:lang w:val="pt-BR"/>
        </w:rPr>
        <w:t xml:space="preserve">, processamento e </w:t>
      </w:r>
      <w:r w:rsidR="00560E77" w:rsidRPr="00BB6319">
        <w:rPr>
          <w:lang w:val="pt-BR"/>
        </w:rPr>
        <w:t>exportação</w:t>
      </w:r>
      <w:r w:rsidRPr="00BB6319">
        <w:rPr>
          <w:lang w:val="pt-BR"/>
        </w:rPr>
        <w:t xml:space="preserve"> que se caracteriza</w:t>
      </w:r>
      <w:r w:rsidRPr="00203B24">
        <w:rPr>
          <w:lang w:val="pt-BR"/>
        </w:rPr>
        <w:t xml:space="preserve">m pelas </w:t>
      </w:r>
      <w:r w:rsidR="00935862" w:rsidRPr="00203B24">
        <w:rPr>
          <w:lang w:val="pt-BR"/>
        </w:rPr>
        <w:t>diferenças</w:t>
      </w:r>
      <w:r w:rsidR="00560E77" w:rsidRPr="00203B24">
        <w:rPr>
          <w:lang w:val="pt-BR"/>
        </w:rPr>
        <w:t xml:space="preserve"> entre as regiões produtoras e as cadeias de valor (isto é, práticas agrícolas, capacidade de processamento, </w:t>
      </w:r>
      <w:r w:rsidR="007B72C7" w:rsidRPr="00203B24">
        <w:rPr>
          <w:lang w:val="pt-BR"/>
        </w:rPr>
        <w:t>carga a granel em relação aos cilindros).</w:t>
      </w:r>
      <w:r w:rsidR="009C3F1C">
        <w:rPr>
          <w:lang w:val="pt-BR"/>
        </w:rPr>
        <w:t xml:space="preserve"> </w:t>
      </w:r>
      <w:r w:rsidR="00935862" w:rsidRPr="00203B24">
        <w:rPr>
          <w:lang w:val="pt-BR"/>
        </w:rPr>
        <w:t xml:space="preserve">Além disso, dentro do suco de laranja Fairtrade, existe a necessidade </w:t>
      </w:r>
      <w:r w:rsidR="00952C3C" w:rsidRPr="00203B24">
        <w:rPr>
          <w:lang w:val="pt-BR"/>
        </w:rPr>
        <w:t xml:space="preserve">de cobrir </w:t>
      </w:r>
      <w:r w:rsidR="00935862" w:rsidRPr="00203B24">
        <w:rPr>
          <w:lang w:val="pt-BR"/>
        </w:rPr>
        <w:t xml:space="preserve">não apenas os custos médios de produção das organizações de produtores, como também de criar uma concorrência mais justa entre os atores dentro do setor e </w:t>
      </w:r>
      <w:r w:rsidR="00952C3C" w:rsidRPr="00203B24">
        <w:rPr>
          <w:lang w:val="pt-BR"/>
        </w:rPr>
        <w:t>d</w:t>
      </w:r>
      <w:r w:rsidR="00935862" w:rsidRPr="00203B24">
        <w:rPr>
          <w:lang w:val="pt-BR"/>
        </w:rPr>
        <w:t xml:space="preserve">as diferentes configurações de produtores (isto é, aqueles que vendem laranjas para suco para instalações </w:t>
      </w:r>
      <w:r w:rsidR="00935862" w:rsidRPr="009C3F1C">
        <w:rPr>
          <w:lang w:val="pt-BR"/>
        </w:rPr>
        <w:t>de processamento e os que vendem</w:t>
      </w:r>
      <w:r w:rsidR="00935862" w:rsidRPr="00203B24">
        <w:rPr>
          <w:lang w:val="pt-BR"/>
        </w:rPr>
        <w:t xml:space="preserve"> suco de la</w:t>
      </w:r>
      <w:r w:rsidR="009C3F1C">
        <w:rPr>
          <w:lang w:val="pt-BR"/>
        </w:rPr>
        <w:t>ranja diretamente a</w:t>
      </w:r>
      <w:r w:rsidR="00935862" w:rsidRPr="00203B24">
        <w:rPr>
          <w:lang w:val="pt-BR"/>
        </w:rPr>
        <w:t>os importadores).</w:t>
      </w:r>
      <w:r w:rsidR="00DF74A6" w:rsidRPr="00203B24">
        <w:rPr>
          <w:lang w:val="pt-BR"/>
        </w:rPr>
        <w:t xml:space="preserve"> </w:t>
      </w:r>
    </w:p>
    <w:p w14:paraId="21E65C8D" w14:textId="77777777" w:rsidR="00952C3C" w:rsidRPr="00203B24" w:rsidRDefault="00952C3C" w:rsidP="00096A05">
      <w:pPr>
        <w:spacing w:before="120" w:after="120" w:line="240" w:lineRule="auto"/>
        <w:rPr>
          <w:lang w:val="pt-BR"/>
        </w:rPr>
      </w:pPr>
      <w:r w:rsidRPr="00203B24">
        <w:rPr>
          <w:lang w:val="pt-BR"/>
        </w:rPr>
        <w:t>Neste contexto, o modelo de preços atual foi concebido, avaliado e implementado, conforme está apresentado na seção 2 de antecedentes (página 2).</w:t>
      </w:r>
    </w:p>
    <w:p w14:paraId="1D7961F8" w14:textId="5231968A" w:rsidR="00820EF0" w:rsidRPr="00203B24" w:rsidRDefault="00952C3C" w:rsidP="00096A05">
      <w:pPr>
        <w:spacing w:before="120" w:after="120" w:line="240" w:lineRule="auto"/>
        <w:rPr>
          <w:lang w:val="pt-BR"/>
        </w:rPr>
      </w:pPr>
      <w:r w:rsidRPr="00203B24">
        <w:rPr>
          <w:lang w:val="pt-BR"/>
        </w:rPr>
        <w:t xml:space="preserve">A tabela a seguir apresenta um conjunto de temas que surgiram da fase de investigação que são importantes para considerar na avaliação do modelo de preços atual e </w:t>
      </w:r>
      <w:r w:rsidR="009C3F1C">
        <w:rPr>
          <w:lang w:val="pt-BR"/>
        </w:rPr>
        <w:t>n</w:t>
      </w:r>
      <w:r w:rsidRPr="00203B24">
        <w:rPr>
          <w:lang w:val="pt-BR"/>
        </w:rPr>
        <w:t>a avaliação das propostas apresentadas na consulta.</w:t>
      </w:r>
      <w:r w:rsidR="0018336F" w:rsidRPr="00203B24">
        <w:rPr>
          <w:lang w:val="pt-BR"/>
        </w:rPr>
        <w:t xml:space="preserve"> </w:t>
      </w:r>
      <w:r w:rsidR="00AB4769" w:rsidRPr="00203B24">
        <w:rPr>
          <w:lang w:val="pt-BR"/>
        </w:rPr>
        <w:t>A informação sobre o modelo com base no nível de preços de EXW e FOB</w:t>
      </w:r>
      <w:r w:rsidR="0018336F" w:rsidRPr="00203B24">
        <w:rPr>
          <w:lang w:val="pt-BR"/>
        </w:rPr>
        <w:t xml:space="preserve"> apresentados</w:t>
      </w:r>
      <w:r w:rsidR="00AB4769" w:rsidRPr="00203B24">
        <w:rPr>
          <w:lang w:val="pt-BR"/>
        </w:rPr>
        <w:t xml:space="preserve"> é para destacar os conhecimentos e a experiência com as partes interessadas sobre a intenção e a implementação de cada modelo.</w:t>
      </w:r>
      <w:r w:rsidR="0018336F" w:rsidRPr="00203B24">
        <w:rPr>
          <w:lang w:val="pt-BR"/>
        </w:rPr>
        <w:t xml:space="preserve"> Durante a fase de investigação, várias reuniões foram realizadas com representantes dos principais países produtores, além de comunicações pelo correio eletrônico para completar a descrição geral do mercado. Nessas reuniões foram solicitadas informações sobre o modelo anterior e as aprendizagens sobre o modelo de preços EXW.</w:t>
      </w:r>
    </w:p>
    <w:tbl>
      <w:tblPr>
        <w:tblStyle w:val="TableGrid"/>
        <w:tblW w:w="0" w:type="auto"/>
        <w:jc w:val="center"/>
        <w:tblLook w:val="04A0" w:firstRow="1" w:lastRow="0" w:firstColumn="1" w:lastColumn="0" w:noHBand="0" w:noVBand="1"/>
      </w:tblPr>
      <w:tblGrid>
        <w:gridCol w:w="2122"/>
        <w:gridCol w:w="3402"/>
        <w:gridCol w:w="3495"/>
      </w:tblGrid>
      <w:tr w:rsidR="00820EF0" w:rsidRPr="00203B24" w14:paraId="302FADAB" w14:textId="77777777" w:rsidTr="00CC3EAD">
        <w:trPr>
          <w:trHeight w:val="504"/>
          <w:jc w:val="center"/>
        </w:trPr>
        <w:tc>
          <w:tcPr>
            <w:tcW w:w="2122" w:type="dxa"/>
          </w:tcPr>
          <w:p w14:paraId="54B02B47" w14:textId="77777777" w:rsidR="00820EF0" w:rsidRPr="00203B24" w:rsidRDefault="0021340F" w:rsidP="00096A05">
            <w:pPr>
              <w:spacing w:before="120" w:after="120" w:line="240" w:lineRule="auto"/>
              <w:jc w:val="left"/>
              <w:rPr>
                <w:b/>
                <w:sz w:val="24"/>
                <w:lang w:val="pt-BR"/>
              </w:rPr>
            </w:pPr>
            <w:r w:rsidRPr="00203B24">
              <w:rPr>
                <w:b/>
                <w:sz w:val="24"/>
                <w:lang w:val="pt-BR"/>
              </w:rPr>
              <w:lastRenderedPageBreak/>
              <w:t>Modelo de pre</w:t>
            </w:r>
            <w:r w:rsidR="00EF6CA1" w:rsidRPr="00203B24">
              <w:rPr>
                <w:b/>
                <w:sz w:val="24"/>
                <w:lang w:val="pt-BR"/>
              </w:rPr>
              <w:t>ç</w:t>
            </w:r>
            <w:r w:rsidRPr="00203B24">
              <w:rPr>
                <w:b/>
                <w:sz w:val="24"/>
                <w:lang w:val="pt-BR"/>
              </w:rPr>
              <w:t>os</w:t>
            </w:r>
          </w:p>
        </w:tc>
        <w:tc>
          <w:tcPr>
            <w:tcW w:w="3402" w:type="dxa"/>
          </w:tcPr>
          <w:p w14:paraId="057927E0" w14:textId="77777777" w:rsidR="00820EF0" w:rsidRPr="00203B24" w:rsidRDefault="00EF6CA1" w:rsidP="00096A05">
            <w:pPr>
              <w:spacing w:before="120" w:after="120" w:line="240" w:lineRule="auto"/>
              <w:rPr>
                <w:b/>
                <w:sz w:val="24"/>
                <w:lang w:val="pt-BR"/>
              </w:rPr>
            </w:pPr>
            <w:r w:rsidRPr="00203B24">
              <w:rPr>
                <w:b/>
                <w:sz w:val="24"/>
                <w:lang w:val="pt-BR"/>
              </w:rPr>
              <w:t>Vantagens</w:t>
            </w:r>
            <w:r w:rsidR="00417543" w:rsidRPr="00203B24">
              <w:rPr>
                <w:b/>
                <w:sz w:val="24"/>
                <w:lang w:val="pt-BR"/>
              </w:rPr>
              <w:t xml:space="preserve"> </w:t>
            </w:r>
          </w:p>
        </w:tc>
        <w:tc>
          <w:tcPr>
            <w:tcW w:w="3495" w:type="dxa"/>
          </w:tcPr>
          <w:p w14:paraId="13FB7121" w14:textId="77777777" w:rsidR="00820EF0" w:rsidRPr="00203B24" w:rsidRDefault="0021340F" w:rsidP="00096A05">
            <w:pPr>
              <w:spacing w:before="120" w:after="120" w:line="240" w:lineRule="auto"/>
              <w:rPr>
                <w:b/>
                <w:sz w:val="24"/>
                <w:lang w:val="pt-BR"/>
              </w:rPr>
            </w:pPr>
            <w:r w:rsidRPr="00203B24">
              <w:rPr>
                <w:b/>
                <w:sz w:val="24"/>
                <w:lang w:val="pt-BR"/>
              </w:rPr>
              <w:t>D</w:t>
            </w:r>
            <w:r w:rsidR="00EF6CA1" w:rsidRPr="00203B24">
              <w:rPr>
                <w:b/>
                <w:sz w:val="24"/>
                <w:lang w:val="pt-BR"/>
              </w:rPr>
              <w:t>esvantagens</w:t>
            </w:r>
          </w:p>
        </w:tc>
      </w:tr>
      <w:tr w:rsidR="00820EF0" w:rsidRPr="002D2F55" w14:paraId="57C6D613" w14:textId="77777777" w:rsidTr="00CC3EAD">
        <w:trPr>
          <w:jc w:val="center"/>
        </w:trPr>
        <w:tc>
          <w:tcPr>
            <w:tcW w:w="2122" w:type="dxa"/>
          </w:tcPr>
          <w:p w14:paraId="3026592E" w14:textId="77777777" w:rsidR="00820EF0" w:rsidRPr="00203B24" w:rsidRDefault="0021340F" w:rsidP="00096A05">
            <w:pPr>
              <w:spacing w:before="120" w:after="120" w:line="240" w:lineRule="auto"/>
              <w:jc w:val="left"/>
              <w:rPr>
                <w:b/>
                <w:sz w:val="16"/>
                <w:szCs w:val="16"/>
                <w:lang w:val="pt-BR"/>
              </w:rPr>
            </w:pPr>
            <w:r w:rsidRPr="00203B24">
              <w:rPr>
                <w:b/>
                <w:sz w:val="16"/>
                <w:szCs w:val="16"/>
                <w:lang w:val="pt-BR"/>
              </w:rPr>
              <w:t>Modelo anterior: Ex Works</w:t>
            </w:r>
            <w:r w:rsidR="00725DB1" w:rsidRPr="00203B24">
              <w:rPr>
                <w:b/>
                <w:sz w:val="16"/>
                <w:szCs w:val="16"/>
                <w:lang w:val="pt-BR"/>
              </w:rPr>
              <w:t xml:space="preserve"> l</w:t>
            </w:r>
            <w:r w:rsidRPr="00203B24">
              <w:rPr>
                <w:b/>
                <w:sz w:val="16"/>
                <w:szCs w:val="16"/>
                <w:lang w:val="pt-BR"/>
              </w:rPr>
              <w:t xml:space="preserve">aranjas para </w:t>
            </w:r>
            <w:r w:rsidR="00725DB1" w:rsidRPr="00203B24">
              <w:rPr>
                <w:b/>
                <w:sz w:val="16"/>
                <w:szCs w:val="16"/>
                <w:lang w:val="pt-BR"/>
              </w:rPr>
              <w:t>suco</w:t>
            </w:r>
            <w:r w:rsidRPr="00203B24">
              <w:rPr>
                <w:b/>
                <w:sz w:val="16"/>
                <w:szCs w:val="16"/>
                <w:lang w:val="pt-BR"/>
              </w:rPr>
              <w:t xml:space="preserve"> (válido 2010-2013) </w:t>
            </w:r>
            <w:r w:rsidR="00725DB1" w:rsidRPr="00203B24">
              <w:rPr>
                <w:b/>
                <w:sz w:val="16"/>
                <w:szCs w:val="16"/>
                <w:lang w:val="pt-BR"/>
              </w:rPr>
              <w:t>e</w:t>
            </w:r>
            <w:r w:rsidRPr="00203B24">
              <w:rPr>
                <w:b/>
                <w:sz w:val="16"/>
                <w:szCs w:val="16"/>
                <w:lang w:val="pt-BR"/>
              </w:rPr>
              <w:t xml:space="preserve"> FOB para </w:t>
            </w:r>
            <w:r w:rsidR="00725DB1" w:rsidRPr="00203B24">
              <w:rPr>
                <w:b/>
                <w:sz w:val="16"/>
                <w:szCs w:val="16"/>
                <w:lang w:val="pt-BR"/>
              </w:rPr>
              <w:t>suco</w:t>
            </w:r>
            <w:r w:rsidRPr="00203B24">
              <w:rPr>
                <w:b/>
                <w:sz w:val="16"/>
                <w:szCs w:val="16"/>
                <w:lang w:val="pt-BR"/>
              </w:rPr>
              <w:t xml:space="preserve"> de </w:t>
            </w:r>
            <w:r w:rsidR="00725DB1" w:rsidRPr="00203B24">
              <w:rPr>
                <w:b/>
                <w:sz w:val="16"/>
                <w:szCs w:val="16"/>
                <w:lang w:val="pt-BR"/>
              </w:rPr>
              <w:t>laranja</w:t>
            </w:r>
          </w:p>
        </w:tc>
        <w:tc>
          <w:tcPr>
            <w:tcW w:w="3402" w:type="dxa"/>
          </w:tcPr>
          <w:p w14:paraId="4A380E4E" w14:textId="77777777" w:rsidR="00725DB1" w:rsidRPr="00203B24" w:rsidRDefault="0021340F" w:rsidP="00096A05">
            <w:pPr>
              <w:spacing w:before="120" w:after="120" w:line="240" w:lineRule="auto"/>
              <w:rPr>
                <w:sz w:val="16"/>
                <w:szCs w:val="16"/>
                <w:lang w:val="pt-BR"/>
              </w:rPr>
            </w:pPr>
            <w:r w:rsidRPr="00203B24">
              <w:rPr>
                <w:sz w:val="16"/>
                <w:szCs w:val="16"/>
                <w:lang w:val="pt-BR"/>
              </w:rPr>
              <w:t xml:space="preserve">1. </w:t>
            </w:r>
            <w:r w:rsidR="00725DB1" w:rsidRPr="00203B24">
              <w:rPr>
                <w:sz w:val="16"/>
                <w:szCs w:val="16"/>
                <w:lang w:val="pt-BR"/>
              </w:rPr>
              <w:t xml:space="preserve">Define o preço a pagar pelas laranjas para suco e suco de laranja, reduz a incerteza. </w:t>
            </w:r>
          </w:p>
          <w:p w14:paraId="6389A2F2" w14:textId="77777777" w:rsidR="00725DB1" w:rsidRPr="00203B24" w:rsidRDefault="0021340F" w:rsidP="00096A05">
            <w:pPr>
              <w:spacing w:before="120" w:after="120" w:line="240" w:lineRule="auto"/>
              <w:rPr>
                <w:sz w:val="16"/>
                <w:szCs w:val="16"/>
                <w:lang w:val="pt-BR"/>
              </w:rPr>
            </w:pPr>
            <w:r w:rsidRPr="00203B24">
              <w:rPr>
                <w:sz w:val="16"/>
                <w:szCs w:val="16"/>
                <w:lang w:val="pt-BR"/>
              </w:rPr>
              <w:t xml:space="preserve">2. </w:t>
            </w:r>
            <w:r w:rsidR="00725DB1" w:rsidRPr="00203B24">
              <w:rPr>
                <w:sz w:val="16"/>
                <w:szCs w:val="16"/>
                <w:lang w:val="pt-BR"/>
              </w:rPr>
              <w:t>A maioria das organizações vendem as laranjas para suco e não o suco.</w:t>
            </w:r>
          </w:p>
          <w:p w14:paraId="323D0B3C" w14:textId="77777777" w:rsidR="00725DB1" w:rsidRPr="00203B24" w:rsidRDefault="0021340F" w:rsidP="00096A05">
            <w:pPr>
              <w:spacing w:before="120" w:after="120" w:line="240" w:lineRule="auto"/>
              <w:rPr>
                <w:sz w:val="16"/>
                <w:szCs w:val="16"/>
                <w:lang w:val="pt-BR"/>
              </w:rPr>
            </w:pPr>
            <w:r w:rsidRPr="00203B24">
              <w:rPr>
                <w:sz w:val="16"/>
                <w:szCs w:val="16"/>
                <w:lang w:val="pt-BR"/>
              </w:rPr>
              <w:t xml:space="preserve">3. </w:t>
            </w:r>
            <w:r w:rsidR="00725DB1" w:rsidRPr="00203B24">
              <w:rPr>
                <w:sz w:val="16"/>
                <w:szCs w:val="16"/>
                <w:lang w:val="pt-BR"/>
              </w:rPr>
              <w:t>O preço é baseado no COSP disponível.</w:t>
            </w:r>
          </w:p>
          <w:p w14:paraId="6AE4D728" w14:textId="77777777" w:rsidR="00656FCF" w:rsidRPr="00203B24" w:rsidRDefault="0021340F" w:rsidP="00096A05">
            <w:pPr>
              <w:spacing w:before="120" w:after="120" w:line="240" w:lineRule="auto"/>
              <w:rPr>
                <w:sz w:val="16"/>
                <w:szCs w:val="16"/>
                <w:lang w:val="pt-BR"/>
              </w:rPr>
            </w:pPr>
            <w:r w:rsidRPr="00203B24">
              <w:rPr>
                <w:sz w:val="16"/>
                <w:szCs w:val="16"/>
                <w:lang w:val="pt-BR"/>
              </w:rPr>
              <w:t xml:space="preserve">4. </w:t>
            </w:r>
            <w:r w:rsidR="00725DB1" w:rsidRPr="00203B24">
              <w:rPr>
                <w:sz w:val="16"/>
                <w:szCs w:val="16"/>
                <w:lang w:val="pt-BR"/>
              </w:rPr>
              <w:t>No</w:t>
            </w:r>
            <w:r w:rsidR="00806D57" w:rsidRPr="00203B24">
              <w:rPr>
                <w:sz w:val="16"/>
                <w:szCs w:val="16"/>
                <w:lang w:val="pt-BR"/>
              </w:rPr>
              <w:t xml:space="preserve"> caso dos</w:t>
            </w:r>
            <w:r w:rsidR="00725DB1" w:rsidRPr="00203B24">
              <w:rPr>
                <w:sz w:val="16"/>
                <w:szCs w:val="16"/>
                <w:lang w:val="pt-BR"/>
              </w:rPr>
              <w:t xml:space="preserve"> baixos preços de mercado do suco, os produtores poderiam estar melhor</w:t>
            </w:r>
            <w:r w:rsidR="00806D57" w:rsidRPr="00203B24">
              <w:rPr>
                <w:sz w:val="16"/>
                <w:szCs w:val="16"/>
                <w:lang w:val="pt-BR"/>
              </w:rPr>
              <w:t>es</w:t>
            </w:r>
            <w:r w:rsidR="00725DB1" w:rsidRPr="00203B24">
              <w:rPr>
                <w:sz w:val="16"/>
                <w:szCs w:val="16"/>
                <w:lang w:val="pt-BR"/>
              </w:rPr>
              <w:t xml:space="preserve"> com os preços das laranjas. </w:t>
            </w:r>
          </w:p>
        </w:tc>
        <w:tc>
          <w:tcPr>
            <w:tcW w:w="3495" w:type="dxa"/>
          </w:tcPr>
          <w:p w14:paraId="681F1BFB" w14:textId="73899358" w:rsidR="00CC2A11" w:rsidRPr="00203B24" w:rsidRDefault="0021340F" w:rsidP="00096A05">
            <w:pPr>
              <w:spacing w:before="120" w:after="120" w:line="240" w:lineRule="auto"/>
              <w:rPr>
                <w:sz w:val="16"/>
                <w:szCs w:val="16"/>
                <w:lang w:val="pt-BR"/>
              </w:rPr>
            </w:pPr>
            <w:r w:rsidRPr="00203B24">
              <w:rPr>
                <w:sz w:val="16"/>
                <w:szCs w:val="16"/>
                <w:lang w:val="pt-BR"/>
              </w:rPr>
              <w:t xml:space="preserve">1. </w:t>
            </w:r>
            <w:r w:rsidR="00CC2A11" w:rsidRPr="00203B24">
              <w:rPr>
                <w:sz w:val="16"/>
                <w:szCs w:val="16"/>
                <w:lang w:val="pt-BR"/>
              </w:rPr>
              <w:t xml:space="preserve">Aplicando os dois níveis de preços, há distorção no campo de atuação para as cadeias de valor </w:t>
            </w:r>
            <w:r w:rsidR="00CC2A11" w:rsidRPr="00F372A2">
              <w:rPr>
                <w:sz w:val="16"/>
                <w:szCs w:val="16"/>
                <w:lang w:val="pt-BR"/>
              </w:rPr>
              <w:t xml:space="preserve">onde o produtor vende o suco, em comparação com </w:t>
            </w:r>
            <w:r w:rsidR="00C213AC" w:rsidRPr="00F372A2">
              <w:rPr>
                <w:sz w:val="16"/>
                <w:szCs w:val="16"/>
                <w:lang w:val="pt-BR"/>
              </w:rPr>
              <w:t xml:space="preserve">uma cadeia de </w:t>
            </w:r>
            <w:r w:rsidR="00F372A2" w:rsidRPr="00F372A2">
              <w:rPr>
                <w:sz w:val="16"/>
                <w:szCs w:val="16"/>
                <w:lang w:val="pt-BR"/>
              </w:rPr>
              <w:t>fornecimento</w:t>
            </w:r>
            <w:r w:rsidR="00C213AC" w:rsidRPr="00F372A2">
              <w:rPr>
                <w:sz w:val="16"/>
                <w:szCs w:val="16"/>
                <w:lang w:val="pt-BR"/>
              </w:rPr>
              <w:t xml:space="preserve"> </w:t>
            </w:r>
            <w:r w:rsidR="00CC2A11" w:rsidRPr="00F372A2">
              <w:rPr>
                <w:sz w:val="16"/>
                <w:szCs w:val="16"/>
                <w:lang w:val="pt-BR"/>
              </w:rPr>
              <w:t>onde a organização vende as laranjas pelo suco.</w:t>
            </w:r>
          </w:p>
          <w:p w14:paraId="0C814F2B" w14:textId="77777777" w:rsidR="00417543" w:rsidRPr="00203B24" w:rsidRDefault="0021340F" w:rsidP="00096A05">
            <w:pPr>
              <w:spacing w:before="120" w:after="120" w:line="240" w:lineRule="auto"/>
              <w:rPr>
                <w:sz w:val="16"/>
                <w:szCs w:val="16"/>
                <w:lang w:val="pt-BR"/>
              </w:rPr>
            </w:pPr>
            <w:r w:rsidRPr="00203B24">
              <w:rPr>
                <w:sz w:val="16"/>
                <w:szCs w:val="16"/>
                <w:lang w:val="pt-BR"/>
              </w:rPr>
              <w:t xml:space="preserve">2. </w:t>
            </w:r>
            <w:r w:rsidR="00C213AC" w:rsidRPr="00203B24">
              <w:rPr>
                <w:sz w:val="16"/>
                <w:szCs w:val="16"/>
                <w:lang w:val="pt-BR"/>
              </w:rPr>
              <w:t>No nível FOB para o suco de laranja considera-se os rendimentos de processamento, mas não no nível de preço EXW. Isso resultou na suspensão do preço das laranjas para suco EXW para Gana em 2012.</w:t>
            </w:r>
          </w:p>
        </w:tc>
      </w:tr>
      <w:tr w:rsidR="00820EF0" w:rsidRPr="002D2F55" w14:paraId="42102B1A" w14:textId="77777777" w:rsidTr="00CC3EAD">
        <w:trPr>
          <w:jc w:val="center"/>
        </w:trPr>
        <w:tc>
          <w:tcPr>
            <w:tcW w:w="2122" w:type="dxa"/>
          </w:tcPr>
          <w:p w14:paraId="020F6C40" w14:textId="77777777" w:rsidR="00820EF0" w:rsidRPr="00203B24" w:rsidRDefault="00725DB1" w:rsidP="00096A05">
            <w:pPr>
              <w:spacing w:before="120" w:after="120" w:line="240" w:lineRule="auto"/>
              <w:jc w:val="left"/>
              <w:rPr>
                <w:b/>
                <w:sz w:val="16"/>
                <w:szCs w:val="16"/>
                <w:lang w:val="pt-BR"/>
              </w:rPr>
            </w:pPr>
            <w:r w:rsidRPr="00203B24">
              <w:rPr>
                <w:b/>
                <w:sz w:val="16"/>
                <w:szCs w:val="16"/>
                <w:lang w:val="pt-BR"/>
              </w:rPr>
              <w:t>Modelo a</w:t>
            </w:r>
            <w:r w:rsidR="0021340F" w:rsidRPr="00203B24">
              <w:rPr>
                <w:b/>
                <w:sz w:val="16"/>
                <w:szCs w:val="16"/>
                <w:lang w:val="pt-BR"/>
              </w:rPr>
              <w:t>tual: pre</w:t>
            </w:r>
            <w:r w:rsidRPr="00203B24">
              <w:rPr>
                <w:b/>
                <w:sz w:val="16"/>
                <w:szCs w:val="16"/>
                <w:lang w:val="pt-BR"/>
              </w:rPr>
              <w:t>ço FOB para o suco de laranja</w:t>
            </w:r>
            <w:r w:rsidR="0021340F" w:rsidRPr="00203B24">
              <w:rPr>
                <w:b/>
                <w:sz w:val="16"/>
                <w:szCs w:val="16"/>
                <w:lang w:val="pt-BR"/>
              </w:rPr>
              <w:t xml:space="preserve"> </w:t>
            </w:r>
            <w:r w:rsidRPr="00203B24">
              <w:rPr>
                <w:b/>
                <w:sz w:val="16"/>
                <w:szCs w:val="16"/>
                <w:lang w:val="pt-BR"/>
              </w:rPr>
              <w:t>e porcentagens determinadas do preço FOB pago</w:t>
            </w:r>
            <w:r w:rsidR="0021340F" w:rsidRPr="00203B24">
              <w:rPr>
                <w:b/>
                <w:sz w:val="16"/>
                <w:szCs w:val="16"/>
                <w:lang w:val="pt-BR"/>
              </w:rPr>
              <w:t xml:space="preserve"> </w:t>
            </w:r>
            <w:r w:rsidRPr="00203B24">
              <w:rPr>
                <w:b/>
                <w:sz w:val="16"/>
                <w:szCs w:val="16"/>
                <w:lang w:val="pt-BR"/>
              </w:rPr>
              <w:t>para a</w:t>
            </w:r>
            <w:r w:rsidR="0021340F" w:rsidRPr="00203B24">
              <w:rPr>
                <w:b/>
                <w:sz w:val="16"/>
                <w:szCs w:val="16"/>
                <w:lang w:val="pt-BR"/>
              </w:rPr>
              <w:t xml:space="preserve"> </w:t>
            </w:r>
            <w:r w:rsidRPr="00203B24">
              <w:rPr>
                <w:b/>
                <w:sz w:val="16"/>
                <w:szCs w:val="16"/>
                <w:lang w:val="pt-BR"/>
              </w:rPr>
              <w:t>organização</w:t>
            </w:r>
          </w:p>
        </w:tc>
        <w:tc>
          <w:tcPr>
            <w:tcW w:w="3402" w:type="dxa"/>
          </w:tcPr>
          <w:p w14:paraId="24B88275" w14:textId="74160F6C" w:rsidR="00806D57" w:rsidRPr="00203B24" w:rsidRDefault="00BC3DA3" w:rsidP="00096A05">
            <w:pPr>
              <w:spacing w:before="120" w:after="120" w:line="240" w:lineRule="auto"/>
              <w:rPr>
                <w:sz w:val="16"/>
                <w:szCs w:val="16"/>
                <w:lang w:val="pt-BR"/>
              </w:rPr>
            </w:pPr>
            <w:r w:rsidRPr="00203B24">
              <w:rPr>
                <w:sz w:val="16"/>
                <w:szCs w:val="16"/>
                <w:lang w:val="pt-BR"/>
              </w:rPr>
              <w:t xml:space="preserve">1. </w:t>
            </w:r>
            <w:r w:rsidR="00806D57" w:rsidRPr="00203B24">
              <w:rPr>
                <w:sz w:val="16"/>
                <w:szCs w:val="16"/>
                <w:lang w:val="pt-BR"/>
              </w:rPr>
              <w:t>O preço d</w:t>
            </w:r>
            <w:r w:rsidR="00AE3D9D">
              <w:rPr>
                <w:sz w:val="16"/>
                <w:szCs w:val="16"/>
                <w:lang w:val="pt-BR"/>
              </w:rPr>
              <w:t xml:space="preserve">o suco de laranja </w:t>
            </w:r>
            <w:r w:rsidR="00806D57" w:rsidRPr="00203B24">
              <w:rPr>
                <w:sz w:val="16"/>
                <w:szCs w:val="16"/>
                <w:lang w:val="pt-BR"/>
              </w:rPr>
              <w:t>com % fixo garante um preço mínimo para os produtores, independentemente do rendimento do processamento dos processadores, e esclarece uma estrutura de custos para os processadores.</w:t>
            </w:r>
          </w:p>
          <w:p w14:paraId="5571869D" w14:textId="16E56546" w:rsidR="00656FCF" w:rsidRPr="00203B24" w:rsidRDefault="00BC3DA3" w:rsidP="00096A05">
            <w:pPr>
              <w:spacing w:before="120" w:after="120" w:line="240" w:lineRule="auto"/>
              <w:rPr>
                <w:sz w:val="16"/>
                <w:szCs w:val="16"/>
                <w:lang w:val="pt-BR"/>
              </w:rPr>
            </w:pPr>
            <w:r w:rsidRPr="00203B24">
              <w:rPr>
                <w:sz w:val="16"/>
                <w:szCs w:val="16"/>
                <w:lang w:val="pt-BR"/>
              </w:rPr>
              <w:t xml:space="preserve">2. </w:t>
            </w:r>
            <w:r w:rsidR="00CC2A11" w:rsidRPr="00203B24">
              <w:rPr>
                <w:sz w:val="16"/>
                <w:szCs w:val="16"/>
                <w:lang w:val="pt-BR"/>
              </w:rPr>
              <w:t>Os produtores poderiam s</w:t>
            </w:r>
            <w:r w:rsidR="006C1DFB">
              <w:rPr>
                <w:sz w:val="16"/>
                <w:szCs w:val="16"/>
                <w:lang w:val="pt-BR"/>
              </w:rPr>
              <w:t>e beneficiar dos altos preços do</w:t>
            </w:r>
            <w:r w:rsidR="00CC2A11" w:rsidRPr="00203B24">
              <w:rPr>
                <w:sz w:val="16"/>
                <w:szCs w:val="16"/>
                <w:lang w:val="pt-BR"/>
              </w:rPr>
              <w:t xml:space="preserve"> suco de laranja, em tempos de alto preço de mercado.</w:t>
            </w:r>
          </w:p>
        </w:tc>
        <w:tc>
          <w:tcPr>
            <w:tcW w:w="3495" w:type="dxa"/>
          </w:tcPr>
          <w:p w14:paraId="7F462A25" w14:textId="77777777" w:rsidR="00C213AC" w:rsidRPr="00203B24" w:rsidRDefault="00BC3DA3" w:rsidP="00096A05">
            <w:pPr>
              <w:spacing w:before="120" w:after="120" w:line="240" w:lineRule="auto"/>
              <w:rPr>
                <w:sz w:val="16"/>
                <w:szCs w:val="16"/>
                <w:lang w:val="pt-BR"/>
              </w:rPr>
            </w:pPr>
            <w:r w:rsidRPr="00203B24">
              <w:rPr>
                <w:sz w:val="16"/>
                <w:szCs w:val="16"/>
                <w:lang w:val="pt-BR"/>
              </w:rPr>
              <w:t xml:space="preserve">1. </w:t>
            </w:r>
            <w:r w:rsidR="00C213AC" w:rsidRPr="00203B24">
              <w:rPr>
                <w:sz w:val="16"/>
                <w:szCs w:val="16"/>
                <w:lang w:val="pt-BR"/>
              </w:rPr>
              <w:t>A falta de informação disponível sobre os custos de processamento questiona o estabelecimento de preços a nível FOB para o suco de laranja.</w:t>
            </w:r>
          </w:p>
          <w:p w14:paraId="41CBC9F9" w14:textId="561F97F1" w:rsidR="00820EF0" w:rsidRPr="00203B24" w:rsidRDefault="00BC3DA3" w:rsidP="00096A05">
            <w:pPr>
              <w:spacing w:before="120" w:after="120" w:line="240" w:lineRule="auto"/>
              <w:rPr>
                <w:sz w:val="16"/>
                <w:szCs w:val="16"/>
                <w:lang w:val="pt-BR"/>
              </w:rPr>
            </w:pPr>
            <w:r w:rsidRPr="00203B24">
              <w:rPr>
                <w:sz w:val="16"/>
                <w:szCs w:val="16"/>
                <w:lang w:val="pt-BR"/>
              </w:rPr>
              <w:t xml:space="preserve">2. </w:t>
            </w:r>
            <w:r w:rsidR="00C213AC" w:rsidRPr="00203B24">
              <w:rPr>
                <w:sz w:val="16"/>
                <w:szCs w:val="16"/>
                <w:lang w:val="pt-BR"/>
              </w:rPr>
              <w:t xml:space="preserve">A distribuição porcentual poderia criar um </w:t>
            </w:r>
            <w:r w:rsidR="00F372A2">
              <w:rPr>
                <w:sz w:val="16"/>
                <w:szCs w:val="16"/>
                <w:lang w:val="pt-BR"/>
              </w:rPr>
              <w:t>inclinação</w:t>
            </w:r>
            <w:r w:rsidR="00C213AC" w:rsidRPr="00F372A2">
              <w:rPr>
                <w:sz w:val="16"/>
                <w:szCs w:val="16"/>
                <w:lang w:val="pt-BR"/>
              </w:rPr>
              <w:t xml:space="preserve"> para</w:t>
            </w:r>
            <w:r w:rsidR="00C213AC" w:rsidRPr="00203B24">
              <w:rPr>
                <w:sz w:val="16"/>
                <w:szCs w:val="16"/>
                <w:lang w:val="pt-BR"/>
              </w:rPr>
              <w:t xml:space="preserve"> que as organizações prefiram um processador a granel (normalmente multinacionais) </w:t>
            </w:r>
            <w:r w:rsidR="008C3224" w:rsidRPr="00203B24">
              <w:rPr>
                <w:sz w:val="16"/>
                <w:szCs w:val="16"/>
                <w:lang w:val="pt-BR"/>
              </w:rPr>
              <w:t>a</w:t>
            </w:r>
            <w:r w:rsidR="00C213AC" w:rsidRPr="00203B24">
              <w:rPr>
                <w:sz w:val="16"/>
                <w:szCs w:val="16"/>
                <w:lang w:val="pt-BR"/>
              </w:rPr>
              <w:t xml:space="preserve"> um processador menor.</w:t>
            </w:r>
          </w:p>
        </w:tc>
      </w:tr>
    </w:tbl>
    <w:p w14:paraId="4DC1A1AB" w14:textId="77777777" w:rsidR="007014F5" w:rsidRPr="008B2975" w:rsidRDefault="00BC3DA3" w:rsidP="00096A05">
      <w:pPr>
        <w:spacing w:before="120" w:after="120" w:line="240" w:lineRule="auto"/>
        <w:rPr>
          <w:b/>
          <w:i/>
          <w:sz w:val="22"/>
          <w:szCs w:val="22"/>
        </w:rPr>
      </w:pPr>
      <w:r w:rsidRPr="008B2975">
        <w:rPr>
          <w:b/>
          <w:i/>
          <w:sz w:val="22"/>
          <w:szCs w:val="22"/>
        </w:rPr>
        <w:t>Se</w:t>
      </w:r>
      <w:r w:rsidR="002B322B" w:rsidRPr="008B2975">
        <w:rPr>
          <w:b/>
          <w:i/>
          <w:sz w:val="22"/>
          <w:szCs w:val="22"/>
        </w:rPr>
        <w:t>ção</w:t>
      </w:r>
      <w:r w:rsidR="007014F5" w:rsidRPr="008B2975">
        <w:rPr>
          <w:b/>
          <w:i/>
          <w:sz w:val="22"/>
          <w:szCs w:val="22"/>
        </w:rPr>
        <w:t xml:space="preserve"> A: </w:t>
      </w:r>
      <w:r w:rsidR="002B322B" w:rsidRPr="008B2975">
        <w:rPr>
          <w:b/>
          <w:i/>
          <w:sz w:val="22"/>
          <w:szCs w:val="22"/>
        </w:rPr>
        <w:t>O modelo a</w:t>
      </w:r>
      <w:r w:rsidRPr="008B2975">
        <w:rPr>
          <w:b/>
          <w:i/>
          <w:sz w:val="22"/>
          <w:szCs w:val="22"/>
        </w:rPr>
        <w:t>tual para</w:t>
      </w:r>
      <w:r w:rsidR="00E56593" w:rsidRPr="008B2975">
        <w:rPr>
          <w:b/>
          <w:i/>
          <w:sz w:val="22"/>
          <w:szCs w:val="22"/>
        </w:rPr>
        <w:t xml:space="preserve"> FCOJ</w:t>
      </w:r>
    </w:p>
    <w:p w14:paraId="4EE36E8B" w14:textId="6997C6BD" w:rsidR="00FC5D31" w:rsidRPr="00F50156" w:rsidRDefault="00F50156" w:rsidP="00096A05">
      <w:pPr>
        <w:spacing w:before="120" w:after="120" w:line="240" w:lineRule="auto"/>
        <w:rPr>
          <w:lang w:val="pt-BR"/>
        </w:rPr>
      </w:pPr>
      <w:r w:rsidRPr="00F50156">
        <w:rPr>
          <w:lang w:val="pt-BR"/>
        </w:rPr>
        <w:t>O modelo atual com um preço a n</w:t>
      </w:r>
      <w:r>
        <w:rPr>
          <w:lang w:val="pt-BR"/>
        </w:rPr>
        <w:t>ível FOB para o suco de laranja e determinadas porcentagens visa permitir que os produtores de laranjas para suco sejam beneficiados dos preços mais altos do suco de laranja e estabelecer uma porcentagem mínima que possa se considerar a estrutura de custos de processamento e exportação dos processadores. As partes interessadas serão perguntadas se estão a favor ou não de manter o modelo geral de preços e convidadas a proporcionar outras alternativas e justificativas.</w:t>
      </w:r>
      <w:r w:rsidR="006A56AB" w:rsidRPr="006D0067">
        <w:rPr>
          <w:lang w:val="pt-BR"/>
        </w:rPr>
        <w:tab/>
      </w:r>
    </w:p>
    <w:p w14:paraId="0614B7D2" w14:textId="0F2E7753" w:rsidR="006A56AB" w:rsidRPr="00156695" w:rsidRDefault="00156695" w:rsidP="00096A05">
      <w:pPr>
        <w:pStyle w:val="Caption"/>
        <w:keepNext/>
        <w:rPr>
          <w:lang w:val="es-CR"/>
        </w:rPr>
      </w:pPr>
      <w:bookmarkStart w:id="11" w:name="_Ref7540178"/>
      <w:r w:rsidRPr="00156695">
        <w:rPr>
          <w:b/>
          <w:color w:val="auto"/>
          <w:sz w:val="20"/>
          <w:szCs w:val="20"/>
          <w:lang w:val="pt-BR"/>
        </w:rPr>
        <w:t xml:space="preserve">Tabela </w:t>
      </w:r>
      <w:r w:rsidRPr="00156695">
        <w:rPr>
          <w:b/>
          <w:color w:val="auto"/>
          <w:sz w:val="20"/>
          <w:szCs w:val="20"/>
          <w:lang w:val="pt-BR"/>
        </w:rPr>
        <w:fldChar w:fldCharType="begin"/>
      </w:r>
      <w:r w:rsidRPr="00156695">
        <w:rPr>
          <w:b/>
          <w:color w:val="auto"/>
          <w:sz w:val="20"/>
          <w:szCs w:val="20"/>
          <w:lang w:val="pt-BR"/>
        </w:rPr>
        <w:instrText xml:space="preserve"> SEQ Tabela \* ARABIC </w:instrText>
      </w:r>
      <w:r w:rsidRPr="00156695">
        <w:rPr>
          <w:b/>
          <w:color w:val="auto"/>
          <w:sz w:val="20"/>
          <w:szCs w:val="20"/>
          <w:lang w:val="pt-BR"/>
        </w:rPr>
        <w:fldChar w:fldCharType="separate"/>
      </w:r>
      <w:r w:rsidR="008B2975">
        <w:rPr>
          <w:b/>
          <w:noProof/>
          <w:color w:val="auto"/>
          <w:sz w:val="20"/>
          <w:szCs w:val="20"/>
          <w:lang w:val="pt-BR"/>
        </w:rPr>
        <w:t>1</w:t>
      </w:r>
      <w:r w:rsidRPr="00156695">
        <w:rPr>
          <w:b/>
          <w:color w:val="auto"/>
          <w:sz w:val="20"/>
          <w:szCs w:val="20"/>
          <w:lang w:val="pt-BR"/>
        </w:rPr>
        <w:fldChar w:fldCharType="end"/>
      </w:r>
      <w:bookmarkEnd w:id="11"/>
      <w:r w:rsidR="00FC5D31" w:rsidRPr="00203B24">
        <w:rPr>
          <w:b/>
          <w:color w:val="auto"/>
          <w:sz w:val="20"/>
          <w:szCs w:val="20"/>
          <w:lang w:val="pt-BR"/>
        </w:rPr>
        <w:t xml:space="preserve">- </w:t>
      </w:r>
      <w:r w:rsidR="00BC3DA3" w:rsidRPr="00203B24">
        <w:rPr>
          <w:b/>
          <w:color w:val="auto"/>
          <w:sz w:val="20"/>
          <w:szCs w:val="20"/>
          <w:lang w:val="pt-BR"/>
        </w:rPr>
        <w:t>Modelo de pre</w:t>
      </w:r>
      <w:r w:rsidR="002B322B" w:rsidRPr="00203B24">
        <w:rPr>
          <w:b/>
          <w:color w:val="auto"/>
          <w:sz w:val="20"/>
          <w:szCs w:val="20"/>
          <w:lang w:val="pt-BR"/>
        </w:rPr>
        <w:t>ço a</w:t>
      </w:r>
      <w:r w:rsidR="00BC3DA3" w:rsidRPr="00203B24">
        <w:rPr>
          <w:b/>
          <w:color w:val="auto"/>
          <w:sz w:val="20"/>
          <w:szCs w:val="20"/>
          <w:lang w:val="pt-BR"/>
        </w:rPr>
        <w:t xml:space="preserve">tual, </w:t>
      </w:r>
      <w:r w:rsidR="006D0067">
        <w:rPr>
          <w:b/>
          <w:color w:val="auto"/>
          <w:sz w:val="20"/>
          <w:szCs w:val="20"/>
          <w:lang w:val="pt-BR"/>
        </w:rPr>
        <w:t>PMF</w:t>
      </w:r>
      <w:r w:rsidR="00BC3DA3" w:rsidRPr="00F50156">
        <w:rPr>
          <w:b/>
          <w:color w:val="auto"/>
          <w:sz w:val="20"/>
          <w:szCs w:val="20"/>
          <w:lang w:val="pt-BR"/>
        </w:rPr>
        <w:t xml:space="preserve"> </w:t>
      </w:r>
      <w:r w:rsidR="002B322B" w:rsidRPr="00F50156">
        <w:rPr>
          <w:b/>
          <w:color w:val="auto"/>
          <w:sz w:val="20"/>
          <w:szCs w:val="20"/>
          <w:lang w:val="pt-BR"/>
        </w:rPr>
        <w:t>e</w:t>
      </w:r>
      <w:r w:rsidR="006D0067">
        <w:rPr>
          <w:b/>
          <w:color w:val="auto"/>
          <w:sz w:val="20"/>
          <w:szCs w:val="20"/>
          <w:lang w:val="pt-BR"/>
        </w:rPr>
        <w:t xml:space="preserve"> </w:t>
      </w:r>
      <w:r w:rsidR="00BC3DA3" w:rsidRPr="00F50156">
        <w:rPr>
          <w:b/>
          <w:color w:val="auto"/>
          <w:sz w:val="20"/>
          <w:szCs w:val="20"/>
          <w:lang w:val="pt-BR"/>
        </w:rPr>
        <w:t>P</w:t>
      </w:r>
      <w:r w:rsidR="006D0067">
        <w:rPr>
          <w:b/>
          <w:color w:val="auto"/>
          <w:sz w:val="20"/>
          <w:szCs w:val="20"/>
          <w:lang w:val="pt-BR"/>
        </w:rPr>
        <w:t>F</w:t>
      </w:r>
      <w:r w:rsidR="00BC3DA3" w:rsidRPr="00203B24">
        <w:rPr>
          <w:b/>
          <w:color w:val="auto"/>
          <w:sz w:val="20"/>
          <w:szCs w:val="20"/>
          <w:lang w:val="pt-BR"/>
        </w:rPr>
        <w:t xml:space="preserve"> </w:t>
      </w:r>
      <w:r w:rsidR="002B322B" w:rsidRPr="00203B24">
        <w:rPr>
          <w:b/>
          <w:color w:val="auto"/>
          <w:sz w:val="20"/>
          <w:szCs w:val="20"/>
          <w:lang w:val="pt-BR"/>
        </w:rPr>
        <w:t xml:space="preserve">e a porcentagem do </w:t>
      </w:r>
      <w:r w:rsidR="00BC3DA3" w:rsidRPr="00203B24">
        <w:rPr>
          <w:b/>
          <w:color w:val="auto"/>
          <w:sz w:val="20"/>
          <w:szCs w:val="20"/>
          <w:lang w:val="pt-BR"/>
        </w:rPr>
        <w:t>pre</w:t>
      </w:r>
      <w:r w:rsidR="002B322B" w:rsidRPr="00203B24">
        <w:rPr>
          <w:b/>
          <w:color w:val="auto"/>
          <w:sz w:val="20"/>
          <w:szCs w:val="20"/>
          <w:lang w:val="pt-BR"/>
        </w:rPr>
        <w:t>ço</w:t>
      </w:r>
      <w:r w:rsidR="00E16C27" w:rsidRPr="00203B24">
        <w:rPr>
          <w:b/>
          <w:color w:val="auto"/>
          <w:sz w:val="20"/>
          <w:szCs w:val="20"/>
          <w:lang w:val="pt-BR"/>
        </w:rPr>
        <w:t xml:space="preserve"> pag</w:t>
      </w:r>
      <w:r w:rsidR="00BC3DA3" w:rsidRPr="00203B24">
        <w:rPr>
          <w:b/>
          <w:color w:val="auto"/>
          <w:sz w:val="20"/>
          <w:szCs w:val="20"/>
          <w:lang w:val="pt-BR"/>
        </w:rPr>
        <w:t xml:space="preserve">o </w:t>
      </w:r>
      <w:r w:rsidR="00F50156">
        <w:rPr>
          <w:rFonts w:cs="Arial"/>
          <w:b/>
          <w:color w:val="auto"/>
          <w:sz w:val="20"/>
          <w:szCs w:val="20"/>
          <w:lang w:val="pt-BR"/>
        </w:rPr>
        <w:t>à</w:t>
      </w:r>
      <w:r w:rsidR="00F50156">
        <w:rPr>
          <w:b/>
          <w:color w:val="auto"/>
          <w:sz w:val="20"/>
          <w:szCs w:val="20"/>
          <w:lang w:val="pt-BR"/>
        </w:rPr>
        <w:t xml:space="preserve"> </w:t>
      </w:r>
      <w:r w:rsidR="00BC3DA3" w:rsidRPr="00203B24">
        <w:rPr>
          <w:b/>
          <w:color w:val="auto"/>
          <w:sz w:val="20"/>
          <w:szCs w:val="20"/>
          <w:lang w:val="pt-BR"/>
        </w:rPr>
        <w:t>OP</w:t>
      </w:r>
    </w:p>
    <w:tbl>
      <w:tblPr>
        <w:tblStyle w:val="TableGrid"/>
        <w:tblW w:w="0" w:type="auto"/>
        <w:jc w:val="center"/>
        <w:tblLook w:val="04A0" w:firstRow="1" w:lastRow="0" w:firstColumn="1" w:lastColumn="0" w:noHBand="0" w:noVBand="1"/>
      </w:tblPr>
      <w:tblGrid>
        <w:gridCol w:w="1413"/>
        <w:gridCol w:w="1417"/>
        <w:gridCol w:w="851"/>
        <w:gridCol w:w="3371"/>
      </w:tblGrid>
      <w:tr w:rsidR="005E7FA5" w:rsidRPr="00977085" w14:paraId="3777344C" w14:textId="77777777" w:rsidTr="00156695">
        <w:trPr>
          <w:trHeight w:val="284"/>
          <w:jc w:val="center"/>
        </w:trPr>
        <w:tc>
          <w:tcPr>
            <w:tcW w:w="1413" w:type="dxa"/>
          </w:tcPr>
          <w:p w14:paraId="63DCA74A" w14:textId="77777777" w:rsidR="00AF719A" w:rsidRPr="00203B24" w:rsidRDefault="002B322B" w:rsidP="00096A05">
            <w:pPr>
              <w:spacing w:before="120" w:after="120" w:line="240" w:lineRule="auto"/>
              <w:jc w:val="center"/>
              <w:rPr>
                <w:sz w:val="16"/>
                <w:szCs w:val="16"/>
                <w:lang w:val="pt-BR"/>
              </w:rPr>
            </w:pPr>
            <w:r w:rsidRPr="00203B24">
              <w:rPr>
                <w:sz w:val="16"/>
                <w:szCs w:val="16"/>
                <w:lang w:val="pt-BR"/>
              </w:rPr>
              <w:t>L</w:t>
            </w:r>
            <w:r w:rsidR="00BC3DA3" w:rsidRPr="00203B24">
              <w:rPr>
                <w:sz w:val="16"/>
                <w:szCs w:val="16"/>
                <w:lang w:val="pt-BR"/>
              </w:rPr>
              <w:t xml:space="preserve">aranjas para </w:t>
            </w:r>
            <w:r w:rsidRPr="00203B24">
              <w:rPr>
                <w:sz w:val="16"/>
                <w:szCs w:val="16"/>
                <w:lang w:val="pt-BR"/>
              </w:rPr>
              <w:t>suco</w:t>
            </w:r>
          </w:p>
        </w:tc>
        <w:tc>
          <w:tcPr>
            <w:tcW w:w="1417" w:type="dxa"/>
          </w:tcPr>
          <w:p w14:paraId="230A9DF9" w14:textId="77777777" w:rsidR="00AF719A" w:rsidRPr="00203B24" w:rsidRDefault="00BC3DA3" w:rsidP="00096A05">
            <w:pPr>
              <w:spacing w:before="120" w:after="120" w:line="240" w:lineRule="auto"/>
              <w:jc w:val="center"/>
              <w:rPr>
                <w:sz w:val="16"/>
                <w:szCs w:val="16"/>
                <w:lang w:val="pt-BR"/>
              </w:rPr>
            </w:pPr>
            <w:r w:rsidRPr="00203B24">
              <w:rPr>
                <w:sz w:val="16"/>
                <w:szCs w:val="16"/>
                <w:lang w:val="pt-BR"/>
              </w:rPr>
              <w:t>PMF</w:t>
            </w:r>
          </w:p>
        </w:tc>
        <w:tc>
          <w:tcPr>
            <w:tcW w:w="851" w:type="dxa"/>
          </w:tcPr>
          <w:p w14:paraId="695B15FF" w14:textId="77777777" w:rsidR="00AF719A" w:rsidRPr="00203B24" w:rsidRDefault="00BC3DA3" w:rsidP="00096A05">
            <w:pPr>
              <w:spacing w:before="120" w:after="120" w:line="240" w:lineRule="auto"/>
              <w:jc w:val="center"/>
              <w:rPr>
                <w:sz w:val="16"/>
                <w:szCs w:val="16"/>
                <w:lang w:val="pt-BR"/>
              </w:rPr>
            </w:pPr>
            <w:r w:rsidRPr="00203B24">
              <w:rPr>
                <w:sz w:val="16"/>
                <w:szCs w:val="16"/>
                <w:lang w:val="pt-BR"/>
              </w:rPr>
              <w:t>PF</w:t>
            </w:r>
          </w:p>
        </w:tc>
        <w:tc>
          <w:tcPr>
            <w:tcW w:w="3371" w:type="dxa"/>
          </w:tcPr>
          <w:p w14:paraId="6667CED8" w14:textId="384C9E3D" w:rsidR="00AF719A" w:rsidRPr="00203B24" w:rsidRDefault="00BC3DA3" w:rsidP="00096A05">
            <w:pPr>
              <w:spacing w:before="120" w:after="120" w:line="240" w:lineRule="auto"/>
              <w:rPr>
                <w:sz w:val="16"/>
                <w:szCs w:val="16"/>
                <w:lang w:val="pt-BR"/>
              </w:rPr>
            </w:pPr>
            <w:r w:rsidRPr="00203B24">
              <w:rPr>
                <w:sz w:val="16"/>
                <w:szCs w:val="16"/>
                <w:lang w:val="pt-BR"/>
              </w:rPr>
              <w:t>Porcenta</w:t>
            </w:r>
            <w:r w:rsidR="002B322B" w:rsidRPr="00203B24">
              <w:rPr>
                <w:sz w:val="16"/>
                <w:szCs w:val="16"/>
                <w:lang w:val="pt-BR"/>
              </w:rPr>
              <w:t>gem pag</w:t>
            </w:r>
            <w:r w:rsidR="00E16C27" w:rsidRPr="00203B24">
              <w:rPr>
                <w:sz w:val="16"/>
                <w:szCs w:val="16"/>
                <w:lang w:val="pt-BR"/>
              </w:rPr>
              <w:t>a</w:t>
            </w:r>
            <w:r w:rsidRPr="00203B24">
              <w:rPr>
                <w:sz w:val="16"/>
                <w:szCs w:val="16"/>
                <w:lang w:val="pt-BR"/>
              </w:rPr>
              <w:t xml:space="preserve"> </w:t>
            </w:r>
            <w:r w:rsidR="007B76F5">
              <w:rPr>
                <w:rFonts w:cs="Arial"/>
                <w:sz w:val="16"/>
                <w:szCs w:val="16"/>
                <w:lang w:val="pt-BR"/>
              </w:rPr>
              <w:t>à</w:t>
            </w:r>
            <w:r w:rsidR="007B76F5">
              <w:rPr>
                <w:sz w:val="16"/>
                <w:szCs w:val="16"/>
                <w:lang w:val="pt-BR"/>
              </w:rPr>
              <w:t xml:space="preserve"> </w:t>
            </w:r>
            <w:r w:rsidRPr="00203B24">
              <w:rPr>
                <w:sz w:val="16"/>
                <w:szCs w:val="16"/>
                <w:lang w:val="pt-BR"/>
              </w:rPr>
              <w:t>OP</w:t>
            </w:r>
          </w:p>
        </w:tc>
      </w:tr>
      <w:tr w:rsidR="005E7FA5" w:rsidRPr="00203B24" w14:paraId="49334E46" w14:textId="77777777" w:rsidTr="00156695">
        <w:trPr>
          <w:trHeight w:val="291"/>
          <w:jc w:val="center"/>
        </w:trPr>
        <w:tc>
          <w:tcPr>
            <w:tcW w:w="1413" w:type="dxa"/>
          </w:tcPr>
          <w:p w14:paraId="731E1CCD" w14:textId="77777777" w:rsidR="005E7FA5" w:rsidRPr="00203B24" w:rsidRDefault="005E7FA5" w:rsidP="00096A05">
            <w:pPr>
              <w:spacing w:before="120" w:after="120" w:line="240" w:lineRule="auto"/>
              <w:jc w:val="center"/>
              <w:rPr>
                <w:sz w:val="16"/>
                <w:szCs w:val="16"/>
                <w:lang w:val="pt-BR"/>
              </w:rPr>
            </w:pPr>
          </w:p>
        </w:tc>
        <w:tc>
          <w:tcPr>
            <w:tcW w:w="2268" w:type="dxa"/>
            <w:gridSpan w:val="2"/>
          </w:tcPr>
          <w:p w14:paraId="6543D277" w14:textId="08DD373C" w:rsidR="005E7FA5" w:rsidRPr="00203B24" w:rsidRDefault="005E7FA5" w:rsidP="00096A05">
            <w:pPr>
              <w:spacing w:before="120" w:after="120" w:line="240" w:lineRule="auto"/>
              <w:jc w:val="center"/>
              <w:rPr>
                <w:sz w:val="16"/>
                <w:szCs w:val="16"/>
                <w:lang w:val="pt-BR"/>
              </w:rPr>
            </w:pPr>
            <w:r w:rsidRPr="00203B24">
              <w:rPr>
                <w:sz w:val="16"/>
                <w:szCs w:val="16"/>
                <w:lang w:val="pt-BR"/>
              </w:rPr>
              <w:t>(USD/</w:t>
            </w:r>
            <w:r w:rsidR="006D0067">
              <w:rPr>
                <w:sz w:val="16"/>
                <w:szCs w:val="16"/>
                <w:lang w:val="pt-BR"/>
              </w:rPr>
              <w:t>TM</w:t>
            </w:r>
            <w:r w:rsidRPr="00203B24">
              <w:rPr>
                <w:sz w:val="16"/>
                <w:szCs w:val="16"/>
                <w:lang w:val="pt-BR"/>
              </w:rPr>
              <w:t xml:space="preserve"> FCOJ)</w:t>
            </w:r>
          </w:p>
        </w:tc>
        <w:tc>
          <w:tcPr>
            <w:tcW w:w="3371" w:type="dxa"/>
          </w:tcPr>
          <w:p w14:paraId="75EE11F1" w14:textId="77777777" w:rsidR="005E7FA5" w:rsidRPr="00203B24" w:rsidRDefault="005E7FA5" w:rsidP="00096A05">
            <w:pPr>
              <w:spacing w:before="120" w:after="120" w:line="240" w:lineRule="auto"/>
              <w:rPr>
                <w:sz w:val="16"/>
                <w:szCs w:val="16"/>
                <w:lang w:val="pt-BR"/>
              </w:rPr>
            </w:pPr>
          </w:p>
        </w:tc>
      </w:tr>
      <w:tr w:rsidR="005E7FA5" w:rsidRPr="002D2F55" w14:paraId="74F6BCF7" w14:textId="77777777" w:rsidTr="00156695">
        <w:trPr>
          <w:trHeight w:val="439"/>
          <w:jc w:val="center"/>
        </w:trPr>
        <w:tc>
          <w:tcPr>
            <w:tcW w:w="1413" w:type="dxa"/>
            <w:vMerge w:val="restart"/>
          </w:tcPr>
          <w:p w14:paraId="504EB9DB" w14:textId="77777777" w:rsidR="005E7FA5" w:rsidRPr="00203B24" w:rsidRDefault="00BC3DA3" w:rsidP="00096A05">
            <w:pPr>
              <w:spacing w:before="120" w:after="120" w:line="240" w:lineRule="auto"/>
              <w:rPr>
                <w:sz w:val="16"/>
                <w:szCs w:val="16"/>
                <w:lang w:val="pt-BR"/>
              </w:rPr>
            </w:pPr>
            <w:r w:rsidRPr="00203B24">
              <w:rPr>
                <w:sz w:val="16"/>
                <w:szCs w:val="16"/>
                <w:lang w:val="pt-BR"/>
              </w:rPr>
              <w:t>Convencional</w:t>
            </w:r>
          </w:p>
        </w:tc>
        <w:tc>
          <w:tcPr>
            <w:tcW w:w="1417" w:type="dxa"/>
          </w:tcPr>
          <w:p w14:paraId="773CEC02" w14:textId="77777777" w:rsidR="005E7FA5" w:rsidRPr="00203B24" w:rsidRDefault="005E7FA5" w:rsidP="00096A05">
            <w:pPr>
              <w:spacing w:before="120" w:after="120" w:line="240" w:lineRule="auto"/>
              <w:jc w:val="center"/>
              <w:rPr>
                <w:sz w:val="16"/>
                <w:szCs w:val="16"/>
                <w:lang w:val="pt-BR"/>
              </w:rPr>
            </w:pPr>
            <w:r w:rsidRPr="00203B24">
              <w:rPr>
                <w:sz w:val="16"/>
                <w:szCs w:val="16"/>
                <w:lang w:val="pt-BR"/>
              </w:rPr>
              <w:t>2300</w:t>
            </w:r>
          </w:p>
        </w:tc>
        <w:tc>
          <w:tcPr>
            <w:tcW w:w="851" w:type="dxa"/>
          </w:tcPr>
          <w:p w14:paraId="773706AE" w14:textId="77777777" w:rsidR="005E7FA5" w:rsidRPr="00203B24" w:rsidRDefault="005E7FA5" w:rsidP="00096A05">
            <w:pPr>
              <w:spacing w:before="120" w:after="120" w:line="240" w:lineRule="auto"/>
              <w:rPr>
                <w:sz w:val="16"/>
                <w:szCs w:val="16"/>
                <w:lang w:val="pt-BR"/>
              </w:rPr>
            </w:pPr>
            <w:r w:rsidRPr="00203B24">
              <w:rPr>
                <w:sz w:val="16"/>
                <w:szCs w:val="16"/>
                <w:lang w:val="pt-BR"/>
              </w:rPr>
              <w:t>200</w:t>
            </w:r>
          </w:p>
        </w:tc>
        <w:tc>
          <w:tcPr>
            <w:tcW w:w="3371" w:type="dxa"/>
          </w:tcPr>
          <w:p w14:paraId="15082817" w14:textId="77777777" w:rsidR="005E7FA5" w:rsidRPr="00203B24" w:rsidRDefault="00BC3DA3" w:rsidP="00096A05">
            <w:pPr>
              <w:spacing w:line="240" w:lineRule="auto"/>
              <w:jc w:val="left"/>
              <w:rPr>
                <w:rFonts w:cs="Arial"/>
                <w:sz w:val="16"/>
                <w:szCs w:val="16"/>
                <w:lang w:val="pt-BR" w:eastAsia="en-US"/>
              </w:rPr>
            </w:pPr>
            <w:r w:rsidRPr="00203B24">
              <w:rPr>
                <w:rFonts w:cs="Arial"/>
                <w:sz w:val="16"/>
                <w:szCs w:val="16"/>
                <w:lang w:val="pt-BR" w:eastAsia="en-US"/>
              </w:rPr>
              <w:t>74% de FOB FCOJ PMF o</w:t>
            </w:r>
            <w:r w:rsidR="002B322B" w:rsidRPr="00203B24">
              <w:rPr>
                <w:rFonts w:cs="Arial"/>
                <w:sz w:val="16"/>
                <w:szCs w:val="16"/>
                <w:lang w:val="pt-BR" w:eastAsia="en-US"/>
              </w:rPr>
              <w:t>u</w:t>
            </w:r>
            <w:r w:rsidRPr="00203B24">
              <w:rPr>
                <w:rFonts w:cs="Arial"/>
                <w:sz w:val="16"/>
                <w:szCs w:val="16"/>
                <w:lang w:val="pt-BR" w:eastAsia="en-US"/>
              </w:rPr>
              <w:t xml:space="preserve"> pre</w:t>
            </w:r>
            <w:r w:rsidR="002B322B" w:rsidRPr="00203B24">
              <w:rPr>
                <w:rFonts w:cs="Arial"/>
                <w:sz w:val="16"/>
                <w:szCs w:val="16"/>
                <w:lang w:val="pt-BR" w:eastAsia="en-US"/>
              </w:rPr>
              <w:t>ç</w:t>
            </w:r>
            <w:r w:rsidRPr="00203B24">
              <w:rPr>
                <w:rFonts w:cs="Arial"/>
                <w:sz w:val="16"/>
                <w:szCs w:val="16"/>
                <w:lang w:val="pt-BR" w:eastAsia="en-US"/>
              </w:rPr>
              <w:t>o de mercado (técnicas de exporta</w:t>
            </w:r>
            <w:r w:rsidR="002B322B" w:rsidRPr="00203B24">
              <w:rPr>
                <w:rFonts w:cs="Arial"/>
                <w:sz w:val="16"/>
                <w:szCs w:val="16"/>
                <w:lang w:val="pt-BR" w:eastAsia="en-US"/>
              </w:rPr>
              <w:t>ção</w:t>
            </w:r>
            <w:r w:rsidRPr="00203B24">
              <w:rPr>
                <w:rFonts w:cs="Arial"/>
                <w:sz w:val="16"/>
                <w:szCs w:val="16"/>
                <w:lang w:val="pt-BR" w:eastAsia="en-US"/>
              </w:rPr>
              <w:t xml:space="preserve"> a granel)</w:t>
            </w:r>
          </w:p>
        </w:tc>
      </w:tr>
      <w:tr w:rsidR="005E7FA5" w:rsidRPr="002D2F55" w14:paraId="29DA1A4C" w14:textId="77777777" w:rsidTr="00156695">
        <w:trPr>
          <w:trHeight w:val="445"/>
          <w:jc w:val="center"/>
        </w:trPr>
        <w:tc>
          <w:tcPr>
            <w:tcW w:w="1413" w:type="dxa"/>
            <w:vMerge/>
          </w:tcPr>
          <w:p w14:paraId="38BC3BED" w14:textId="77777777" w:rsidR="005E7FA5" w:rsidRPr="00203B24" w:rsidRDefault="005E7FA5" w:rsidP="00096A05">
            <w:pPr>
              <w:spacing w:before="120" w:after="120" w:line="240" w:lineRule="auto"/>
              <w:rPr>
                <w:sz w:val="16"/>
                <w:szCs w:val="16"/>
                <w:lang w:val="pt-BR"/>
              </w:rPr>
            </w:pPr>
          </w:p>
        </w:tc>
        <w:tc>
          <w:tcPr>
            <w:tcW w:w="1417" w:type="dxa"/>
          </w:tcPr>
          <w:p w14:paraId="2853D807" w14:textId="77777777" w:rsidR="005E7FA5" w:rsidRPr="00203B24" w:rsidRDefault="005E7FA5" w:rsidP="00096A05">
            <w:pPr>
              <w:spacing w:before="120" w:after="120" w:line="240" w:lineRule="auto"/>
              <w:jc w:val="center"/>
              <w:rPr>
                <w:sz w:val="16"/>
                <w:szCs w:val="16"/>
                <w:lang w:val="pt-BR"/>
              </w:rPr>
            </w:pPr>
            <w:r w:rsidRPr="00203B24">
              <w:rPr>
                <w:sz w:val="16"/>
                <w:szCs w:val="16"/>
                <w:lang w:val="pt-BR"/>
              </w:rPr>
              <w:t>2300</w:t>
            </w:r>
          </w:p>
        </w:tc>
        <w:tc>
          <w:tcPr>
            <w:tcW w:w="851" w:type="dxa"/>
          </w:tcPr>
          <w:p w14:paraId="339351B8" w14:textId="77777777" w:rsidR="005E7FA5" w:rsidRPr="00203B24" w:rsidRDefault="005E7FA5" w:rsidP="00096A05">
            <w:pPr>
              <w:spacing w:before="120" w:after="120" w:line="240" w:lineRule="auto"/>
              <w:rPr>
                <w:sz w:val="16"/>
                <w:szCs w:val="16"/>
                <w:lang w:val="pt-BR"/>
              </w:rPr>
            </w:pPr>
            <w:r w:rsidRPr="00203B24">
              <w:rPr>
                <w:sz w:val="16"/>
                <w:szCs w:val="16"/>
                <w:lang w:val="pt-BR"/>
              </w:rPr>
              <w:t>200</w:t>
            </w:r>
          </w:p>
        </w:tc>
        <w:tc>
          <w:tcPr>
            <w:tcW w:w="3371" w:type="dxa"/>
          </w:tcPr>
          <w:p w14:paraId="35B2DD21" w14:textId="77777777" w:rsidR="005E7FA5" w:rsidRPr="00203B24" w:rsidRDefault="00BC3DA3" w:rsidP="00096A05">
            <w:pPr>
              <w:spacing w:line="240" w:lineRule="auto"/>
              <w:jc w:val="left"/>
              <w:rPr>
                <w:rFonts w:cs="Arial"/>
                <w:sz w:val="16"/>
                <w:szCs w:val="16"/>
                <w:lang w:val="pt-BR" w:eastAsia="en-US"/>
              </w:rPr>
            </w:pPr>
            <w:r w:rsidRPr="00203B24">
              <w:rPr>
                <w:rFonts w:cs="Arial"/>
                <w:sz w:val="16"/>
                <w:szCs w:val="16"/>
                <w:lang w:val="pt-BR" w:eastAsia="en-US"/>
              </w:rPr>
              <w:t>65% de FOB FCOJ PMF o</w:t>
            </w:r>
            <w:r w:rsidR="002B322B" w:rsidRPr="00203B24">
              <w:rPr>
                <w:rFonts w:cs="Arial"/>
                <w:sz w:val="16"/>
                <w:szCs w:val="16"/>
                <w:lang w:val="pt-BR" w:eastAsia="en-US"/>
              </w:rPr>
              <w:t>u</w:t>
            </w:r>
            <w:r w:rsidRPr="00203B24">
              <w:rPr>
                <w:rFonts w:cs="Arial"/>
                <w:sz w:val="16"/>
                <w:szCs w:val="16"/>
                <w:lang w:val="pt-BR" w:eastAsia="en-US"/>
              </w:rPr>
              <w:t xml:space="preserve"> pre</w:t>
            </w:r>
            <w:r w:rsidR="002B322B" w:rsidRPr="00203B24">
              <w:rPr>
                <w:rFonts w:cs="Arial"/>
                <w:sz w:val="16"/>
                <w:szCs w:val="16"/>
                <w:lang w:val="pt-BR" w:eastAsia="en-US"/>
              </w:rPr>
              <w:t>ço de mercado (com 6 extra</w:t>
            </w:r>
            <w:r w:rsidRPr="00203B24">
              <w:rPr>
                <w:rFonts w:cs="Arial"/>
                <w:sz w:val="16"/>
                <w:szCs w:val="16"/>
                <w:lang w:val="pt-BR" w:eastAsia="en-US"/>
              </w:rPr>
              <w:t>tores o</w:t>
            </w:r>
            <w:r w:rsidR="002B322B" w:rsidRPr="00203B24">
              <w:rPr>
                <w:rFonts w:cs="Arial"/>
                <w:sz w:val="16"/>
                <w:szCs w:val="16"/>
                <w:lang w:val="pt-BR" w:eastAsia="en-US"/>
              </w:rPr>
              <w:t>u</w:t>
            </w:r>
            <w:r w:rsidRPr="00203B24">
              <w:rPr>
                <w:rFonts w:cs="Arial"/>
                <w:sz w:val="16"/>
                <w:szCs w:val="16"/>
                <w:lang w:val="pt-BR" w:eastAsia="en-US"/>
              </w:rPr>
              <w:t xml:space="preserve"> menos)</w:t>
            </w:r>
          </w:p>
        </w:tc>
      </w:tr>
      <w:tr w:rsidR="005E7FA5" w:rsidRPr="002D2F55" w14:paraId="64CE0170" w14:textId="77777777" w:rsidTr="00156695">
        <w:trPr>
          <w:trHeight w:val="439"/>
          <w:jc w:val="center"/>
        </w:trPr>
        <w:tc>
          <w:tcPr>
            <w:tcW w:w="1413" w:type="dxa"/>
            <w:vMerge/>
          </w:tcPr>
          <w:p w14:paraId="2F2FB13F" w14:textId="77777777" w:rsidR="005E7FA5" w:rsidRPr="00203B24" w:rsidRDefault="005E7FA5" w:rsidP="00096A05">
            <w:pPr>
              <w:spacing w:before="120" w:after="120" w:line="240" w:lineRule="auto"/>
              <w:rPr>
                <w:sz w:val="16"/>
                <w:szCs w:val="16"/>
                <w:lang w:val="pt-BR"/>
              </w:rPr>
            </w:pPr>
          </w:p>
        </w:tc>
        <w:tc>
          <w:tcPr>
            <w:tcW w:w="1417" w:type="dxa"/>
          </w:tcPr>
          <w:p w14:paraId="53AF9D58" w14:textId="77777777" w:rsidR="005E7FA5" w:rsidRPr="00203B24" w:rsidRDefault="005E7FA5" w:rsidP="00096A05">
            <w:pPr>
              <w:spacing w:before="120" w:after="120" w:line="240" w:lineRule="auto"/>
              <w:jc w:val="center"/>
              <w:rPr>
                <w:sz w:val="16"/>
                <w:szCs w:val="16"/>
                <w:lang w:val="pt-BR"/>
              </w:rPr>
            </w:pPr>
            <w:r w:rsidRPr="00203B24">
              <w:rPr>
                <w:sz w:val="16"/>
                <w:szCs w:val="16"/>
                <w:lang w:val="pt-BR"/>
              </w:rPr>
              <w:t>2300</w:t>
            </w:r>
          </w:p>
        </w:tc>
        <w:tc>
          <w:tcPr>
            <w:tcW w:w="851" w:type="dxa"/>
          </w:tcPr>
          <w:p w14:paraId="1334228C" w14:textId="77777777" w:rsidR="005E7FA5" w:rsidRPr="00203B24" w:rsidRDefault="005E7FA5" w:rsidP="00096A05">
            <w:pPr>
              <w:spacing w:before="120" w:after="120" w:line="240" w:lineRule="auto"/>
              <w:rPr>
                <w:sz w:val="16"/>
                <w:szCs w:val="16"/>
                <w:lang w:val="pt-BR"/>
              </w:rPr>
            </w:pPr>
            <w:r w:rsidRPr="00203B24">
              <w:rPr>
                <w:sz w:val="16"/>
                <w:szCs w:val="16"/>
                <w:lang w:val="pt-BR"/>
              </w:rPr>
              <w:t>200</w:t>
            </w:r>
          </w:p>
        </w:tc>
        <w:tc>
          <w:tcPr>
            <w:tcW w:w="3371" w:type="dxa"/>
          </w:tcPr>
          <w:p w14:paraId="521E05B6" w14:textId="77777777" w:rsidR="005E7FA5" w:rsidRPr="00203B24" w:rsidRDefault="00BC3DA3" w:rsidP="00096A05">
            <w:pPr>
              <w:spacing w:line="240" w:lineRule="auto"/>
              <w:jc w:val="left"/>
              <w:rPr>
                <w:rFonts w:cs="Arial"/>
                <w:sz w:val="16"/>
                <w:szCs w:val="16"/>
                <w:lang w:val="pt-BR" w:eastAsia="en-US"/>
              </w:rPr>
            </w:pPr>
            <w:r w:rsidRPr="00203B24">
              <w:rPr>
                <w:rFonts w:cs="Arial"/>
                <w:sz w:val="16"/>
                <w:szCs w:val="16"/>
                <w:lang w:val="pt-BR" w:eastAsia="en-US"/>
              </w:rPr>
              <w:t xml:space="preserve">69% de FOB FCOJ PMF </w:t>
            </w:r>
            <w:r w:rsidR="002B322B" w:rsidRPr="00203B24">
              <w:rPr>
                <w:rFonts w:cs="Arial"/>
                <w:sz w:val="16"/>
                <w:szCs w:val="16"/>
                <w:lang w:val="pt-BR" w:eastAsia="en-US"/>
              </w:rPr>
              <w:t xml:space="preserve">ou preço de mercado (todas </w:t>
            </w:r>
            <w:r w:rsidRPr="00203B24">
              <w:rPr>
                <w:rFonts w:cs="Arial"/>
                <w:sz w:val="16"/>
                <w:szCs w:val="16"/>
                <w:lang w:val="pt-BR" w:eastAsia="en-US"/>
              </w:rPr>
              <w:t xml:space="preserve">as </w:t>
            </w:r>
            <w:r w:rsidR="002B322B" w:rsidRPr="00203B24">
              <w:rPr>
                <w:rFonts w:cs="Arial"/>
                <w:sz w:val="16"/>
                <w:szCs w:val="16"/>
                <w:lang w:val="pt-BR" w:eastAsia="en-US"/>
              </w:rPr>
              <w:t>outras configurações</w:t>
            </w:r>
            <w:r w:rsidRPr="00203B24">
              <w:rPr>
                <w:rFonts w:cs="Arial"/>
                <w:sz w:val="16"/>
                <w:szCs w:val="16"/>
                <w:lang w:val="pt-BR" w:eastAsia="en-US"/>
              </w:rPr>
              <w:t xml:space="preserve"> de proces</w:t>
            </w:r>
            <w:r w:rsidR="002B322B" w:rsidRPr="00203B24">
              <w:rPr>
                <w:rFonts w:cs="Arial"/>
                <w:sz w:val="16"/>
                <w:szCs w:val="16"/>
                <w:lang w:val="pt-BR" w:eastAsia="en-US"/>
              </w:rPr>
              <w:t>s</w:t>
            </w:r>
            <w:r w:rsidRPr="00203B24">
              <w:rPr>
                <w:rFonts w:cs="Arial"/>
                <w:sz w:val="16"/>
                <w:szCs w:val="16"/>
                <w:lang w:val="pt-BR" w:eastAsia="en-US"/>
              </w:rPr>
              <w:t>ador / exportador)</w:t>
            </w:r>
          </w:p>
        </w:tc>
      </w:tr>
      <w:tr w:rsidR="005E7FA5" w:rsidRPr="002D2F55" w14:paraId="205F733E" w14:textId="77777777" w:rsidTr="00156695">
        <w:trPr>
          <w:trHeight w:val="439"/>
          <w:jc w:val="center"/>
        </w:trPr>
        <w:tc>
          <w:tcPr>
            <w:tcW w:w="1413" w:type="dxa"/>
            <w:vMerge w:val="restart"/>
          </w:tcPr>
          <w:p w14:paraId="4E1A1C39" w14:textId="77777777" w:rsidR="005E7FA5" w:rsidRPr="00203B24" w:rsidRDefault="00BC3DA3" w:rsidP="00096A05">
            <w:pPr>
              <w:spacing w:before="120" w:after="120" w:line="240" w:lineRule="auto"/>
              <w:rPr>
                <w:sz w:val="16"/>
                <w:szCs w:val="16"/>
                <w:lang w:val="pt-BR"/>
              </w:rPr>
            </w:pPr>
            <w:r w:rsidRPr="00203B24">
              <w:rPr>
                <w:sz w:val="16"/>
                <w:szCs w:val="16"/>
                <w:lang w:val="pt-BR"/>
              </w:rPr>
              <w:t>Org</w:t>
            </w:r>
            <w:r w:rsidR="002B322B" w:rsidRPr="00203B24">
              <w:rPr>
                <w:sz w:val="16"/>
                <w:szCs w:val="16"/>
                <w:lang w:val="pt-BR"/>
              </w:rPr>
              <w:t>â</w:t>
            </w:r>
            <w:r w:rsidRPr="00203B24">
              <w:rPr>
                <w:sz w:val="16"/>
                <w:szCs w:val="16"/>
                <w:lang w:val="pt-BR"/>
              </w:rPr>
              <w:t>nico</w:t>
            </w:r>
          </w:p>
        </w:tc>
        <w:tc>
          <w:tcPr>
            <w:tcW w:w="1417" w:type="dxa"/>
          </w:tcPr>
          <w:p w14:paraId="5AB99E2F" w14:textId="77777777" w:rsidR="005E7FA5" w:rsidRPr="00203B24" w:rsidRDefault="005E7FA5" w:rsidP="00096A05">
            <w:pPr>
              <w:spacing w:before="120" w:after="120" w:line="240" w:lineRule="auto"/>
              <w:jc w:val="center"/>
              <w:rPr>
                <w:sz w:val="16"/>
                <w:szCs w:val="16"/>
                <w:lang w:val="pt-BR"/>
              </w:rPr>
            </w:pPr>
            <w:r w:rsidRPr="00203B24">
              <w:rPr>
                <w:sz w:val="16"/>
                <w:szCs w:val="16"/>
                <w:lang w:val="pt-BR"/>
              </w:rPr>
              <w:t>3250</w:t>
            </w:r>
          </w:p>
        </w:tc>
        <w:tc>
          <w:tcPr>
            <w:tcW w:w="851" w:type="dxa"/>
          </w:tcPr>
          <w:p w14:paraId="1DF644FF" w14:textId="77777777" w:rsidR="005E7FA5" w:rsidRPr="00203B24" w:rsidRDefault="005E7FA5" w:rsidP="00096A05">
            <w:pPr>
              <w:spacing w:before="120" w:after="120" w:line="240" w:lineRule="auto"/>
              <w:rPr>
                <w:sz w:val="16"/>
                <w:szCs w:val="16"/>
                <w:lang w:val="pt-BR"/>
              </w:rPr>
            </w:pPr>
            <w:r w:rsidRPr="00203B24">
              <w:rPr>
                <w:sz w:val="16"/>
                <w:szCs w:val="16"/>
                <w:lang w:val="pt-BR"/>
              </w:rPr>
              <w:t>300</w:t>
            </w:r>
          </w:p>
        </w:tc>
        <w:tc>
          <w:tcPr>
            <w:tcW w:w="3371" w:type="dxa"/>
          </w:tcPr>
          <w:p w14:paraId="0BC1AEE6" w14:textId="77777777" w:rsidR="005E7FA5" w:rsidRPr="00203B24" w:rsidRDefault="005E7FA5" w:rsidP="00096A05">
            <w:pPr>
              <w:spacing w:line="240" w:lineRule="auto"/>
              <w:jc w:val="left"/>
              <w:rPr>
                <w:rFonts w:cs="Arial"/>
                <w:sz w:val="16"/>
                <w:szCs w:val="16"/>
                <w:lang w:val="pt-BR" w:eastAsia="en-US"/>
              </w:rPr>
            </w:pPr>
            <w:r w:rsidRPr="00203B24">
              <w:rPr>
                <w:rFonts w:cs="Arial"/>
                <w:sz w:val="16"/>
                <w:szCs w:val="16"/>
                <w:lang w:val="pt-BR" w:eastAsia="en-US"/>
              </w:rPr>
              <w:t xml:space="preserve">78% </w:t>
            </w:r>
            <w:r w:rsidR="00BC3DA3" w:rsidRPr="00203B24">
              <w:rPr>
                <w:rFonts w:cs="Arial"/>
                <w:sz w:val="16"/>
                <w:szCs w:val="16"/>
                <w:lang w:val="pt-BR" w:eastAsia="en-US"/>
              </w:rPr>
              <w:t xml:space="preserve">de FOB FCOJ PMF </w:t>
            </w:r>
            <w:r w:rsidR="002B322B" w:rsidRPr="00203B24">
              <w:rPr>
                <w:rFonts w:cs="Arial"/>
                <w:sz w:val="16"/>
                <w:szCs w:val="16"/>
                <w:lang w:val="pt-BR" w:eastAsia="en-US"/>
              </w:rPr>
              <w:t xml:space="preserve">ou preço </w:t>
            </w:r>
            <w:r w:rsidR="00BC3DA3" w:rsidRPr="00203B24">
              <w:rPr>
                <w:rFonts w:cs="Arial"/>
                <w:sz w:val="16"/>
                <w:szCs w:val="16"/>
                <w:lang w:val="pt-BR" w:eastAsia="en-US"/>
              </w:rPr>
              <w:t xml:space="preserve">de mercado (técnicas de </w:t>
            </w:r>
            <w:r w:rsidR="002B322B" w:rsidRPr="00203B24">
              <w:rPr>
                <w:rFonts w:cs="Arial"/>
                <w:sz w:val="16"/>
                <w:szCs w:val="16"/>
                <w:lang w:val="pt-BR" w:eastAsia="en-US"/>
              </w:rPr>
              <w:t>exportação</w:t>
            </w:r>
            <w:r w:rsidR="00BC3DA3" w:rsidRPr="00203B24">
              <w:rPr>
                <w:rFonts w:cs="Arial"/>
                <w:sz w:val="16"/>
                <w:szCs w:val="16"/>
                <w:lang w:val="pt-BR" w:eastAsia="en-US"/>
              </w:rPr>
              <w:t xml:space="preserve"> a granel)</w:t>
            </w:r>
          </w:p>
        </w:tc>
      </w:tr>
      <w:tr w:rsidR="005E7FA5" w:rsidRPr="002D2F55" w14:paraId="156C2BD4" w14:textId="77777777" w:rsidTr="00156695">
        <w:trPr>
          <w:trHeight w:val="439"/>
          <w:jc w:val="center"/>
        </w:trPr>
        <w:tc>
          <w:tcPr>
            <w:tcW w:w="1413" w:type="dxa"/>
            <w:vMerge/>
          </w:tcPr>
          <w:p w14:paraId="08D4C228" w14:textId="77777777" w:rsidR="005E7FA5" w:rsidRPr="00203B24" w:rsidRDefault="005E7FA5" w:rsidP="00096A05">
            <w:pPr>
              <w:spacing w:before="120" w:after="120" w:line="240" w:lineRule="auto"/>
              <w:rPr>
                <w:sz w:val="16"/>
                <w:szCs w:val="16"/>
                <w:lang w:val="pt-BR"/>
              </w:rPr>
            </w:pPr>
          </w:p>
        </w:tc>
        <w:tc>
          <w:tcPr>
            <w:tcW w:w="1417" w:type="dxa"/>
          </w:tcPr>
          <w:p w14:paraId="65292796" w14:textId="77777777" w:rsidR="005E7FA5" w:rsidRPr="00203B24" w:rsidRDefault="005E7FA5" w:rsidP="00096A05">
            <w:pPr>
              <w:spacing w:before="120" w:after="120" w:line="240" w:lineRule="auto"/>
              <w:jc w:val="center"/>
              <w:rPr>
                <w:sz w:val="16"/>
                <w:szCs w:val="16"/>
                <w:lang w:val="pt-BR"/>
              </w:rPr>
            </w:pPr>
            <w:r w:rsidRPr="00203B24">
              <w:rPr>
                <w:sz w:val="16"/>
                <w:szCs w:val="16"/>
                <w:lang w:val="pt-BR"/>
              </w:rPr>
              <w:t>3250</w:t>
            </w:r>
          </w:p>
        </w:tc>
        <w:tc>
          <w:tcPr>
            <w:tcW w:w="851" w:type="dxa"/>
          </w:tcPr>
          <w:p w14:paraId="76E08207" w14:textId="77777777" w:rsidR="005E7FA5" w:rsidRPr="00203B24" w:rsidRDefault="005E7FA5" w:rsidP="00096A05">
            <w:pPr>
              <w:spacing w:before="120" w:after="120" w:line="240" w:lineRule="auto"/>
              <w:rPr>
                <w:sz w:val="16"/>
                <w:szCs w:val="16"/>
                <w:lang w:val="pt-BR"/>
              </w:rPr>
            </w:pPr>
            <w:r w:rsidRPr="00203B24">
              <w:rPr>
                <w:sz w:val="16"/>
                <w:szCs w:val="16"/>
                <w:lang w:val="pt-BR"/>
              </w:rPr>
              <w:t>300</w:t>
            </w:r>
          </w:p>
        </w:tc>
        <w:tc>
          <w:tcPr>
            <w:tcW w:w="3371" w:type="dxa"/>
          </w:tcPr>
          <w:p w14:paraId="1DE92CE6" w14:textId="77777777" w:rsidR="005E7FA5" w:rsidRPr="00203B24" w:rsidRDefault="005E7FA5" w:rsidP="00096A05">
            <w:pPr>
              <w:spacing w:line="240" w:lineRule="auto"/>
              <w:jc w:val="left"/>
              <w:rPr>
                <w:rFonts w:cs="Arial"/>
                <w:sz w:val="16"/>
                <w:szCs w:val="16"/>
                <w:lang w:val="pt-BR" w:eastAsia="en-US"/>
              </w:rPr>
            </w:pPr>
            <w:r w:rsidRPr="00203B24">
              <w:rPr>
                <w:rFonts w:cs="Arial"/>
                <w:sz w:val="16"/>
                <w:szCs w:val="16"/>
                <w:lang w:val="pt-BR" w:eastAsia="en-US"/>
              </w:rPr>
              <w:t xml:space="preserve">72% </w:t>
            </w:r>
            <w:r w:rsidR="00BC3DA3" w:rsidRPr="00203B24">
              <w:rPr>
                <w:rFonts w:cs="Arial"/>
                <w:sz w:val="16"/>
                <w:szCs w:val="16"/>
                <w:lang w:val="pt-BR" w:eastAsia="en-US"/>
              </w:rPr>
              <w:t xml:space="preserve">de FOB FCOJ PMF </w:t>
            </w:r>
            <w:r w:rsidR="002B322B" w:rsidRPr="00203B24">
              <w:rPr>
                <w:rFonts w:cs="Arial"/>
                <w:sz w:val="16"/>
                <w:szCs w:val="16"/>
                <w:lang w:val="pt-BR" w:eastAsia="en-US"/>
              </w:rPr>
              <w:t>ou preço de mercado (com 6 extra</w:t>
            </w:r>
            <w:r w:rsidR="00BC3DA3" w:rsidRPr="00203B24">
              <w:rPr>
                <w:rFonts w:cs="Arial"/>
                <w:sz w:val="16"/>
                <w:szCs w:val="16"/>
                <w:lang w:val="pt-BR" w:eastAsia="en-US"/>
              </w:rPr>
              <w:t>tores o</w:t>
            </w:r>
            <w:r w:rsidR="002B322B" w:rsidRPr="00203B24">
              <w:rPr>
                <w:rFonts w:cs="Arial"/>
                <w:sz w:val="16"/>
                <w:szCs w:val="16"/>
                <w:lang w:val="pt-BR" w:eastAsia="en-US"/>
              </w:rPr>
              <w:t>u</w:t>
            </w:r>
            <w:r w:rsidR="00BC3DA3" w:rsidRPr="00203B24">
              <w:rPr>
                <w:rFonts w:cs="Arial"/>
                <w:sz w:val="16"/>
                <w:szCs w:val="16"/>
                <w:lang w:val="pt-BR" w:eastAsia="en-US"/>
              </w:rPr>
              <w:t xml:space="preserve"> menos)</w:t>
            </w:r>
          </w:p>
        </w:tc>
      </w:tr>
      <w:tr w:rsidR="005E7FA5" w:rsidRPr="002D2F55" w14:paraId="366D1B51" w14:textId="77777777" w:rsidTr="00156695">
        <w:trPr>
          <w:trHeight w:val="445"/>
          <w:jc w:val="center"/>
        </w:trPr>
        <w:tc>
          <w:tcPr>
            <w:tcW w:w="1413" w:type="dxa"/>
            <w:vMerge/>
          </w:tcPr>
          <w:p w14:paraId="71DA274C" w14:textId="77777777" w:rsidR="005E7FA5" w:rsidRPr="00203B24" w:rsidRDefault="005E7FA5" w:rsidP="00096A05">
            <w:pPr>
              <w:spacing w:before="120" w:after="120" w:line="240" w:lineRule="auto"/>
              <w:rPr>
                <w:sz w:val="16"/>
                <w:szCs w:val="16"/>
                <w:lang w:val="pt-BR"/>
              </w:rPr>
            </w:pPr>
          </w:p>
        </w:tc>
        <w:tc>
          <w:tcPr>
            <w:tcW w:w="1417" w:type="dxa"/>
          </w:tcPr>
          <w:p w14:paraId="59229328" w14:textId="77777777" w:rsidR="005E7FA5" w:rsidRPr="00203B24" w:rsidRDefault="005E7FA5" w:rsidP="00096A05">
            <w:pPr>
              <w:spacing w:before="120" w:after="120" w:line="240" w:lineRule="auto"/>
              <w:jc w:val="center"/>
              <w:rPr>
                <w:sz w:val="16"/>
                <w:szCs w:val="16"/>
                <w:lang w:val="pt-BR"/>
              </w:rPr>
            </w:pPr>
            <w:r w:rsidRPr="00203B24">
              <w:rPr>
                <w:sz w:val="16"/>
                <w:szCs w:val="16"/>
                <w:lang w:val="pt-BR"/>
              </w:rPr>
              <w:t>3250</w:t>
            </w:r>
          </w:p>
        </w:tc>
        <w:tc>
          <w:tcPr>
            <w:tcW w:w="851" w:type="dxa"/>
          </w:tcPr>
          <w:p w14:paraId="1E744BD0" w14:textId="77777777" w:rsidR="005E7FA5" w:rsidRPr="00203B24" w:rsidRDefault="005E7FA5" w:rsidP="00096A05">
            <w:pPr>
              <w:spacing w:before="120" w:after="120" w:line="240" w:lineRule="auto"/>
              <w:rPr>
                <w:sz w:val="16"/>
                <w:szCs w:val="16"/>
                <w:lang w:val="pt-BR"/>
              </w:rPr>
            </w:pPr>
            <w:r w:rsidRPr="00203B24">
              <w:rPr>
                <w:sz w:val="16"/>
                <w:szCs w:val="16"/>
                <w:lang w:val="pt-BR"/>
              </w:rPr>
              <w:t>300</w:t>
            </w:r>
          </w:p>
        </w:tc>
        <w:tc>
          <w:tcPr>
            <w:tcW w:w="3371" w:type="dxa"/>
          </w:tcPr>
          <w:p w14:paraId="6E8D1BB7" w14:textId="77777777" w:rsidR="005E7FA5" w:rsidRPr="00203B24" w:rsidRDefault="005E7FA5" w:rsidP="00096A05">
            <w:pPr>
              <w:spacing w:line="240" w:lineRule="auto"/>
              <w:jc w:val="left"/>
              <w:rPr>
                <w:rFonts w:cs="Arial"/>
                <w:sz w:val="16"/>
                <w:szCs w:val="16"/>
                <w:lang w:val="pt-BR" w:eastAsia="en-US"/>
              </w:rPr>
            </w:pPr>
            <w:r w:rsidRPr="00203B24">
              <w:rPr>
                <w:rFonts w:cs="Arial"/>
                <w:sz w:val="16"/>
                <w:szCs w:val="16"/>
                <w:lang w:val="pt-BR" w:eastAsia="en-US"/>
              </w:rPr>
              <w:t xml:space="preserve">75% </w:t>
            </w:r>
            <w:r w:rsidR="00BC3DA3" w:rsidRPr="00203B24">
              <w:rPr>
                <w:rFonts w:cs="Arial"/>
                <w:sz w:val="16"/>
                <w:szCs w:val="16"/>
                <w:lang w:val="pt-BR" w:eastAsia="en-US"/>
              </w:rPr>
              <w:t xml:space="preserve">de FOB FCOJ PMF </w:t>
            </w:r>
            <w:r w:rsidR="002B322B" w:rsidRPr="00203B24">
              <w:rPr>
                <w:rFonts w:cs="Arial"/>
                <w:sz w:val="16"/>
                <w:szCs w:val="16"/>
                <w:lang w:val="pt-BR" w:eastAsia="en-US"/>
              </w:rPr>
              <w:t xml:space="preserve">ou preço </w:t>
            </w:r>
            <w:r w:rsidR="00BC3DA3" w:rsidRPr="00203B24">
              <w:rPr>
                <w:rFonts w:cs="Arial"/>
                <w:sz w:val="16"/>
                <w:szCs w:val="16"/>
                <w:lang w:val="pt-BR" w:eastAsia="en-US"/>
              </w:rPr>
              <w:t xml:space="preserve">de mercado </w:t>
            </w:r>
            <w:r w:rsidR="002B322B" w:rsidRPr="00203B24">
              <w:rPr>
                <w:rFonts w:cs="Arial"/>
                <w:sz w:val="16"/>
                <w:szCs w:val="16"/>
                <w:lang w:val="pt-BR" w:eastAsia="en-US"/>
              </w:rPr>
              <w:t>(todas as outras configurações de processador / exportador)</w:t>
            </w:r>
          </w:p>
        </w:tc>
      </w:tr>
    </w:tbl>
    <w:p w14:paraId="1269CB62" w14:textId="3F7378F0" w:rsidR="000C2D81" w:rsidRPr="00203B24" w:rsidRDefault="00BC3DA3" w:rsidP="00096A05">
      <w:pPr>
        <w:spacing w:before="120" w:after="120" w:line="240" w:lineRule="auto"/>
        <w:rPr>
          <w:lang w:val="pt-BR"/>
        </w:rPr>
      </w:pPr>
      <w:r w:rsidRPr="00203B24">
        <w:rPr>
          <w:lang w:val="pt-BR"/>
        </w:rPr>
        <w:t>Op</w:t>
      </w:r>
      <w:r w:rsidR="000C2D81" w:rsidRPr="00203B24">
        <w:rPr>
          <w:lang w:val="pt-BR"/>
        </w:rPr>
        <w:t>ção</w:t>
      </w:r>
      <w:r w:rsidRPr="00203B24">
        <w:rPr>
          <w:lang w:val="pt-BR"/>
        </w:rPr>
        <w:t xml:space="preserve"> 1: </w:t>
      </w:r>
      <w:r w:rsidR="000C2D81" w:rsidRPr="00203B24">
        <w:rPr>
          <w:lang w:val="pt-BR"/>
        </w:rPr>
        <w:t xml:space="preserve">Manter os princípios (por exemplo, PMF e PF a nível FOB para o suco de laranja, a porcentagem a pagar para a organização de produtores) do modelo de preços atual para todas as cadeias de valor Fairtrade de suco de laranja. (Veja a </w:t>
      </w:r>
      <w:r w:rsidR="00156695" w:rsidRPr="00156695">
        <w:rPr>
          <w:lang w:val="pt-BR"/>
        </w:rPr>
        <w:fldChar w:fldCharType="begin"/>
      </w:r>
      <w:r w:rsidR="00156695" w:rsidRPr="00156695">
        <w:rPr>
          <w:lang w:val="pt-BR"/>
        </w:rPr>
        <w:instrText xml:space="preserve"> REF _Ref7540178 \h </w:instrText>
      </w:r>
      <w:r w:rsidR="00156695" w:rsidRPr="00156695">
        <w:rPr>
          <w:lang w:val="pt-BR"/>
        </w:rPr>
      </w:r>
      <w:r w:rsidR="00156695" w:rsidRPr="00156695">
        <w:rPr>
          <w:lang w:val="pt-BR"/>
        </w:rPr>
        <w:instrText xml:space="preserve"> \* MERGEFORMAT </w:instrText>
      </w:r>
      <w:r w:rsidR="00156695" w:rsidRPr="00156695">
        <w:rPr>
          <w:lang w:val="pt-BR"/>
        </w:rPr>
        <w:fldChar w:fldCharType="separate"/>
      </w:r>
      <w:r w:rsidR="00156695" w:rsidRPr="00156695">
        <w:rPr>
          <w:szCs w:val="20"/>
          <w:lang w:val="pt-BR"/>
        </w:rPr>
        <w:t>Tabela 1</w:t>
      </w:r>
      <w:r w:rsidR="00156695" w:rsidRPr="00156695">
        <w:rPr>
          <w:lang w:val="pt-BR"/>
        </w:rPr>
        <w:fldChar w:fldCharType="end"/>
      </w:r>
      <w:r w:rsidR="000C2D81" w:rsidRPr="00203B24">
        <w:rPr>
          <w:lang w:val="pt-BR"/>
        </w:rPr>
        <w:t>)</w:t>
      </w:r>
    </w:p>
    <w:p w14:paraId="7FAC304F" w14:textId="4BC5B496" w:rsidR="00E16C27" w:rsidRPr="00203B24" w:rsidRDefault="00BC3DA3" w:rsidP="00096A05">
      <w:pPr>
        <w:spacing w:before="120" w:after="120" w:line="240" w:lineRule="auto"/>
        <w:rPr>
          <w:lang w:val="pt-BR"/>
        </w:rPr>
      </w:pPr>
      <w:r w:rsidRPr="00203B24">
        <w:rPr>
          <w:lang w:val="pt-BR"/>
        </w:rPr>
        <w:t>Op</w:t>
      </w:r>
      <w:r w:rsidR="000C2D81" w:rsidRPr="00203B24">
        <w:rPr>
          <w:lang w:val="pt-BR"/>
        </w:rPr>
        <w:t>ção</w:t>
      </w:r>
      <w:r w:rsidRPr="00203B24">
        <w:rPr>
          <w:lang w:val="pt-BR"/>
        </w:rPr>
        <w:t xml:space="preserve"> 2: </w:t>
      </w:r>
      <w:r w:rsidR="00E16C27" w:rsidRPr="00203B24">
        <w:rPr>
          <w:lang w:val="pt-BR"/>
        </w:rPr>
        <w:t>As</w:t>
      </w:r>
      <w:r w:rsidR="008C7001">
        <w:rPr>
          <w:lang w:val="pt-BR"/>
        </w:rPr>
        <w:t xml:space="preserve"> partes interessadas </w:t>
      </w:r>
      <w:r w:rsidR="00075D95">
        <w:rPr>
          <w:lang w:val="pt-BR"/>
        </w:rPr>
        <w:t>est</w:t>
      </w:r>
      <w:r w:rsidR="00075D95" w:rsidRPr="00203B24">
        <w:rPr>
          <w:lang w:val="pt-BR"/>
        </w:rPr>
        <w:t xml:space="preserve">ão </w:t>
      </w:r>
      <w:r w:rsidR="00E16C27" w:rsidRPr="00203B24">
        <w:rPr>
          <w:lang w:val="pt-BR"/>
        </w:rPr>
        <w:t>convidadas a proporcionar qualquer outra alternativa e sua justificativa.</w:t>
      </w:r>
    </w:p>
    <w:p w14:paraId="0BC6525E" w14:textId="3980B25B" w:rsidR="00BC3DA3" w:rsidRPr="008B2975" w:rsidRDefault="00BC3DA3" w:rsidP="00096A05">
      <w:pPr>
        <w:spacing w:before="120" w:after="120" w:line="240" w:lineRule="auto"/>
        <w:rPr>
          <w:b/>
          <w:i/>
          <w:sz w:val="22"/>
          <w:szCs w:val="22"/>
        </w:rPr>
      </w:pPr>
      <w:r w:rsidRPr="008B2975">
        <w:rPr>
          <w:b/>
          <w:i/>
          <w:sz w:val="22"/>
          <w:szCs w:val="22"/>
        </w:rPr>
        <w:t>Se</w:t>
      </w:r>
      <w:r w:rsidR="00E16C27" w:rsidRPr="008B2975">
        <w:rPr>
          <w:b/>
          <w:i/>
          <w:sz w:val="22"/>
          <w:szCs w:val="22"/>
        </w:rPr>
        <w:t>ção</w:t>
      </w:r>
      <w:r w:rsidRPr="008B2975">
        <w:rPr>
          <w:b/>
          <w:i/>
          <w:sz w:val="22"/>
          <w:szCs w:val="22"/>
        </w:rPr>
        <w:t xml:space="preserve"> B: Pre</w:t>
      </w:r>
      <w:r w:rsidR="00E16C27" w:rsidRPr="008B2975">
        <w:rPr>
          <w:b/>
          <w:i/>
          <w:sz w:val="22"/>
          <w:szCs w:val="22"/>
        </w:rPr>
        <w:t>ço mínimo de comé</w:t>
      </w:r>
      <w:r w:rsidRPr="008B2975">
        <w:rPr>
          <w:b/>
          <w:i/>
          <w:sz w:val="22"/>
          <w:szCs w:val="22"/>
        </w:rPr>
        <w:t>rcio justo e</w:t>
      </w:r>
      <w:r w:rsidR="00E16C27" w:rsidRPr="008B2975">
        <w:rPr>
          <w:b/>
          <w:i/>
          <w:sz w:val="22"/>
          <w:szCs w:val="22"/>
        </w:rPr>
        <w:t>m</w:t>
      </w:r>
      <w:r w:rsidRPr="008B2975">
        <w:rPr>
          <w:b/>
          <w:i/>
          <w:sz w:val="22"/>
          <w:szCs w:val="22"/>
        </w:rPr>
        <w:t xml:space="preserve"> FOB </w:t>
      </w:r>
      <w:r w:rsidR="00E16C27" w:rsidRPr="008B2975">
        <w:rPr>
          <w:b/>
          <w:i/>
          <w:sz w:val="22"/>
          <w:szCs w:val="22"/>
        </w:rPr>
        <w:t>e</w:t>
      </w:r>
      <w:r w:rsidRPr="008B2975">
        <w:rPr>
          <w:b/>
          <w:i/>
          <w:sz w:val="22"/>
          <w:szCs w:val="22"/>
        </w:rPr>
        <w:t xml:space="preserve"> porcenta</w:t>
      </w:r>
      <w:r w:rsidR="00E16C27" w:rsidRPr="008B2975">
        <w:rPr>
          <w:b/>
          <w:i/>
          <w:sz w:val="22"/>
          <w:szCs w:val="22"/>
        </w:rPr>
        <w:t xml:space="preserve">gem </w:t>
      </w:r>
      <w:r w:rsidR="00156695" w:rsidRPr="008B2975">
        <w:rPr>
          <w:b/>
          <w:i/>
          <w:sz w:val="22"/>
          <w:szCs w:val="22"/>
        </w:rPr>
        <w:t>do preço pago à OP</w:t>
      </w:r>
    </w:p>
    <w:p w14:paraId="5252A9CD" w14:textId="77777777" w:rsidR="00BC3DA3" w:rsidRPr="00203B24" w:rsidRDefault="00BC3DA3" w:rsidP="00096A05">
      <w:pPr>
        <w:spacing w:before="120" w:after="120" w:line="240" w:lineRule="auto"/>
        <w:rPr>
          <w:lang w:val="pt-BR"/>
        </w:rPr>
      </w:pPr>
      <w:r w:rsidRPr="00203B24">
        <w:rPr>
          <w:lang w:val="pt-BR"/>
        </w:rPr>
        <w:t>Modelo de pre</w:t>
      </w:r>
      <w:r w:rsidR="00E16C27" w:rsidRPr="00203B24">
        <w:rPr>
          <w:lang w:val="pt-BR"/>
        </w:rPr>
        <w:t xml:space="preserve">ços </w:t>
      </w:r>
      <w:r w:rsidRPr="00203B24">
        <w:rPr>
          <w:lang w:val="pt-BR"/>
        </w:rPr>
        <w:t>para</w:t>
      </w:r>
      <w:r w:rsidR="00E16C27" w:rsidRPr="00203B24">
        <w:rPr>
          <w:lang w:val="pt-BR"/>
        </w:rPr>
        <w:t xml:space="preserve"> suco de laranja concentrado congelado</w:t>
      </w:r>
      <w:r w:rsidRPr="00203B24">
        <w:rPr>
          <w:lang w:val="pt-BR"/>
        </w:rPr>
        <w:t xml:space="preserve"> </w:t>
      </w:r>
    </w:p>
    <w:p w14:paraId="48490C84" w14:textId="77777777" w:rsidR="00BC3DA3" w:rsidRPr="00203B24" w:rsidRDefault="00BC3DA3" w:rsidP="00096A05">
      <w:pPr>
        <w:spacing w:before="120" w:after="120" w:line="240" w:lineRule="auto"/>
        <w:rPr>
          <w:lang w:val="pt-BR"/>
        </w:rPr>
      </w:pPr>
      <w:r w:rsidRPr="00203B24">
        <w:rPr>
          <w:lang w:val="pt-BR"/>
        </w:rPr>
        <w:lastRenderedPageBreak/>
        <w:t>I.</w:t>
      </w:r>
      <w:r w:rsidRPr="00203B24">
        <w:rPr>
          <w:lang w:val="pt-BR"/>
        </w:rPr>
        <w:tab/>
        <w:t>Pre</w:t>
      </w:r>
      <w:r w:rsidR="00E16C27" w:rsidRPr="00203B24">
        <w:rPr>
          <w:lang w:val="pt-BR"/>
        </w:rPr>
        <w:t>ço</w:t>
      </w:r>
      <w:r w:rsidRPr="00203B24">
        <w:rPr>
          <w:lang w:val="pt-BR"/>
        </w:rPr>
        <w:t xml:space="preserve"> Mínimo Fairtrade</w:t>
      </w:r>
    </w:p>
    <w:p w14:paraId="35720523" w14:textId="003E99D1" w:rsidR="00E16C27" w:rsidRPr="00203B24" w:rsidRDefault="00BC3DA3" w:rsidP="00096A05">
      <w:pPr>
        <w:spacing w:before="120" w:after="120" w:line="240" w:lineRule="auto"/>
        <w:rPr>
          <w:lang w:val="pt-BR"/>
        </w:rPr>
      </w:pPr>
      <w:r w:rsidRPr="00203B24">
        <w:rPr>
          <w:lang w:val="pt-BR"/>
        </w:rPr>
        <w:t xml:space="preserve">Antecedentes: </w:t>
      </w:r>
      <w:r w:rsidR="008F45D7" w:rsidRPr="00203B24">
        <w:rPr>
          <w:lang w:val="pt-BR"/>
        </w:rPr>
        <w:t xml:space="preserve">o processo de </w:t>
      </w:r>
      <w:r w:rsidR="00BB3656" w:rsidRPr="00203B24">
        <w:rPr>
          <w:lang w:val="pt-BR"/>
        </w:rPr>
        <w:t>revisão</w:t>
      </w:r>
      <w:r w:rsidR="008F45D7" w:rsidRPr="00203B24">
        <w:rPr>
          <w:lang w:val="pt-BR"/>
        </w:rPr>
        <w:t xml:space="preserve"> dos </w:t>
      </w:r>
      <w:r w:rsidR="00BB3656" w:rsidRPr="00203B24">
        <w:rPr>
          <w:lang w:val="pt-BR"/>
        </w:rPr>
        <w:t>preços</w:t>
      </w:r>
      <w:r w:rsidR="008F45D7" w:rsidRPr="00203B24">
        <w:rPr>
          <w:lang w:val="pt-BR"/>
        </w:rPr>
        <w:t xml:space="preserve"> con</w:t>
      </w:r>
      <w:r w:rsidR="008C7001">
        <w:rPr>
          <w:lang w:val="pt-BR"/>
        </w:rPr>
        <w:t>centrou-se na coleta de dados dos</w:t>
      </w:r>
      <w:r w:rsidR="008F45D7" w:rsidRPr="00203B24">
        <w:rPr>
          <w:lang w:val="pt-BR"/>
        </w:rPr>
        <w:t xml:space="preserve"> custos de produção sustentável (COSP) das organizações de produtores Fairtrade e, conforme explicado na </w:t>
      </w:r>
      <w:r w:rsidR="00BB3656" w:rsidRPr="00203B24">
        <w:rPr>
          <w:lang w:val="pt-BR"/>
        </w:rPr>
        <w:t>seção</w:t>
      </w:r>
      <w:r w:rsidR="008F45D7" w:rsidRPr="00203B24">
        <w:rPr>
          <w:lang w:val="pt-BR"/>
        </w:rPr>
        <w:t xml:space="preserve"> de antecedentes, esta informação se concentrou principalmente nos dados</w:t>
      </w:r>
      <w:r w:rsidR="008C7001">
        <w:rPr>
          <w:lang w:val="pt-BR"/>
        </w:rPr>
        <w:t xml:space="preserve"> do</w:t>
      </w:r>
      <w:r w:rsidR="00BB3656" w:rsidRPr="00203B24">
        <w:rPr>
          <w:lang w:val="pt-BR"/>
        </w:rPr>
        <w:t xml:space="preserve"> COSP para laranjas para suco. Alguns dos dados principais estão resumidos a seguir:</w:t>
      </w:r>
    </w:p>
    <w:p w14:paraId="723BD9BE" w14:textId="11F33318" w:rsidR="00BB3656" w:rsidRPr="00203B24" w:rsidRDefault="00BC3DA3" w:rsidP="00096A05">
      <w:pPr>
        <w:spacing w:before="120" w:after="120" w:line="240" w:lineRule="auto"/>
        <w:rPr>
          <w:lang w:val="pt-BR"/>
        </w:rPr>
      </w:pPr>
      <w:r w:rsidRPr="00203B24">
        <w:rPr>
          <w:lang w:val="pt-BR"/>
        </w:rPr>
        <w:t xml:space="preserve">• </w:t>
      </w:r>
      <w:r w:rsidR="005E2492" w:rsidRPr="00203B24">
        <w:rPr>
          <w:lang w:val="pt-BR"/>
        </w:rPr>
        <w:tab/>
      </w:r>
      <w:r w:rsidR="008C7001">
        <w:rPr>
          <w:lang w:val="pt-BR"/>
        </w:rPr>
        <w:t>A média dos dados do</w:t>
      </w:r>
      <w:r w:rsidR="00BB3656" w:rsidRPr="00203B24">
        <w:rPr>
          <w:lang w:val="pt-BR"/>
        </w:rPr>
        <w:t xml:space="preserve"> COSP definidos pela metodologia de fixação de </w:t>
      </w:r>
      <w:r w:rsidR="004077E8" w:rsidRPr="00203B24">
        <w:rPr>
          <w:lang w:val="pt-BR"/>
        </w:rPr>
        <w:t>preços</w:t>
      </w:r>
      <w:r w:rsidR="00BB3656" w:rsidRPr="00203B24">
        <w:rPr>
          <w:lang w:val="pt-BR"/>
        </w:rPr>
        <w:t xml:space="preserve"> mostrou dados que oscilam entre uma média de USD 2.74 / caixa de 40.8 kg na África e uma média de USD 5.58 / 40.8kg </w:t>
      </w:r>
      <w:r w:rsidR="004077E8" w:rsidRPr="00203B24">
        <w:rPr>
          <w:lang w:val="pt-BR"/>
        </w:rPr>
        <w:t>no</w:t>
      </w:r>
      <w:r w:rsidR="00BB3656" w:rsidRPr="00203B24">
        <w:rPr>
          <w:lang w:val="pt-BR"/>
        </w:rPr>
        <w:t xml:space="preserve"> Brasil.</w:t>
      </w:r>
      <w:r w:rsidR="004077E8" w:rsidRPr="00203B24">
        <w:rPr>
          <w:lang w:val="pt-BR"/>
        </w:rPr>
        <w:t xml:space="preserve"> A depreciação do real brasileiro diminuiu o preço por caixa em comparação com a revisão de preços anterior (USD 6.29 / 40.8 kg).</w:t>
      </w:r>
    </w:p>
    <w:p w14:paraId="7D1D398B" w14:textId="0EF89EC9" w:rsidR="004077E8" w:rsidRPr="00203B24" w:rsidRDefault="00BC3DA3" w:rsidP="00096A05">
      <w:pPr>
        <w:spacing w:before="120" w:after="120" w:line="240" w:lineRule="auto"/>
        <w:rPr>
          <w:lang w:val="pt-BR"/>
        </w:rPr>
      </w:pPr>
      <w:r w:rsidRPr="00203B24">
        <w:rPr>
          <w:lang w:val="pt-BR"/>
        </w:rPr>
        <w:t xml:space="preserve">• </w:t>
      </w:r>
      <w:proofErr w:type="gramStart"/>
      <w:r w:rsidR="005E2492" w:rsidRPr="00203B24">
        <w:rPr>
          <w:lang w:val="pt-BR"/>
        </w:rPr>
        <w:tab/>
      </w:r>
      <w:r w:rsidR="004077E8" w:rsidRPr="00203B24">
        <w:rPr>
          <w:lang w:val="pt-BR"/>
        </w:rPr>
        <w:t>Os</w:t>
      </w:r>
      <w:proofErr w:type="gramEnd"/>
      <w:r w:rsidR="004077E8" w:rsidRPr="00203B24">
        <w:rPr>
          <w:lang w:val="pt-BR"/>
        </w:rPr>
        <w:t xml:space="preserve"> cálculos mostram que considerando o preço mais alto por caixa reporta</w:t>
      </w:r>
      <w:r w:rsidR="008C7001">
        <w:rPr>
          <w:lang w:val="pt-BR"/>
        </w:rPr>
        <w:t>do no trabalho do</w:t>
      </w:r>
      <w:r w:rsidR="004077E8" w:rsidRPr="00203B24">
        <w:rPr>
          <w:lang w:val="pt-BR"/>
        </w:rPr>
        <w:t xml:space="preserve"> COSP, (caixa de 7.35 USD / 40.8 kg) o preço médio do suco de laranja considerando um rendimento de 270 caixas por TM de suco é de 2,456.12 USD / TM FCOJ.</w:t>
      </w:r>
    </w:p>
    <w:p w14:paraId="65357C82" w14:textId="72F038CB" w:rsidR="004077E8" w:rsidRPr="00203B24" w:rsidRDefault="00BC3DA3" w:rsidP="00096A05">
      <w:pPr>
        <w:spacing w:before="120" w:after="120" w:line="240" w:lineRule="auto"/>
        <w:rPr>
          <w:lang w:val="pt-BR"/>
        </w:rPr>
      </w:pPr>
      <w:r w:rsidRPr="00203B24">
        <w:rPr>
          <w:lang w:val="pt-BR"/>
        </w:rPr>
        <w:t xml:space="preserve">• </w:t>
      </w:r>
      <w:proofErr w:type="gramStart"/>
      <w:r w:rsidR="005E2492" w:rsidRPr="00203B24">
        <w:rPr>
          <w:lang w:val="pt-BR"/>
        </w:rPr>
        <w:tab/>
      </w:r>
      <w:r w:rsidRPr="00203B24">
        <w:rPr>
          <w:lang w:val="pt-BR"/>
        </w:rPr>
        <w:t>Dadas</w:t>
      </w:r>
      <w:proofErr w:type="gramEnd"/>
      <w:r w:rsidR="004077E8" w:rsidRPr="00203B24">
        <w:rPr>
          <w:lang w:val="pt-BR"/>
        </w:rPr>
        <w:t xml:space="preserve"> as tendências</w:t>
      </w:r>
      <w:r w:rsidR="008C7001">
        <w:rPr>
          <w:lang w:val="pt-BR"/>
        </w:rPr>
        <w:t xml:space="preserve"> atuais</w:t>
      </w:r>
      <w:r w:rsidR="004077E8" w:rsidRPr="00203B24">
        <w:rPr>
          <w:lang w:val="pt-BR"/>
        </w:rPr>
        <w:t xml:space="preserve"> do mercado, é provável que um aumento do preço do FCOJ não seja positivo para o desenvolvimento do mercado Fairtrade de suco de laranja.</w:t>
      </w:r>
    </w:p>
    <w:p w14:paraId="3EADE488" w14:textId="77777777" w:rsidR="00BC3DA3" w:rsidRPr="00203B24" w:rsidRDefault="004077E8" w:rsidP="00096A05">
      <w:pPr>
        <w:spacing w:before="120" w:after="120" w:line="240" w:lineRule="auto"/>
        <w:rPr>
          <w:lang w:val="pt-BR"/>
        </w:rPr>
      </w:pPr>
      <w:r w:rsidRPr="00203B24">
        <w:rPr>
          <w:lang w:val="pt-BR"/>
        </w:rPr>
        <w:t>Propo</w:t>
      </w:r>
      <w:r w:rsidR="005E2492" w:rsidRPr="00203B24">
        <w:rPr>
          <w:lang w:val="pt-BR"/>
        </w:rPr>
        <w:t>stas</w:t>
      </w:r>
      <w:r w:rsidR="00BC3DA3" w:rsidRPr="00203B24">
        <w:rPr>
          <w:lang w:val="pt-BR"/>
        </w:rPr>
        <w:t>:</w:t>
      </w:r>
    </w:p>
    <w:p w14:paraId="30250A4D" w14:textId="5A8E88F8" w:rsidR="00BC3DA3" w:rsidRPr="00203B24" w:rsidRDefault="005E2492" w:rsidP="00096A05">
      <w:pPr>
        <w:spacing w:before="120" w:after="120" w:line="240" w:lineRule="auto"/>
        <w:rPr>
          <w:lang w:val="pt-BR"/>
        </w:rPr>
      </w:pPr>
      <w:proofErr w:type="gramStart"/>
      <w:r w:rsidRPr="00203B24">
        <w:rPr>
          <w:lang w:val="pt-BR"/>
        </w:rPr>
        <w:t>FCOJ Convenc</w:t>
      </w:r>
      <w:r w:rsidR="00156695">
        <w:rPr>
          <w:lang w:val="pt-BR"/>
        </w:rPr>
        <w:t>ional</w:t>
      </w:r>
      <w:proofErr w:type="gramEnd"/>
      <w:r w:rsidR="00156695">
        <w:rPr>
          <w:lang w:val="pt-BR"/>
        </w:rPr>
        <w:t>:</w:t>
      </w:r>
    </w:p>
    <w:p w14:paraId="1808FE19" w14:textId="6647E902" w:rsidR="005E2492" w:rsidRPr="00203B24" w:rsidRDefault="005E2492" w:rsidP="00096A05">
      <w:pPr>
        <w:spacing w:before="120" w:after="120" w:line="240" w:lineRule="auto"/>
        <w:rPr>
          <w:lang w:val="pt-BR"/>
        </w:rPr>
      </w:pPr>
      <w:r w:rsidRPr="00203B24">
        <w:rPr>
          <w:lang w:val="pt-BR"/>
        </w:rPr>
        <w:t>•</w:t>
      </w:r>
      <w:r w:rsidRPr="00203B24">
        <w:rPr>
          <w:lang w:val="pt-BR"/>
        </w:rPr>
        <w:tab/>
      </w:r>
      <w:r w:rsidR="004077E8" w:rsidRPr="00203B24">
        <w:rPr>
          <w:lang w:val="pt-BR"/>
        </w:rPr>
        <w:t>Opção</w:t>
      </w:r>
      <w:r w:rsidR="00CC3233" w:rsidRPr="00203B24">
        <w:rPr>
          <w:lang w:val="pt-BR"/>
        </w:rPr>
        <w:t xml:space="preserve"> 1: manter o</w:t>
      </w:r>
      <w:r w:rsidRPr="00203B24">
        <w:rPr>
          <w:lang w:val="pt-BR"/>
        </w:rPr>
        <w:t xml:space="preserve"> </w:t>
      </w:r>
      <w:r w:rsidR="006D0067">
        <w:rPr>
          <w:lang w:val="pt-BR"/>
        </w:rPr>
        <w:t>PMF</w:t>
      </w:r>
      <w:r w:rsidR="00CC3233" w:rsidRPr="00203B24">
        <w:rPr>
          <w:lang w:val="pt-BR"/>
        </w:rPr>
        <w:t xml:space="preserve"> em USD 2300 / TM para o </w:t>
      </w:r>
      <w:r w:rsidRPr="00203B24">
        <w:rPr>
          <w:lang w:val="pt-BR"/>
        </w:rPr>
        <w:t xml:space="preserve">FCOJ convencional a </w:t>
      </w:r>
      <w:r w:rsidR="00CC3233" w:rsidRPr="00203B24">
        <w:rPr>
          <w:lang w:val="pt-BR"/>
        </w:rPr>
        <w:t>nível</w:t>
      </w:r>
      <w:r w:rsidRPr="00203B24">
        <w:rPr>
          <w:lang w:val="pt-BR"/>
        </w:rPr>
        <w:t xml:space="preserve"> FOB.</w:t>
      </w:r>
    </w:p>
    <w:p w14:paraId="2C08BB8E" w14:textId="46D06C82" w:rsidR="005E2492" w:rsidRPr="00203B24" w:rsidRDefault="005E2492" w:rsidP="00096A05">
      <w:pPr>
        <w:spacing w:before="120" w:after="120" w:line="240" w:lineRule="auto"/>
        <w:rPr>
          <w:lang w:val="pt-BR"/>
        </w:rPr>
      </w:pPr>
      <w:r w:rsidRPr="00203B24">
        <w:rPr>
          <w:lang w:val="pt-BR"/>
        </w:rPr>
        <w:t>•</w:t>
      </w:r>
      <w:r w:rsidRPr="00203B24">
        <w:rPr>
          <w:lang w:val="pt-BR"/>
        </w:rPr>
        <w:tab/>
      </w:r>
      <w:r w:rsidR="004077E8" w:rsidRPr="00203B24">
        <w:rPr>
          <w:lang w:val="pt-BR"/>
        </w:rPr>
        <w:t>Opção</w:t>
      </w:r>
      <w:r w:rsidRPr="00203B24">
        <w:rPr>
          <w:lang w:val="pt-BR"/>
        </w:rPr>
        <w:t xml:space="preserve"> 2: Aumentar</w:t>
      </w:r>
      <w:r w:rsidR="00CC3233" w:rsidRPr="00203B24">
        <w:rPr>
          <w:lang w:val="pt-BR"/>
        </w:rPr>
        <w:t xml:space="preserve"> o</w:t>
      </w:r>
      <w:r w:rsidRPr="00203B24">
        <w:rPr>
          <w:lang w:val="pt-BR"/>
        </w:rPr>
        <w:t xml:space="preserve"> </w:t>
      </w:r>
      <w:r w:rsidR="006D0067">
        <w:rPr>
          <w:lang w:val="pt-BR"/>
        </w:rPr>
        <w:t>PMF</w:t>
      </w:r>
      <w:r w:rsidRPr="00203B24">
        <w:rPr>
          <w:lang w:val="pt-BR"/>
        </w:rPr>
        <w:t xml:space="preserve"> a USD 2350 / </w:t>
      </w:r>
      <w:r w:rsidR="006D0067">
        <w:rPr>
          <w:lang w:val="pt-BR"/>
        </w:rPr>
        <w:t>TM</w:t>
      </w:r>
      <w:r w:rsidR="00CC3233" w:rsidRPr="00203B24">
        <w:rPr>
          <w:lang w:val="pt-BR"/>
        </w:rPr>
        <w:t xml:space="preserve"> para o</w:t>
      </w:r>
      <w:r w:rsidRPr="00203B24">
        <w:rPr>
          <w:lang w:val="pt-BR"/>
        </w:rPr>
        <w:t xml:space="preserve"> FCOJ convencional a</w:t>
      </w:r>
      <w:r w:rsidR="00CC3233" w:rsidRPr="00203B24">
        <w:rPr>
          <w:lang w:val="pt-BR"/>
        </w:rPr>
        <w:t xml:space="preserve"> ní</w:t>
      </w:r>
      <w:r w:rsidRPr="00203B24">
        <w:rPr>
          <w:lang w:val="pt-BR"/>
        </w:rPr>
        <w:t>vel FOB.</w:t>
      </w:r>
    </w:p>
    <w:p w14:paraId="66101272" w14:textId="6F0D4C96" w:rsidR="00BC3DA3" w:rsidRPr="00203B24" w:rsidRDefault="005E2492" w:rsidP="00096A05">
      <w:pPr>
        <w:spacing w:before="120" w:after="120" w:line="240" w:lineRule="auto"/>
        <w:rPr>
          <w:lang w:val="pt-BR"/>
        </w:rPr>
      </w:pPr>
      <w:proofErr w:type="gramStart"/>
      <w:r w:rsidRPr="00203B24">
        <w:rPr>
          <w:lang w:val="pt-BR"/>
        </w:rPr>
        <w:t>FCOJ Org</w:t>
      </w:r>
      <w:r w:rsidR="004077E8" w:rsidRPr="00203B24">
        <w:rPr>
          <w:lang w:val="pt-BR"/>
        </w:rPr>
        <w:t>â</w:t>
      </w:r>
      <w:r w:rsidR="00BC3DA3" w:rsidRPr="00203B24">
        <w:rPr>
          <w:lang w:val="pt-BR"/>
        </w:rPr>
        <w:t>nic</w:t>
      </w:r>
      <w:r w:rsidRPr="00203B24">
        <w:rPr>
          <w:lang w:val="pt-BR"/>
        </w:rPr>
        <w:t>o</w:t>
      </w:r>
      <w:proofErr w:type="gramEnd"/>
      <w:r w:rsidR="00156695">
        <w:rPr>
          <w:lang w:val="pt-BR"/>
        </w:rPr>
        <w:t>:</w:t>
      </w:r>
    </w:p>
    <w:p w14:paraId="11A093C8" w14:textId="4AF0BFD8" w:rsidR="005E2492" w:rsidRPr="00203B24" w:rsidRDefault="005E2492" w:rsidP="00096A05">
      <w:pPr>
        <w:spacing w:before="120" w:after="120" w:line="240" w:lineRule="auto"/>
        <w:rPr>
          <w:lang w:val="pt-BR"/>
        </w:rPr>
      </w:pPr>
      <w:r w:rsidRPr="00203B24">
        <w:rPr>
          <w:lang w:val="pt-BR"/>
        </w:rPr>
        <w:t>•</w:t>
      </w:r>
      <w:r w:rsidRPr="00203B24">
        <w:rPr>
          <w:lang w:val="pt-BR"/>
        </w:rPr>
        <w:tab/>
      </w:r>
      <w:r w:rsidR="004077E8" w:rsidRPr="00203B24">
        <w:rPr>
          <w:lang w:val="pt-BR"/>
        </w:rPr>
        <w:t>Opção</w:t>
      </w:r>
      <w:r w:rsidR="00CC3233" w:rsidRPr="00203B24">
        <w:rPr>
          <w:lang w:val="pt-BR"/>
        </w:rPr>
        <w:t xml:space="preserve"> 1: manter o</w:t>
      </w:r>
      <w:r w:rsidRPr="00203B24">
        <w:rPr>
          <w:lang w:val="pt-BR"/>
        </w:rPr>
        <w:t xml:space="preserve"> </w:t>
      </w:r>
      <w:r w:rsidR="006D0067">
        <w:rPr>
          <w:lang w:val="pt-BR"/>
        </w:rPr>
        <w:t>PMF</w:t>
      </w:r>
      <w:r w:rsidRPr="00203B24">
        <w:rPr>
          <w:lang w:val="pt-BR"/>
        </w:rPr>
        <w:t xml:space="preserve"> e</w:t>
      </w:r>
      <w:r w:rsidR="00CC3233" w:rsidRPr="00203B24">
        <w:rPr>
          <w:lang w:val="pt-BR"/>
        </w:rPr>
        <w:t>m</w:t>
      </w:r>
      <w:r w:rsidRPr="00203B24">
        <w:rPr>
          <w:lang w:val="pt-BR"/>
        </w:rPr>
        <w:t xml:space="preserve"> USD 3250 / TM para FCOJ org</w:t>
      </w:r>
      <w:r w:rsidR="00CC3233" w:rsidRPr="00203B24">
        <w:rPr>
          <w:lang w:val="pt-BR"/>
        </w:rPr>
        <w:t>â</w:t>
      </w:r>
      <w:r w:rsidRPr="00203B24">
        <w:rPr>
          <w:lang w:val="pt-BR"/>
        </w:rPr>
        <w:t xml:space="preserve">nico a </w:t>
      </w:r>
      <w:r w:rsidR="00CC3233" w:rsidRPr="00203B24">
        <w:rPr>
          <w:lang w:val="pt-BR"/>
        </w:rPr>
        <w:t>nível</w:t>
      </w:r>
      <w:r w:rsidRPr="00203B24">
        <w:rPr>
          <w:lang w:val="pt-BR"/>
        </w:rPr>
        <w:t xml:space="preserve"> FOB.</w:t>
      </w:r>
    </w:p>
    <w:p w14:paraId="58521681" w14:textId="7D318A4D" w:rsidR="00BC3DA3" w:rsidRPr="00203B24" w:rsidRDefault="005E2492" w:rsidP="00096A05">
      <w:pPr>
        <w:spacing w:before="120" w:after="120" w:line="240" w:lineRule="auto"/>
        <w:rPr>
          <w:b/>
          <w:lang w:val="pt-BR"/>
        </w:rPr>
      </w:pPr>
      <w:r w:rsidRPr="00203B24">
        <w:rPr>
          <w:lang w:val="pt-BR"/>
        </w:rPr>
        <w:t>•</w:t>
      </w:r>
      <w:r w:rsidRPr="00203B24">
        <w:rPr>
          <w:lang w:val="pt-BR"/>
        </w:rPr>
        <w:tab/>
      </w:r>
      <w:r w:rsidR="004077E8" w:rsidRPr="00203B24">
        <w:rPr>
          <w:lang w:val="pt-BR"/>
        </w:rPr>
        <w:t>Opção</w:t>
      </w:r>
      <w:r w:rsidRPr="00203B24">
        <w:rPr>
          <w:lang w:val="pt-BR"/>
        </w:rPr>
        <w:t xml:space="preserve"> 2: </w:t>
      </w:r>
      <w:r w:rsidR="008C7001">
        <w:rPr>
          <w:lang w:val="pt-BR"/>
        </w:rPr>
        <w:t xml:space="preserve">As partes interessadas </w:t>
      </w:r>
      <w:r w:rsidR="00075D95">
        <w:rPr>
          <w:lang w:val="pt-BR"/>
        </w:rPr>
        <w:t>est</w:t>
      </w:r>
      <w:r w:rsidR="00075D95" w:rsidRPr="00203B24">
        <w:rPr>
          <w:lang w:val="pt-BR"/>
        </w:rPr>
        <w:t>ão</w:t>
      </w:r>
      <w:r w:rsidR="00CC3233" w:rsidRPr="00203B24">
        <w:rPr>
          <w:lang w:val="pt-BR"/>
        </w:rPr>
        <w:t xml:space="preserve"> convidadas a proporcionar propostas alternativas.</w:t>
      </w:r>
    </w:p>
    <w:p w14:paraId="60362B34" w14:textId="77777777" w:rsidR="00CC3233" w:rsidRPr="00203B24" w:rsidRDefault="00CC3233" w:rsidP="00096A05">
      <w:pPr>
        <w:spacing w:before="120" w:after="120" w:line="240" w:lineRule="auto"/>
        <w:rPr>
          <w:b/>
          <w:lang w:val="pt-BR"/>
        </w:rPr>
      </w:pPr>
      <w:r w:rsidRPr="00203B24">
        <w:rPr>
          <w:b/>
          <w:lang w:val="pt-BR"/>
        </w:rPr>
        <w:t>Mudanças propostas para o modelo atual</w:t>
      </w:r>
    </w:p>
    <w:p w14:paraId="5C9D3E36" w14:textId="4DD07478" w:rsidR="007C73B3" w:rsidRDefault="00723850" w:rsidP="00096A05">
      <w:pPr>
        <w:spacing w:before="120" w:after="120" w:line="240" w:lineRule="auto"/>
        <w:rPr>
          <w:lang w:val="pt-BR"/>
        </w:rPr>
      </w:pPr>
      <w:r w:rsidRPr="00203B24">
        <w:rPr>
          <w:lang w:val="pt-BR"/>
        </w:rPr>
        <w:t xml:space="preserve">O modelo atual com um </w:t>
      </w:r>
      <w:r w:rsidR="00710577" w:rsidRPr="00203B24">
        <w:rPr>
          <w:lang w:val="pt-BR"/>
        </w:rPr>
        <w:t>preço</w:t>
      </w:r>
      <w:r w:rsidRPr="00203B24">
        <w:rPr>
          <w:lang w:val="pt-BR"/>
        </w:rPr>
        <w:t xml:space="preserve"> a nível FOB para o suco de lar</w:t>
      </w:r>
      <w:r w:rsidR="00710577" w:rsidRPr="00203B24">
        <w:rPr>
          <w:lang w:val="pt-BR"/>
        </w:rPr>
        <w:t>anja, e porcentagens determinada</w:t>
      </w:r>
      <w:r w:rsidRPr="00203B24">
        <w:rPr>
          <w:lang w:val="pt-BR"/>
        </w:rPr>
        <w:t xml:space="preserve">s, </w:t>
      </w:r>
      <w:r w:rsidR="00710577" w:rsidRPr="00203B24">
        <w:rPr>
          <w:lang w:val="pt-BR"/>
        </w:rPr>
        <w:t xml:space="preserve">pode ser revisado dadas as experiências em sua aplicação </w:t>
      </w:r>
      <w:r w:rsidR="008C7001">
        <w:rPr>
          <w:lang w:val="pt-BR"/>
        </w:rPr>
        <w:t>a partir de</w:t>
      </w:r>
      <w:r w:rsidR="00710577" w:rsidRPr="00203B24">
        <w:rPr>
          <w:lang w:val="pt-BR"/>
        </w:rPr>
        <w:t xml:space="preserve"> sua validade em junho de 2013. A maioria do processamento de FCOJ se realiza a granel o</w:t>
      </w:r>
      <w:r w:rsidR="00AE3D9D">
        <w:rPr>
          <w:lang w:val="pt-BR"/>
        </w:rPr>
        <w:t>u com 6 extratores, portanto,</w:t>
      </w:r>
      <w:r w:rsidR="00710577" w:rsidRPr="008C7001">
        <w:rPr>
          <w:lang w:val="pt-BR"/>
        </w:rPr>
        <w:t xml:space="preserve"> </w:t>
      </w:r>
      <w:r w:rsidR="00AE3D9D">
        <w:rPr>
          <w:lang w:val="pt-BR"/>
        </w:rPr>
        <w:t>as técnicas com</w:t>
      </w:r>
      <w:r w:rsidR="00710577" w:rsidRPr="00203B24">
        <w:rPr>
          <w:lang w:val="pt-BR"/>
        </w:rPr>
        <w:t xml:space="preserve"> 6 extratores ou menos e </w:t>
      </w:r>
      <w:r w:rsidR="00734BAE" w:rsidRPr="00203B24">
        <w:rPr>
          <w:lang w:val="pt-BR"/>
        </w:rPr>
        <w:t xml:space="preserve">as </w:t>
      </w:r>
      <w:r w:rsidR="00710577" w:rsidRPr="00203B24">
        <w:rPr>
          <w:lang w:val="pt-BR"/>
        </w:rPr>
        <w:t xml:space="preserve">outras </w:t>
      </w:r>
      <w:r w:rsidR="00AE3D9D">
        <w:rPr>
          <w:lang w:val="pt-BR"/>
        </w:rPr>
        <w:t>aplicadas na indústria</w:t>
      </w:r>
      <w:r w:rsidR="00710577" w:rsidRPr="00203B24">
        <w:rPr>
          <w:lang w:val="pt-BR"/>
        </w:rPr>
        <w:t xml:space="preserve"> podem ser agrupadas em uma única categoria. </w:t>
      </w:r>
      <w:r w:rsidR="00F33282" w:rsidRPr="00203B24">
        <w:rPr>
          <w:lang w:val="pt-BR"/>
        </w:rPr>
        <w:t>Além disso há eficiências na indústria, o que significa que se reduzem os custos de processamento por TM de FCOJ. No Brasil, a depreciação da taxa de c</w:t>
      </w:r>
      <w:r w:rsidR="007C73B3">
        <w:rPr>
          <w:lang w:val="pt-BR"/>
        </w:rPr>
        <w:t>â</w:t>
      </w:r>
      <w:r w:rsidR="00F33282" w:rsidRPr="00203B24">
        <w:rPr>
          <w:lang w:val="pt-BR"/>
        </w:rPr>
        <w:t xml:space="preserve">mbio e inflação devido ao aumento dos custos de transporte, entre outros itens (inflação anual de 4,66% de abril de 2017 a abril de 2018), oferece a </w:t>
      </w:r>
      <w:r w:rsidR="00F33282" w:rsidRPr="007C73B3">
        <w:rPr>
          <w:lang w:val="pt-BR"/>
        </w:rPr>
        <w:t xml:space="preserve">oportunidade de revisar as porcentagens determinadas a pagar para as organizações de produtores. </w:t>
      </w:r>
    </w:p>
    <w:p w14:paraId="192449A7" w14:textId="64F61A60" w:rsidR="00723850" w:rsidRPr="00203B24" w:rsidRDefault="00F33282" w:rsidP="00096A05">
      <w:pPr>
        <w:spacing w:before="120" w:after="120" w:line="240" w:lineRule="auto"/>
        <w:rPr>
          <w:lang w:val="pt-BR"/>
        </w:rPr>
      </w:pPr>
      <w:r w:rsidRPr="007C73B3">
        <w:rPr>
          <w:lang w:val="pt-BR"/>
        </w:rPr>
        <w:t xml:space="preserve">Primeiro, </w:t>
      </w:r>
      <w:r w:rsidR="007C73B3">
        <w:rPr>
          <w:lang w:val="pt-BR"/>
        </w:rPr>
        <w:t>apresenta-se</w:t>
      </w:r>
      <w:r w:rsidRPr="007C73B3">
        <w:rPr>
          <w:lang w:val="pt-BR"/>
        </w:rPr>
        <w:t xml:space="preserve"> duas</w:t>
      </w:r>
      <w:r w:rsidRPr="00203B24">
        <w:rPr>
          <w:lang w:val="pt-BR"/>
        </w:rPr>
        <w:t xml:space="preserve"> opções, a opção 1 considera manter o modelo atual e a opção </w:t>
      </w:r>
      <w:r w:rsidR="00734BAE" w:rsidRPr="00203B24">
        <w:rPr>
          <w:lang w:val="pt-BR"/>
        </w:rPr>
        <w:t>2</w:t>
      </w:r>
      <w:r w:rsidRPr="00203B24">
        <w:rPr>
          <w:lang w:val="pt-BR"/>
        </w:rPr>
        <w:t xml:space="preserve"> apresenta porcentagens revisadas que agrupam as técnicas de processamento em duas categorias principais.</w:t>
      </w:r>
    </w:p>
    <w:p w14:paraId="202A4464" w14:textId="77777777" w:rsidR="00734BAE" w:rsidRPr="00203B24" w:rsidRDefault="005E2492" w:rsidP="00096A05">
      <w:pPr>
        <w:spacing w:before="120" w:after="120" w:line="240" w:lineRule="auto"/>
        <w:rPr>
          <w:lang w:val="pt-BR"/>
        </w:rPr>
      </w:pPr>
      <w:r w:rsidRPr="00203B24">
        <w:rPr>
          <w:lang w:val="pt-BR"/>
        </w:rPr>
        <w:t>Op</w:t>
      </w:r>
      <w:r w:rsidR="00734BAE" w:rsidRPr="00203B24">
        <w:rPr>
          <w:lang w:val="pt-BR"/>
        </w:rPr>
        <w:t>ção</w:t>
      </w:r>
      <w:r w:rsidRPr="00203B24">
        <w:rPr>
          <w:lang w:val="pt-BR"/>
        </w:rPr>
        <w:t xml:space="preserve">1: </w:t>
      </w:r>
      <w:r w:rsidR="00734BAE" w:rsidRPr="00203B24">
        <w:rPr>
          <w:lang w:val="pt-BR"/>
        </w:rPr>
        <w:t>Manter os 3 tipos diferentes de técnicas de processamento atuais.</w:t>
      </w:r>
    </w:p>
    <w:p w14:paraId="108E7710" w14:textId="77777777" w:rsidR="00734BAE" w:rsidRPr="00203B24" w:rsidRDefault="00734BAE" w:rsidP="00096A05">
      <w:pPr>
        <w:spacing w:before="120" w:after="120" w:line="240" w:lineRule="auto"/>
        <w:rPr>
          <w:lang w:val="pt-BR"/>
        </w:rPr>
      </w:pPr>
      <w:r w:rsidRPr="00203B24">
        <w:rPr>
          <w:lang w:val="pt-BR"/>
        </w:rPr>
        <w:t>Opção</w:t>
      </w:r>
      <w:r w:rsidR="005E2492" w:rsidRPr="00203B24">
        <w:rPr>
          <w:lang w:val="pt-BR"/>
        </w:rPr>
        <w:t xml:space="preserve"> 2: Agrupar</w:t>
      </w:r>
      <w:r w:rsidRPr="00203B24">
        <w:rPr>
          <w:lang w:val="pt-BR"/>
        </w:rPr>
        <w:t xml:space="preserve"> os 6 extra</w:t>
      </w:r>
      <w:r w:rsidR="005E2492" w:rsidRPr="00203B24">
        <w:rPr>
          <w:lang w:val="pt-BR"/>
        </w:rPr>
        <w:t>tores o</w:t>
      </w:r>
      <w:r w:rsidRPr="00203B24">
        <w:rPr>
          <w:lang w:val="pt-BR"/>
        </w:rPr>
        <w:t>u</w:t>
      </w:r>
      <w:r w:rsidR="005E2492" w:rsidRPr="00203B24">
        <w:rPr>
          <w:lang w:val="pt-BR"/>
        </w:rPr>
        <w:t xml:space="preserve"> menos </w:t>
      </w:r>
      <w:r w:rsidRPr="00203B24">
        <w:rPr>
          <w:lang w:val="pt-BR"/>
        </w:rPr>
        <w:t xml:space="preserve">e as outras técnicas de processamento em uma categoria. Por tanto, haverá apenas duas categorias: a granel e todas as outras técnicas de processamento / exportação. </w:t>
      </w:r>
    </w:p>
    <w:p w14:paraId="447A6645" w14:textId="57537B90" w:rsidR="00BC3DA3" w:rsidRPr="00203B24" w:rsidRDefault="00156695" w:rsidP="00096A05">
      <w:pPr>
        <w:spacing w:after="200" w:line="240" w:lineRule="auto"/>
        <w:rPr>
          <w:b/>
          <w:i/>
          <w:iCs/>
          <w:szCs w:val="20"/>
          <w:lang w:val="pt-BR"/>
        </w:rPr>
      </w:pPr>
      <w:bookmarkStart w:id="12" w:name="_Ref7534297"/>
      <w:r w:rsidRPr="00156695">
        <w:rPr>
          <w:b/>
          <w:i/>
          <w:iCs/>
          <w:szCs w:val="20"/>
          <w:lang w:val="pt-BR"/>
        </w:rPr>
        <w:t xml:space="preserve">Tabela </w:t>
      </w:r>
      <w:r w:rsidRPr="00156695">
        <w:rPr>
          <w:b/>
          <w:i/>
          <w:iCs/>
          <w:szCs w:val="20"/>
          <w:lang w:val="pt-BR"/>
        </w:rPr>
        <w:fldChar w:fldCharType="begin"/>
      </w:r>
      <w:r w:rsidRPr="00156695">
        <w:rPr>
          <w:b/>
          <w:i/>
          <w:iCs/>
          <w:szCs w:val="20"/>
          <w:lang w:val="pt-BR"/>
        </w:rPr>
        <w:instrText xml:space="preserve"> SEQ Tabela \* ARABIC </w:instrText>
      </w:r>
      <w:r w:rsidRPr="00156695">
        <w:rPr>
          <w:b/>
          <w:i/>
          <w:iCs/>
          <w:szCs w:val="20"/>
          <w:lang w:val="pt-BR"/>
        </w:rPr>
        <w:fldChar w:fldCharType="separate"/>
      </w:r>
      <w:r w:rsidR="008B2975">
        <w:rPr>
          <w:b/>
          <w:i/>
          <w:iCs/>
          <w:noProof/>
          <w:szCs w:val="20"/>
          <w:lang w:val="pt-BR"/>
        </w:rPr>
        <w:t>2</w:t>
      </w:r>
      <w:r w:rsidRPr="00156695">
        <w:rPr>
          <w:b/>
          <w:i/>
          <w:iCs/>
          <w:szCs w:val="20"/>
          <w:lang w:val="pt-BR"/>
        </w:rPr>
        <w:fldChar w:fldCharType="end"/>
      </w:r>
      <w:bookmarkEnd w:id="12"/>
    </w:p>
    <w:tbl>
      <w:tblPr>
        <w:tblStyle w:val="TableGrid"/>
        <w:tblW w:w="8354" w:type="dxa"/>
        <w:tblInd w:w="288" w:type="dxa"/>
        <w:tblLayout w:type="fixed"/>
        <w:tblLook w:val="04A0" w:firstRow="1" w:lastRow="0" w:firstColumn="1" w:lastColumn="0" w:noHBand="0" w:noVBand="1"/>
      </w:tblPr>
      <w:tblGrid>
        <w:gridCol w:w="433"/>
        <w:gridCol w:w="1401"/>
        <w:gridCol w:w="850"/>
        <w:gridCol w:w="851"/>
        <w:gridCol w:w="850"/>
        <w:gridCol w:w="1418"/>
        <w:gridCol w:w="992"/>
        <w:gridCol w:w="850"/>
        <w:gridCol w:w="709"/>
      </w:tblGrid>
      <w:tr w:rsidR="00BC3DA3" w:rsidRPr="002D2F55" w14:paraId="6627888A" w14:textId="77777777" w:rsidTr="002674A7">
        <w:trPr>
          <w:cantSplit/>
          <w:trHeight w:val="504"/>
        </w:trPr>
        <w:tc>
          <w:tcPr>
            <w:tcW w:w="433" w:type="dxa"/>
            <w:textDirection w:val="btLr"/>
          </w:tcPr>
          <w:p w14:paraId="26B24D85" w14:textId="77777777" w:rsidR="00BC3DA3" w:rsidRPr="00203B24" w:rsidRDefault="00BC3DA3" w:rsidP="00096A05">
            <w:pPr>
              <w:spacing w:before="120" w:after="120" w:line="240" w:lineRule="auto"/>
              <w:ind w:left="113" w:right="113"/>
              <w:rPr>
                <w:rFonts w:cs="Arial"/>
                <w:sz w:val="12"/>
                <w:szCs w:val="12"/>
                <w:lang w:val="pt-BR"/>
              </w:rPr>
            </w:pPr>
          </w:p>
        </w:tc>
        <w:tc>
          <w:tcPr>
            <w:tcW w:w="1401" w:type="dxa"/>
          </w:tcPr>
          <w:p w14:paraId="2154A2BD" w14:textId="025889E7" w:rsidR="00BC3DA3" w:rsidRPr="00203B24" w:rsidRDefault="00734BAE" w:rsidP="00096A05">
            <w:pPr>
              <w:spacing w:before="120" w:after="120" w:line="240" w:lineRule="auto"/>
              <w:jc w:val="left"/>
              <w:rPr>
                <w:rFonts w:cs="Arial"/>
                <w:sz w:val="12"/>
                <w:szCs w:val="12"/>
                <w:lang w:val="pt-BR"/>
              </w:rPr>
            </w:pPr>
            <w:r w:rsidRPr="00203B24">
              <w:rPr>
                <w:rFonts w:cs="Arial"/>
                <w:sz w:val="12"/>
                <w:szCs w:val="12"/>
                <w:lang w:val="pt-BR"/>
              </w:rPr>
              <w:t>Porcentagem</w:t>
            </w:r>
            <w:r w:rsidR="00F0728E" w:rsidRPr="00203B24">
              <w:rPr>
                <w:rFonts w:cs="Arial"/>
                <w:sz w:val="12"/>
                <w:szCs w:val="12"/>
                <w:lang w:val="pt-BR"/>
              </w:rPr>
              <w:t xml:space="preserve"> </w:t>
            </w:r>
            <w:r w:rsidRPr="00203B24">
              <w:rPr>
                <w:rFonts w:cs="Arial"/>
                <w:sz w:val="12"/>
                <w:szCs w:val="12"/>
                <w:lang w:val="pt-BR"/>
              </w:rPr>
              <w:t>at</w:t>
            </w:r>
            <w:r w:rsidR="00E71C77">
              <w:rPr>
                <w:rFonts w:cs="Arial"/>
                <w:sz w:val="12"/>
                <w:szCs w:val="12"/>
                <w:lang w:val="pt-BR"/>
              </w:rPr>
              <w:t>ual paga</w:t>
            </w:r>
            <w:r w:rsidRPr="00203B24">
              <w:rPr>
                <w:rFonts w:cs="Arial"/>
                <w:sz w:val="12"/>
                <w:szCs w:val="12"/>
                <w:lang w:val="pt-BR"/>
              </w:rPr>
              <w:t xml:space="preserve"> </w:t>
            </w:r>
            <w:r w:rsidR="00567171">
              <w:rPr>
                <w:rFonts w:cs="Arial"/>
                <w:sz w:val="12"/>
                <w:szCs w:val="12"/>
                <w:lang w:val="pt-BR"/>
              </w:rPr>
              <w:t xml:space="preserve">às </w:t>
            </w:r>
            <w:r w:rsidR="00F0728E" w:rsidRPr="00203B24">
              <w:rPr>
                <w:rFonts w:cs="Arial"/>
                <w:sz w:val="12"/>
                <w:szCs w:val="12"/>
                <w:lang w:val="pt-BR"/>
              </w:rPr>
              <w:t>OP</w:t>
            </w:r>
          </w:p>
        </w:tc>
        <w:tc>
          <w:tcPr>
            <w:tcW w:w="2551" w:type="dxa"/>
            <w:gridSpan w:val="3"/>
          </w:tcPr>
          <w:p w14:paraId="46F3E1B6" w14:textId="77777777" w:rsidR="00BC3DA3" w:rsidRPr="00203B24" w:rsidRDefault="00B31326" w:rsidP="00096A05">
            <w:pPr>
              <w:spacing w:before="120" w:after="120" w:line="240" w:lineRule="auto"/>
              <w:jc w:val="center"/>
              <w:rPr>
                <w:rFonts w:cs="Arial"/>
                <w:sz w:val="12"/>
                <w:szCs w:val="12"/>
                <w:lang w:val="pt-BR"/>
              </w:rPr>
            </w:pPr>
            <w:r w:rsidRPr="00203B24">
              <w:rPr>
                <w:rFonts w:cs="Arial"/>
                <w:sz w:val="12"/>
                <w:szCs w:val="12"/>
                <w:lang w:val="pt-BR"/>
              </w:rPr>
              <w:t>Mantendo a classificação atual das técnicas de processamento e aumentando as porcentagens</w:t>
            </w:r>
          </w:p>
        </w:tc>
        <w:tc>
          <w:tcPr>
            <w:tcW w:w="1418" w:type="dxa"/>
          </w:tcPr>
          <w:p w14:paraId="1526CDAC" w14:textId="77777777" w:rsidR="00BC3DA3" w:rsidRPr="00203B24" w:rsidRDefault="00B31326" w:rsidP="00096A05">
            <w:pPr>
              <w:spacing w:before="120" w:after="120" w:line="240" w:lineRule="auto"/>
              <w:jc w:val="center"/>
              <w:rPr>
                <w:rFonts w:cs="Arial"/>
                <w:sz w:val="12"/>
                <w:szCs w:val="12"/>
                <w:lang w:val="pt-BR"/>
              </w:rPr>
            </w:pPr>
            <w:r w:rsidRPr="00203B24">
              <w:rPr>
                <w:rFonts w:cs="Arial"/>
                <w:sz w:val="12"/>
                <w:szCs w:val="12"/>
                <w:lang w:val="pt-BR"/>
              </w:rPr>
              <w:t>Unindo as técnicas de processamento atuais</w:t>
            </w:r>
            <w:r w:rsidR="00BC3DA3" w:rsidRPr="00203B24">
              <w:rPr>
                <w:rFonts w:cs="Arial"/>
                <w:sz w:val="12"/>
                <w:szCs w:val="12"/>
                <w:vertAlign w:val="superscript"/>
                <w:lang w:val="pt-BR"/>
              </w:rPr>
              <w:footnoteReference w:id="1"/>
            </w:r>
            <w:r w:rsidR="00BC3DA3" w:rsidRPr="00203B24">
              <w:rPr>
                <w:rFonts w:cs="Arial"/>
                <w:sz w:val="12"/>
                <w:szCs w:val="12"/>
                <w:lang w:val="pt-BR"/>
              </w:rPr>
              <w:t xml:space="preserve"> </w:t>
            </w:r>
          </w:p>
        </w:tc>
        <w:tc>
          <w:tcPr>
            <w:tcW w:w="2551" w:type="dxa"/>
            <w:gridSpan w:val="3"/>
          </w:tcPr>
          <w:p w14:paraId="0CAD0F10" w14:textId="77777777" w:rsidR="00BC3DA3" w:rsidRPr="00203B24" w:rsidRDefault="00B31326" w:rsidP="00096A05">
            <w:pPr>
              <w:spacing w:before="120" w:after="120" w:line="240" w:lineRule="auto"/>
              <w:jc w:val="center"/>
              <w:rPr>
                <w:rFonts w:cs="Arial"/>
                <w:sz w:val="12"/>
                <w:szCs w:val="12"/>
                <w:lang w:val="pt-BR"/>
              </w:rPr>
            </w:pPr>
            <w:r w:rsidRPr="00203B24">
              <w:rPr>
                <w:rFonts w:cs="Arial"/>
                <w:sz w:val="12"/>
                <w:szCs w:val="12"/>
                <w:lang w:val="pt-BR"/>
              </w:rPr>
              <w:t>Unindo as técnicas de processamento atuais</w:t>
            </w:r>
          </w:p>
        </w:tc>
      </w:tr>
      <w:tr w:rsidR="00F0728E" w:rsidRPr="00203B24" w14:paraId="5A3B0115" w14:textId="77777777" w:rsidTr="002674A7">
        <w:trPr>
          <w:cantSplit/>
          <w:trHeight w:val="663"/>
        </w:trPr>
        <w:tc>
          <w:tcPr>
            <w:tcW w:w="433" w:type="dxa"/>
            <w:textDirection w:val="btLr"/>
          </w:tcPr>
          <w:p w14:paraId="15AE0B06" w14:textId="77777777" w:rsidR="00F0728E" w:rsidRPr="00203B24" w:rsidDel="008C175E" w:rsidRDefault="00F0728E" w:rsidP="00096A05">
            <w:pPr>
              <w:spacing w:before="120" w:after="120" w:line="240" w:lineRule="auto"/>
              <w:ind w:left="113" w:right="113"/>
              <w:rPr>
                <w:rFonts w:cs="Arial"/>
                <w:sz w:val="12"/>
                <w:szCs w:val="12"/>
                <w:lang w:val="pt-BR"/>
              </w:rPr>
            </w:pPr>
          </w:p>
        </w:tc>
        <w:tc>
          <w:tcPr>
            <w:tcW w:w="1401" w:type="dxa"/>
          </w:tcPr>
          <w:p w14:paraId="50E9A671" w14:textId="77777777" w:rsidR="00F0728E" w:rsidRPr="00203B24" w:rsidRDefault="00F0728E" w:rsidP="00096A05">
            <w:pPr>
              <w:spacing w:before="120" w:after="120" w:line="240" w:lineRule="auto"/>
              <w:rPr>
                <w:rFonts w:cs="Arial"/>
                <w:sz w:val="12"/>
                <w:szCs w:val="12"/>
                <w:lang w:val="pt-BR"/>
              </w:rPr>
            </w:pPr>
          </w:p>
        </w:tc>
        <w:tc>
          <w:tcPr>
            <w:tcW w:w="850" w:type="dxa"/>
            <w:vAlign w:val="center"/>
          </w:tcPr>
          <w:p w14:paraId="2EA31EE9" w14:textId="77777777" w:rsidR="00F0728E" w:rsidRPr="00203B24" w:rsidRDefault="00F0728E" w:rsidP="00096A05">
            <w:pPr>
              <w:spacing w:before="120" w:after="120" w:line="240" w:lineRule="auto"/>
              <w:jc w:val="center"/>
              <w:rPr>
                <w:rFonts w:cs="Arial"/>
                <w:sz w:val="12"/>
                <w:szCs w:val="12"/>
                <w:lang w:val="pt-BR"/>
              </w:rPr>
            </w:pPr>
            <w:r w:rsidRPr="00203B24">
              <w:rPr>
                <w:rFonts w:cs="Arial"/>
                <w:sz w:val="12"/>
                <w:szCs w:val="12"/>
                <w:lang w:val="pt-BR"/>
              </w:rPr>
              <w:t>Aumento de 1%</w:t>
            </w:r>
          </w:p>
        </w:tc>
        <w:tc>
          <w:tcPr>
            <w:tcW w:w="851" w:type="dxa"/>
            <w:vAlign w:val="center"/>
          </w:tcPr>
          <w:p w14:paraId="42E58CAA" w14:textId="77777777" w:rsidR="00F0728E" w:rsidRPr="00203B24" w:rsidRDefault="00F0728E" w:rsidP="00096A05">
            <w:pPr>
              <w:spacing w:before="120" w:after="120" w:line="240" w:lineRule="auto"/>
              <w:jc w:val="center"/>
              <w:rPr>
                <w:rFonts w:cs="Arial"/>
                <w:sz w:val="12"/>
                <w:szCs w:val="12"/>
                <w:lang w:val="pt-BR"/>
              </w:rPr>
            </w:pPr>
            <w:r w:rsidRPr="00203B24">
              <w:rPr>
                <w:rFonts w:cs="Arial"/>
                <w:sz w:val="12"/>
                <w:szCs w:val="12"/>
                <w:lang w:val="pt-BR"/>
              </w:rPr>
              <w:t>Aumento de 3%</w:t>
            </w:r>
          </w:p>
        </w:tc>
        <w:tc>
          <w:tcPr>
            <w:tcW w:w="850" w:type="dxa"/>
            <w:vAlign w:val="center"/>
          </w:tcPr>
          <w:p w14:paraId="7B521C30" w14:textId="77777777" w:rsidR="00F0728E" w:rsidRPr="00203B24" w:rsidRDefault="00F0728E" w:rsidP="00096A05">
            <w:pPr>
              <w:spacing w:before="120" w:after="120" w:line="240" w:lineRule="auto"/>
              <w:jc w:val="center"/>
              <w:rPr>
                <w:rFonts w:cs="Arial"/>
                <w:sz w:val="12"/>
                <w:szCs w:val="12"/>
                <w:lang w:val="pt-BR"/>
              </w:rPr>
            </w:pPr>
            <w:r w:rsidRPr="00203B24">
              <w:rPr>
                <w:rFonts w:cs="Arial"/>
                <w:sz w:val="12"/>
                <w:szCs w:val="12"/>
                <w:lang w:val="pt-BR"/>
              </w:rPr>
              <w:t>Aumento de 5%</w:t>
            </w:r>
          </w:p>
        </w:tc>
        <w:tc>
          <w:tcPr>
            <w:tcW w:w="1418" w:type="dxa"/>
          </w:tcPr>
          <w:p w14:paraId="181053C1" w14:textId="77777777" w:rsidR="00F0728E" w:rsidRPr="00203B24" w:rsidRDefault="00F0728E" w:rsidP="00096A05">
            <w:pPr>
              <w:spacing w:before="120" w:after="120" w:line="240" w:lineRule="auto"/>
              <w:jc w:val="center"/>
              <w:rPr>
                <w:rFonts w:cs="Arial"/>
                <w:sz w:val="12"/>
                <w:szCs w:val="12"/>
                <w:lang w:val="pt-BR"/>
              </w:rPr>
            </w:pPr>
          </w:p>
        </w:tc>
        <w:tc>
          <w:tcPr>
            <w:tcW w:w="992" w:type="dxa"/>
            <w:vAlign w:val="center"/>
          </w:tcPr>
          <w:p w14:paraId="4569BF65" w14:textId="77777777" w:rsidR="00F0728E" w:rsidRPr="00203B24" w:rsidRDefault="00F0728E" w:rsidP="00096A05">
            <w:pPr>
              <w:spacing w:before="120" w:after="120" w:line="240" w:lineRule="auto"/>
              <w:jc w:val="center"/>
              <w:rPr>
                <w:rFonts w:cs="Arial"/>
                <w:sz w:val="12"/>
                <w:szCs w:val="12"/>
                <w:lang w:val="pt-BR"/>
              </w:rPr>
            </w:pPr>
            <w:r w:rsidRPr="00203B24">
              <w:rPr>
                <w:rFonts w:cs="Arial"/>
                <w:sz w:val="12"/>
                <w:szCs w:val="12"/>
                <w:lang w:val="pt-BR"/>
              </w:rPr>
              <w:t>Aumento de 1%</w:t>
            </w:r>
          </w:p>
        </w:tc>
        <w:tc>
          <w:tcPr>
            <w:tcW w:w="850" w:type="dxa"/>
            <w:vAlign w:val="center"/>
          </w:tcPr>
          <w:p w14:paraId="04E06CF2" w14:textId="77777777" w:rsidR="00F0728E" w:rsidRPr="00203B24" w:rsidRDefault="00F0728E" w:rsidP="00096A05">
            <w:pPr>
              <w:spacing w:before="120" w:after="120" w:line="240" w:lineRule="auto"/>
              <w:jc w:val="center"/>
              <w:rPr>
                <w:rFonts w:cs="Arial"/>
                <w:sz w:val="12"/>
                <w:szCs w:val="12"/>
                <w:lang w:val="pt-BR"/>
              </w:rPr>
            </w:pPr>
            <w:r w:rsidRPr="00203B24">
              <w:rPr>
                <w:rFonts w:cs="Arial"/>
                <w:sz w:val="12"/>
                <w:szCs w:val="12"/>
                <w:lang w:val="pt-BR"/>
              </w:rPr>
              <w:t>Aumento de 3%</w:t>
            </w:r>
          </w:p>
        </w:tc>
        <w:tc>
          <w:tcPr>
            <w:tcW w:w="709" w:type="dxa"/>
            <w:vAlign w:val="center"/>
          </w:tcPr>
          <w:p w14:paraId="30C03EEE" w14:textId="77777777" w:rsidR="00F0728E" w:rsidRPr="00203B24" w:rsidRDefault="00F0728E" w:rsidP="00096A05">
            <w:pPr>
              <w:spacing w:before="120" w:after="120" w:line="240" w:lineRule="auto"/>
              <w:jc w:val="center"/>
              <w:rPr>
                <w:rFonts w:cs="Arial"/>
                <w:sz w:val="12"/>
                <w:szCs w:val="12"/>
                <w:lang w:val="pt-BR"/>
              </w:rPr>
            </w:pPr>
            <w:r w:rsidRPr="00203B24">
              <w:rPr>
                <w:rFonts w:cs="Arial"/>
                <w:sz w:val="12"/>
                <w:szCs w:val="12"/>
                <w:lang w:val="pt-BR"/>
              </w:rPr>
              <w:t>Aumento de 5%</w:t>
            </w:r>
          </w:p>
        </w:tc>
      </w:tr>
      <w:tr w:rsidR="00F0728E" w:rsidRPr="00203B24" w14:paraId="144F6B9A" w14:textId="77777777" w:rsidTr="002674A7">
        <w:trPr>
          <w:trHeight w:val="410"/>
        </w:trPr>
        <w:tc>
          <w:tcPr>
            <w:tcW w:w="433" w:type="dxa"/>
            <w:vMerge w:val="restart"/>
            <w:textDirection w:val="btLr"/>
          </w:tcPr>
          <w:p w14:paraId="24A56D8E" w14:textId="77777777" w:rsidR="00F0728E" w:rsidRPr="00203B24" w:rsidRDefault="002674A7" w:rsidP="00096A05">
            <w:pPr>
              <w:spacing w:line="240" w:lineRule="auto"/>
              <w:ind w:left="113" w:right="113"/>
              <w:jc w:val="center"/>
              <w:rPr>
                <w:rFonts w:cs="Arial"/>
                <w:b/>
                <w:sz w:val="12"/>
                <w:szCs w:val="12"/>
                <w:lang w:val="pt-BR" w:eastAsia="en-US"/>
              </w:rPr>
            </w:pPr>
            <w:r w:rsidRPr="00203B24">
              <w:rPr>
                <w:rFonts w:cs="Arial"/>
                <w:b/>
                <w:sz w:val="12"/>
                <w:szCs w:val="12"/>
                <w:lang w:val="pt-BR" w:eastAsia="en-US"/>
              </w:rPr>
              <w:t>Convenci</w:t>
            </w:r>
            <w:r w:rsidR="00F0728E" w:rsidRPr="00203B24">
              <w:rPr>
                <w:rFonts w:cs="Arial"/>
                <w:b/>
                <w:sz w:val="12"/>
                <w:szCs w:val="12"/>
                <w:lang w:val="pt-BR" w:eastAsia="en-US"/>
              </w:rPr>
              <w:t>onal</w:t>
            </w:r>
          </w:p>
        </w:tc>
        <w:tc>
          <w:tcPr>
            <w:tcW w:w="1401" w:type="dxa"/>
          </w:tcPr>
          <w:p w14:paraId="79689BC7" w14:textId="77777777" w:rsidR="00F0728E" w:rsidRPr="00203B24" w:rsidRDefault="00F0728E" w:rsidP="00096A05">
            <w:pPr>
              <w:spacing w:line="240" w:lineRule="auto"/>
              <w:jc w:val="left"/>
              <w:rPr>
                <w:rFonts w:cs="Arial"/>
                <w:sz w:val="12"/>
                <w:szCs w:val="12"/>
                <w:lang w:val="pt-BR"/>
              </w:rPr>
            </w:pPr>
            <w:r w:rsidRPr="00203B24">
              <w:rPr>
                <w:rFonts w:cs="Arial"/>
                <w:sz w:val="12"/>
                <w:szCs w:val="12"/>
                <w:lang w:val="pt-BR"/>
              </w:rPr>
              <w:t>74% de FOB FCOJ PMF o</w:t>
            </w:r>
            <w:r w:rsidR="00734BAE" w:rsidRPr="00203B24">
              <w:rPr>
                <w:rFonts w:cs="Arial"/>
                <w:sz w:val="12"/>
                <w:szCs w:val="12"/>
                <w:lang w:val="pt-BR"/>
              </w:rPr>
              <w:t>u</w:t>
            </w:r>
            <w:r w:rsidRPr="00203B24">
              <w:rPr>
                <w:rFonts w:cs="Arial"/>
                <w:sz w:val="12"/>
                <w:szCs w:val="12"/>
                <w:lang w:val="pt-BR"/>
              </w:rPr>
              <w:t xml:space="preserve"> </w:t>
            </w:r>
            <w:r w:rsidR="00734BAE" w:rsidRPr="00203B24">
              <w:rPr>
                <w:rFonts w:cs="Arial"/>
                <w:sz w:val="12"/>
                <w:szCs w:val="12"/>
                <w:lang w:val="pt-BR"/>
              </w:rPr>
              <w:t>preço</w:t>
            </w:r>
            <w:r w:rsidRPr="00203B24">
              <w:rPr>
                <w:rFonts w:cs="Arial"/>
                <w:sz w:val="12"/>
                <w:szCs w:val="12"/>
                <w:lang w:val="pt-BR"/>
              </w:rPr>
              <w:t xml:space="preserve"> de mercado (técnicas de </w:t>
            </w:r>
            <w:r w:rsidR="00734BAE" w:rsidRPr="00203B24">
              <w:rPr>
                <w:rFonts w:cs="Arial"/>
                <w:sz w:val="12"/>
                <w:szCs w:val="12"/>
                <w:lang w:val="pt-BR"/>
              </w:rPr>
              <w:t>exportação</w:t>
            </w:r>
            <w:r w:rsidRPr="00203B24">
              <w:rPr>
                <w:rFonts w:cs="Arial"/>
                <w:sz w:val="12"/>
                <w:szCs w:val="12"/>
                <w:lang w:val="pt-BR"/>
              </w:rPr>
              <w:t xml:space="preserve"> a granel)</w:t>
            </w:r>
          </w:p>
        </w:tc>
        <w:tc>
          <w:tcPr>
            <w:tcW w:w="850" w:type="dxa"/>
            <w:vAlign w:val="center"/>
          </w:tcPr>
          <w:p w14:paraId="3D2D0E2A"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75%</w:t>
            </w:r>
          </w:p>
        </w:tc>
        <w:tc>
          <w:tcPr>
            <w:tcW w:w="851" w:type="dxa"/>
            <w:vAlign w:val="center"/>
          </w:tcPr>
          <w:p w14:paraId="04853841"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77%</w:t>
            </w:r>
          </w:p>
        </w:tc>
        <w:tc>
          <w:tcPr>
            <w:tcW w:w="850" w:type="dxa"/>
            <w:vAlign w:val="center"/>
          </w:tcPr>
          <w:p w14:paraId="05CBC4AC"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79%</w:t>
            </w:r>
          </w:p>
        </w:tc>
        <w:tc>
          <w:tcPr>
            <w:tcW w:w="1418" w:type="dxa"/>
            <w:vAlign w:val="center"/>
          </w:tcPr>
          <w:p w14:paraId="7544B0A8"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rPr>
              <w:t>74% de FOB FCOJ PMF o</w:t>
            </w:r>
            <w:r w:rsidR="00B31326" w:rsidRPr="00203B24">
              <w:rPr>
                <w:rFonts w:cs="Arial"/>
                <w:sz w:val="12"/>
                <w:szCs w:val="12"/>
                <w:lang w:val="pt-BR"/>
              </w:rPr>
              <w:t>u</w:t>
            </w:r>
            <w:r w:rsidRPr="00203B24">
              <w:rPr>
                <w:rFonts w:cs="Arial"/>
                <w:sz w:val="12"/>
                <w:szCs w:val="12"/>
                <w:lang w:val="pt-BR"/>
              </w:rPr>
              <w:t xml:space="preserve"> </w:t>
            </w:r>
            <w:r w:rsidR="00B31326" w:rsidRPr="00203B24">
              <w:rPr>
                <w:rFonts w:cs="Arial"/>
                <w:sz w:val="12"/>
                <w:szCs w:val="12"/>
                <w:lang w:val="pt-BR"/>
              </w:rPr>
              <w:t>preço</w:t>
            </w:r>
            <w:r w:rsidRPr="00203B24">
              <w:rPr>
                <w:rFonts w:cs="Arial"/>
                <w:sz w:val="12"/>
                <w:szCs w:val="12"/>
                <w:lang w:val="pt-BR"/>
              </w:rPr>
              <w:t xml:space="preserve"> de mercado (técnicas de </w:t>
            </w:r>
            <w:r w:rsidR="00B31326" w:rsidRPr="00203B24">
              <w:rPr>
                <w:rFonts w:cs="Arial"/>
                <w:sz w:val="12"/>
                <w:szCs w:val="12"/>
                <w:lang w:val="pt-BR"/>
              </w:rPr>
              <w:t>exportação</w:t>
            </w:r>
            <w:r w:rsidRPr="00203B24">
              <w:rPr>
                <w:rFonts w:cs="Arial"/>
                <w:sz w:val="12"/>
                <w:szCs w:val="12"/>
                <w:lang w:val="pt-BR"/>
              </w:rPr>
              <w:t xml:space="preserve"> a granel)</w:t>
            </w:r>
          </w:p>
        </w:tc>
        <w:tc>
          <w:tcPr>
            <w:tcW w:w="992" w:type="dxa"/>
            <w:vAlign w:val="center"/>
          </w:tcPr>
          <w:p w14:paraId="673A0362"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 xml:space="preserve">75% </w:t>
            </w:r>
          </w:p>
        </w:tc>
        <w:tc>
          <w:tcPr>
            <w:tcW w:w="850" w:type="dxa"/>
            <w:vAlign w:val="center"/>
          </w:tcPr>
          <w:p w14:paraId="37A0A53D"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77%</w:t>
            </w:r>
          </w:p>
        </w:tc>
        <w:tc>
          <w:tcPr>
            <w:tcW w:w="709" w:type="dxa"/>
            <w:vAlign w:val="center"/>
          </w:tcPr>
          <w:p w14:paraId="28EFD873"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79%</w:t>
            </w:r>
          </w:p>
        </w:tc>
      </w:tr>
      <w:tr w:rsidR="00F0728E" w:rsidRPr="00203B24" w14:paraId="4507B406" w14:textId="77777777" w:rsidTr="002674A7">
        <w:trPr>
          <w:trHeight w:val="416"/>
        </w:trPr>
        <w:tc>
          <w:tcPr>
            <w:tcW w:w="433" w:type="dxa"/>
            <w:vMerge/>
            <w:textDirection w:val="btLr"/>
          </w:tcPr>
          <w:p w14:paraId="45DFB2C9" w14:textId="77777777" w:rsidR="00F0728E" w:rsidRPr="00203B24" w:rsidRDefault="00F0728E" w:rsidP="00096A05">
            <w:pPr>
              <w:spacing w:line="240" w:lineRule="auto"/>
              <w:ind w:left="113" w:right="113"/>
              <w:jc w:val="left"/>
              <w:rPr>
                <w:rFonts w:cs="Arial"/>
                <w:b/>
                <w:sz w:val="12"/>
                <w:szCs w:val="12"/>
                <w:lang w:val="pt-BR" w:eastAsia="en-US"/>
              </w:rPr>
            </w:pPr>
          </w:p>
        </w:tc>
        <w:tc>
          <w:tcPr>
            <w:tcW w:w="1401" w:type="dxa"/>
          </w:tcPr>
          <w:p w14:paraId="31DA9992" w14:textId="77777777" w:rsidR="00F0728E" w:rsidRPr="00203B24" w:rsidRDefault="00F0728E" w:rsidP="00096A05">
            <w:pPr>
              <w:spacing w:line="240" w:lineRule="auto"/>
              <w:jc w:val="left"/>
              <w:rPr>
                <w:rFonts w:cs="Arial"/>
                <w:sz w:val="12"/>
                <w:szCs w:val="12"/>
                <w:lang w:val="pt-BR"/>
              </w:rPr>
            </w:pPr>
            <w:r w:rsidRPr="00203B24">
              <w:rPr>
                <w:rFonts w:cs="Arial"/>
                <w:sz w:val="12"/>
                <w:szCs w:val="12"/>
                <w:lang w:val="pt-BR"/>
              </w:rPr>
              <w:t>65% de FOB FCOJ PMF o</w:t>
            </w:r>
            <w:r w:rsidR="00734BAE" w:rsidRPr="00203B24">
              <w:rPr>
                <w:rFonts w:cs="Arial"/>
                <w:sz w:val="12"/>
                <w:szCs w:val="12"/>
                <w:lang w:val="pt-BR"/>
              </w:rPr>
              <w:t>u</w:t>
            </w:r>
            <w:r w:rsidRPr="00203B24">
              <w:rPr>
                <w:rFonts w:cs="Arial"/>
                <w:sz w:val="12"/>
                <w:szCs w:val="12"/>
                <w:lang w:val="pt-BR"/>
              </w:rPr>
              <w:t xml:space="preserve"> </w:t>
            </w:r>
            <w:r w:rsidR="00734BAE" w:rsidRPr="00203B24">
              <w:rPr>
                <w:rFonts w:cs="Arial"/>
                <w:sz w:val="12"/>
                <w:szCs w:val="12"/>
                <w:lang w:val="pt-BR"/>
              </w:rPr>
              <w:t>preço</w:t>
            </w:r>
            <w:r w:rsidRPr="00203B24">
              <w:rPr>
                <w:rFonts w:cs="Arial"/>
                <w:sz w:val="12"/>
                <w:szCs w:val="12"/>
                <w:lang w:val="pt-BR"/>
              </w:rPr>
              <w:t xml:space="preserve"> de </w:t>
            </w:r>
            <w:r w:rsidRPr="00203B24">
              <w:rPr>
                <w:rFonts w:cs="Arial"/>
                <w:sz w:val="12"/>
                <w:szCs w:val="12"/>
                <w:lang w:val="pt-BR"/>
              </w:rPr>
              <w:lastRenderedPageBreak/>
              <w:t>mercado (</w:t>
            </w:r>
            <w:r w:rsidR="00734BAE" w:rsidRPr="00203B24">
              <w:rPr>
                <w:rFonts w:cs="Arial"/>
                <w:sz w:val="12"/>
                <w:szCs w:val="12"/>
                <w:lang w:val="pt-BR"/>
              </w:rPr>
              <w:t>com</w:t>
            </w:r>
            <w:r w:rsidRPr="00203B24">
              <w:rPr>
                <w:rFonts w:cs="Arial"/>
                <w:sz w:val="12"/>
                <w:szCs w:val="12"/>
                <w:lang w:val="pt-BR"/>
              </w:rPr>
              <w:t xml:space="preserve"> 6 </w:t>
            </w:r>
            <w:r w:rsidR="00734BAE" w:rsidRPr="00203B24">
              <w:rPr>
                <w:rFonts w:cs="Arial"/>
                <w:sz w:val="12"/>
                <w:szCs w:val="12"/>
                <w:lang w:val="pt-BR"/>
              </w:rPr>
              <w:t>extratores</w:t>
            </w:r>
            <w:r w:rsidRPr="00203B24">
              <w:rPr>
                <w:rFonts w:cs="Arial"/>
                <w:sz w:val="12"/>
                <w:szCs w:val="12"/>
                <w:lang w:val="pt-BR"/>
              </w:rPr>
              <w:t xml:space="preserve"> o</w:t>
            </w:r>
            <w:r w:rsidR="00734BAE" w:rsidRPr="00203B24">
              <w:rPr>
                <w:rFonts w:cs="Arial"/>
                <w:sz w:val="12"/>
                <w:szCs w:val="12"/>
                <w:lang w:val="pt-BR"/>
              </w:rPr>
              <w:t>u</w:t>
            </w:r>
            <w:r w:rsidRPr="00203B24">
              <w:rPr>
                <w:rFonts w:cs="Arial"/>
                <w:sz w:val="12"/>
                <w:szCs w:val="12"/>
                <w:lang w:val="pt-BR"/>
              </w:rPr>
              <w:t xml:space="preserve"> menos)</w:t>
            </w:r>
          </w:p>
        </w:tc>
        <w:tc>
          <w:tcPr>
            <w:tcW w:w="850" w:type="dxa"/>
            <w:vAlign w:val="center"/>
          </w:tcPr>
          <w:p w14:paraId="2A4233A2"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lastRenderedPageBreak/>
              <w:t>66%</w:t>
            </w:r>
          </w:p>
        </w:tc>
        <w:tc>
          <w:tcPr>
            <w:tcW w:w="851" w:type="dxa"/>
            <w:vAlign w:val="center"/>
          </w:tcPr>
          <w:p w14:paraId="48C38D2A"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69%</w:t>
            </w:r>
          </w:p>
        </w:tc>
        <w:tc>
          <w:tcPr>
            <w:tcW w:w="850" w:type="dxa"/>
            <w:vAlign w:val="center"/>
          </w:tcPr>
          <w:p w14:paraId="110B70C2"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70%</w:t>
            </w:r>
          </w:p>
        </w:tc>
        <w:tc>
          <w:tcPr>
            <w:tcW w:w="1418" w:type="dxa"/>
            <w:vMerge w:val="restart"/>
            <w:vAlign w:val="center"/>
          </w:tcPr>
          <w:p w14:paraId="7EF1768C"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 xml:space="preserve">67% </w:t>
            </w:r>
            <w:r w:rsidR="00A13AD0" w:rsidRPr="00203B24">
              <w:rPr>
                <w:rFonts w:cs="Arial"/>
                <w:sz w:val="12"/>
                <w:szCs w:val="12"/>
                <w:lang w:val="pt-BR"/>
              </w:rPr>
              <w:t>de FOB FCOJ PMF o</w:t>
            </w:r>
            <w:r w:rsidR="00B31326" w:rsidRPr="00203B24">
              <w:rPr>
                <w:rFonts w:cs="Arial"/>
                <w:sz w:val="12"/>
                <w:szCs w:val="12"/>
                <w:lang w:val="pt-BR"/>
              </w:rPr>
              <w:t>u</w:t>
            </w:r>
            <w:r w:rsidR="00A13AD0" w:rsidRPr="00203B24">
              <w:rPr>
                <w:rFonts w:cs="Arial"/>
                <w:sz w:val="12"/>
                <w:szCs w:val="12"/>
                <w:lang w:val="pt-BR"/>
              </w:rPr>
              <w:t xml:space="preserve"> </w:t>
            </w:r>
            <w:r w:rsidR="00B31326" w:rsidRPr="00203B24">
              <w:rPr>
                <w:rFonts w:cs="Arial"/>
                <w:sz w:val="12"/>
                <w:szCs w:val="12"/>
                <w:lang w:val="pt-BR"/>
              </w:rPr>
              <w:t>preço</w:t>
            </w:r>
            <w:r w:rsidR="00A13AD0" w:rsidRPr="00203B24">
              <w:rPr>
                <w:rFonts w:cs="Arial"/>
                <w:sz w:val="12"/>
                <w:szCs w:val="12"/>
                <w:lang w:val="pt-BR"/>
              </w:rPr>
              <w:t xml:space="preserve"> de mercado para</w:t>
            </w:r>
            <w:r w:rsidR="00B31326" w:rsidRPr="00203B24">
              <w:rPr>
                <w:rFonts w:cs="Arial"/>
                <w:sz w:val="12"/>
                <w:szCs w:val="12"/>
                <w:lang w:val="pt-BR"/>
              </w:rPr>
              <w:t xml:space="preserve"> todas </w:t>
            </w:r>
            <w:r w:rsidR="00B31326" w:rsidRPr="00203B24">
              <w:rPr>
                <w:rFonts w:cs="Arial"/>
                <w:sz w:val="12"/>
                <w:szCs w:val="12"/>
                <w:lang w:val="pt-BR"/>
              </w:rPr>
              <w:lastRenderedPageBreak/>
              <w:t>as outras configurações de processador / exportador</w:t>
            </w:r>
          </w:p>
          <w:p w14:paraId="105DE248" w14:textId="77777777" w:rsidR="00F0728E" w:rsidRPr="00203B24" w:rsidRDefault="00F0728E" w:rsidP="00096A05">
            <w:pPr>
              <w:spacing w:line="240" w:lineRule="auto"/>
              <w:jc w:val="left"/>
              <w:rPr>
                <w:rFonts w:cs="Arial"/>
                <w:sz w:val="12"/>
                <w:szCs w:val="12"/>
                <w:lang w:val="pt-BR" w:eastAsia="en-US"/>
              </w:rPr>
            </w:pPr>
          </w:p>
          <w:p w14:paraId="7CBE9CB9" w14:textId="77777777" w:rsidR="00F0728E" w:rsidRPr="00203B24" w:rsidRDefault="00F0728E" w:rsidP="00096A05">
            <w:pPr>
              <w:spacing w:line="240" w:lineRule="auto"/>
              <w:jc w:val="left"/>
              <w:rPr>
                <w:rFonts w:cs="Arial"/>
                <w:sz w:val="12"/>
                <w:szCs w:val="12"/>
                <w:lang w:val="pt-BR" w:eastAsia="en-US"/>
              </w:rPr>
            </w:pPr>
          </w:p>
        </w:tc>
        <w:tc>
          <w:tcPr>
            <w:tcW w:w="992" w:type="dxa"/>
            <w:vMerge w:val="restart"/>
            <w:vAlign w:val="center"/>
          </w:tcPr>
          <w:p w14:paraId="378F6ABB"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lastRenderedPageBreak/>
              <w:t xml:space="preserve">68% </w:t>
            </w:r>
            <w:r w:rsidR="00A13AD0" w:rsidRPr="00203B24">
              <w:rPr>
                <w:rFonts w:cs="Arial"/>
                <w:sz w:val="12"/>
                <w:szCs w:val="12"/>
                <w:lang w:val="pt-BR"/>
              </w:rPr>
              <w:t>de FOB FCOJ PMF o</w:t>
            </w:r>
            <w:r w:rsidR="00B31326" w:rsidRPr="00203B24">
              <w:rPr>
                <w:rFonts w:cs="Arial"/>
                <w:sz w:val="12"/>
                <w:szCs w:val="12"/>
                <w:lang w:val="pt-BR"/>
              </w:rPr>
              <w:t>u</w:t>
            </w:r>
            <w:r w:rsidR="00A13AD0" w:rsidRPr="00203B24">
              <w:rPr>
                <w:rFonts w:cs="Arial"/>
                <w:sz w:val="12"/>
                <w:szCs w:val="12"/>
                <w:lang w:val="pt-BR"/>
              </w:rPr>
              <w:t xml:space="preserve"> </w:t>
            </w:r>
            <w:r w:rsidR="00B31326" w:rsidRPr="00203B24">
              <w:rPr>
                <w:rFonts w:cs="Arial"/>
                <w:sz w:val="12"/>
                <w:szCs w:val="12"/>
                <w:lang w:val="pt-BR"/>
              </w:rPr>
              <w:t>preço</w:t>
            </w:r>
            <w:r w:rsidR="00A13AD0" w:rsidRPr="00203B24">
              <w:rPr>
                <w:rFonts w:cs="Arial"/>
                <w:sz w:val="12"/>
                <w:szCs w:val="12"/>
                <w:lang w:val="pt-BR"/>
              </w:rPr>
              <w:t xml:space="preserve"> de </w:t>
            </w:r>
            <w:r w:rsidR="00A13AD0" w:rsidRPr="00203B24">
              <w:rPr>
                <w:rFonts w:cs="Arial"/>
                <w:sz w:val="12"/>
                <w:szCs w:val="12"/>
                <w:lang w:val="pt-BR"/>
              </w:rPr>
              <w:lastRenderedPageBreak/>
              <w:t xml:space="preserve">mercado para </w:t>
            </w:r>
            <w:r w:rsidR="00B31326" w:rsidRPr="00203B24">
              <w:rPr>
                <w:rFonts w:cs="Arial"/>
                <w:sz w:val="12"/>
                <w:szCs w:val="12"/>
                <w:lang w:val="pt-BR"/>
              </w:rPr>
              <w:t>todas as outras configurações de processador / exportador</w:t>
            </w:r>
          </w:p>
          <w:p w14:paraId="13FE55C9" w14:textId="77777777" w:rsidR="00F0728E" w:rsidRPr="00203B24" w:rsidRDefault="00F0728E" w:rsidP="00096A05">
            <w:pPr>
              <w:spacing w:line="240" w:lineRule="auto"/>
              <w:jc w:val="left"/>
              <w:rPr>
                <w:rFonts w:cs="Arial"/>
                <w:sz w:val="12"/>
                <w:szCs w:val="12"/>
                <w:lang w:val="pt-BR" w:eastAsia="en-US"/>
              </w:rPr>
            </w:pPr>
          </w:p>
        </w:tc>
        <w:tc>
          <w:tcPr>
            <w:tcW w:w="850" w:type="dxa"/>
            <w:vMerge w:val="restart"/>
            <w:vAlign w:val="center"/>
          </w:tcPr>
          <w:p w14:paraId="1F2DCF4C"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lastRenderedPageBreak/>
              <w:t>70%</w:t>
            </w:r>
          </w:p>
        </w:tc>
        <w:tc>
          <w:tcPr>
            <w:tcW w:w="709" w:type="dxa"/>
            <w:vMerge w:val="restart"/>
            <w:vAlign w:val="center"/>
          </w:tcPr>
          <w:p w14:paraId="3B7650D4"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72%</w:t>
            </w:r>
          </w:p>
        </w:tc>
      </w:tr>
      <w:tr w:rsidR="00F0728E" w:rsidRPr="00203B24" w14:paraId="67A2E115" w14:textId="77777777" w:rsidTr="002674A7">
        <w:trPr>
          <w:trHeight w:val="410"/>
        </w:trPr>
        <w:tc>
          <w:tcPr>
            <w:tcW w:w="433" w:type="dxa"/>
            <w:vMerge/>
            <w:textDirection w:val="btLr"/>
          </w:tcPr>
          <w:p w14:paraId="5392304E" w14:textId="77777777" w:rsidR="00F0728E" w:rsidRPr="00203B24" w:rsidRDefault="00F0728E" w:rsidP="00096A05">
            <w:pPr>
              <w:spacing w:line="240" w:lineRule="auto"/>
              <w:ind w:left="113" w:right="113"/>
              <w:jc w:val="left"/>
              <w:rPr>
                <w:rFonts w:cs="Arial"/>
                <w:b/>
                <w:sz w:val="12"/>
                <w:szCs w:val="12"/>
                <w:lang w:val="pt-BR" w:eastAsia="en-US"/>
              </w:rPr>
            </w:pPr>
          </w:p>
        </w:tc>
        <w:tc>
          <w:tcPr>
            <w:tcW w:w="1401" w:type="dxa"/>
          </w:tcPr>
          <w:p w14:paraId="2A541048" w14:textId="77777777" w:rsidR="00F0728E" w:rsidRPr="00203B24" w:rsidRDefault="00F0728E" w:rsidP="00096A05">
            <w:pPr>
              <w:spacing w:line="240" w:lineRule="auto"/>
              <w:jc w:val="left"/>
              <w:rPr>
                <w:rFonts w:cs="Arial"/>
                <w:sz w:val="12"/>
                <w:szCs w:val="12"/>
                <w:lang w:val="pt-BR"/>
              </w:rPr>
            </w:pPr>
            <w:r w:rsidRPr="00203B24">
              <w:rPr>
                <w:rFonts w:cs="Arial"/>
                <w:sz w:val="12"/>
                <w:szCs w:val="12"/>
                <w:lang w:val="pt-BR"/>
              </w:rPr>
              <w:t>69% de FOB FCOJ PMF o</w:t>
            </w:r>
            <w:r w:rsidR="00734BAE" w:rsidRPr="00203B24">
              <w:rPr>
                <w:rFonts w:cs="Arial"/>
                <w:sz w:val="12"/>
                <w:szCs w:val="12"/>
                <w:lang w:val="pt-BR"/>
              </w:rPr>
              <w:t>u</w:t>
            </w:r>
            <w:r w:rsidRPr="00203B24">
              <w:rPr>
                <w:rFonts w:cs="Arial"/>
                <w:sz w:val="12"/>
                <w:szCs w:val="12"/>
                <w:lang w:val="pt-BR"/>
              </w:rPr>
              <w:t xml:space="preserve"> </w:t>
            </w:r>
            <w:r w:rsidR="00734BAE" w:rsidRPr="00203B24">
              <w:rPr>
                <w:rFonts w:cs="Arial"/>
                <w:sz w:val="12"/>
                <w:szCs w:val="12"/>
                <w:lang w:val="pt-BR"/>
              </w:rPr>
              <w:t>preço</w:t>
            </w:r>
            <w:r w:rsidRPr="00203B24">
              <w:rPr>
                <w:rFonts w:cs="Arial"/>
                <w:sz w:val="12"/>
                <w:szCs w:val="12"/>
                <w:lang w:val="pt-BR"/>
              </w:rPr>
              <w:t xml:space="preserve"> de mercado</w:t>
            </w:r>
            <w:r w:rsidR="00A0364B" w:rsidRPr="00203B24">
              <w:rPr>
                <w:rFonts w:cs="Arial"/>
                <w:sz w:val="12"/>
                <w:szCs w:val="12"/>
                <w:lang w:val="pt-BR"/>
              </w:rPr>
              <w:t xml:space="preserve"> (todas as outras configurações de processador / exportador)</w:t>
            </w:r>
          </w:p>
        </w:tc>
        <w:tc>
          <w:tcPr>
            <w:tcW w:w="850" w:type="dxa"/>
            <w:vAlign w:val="center"/>
          </w:tcPr>
          <w:p w14:paraId="76015BDE"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70%</w:t>
            </w:r>
          </w:p>
        </w:tc>
        <w:tc>
          <w:tcPr>
            <w:tcW w:w="851" w:type="dxa"/>
            <w:vAlign w:val="center"/>
          </w:tcPr>
          <w:p w14:paraId="2D2E38F4"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72%</w:t>
            </w:r>
          </w:p>
        </w:tc>
        <w:tc>
          <w:tcPr>
            <w:tcW w:w="850" w:type="dxa"/>
            <w:vAlign w:val="center"/>
          </w:tcPr>
          <w:p w14:paraId="614BB24B"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74%</w:t>
            </w:r>
          </w:p>
        </w:tc>
        <w:tc>
          <w:tcPr>
            <w:tcW w:w="1418" w:type="dxa"/>
            <w:vMerge/>
            <w:vAlign w:val="center"/>
          </w:tcPr>
          <w:p w14:paraId="3003D64B" w14:textId="77777777" w:rsidR="00F0728E" w:rsidRPr="00203B24" w:rsidRDefault="00F0728E" w:rsidP="00096A05">
            <w:pPr>
              <w:spacing w:line="240" w:lineRule="auto"/>
              <w:jc w:val="left"/>
              <w:rPr>
                <w:rFonts w:cs="Arial"/>
                <w:sz w:val="12"/>
                <w:szCs w:val="12"/>
                <w:lang w:val="pt-BR" w:eastAsia="en-US"/>
              </w:rPr>
            </w:pPr>
          </w:p>
        </w:tc>
        <w:tc>
          <w:tcPr>
            <w:tcW w:w="992" w:type="dxa"/>
            <w:vMerge/>
            <w:vAlign w:val="center"/>
          </w:tcPr>
          <w:p w14:paraId="1E40B611" w14:textId="77777777" w:rsidR="00F0728E" w:rsidRPr="00203B24" w:rsidRDefault="00F0728E" w:rsidP="00096A05">
            <w:pPr>
              <w:spacing w:line="240" w:lineRule="auto"/>
              <w:jc w:val="left"/>
              <w:rPr>
                <w:rFonts w:cs="Arial"/>
                <w:sz w:val="12"/>
                <w:szCs w:val="12"/>
                <w:lang w:val="pt-BR" w:eastAsia="en-US"/>
              </w:rPr>
            </w:pPr>
          </w:p>
        </w:tc>
        <w:tc>
          <w:tcPr>
            <w:tcW w:w="850" w:type="dxa"/>
            <w:vMerge/>
            <w:vAlign w:val="center"/>
          </w:tcPr>
          <w:p w14:paraId="33957435" w14:textId="77777777" w:rsidR="00F0728E" w:rsidRPr="00203B24" w:rsidRDefault="00F0728E" w:rsidP="00096A05">
            <w:pPr>
              <w:spacing w:line="240" w:lineRule="auto"/>
              <w:jc w:val="left"/>
              <w:rPr>
                <w:rFonts w:cs="Arial"/>
                <w:sz w:val="12"/>
                <w:szCs w:val="12"/>
                <w:lang w:val="pt-BR" w:eastAsia="en-US"/>
              </w:rPr>
            </w:pPr>
          </w:p>
        </w:tc>
        <w:tc>
          <w:tcPr>
            <w:tcW w:w="709" w:type="dxa"/>
            <w:vMerge/>
            <w:vAlign w:val="center"/>
          </w:tcPr>
          <w:p w14:paraId="0797DA6B" w14:textId="77777777" w:rsidR="00F0728E" w:rsidRPr="00203B24" w:rsidRDefault="00F0728E" w:rsidP="00096A05">
            <w:pPr>
              <w:spacing w:line="240" w:lineRule="auto"/>
              <w:jc w:val="left"/>
              <w:rPr>
                <w:rFonts w:cs="Arial"/>
                <w:sz w:val="12"/>
                <w:szCs w:val="12"/>
                <w:lang w:val="pt-BR" w:eastAsia="en-US"/>
              </w:rPr>
            </w:pPr>
          </w:p>
        </w:tc>
      </w:tr>
      <w:tr w:rsidR="00F0728E" w:rsidRPr="00203B24" w14:paraId="08EECD57" w14:textId="77777777" w:rsidTr="00156695">
        <w:trPr>
          <w:trHeight w:val="648"/>
        </w:trPr>
        <w:tc>
          <w:tcPr>
            <w:tcW w:w="433" w:type="dxa"/>
            <w:vMerge w:val="restart"/>
            <w:textDirection w:val="btLr"/>
          </w:tcPr>
          <w:p w14:paraId="6EA1D4E4" w14:textId="77777777" w:rsidR="00F0728E" w:rsidRPr="00203B24" w:rsidRDefault="00734BAE" w:rsidP="00096A05">
            <w:pPr>
              <w:spacing w:line="240" w:lineRule="auto"/>
              <w:ind w:left="113" w:right="113"/>
              <w:jc w:val="center"/>
              <w:rPr>
                <w:rFonts w:cs="Arial"/>
                <w:b/>
                <w:sz w:val="12"/>
                <w:szCs w:val="12"/>
                <w:lang w:val="pt-BR" w:eastAsia="en-US"/>
              </w:rPr>
            </w:pPr>
            <w:r w:rsidRPr="00203B24">
              <w:rPr>
                <w:rFonts w:cs="Arial"/>
                <w:b/>
                <w:sz w:val="12"/>
                <w:szCs w:val="12"/>
                <w:lang w:val="pt-BR" w:eastAsia="en-US"/>
              </w:rPr>
              <w:t>Orgânico</w:t>
            </w:r>
          </w:p>
        </w:tc>
        <w:tc>
          <w:tcPr>
            <w:tcW w:w="1401" w:type="dxa"/>
          </w:tcPr>
          <w:p w14:paraId="51712F1B" w14:textId="77777777" w:rsidR="00F0728E" w:rsidRPr="00203B24" w:rsidRDefault="00F0728E" w:rsidP="00096A05">
            <w:pPr>
              <w:spacing w:line="240" w:lineRule="auto"/>
              <w:jc w:val="left"/>
              <w:rPr>
                <w:rFonts w:cs="Arial"/>
                <w:sz w:val="12"/>
                <w:szCs w:val="12"/>
                <w:lang w:val="pt-BR"/>
              </w:rPr>
            </w:pPr>
            <w:r w:rsidRPr="00203B24">
              <w:rPr>
                <w:rFonts w:cs="Arial"/>
                <w:sz w:val="12"/>
                <w:szCs w:val="12"/>
                <w:lang w:val="pt-BR"/>
              </w:rPr>
              <w:t>78% de FOB FCOJ PMF o</w:t>
            </w:r>
            <w:r w:rsidR="00A0364B" w:rsidRPr="00203B24">
              <w:rPr>
                <w:rFonts w:cs="Arial"/>
                <w:sz w:val="12"/>
                <w:szCs w:val="12"/>
                <w:lang w:val="pt-BR"/>
              </w:rPr>
              <w:t>u</w:t>
            </w:r>
            <w:r w:rsidRPr="00203B24">
              <w:rPr>
                <w:rFonts w:cs="Arial"/>
                <w:sz w:val="12"/>
                <w:szCs w:val="12"/>
                <w:lang w:val="pt-BR"/>
              </w:rPr>
              <w:t xml:space="preserve"> </w:t>
            </w:r>
            <w:r w:rsidR="00A0364B" w:rsidRPr="00203B24">
              <w:rPr>
                <w:rFonts w:cs="Arial"/>
                <w:sz w:val="12"/>
                <w:szCs w:val="12"/>
                <w:lang w:val="pt-BR"/>
              </w:rPr>
              <w:t>preço</w:t>
            </w:r>
            <w:r w:rsidRPr="00203B24">
              <w:rPr>
                <w:rFonts w:cs="Arial"/>
                <w:sz w:val="12"/>
                <w:szCs w:val="12"/>
                <w:lang w:val="pt-BR"/>
              </w:rPr>
              <w:t xml:space="preserve"> de mercado (técnicas de </w:t>
            </w:r>
            <w:r w:rsidR="00A0364B" w:rsidRPr="00203B24">
              <w:rPr>
                <w:rFonts w:cs="Arial"/>
                <w:sz w:val="12"/>
                <w:szCs w:val="12"/>
                <w:lang w:val="pt-BR"/>
              </w:rPr>
              <w:t>exportação</w:t>
            </w:r>
            <w:r w:rsidRPr="00203B24">
              <w:rPr>
                <w:rFonts w:cs="Arial"/>
                <w:sz w:val="12"/>
                <w:szCs w:val="12"/>
                <w:lang w:val="pt-BR"/>
              </w:rPr>
              <w:t xml:space="preserve"> a granel)</w:t>
            </w:r>
          </w:p>
        </w:tc>
        <w:tc>
          <w:tcPr>
            <w:tcW w:w="850" w:type="dxa"/>
            <w:vAlign w:val="center"/>
          </w:tcPr>
          <w:p w14:paraId="7E28F772"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79%</w:t>
            </w:r>
          </w:p>
        </w:tc>
        <w:tc>
          <w:tcPr>
            <w:tcW w:w="851" w:type="dxa"/>
            <w:vAlign w:val="center"/>
          </w:tcPr>
          <w:p w14:paraId="04A9CC0D"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81%</w:t>
            </w:r>
          </w:p>
        </w:tc>
        <w:tc>
          <w:tcPr>
            <w:tcW w:w="850" w:type="dxa"/>
            <w:vAlign w:val="center"/>
          </w:tcPr>
          <w:p w14:paraId="0105B71D"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83%</w:t>
            </w:r>
          </w:p>
        </w:tc>
        <w:tc>
          <w:tcPr>
            <w:tcW w:w="1418" w:type="dxa"/>
            <w:vAlign w:val="center"/>
          </w:tcPr>
          <w:p w14:paraId="534E8357"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78%</w:t>
            </w:r>
          </w:p>
        </w:tc>
        <w:tc>
          <w:tcPr>
            <w:tcW w:w="992" w:type="dxa"/>
            <w:vAlign w:val="center"/>
          </w:tcPr>
          <w:p w14:paraId="0611761B"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79%</w:t>
            </w:r>
          </w:p>
        </w:tc>
        <w:tc>
          <w:tcPr>
            <w:tcW w:w="850" w:type="dxa"/>
            <w:vAlign w:val="center"/>
          </w:tcPr>
          <w:p w14:paraId="66EC8C0C"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81%</w:t>
            </w:r>
          </w:p>
        </w:tc>
        <w:tc>
          <w:tcPr>
            <w:tcW w:w="709" w:type="dxa"/>
            <w:vAlign w:val="center"/>
          </w:tcPr>
          <w:p w14:paraId="1BC5A8F0"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83%</w:t>
            </w:r>
          </w:p>
        </w:tc>
      </w:tr>
      <w:tr w:rsidR="00F0728E" w:rsidRPr="00203B24" w14:paraId="3064B8DF" w14:textId="77777777" w:rsidTr="002674A7">
        <w:trPr>
          <w:trHeight w:val="410"/>
        </w:trPr>
        <w:tc>
          <w:tcPr>
            <w:tcW w:w="433" w:type="dxa"/>
            <w:vMerge/>
            <w:textDirection w:val="btLr"/>
          </w:tcPr>
          <w:p w14:paraId="4C484764" w14:textId="77777777" w:rsidR="00F0728E" w:rsidRPr="00203B24" w:rsidRDefault="00F0728E" w:rsidP="00096A05">
            <w:pPr>
              <w:spacing w:line="240" w:lineRule="auto"/>
              <w:ind w:left="113" w:right="113"/>
              <w:jc w:val="left"/>
              <w:rPr>
                <w:rFonts w:cs="Arial"/>
                <w:b/>
                <w:sz w:val="12"/>
                <w:szCs w:val="12"/>
                <w:lang w:val="pt-BR" w:eastAsia="en-US"/>
              </w:rPr>
            </w:pPr>
          </w:p>
        </w:tc>
        <w:tc>
          <w:tcPr>
            <w:tcW w:w="1401" w:type="dxa"/>
          </w:tcPr>
          <w:p w14:paraId="0BE7976E" w14:textId="77777777" w:rsidR="00F0728E" w:rsidRPr="00203B24" w:rsidRDefault="00F0728E" w:rsidP="00096A05">
            <w:pPr>
              <w:spacing w:line="240" w:lineRule="auto"/>
              <w:jc w:val="left"/>
              <w:rPr>
                <w:rFonts w:cs="Arial"/>
                <w:sz w:val="12"/>
                <w:szCs w:val="12"/>
                <w:lang w:val="pt-BR"/>
              </w:rPr>
            </w:pPr>
            <w:r w:rsidRPr="00203B24">
              <w:rPr>
                <w:rFonts w:cs="Arial"/>
                <w:sz w:val="12"/>
                <w:szCs w:val="12"/>
                <w:lang w:val="pt-BR"/>
              </w:rPr>
              <w:t>72% de FOB FCOJ PMF o</w:t>
            </w:r>
            <w:r w:rsidR="00A0364B" w:rsidRPr="00203B24">
              <w:rPr>
                <w:rFonts w:cs="Arial"/>
                <w:sz w:val="12"/>
                <w:szCs w:val="12"/>
                <w:lang w:val="pt-BR"/>
              </w:rPr>
              <w:t>u</w:t>
            </w:r>
            <w:r w:rsidRPr="00203B24">
              <w:rPr>
                <w:rFonts w:cs="Arial"/>
                <w:sz w:val="12"/>
                <w:szCs w:val="12"/>
                <w:lang w:val="pt-BR"/>
              </w:rPr>
              <w:t xml:space="preserve"> </w:t>
            </w:r>
            <w:r w:rsidR="00A0364B" w:rsidRPr="00203B24">
              <w:rPr>
                <w:rFonts w:cs="Arial"/>
                <w:sz w:val="12"/>
                <w:szCs w:val="12"/>
                <w:lang w:val="pt-BR"/>
              </w:rPr>
              <w:t>preço</w:t>
            </w:r>
            <w:r w:rsidRPr="00203B24">
              <w:rPr>
                <w:rFonts w:cs="Arial"/>
                <w:sz w:val="12"/>
                <w:szCs w:val="12"/>
                <w:lang w:val="pt-BR"/>
              </w:rPr>
              <w:t xml:space="preserve"> de mercado (</w:t>
            </w:r>
            <w:r w:rsidR="00A0364B" w:rsidRPr="00203B24">
              <w:rPr>
                <w:rFonts w:cs="Arial"/>
                <w:sz w:val="12"/>
                <w:szCs w:val="12"/>
                <w:lang w:val="pt-BR"/>
              </w:rPr>
              <w:t>com</w:t>
            </w:r>
            <w:r w:rsidRPr="00203B24">
              <w:rPr>
                <w:rFonts w:cs="Arial"/>
                <w:sz w:val="12"/>
                <w:szCs w:val="12"/>
                <w:lang w:val="pt-BR"/>
              </w:rPr>
              <w:t xml:space="preserve"> 6 </w:t>
            </w:r>
            <w:r w:rsidR="00A0364B" w:rsidRPr="00203B24">
              <w:rPr>
                <w:rFonts w:cs="Arial"/>
                <w:sz w:val="12"/>
                <w:szCs w:val="12"/>
                <w:lang w:val="pt-BR"/>
              </w:rPr>
              <w:t>extratores</w:t>
            </w:r>
            <w:r w:rsidRPr="00203B24">
              <w:rPr>
                <w:rFonts w:cs="Arial"/>
                <w:sz w:val="12"/>
                <w:szCs w:val="12"/>
                <w:lang w:val="pt-BR"/>
              </w:rPr>
              <w:t xml:space="preserve"> o</w:t>
            </w:r>
            <w:r w:rsidR="00A0364B" w:rsidRPr="00203B24">
              <w:rPr>
                <w:rFonts w:cs="Arial"/>
                <w:sz w:val="12"/>
                <w:szCs w:val="12"/>
                <w:lang w:val="pt-BR"/>
              </w:rPr>
              <w:t>u</w:t>
            </w:r>
            <w:r w:rsidRPr="00203B24">
              <w:rPr>
                <w:rFonts w:cs="Arial"/>
                <w:sz w:val="12"/>
                <w:szCs w:val="12"/>
                <w:lang w:val="pt-BR"/>
              </w:rPr>
              <w:t xml:space="preserve"> menos)</w:t>
            </w:r>
          </w:p>
        </w:tc>
        <w:tc>
          <w:tcPr>
            <w:tcW w:w="850" w:type="dxa"/>
            <w:vAlign w:val="center"/>
          </w:tcPr>
          <w:p w14:paraId="4EA9111B"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73%</w:t>
            </w:r>
          </w:p>
        </w:tc>
        <w:tc>
          <w:tcPr>
            <w:tcW w:w="851" w:type="dxa"/>
            <w:vAlign w:val="center"/>
          </w:tcPr>
          <w:p w14:paraId="470210D9"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75%</w:t>
            </w:r>
          </w:p>
        </w:tc>
        <w:tc>
          <w:tcPr>
            <w:tcW w:w="850" w:type="dxa"/>
            <w:vAlign w:val="center"/>
          </w:tcPr>
          <w:p w14:paraId="354D3F15"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77%</w:t>
            </w:r>
          </w:p>
        </w:tc>
        <w:tc>
          <w:tcPr>
            <w:tcW w:w="1418" w:type="dxa"/>
            <w:vMerge w:val="restart"/>
            <w:vAlign w:val="center"/>
          </w:tcPr>
          <w:p w14:paraId="6F79D1D5"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 xml:space="preserve">74% </w:t>
            </w:r>
            <w:r w:rsidR="00A13AD0" w:rsidRPr="00203B24">
              <w:rPr>
                <w:rFonts w:cs="Arial"/>
                <w:sz w:val="12"/>
                <w:szCs w:val="12"/>
                <w:lang w:val="pt-BR" w:eastAsia="en-US"/>
              </w:rPr>
              <w:t>de FOB FCOJ PMF o</w:t>
            </w:r>
            <w:r w:rsidR="00A0364B" w:rsidRPr="00203B24">
              <w:rPr>
                <w:rFonts w:cs="Arial"/>
                <w:sz w:val="12"/>
                <w:szCs w:val="12"/>
                <w:lang w:val="pt-BR" w:eastAsia="en-US"/>
              </w:rPr>
              <w:t>u</w:t>
            </w:r>
            <w:r w:rsidR="00A13AD0" w:rsidRPr="00203B24">
              <w:rPr>
                <w:rFonts w:cs="Arial"/>
                <w:sz w:val="12"/>
                <w:szCs w:val="12"/>
                <w:lang w:val="pt-BR" w:eastAsia="en-US"/>
              </w:rPr>
              <w:t xml:space="preserve"> </w:t>
            </w:r>
            <w:r w:rsidR="00A0364B" w:rsidRPr="00203B24">
              <w:rPr>
                <w:rFonts w:cs="Arial"/>
                <w:sz w:val="12"/>
                <w:szCs w:val="12"/>
                <w:lang w:val="pt-BR" w:eastAsia="en-US"/>
              </w:rPr>
              <w:t>preço</w:t>
            </w:r>
            <w:r w:rsidR="00A13AD0" w:rsidRPr="00203B24">
              <w:rPr>
                <w:rFonts w:cs="Arial"/>
                <w:sz w:val="12"/>
                <w:szCs w:val="12"/>
                <w:lang w:val="pt-BR" w:eastAsia="en-US"/>
              </w:rPr>
              <w:t xml:space="preserve"> de mercado para </w:t>
            </w:r>
            <w:r w:rsidR="00A0364B" w:rsidRPr="00203B24">
              <w:rPr>
                <w:rFonts w:cs="Arial"/>
                <w:sz w:val="12"/>
                <w:szCs w:val="12"/>
                <w:lang w:val="pt-BR"/>
              </w:rPr>
              <w:t>todas as outras configurações de processador / exportador</w:t>
            </w:r>
          </w:p>
          <w:p w14:paraId="2F73C3FA" w14:textId="77777777" w:rsidR="00F0728E" w:rsidRPr="00203B24" w:rsidRDefault="00F0728E" w:rsidP="00096A05">
            <w:pPr>
              <w:spacing w:line="240" w:lineRule="auto"/>
              <w:jc w:val="left"/>
              <w:rPr>
                <w:rFonts w:cs="Arial"/>
                <w:sz w:val="12"/>
                <w:szCs w:val="12"/>
                <w:lang w:val="pt-BR" w:eastAsia="en-US"/>
              </w:rPr>
            </w:pPr>
          </w:p>
        </w:tc>
        <w:tc>
          <w:tcPr>
            <w:tcW w:w="992" w:type="dxa"/>
            <w:vMerge w:val="restart"/>
            <w:vAlign w:val="center"/>
          </w:tcPr>
          <w:p w14:paraId="0732215F"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 xml:space="preserve">75% </w:t>
            </w:r>
            <w:r w:rsidR="00A13AD0" w:rsidRPr="00203B24">
              <w:rPr>
                <w:rFonts w:cs="Arial"/>
                <w:sz w:val="12"/>
                <w:szCs w:val="12"/>
                <w:lang w:val="pt-BR" w:eastAsia="en-US"/>
              </w:rPr>
              <w:t>de FOB FCOJ PMF o</w:t>
            </w:r>
            <w:r w:rsidR="00B31326" w:rsidRPr="00203B24">
              <w:rPr>
                <w:rFonts w:cs="Arial"/>
                <w:sz w:val="12"/>
                <w:szCs w:val="12"/>
                <w:lang w:val="pt-BR" w:eastAsia="en-US"/>
              </w:rPr>
              <w:t>u</w:t>
            </w:r>
            <w:r w:rsidR="00A13AD0" w:rsidRPr="00203B24">
              <w:rPr>
                <w:rFonts w:cs="Arial"/>
                <w:sz w:val="12"/>
                <w:szCs w:val="12"/>
                <w:lang w:val="pt-BR" w:eastAsia="en-US"/>
              </w:rPr>
              <w:t xml:space="preserve"> </w:t>
            </w:r>
            <w:r w:rsidR="00B31326" w:rsidRPr="00203B24">
              <w:rPr>
                <w:rFonts w:cs="Arial"/>
                <w:sz w:val="12"/>
                <w:szCs w:val="12"/>
                <w:lang w:val="pt-BR" w:eastAsia="en-US"/>
              </w:rPr>
              <w:t>preço</w:t>
            </w:r>
            <w:r w:rsidR="00A13AD0" w:rsidRPr="00203B24">
              <w:rPr>
                <w:rFonts w:cs="Arial"/>
                <w:sz w:val="12"/>
                <w:szCs w:val="12"/>
                <w:lang w:val="pt-BR" w:eastAsia="en-US"/>
              </w:rPr>
              <w:t xml:space="preserve"> de mercado para </w:t>
            </w:r>
            <w:r w:rsidR="00B31326" w:rsidRPr="00203B24">
              <w:rPr>
                <w:rFonts w:cs="Arial"/>
                <w:sz w:val="12"/>
                <w:szCs w:val="12"/>
                <w:lang w:val="pt-BR"/>
              </w:rPr>
              <w:t>todas as outras configurações de processador / exportador</w:t>
            </w:r>
            <w:r w:rsidR="00B31326" w:rsidRPr="00203B24">
              <w:rPr>
                <w:rFonts w:cs="Arial"/>
                <w:sz w:val="12"/>
                <w:szCs w:val="12"/>
                <w:lang w:val="pt-BR" w:eastAsia="en-US"/>
              </w:rPr>
              <w:t xml:space="preserve"> </w:t>
            </w:r>
          </w:p>
        </w:tc>
        <w:tc>
          <w:tcPr>
            <w:tcW w:w="850" w:type="dxa"/>
            <w:vMerge w:val="restart"/>
            <w:vAlign w:val="center"/>
          </w:tcPr>
          <w:p w14:paraId="2936DAEE"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77%</w:t>
            </w:r>
          </w:p>
        </w:tc>
        <w:tc>
          <w:tcPr>
            <w:tcW w:w="709" w:type="dxa"/>
            <w:vMerge w:val="restart"/>
            <w:vAlign w:val="center"/>
          </w:tcPr>
          <w:p w14:paraId="3879B6C0"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79%</w:t>
            </w:r>
          </w:p>
        </w:tc>
      </w:tr>
      <w:tr w:rsidR="00F0728E" w:rsidRPr="00203B24" w14:paraId="2E081B69" w14:textId="77777777" w:rsidTr="002674A7">
        <w:trPr>
          <w:trHeight w:val="416"/>
        </w:trPr>
        <w:tc>
          <w:tcPr>
            <w:tcW w:w="433" w:type="dxa"/>
            <w:vMerge/>
            <w:textDirection w:val="btLr"/>
          </w:tcPr>
          <w:p w14:paraId="231503AD" w14:textId="77777777" w:rsidR="00F0728E" w:rsidRPr="00203B24" w:rsidRDefault="00F0728E" w:rsidP="00096A05">
            <w:pPr>
              <w:spacing w:line="240" w:lineRule="auto"/>
              <w:ind w:left="113" w:right="113"/>
              <w:jc w:val="left"/>
              <w:rPr>
                <w:rFonts w:cs="Arial"/>
                <w:b/>
                <w:sz w:val="12"/>
                <w:szCs w:val="12"/>
                <w:lang w:val="pt-BR" w:eastAsia="en-US"/>
              </w:rPr>
            </w:pPr>
          </w:p>
        </w:tc>
        <w:tc>
          <w:tcPr>
            <w:tcW w:w="1401" w:type="dxa"/>
          </w:tcPr>
          <w:p w14:paraId="783AD451" w14:textId="77777777" w:rsidR="00F0728E" w:rsidRPr="00203B24" w:rsidRDefault="00F0728E" w:rsidP="00096A05">
            <w:pPr>
              <w:spacing w:line="240" w:lineRule="auto"/>
              <w:jc w:val="left"/>
              <w:rPr>
                <w:rFonts w:cs="Arial"/>
                <w:sz w:val="12"/>
                <w:szCs w:val="12"/>
                <w:lang w:val="pt-BR"/>
              </w:rPr>
            </w:pPr>
            <w:r w:rsidRPr="00203B24">
              <w:rPr>
                <w:rFonts w:cs="Arial"/>
                <w:sz w:val="12"/>
                <w:szCs w:val="12"/>
                <w:lang w:val="pt-BR"/>
              </w:rPr>
              <w:t>75% de FOB FCOJ PMF o</w:t>
            </w:r>
            <w:r w:rsidR="00A0364B" w:rsidRPr="00203B24">
              <w:rPr>
                <w:rFonts w:cs="Arial"/>
                <w:sz w:val="12"/>
                <w:szCs w:val="12"/>
                <w:lang w:val="pt-BR"/>
              </w:rPr>
              <w:t>u</w:t>
            </w:r>
            <w:r w:rsidRPr="00203B24">
              <w:rPr>
                <w:rFonts w:cs="Arial"/>
                <w:sz w:val="12"/>
                <w:szCs w:val="12"/>
                <w:lang w:val="pt-BR"/>
              </w:rPr>
              <w:t xml:space="preserve"> </w:t>
            </w:r>
            <w:r w:rsidR="00A0364B" w:rsidRPr="00203B24">
              <w:rPr>
                <w:rFonts w:cs="Arial"/>
                <w:sz w:val="12"/>
                <w:szCs w:val="12"/>
                <w:lang w:val="pt-BR"/>
              </w:rPr>
              <w:t>preço</w:t>
            </w:r>
            <w:r w:rsidRPr="00203B24">
              <w:rPr>
                <w:rFonts w:cs="Arial"/>
                <w:sz w:val="12"/>
                <w:szCs w:val="12"/>
                <w:lang w:val="pt-BR"/>
              </w:rPr>
              <w:t xml:space="preserve"> de mercado </w:t>
            </w:r>
            <w:r w:rsidR="00A0364B" w:rsidRPr="00203B24">
              <w:rPr>
                <w:rFonts w:cs="Arial"/>
                <w:sz w:val="12"/>
                <w:szCs w:val="12"/>
                <w:lang w:val="pt-BR"/>
              </w:rPr>
              <w:t>(todas as outras configurações de processador / exportador)</w:t>
            </w:r>
          </w:p>
        </w:tc>
        <w:tc>
          <w:tcPr>
            <w:tcW w:w="850" w:type="dxa"/>
            <w:vAlign w:val="center"/>
          </w:tcPr>
          <w:p w14:paraId="03F02AC7"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76%</w:t>
            </w:r>
          </w:p>
        </w:tc>
        <w:tc>
          <w:tcPr>
            <w:tcW w:w="851" w:type="dxa"/>
            <w:vAlign w:val="center"/>
          </w:tcPr>
          <w:p w14:paraId="2FA5D7CE"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78%</w:t>
            </w:r>
          </w:p>
        </w:tc>
        <w:tc>
          <w:tcPr>
            <w:tcW w:w="850" w:type="dxa"/>
            <w:vAlign w:val="center"/>
          </w:tcPr>
          <w:p w14:paraId="0854C691" w14:textId="77777777" w:rsidR="00F0728E" w:rsidRPr="00203B24" w:rsidRDefault="00F0728E" w:rsidP="00096A05">
            <w:pPr>
              <w:spacing w:line="240" w:lineRule="auto"/>
              <w:jc w:val="left"/>
              <w:rPr>
                <w:rFonts w:cs="Arial"/>
                <w:sz w:val="12"/>
                <w:szCs w:val="12"/>
                <w:lang w:val="pt-BR" w:eastAsia="en-US"/>
              </w:rPr>
            </w:pPr>
            <w:r w:rsidRPr="00203B24">
              <w:rPr>
                <w:rFonts w:cs="Arial"/>
                <w:sz w:val="12"/>
                <w:szCs w:val="12"/>
                <w:lang w:val="pt-BR" w:eastAsia="en-US"/>
              </w:rPr>
              <w:t>80%</w:t>
            </w:r>
          </w:p>
        </w:tc>
        <w:tc>
          <w:tcPr>
            <w:tcW w:w="1418" w:type="dxa"/>
            <w:vMerge/>
          </w:tcPr>
          <w:p w14:paraId="37525C27" w14:textId="77777777" w:rsidR="00F0728E" w:rsidRPr="00203B24" w:rsidRDefault="00F0728E" w:rsidP="00096A05">
            <w:pPr>
              <w:spacing w:line="240" w:lineRule="auto"/>
              <w:jc w:val="center"/>
              <w:rPr>
                <w:rFonts w:cs="Arial"/>
                <w:sz w:val="12"/>
                <w:szCs w:val="12"/>
                <w:lang w:val="pt-BR" w:eastAsia="en-US"/>
              </w:rPr>
            </w:pPr>
          </w:p>
        </w:tc>
        <w:tc>
          <w:tcPr>
            <w:tcW w:w="992" w:type="dxa"/>
            <w:vMerge/>
          </w:tcPr>
          <w:p w14:paraId="6DA615D6" w14:textId="77777777" w:rsidR="00F0728E" w:rsidRPr="00203B24" w:rsidRDefault="00F0728E" w:rsidP="00096A05">
            <w:pPr>
              <w:spacing w:line="240" w:lineRule="auto"/>
              <w:jc w:val="center"/>
              <w:rPr>
                <w:rFonts w:cs="Arial"/>
                <w:sz w:val="12"/>
                <w:szCs w:val="12"/>
                <w:lang w:val="pt-BR" w:eastAsia="en-US"/>
              </w:rPr>
            </w:pPr>
          </w:p>
        </w:tc>
        <w:tc>
          <w:tcPr>
            <w:tcW w:w="850" w:type="dxa"/>
            <w:vMerge/>
          </w:tcPr>
          <w:p w14:paraId="17A0B27F" w14:textId="77777777" w:rsidR="00F0728E" w:rsidRPr="00203B24" w:rsidRDefault="00F0728E" w:rsidP="00096A05">
            <w:pPr>
              <w:spacing w:line="240" w:lineRule="auto"/>
              <w:jc w:val="center"/>
              <w:rPr>
                <w:rFonts w:cs="Arial"/>
                <w:sz w:val="12"/>
                <w:szCs w:val="12"/>
                <w:lang w:val="pt-BR" w:eastAsia="en-US"/>
              </w:rPr>
            </w:pPr>
          </w:p>
        </w:tc>
        <w:tc>
          <w:tcPr>
            <w:tcW w:w="709" w:type="dxa"/>
            <w:vMerge/>
          </w:tcPr>
          <w:p w14:paraId="0AEC8071" w14:textId="77777777" w:rsidR="00F0728E" w:rsidRPr="00203B24" w:rsidRDefault="00F0728E" w:rsidP="00096A05">
            <w:pPr>
              <w:spacing w:line="240" w:lineRule="auto"/>
              <w:jc w:val="center"/>
              <w:rPr>
                <w:rFonts w:cs="Arial"/>
                <w:sz w:val="12"/>
                <w:szCs w:val="12"/>
                <w:lang w:val="pt-BR" w:eastAsia="en-US"/>
              </w:rPr>
            </w:pPr>
          </w:p>
        </w:tc>
      </w:tr>
    </w:tbl>
    <w:p w14:paraId="08105301" w14:textId="31CB8995" w:rsidR="005E2492" w:rsidRPr="00203B24" w:rsidRDefault="005E2492" w:rsidP="00096A05">
      <w:pPr>
        <w:spacing w:before="120" w:after="120" w:line="240" w:lineRule="auto"/>
        <w:rPr>
          <w:lang w:val="pt-BR"/>
        </w:rPr>
      </w:pPr>
      <w:r w:rsidRPr="00203B24">
        <w:rPr>
          <w:lang w:val="pt-BR"/>
        </w:rPr>
        <w:t xml:space="preserve">Segundo, </w:t>
      </w:r>
      <w:r w:rsidR="00B31326" w:rsidRPr="00203B24">
        <w:rPr>
          <w:lang w:val="pt-BR"/>
        </w:rPr>
        <w:t xml:space="preserve">apresenta-se a opção de manter as porcentagens atuais, ou aumentar as porcentagens conforme indicado na </w:t>
      </w:r>
      <w:r w:rsidR="00156695" w:rsidRPr="00156695">
        <w:rPr>
          <w:lang w:val="pt-BR"/>
        </w:rPr>
        <w:fldChar w:fldCharType="begin"/>
      </w:r>
      <w:r w:rsidR="00156695" w:rsidRPr="00156695">
        <w:rPr>
          <w:lang w:val="pt-BR"/>
        </w:rPr>
        <w:instrText xml:space="preserve"> REF _Ref7534297 \h </w:instrText>
      </w:r>
      <w:r w:rsidR="00156695" w:rsidRPr="00156695">
        <w:rPr>
          <w:lang w:val="pt-BR"/>
        </w:rPr>
      </w:r>
      <w:r w:rsidR="00156695" w:rsidRPr="00156695">
        <w:rPr>
          <w:lang w:val="pt-BR"/>
        </w:rPr>
        <w:instrText xml:space="preserve"> \* MERGEFORMAT </w:instrText>
      </w:r>
      <w:r w:rsidR="00156695" w:rsidRPr="00156695">
        <w:rPr>
          <w:lang w:val="pt-BR"/>
        </w:rPr>
        <w:fldChar w:fldCharType="separate"/>
      </w:r>
      <w:r w:rsidR="00156695" w:rsidRPr="00156695">
        <w:rPr>
          <w:iCs/>
          <w:szCs w:val="20"/>
          <w:lang w:val="pt-BR"/>
        </w:rPr>
        <w:t>Tabela 2</w:t>
      </w:r>
      <w:r w:rsidR="00156695" w:rsidRPr="00156695">
        <w:rPr>
          <w:lang w:val="pt-BR"/>
        </w:rPr>
        <w:fldChar w:fldCharType="end"/>
      </w:r>
      <w:r w:rsidR="00B31326" w:rsidRPr="00203B24">
        <w:rPr>
          <w:lang w:val="pt-BR"/>
        </w:rPr>
        <w:t>.</w:t>
      </w:r>
      <w:r w:rsidRPr="00203B24">
        <w:rPr>
          <w:lang w:val="pt-BR"/>
        </w:rPr>
        <w:t xml:space="preserve"> </w:t>
      </w:r>
    </w:p>
    <w:p w14:paraId="754D0841" w14:textId="77777777" w:rsidR="001B2A68" w:rsidRPr="00203B24" w:rsidRDefault="00734BAE" w:rsidP="00096A05">
      <w:pPr>
        <w:spacing w:before="120" w:after="120" w:line="240" w:lineRule="auto"/>
        <w:ind w:firstLine="708"/>
        <w:rPr>
          <w:lang w:val="pt-BR"/>
        </w:rPr>
      </w:pPr>
      <w:r w:rsidRPr="00203B24">
        <w:rPr>
          <w:lang w:val="pt-BR"/>
        </w:rPr>
        <w:t>Opção</w:t>
      </w:r>
      <w:r w:rsidR="001B2A68" w:rsidRPr="00203B24">
        <w:rPr>
          <w:lang w:val="pt-BR"/>
        </w:rPr>
        <w:t xml:space="preserve"> 1: manter as porcentagens atuais conforme aplicados atualmente. </w:t>
      </w:r>
    </w:p>
    <w:p w14:paraId="27429CFA" w14:textId="3CF76256" w:rsidR="005E2492" w:rsidRPr="00203B24" w:rsidRDefault="00734BAE" w:rsidP="00096A05">
      <w:pPr>
        <w:spacing w:before="120" w:after="120" w:line="240" w:lineRule="auto"/>
        <w:ind w:firstLine="708"/>
        <w:rPr>
          <w:lang w:val="pt-BR"/>
        </w:rPr>
      </w:pPr>
      <w:r w:rsidRPr="00203B24">
        <w:rPr>
          <w:lang w:val="pt-BR"/>
        </w:rPr>
        <w:t>Opção</w:t>
      </w:r>
      <w:r w:rsidR="005E2492" w:rsidRPr="00203B24">
        <w:rPr>
          <w:lang w:val="pt-BR"/>
        </w:rPr>
        <w:t xml:space="preserve"> 2: aumentar </w:t>
      </w:r>
      <w:r w:rsidR="001B2A68" w:rsidRPr="00203B24">
        <w:rPr>
          <w:lang w:val="pt-BR"/>
        </w:rPr>
        <w:t xml:space="preserve">as porcentagens </w:t>
      </w:r>
      <w:r w:rsidR="005E2492" w:rsidRPr="00203B24">
        <w:rPr>
          <w:lang w:val="pt-BR"/>
        </w:rPr>
        <w:t xml:space="preserve">como </w:t>
      </w:r>
      <w:r w:rsidR="001B2A68" w:rsidRPr="00203B24">
        <w:rPr>
          <w:lang w:val="pt-BR"/>
        </w:rPr>
        <w:t>proposto n</w:t>
      </w:r>
      <w:r w:rsidR="005E2492" w:rsidRPr="00203B24">
        <w:rPr>
          <w:lang w:val="pt-BR"/>
        </w:rPr>
        <w:t xml:space="preserve">a </w:t>
      </w:r>
      <w:r w:rsidR="00156695" w:rsidRPr="00156695">
        <w:rPr>
          <w:iCs/>
          <w:szCs w:val="20"/>
          <w:lang w:val="pt-BR"/>
        </w:rPr>
        <w:fldChar w:fldCharType="begin"/>
      </w:r>
      <w:r w:rsidR="00156695" w:rsidRPr="00156695">
        <w:rPr>
          <w:lang w:val="pt-BR"/>
        </w:rPr>
        <w:instrText xml:space="preserve"> REF _Ref7534297 \h </w:instrText>
      </w:r>
      <w:r w:rsidR="00156695" w:rsidRPr="00156695">
        <w:rPr>
          <w:iCs/>
          <w:szCs w:val="20"/>
          <w:lang w:val="pt-BR"/>
        </w:rPr>
      </w:r>
      <w:r w:rsidR="00156695" w:rsidRPr="00156695">
        <w:rPr>
          <w:iCs/>
          <w:szCs w:val="20"/>
          <w:lang w:val="pt-BR"/>
        </w:rPr>
        <w:instrText xml:space="preserve"> \* MERGEFORMAT </w:instrText>
      </w:r>
      <w:r w:rsidR="00156695" w:rsidRPr="00156695">
        <w:rPr>
          <w:iCs/>
          <w:szCs w:val="20"/>
          <w:lang w:val="pt-BR"/>
        </w:rPr>
        <w:fldChar w:fldCharType="separate"/>
      </w:r>
      <w:r w:rsidR="00156695" w:rsidRPr="00156695">
        <w:rPr>
          <w:iCs/>
          <w:szCs w:val="20"/>
          <w:lang w:val="pt-BR"/>
        </w:rPr>
        <w:t>Tabela 2</w:t>
      </w:r>
      <w:r w:rsidR="00156695" w:rsidRPr="00156695">
        <w:rPr>
          <w:iCs/>
          <w:szCs w:val="20"/>
          <w:lang w:val="pt-BR"/>
        </w:rPr>
        <w:fldChar w:fldCharType="end"/>
      </w:r>
    </w:p>
    <w:p w14:paraId="418CE3EF" w14:textId="19AF1EDD" w:rsidR="001B2A68" w:rsidRPr="00203B24" w:rsidRDefault="001B2A68" w:rsidP="00096A05">
      <w:pPr>
        <w:spacing w:before="120" w:after="120" w:line="240" w:lineRule="auto"/>
        <w:rPr>
          <w:lang w:val="pt-BR"/>
        </w:rPr>
      </w:pPr>
      <w:r w:rsidRPr="00203B24">
        <w:rPr>
          <w:lang w:val="pt-BR"/>
        </w:rPr>
        <w:t>Leve em consideração que, no caso de agrupar as duas categorias, propõe-se uma média da</w:t>
      </w:r>
      <w:r w:rsidR="00E71C77">
        <w:rPr>
          <w:lang w:val="pt-BR"/>
        </w:rPr>
        <w:t>s</w:t>
      </w:r>
      <w:r w:rsidRPr="00203B24">
        <w:rPr>
          <w:lang w:val="pt-BR"/>
        </w:rPr>
        <w:t xml:space="preserve"> duas porcentagens. Isto significaria que a fusão das duas categorias já representa um aumento para os casos de processamento com 6 extratores ou menos.</w:t>
      </w:r>
    </w:p>
    <w:p w14:paraId="55111BBE" w14:textId="336C318F" w:rsidR="00B31326" w:rsidRPr="00203B24" w:rsidRDefault="004D0BE9" w:rsidP="00096A05">
      <w:pPr>
        <w:spacing w:before="120" w:after="120" w:line="240" w:lineRule="auto"/>
        <w:rPr>
          <w:lang w:val="pt-BR"/>
        </w:rPr>
      </w:pPr>
      <w:r>
        <w:rPr>
          <w:lang w:val="pt-BR"/>
        </w:rPr>
        <w:t xml:space="preserve">As partes interessadas </w:t>
      </w:r>
      <w:r w:rsidR="005D2519">
        <w:rPr>
          <w:lang w:val="pt-BR"/>
        </w:rPr>
        <w:t>est</w:t>
      </w:r>
      <w:r w:rsidR="00B31326" w:rsidRPr="00203B24">
        <w:rPr>
          <w:lang w:val="pt-BR"/>
        </w:rPr>
        <w:t xml:space="preserve">ão convidadas a </w:t>
      </w:r>
      <w:r w:rsidR="001B2A68" w:rsidRPr="00203B24">
        <w:rPr>
          <w:lang w:val="pt-BR"/>
        </w:rPr>
        <w:t>propor alternativas sobre as porcentagens que serão pagas para a OP.</w:t>
      </w:r>
    </w:p>
    <w:p w14:paraId="0C6232A6" w14:textId="77777777" w:rsidR="00BC3DA3" w:rsidRPr="00203B24" w:rsidRDefault="00BC3DA3" w:rsidP="00096A05">
      <w:pPr>
        <w:spacing w:before="120" w:after="120" w:line="240" w:lineRule="auto"/>
        <w:rPr>
          <w:lang w:val="pt-BR"/>
        </w:rPr>
      </w:pPr>
      <w:r w:rsidRPr="00203B24">
        <w:rPr>
          <w:lang w:val="pt-BR"/>
        </w:rPr>
        <w:t>II.</w:t>
      </w:r>
      <w:r w:rsidRPr="00203B24">
        <w:rPr>
          <w:lang w:val="pt-BR"/>
        </w:rPr>
        <w:tab/>
      </w:r>
      <w:r w:rsidR="001B2A68" w:rsidRPr="00203B24">
        <w:rPr>
          <w:lang w:val="pt-BR"/>
        </w:rPr>
        <w:t xml:space="preserve">Prêmio </w:t>
      </w:r>
      <w:r w:rsidR="005E2492" w:rsidRPr="00203B24">
        <w:rPr>
          <w:lang w:val="pt-BR"/>
        </w:rPr>
        <w:t>Fairtrade</w:t>
      </w:r>
    </w:p>
    <w:p w14:paraId="1460F3E8" w14:textId="432FDF7A" w:rsidR="003E5A95" w:rsidRPr="00203B24" w:rsidRDefault="005E2492" w:rsidP="00096A05">
      <w:pPr>
        <w:spacing w:before="120" w:after="120" w:line="240" w:lineRule="auto"/>
        <w:rPr>
          <w:lang w:val="pt-BR"/>
        </w:rPr>
      </w:pPr>
      <w:r w:rsidRPr="00203B24">
        <w:rPr>
          <w:lang w:val="pt-BR"/>
        </w:rPr>
        <w:t>Antecedentes</w:t>
      </w:r>
      <w:r w:rsidR="00BC3DA3" w:rsidRPr="00203B24">
        <w:rPr>
          <w:lang w:val="pt-BR"/>
        </w:rPr>
        <w:t>:</w:t>
      </w:r>
      <w:r w:rsidR="00156695">
        <w:rPr>
          <w:lang w:val="pt-BR"/>
        </w:rPr>
        <w:t xml:space="preserve"> </w:t>
      </w:r>
      <w:r w:rsidR="001F5524" w:rsidRPr="00203B24">
        <w:rPr>
          <w:lang w:val="pt-BR"/>
        </w:rPr>
        <w:t xml:space="preserve">Todas as organizações de produtores recebem o PF de acordo com a quantidade total de suco de laranja vendido. As organizações de produtores que vendem laranjas para suco para as instalações de processamento podem potencialmente receber um equivalente do PF por </w:t>
      </w:r>
      <w:r w:rsidR="001F5524" w:rsidRPr="00075D95">
        <w:rPr>
          <w:lang w:val="pt-BR"/>
        </w:rPr>
        <w:t>caixa que é maior</w:t>
      </w:r>
      <w:r w:rsidR="003E5A95" w:rsidRPr="00075D95">
        <w:rPr>
          <w:lang w:val="pt-BR"/>
        </w:rPr>
        <w:t xml:space="preserve"> do</w:t>
      </w:r>
      <w:r w:rsidR="001F5524" w:rsidRPr="00075D95">
        <w:rPr>
          <w:lang w:val="pt-BR"/>
        </w:rPr>
        <w:t xml:space="preserve"> que se </w:t>
      </w:r>
      <w:r w:rsidR="003E5A95" w:rsidRPr="00075D95">
        <w:rPr>
          <w:lang w:val="pt-BR"/>
        </w:rPr>
        <w:t xml:space="preserve">o PF fosse definido </w:t>
      </w:r>
      <w:r w:rsidR="001F5524" w:rsidRPr="00075D95">
        <w:rPr>
          <w:lang w:val="pt-BR"/>
        </w:rPr>
        <w:t>a nível EXW por caixa,</w:t>
      </w:r>
      <w:r w:rsidR="003E5A95" w:rsidRPr="00075D95">
        <w:rPr>
          <w:lang w:val="pt-BR"/>
        </w:rPr>
        <w:t xml:space="preserve"> dependendo de seu rendimento do</w:t>
      </w:r>
      <w:r w:rsidR="001F5524" w:rsidRPr="00203B24">
        <w:rPr>
          <w:lang w:val="pt-BR"/>
        </w:rPr>
        <w:t xml:space="preserve"> processamento.</w:t>
      </w:r>
      <w:r w:rsidR="000D3B83" w:rsidRPr="00203B24">
        <w:rPr>
          <w:lang w:val="pt-BR"/>
        </w:rPr>
        <w:t xml:space="preserve"> </w:t>
      </w:r>
      <w:r w:rsidR="003E5A95" w:rsidRPr="00203B24">
        <w:rPr>
          <w:lang w:val="pt-BR"/>
        </w:rPr>
        <w:t xml:space="preserve">As seguintes tabelas apresentam cenários baseados no rendimento dos produtores que se informaram por país, os cálculos se realizam com o PF atual e o PF aumentado. O aumento no PF segue o aumento no PMF proposto anteriormente. No caso dos produtos orgânicos, não foi reportado informação sobre COSP, no entanto, também as partes interessadas </w:t>
      </w:r>
      <w:r w:rsidR="00075D95">
        <w:rPr>
          <w:lang w:val="pt-BR"/>
        </w:rPr>
        <w:t>est</w:t>
      </w:r>
      <w:r w:rsidR="00075D95" w:rsidRPr="00203B24">
        <w:rPr>
          <w:lang w:val="pt-BR"/>
        </w:rPr>
        <w:t>ão</w:t>
      </w:r>
      <w:r w:rsidR="003E5A95" w:rsidRPr="00203B24">
        <w:rPr>
          <w:lang w:val="pt-BR"/>
        </w:rPr>
        <w:t xml:space="preserve"> convidadas a proporcionar seus comentários sobre uma </w:t>
      </w:r>
      <w:r w:rsidR="00075D95" w:rsidRPr="00203B24">
        <w:rPr>
          <w:lang w:val="pt-BR"/>
        </w:rPr>
        <w:t>possível</w:t>
      </w:r>
      <w:r w:rsidR="003E5A95" w:rsidRPr="00203B24">
        <w:rPr>
          <w:lang w:val="pt-BR"/>
        </w:rPr>
        <w:t xml:space="preserve"> mudança no PF.</w:t>
      </w:r>
    </w:p>
    <w:p w14:paraId="6679BA56" w14:textId="661CCF7F" w:rsidR="000D3B83" w:rsidRDefault="000D3B83" w:rsidP="00096A05">
      <w:pPr>
        <w:spacing w:before="120" w:after="120" w:line="240" w:lineRule="auto"/>
        <w:rPr>
          <w:lang w:val="pt-BR"/>
        </w:rPr>
      </w:pPr>
      <w:r w:rsidRPr="00203B24">
        <w:rPr>
          <w:lang w:val="pt-BR"/>
        </w:rPr>
        <w:t xml:space="preserve">A </w:t>
      </w:r>
      <w:r w:rsidR="00156695" w:rsidRPr="00156695">
        <w:rPr>
          <w:lang w:val="pt-BR"/>
        </w:rPr>
        <w:fldChar w:fldCharType="begin"/>
      </w:r>
      <w:r w:rsidR="00156695" w:rsidRPr="00156695">
        <w:rPr>
          <w:lang w:val="pt-BR"/>
        </w:rPr>
        <w:instrText xml:space="preserve"> REF _Ref7540384 \h </w:instrText>
      </w:r>
      <w:r w:rsidR="00156695" w:rsidRPr="00156695">
        <w:rPr>
          <w:lang w:val="pt-BR"/>
        </w:rPr>
      </w:r>
      <w:r w:rsidR="00156695" w:rsidRPr="00156695">
        <w:rPr>
          <w:lang w:val="pt-BR"/>
        </w:rPr>
        <w:instrText xml:space="preserve"> \* MERGEFORMAT </w:instrText>
      </w:r>
      <w:r w:rsidR="00156695" w:rsidRPr="00156695">
        <w:rPr>
          <w:lang w:val="pt-BR"/>
        </w:rPr>
        <w:fldChar w:fldCharType="separate"/>
      </w:r>
      <w:r w:rsidR="00156695" w:rsidRPr="00156695">
        <w:rPr>
          <w:szCs w:val="20"/>
          <w:lang w:val="pt-BR"/>
        </w:rPr>
        <w:t>Tabela 3</w:t>
      </w:r>
      <w:r w:rsidR="00156695" w:rsidRPr="00156695">
        <w:rPr>
          <w:lang w:val="pt-BR"/>
        </w:rPr>
        <w:fldChar w:fldCharType="end"/>
      </w:r>
      <w:r w:rsidRPr="00156695">
        <w:rPr>
          <w:lang w:val="pt-BR"/>
        </w:rPr>
        <w:t xml:space="preserve"> </w:t>
      </w:r>
      <w:r w:rsidRPr="00203B24">
        <w:rPr>
          <w:lang w:val="pt-BR"/>
        </w:rPr>
        <w:t>mostra o atual PF convencional de FCOJ e o aumento do PF, em termos por caixa, dependendo dos rendimentos dos processamentos. As filas inferiores apresentam o PF como uma porcentagem do PMF. Os dois cenários são mostrados, um com o PMF atual e o segundo com o PF aumentado.</w:t>
      </w:r>
    </w:p>
    <w:p w14:paraId="10243092" w14:textId="66E0B9E0" w:rsidR="004E523A" w:rsidRDefault="004E523A" w:rsidP="00096A05">
      <w:pPr>
        <w:spacing w:before="120" w:after="120" w:line="240" w:lineRule="auto"/>
        <w:rPr>
          <w:lang w:val="pt-BR"/>
        </w:rPr>
      </w:pPr>
      <w:r w:rsidRPr="004E523A">
        <w:rPr>
          <w:lang w:val="pt-BR"/>
        </w:rPr>
        <w:t xml:space="preserve">Seguindo a opção preferida com relação ao </w:t>
      </w:r>
      <w:r>
        <w:rPr>
          <w:lang w:val="pt-BR"/>
        </w:rPr>
        <w:t>PMF, as partes interessadas estão convidadas a indicar sua preferência com relação a manter ou aumentar o PF</w:t>
      </w:r>
      <w:r w:rsidR="0001298A">
        <w:rPr>
          <w:lang w:val="pt-BR"/>
        </w:rPr>
        <w:t xml:space="preserve"> para suco</w:t>
      </w:r>
      <w:r>
        <w:rPr>
          <w:lang w:val="pt-BR"/>
        </w:rPr>
        <w:t xml:space="preserve"> convencional FCOJ.</w:t>
      </w:r>
    </w:p>
    <w:p w14:paraId="4BA403B3" w14:textId="33CF7370" w:rsidR="004E523A" w:rsidRDefault="004E523A" w:rsidP="00096A05">
      <w:pPr>
        <w:spacing w:before="120" w:after="120" w:line="240" w:lineRule="auto"/>
        <w:rPr>
          <w:rFonts w:cs="Arial"/>
          <w:color w:val="202124"/>
          <w:lang w:val="pt-BR"/>
        </w:rPr>
      </w:pPr>
      <w:r w:rsidRPr="00203B24">
        <w:rPr>
          <w:lang w:val="pt-BR"/>
        </w:rPr>
        <w:t>Opção 1:</w:t>
      </w:r>
      <w:r>
        <w:rPr>
          <w:lang w:val="pt-BR"/>
        </w:rPr>
        <w:t xml:space="preserve"> Manter o PF em </w:t>
      </w:r>
      <w:r w:rsidRPr="004E523A">
        <w:rPr>
          <w:rFonts w:cs="Arial"/>
          <w:color w:val="202124"/>
          <w:lang w:val="pt-BR"/>
        </w:rPr>
        <w:t>200 USD/ TM de FCOJ</w:t>
      </w:r>
    </w:p>
    <w:p w14:paraId="4CB56104" w14:textId="5647ACA7" w:rsidR="004E523A" w:rsidRPr="004E523A" w:rsidRDefault="004E523A" w:rsidP="00096A05">
      <w:pPr>
        <w:spacing w:before="120" w:after="120" w:line="240" w:lineRule="auto"/>
        <w:rPr>
          <w:lang w:val="pt-BR"/>
        </w:rPr>
      </w:pPr>
      <w:r w:rsidRPr="00203B24">
        <w:rPr>
          <w:lang w:val="pt-BR"/>
        </w:rPr>
        <w:t>Opção</w:t>
      </w:r>
      <w:r>
        <w:rPr>
          <w:lang w:val="pt-BR"/>
        </w:rPr>
        <w:t xml:space="preserve"> 2</w:t>
      </w:r>
      <w:r w:rsidRPr="00203B24">
        <w:rPr>
          <w:lang w:val="pt-BR"/>
        </w:rPr>
        <w:t>:</w:t>
      </w:r>
      <w:r>
        <w:rPr>
          <w:lang w:val="pt-BR"/>
        </w:rPr>
        <w:t xml:space="preserve"> Aumentar o PF para </w:t>
      </w:r>
      <w:r w:rsidRPr="004E523A">
        <w:rPr>
          <w:rFonts w:cs="Arial"/>
          <w:color w:val="202124"/>
          <w:lang w:val="pt-BR"/>
        </w:rPr>
        <w:t>250 USD/ TM de FCOJ.</w:t>
      </w:r>
    </w:p>
    <w:p w14:paraId="27A77650" w14:textId="1F6E4BED" w:rsidR="00E25DC3" w:rsidRPr="00203B24" w:rsidRDefault="00156695" w:rsidP="00096A05">
      <w:pPr>
        <w:pStyle w:val="Caption"/>
        <w:keepNext/>
        <w:rPr>
          <w:b/>
          <w:color w:val="auto"/>
          <w:sz w:val="20"/>
          <w:szCs w:val="20"/>
          <w:lang w:val="pt-BR"/>
        </w:rPr>
      </w:pPr>
      <w:bookmarkStart w:id="13" w:name="_Ref7540384"/>
      <w:r w:rsidRPr="00156695">
        <w:rPr>
          <w:b/>
          <w:color w:val="auto"/>
          <w:sz w:val="20"/>
          <w:szCs w:val="20"/>
          <w:lang w:val="pt-BR"/>
        </w:rPr>
        <w:t xml:space="preserve">Tabela </w:t>
      </w:r>
      <w:r w:rsidRPr="00156695">
        <w:rPr>
          <w:b/>
          <w:color w:val="auto"/>
          <w:sz w:val="20"/>
          <w:szCs w:val="20"/>
          <w:lang w:val="pt-BR"/>
        </w:rPr>
        <w:fldChar w:fldCharType="begin"/>
      </w:r>
      <w:r w:rsidRPr="00156695">
        <w:rPr>
          <w:b/>
          <w:color w:val="auto"/>
          <w:sz w:val="20"/>
          <w:szCs w:val="20"/>
          <w:lang w:val="pt-BR"/>
        </w:rPr>
        <w:instrText xml:space="preserve"> SEQ Tabela \* ARABIC </w:instrText>
      </w:r>
      <w:r w:rsidRPr="00156695">
        <w:rPr>
          <w:b/>
          <w:color w:val="auto"/>
          <w:sz w:val="20"/>
          <w:szCs w:val="20"/>
          <w:lang w:val="pt-BR"/>
        </w:rPr>
        <w:fldChar w:fldCharType="separate"/>
      </w:r>
      <w:r w:rsidR="008B2975">
        <w:rPr>
          <w:b/>
          <w:noProof/>
          <w:color w:val="auto"/>
          <w:sz w:val="20"/>
          <w:szCs w:val="20"/>
          <w:lang w:val="pt-BR"/>
        </w:rPr>
        <w:t>3</w:t>
      </w:r>
      <w:r w:rsidRPr="00156695">
        <w:rPr>
          <w:b/>
          <w:color w:val="auto"/>
          <w:sz w:val="20"/>
          <w:szCs w:val="20"/>
          <w:lang w:val="pt-BR"/>
        </w:rPr>
        <w:fldChar w:fldCharType="end"/>
      </w:r>
      <w:bookmarkEnd w:id="13"/>
      <w:r>
        <w:rPr>
          <w:b/>
          <w:color w:val="auto"/>
          <w:sz w:val="20"/>
          <w:szCs w:val="20"/>
          <w:lang w:val="pt-BR"/>
        </w:rPr>
        <w:t xml:space="preserve"> </w:t>
      </w:r>
      <w:r w:rsidR="000D3B83" w:rsidRPr="00203B24">
        <w:rPr>
          <w:b/>
          <w:color w:val="auto"/>
          <w:sz w:val="20"/>
          <w:szCs w:val="20"/>
          <w:lang w:val="pt-BR"/>
        </w:rPr>
        <w:t>PF a</w:t>
      </w:r>
      <w:r w:rsidR="00E25DC3" w:rsidRPr="00203B24">
        <w:rPr>
          <w:b/>
          <w:color w:val="auto"/>
          <w:sz w:val="20"/>
          <w:szCs w:val="20"/>
          <w:lang w:val="pt-BR"/>
        </w:rPr>
        <w:t xml:space="preserve">tual </w:t>
      </w:r>
      <w:r w:rsidR="000D3B83" w:rsidRPr="00203B24">
        <w:rPr>
          <w:b/>
          <w:color w:val="auto"/>
          <w:sz w:val="20"/>
          <w:szCs w:val="20"/>
          <w:lang w:val="pt-BR"/>
        </w:rPr>
        <w:t>e</w:t>
      </w:r>
      <w:r w:rsidR="00E25DC3" w:rsidRPr="00203B24">
        <w:rPr>
          <w:b/>
          <w:color w:val="auto"/>
          <w:sz w:val="20"/>
          <w:szCs w:val="20"/>
          <w:lang w:val="pt-BR"/>
        </w:rPr>
        <w:t xml:space="preserve"> aumentad</w:t>
      </w:r>
      <w:r w:rsidR="000D3B83" w:rsidRPr="00203B24">
        <w:rPr>
          <w:b/>
          <w:color w:val="auto"/>
          <w:sz w:val="20"/>
          <w:szCs w:val="20"/>
          <w:lang w:val="pt-BR"/>
        </w:rPr>
        <w:t>o</w:t>
      </w:r>
      <w:r w:rsidR="00E25DC3" w:rsidRPr="00203B24">
        <w:rPr>
          <w:b/>
          <w:color w:val="auto"/>
          <w:sz w:val="20"/>
          <w:szCs w:val="20"/>
          <w:lang w:val="pt-BR"/>
        </w:rPr>
        <w:t xml:space="preserve"> para FCOJ convencional como % de PMF </w:t>
      </w:r>
      <w:r w:rsidR="000D3B83" w:rsidRPr="00203B24">
        <w:rPr>
          <w:b/>
          <w:color w:val="auto"/>
          <w:sz w:val="20"/>
          <w:szCs w:val="20"/>
          <w:lang w:val="pt-BR"/>
        </w:rPr>
        <w:t>e</w:t>
      </w:r>
      <w:r w:rsidR="00E25DC3" w:rsidRPr="00203B24">
        <w:rPr>
          <w:b/>
          <w:color w:val="auto"/>
          <w:sz w:val="20"/>
          <w:szCs w:val="20"/>
          <w:lang w:val="pt-BR"/>
        </w:rPr>
        <w:t xml:space="preserve"> PF por ca</w:t>
      </w:r>
      <w:r w:rsidR="000D3B83" w:rsidRPr="00203B24">
        <w:rPr>
          <w:b/>
          <w:color w:val="auto"/>
          <w:sz w:val="20"/>
          <w:szCs w:val="20"/>
          <w:lang w:val="pt-BR"/>
        </w:rPr>
        <w:t>ixa</w:t>
      </w:r>
    </w:p>
    <w:tbl>
      <w:tblPr>
        <w:tblW w:w="7508" w:type="dxa"/>
        <w:tblLook w:val="04A0" w:firstRow="1" w:lastRow="0" w:firstColumn="1" w:lastColumn="0" w:noHBand="0" w:noVBand="1"/>
      </w:tblPr>
      <w:tblGrid>
        <w:gridCol w:w="2830"/>
        <w:gridCol w:w="670"/>
        <w:gridCol w:w="760"/>
        <w:gridCol w:w="838"/>
        <w:gridCol w:w="686"/>
        <w:gridCol w:w="760"/>
        <w:gridCol w:w="964"/>
      </w:tblGrid>
      <w:tr w:rsidR="00E25DC3" w:rsidRPr="00203B24" w14:paraId="7DA04F26" w14:textId="77777777" w:rsidTr="000D3B83">
        <w:trPr>
          <w:trHeight w:val="206"/>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729B21" w14:textId="77777777" w:rsidR="00E25DC3" w:rsidRPr="00203B24" w:rsidRDefault="00E25DC3" w:rsidP="00096A05">
            <w:pPr>
              <w:spacing w:line="240" w:lineRule="auto"/>
              <w:jc w:val="left"/>
              <w:rPr>
                <w:rFonts w:cs="Arial"/>
                <w:sz w:val="16"/>
                <w:szCs w:val="16"/>
                <w:lang w:val="pt-BR" w:eastAsia="en-US"/>
              </w:rPr>
            </w:pPr>
            <w:r w:rsidRPr="00203B24">
              <w:rPr>
                <w:rFonts w:cs="Arial"/>
                <w:sz w:val="16"/>
                <w:szCs w:val="16"/>
                <w:lang w:val="pt-BR" w:eastAsia="en-US"/>
              </w:rPr>
              <w:t> </w:t>
            </w:r>
          </w:p>
        </w:tc>
        <w:tc>
          <w:tcPr>
            <w:tcW w:w="4678"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6DB61714"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 xml:space="preserve">Convencional </w:t>
            </w:r>
          </w:p>
        </w:tc>
      </w:tr>
      <w:tr w:rsidR="00E25DC3" w:rsidRPr="00203B24" w14:paraId="050BD3D8" w14:textId="77777777" w:rsidTr="000D3B83">
        <w:trPr>
          <w:trHeight w:val="258"/>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0A0972CC" w14:textId="19886FF0" w:rsidR="00E25DC3" w:rsidRPr="00203B24" w:rsidRDefault="00E25DC3" w:rsidP="00096A05">
            <w:pPr>
              <w:spacing w:line="240" w:lineRule="auto"/>
              <w:jc w:val="left"/>
              <w:rPr>
                <w:rFonts w:cs="Arial"/>
                <w:b/>
                <w:bCs/>
                <w:sz w:val="16"/>
                <w:szCs w:val="16"/>
                <w:lang w:val="pt-BR" w:eastAsia="en-US"/>
              </w:rPr>
            </w:pPr>
            <w:r w:rsidRPr="00203B24">
              <w:rPr>
                <w:rFonts w:cs="Arial"/>
                <w:b/>
                <w:bCs/>
                <w:sz w:val="16"/>
                <w:szCs w:val="16"/>
                <w:lang w:val="pt-BR" w:eastAsia="en-US"/>
              </w:rPr>
              <w:t>Pr</w:t>
            </w:r>
            <w:r w:rsidR="000D3B83" w:rsidRPr="00203B24">
              <w:rPr>
                <w:rFonts w:cs="Arial"/>
                <w:b/>
                <w:bCs/>
                <w:sz w:val="16"/>
                <w:szCs w:val="16"/>
                <w:lang w:val="pt-BR" w:eastAsia="en-US"/>
              </w:rPr>
              <w:t>êmio</w:t>
            </w:r>
            <w:r w:rsidRPr="00203B24">
              <w:rPr>
                <w:rFonts w:cs="Arial"/>
                <w:b/>
                <w:bCs/>
                <w:sz w:val="16"/>
                <w:szCs w:val="16"/>
                <w:lang w:val="pt-BR" w:eastAsia="en-US"/>
              </w:rPr>
              <w:t xml:space="preserve"> Fairtrade   (USD / </w:t>
            </w:r>
            <w:r w:rsidR="006D0067">
              <w:rPr>
                <w:rFonts w:cs="Arial"/>
                <w:b/>
                <w:bCs/>
                <w:sz w:val="16"/>
                <w:szCs w:val="16"/>
                <w:lang w:val="pt-BR" w:eastAsia="en-US"/>
              </w:rPr>
              <w:t>TM</w:t>
            </w:r>
            <w:r w:rsidRPr="00203B24">
              <w:rPr>
                <w:rFonts w:cs="Arial"/>
                <w:b/>
                <w:bCs/>
                <w:sz w:val="16"/>
                <w:szCs w:val="16"/>
                <w:lang w:val="pt-BR" w:eastAsia="en-US"/>
              </w:rPr>
              <w:t>)</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85B7AE"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200</w:t>
            </w:r>
          </w:p>
        </w:tc>
        <w:tc>
          <w:tcPr>
            <w:tcW w:w="24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FE45132"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250</w:t>
            </w:r>
          </w:p>
        </w:tc>
      </w:tr>
      <w:tr w:rsidR="00E25DC3" w:rsidRPr="00203B24" w14:paraId="543A1E93" w14:textId="77777777" w:rsidTr="000D3B83">
        <w:trPr>
          <w:trHeight w:val="19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1CAAF6E" w14:textId="77777777" w:rsidR="00E25DC3" w:rsidRPr="00203B24" w:rsidRDefault="00E25DC3" w:rsidP="00096A05">
            <w:pPr>
              <w:spacing w:line="240" w:lineRule="auto"/>
              <w:jc w:val="left"/>
              <w:rPr>
                <w:rFonts w:cs="Arial"/>
                <w:sz w:val="16"/>
                <w:szCs w:val="16"/>
                <w:lang w:val="pt-BR" w:eastAsia="en-US"/>
              </w:rPr>
            </w:pPr>
            <w:r w:rsidRPr="00203B24">
              <w:rPr>
                <w:rFonts w:cs="Arial"/>
                <w:sz w:val="16"/>
                <w:szCs w:val="16"/>
                <w:lang w:val="pt-BR" w:eastAsia="en-US"/>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B8DE03" w14:textId="0CFF53CD" w:rsidR="00E25DC3" w:rsidRPr="00203B24" w:rsidRDefault="000D3B83" w:rsidP="00096A05">
            <w:pPr>
              <w:spacing w:line="240" w:lineRule="auto"/>
              <w:jc w:val="center"/>
              <w:rPr>
                <w:rFonts w:cs="Arial"/>
                <w:sz w:val="16"/>
                <w:szCs w:val="16"/>
                <w:lang w:val="pt-BR" w:eastAsia="en-US"/>
              </w:rPr>
            </w:pPr>
            <w:r w:rsidRPr="00203B24">
              <w:rPr>
                <w:rFonts w:cs="Arial"/>
                <w:sz w:val="16"/>
                <w:szCs w:val="16"/>
                <w:lang w:val="pt-BR" w:eastAsia="en-US"/>
              </w:rPr>
              <w:t xml:space="preserve">Rendimento </w:t>
            </w:r>
            <w:r w:rsidRPr="006D0067">
              <w:rPr>
                <w:rFonts w:cs="Arial"/>
                <w:sz w:val="16"/>
                <w:szCs w:val="16"/>
                <w:lang w:val="pt-BR" w:eastAsia="en-US"/>
              </w:rPr>
              <w:t>em caix</w:t>
            </w:r>
            <w:r w:rsidR="00E25DC3" w:rsidRPr="006D0067">
              <w:rPr>
                <w:rFonts w:cs="Arial"/>
                <w:sz w:val="16"/>
                <w:szCs w:val="16"/>
                <w:lang w:val="pt-BR" w:eastAsia="en-US"/>
              </w:rPr>
              <w:t>as /</w:t>
            </w:r>
            <w:r w:rsidR="006D0067">
              <w:rPr>
                <w:rFonts w:cs="Arial"/>
                <w:sz w:val="16"/>
                <w:szCs w:val="16"/>
                <w:lang w:val="pt-BR" w:eastAsia="en-US"/>
              </w:rPr>
              <w:t xml:space="preserve"> TM</w:t>
            </w:r>
            <w:r w:rsidR="006D0067" w:rsidRPr="00203B24">
              <w:rPr>
                <w:rFonts w:cs="Arial"/>
                <w:sz w:val="16"/>
                <w:szCs w:val="16"/>
                <w:lang w:val="pt-BR" w:eastAsia="en-US"/>
              </w:rPr>
              <w:t>)</w:t>
            </w:r>
          </w:p>
        </w:tc>
        <w:tc>
          <w:tcPr>
            <w:tcW w:w="24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A29E4C5" w14:textId="77777777" w:rsidR="00E25DC3" w:rsidRPr="00203B24" w:rsidRDefault="000D3B83" w:rsidP="00096A05">
            <w:pPr>
              <w:spacing w:line="240" w:lineRule="auto"/>
              <w:jc w:val="center"/>
              <w:rPr>
                <w:rFonts w:cs="Arial"/>
                <w:sz w:val="16"/>
                <w:szCs w:val="16"/>
                <w:lang w:val="pt-BR" w:eastAsia="en-US"/>
              </w:rPr>
            </w:pPr>
            <w:r w:rsidRPr="00203B24">
              <w:rPr>
                <w:rFonts w:cs="Arial"/>
                <w:sz w:val="16"/>
                <w:szCs w:val="16"/>
                <w:lang w:val="pt-BR" w:eastAsia="en-US"/>
              </w:rPr>
              <w:t xml:space="preserve">Rendimento em </w:t>
            </w:r>
            <w:r w:rsidRPr="006D0067">
              <w:rPr>
                <w:rFonts w:cs="Arial"/>
                <w:sz w:val="16"/>
                <w:szCs w:val="16"/>
                <w:lang w:val="pt-BR" w:eastAsia="en-US"/>
              </w:rPr>
              <w:t xml:space="preserve">caixas </w:t>
            </w:r>
            <w:r w:rsidR="00E25DC3" w:rsidRPr="006D0067">
              <w:rPr>
                <w:rFonts w:cs="Arial"/>
                <w:sz w:val="16"/>
                <w:szCs w:val="16"/>
                <w:lang w:val="pt-BR" w:eastAsia="en-US"/>
              </w:rPr>
              <w:t>/MT)</w:t>
            </w:r>
          </w:p>
        </w:tc>
      </w:tr>
      <w:tr w:rsidR="00E25DC3" w:rsidRPr="00203B24" w14:paraId="044B4D0A" w14:textId="77777777" w:rsidTr="000D3B83">
        <w:trPr>
          <w:trHeight w:val="223"/>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54B3D268" w14:textId="77777777" w:rsidR="00E25DC3" w:rsidRPr="00203B24" w:rsidRDefault="00E25DC3" w:rsidP="00096A05">
            <w:pPr>
              <w:spacing w:line="240" w:lineRule="auto"/>
              <w:jc w:val="left"/>
              <w:rPr>
                <w:rFonts w:cs="Arial"/>
                <w:b/>
                <w:bCs/>
                <w:sz w:val="16"/>
                <w:szCs w:val="16"/>
                <w:lang w:val="pt-BR" w:eastAsia="en-US"/>
              </w:rPr>
            </w:pPr>
            <w:r w:rsidRPr="00203B24">
              <w:rPr>
                <w:rFonts w:cs="Arial"/>
                <w:b/>
                <w:bCs/>
                <w:sz w:val="16"/>
                <w:szCs w:val="16"/>
                <w:lang w:val="pt-BR" w:eastAsia="en-US"/>
              </w:rPr>
              <w:t> </w:t>
            </w:r>
          </w:p>
        </w:tc>
        <w:tc>
          <w:tcPr>
            <w:tcW w:w="670" w:type="dxa"/>
            <w:tcBorders>
              <w:top w:val="nil"/>
              <w:left w:val="nil"/>
              <w:bottom w:val="single" w:sz="4" w:space="0" w:color="auto"/>
              <w:right w:val="single" w:sz="4" w:space="0" w:color="auto"/>
            </w:tcBorders>
            <w:shd w:val="clear" w:color="auto" w:fill="auto"/>
            <w:noWrap/>
            <w:vAlign w:val="bottom"/>
            <w:hideMark/>
          </w:tcPr>
          <w:p w14:paraId="119BB3EE"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245</w:t>
            </w:r>
          </w:p>
        </w:tc>
        <w:tc>
          <w:tcPr>
            <w:tcW w:w="760" w:type="dxa"/>
            <w:tcBorders>
              <w:top w:val="nil"/>
              <w:left w:val="nil"/>
              <w:bottom w:val="single" w:sz="4" w:space="0" w:color="auto"/>
              <w:right w:val="single" w:sz="4" w:space="0" w:color="auto"/>
            </w:tcBorders>
            <w:shd w:val="clear" w:color="auto" w:fill="auto"/>
            <w:noWrap/>
            <w:vAlign w:val="bottom"/>
            <w:hideMark/>
          </w:tcPr>
          <w:p w14:paraId="1D526444"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270</w:t>
            </w:r>
          </w:p>
        </w:tc>
        <w:tc>
          <w:tcPr>
            <w:tcW w:w="838" w:type="dxa"/>
            <w:tcBorders>
              <w:top w:val="nil"/>
              <w:left w:val="nil"/>
              <w:bottom w:val="single" w:sz="4" w:space="0" w:color="auto"/>
              <w:right w:val="single" w:sz="4" w:space="0" w:color="auto"/>
            </w:tcBorders>
            <w:shd w:val="clear" w:color="auto" w:fill="auto"/>
            <w:noWrap/>
            <w:vAlign w:val="bottom"/>
            <w:hideMark/>
          </w:tcPr>
          <w:p w14:paraId="7CDD3E05"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367</w:t>
            </w:r>
          </w:p>
        </w:tc>
        <w:tc>
          <w:tcPr>
            <w:tcW w:w="686" w:type="dxa"/>
            <w:tcBorders>
              <w:top w:val="nil"/>
              <w:left w:val="nil"/>
              <w:bottom w:val="single" w:sz="4" w:space="0" w:color="auto"/>
              <w:right w:val="single" w:sz="4" w:space="0" w:color="auto"/>
            </w:tcBorders>
            <w:shd w:val="clear" w:color="auto" w:fill="auto"/>
            <w:noWrap/>
            <w:vAlign w:val="bottom"/>
            <w:hideMark/>
          </w:tcPr>
          <w:p w14:paraId="4EA1444B"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245</w:t>
            </w:r>
          </w:p>
        </w:tc>
        <w:tc>
          <w:tcPr>
            <w:tcW w:w="760" w:type="dxa"/>
            <w:tcBorders>
              <w:top w:val="nil"/>
              <w:left w:val="nil"/>
              <w:bottom w:val="single" w:sz="4" w:space="0" w:color="auto"/>
              <w:right w:val="single" w:sz="4" w:space="0" w:color="auto"/>
            </w:tcBorders>
            <w:shd w:val="clear" w:color="auto" w:fill="auto"/>
            <w:noWrap/>
            <w:vAlign w:val="bottom"/>
            <w:hideMark/>
          </w:tcPr>
          <w:p w14:paraId="1BC5E277"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270</w:t>
            </w:r>
          </w:p>
        </w:tc>
        <w:tc>
          <w:tcPr>
            <w:tcW w:w="964" w:type="dxa"/>
            <w:tcBorders>
              <w:top w:val="nil"/>
              <w:left w:val="nil"/>
              <w:bottom w:val="single" w:sz="4" w:space="0" w:color="auto"/>
              <w:right w:val="single" w:sz="4" w:space="0" w:color="auto"/>
            </w:tcBorders>
            <w:shd w:val="clear" w:color="auto" w:fill="auto"/>
            <w:noWrap/>
            <w:vAlign w:val="bottom"/>
            <w:hideMark/>
          </w:tcPr>
          <w:p w14:paraId="118DB451"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367</w:t>
            </w:r>
          </w:p>
        </w:tc>
      </w:tr>
      <w:tr w:rsidR="00E25DC3" w:rsidRPr="00203B24" w14:paraId="236FA184" w14:textId="77777777" w:rsidTr="000D3B83">
        <w:trPr>
          <w:trHeight w:val="292"/>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57D7224B" w14:textId="77777777" w:rsidR="00E25DC3" w:rsidRPr="00203B24" w:rsidRDefault="000D3B83" w:rsidP="00096A05">
            <w:pPr>
              <w:spacing w:line="240" w:lineRule="auto"/>
              <w:jc w:val="left"/>
              <w:rPr>
                <w:rFonts w:cs="Arial"/>
                <w:b/>
                <w:bCs/>
                <w:sz w:val="16"/>
                <w:szCs w:val="16"/>
                <w:lang w:val="pt-BR" w:eastAsia="en-US"/>
              </w:rPr>
            </w:pPr>
            <w:r w:rsidRPr="00203B24">
              <w:rPr>
                <w:rFonts w:cs="Arial"/>
                <w:b/>
                <w:bCs/>
                <w:sz w:val="16"/>
                <w:szCs w:val="16"/>
                <w:lang w:val="pt-BR" w:eastAsia="en-US"/>
              </w:rPr>
              <w:t>Prêmio Fairtrade para laranjas (USD / caix</w:t>
            </w:r>
            <w:r w:rsidR="00E25DC3" w:rsidRPr="00203B24">
              <w:rPr>
                <w:rFonts w:cs="Arial"/>
                <w:b/>
                <w:bCs/>
                <w:sz w:val="16"/>
                <w:szCs w:val="16"/>
                <w:lang w:val="pt-BR" w:eastAsia="en-US"/>
              </w:rPr>
              <w:t>a)</w:t>
            </w:r>
          </w:p>
        </w:tc>
        <w:tc>
          <w:tcPr>
            <w:tcW w:w="670" w:type="dxa"/>
            <w:tcBorders>
              <w:top w:val="nil"/>
              <w:left w:val="nil"/>
              <w:bottom w:val="single" w:sz="4" w:space="0" w:color="auto"/>
              <w:right w:val="single" w:sz="4" w:space="0" w:color="auto"/>
            </w:tcBorders>
            <w:shd w:val="clear" w:color="auto" w:fill="auto"/>
            <w:noWrap/>
            <w:vAlign w:val="bottom"/>
            <w:hideMark/>
          </w:tcPr>
          <w:p w14:paraId="734B70C8"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 xml:space="preserve">       0.82 </w:t>
            </w:r>
          </w:p>
        </w:tc>
        <w:tc>
          <w:tcPr>
            <w:tcW w:w="760" w:type="dxa"/>
            <w:tcBorders>
              <w:top w:val="nil"/>
              <w:left w:val="nil"/>
              <w:bottom w:val="single" w:sz="4" w:space="0" w:color="auto"/>
              <w:right w:val="single" w:sz="4" w:space="0" w:color="auto"/>
            </w:tcBorders>
            <w:shd w:val="clear" w:color="auto" w:fill="auto"/>
            <w:noWrap/>
            <w:vAlign w:val="bottom"/>
            <w:hideMark/>
          </w:tcPr>
          <w:p w14:paraId="3032AB2F"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 xml:space="preserve">       0.74 </w:t>
            </w:r>
          </w:p>
        </w:tc>
        <w:tc>
          <w:tcPr>
            <w:tcW w:w="838" w:type="dxa"/>
            <w:tcBorders>
              <w:top w:val="nil"/>
              <w:left w:val="nil"/>
              <w:bottom w:val="single" w:sz="4" w:space="0" w:color="auto"/>
              <w:right w:val="single" w:sz="4" w:space="0" w:color="auto"/>
            </w:tcBorders>
            <w:shd w:val="clear" w:color="auto" w:fill="auto"/>
            <w:noWrap/>
            <w:vAlign w:val="bottom"/>
            <w:hideMark/>
          </w:tcPr>
          <w:p w14:paraId="22DDEDBD"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 xml:space="preserve">       0.54 </w:t>
            </w:r>
          </w:p>
        </w:tc>
        <w:tc>
          <w:tcPr>
            <w:tcW w:w="686" w:type="dxa"/>
            <w:tcBorders>
              <w:top w:val="nil"/>
              <w:left w:val="nil"/>
              <w:bottom w:val="single" w:sz="4" w:space="0" w:color="auto"/>
              <w:right w:val="single" w:sz="4" w:space="0" w:color="auto"/>
            </w:tcBorders>
            <w:shd w:val="clear" w:color="auto" w:fill="auto"/>
            <w:noWrap/>
            <w:vAlign w:val="bottom"/>
            <w:hideMark/>
          </w:tcPr>
          <w:p w14:paraId="36F61FF6"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 xml:space="preserve">       1.02 </w:t>
            </w:r>
          </w:p>
        </w:tc>
        <w:tc>
          <w:tcPr>
            <w:tcW w:w="760" w:type="dxa"/>
            <w:tcBorders>
              <w:top w:val="nil"/>
              <w:left w:val="nil"/>
              <w:bottom w:val="single" w:sz="4" w:space="0" w:color="auto"/>
              <w:right w:val="single" w:sz="4" w:space="0" w:color="auto"/>
            </w:tcBorders>
            <w:shd w:val="clear" w:color="auto" w:fill="auto"/>
            <w:noWrap/>
            <w:vAlign w:val="bottom"/>
            <w:hideMark/>
          </w:tcPr>
          <w:p w14:paraId="1B34F1F7"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 xml:space="preserve">       0.93 </w:t>
            </w:r>
          </w:p>
        </w:tc>
        <w:tc>
          <w:tcPr>
            <w:tcW w:w="964" w:type="dxa"/>
            <w:tcBorders>
              <w:top w:val="nil"/>
              <w:left w:val="nil"/>
              <w:bottom w:val="single" w:sz="4" w:space="0" w:color="auto"/>
              <w:right w:val="single" w:sz="4" w:space="0" w:color="auto"/>
            </w:tcBorders>
            <w:shd w:val="clear" w:color="auto" w:fill="auto"/>
            <w:noWrap/>
            <w:vAlign w:val="bottom"/>
            <w:hideMark/>
          </w:tcPr>
          <w:p w14:paraId="59336326"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 xml:space="preserve">       0.68 </w:t>
            </w:r>
          </w:p>
        </w:tc>
      </w:tr>
      <w:tr w:rsidR="00E25DC3" w:rsidRPr="00203B24" w14:paraId="35E8F66F" w14:textId="77777777" w:rsidTr="000D3B83">
        <w:trPr>
          <w:trHeight w:val="309"/>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0C941056" w14:textId="4DE85FFF" w:rsidR="00E25DC3" w:rsidRPr="00203B24" w:rsidRDefault="00E25DC3" w:rsidP="00096A05">
            <w:pPr>
              <w:spacing w:line="240" w:lineRule="auto"/>
              <w:jc w:val="left"/>
              <w:rPr>
                <w:rFonts w:cs="Arial"/>
                <w:sz w:val="16"/>
                <w:szCs w:val="16"/>
                <w:lang w:val="pt-BR" w:eastAsia="en-US"/>
              </w:rPr>
            </w:pPr>
            <w:r w:rsidRPr="00203B24">
              <w:rPr>
                <w:rFonts w:cs="Arial"/>
                <w:sz w:val="16"/>
                <w:szCs w:val="16"/>
                <w:lang w:val="pt-BR" w:eastAsia="en-US"/>
              </w:rPr>
              <w:t xml:space="preserve">PF como </w:t>
            </w:r>
            <w:r w:rsidR="000D3B83" w:rsidRPr="00203B24">
              <w:rPr>
                <w:rFonts w:cs="Arial"/>
                <w:sz w:val="16"/>
                <w:szCs w:val="16"/>
                <w:lang w:val="pt-BR" w:eastAsia="en-US"/>
              </w:rPr>
              <w:t>% do</w:t>
            </w:r>
            <w:r w:rsidRPr="00203B24">
              <w:rPr>
                <w:rFonts w:cs="Arial"/>
                <w:sz w:val="16"/>
                <w:szCs w:val="16"/>
                <w:lang w:val="pt-BR" w:eastAsia="en-US"/>
              </w:rPr>
              <w:t xml:space="preserve"> PMF                      (2300 USD/</w:t>
            </w:r>
            <w:r w:rsidR="006D0067">
              <w:rPr>
                <w:rFonts w:cs="Arial"/>
                <w:sz w:val="16"/>
                <w:szCs w:val="16"/>
                <w:lang w:val="pt-BR" w:eastAsia="en-US"/>
              </w:rPr>
              <w:t>TM</w:t>
            </w:r>
            <w:r w:rsidRPr="00203B24">
              <w:rPr>
                <w:rFonts w:cs="Arial"/>
                <w:sz w:val="16"/>
                <w:szCs w:val="16"/>
                <w:lang w:val="pt-BR" w:eastAsia="en-US"/>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435C61"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8.7%</w:t>
            </w:r>
          </w:p>
        </w:tc>
        <w:tc>
          <w:tcPr>
            <w:tcW w:w="24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E3BC45C"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10.9%</w:t>
            </w:r>
          </w:p>
        </w:tc>
      </w:tr>
      <w:tr w:rsidR="00E25DC3" w:rsidRPr="00203B24" w14:paraId="6945FAE6" w14:textId="77777777" w:rsidTr="000D3B83">
        <w:trPr>
          <w:trHeight w:val="309"/>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542C136" w14:textId="29D08641" w:rsidR="00E25DC3" w:rsidRPr="00203B24" w:rsidRDefault="000D3B83" w:rsidP="00096A05">
            <w:pPr>
              <w:spacing w:line="240" w:lineRule="auto"/>
              <w:jc w:val="left"/>
              <w:rPr>
                <w:rFonts w:cs="Arial"/>
                <w:sz w:val="16"/>
                <w:szCs w:val="16"/>
                <w:lang w:val="pt-BR" w:eastAsia="en-US"/>
              </w:rPr>
            </w:pPr>
            <w:r w:rsidRPr="00203B24">
              <w:rPr>
                <w:rFonts w:cs="Arial"/>
                <w:sz w:val="16"/>
                <w:szCs w:val="16"/>
                <w:lang w:val="pt-BR" w:eastAsia="en-US"/>
              </w:rPr>
              <w:t>PF como % do</w:t>
            </w:r>
            <w:r w:rsidR="00E25DC3" w:rsidRPr="00203B24">
              <w:rPr>
                <w:rFonts w:cs="Arial"/>
                <w:sz w:val="16"/>
                <w:szCs w:val="16"/>
                <w:lang w:val="pt-BR" w:eastAsia="en-US"/>
              </w:rPr>
              <w:t xml:space="preserve"> PMF aumentado (2350 USD/</w:t>
            </w:r>
            <w:r w:rsidR="006D0067">
              <w:rPr>
                <w:rFonts w:cs="Arial"/>
                <w:sz w:val="16"/>
                <w:szCs w:val="16"/>
                <w:lang w:val="pt-BR" w:eastAsia="en-US"/>
              </w:rPr>
              <w:t>TM</w:t>
            </w:r>
            <w:r w:rsidR="006D0067" w:rsidRPr="00203B24">
              <w:rPr>
                <w:rFonts w:cs="Arial"/>
                <w:sz w:val="16"/>
                <w:szCs w:val="16"/>
                <w:lang w:val="pt-BR" w:eastAsia="en-US"/>
              </w:rPr>
              <w:t>)</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FB19FF"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8.5%</w:t>
            </w:r>
          </w:p>
        </w:tc>
        <w:tc>
          <w:tcPr>
            <w:tcW w:w="24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8211C43"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10.6%</w:t>
            </w:r>
          </w:p>
        </w:tc>
      </w:tr>
    </w:tbl>
    <w:p w14:paraId="3CB72B1D" w14:textId="7150C03C" w:rsidR="000D3B83" w:rsidRPr="00203B24" w:rsidRDefault="000D3B83" w:rsidP="00096A05">
      <w:pPr>
        <w:spacing w:before="120" w:after="120" w:line="240" w:lineRule="auto"/>
        <w:jc w:val="left"/>
        <w:rPr>
          <w:lang w:val="pt-BR"/>
        </w:rPr>
      </w:pPr>
      <w:r w:rsidRPr="00203B24">
        <w:rPr>
          <w:lang w:val="pt-BR"/>
        </w:rPr>
        <w:lastRenderedPageBreak/>
        <w:t>A</w:t>
      </w:r>
      <w:r w:rsidR="00E25DC3" w:rsidRPr="00203B24">
        <w:rPr>
          <w:lang w:val="pt-BR"/>
        </w:rPr>
        <w:t xml:space="preserve"> </w:t>
      </w:r>
      <w:r w:rsidR="008B2975" w:rsidRPr="008B2975">
        <w:rPr>
          <w:lang w:val="pt-BR"/>
        </w:rPr>
        <w:fldChar w:fldCharType="begin"/>
      </w:r>
      <w:r w:rsidR="008B2975" w:rsidRPr="008B2975">
        <w:rPr>
          <w:lang w:val="pt-BR"/>
        </w:rPr>
        <w:instrText xml:space="preserve"> REF _Ref7534325 \h </w:instrText>
      </w:r>
      <w:r w:rsidR="008B2975" w:rsidRPr="008B2975">
        <w:rPr>
          <w:lang w:val="pt-BR"/>
        </w:rPr>
      </w:r>
      <w:r w:rsidR="008B2975" w:rsidRPr="008B2975">
        <w:rPr>
          <w:lang w:val="pt-BR"/>
        </w:rPr>
        <w:instrText xml:space="preserve"> \* MERGEFORMAT </w:instrText>
      </w:r>
      <w:r w:rsidR="008B2975" w:rsidRPr="008B2975">
        <w:rPr>
          <w:lang w:val="pt-BR"/>
        </w:rPr>
        <w:fldChar w:fldCharType="separate"/>
      </w:r>
      <w:r w:rsidR="008B2975" w:rsidRPr="008B2975">
        <w:rPr>
          <w:szCs w:val="20"/>
          <w:lang w:val="pt-BR"/>
        </w:rPr>
        <w:t>Tabela 4</w:t>
      </w:r>
      <w:r w:rsidR="008B2975" w:rsidRPr="008B2975">
        <w:rPr>
          <w:lang w:val="pt-BR"/>
        </w:rPr>
        <w:fldChar w:fldCharType="end"/>
      </w:r>
      <w:r w:rsidR="00E25DC3" w:rsidRPr="00203B24">
        <w:rPr>
          <w:lang w:val="pt-BR"/>
        </w:rPr>
        <w:t xml:space="preserve"> </w:t>
      </w:r>
      <w:r w:rsidRPr="00203B24">
        <w:rPr>
          <w:lang w:val="pt-BR"/>
        </w:rPr>
        <w:t xml:space="preserve">mostra o PF atual para FCOJ orgânico, em termos por caixa, dependendo dos rendimentos dos processamentos. As filas inferiores apresentam o </w:t>
      </w:r>
      <w:r w:rsidR="006D0067">
        <w:rPr>
          <w:lang w:val="pt-BR"/>
        </w:rPr>
        <w:t>PF</w:t>
      </w:r>
      <w:r w:rsidRPr="00203B24">
        <w:rPr>
          <w:lang w:val="pt-BR"/>
        </w:rPr>
        <w:t xml:space="preserve"> como uma porcentagem do </w:t>
      </w:r>
      <w:r w:rsidR="006D0067">
        <w:rPr>
          <w:lang w:val="pt-BR"/>
        </w:rPr>
        <w:t>PMF.</w:t>
      </w:r>
    </w:p>
    <w:p w14:paraId="59FDBE0B" w14:textId="2DD8ABD9" w:rsidR="00BC3DA3" w:rsidRPr="00203B24" w:rsidRDefault="00156695" w:rsidP="00096A05">
      <w:pPr>
        <w:pStyle w:val="Caption"/>
        <w:keepNext/>
        <w:rPr>
          <w:b/>
          <w:color w:val="auto"/>
          <w:sz w:val="20"/>
          <w:szCs w:val="20"/>
          <w:lang w:val="pt-BR"/>
        </w:rPr>
      </w:pPr>
      <w:bookmarkStart w:id="14" w:name="_Ref7534325"/>
      <w:r w:rsidRPr="00156695">
        <w:rPr>
          <w:b/>
          <w:color w:val="auto"/>
          <w:sz w:val="20"/>
          <w:szCs w:val="20"/>
          <w:lang w:val="pt-BR"/>
        </w:rPr>
        <w:t xml:space="preserve">Tabela </w:t>
      </w:r>
      <w:r w:rsidRPr="00156695">
        <w:rPr>
          <w:b/>
          <w:color w:val="auto"/>
          <w:sz w:val="20"/>
          <w:szCs w:val="20"/>
          <w:lang w:val="pt-BR"/>
        </w:rPr>
        <w:fldChar w:fldCharType="begin"/>
      </w:r>
      <w:r w:rsidRPr="00156695">
        <w:rPr>
          <w:b/>
          <w:color w:val="auto"/>
          <w:sz w:val="20"/>
          <w:szCs w:val="20"/>
          <w:lang w:val="pt-BR"/>
        </w:rPr>
        <w:instrText xml:space="preserve"> SEQ Tabela \* ARABIC </w:instrText>
      </w:r>
      <w:r w:rsidRPr="00156695">
        <w:rPr>
          <w:b/>
          <w:color w:val="auto"/>
          <w:sz w:val="20"/>
          <w:szCs w:val="20"/>
          <w:lang w:val="pt-BR"/>
        </w:rPr>
        <w:fldChar w:fldCharType="separate"/>
      </w:r>
      <w:r w:rsidR="008B2975">
        <w:rPr>
          <w:b/>
          <w:noProof/>
          <w:color w:val="auto"/>
          <w:sz w:val="20"/>
          <w:szCs w:val="20"/>
          <w:lang w:val="pt-BR"/>
        </w:rPr>
        <w:t>4</w:t>
      </w:r>
      <w:r w:rsidRPr="00156695">
        <w:rPr>
          <w:b/>
          <w:color w:val="auto"/>
          <w:sz w:val="20"/>
          <w:szCs w:val="20"/>
          <w:lang w:val="pt-BR"/>
        </w:rPr>
        <w:fldChar w:fldCharType="end"/>
      </w:r>
      <w:bookmarkEnd w:id="14"/>
      <w:r>
        <w:rPr>
          <w:b/>
          <w:color w:val="auto"/>
          <w:sz w:val="20"/>
          <w:szCs w:val="20"/>
          <w:lang w:val="pt-BR"/>
        </w:rPr>
        <w:t xml:space="preserve"> </w:t>
      </w:r>
      <w:r w:rsidR="000D3B83" w:rsidRPr="00203B24">
        <w:rPr>
          <w:b/>
          <w:color w:val="auto"/>
          <w:sz w:val="20"/>
          <w:szCs w:val="20"/>
          <w:lang w:val="pt-BR"/>
        </w:rPr>
        <w:t>PF a</w:t>
      </w:r>
      <w:r w:rsidR="0021595C" w:rsidRPr="00203B24">
        <w:rPr>
          <w:b/>
          <w:color w:val="auto"/>
          <w:sz w:val="20"/>
          <w:szCs w:val="20"/>
          <w:lang w:val="pt-BR"/>
        </w:rPr>
        <w:t>tual para FCOJ org</w:t>
      </w:r>
      <w:r w:rsidR="000D3B83" w:rsidRPr="00203B24">
        <w:rPr>
          <w:b/>
          <w:color w:val="auto"/>
          <w:sz w:val="20"/>
          <w:szCs w:val="20"/>
          <w:lang w:val="pt-BR"/>
        </w:rPr>
        <w:t>ânico como % de PMF e PF por caix</w:t>
      </w:r>
      <w:r w:rsidR="0021595C" w:rsidRPr="00203B24">
        <w:rPr>
          <w:b/>
          <w:color w:val="auto"/>
          <w:sz w:val="20"/>
          <w:szCs w:val="20"/>
          <w:lang w:val="pt-BR"/>
        </w:rPr>
        <w:t>a</w:t>
      </w:r>
    </w:p>
    <w:tbl>
      <w:tblPr>
        <w:tblW w:w="5524" w:type="dxa"/>
        <w:tblLook w:val="04A0" w:firstRow="1" w:lastRow="0" w:firstColumn="1" w:lastColumn="0" w:noHBand="0" w:noVBand="1"/>
      </w:tblPr>
      <w:tblGrid>
        <w:gridCol w:w="2917"/>
        <w:gridCol w:w="906"/>
        <w:gridCol w:w="850"/>
        <w:gridCol w:w="851"/>
      </w:tblGrid>
      <w:tr w:rsidR="00E25DC3" w:rsidRPr="00203B24" w14:paraId="22EC7E3D" w14:textId="77777777" w:rsidTr="00E25DC3">
        <w:trPr>
          <w:trHeight w:val="174"/>
        </w:trPr>
        <w:tc>
          <w:tcPr>
            <w:tcW w:w="29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7082E9" w14:textId="77777777" w:rsidR="00E25DC3" w:rsidRPr="00203B24" w:rsidRDefault="00E25DC3" w:rsidP="00096A05">
            <w:pPr>
              <w:spacing w:line="240" w:lineRule="auto"/>
              <w:jc w:val="left"/>
              <w:rPr>
                <w:rFonts w:cs="Arial"/>
                <w:sz w:val="16"/>
                <w:szCs w:val="16"/>
                <w:lang w:val="pt-BR" w:eastAsia="en-US"/>
              </w:rPr>
            </w:pPr>
            <w:r w:rsidRPr="00203B24">
              <w:rPr>
                <w:rFonts w:cs="Arial"/>
                <w:sz w:val="16"/>
                <w:szCs w:val="16"/>
                <w:lang w:val="pt-BR" w:eastAsia="en-US"/>
              </w:rPr>
              <w:t> </w:t>
            </w:r>
          </w:p>
        </w:tc>
        <w:tc>
          <w:tcPr>
            <w:tcW w:w="2607" w:type="dxa"/>
            <w:gridSpan w:val="3"/>
            <w:tcBorders>
              <w:top w:val="single" w:sz="4" w:space="0" w:color="auto"/>
              <w:left w:val="nil"/>
              <w:bottom w:val="single" w:sz="4" w:space="0" w:color="auto"/>
              <w:right w:val="nil"/>
            </w:tcBorders>
            <w:shd w:val="clear" w:color="000000" w:fill="D9D9D9"/>
            <w:noWrap/>
            <w:vAlign w:val="bottom"/>
            <w:hideMark/>
          </w:tcPr>
          <w:p w14:paraId="555B1975"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Org</w:t>
            </w:r>
            <w:r w:rsidR="000D3B83" w:rsidRPr="00203B24">
              <w:rPr>
                <w:rFonts w:cs="Arial"/>
                <w:sz w:val="16"/>
                <w:szCs w:val="16"/>
                <w:lang w:val="pt-BR" w:eastAsia="en-US"/>
              </w:rPr>
              <w:t>â</w:t>
            </w:r>
            <w:r w:rsidRPr="00203B24">
              <w:rPr>
                <w:rFonts w:cs="Arial"/>
                <w:sz w:val="16"/>
                <w:szCs w:val="16"/>
                <w:lang w:val="pt-BR" w:eastAsia="en-US"/>
              </w:rPr>
              <w:t>nico</w:t>
            </w:r>
          </w:p>
        </w:tc>
      </w:tr>
      <w:tr w:rsidR="00E25DC3" w:rsidRPr="00203B24" w14:paraId="6EFD22F9" w14:textId="77777777" w:rsidTr="00E25DC3">
        <w:trPr>
          <w:trHeight w:val="159"/>
        </w:trPr>
        <w:tc>
          <w:tcPr>
            <w:tcW w:w="2917" w:type="dxa"/>
            <w:tcBorders>
              <w:top w:val="nil"/>
              <w:left w:val="single" w:sz="4" w:space="0" w:color="auto"/>
              <w:bottom w:val="single" w:sz="4" w:space="0" w:color="auto"/>
              <w:right w:val="single" w:sz="4" w:space="0" w:color="auto"/>
            </w:tcBorders>
            <w:shd w:val="clear" w:color="000000" w:fill="FFFFFF"/>
            <w:vAlign w:val="bottom"/>
            <w:hideMark/>
          </w:tcPr>
          <w:p w14:paraId="65B3B0BE" w14:textId="51A7B858" w:rsidR="00E25DC3" w:rsidRPr="00203B24" w:rsidRDefault="000D3B83" w:rsidP="00096A05">
            <w:pPr>
              <w:spacing w:line="240" w:lineRule="auto"/>
              <w:jc w:val="left"/>
              <w:rPr>
                <w:rFonts w:cs="Arial"/>
                <w:b/>
                <w:bCs/>
                <w:sz w:val="16"/>
                <w:szCs w:val="16"/>
                <w:lang w:val="pt-BR" w:eastAsia="en-US"/>
              </w:rPr>
            </w:pPr>
            <w:r w:rsidRPr="00203B24">
              <w:rPr>
                <w:rFonts w:cs="Arial"/>
                <w:b/>
                <w:bCs/>
                <w:sz w:val="16"/>
                <w:szCs w:val="16"/>
                <w:lang w:val="pt-BR" w:eastAsia="en-US"/>
              </w:rPr>
              <w:t xml:space="preserve">Prêmio </w:t>
            </w:r>
            <w:r w:rsidR="00E25DC3" w:rsidRPr="00203B24">
              <w:rPr>
                <w:rFonts w:cs="Arial"/>
                <w:b/>
                <w:bCs/>
                <w:sz w:val="16"/>
                <w:szCs w:val="16"/>
                <w:lang w:val="pt-BR" w:eastAsia="en-US"/>
              </w:rPr>
              <w:t xml:space="preserve">Fairtrade   (USD / </w:t>
            </w:r>
            <w:r w:rsidR="006D0067">
              <w:rPr>
                <w:rFonts w:cs="Arial"/>
                <w:b/>
                <w:bCs/>
                <w:sz w:val="16"/>
                <w:szCs w:val="16"/>
                <w:lang w:val="pt-BR" w:eastAsia="en-US"/>
              </w:rPr>
              <w:t>TM</w:t>
            </w:r>
            <w:r w:rsidR="00E25DC3" w:rsidRPr="00203B24">
              <w:rPr>
                <w:rFonts w:cs="Arial"/>
                <w:b/>
                <w:bCs/>
                <w:sz w:val="16"/>
                <w:szCs w:val="16"/>
                <w:lang w:val="pt-BR" w:eastAsia="en-US"/>
              </w:rPr>
              <w:t>)</w:t>
            </w:r>
          </w:p>
        </w:tc>
        <w:tc>
          <w:tcPr>
            <w:tcW w:w="2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99046E9"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300</w:t>
            </w:r>
          </w:p>
        </w:tc>
      </w:tr>
      <w:tr w:rsidR="00E25DC3" w:rsidRPr="00203B24" w14:paraId="12121DED" w14:textId="77777777" w:rsidTr="00E25DC3">
        <w:trPr>
          <w:trHeight w:val="166"/>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14:paraId="00338B7E" w14:textId="77777777" w:rsidR="00E25DC3" w:rsidRPr="00203B24" w:rsidRDefault="00E25DC3" w:rsidP="00096A05">
            <w:pPr>
              <w:spacing w:line="240" w:lineRule="auto"/>
              <w:jc w:val="left"/>
              <w:rPr>
                <w:rFonts w:cs="Arial"/>
                <w:sz w:val="16"/>
                <w:szCs w:val="16"/>
                <w:lang w:val="pt-BR" w:eastAsia="en-US"/>
              </w:rPr>
            </w:pPr>
            <w:r w:rsidRPr="00203B24">
              <w:rPr>
                <w:rFonts w:cs="Arial"/>
                <w:sz w:val="16"/>
                <w:szCs w:val="16"/>
                <w:lang w:val="pt-BR" w:eastAsia="en-US"/>
              </w:rPr>
              <w:t> </w:t>
            </w:r>
          </w:p>
        </w:tc>
        <w:tc>
          <w:tcPr>
            <w:tcW w:w="2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7B1CF1" w14:textId="0EBD5CF1" w:rsidR="00E25DC3" w:rsidRPr="00203B24" w:rsidRDefault="000D3B83" w:rsidP="00096A05">
            <w:pPr>
              <w:spacing w:line="240" w:lineRule="auto"/>
              <w:rPr>
                <w:rFonts w:cs="Arial"/>
                <w:sz w:val="16"/>
                <w:szCs w:val="16"/>
                <w:lang w:val="pt-BR" w:eastAsia="en-US"/>
              </w:rPr>
            </w:pPr>
            <w:r w:rsidRPr="00203B24">
              <w:rPr>
                <w:rFonts w:cs="Arial"/>
                <w:sz w:val="16"/>
                <w:szCs w:val="16"/>
                <w:lang w:val="pt-BR" w:eastAsia="en-US"/>
              </w:rPr>
              <w:t xml:space="preserve">Rendimento em caixas </w:t>
            </w:r>
            <w:r w:rsidR="00E25DC3" w:rsidRPr="00203B24">
              <w:rPr>
                <w:rFonts w:cs="Arial"/>
                <w:sz w:val="16"/>
                <w:szCs w:val="16"/>
                <w:lang w:val="pt-BR" w:eastAsia="en-US"/>
              </w:rPr>
              <w:t>/</w:t>
            </w:r>
            <w:r w:rsidR="006D0067">
              <w:rPr>
                <w:rFonts w:cs="Arial"/>
                <w:sz w:val="16"/>
                <w:szCs w:val="16"/>
                <w:lang w:val="pt-BR" w:eastAsia="en-US"/>
              </w:rPr>
              <w:t>TM</w:t>
            </w:r>
            <w:r w:rsidR="006D0067" w:rsidRPr="00203B24">
              <w:rPr>
                <w:rFonts w:cs="Arial"/>
                <w:sz w:val="16"/>
                <w:szCs w:val="16"/>
                <w:lang w:val="pt-BR" w:eastAsia="en-US"/>
              </w:rPr>
              <w:t>)</w:t>
            </w:r>
          </w:p>
        </w:tc>
      </w:tr>
      <w:tr w:rsidR="0021595C" w:rsidRPr="00203B24" w14:paraId="2F949B69" w14:textId="77777777" w:rsidTr="0021595C">
        <w:trPr>
          <w:trHeight w:val="166"/>
        </w:trPr>
        <w:tc>
          <w:tcPr>
            <w:tcW w:w="2917" w:type="dxa"/>
            <w:tcBorders>
              <w:top w:val="nil"/>
              <w:left w:val="single" w:sz="4" w:space="0" w:color="auto"/>
              <w:bottom w:val="single" w:sz="4" w:space="0" w:color="auto"/>
              <w:right w:val="single" w:sz="4" w:space="0" w:color="auto"/>
            </w:tcBorders>
            <w:shd w:val="clear" w:color="000000" w:fill="FFFFFF"/>
            <w:vAlign w:val="center"/>
            <w:hideMark/>
          </w:tcPr>
          <w:p w14:paraId="5C12BCD3" w14:textId="77777777" w:rsidR="00E25DC3" w:rsidRPr="00203B24" w:rsidRDefault="00E25DC3" w:rsidP="00096A05">
            <w:pPr>
              <w:spacing w:line="240" w:lineRule="auto"/>
              <w:jc w:val="left"/>
              <w:rPr>
                <w:rFonts w:cs="Arial"/>
                <w:b/>
                <w:bCs/>
                <w:sz w:val="16"/>
                <w:szCs w:val="16"/>
                <w:lang w:val="pt-BR" w:eastAsia="en-US"/>
              </w:rPr>
            </w:pPr>
            <w:r w:rsidRPr="00203B24">
              <w:rPr>
                <w:rFonts w:cs="Arial"/>
                <w:b/>
                <w:bCs/>
                <w:sz w:val="16"/>
                <w:szCs w:val="16"/>
                <w:lang w:val="pt-BR" w:eastAsia="en-US"/>
              </w:rPr>
              <w:t> </w:t>
            </w:r>
          </w:p>
        </w:tc>
        <w:tc>
          <w:tcPr>
            <w:tcW w:w="906" w:type="dxa"/>
            <w:tcBorders>
              <w:top w:val="nil"/>
              <w:left w:val="nil"/>
              <w:bottom w:val="single" w:sz="4" w:space="0" w:color="auto"/>
              <w:right w:val="single" w:sz="4" w:space="0" w:color="auto"/>
            </w:tcBorders>
            <w:shd w:val="clear" w:color="auto" w:fill="auto"/>
            <w:noWrap/>
            <w:vAlign w:val="bottom"/>
            <w:hideMark/>
          </w:tcPr>
          <w:p w14:paraId="55E2DF8A" w14:textId="77777777" w:rsidR="00E25DC3" w:rsidRPr="00203B24" w:rsidRDefault="00E25DC3" w:rsidP="00096A05">
            <w:pPr>
              <w:spacing w:line="240" w:lineRule="auto"/>
              <w:jc w:val="right"/>
              <w:rPr>
                <w:rFonts w:cs="Arial"/>
                <w:sz w:val="16"/>
                <w:szCs w:val="16"/>
                <w:lang w:val="pt-BR" w:eastAsia="en-US"/>
              </w:rPr>
            </w:pPr>
            <w:r w:rsidRPr="00203B24">
              <w:rPr>
                <w:rFonts w:cs="Arial"/>
                <w:sz w:val="16"/>
                <w:szCs w:val="16"/>
                <w:lang w:val="pt-BR" w:eastAsia="en-US"/>
              </w:rPr>
              <w:t>245</w:t>
            </w:r>
          </w:p>
        </w:tc>
        <w:tc>
          <w:tcPr>
            <w:tcW w:w="850" w:type="dxa"/>
            <w:tcBorders>
              <w:top w:val="nil"/>
              <w:left w:val="nil"/>
              <w:bottom w:val="single" w:sz="4" w:space="0" w:color="auto"/>
              <w:right w:val="single" w:sz="4" w:space="0" w:color="auto"/>
            </w:tcBorders>
            <w:shd w:val="clear" w:color="auto" w:fill="auto"/>
            <w:noWrap/>
            <w:vAlign w:val="bottom"/>
            <w:hideMark/>
          </w:tcPr>
          <w:p w14:paraId="7BA698C1" w14:textId="77777777" w:rsidR="00E25DC3" w:rsidRPr="00203B24" w:rsidRDefault="00E25DC3" w:rsidP="00096A05">
            <w:pPr>
              <w:spacing w:line="240" w:lineRule="auto"/>
              <w:jc w:val="right"/>
              <w:rPr>
                <w:rFonts w:cs="Arial"/>
                <w:sz w:val="16"/>
                <w:szCs w:val="16"/>
                <w:lang w:val="pt-BR" w:eastAsia="en-US"/>
              </w:rPr>
            </w:pPr>
            <w:r w:rsidRPr="00203B24">
              <w:rPr>
                <w:rFonts w:cs="Arial"/>
                <w:sz w:val="16"/>
                <w:szCs w:val="16"/>
                <w:lang w:val="pt-BR" w:eastAsia="en-US"/>
              </w:rPr>
              <w:t>270</w:t>
            </w:r>
          </w:p>
        </w:tc>
        <w:tc>
          <w:tcPr>
            <w:tcW w:w="851" w:type="dxa"/>
            <w:tcBorders>
              <w:top w:val="nil"/>
              <w:left w:val="nil"/>
              <w:bottom w:val="single" w:sz="4" w:space="0" w:color="auto"/>
              <w:right w:val="single" w:sz="4" w:space="0" w:color="auto"/>
            </w:tcBorders>
            <w:shd w:val="clear" w:color="auto" w:fill="auto"/>
            <w:noWrap/>
            <w:vAlign w:val="bottom"/>
            <w:hideMark/>
          </w:tcPr>
          <w:p w14:paraId="413F2C55" w14:textId="77777777" w:rsidR="00E25DC3" w:rsidRPr="00203B24" w:rsidRDefault="00E25DC3" w:rsidP="00096A05">
            <w:pPr>
              <w:spacing w:line="240" w:lineRule="auto"/>
              <w:jc w:val="right"/>
              <w:rPr>
                <w:rFonts w:cs="Arial"/>
                <w:sz w:val="16"/>
                <w:szCs w:val="16"/>
                <w:lang w:val="pt-BR" w:eastAsia="en-US"/>
              </w:rPr>
            </w:pPr>
            <w:r w:rsidRPr="00203B24">
              <w:rPr>
                <w:rFonts w:cs="Arial"/>
                <w:sz w:val="16"/>
                <w:szCs w:val="16"/>
                <w:lang w:val="pt-BR" w:eastAsia="en-US"/>
              </w:rPr>
              <w:t>367</w:t>
            </w:r>
          </w:p>
        </w:tc>
      </w:tr>
      <w:tr w:rsidR="0021595C" w:rsidRPr="00203B24" w14:paraId="3353A463" w14:textId="77777777" w:rsidTr="0021595C">
        <w:trPr>
          <w:trHeight w:val="254"/>
        </w:trPr>
        <w:tc>
          <w:tcPr>
            <w:tcW w:w="2917" w:type="dxa"/>
            <w:tcBorders>
              <w:top w:val="nil"/>
              <w:left w:val="single" w:sz="4" w:space="0" w:color="auto"/>
              <w:bottom w:val="single" w:sz="4" w:space="0" w:color="auto"/>
              <w:right w:val="single" w:sz="4" w:space="0" w:color="auto"/>
            </w:tcBorders>
            <w:shd w:val="clear" w:color="000000" w:fill="FFFFFF"/>
            <w:vAlign w:val="center"/>
            <w:hideMark/>
          </w:tcPr>
          <w:p w14:paraId="731ADF83" w14:textId="77777777" w:rsidR="00E25DC3" w:rsidRPr="00203B24" w:rsidRDefault="000D3B83" w:rsidP="00096A05">
            <w:pPr>
              <w:spacing w:line="240" w:lineRule="auto"/>
              <w:jc w:val="left"/>
              <w:rPr>
                <w:rFonts w:cs="Arial"/>
                <w:b/>
                <w:bCs/>
                <w:sz w:val="16"/>
                <w:szCs w:val="16"/>
                <w:lang w:val="pt-BR" w:eastAsia="en-US"/>
              </w:rPr>
            </w:pPr>
            <w:r w:rsidRPr="00203B24">
              <w:rPr>
                <w:rFonts w:cs="Arial"/>
                <w:b/>
                <w:bCs/>
                <w:sz w:val="16"/>
                <w:szCs w:val="16"/>
                <w:lang w:val="pt-BR" w:eastAsia="en-US"/>
              </w:rPr>
              <w:t>Prêmio Fairtrade para laranjas (USD / caix</w:t>
            </w:r>
            <w:r w:rsidR="00E25DC3" w:rsidRPr="00203B24">
              <w:rPr>
                <w:rFonts w:cs="Arial"/>
                <w:b/>
                <w:bCs/>
                <w:sz w:val="16"/>
                <w:szCs w:val="16"/>
                <w:lang w:val="pt-BR" w:eastAsia="en-US"/>
              </w:rPr>
              <w:t>a)</w:t>
            </w:r>
          </w:p>
        </w:tc>
        <w:tc>
          <w:tcPr>
            <w:tcW w:w="906" w:type="dxa"/>
            <w:tcBorders>
              <w:top w:val="nil"/>
              <w:left w:val="nil"/>
              <w:bottom w:val="single" w:sz="4" w:space="0" w:color="auto"/>
              <w:right w:val="single" w:sz="4" w:space="0" w:color="auto"/>
            </w:tcBorders>
            <w:shd w:val="clear" w:color="auto" w:fill="auto"/>
            <w:noWrap/>
            <w:vAlign w:val="bottom"/>
            <w:hideMark/>
          </w:tcPr>
          <w:p w14:paraId="68FD92A8" w14:textId="77777777" w:rsidR="00E25DC3" w:rsidRPr="00203B24" w:rsidRDefault="00E25DC3" w:rsidP="00096A05">
            <w:pPr>
              <w:spacing w:line="240" w:lineRule="auto"/>
              <w:jc w:val="left"/>
              <w:rPr>
                <w:rFonts w:cs="Arial"/>
                <w:sz w:val="16"/>
                <w:szCs w:val="16"/>
                <w:lang w:val="pt-BR" w:eastAsia="en-US"/>
              </w:rPr>
            </w:pPr>
            <w:r w:rsidRPr="00203B24">
              <w:rPr>
                <w:rFonts w:cs="Arial"/>
                <w:sz w:val="16"/>
                <w:szCs w:val="16"/>
                <w:lang w:val="pt-BR" w:eastAsia="en-US"/>
              </w:rPr>
              <w:t xml:space="preserve">       1.22 </w:t>
            </w:r>
          </w:p>
        </w:tc>
        <w:tc>
          <w:tcPr>
            <w:tcW w:w="850" w:type="dxa"/>
            <w:tcBorders>
              <w:top w:val="nil"/>
              <w:left w:val="nil"/>
              <w:bottom w:val="single" w:sz="4" w:space="0" w:color="auto"/>
              <w:right w:val="single" w:sz="4" w:space="0" w:color="auto"/>
            </w:tcBorders>
            <w:shd w:val="clear" w:color="auto" w:fill="auto"/>
            <w:noWrap/>
            <w:vAlign w:val="bottom"/>
            <w:hideMark/>
          </w:tcPr>
          <w:p w14:paraId="62F030CA" w14:textId="77777777" w:rsidR="00E25DC3" w:rsidRPr="00203B24" w:rsidRDefault="00E25DC3" w:rsidP="00096A05">
            <w:pPr>
              <w:spacing w:line="240" w:lineRule="auto"/>
              <w:jc w:val="left"/>
              <w:rPr>
                <w:rFonts w:cs="Arial"/>
                <w:sz w:val="16"/>
                <w:szCs w:val="16"/>
                <w:lang w:val="pt-BR" w:eastAsia="en-US"/>
              </w:rPr>
            </w:pPr>
            <w:r w:rsidRPr="00203B24">
              <w:rPr>
                <w:rFonts w:cs="Arial"/>
                <w:sz w:val="16"/>
                <w:szCs w:val="16"/>
                <w:lang w:val="pt-BR" w:eastAsia="en-US"/>
              </w:rPr>
              <w:t xml:space="preserve">       1.11 </w:t>
            </w:r>
          </w:p>
        </w:tc>
        <w:tc>
          <w:tcPr>
            <w:tcW w:w="851" w:type="dxa"/>
            <w:tcBorders>
              <w:top w:val="nil"/>
              <w:left w:val="nil"/>
              <w:bottom w:val="single" w:sz="4" w:space="0" w:color="auto"/>
              <w:right w:val="single" w:sz="4" w:space="0" w:color="auto"/>
            </w:tcBorders>
            <w:shd w:val="clear" w:color="auto" w:fill="auto"/>
            <w:noWrap/>
            <w:vAlign w:val="bottom"/>
            <w:hideMark/>
          </w:tcPr>
          <w:p w14:paraId="338C9598" w14:textId="77777777" w:rsidR="00E25DC3" w:rsidRPr="00203B24" w:rsidRDefault="00E25DC3" w:rsidP="00096A05">
            <w:pPr>
              <w:spacing w:line="240" w:lineRule="auto"/>
              <w:jc w:val="left"/>
              <w:rPr>
                <w:rFonts w:cs="Arial"/>
                <w:sz w:val="16"/>
                <w:szCs w:val="16"/>
                <w:lang w:val="pt-BR" w:eastAsia="en-US"/>
              </w:rPr>
            </w:pPr>
            <w:r w:rsidRPr="00203B24">
              <w:rPr>
                <w:rFonts w:cs="Arial"/>
                <w:sz w:val="16"/>
                <w:szCs w:val="16"/>
                <w:lang w:val="pt-BR" w:eastAsia="en-US"/>
              </w:rPr>
              <w:t xml:space="preserve">       0.82 </w:t>
            </w:r>
          </w:p>
        </w:tc>
      </w:tr>
      <w:tr w:rsidR="00E25DC3" w:rsidRPr="00203B24" w14:paraId="52BCAD99" w14:textId="77777777" w:rsidTr="00E25DC3">
        <w:trPr>
          <w:trHeight w:val="261"/>
        </w:trPr>
        <w:tc>
          <w:tcPr>
            <w:tcW w:w="2917" w:type="dxa"/>
            <w:tcBorders>
              <w:top w:val="nil"/>
              <w:left w:val="single" w:sz="4" w:space="0" w:color="auto"/>
              <w:bottom w:val="single" w:sz="4" w:space="0" w:color="auto"/>
              <w:right w:val="single" w:sz="4" w:space="0" w:color="auto"/>
            </w:tcBorders>
            <w:shd w:val="clear" w:color="auto" w:fill="auto"/>
            <w:vAlign w:val="bottom"/>
            <w:hideMark/>
          </w:tcPr>
          <w:p w14:paraId="2AD63E56" w14:textId="74CA8AC7" w:rsidR="00E25DC3" w:rsidRPr="00203B24" w:rsidRDefault="000D3B83" w:rsidP="00096A05">
            <w:pPr>
              <w:spacing w:line="240" w:lineRule="auto"/>
              <w:jc w:val="left"/>
              <w:rPr>
                <w:rFonts w:cs="Arial"/>
                <w:sz w:val="16"/>
                <w:szCs w:val="16"/>
                <w:lang w:val="pt-BR" w:eastAsia="en-US"/>
              </w:rPr>
            </w:pPr>
            <w:r w:rsidRPr="00203B24">
              <w:rPr>
                <w:rFonts w:cs="Arial"/>
                <w:sz w:val="16"/>
                <w:szCs w:val="16"/>
                <w:lang w:val="pt-BR" w:eastAsia="en-US"/>
              </w:rPr>
              <w:t>PF como % do</w:t>
            </w:r>
            <w:r w:rsidR="00E25DC3" w:rsidRPr="00203B24">
              <w:rPr>
                <w:rFonts w:cs="Arial"/>
                <w:sz w:val="16"/>
                <w:szCs w:val="16"/>
                <w:lang w:val="pt-BR" w:eastAsia="en-US"/>
              </w:rPr>
              <w:t xml:space="preserve"> PMF                      (3250 USD/</w:t>
            </w:r>
            <w:r w:rsidR="006D0067">
              <w:rPr>
                <w:rFonts w:cs="Arial"/>
                <w:sz w:val="16"/>
                <w:szCs w:val="16"/>
                <w:lang w:val="pt-BR" w:eastAsia="en-US"/>
              </w:rPr>
              <w:t xml:space="preserve"> TM</w:t>
            </w:r>
            <w:r w:rsidR="006D0067" w:rsidRPr="00203B24">
              <w:rPr>
                <w:rFonts w:cs="Arial"/>
                <w:sz w:val="16"/>
                <w:szCs w:val="16"/>
                <w:lang w:val="pt-BR" w:eastAsia="en-US"/>
              </w:rPr>
              <w:t>)</w:t>
            </w:r>
          </w:p>
        </w:tc>
        <w:tc>
          <w:tcPr>
            <w:tcW w:w="2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82230F2" w14:textId="77777777" w:rsidR="00E25DC3" w:rsidRPr="00203B24" w:rsidRDefault="00E25DC3" w:rsidP="00096A05">
            <w:pPr>
              <w:spacing w:line="240" w:lineRule="auto"/>
              <w:jc w:val="center"/>
              <w:rPr>
                <w:rFonts w:cs="Arial"/>
                <w:sz w:val="16"/>
                <w:szCs w:val="16"/>
                <w:lang w:val="pt-BR" w:eastAsia="en-US"/>
              </w:rPr>
            </w:pPr>
            <w:r w:rsidRPr="00203B24">
              <w:rPr>
                <w:rFonts w:cs="Arial"/>
                <w:sz w:val="16"/>
                <w:szCs w:val="16"/>
                <w:lang w:val="pt-BR" w:eastAsia="en-US"/>
              </w:rPr>
              <w:t>9.2%</w:t>
            </w:r>
          </w:p>
        </w:tc>
      </w:tr>
    </w:tbl>
    <w:p w14:paraId="1B6C21F2" w14:textId="58598590" w:rsidR="000D3B83" w:rsidRPr="00203B24" w:rsidRDefault="000D3B83" w:rsidP="00096A05">
      <w:pPr>
        <w:spacing w:before="120" w:after="120" w:line="240" w:lineRule="auto"/>
        <w:rPr>
          <w:lang w:val="pt-BR"/>
        </w:rPr>
      </w:pPr>
      <w:r w:rsidRPr="00203B24">
        <w:rPr>
          <w:lang w:val="pt-BR"/>
        </w:rPr>
        <w:t xml:space="preserve">Seguindo a opção preferida com relação ao PMF, as partes interessadas </w:t>
      </w:r>
      <w:r w:rsidR="00075D95">
        <w:rPr>
          <w:lang w:val="pt-BR"/>
        </w:rPr>
        <w:t>est</w:t>
      </w:r>
      <w:r w:rsidR="00075D95" w:rsidRPr="00203B24">
        <w:rPr>
          <w:lang w:val="pt-BR"/>
        </w:rPr>
        <w:t>ão</w:t>
      </w:r>
      <w:r w:rsidRPr="00203B24">
        <w:rPr>
          <w:lang w:val="pt-BR"/>
        </w:rPr>
        <w:t xml:space="preserve"> convidadas a indicar sua preferência com relação a manutenção ou mudança do PF para o FCOJ orgânico.</w:t>
      </w:r>
    </w:p>
    <w:p w14:paraId="1E5EEE8C" w14:textId="77777777" w:rsidR="0021595C" w:rsidRPr="00203B24" w:rsidRDefault="00AA0D6C" w:rsidP="00096A05">
      <w:pPr>
        <w:spacing w:before="120" w:after="120" w:line="240" w:lineRule="auto"/>
        <w:rPr>
          <w:lang w:val="pt-BR"/>
        </w:rPr>
      </w:pPr>
      <w:r w:rsidRPr="00203B24">
        <w:rPr>
          <w:lang w:val="pt-BR"/>
        </w:rPr>
        <w:t>Opção 1: manter o</w:t>
      </w:r>
      <w:r w:rsidR="0021595C" w:rsidRPr="00203B24">
        <w:rPr>
          <w:lang w:val="pt-BR"/>
        </w:rPr>
        <w:t xml:space="preserve"> PF a 300 USD / </w:t>
      </w:r>
      <w:r w:rsidR="0021595C" w:rsidRPr="00B47225">
        <w:rPr>
          <w:lang w:val="pt-BR"/>
        </w:rPr>
        <w:t>TM</w:t>
      </w:r>
      <w:r w:rsidR="0021595C" w:rsidRPr="00203B24">
        <w:rPr>
          <w:lang w:val="pt-BR"/>
        </w:rPr>
        <w:t xml:space="preserve"> </w:t>
      </w:r>
      <w:r w:rsidRPr="00203B24">
        <w:rPr>
          <w:lang w:val="pt-BR"/>
        </w:rPr>
        <w:t>para o</w:t>
      </w:r>
      <w:r w:rsidR="0021595C" w:rsidRPr="00203B24">
        <w:rPr>
          <w:lang w:val="pt-BR"/>
        </w:rPr>
        <w:t xml:space="preserve"> FCOJ</w:t>
      </w:r>
    </w:p>
    <w:p w14:paraId="3AF23C17" w14:textId="2A1B25FD" w:rsidR="00BC3DA3" w:rsidRPr="00203B24" w:rsidRDefault="00AA0D6C" w:rsidP="00096A05">
      <w:pPr>
        <w:spacing w:before="120" w:after="120" w:line="240" w:lineRule="auto"/>
        <w:rPr>
          <w:lang w:val="pt-BR"/>
        </w:rPr>
      </w:pPr>
      <w:r w:rsidRPr="00203B24">
        <w:rPr>
          <w:lang w:val="pt-BR"/>
        </w:rPr>
        <w:t>Opção</w:t>
      </w:r>
      <w:r w:rsidR="0021595C" w:rsidRPr="00203B24">
        <w:rPr>
          <w:lang w:val="pt-BR"/>
        </w:rPr>
        <w:t xml:space="preserve"> 2: </w:t>
      </w:r>
      <w:r w:rsidRPr="00203B24">
        <w:rPr>
          <w:lang w:val="pt-BR"/>
        </w:rPr>
        <w:t xml:space="preserve">As partes interessadas </w:t>
      </w:r>
      <w:r w:rsidR="005C6485">
        <w:rPr>
          <w:lang w:val="pt-BR"/>
        </w:rPr>
        <w:t>podem se sentir à vontade par</w:t>
      </w:r>
      <w:r w:rsidRPr="00203B24">
        <w:rPr>
          <w:lang w:val="pt-BR"/>
        </w:rPr>
        <w:t>a proporcionar propostas alternativas.</w:t>
      </w:r>
    </w:p>
    <w:p w14:paraId="79F7FFEA" w14:textId="77777777" w:rsidR="00BC3DA3" w:rsidRPr="008B2975" w:rsidRDefault="009C6295" w:rsidP="00096A05">
      <w:pPr>
        <w:spacing w:before="120" w:after="120" w:line="240" w:lineRule="auto"/>
        <w:rPr>
          <w:b/>
          <w:i/>
          <w:sz w:val="22"/>
          <w:szCs w:val="22"/>
        </w:rPr>
      </w:pPr>
      <w:r w:rsidRPr="008B2975">
        <w:rPr>
          <w:b/>
          <w:i/>
          <w:sz w:val="22"/>
          <w:szCs w:val="22"/>
        </w:rPr>
        <w:t>Se</w:t>
      </w:r>
      <w:r w:rsidR="00AA0D6C" w:rsidRPr="008B2975">
        <w:rPr>
          <w:b/>
          <w:i/>
          <w:sz w:val="22"/>
          <w:szCs w:val="22"/>
        </w:rPr>
        <w:t>ção</w:t>
      </w:r>
      <w:r w:rsidRPr="008B2975">
        <w:rPr>
          <w:b/>
          <w:i/>
          <w:sz w:val="22"/>
          <w:szCs w:val="22"/>
        </w:rPr>
        <w:t xml:space="preserve"> C: Modelo de pre</w:t>
      </w:r>
      <w:r w:rsidR="00AA0D6C" w:rsidRPr="008B2975">
        <w:rPr>
          <w:b/>
          <w:i/>
          <w:sz w:val="22"/>
          <w:szCs w:val="22"/>
        </w:rPr>
        <w:t>ç</w:t>
      </w:r>
      <w:r w:rsidRPr="008B2975">
        <w:rPr>
          <w:b/>
          <w:i/>
          <w:sz w:val="22"/>
          <w:szCs w:val="22"/>
        </w:rPr>
        <w:t xml:space="preserve">os </w:t>
      </w:r>
      <w:r w:rsidR="00AA0D6C" w:rsidRPr="008B2975">
        <w:rPr>
          <w:b/>
          <w:i/>
          <w:sz w:val="22"/>
          <w:szCs w:val="22"/>
        </w:rPr>
        <w:t>para</w:t>
      </w:r>
      <w:r w:rsidRPr="008B2975">
        <w:rPr>
          <w:b/>
          <w:i/>
          <w:sz w:val="22"/>
          <w:szCs w:val="22"/>
        </w:rPr>
        <w:t xml:space="preserve"> </w:t>
      </w:r>
      <w:r w:rsidR="00AA0D6C" w:rsidRPr="008B2975">
        <w:rPr>
          <w:b/>
          <w:i/>
          <w:sz w:val="22"/>
          <w:szCs w:val="22"/>
        </w:rPr>
        <w:t>suco</w:t>
      </w:r>
      <w:r w:rsidRPr="008B2975">
        <w:rPr>
          <w:b/>
          <w:i/>
          <w:sz w:val="22"/>
          <w:szCs w:val="22"/>
        </w:rPr>
        <w:t xml:space="preserve"> de </w:t>
      </w:r>
      <w:r w:rsidR="00AA0D6C" w:rsidRPr="008B2975">
        <w:rPr>
          <w:b/>
          <w:i/>
          <w:sz w:val="22"/>
          <w:szCs w:val="22"/>
        </w:rPr>
        <w:t>laranja não</w:t>
      </w:r>
      <w:r w:rsidRPr="008B2975">
        <w:rPr>
          <w:b/>
          <w:i/>
          <w:sz w:val="22"/>
          <w:szCs w:val="22"/>
        </w:rPr>
        <w:t xml:space="preserve"> concentrado (NFC)</w:t>
      </w:r>
    </w:p>
    <w:p w14:paraId="39AC71B5" w14:textId="503A257C" w:rsidR="009F5185" w:rsidRPr="00203B24" w:rsidRDefault="009C6295" w:rsidP="00096A05">
      <w:pPr>
        <w:spacing w:before="120" w:after="120" w:line="240" w:lineRule="auto"/>
        <w:rPr>
          <w:lang w:val="pt-BR"/>
        </w:rPr>
      </w:pPr>
      <w:r w:rsidRPr="00203B24">
        <w:rPr>
          <w:lang w:val="pt-BR"/>
        </w:rPr>
        <w:t>Antecedentes</w:t>
      </w:r>
      <w:r w:rsidR="00156695">
        <w:rPr>
          <w:lang w:val="pt-BR"/>
        </w:rPr>
        <w:t xml:space="preserve">: </w:t>
      </w:r>
      <w:r w:rsidR="008665AE" w:rsidRPr="00203B24">
        <w:rPr>
          <w:lang w:val="pt-BR"/>
        </w:rPr>
        <w:t xml:space="preserve">O modelo de </w:t>
      </w:r>
      <w:r w:rsidR="001E064F" w:rsidRPr="00203B24">
        <w:rPr>
          <w:lang w:val="pt-BR"/>
        </w:rPr>
        <w:t>preços</w:t>
      </w:r>
      <w:r w:rsidR="008665AE" w:rsidRPr="00203B24">
        <w:rPr>
          <w:lang w:val="pt-BR"/>
        </w:rPr>
        <w:t xml:space="preserve"> e as propostas para suco de laranja </w:t>
      </w:r>
      <w:r w:rsidR="001E064F" w:rsidRPr="00203B24">
        <w:rPr>
          <w:lang w:val="pt-BR"/>
        </w:rPr>
        <w:t>não</w:t>
      </w:r>
      <w:r w:rsidR="008665AE" w:rsidRPr="00203B24">
        <w:rPr>
          <w:lang w:val="pt-BR"/>
        </w:rPr>
        <w:t xml:space="preserve"> concentrado seguem os </w:t>
      </w:r>
      <w:r w:rsidR="001E064F" w:rsidRPr="00203B24">
        <w:rPr>
          <w:lang w:val="pt-BR"/>
        </w:rPr>
        <w:t>parâmetros</w:t>
      </w:r>
      <w:r w:rsidR="008665AE" w:rsidRPr="00203B24">
        <w:rPr>
          <w:lang w:val="pt-BR"/>
        </w:rPr>
        <w:t xml:space="preserve"> definidos anteriormente para FCOJ, mas </w:t>
      </w:r>
      <w:r w:rsidR="001E064F" w:rsidRPr="00203B24">
        <w:rPr>
          <w:lang w:val="pt-BR"/>
        </w:rPr>
        <w:t>estão</w:t>
      </w:r>
      <w:r w:rsidR="008665AE" w:rsidRPr="00203B24">
        <w:rPr>
          <w:lang w:val="pt-BR"/>
        </w:rPr>
        <w:t xml:space="preserve"> </w:t>
      </w:r>
      <w:proofErr w:type="gramStart"/>
      <w:r w:rsidR="008665AE" w:rsidRPr="00203B24">
        <w:rPr>
          <w:lang w:val="pt-BR"/>
        </w:rPr>
        <w:t>adaptados</w:t>
      </w:r>
      <w:proofErr w:type="gramEnd"/>
      <w:r w:rsidR="008665AE" w:rsidRPr="00203B24">
        <w:rPr>
          <w:lang w:val="pt-BR"/>
        </w:rPr>
        <w:t xml:space="preserve"> as diferentes estruturas de custos de </w:t>
      </w:r>
      <w:r w:rsidR="001E064F" w:rsidRPr="00203B24">
        <w:rPr>
          <w:lang w:val="pt-BR"/>
        </w:rPr>
        <w:t>processamento</w:t>
      </w:r>
      <w:r w:rsidR="008665AE" w:rsidRPr="00203B24">
        <w:rPr>
          <w:lang w:val="pt-BR"/>
        </w:rPr>
        <w:t xml:space="preserve"> e </w:t>
      </w:r>
      <w:r w:rsidR="001E064F" w:rsidRPr="00203B24">
        <w:rPr>
          <w:lang w:val="pt-BR"/>
        </w:rPr>
        <w:t>exportação</w:t>
      </w:r>
      <w:r w:rsidR="008665AE" w:rsidRPr="00203B24">
        <w:rPr>
          <w:lang w:val="pt-BR"/>
        </w:rPr>
        <w:t xml:space="preserve"> de NFC. No projeto atual, </w:t>
      </w:r>
      <w:r w:rsidR="008665AE" w:rsidRPr="00772755">
        <w:rPr>
          <w:lang w:val="pt-BR"/>
        </w:rPr>
        <w:t>Pricing</w:t>
      </w:r>
      <w:r w:rsidR="008665AE" w:rsidRPr="00203B24">
        <w:rPr>
          <w:lang w:val="pt-BR"/>
        </w:rPr>
        <w:t xml:space="preserve"> não pode coletar os dados para a produção de NFC. Portanto, recomenda-se que as partes interessadas que </w:t>
      </w:r>
      <w:r w:rsidR="009F5185" w:rsidRPr="00203B24">
        <w:rPr>
          <w:lang w:val="pt-BR"/>
        </w:rPr>
        <w:t>participam com Fairtrade NFC</w:t>
      </w:r>
      <w:r w:rsidR="008665AE" w:rsidRPr="00203B24">
        <w:rPr>
          <w:lang w:val="pt-BR"/>
        </w:rPr>
        <w:t xml:space="preserve"> proporcionem seus comentários se o modelo atual é adequado ou se existe</w:t>
      </w:r>
      <w:r w:rsidR="009F5185" w:rsidRPr="00203B24">
        <w:rPr>
          <w:lang w:val="pt-BR"/>
        </w:rPr>
        <w:t>m</w:t>
      </w:r>
      <w:r w:rsidR="008665AE" w:rsidRPr="00203B24">
        <w:rPr>
          <w:lang w:val="pt-BR"/>
        </w:rPr>
        <w:t xml:space="preserve"> mudanças para ser</w:t>
      </w:r>
      <w:r w:rsidR="009F5185" w:rsidRPr="00203B24">
        <w:rPr>
          <w:lang w:val="pt-BR"/>
        </w:rPr>
        <w:t>em</w:t>
      </w:r>
      <w:r w:rsidR="008665AE" w:rsidRPr="00203B24">
        <w:rPr>
          <w:lang w:val="pt-BR"/>
        </w:rPr>
        <w:t xml:space="preserve"> considerada</w:t>
      </w:r>
      <w:r w:rsidR="009F5185" w:rsidRPr="00203B24">
        <w:rPr>
          <w:lang w:val="pt-BR"/>
        </w:rPr>
        <w:t>s</w:t>
      </w:r>
      <w:r w:rsidR="008665AE" w:rsidRPr="00203B24">
        <w:rPr>
          <w:lang w:val="pt-BR"/>
        </w:rPr>
        <w:t>.</w:t>
      </w:r>
    </w:p>
    <w:p w14:paraId="279302A0" w14:textId="2DD04A5F" w:rsidR="00BC3DA3" w:rsidRPr="00156695" w:rsidRDefault="00156695" w:rsidP="00096A05">
      <w:pPr>
        <w:spacing w:before="120" w:after="120" w:line="240" w:lineRule="auto"/>
        <w:rPr>
          <w:lang w:val="pt-BR"/>
        </w:rPr>
      </w:pPr>
      <w:r>
        <w:rPr>
          <w:lang w:val="pt-BR"/>
        </w:rPr>
        <w:t xml:space="preserve">I. </w:t>
      </w:r>
      <w:r w:rsidR="009F5185" w:rsidRPr="00156695">
        <w:rPr>
          <w:lang w:val="pt-BR"/>
        </w:rPr>
        <w:t>O modelo a</w:t>
      </w:r>
      <w:r w:rsidR="009C6295" w:rsidRPr="00156695">
        <w:rPr>
          <w:lang w:val="pt-BR"/>
        </w:rPr>
        <w:t>tual para</w:t>
      </w:r>
      <w:r w:rsidR="00BC3DA3" w:rsidRPr="00156695">
        <w:rPr>
          <w:lang w:val="pt-BR"/>
        </w:rPr>
        <w:t xml:space="preserve"> NFC.</w:t>
      </w:r>
    </w:p>
    <w:p w14:paraId="4DD86DBF" w14:textId="24E50B01" w:rsidR="00BC3DA3" w:rsidRPr="00203B24" w:rsidRDefault="008B2975" w:rsidP="00096A05">
      <w:pPr>
        <w:spacing w:after="200" w:line="240" w:lineRule="auto"/>
        <w:rPr>
          <w:b/>
          <w:i/>
          <w:iCs/>
          <w:szCs w:val="20"/>
          <w:lang w:val="pt-BR"/>
        </w:rPr>
      </w:pPr>
      <w:bookmarkStart w:id="15" w:name="_Ref7534230"/>
      <w:r w:rsidRPr="008B2975">
        <w:rPr>
          <w:b/>
          <w:i/>
          <w:iCs/>
          <w:szCs w:val="20"/>
          <w:lang w:val="pt-BR"/>
        </w:rPr>
        <w:t xml:space="preserve">Tabela </w:t>
      </w:r>
      <w:r w:rsidRPr="008B2975">
        <w:rPr>
          <w:b/>
          <w:i/>
          <w:iCs/>
          <w:szCs w:val="20"/>
          <w:lang w:val="pt-BR"/>
        </w:rPr>
        <w:fldChar w:fldCharType="begin"/>
      </w:r>
      <w:r w:rsidRPr="008B2975">
        <w:rPr>
          <w:b/>
          <w:i/>
          <w:iCs/>
          <w:szCs w:val="20"/>
          <w:lang w:val="pt-BR"/>
        </w:rPr>
        <w:instrText xml:space="preserve"> SEQ Tabela \* ARABIC </w:instrText>
      </w:r>
      <w:r w:rsidRPr="008B2975">
        <w:rPr>
          <w:b/>
          <w:i/>
          <w:iCs/>
          <w:szCs w:val="20"/>
          <w:lang w:val="pt-BR"/>
        </w:rPr>
        <w:fldChar w:fldCharType="separate"/>
      </w:r>
      <w:r w:rsidRPr="008B2975">
        <w:rPr>
          <w:b/>
          <w:i/>
          <w:iCs/>
          <w:szCs w:val="20"/>
          <w:lang w:val="pt-BR"/>
        </w:rPr>
        <w:t>5</w:t>
      </w:r>
      <w:r w:rsidRPr="008B2975">
        <w:rPr>
          <w:b/>
          <w:i/>
          <w:iCs/>
          <w:szCs w:val="20"/>
          <w:lang w:val="pt-BR"/>
        </w:rPr>
        <w:fldChar w:fldCharType="end"/>
      </w:r>
      <w:bookmarkEnd w:id="15"/>
    </w:p>
    <w:tbl>
      <w:tblPr>
        <w:tblStyle w:val="TableGrid"/>
        <w:tblW w:w="0" w:type="auto"/>
        <w:tblLook w:val="04A0" w:firstRow="1" w:lastRow="0" w:firstColumn="1" w:lastColumn="0" w:noHBand="0" w:noVBand="1"/>
      </w:tblPr>
      <w:tblGrid>
        <w:gridCol w:w="1843"/>
        <w:gridCol w:w="1554"/>
        <w:gridCol w:w="985"/>
        <w:gridCol w:w="2701"/>
      </w:tblGrid>
      <w:tr w:rsidR="00BC3DA3" w:rsidRPr="00977085" w14:paraId="13A8DD34" w14:textId="77777777" w:rsidTr="00BC3DA3">
        <w:trPr>
          <w:trHeight w:val="439"/>
        </w:trPr>
        <w:tc>
          <w:tcPr>
            <w:tcW w:w="1843" w:type="dxa"/>
          </w:tcPr>
          <w:p w14:paraId="02F70604" w14:textId="77777777" w:rsidR="00BC3DA3" w:rsidRPr="00203B24" w:rsidRDefault="009F5185" w:rsidP="00096A05">
            <w:pPr>
              <w:spacing w:before="120" w:after="120" w:line="240" w:lineRule="auto"/>
              <w:jc w:val="center"/>
              <w:rPr>
                <w:sz w:val="16"/>
                <w:szCs w:val="16"/>
                <w:lang w:val="pt-BR"/>
              </w:rPr>
            </w:pPr>
            <w:r w:rsidRPr="00203B24">
              <w:rPr>
                <w:sz w:val="16"/>
                <w:szCs w:val="16"/>
                <w:lang w:val="pt-BR"/>
              </w:rPr>
              <w:t>Laranjas para suco</w:t>
            </w:r>
          </w:p>
        </w:tc>
        <w:tc>
          <w:tcPr>
            <w:tcW w:w="1554" w:type="dxa"/>
          </w:tcPr>
          <w:p w14:paraId="59AE81D2" w14:textId="3EF5E0E1" w:rsidR="00BC3DA3" w:rsidRPr="00203B24" w:rsidRDefault="006D0067" w:rsidP="00096A05">
            <w:pPr>
              <w:spacing w:before="120" w:after="120" w:line="240" w:lineRule="auto"/>
              <w:jc w:val="center"/>
              <w:rPr>
                <w:sz w:val="16"/>
                <w:szCs w:val="16"/>
                <w:lang w:val="pt-BR"/>
              </w:rPr>
            </w:pPr>
            <w:r>
              <w:rPr>
                <w:sz w:val="16"/>
                <w:szCs w:val="16"/>
                <w:lang w:val="pt-BR"/>
              </w:rPr>
              <w:t>PMF</w:t>
            </w:r>
          </w:p>
        </w:tc>
        <w:tc>
          <w:tcPr>
            <w:tcW w:w="985" w:type="dxa"/>
          </w:tcPr>
          <w:p w14:paraId="16B7423D" w14:textId="786B3EAB" w:rsidR="00BC3DA3" w:rsidRPr="00203B24" w:rsidRDefault="006D0067" w:rsidP="00096A05">
            <w:pPr>
              <w:spacing w:before="120" w:after="120" w:line="240" w:lineRule="auto"/>
              <w:jc w:val="center"/>
              <w:rPr>
                <w:sz w:val="16"/>
                <w:szCs w:val="16"/>
                <w:lang w:val="pt-BR"/>
              </w:rPr>
            </w:pPr>
            <w:r>
              <w:rPr>
                <w:sz w:val="16"/>
                <w:szCs w:val="16"/>
                <w:lang w:val="pt-BR"/>
              </w:rPr>
              <w:t>PF</w:t>
            </w:r>
          </w:p>
        </w:tc>
        <w:tc>
          <w:tcPr>
            <w:tcW w:w="2701" w:type="dxa"/>
          </w:tcPr>
          <w:p w14:paraId="0F74ECB0" w14:textId="7C31D7CF" w:rsidR="00BC3DA3" w:rsidRPr="00203B24" w:rsidRDefault="009C6295" w:rsidP="00096A05">
            <w:pPr>
              <w:spacing w:before="120" w:after="120" w:line="240" w:lineRule="auto"/>
              <w:rPr>
                <w:sz w:val="16"/>
                <w:szCs w:val="16"/>
                <w:lang w:val="pt-BR"/>
              </w:rPr>
            </w:pPr>
            <w:r w:rsidRPr="00203B24">
              <w:rPr>
                <w:sz w:val="16"/>
                <w:szCs w:val="16"/>
                <w:lang w:val="pt-BR"/>
              </w:rPr>
              <w:t>Porcenta</w:t>
            </w:r>
            <w:r w:rsidR="009F5185" w:rsidRPr="00203B24">
              <w:rPr>
                <w:sz w:val="16"/>
                <w:szCs w:val="16"/>
                <w:lang w:val="pt-BR"/>
              </w:rPr>
              <w:t>gem paga</w:t>
            </w:r>
            <w:r w:rsidRPr="00203B24">
              <w:rPr>
                <w:sz w:val="16"/>
                <w:szCs w:val="16"/>
                <w:lang w:val="pt-BR"/>
              </w:rPr>
              <w:t xml:space="preserve"> </w:t>
            </w:r>
            <w:r w:rsidR="00772755">
              <w:rPr>
                <w:rFonts w:cs="Arial"/>
                <w:sz w:val="16"/>
                <w:szCs w:val="16"/>
                <w:lang w:val="pt-BR"/>
              </w:rPr>
              <w:t>à</w:t>
            </w:r>
            <w:r w:rsidR="00772755">
              <w:rPr>
                <w:sz w:val="16"/>
                <w:szCs w:val="16"/>
                <w:lang w:val="pt-BR"/>
              </w:rPr>
              <w:t xml:space="preserve"> </w:t>
            </w:r>
            <w:r w:rsidRPr="00203B24">
              <w:rPr>
                <w:sz w:val="16"/>
                <w:szCs w:val="16"/>
                <w:lang w:val="pt-BR"/>
              </w:rPr>
              <w:t>OP</w:t>
            </w:r>
          </w:p>
        </w:tc>
      </w:tr>
      <w:tr w:rsidR="00BC3DA3" w:rsidRPr="00203B24" w14:paraId="6E741621" w14:textId="77777777" w:rsidTr="00BC3DA3">
        <w:trPr>
          <w:trHeight w:val="259"/>
        </w:trPr>
        <w:tc>
          <w:tcPr>
            <w:tcW w:w="1843" w:type="dxa"/>
          </w:tcPr>
          <w:p w14:paraId="503ACF62" w14:textId="77777777" w:rsidR="00BC3DA3" w:rsidRPr="00203B24" w:rsidRDefault="00BC3DA3" w:rsidP="00096A05">
            <w:pPr>
              <w:spacing w:before="120" w:after="120" w:line="240" w:lineRule="auto"/>
              <w:jc w:val="center"/>
              <w:rPr>
                <w:sz w:val="16"/>
                <w:szCs w:val="16"/>
                <w:lang w:val="pt-BR"/>
              </w:rPr>
            </w:pPr>
          </w:p>
        </w:tc>
        <w:tc>
          <w:tcPr>
            <w:tcW w:w="2539" w:type="dxa"/>
            <w:gridSpan w:val="2"/>
          </w:tcPr>
          <w:p w14:paraId="7B32C4FB" w14:textId="2FA446D9" w:rsidR="00BC3DA3" w:rsidRPr="00203B24" w:rsidRDefault="00BC3DA3" w:rsidP="00096A05">
            <w:pPr>
              <w:spacing w:before="120" w:after="120" w:line="240" w:lineRule="auto"/>
              <w:jc w:val="center"/>
              <w:rPr>
                <w:sz w:val="16"/>
                <w:szCs w:val="16"/>
                <w:lang w:val="pt-BR"/>
              </w:rPr>
            </w:pPr>
            <w:r w:rsidRPr="00203B24">
              <w:rPr>
                <w:sz w:val="16"/>
                <w:szCs w:val="16"/>
                <w:lang w:val="pt-BR"/>
              </w:rPr>
              <w:t>(USD/</w:t>
            </w:r>
            <w:r w:rsidR="006D0067">
              <w:rPr>
                <w:sz w:val="16"/>
                <w:szCs w:val="16"/>
                <w:lang w:val="pt-BR"/>
              </w:rPr>
              <w:t>TM</w:t>
            </w:r>
            <w:r w:rsidRPr="00203B24">
              <w:rPr>
                <w:sz w:val="16"/>
                <w:szCs w:val="16"/>
                <w:lang w:val="pt-BR"/>
              </w:rPr>
              <w:t xml:space="preserve"> </w:t>
            </w:r>
            <w:r w:rsidR="009C6295" w:rsidRPr="00203B24">
              <w:rPr>
                <w:sz w:val="16"/>
                <w:szCs w:val="16"/>
                <w:lang w:val="pt-BR"/>
              </w:rPr>
              <w:t>de</w:t>
            </w:r>
            <w:r w:rsidRPr="00203B24">
              <w:rPr>
                <w:sz w:val="16"/>
                <w:szCs w:val="16"/>
                <w:lang w:val="pt-BR"/>
              </w:rPr>
              <w:t xml:space="preserve"> NFC)</w:t>
            </w:r>
          </w:p>
        </w:tc>
        <w:tc>
          <w:tcPr>
            <w:tcW w:w="2701" w:type="dxa"/>
          </w:tcPr>
          <w:p w14:paraId="65BBBDFA" w14:textId="77777777" w:rsidR="00BC3DA3" w:rsidRPr="00203B24" w:rsidRDefault="00BC3DA3" w:rsidP="00096A05">
            <w:pPr>
              <w:spacing w:before="120" w:after="120" w:line="240" w:lineRule="auto"/>
              <w:rPr>
                <w:sz w:val="16"/>
                <w:szCs w:val="16"/>
                <w:lang w:val="pt-BR"/>
              </w:rPr>
            </w:pPr>
          </w:p>
        </w:tc>
      </w:tr>
      <w:tr w:rsidR="00BC3DA3" w:rsidRPr="002D2F55" w14:paraId="509D6D13" w14:textId="77777777" w:rsidTr="00BC3DA3">
        <w:trPr>
          <w:trHeight w:val="439"/>
        </w:trPr>
        <w:tc>
          <w:tcPr>
            <w:tcW w:w="1843" w:type="dxa"/>
          </w:tcPr>
          <w:p w14:paraId="7681E8EB" w14:textId="77777777" w:rsidR="00BC3DA3" w:rsidRPr="00203B24" w:rsidRDefault="009C6295" w:rsidP="00096A05">
            <w:pPr>
              <w:spacing w:before="120" w:after="120" w:line="240" w:lineRule="auto"/>
              <w:rPr>
                <w:sz w:val="16"/>
                <w:szCs w:val="16"/>
                <w:lang w:val="pt-BR"/>
              </w:rPr>
            </w:pPr>
            <w:r w:rsidRPr="00203B24">
              <w:rPr>
                <w:sz w:val="16"/>
                <w:szCs w:val="16"/>
                <w:lang w:val="pt-BR"/>
              </w:rPr>
              <w:t>Convenci</w:t>
            </w:r>
            <w:r w:rsidR="00BC3DA3" w:rsidRPr="00203B24">
              <w:rPr>
                <w:sz w:val="16"/>
                <w:szCs w:val="16"/>
                <w:lang w:val="pt-BR"/>
              </w:rPr>
              <w:t>onal</w:t>
            </w:r>
          </w:p>
        </w:tc>
        <w:tc>
          <w:tcPr>
            <w:tcW w:w="1554" w:type="dxa"/>
          </w:tcPr>
          <w:p w14:paraId="70D1862A" w14:textId="77777777" w:rsidR="00BC3DA3" w:rsidRPr="00203B24" w:rsidRDefault="00BC3DA3" w:rsidP="00096A05">
            <w:pPr>
              <w:spacing w:before="120" w:after="120" w:line="240" w:lineRule="auto"/>
              <w:jc w:val="center"/>
              <w:rPr>
                <w:sz w:val="16"/>
                <w:szCs w:val="16"/>
                <w:lang w:val="pt-BR"/>
              </w:rPr>
            </w:pPr>
            <w:r w:rsidRPr="00203B24">
              <w:rPr>
                <w:sz w:val="16"/>
                <w:szCs w:val="16"/>
                <w:lang w:val="pt-BR"/>
              </w:rPr>
              <w:t>650</w:t>
            </w:r>
          </w:p>
        </w:tc>
        <w:tc>
          <w:tcPr>
            <w:tcW w:w="985" w:type="dxa"/>
          </w:tcPr>
          <w:p w14:paraId="3114F0C5" w14:textId="77777777" w:rsidR="00BC3DA3" w:rsidRPr="00203B24" w:rsidRDefault="00BC3DA3" w:rsidP="00096A05">
            <w:pPr>
              <w:spacing w:before="120" w:after="120" w:line="240" w:lineRule="auto"/>
              <w:rPr>
                <w:sz w:val="16"/>
                <w:szCs w:val="16"/>
                <w:lang w:val="pt-BR"/>
              </w:rPr>
            </w:pPr>
            <w:r w:rsidRPr="00203B24">
              <w:rPr>
                <w:sz w:val="16"/>
                <w:szCs w:val="16"/>
                <w:lang w:val="pt-BR"/>
              </w:rPr>
              <w:t>60</w:t>
            </w:r>
          </w:p>
        </w:tc>
        <w:tc>
          <w:tcPr>
            <w:tcW w:w="2701" w:type="dxa"/>
          </w:tcPr>
          <w:p w14:paraId="0B65849F" w14:textId="77777777" w:rsidR="00BC3DA3" w:rsidRPr="00203B24" w:rsidRDefault="00BC3DA3" w:rsidP="00096A05">
            <w:pPr>
              <w:spacing w:line="240" w:lineRule="auto"/>
              <w:jc w:val="left"/>
              <w:rPr>
                <w:rFonts w:cs="Arial"/>
                <w:sz w:val="16"/>
                <w:szCs w:val="16"/>
                <w:lang w:val="pt-BR" w:eastAsia="en-US"/>
              </w:rPr>
            </w:pPr>
            <w:r w:rsidRPr="00203B24">
              <w:rPr>
                <w:rFonts w:cs="Arial"/>
                <w:sz w:val="16"/>
                <w:szCs w:val="16"/>
                <w:lang w:val="pt-BR" w:eastAsia="en-US"/>
              </w:rPr>
              <w:t xml:space="preserve">50% </w:t>
            </w:r>
            <w:r w:rsidR="009F5185" w:rsidRPr="00203B24">
              <w:rPr>
                <w:rFonts w:cs="Arial"/>
                <w:sz w:val="16"/>
                <w:szCs w:val="16"/>
                <w:lang w:val="pt-BR" w:eastAsia="en-US"/>
              </w:rPr>
              <w:t>do preç</w:t>
            </w:r>
            <w:r w:rsidR="009C6295" w:rsidRPr="00203B24">
              <w:rPr>
                <w:rFonts w:cs="Arial"/>
                <w:sz w:val="16"/>
                <w:szCs w:val="16"/>
                <w:lang w:val="pt-BR" w:eastAsia="en-US"/>
              </w:rPr>
              <w:t>o FOB para</w:t>
            </w:r>
            <w:r w:rsidRPr="00203B24">
              <w:rPr>
                <w:rFonts w:cs="Arial"/>
                <w:sz w:val="16"/>
                <w:szCs w:val="16"/>
                <w:lang w:val="pt-BR" w:eastAsia="en-US"/>
              </w:rPr>
              <w:t xml:space="preserve"> NFC </w:t>
            </w:r>
            <w:r w:rsidR="009C6295" w:rsidRPr="00203B24">
              <w:rPr>
                <w:rFonts w:cs="Arial"/>
                <w:sz w:val="16"/>
                <w:szCs w:val="16"/>
                <w:lang w:val="pt-BR" w:eastAsia="en-US"/>
              </w:rPr>
              <w:t>PMF o</w:t>
            </w:r>
            <w:r w:rsidR="009F5185" w:rsidRPr="00203B24">
              <w:rPr>
                <w:rFonts w:cs="Arial"/>
                <w:sz w:val="16"/>
                <w:szCs w:val="16"/>
                <w:lang w:val="pt-BR" w:eastAsia="en-US"/>
              </w:rPr>
              <w:t>u preç</w:t>
            </w:r>
            <w:r w:rsidR="009C6295" w:rsidRPr="00203B24">
              <w:rPr>
                <w:rFonts w:cs="Arial"/>
                <w:sz w:val="16"/>
                <w:szCs w:val="16"/>
                <w:lang w:val="pt-BR" w:eastAsia="en-US"/>
              </w:rPr>
              <w:t>o de mercado</w:t>
            </w:r>
          </w:p>
        </w:tc>
      </w:tr>
      <w:tr w:rsidR="00BC3DA3" w:rsidRPr="002D2F55" w14:paraId="729E734F" w14:textId="77777777" w:rsidTr="00BC3DA3">
        <w:trPr>
          <w:trHeight w:val="439"/>
        </w:trPr>
        <w:tc>
          <w:tcPr>
            <w:tcW w:w="1843" w:type="dxa"/>
          </w:tcPr>
          <w:p w14:paraId="426E5D46" w14:textId="77777777" w:rsidR="00BC3DA3" w:rsidRPr="00203B24" w:rsidRDefault="009C6295" w:rsidP="00096A05">
            <w:pPr>
              <w:spacing w:before="120" w:after="120" w:line="240" w:lineRule="auto"/>
              <w:rPr>
                <w:sz w:val="16"/>
                <w:szCs w:val="16"/>
                <w:lang w:val="pt-BR"/>
              </w:rPr>
            </w:pPr>
            <w:r w:rsidRPr="00203B24">
              <w:rPr>
                <w:sz w:val="16"/>
                <w:szCs w:val="16"/>
                <w:lang w:val="pt-BR"/>
              </w:rPr>
              <w:t>Org</w:t>
            </w:r>
            <w:r w:rsidR="009F5185" w:rsidRPr="00203B24">
              <w:rPr>
                <w:sz w:val="16"/>
                <w:szCs w:val="16"/>
                <w:lang w:val="pt-BR"/>
              </w:rPr>
              <w:t>â</w:t>
            </w:r>
            <w:r w:rsidRPr="00203B24">
              <w:rPr>
                <w:sz w:val="16"/>
                <w:szCs w:val="16"/>
                <w:lang w:val="pt-BR"/>
              </w:rPr>
              <w:t>nico</w:t>
            </w:r>
          </w:p>
        </w:tc>
        <w:tc>
          <w:tcPr>
            <w:tcW w:w="1554" w:type="dxa"/>
          </w:tcPr>
          <w:p w14:paraId="1EFD2B6F" w14:textId="77777777" w:rsidR="00BC3DA3" w:rsidRPr="00203B24" w:rsidRDefault="00BC3DA3" w:rsidP="00096A05">
            <w:pPr>
              <w:spacing w:before="120" w:after="120" w:line="240" w:lineRule="auto"/>
              <w:jc w:val="center"/>
              <w:rPr>
                <w:sz w:val="16"/>
                <w:szCs w:val="16"/>
                <w:lang w:val="pt-BR"/>
              </w:rPr>
            </w:pPr>
            <w:r w:rsidRPr="00203B24">
              <w:rPr>
                <w:sz w:val="16"/>
                <w:szCs w:val="16"/>
                <w:lang w:val="pt-BR"/>
              </w:rPr>
              <w:t>970</w:t>
            </w:r>
          </w:p>
        </w:tc>
        <w:tc>
          <w:tcPr>
            <w:tcW w:w="985" w:type="dxa"/>
          </w:tcPr>
          <w:p w14:paraId="71781577" w14:textId="77777777" w:rsidR="00BC3DA3" w:rsidRPr="00203B24" w:rsidRDefault="00BC3DA3" w:rsidP="00096A05">
            <w:pPr>
              <w:spacing w:before="120" w:after="120" w:line="240" w:lineRule="auto"/>
              <w:rPr>
                <w:sz w:val="16"/>
                <w:szCs w:val="16"/>
                <w:lang w:val="pt-BR"/>
              </w:rPr>
            </w:pPr>
            <w:r w:rsidRPr="00203B24">
              <w:rPr>
                <w:sz w:val="16"/>
                <w:szCs w:val="16"/>
                <w:lang w:val="pt-BR"/>
              </w:rPr>
              <w:t>90</w:t>
            </w:r>
          </w:p>
        </w:tc>
        <w:tc>
          <w:tcPr>
            <w:tcW w:w="2701" w:type="dxa"/>
          </w:tcPr>
          <w:p w14:paraId="26DC75C3" w14:textId="77777777" w:rsidR="00BC3DA3" w:rsidRPr="00203B24" w:rsidRDefault="00BC3DA3" w:rsidP="00096A05">
            <w:pPr>
              <w:spacing w:line="240" w:lineRule="auto"/>
              <w:jc w:val="left"/>
              <w:rPr>
                <w:rFonts w:cs="Arial"/>
                <w:sz w:val="16"/>
                <w:szCs w:val="16"/>
                <w:lang w:val="pt-BR" w:eastAsia="en-US"/>
              </w:rPr>
            </w:pPr>
            <w:r w:rsidRPr="00203B24">
              <w:rPr>
                <w:rFonts w:cs="Arial"/>
                <w:sz w:val="16"/>
                <w:szCs w:val="16"/>
                <w:lang w:val="pt-BR" w:eastAsia="en-US"/>
              </w:rPr>
              <w:t xml:space="preserve">57% </w:t>
            </w:r>
            <w:r w:rsidR="009F5185" w:rsidRPr="00203B24">
              <w:rPr>
                <w:rFonts w:cs="Arial"/>
                <w:sz w:val="16"/>
                <w:szCs w:val="16"/>
                <w:lang w:val="pt-BR" w:eastAsia="en-US"/>
              </w:rPr>
              <w:t>do preç</w:t>
            </w:r>
            <w:r w:rsidR="009C6295" w:rsidRPr="00203B24">
              <w:rPr>
                <w:rFonts w:cs="Arial"/>
                <w:sz w:val="16"/>
                <w:szCs w:val="16"/>
                <w:lang w:val="pt-BR" w:eastAsia="en-US"/>
              </w:rPr>
              <w:t>o FOB para NFC PMF o</w:t>
            </w:r>
            <w:r w:rsidR="009F5185" w:rsidRPr="00203B24">
              <w:rPr>
                <w:rFonts w:cs="Arial"/>
                <w:sz w:val="16"/>
                <w:szCs w:val="16"/>
                <w:lang w:val="pt-BR" w:eastAsia="en-US"/>
              </w:rPr>
              <w:t>u preç</w:t>
            </w:r>
            <w:r w:rsidR="009C6295" w:rsidRPr="00203B24">
              <w:rPr>
                <w:rFonts w:cs="Arial"/>
                <w:sz w:val="16"/>
                <w:szCs w:val="16"/>
                <w:lang w:val="pt-BR" w:eastAsia="en-US"/>
              </w:rPr>
              <w:t>o de mercado</w:t>
            </w:r>
          </w:p>
        </w:tc>
      </w:tr>
    </w:tbl>
    <w:p w14:paraId="655D45DF" w14:textId="6A7CD5AB" w:rsidR="00BC3DA3" w:rsidRPr="00203B24" w:rsidRDefault="00AA0D6C" w:rsidP="00096A05">
      <w:pPr>
        <w:spacing w:before="120" w:after="120" w:line="240" w:lineRule="auto"/>
        <w:rPr>
          <w:lang w:val="pt-BR"/>
        </w:rPr>
      </w:pPr>
      <w:r w:rsidRPr="00203B24">
        <w:rPr>
          <w:lang w:val="pt-BR"/>
        </w:rPr>
        <w:t xml:space="preserve">Opção </w:t>
      </w:r>
      <w:r w:rsidR="00BC3DA3" w:rsidRPr="00203B24">
        <w:rPr>
          <w:lang w:val="pt-BR"/>
        </w:rPr>
        <w:t xml:space="preserve">1: </w:t>
      </w:r>
      <w:r w:rsidR="009F5185" w:rsidRPr="00203B24">
        <w:rPr>
          <w:lang w:val="pt-BR"/>
        </w:rPr>
        <w:t>Manter o modelo a</w:t>
      </w:r>
      <w:r w:rsidR="009C6295" w:rsidRPr="00203B24">
        <w:rPr>
          <w:lang w:val="pt-BR"/>
        </w:rPr>
        <w:t>tual</w:t>
      </w:r>
    </w:p>
    <w:p w14:paraId="464E7625" w14:textId="77777777" w:rsidR="00BC3DA3" w:rsidRPr="00203B24" w:rsidRDefault="00AA0D6C" w:rsidP="00096A05">
      <w:pPr>
        <w:spacing w:before="120" w:after="120" w:line="240" w:lineRule="auto"/>
        <w:rPr>
          <w:lang w:val="pt-BR"/>
        </w:rPr>
      </w:pPr>
      <w:r w:rsidRPr="00203B24">
        <w:rPr>
          <w:lang w:val="pt-BR"/>
        </w:rPr>
        <w:t>Opção</w:t>
      </w:r>
      <w:r w:rsidR="009C6295" w:rsidRPr="00203B24">
        <w:rPr>
          <w:lang w:val="pt-BR"/>
        </w:rPr>
        <w:t xml:space="preserve"> </w:t>
      </w:r>
      <w:r w:rsidR="00BC3DA3" w:rsidRPr="00203B24">
        <w:rPr>
          <w:lang w:val="pt-BR"/>
        </w:rPr>
        <w:t>2:</w:t>
      </w:r>
      <w:r w:rsidR="009F5185" w:rsidRPr="00203B24">
        <w:rPr>
          <w:lang w:val="pt-BR"/>
        </w:rPr>
        <w:t xml:space="preserve"> As</w:t>
      </w:r>
      <w:r w:rsidR="009C6295" w:rsidRPr="00203B24">
        <w:rPr>
          <w:lang w:val="pt-BR"/>
        </w:rPr>
        <w:t xml:space="preserve"> partes </w:t>
      </w:r>
      <w:r w:rsidR="009F5185" w:rsidRPr="00203B24">
        <w:rPr>
          <w:lang w:val="pt-BR"/>
        </w:rPr>
        <w:t>interessadas</w:t>
      </w:r>
      <w:r w:rsidR="009C6295" w:rsidRPr="00203B24">
        <w:rPr>
          <w:lang w:val="pt-BR"/>
        </w:rPr>
        <w:t xml:space="preserve"> </w:t>
      </w:r>
      <w:r w:rsidR="009F5185" w:rsidRPr="00203B24">
        <w:rPr>
          <w:lang w:val="pt-BR"/>
        </w:rPr>
        <w:t>estão convidadas a compartilhar outras alternativas.</w:t>
      </w:r>
      <w:r w:rsidR="009C6295" w:rsidRPr="00203B24">
        <w:rPr>
          <w:lang w:val="pt-BR"/>
        </w:rPr>
        <w:t xml:space="preserve"> </w:t>
      </w:r>
    </w:p>
    <w:p w14:paraId="4B174621" w14:textId="77777777" w:rsidR="00BC3DA3" w:rsidRPr="00203B24" w:rsidRDefault="00BC3DA3" w:rsidP="00096A05">
      <w:pPr>
        <w:spacing w:before="120" w:after="120" w:line="240" w:lineRule="auto"/>
        <w:rPr>
          <w:lang w:val="pt-BR"/>
        </w:rPr>
      </w:pPr>
      <w:r w:rsidRPr="00203B24">
        <w:rPr>
          <w:lang w:val="pt-BR"/>
        </w:rPr>
        <w:t xml:space="preserve">II. </w:t>
      </w:r>
      <w:r w:rsidR="009F5185" w:rsidRPr="00203B24">
        <w:rPr>
          <w:lang w:val="pt-BR"/>
        </w:rPr>
        <w:t>Preço</w:t>
      </w:r>
      <w:r w:rsidR="009C6295" w:rsidRPr="00203B24">
        <w:rPr>
          <w:lang w:val="pt-BR"/>
        </w:rPr>
        <w:t xml:space="preserve"> Mínimo Fairtrade</w:t>
      </w:r>
    </w:p>
    <w:p w14:paraId="56EA2DEA" w14:textId="77777777" w:rsidR="00BC3DA3" w:rsidRPr="00203B24" w:rsidRDefault="009F5185" w:rsidP="00096A05">
      <w:pPr>
        <w:spacing w:before="120" w:after="120" w:line="240" w:lineRule="auto"/>
        <w:rPr>
          <w:lang w:val="pt-BR"/>
        </w:rPr>
      </w:pPr>
      <w:r w:rsidRPr="00203B24">
        <w:rPr>
          <w:lang w:val="pt-BR"/>
        </w:rPr>
        <w:t>Propostas</w:t>
      </w:r>
      <w:r w:rsidR="00BC3DA3" w:rsidRPr="00203B24">
        <w:rPr>
          <w:lang w:val="pt-BR"/>
        </w:rPr>
        <w:t>:</w:t>
      </w:r>
    </w:p>
    <w:p w14:paraId="70F0403F" w14:textId="29ED41DC" w:rsidR="00BC3DA3" w:rsidRPr="00203B24" w:rsidRDefault="00BC3DA3" w:rsidP="00096A05">
      <w:pPr>
        <w:spacing w:before="120" w:after="120" w:line="240" w:lineRule="auto"/>
        <w:ind w:left="708" w:hanging="708"/>
        <w:rPr>
          <w:lang w:val="pt-BR"/>
        </w:rPr>
      </w:pPr>
      <w:r w:rsidRPr="00203B24">
        <w:rPr>
          <w:lang w:val="pt-BR"/>
        </w:rPr>
        <w:t>•</w:t>
      </w:r>
      <w:r w:rsidRPr="00203B24">
        <w:rPr>
          <w:lang w:val="pt-BR"/>
        </w:rPr>
        <w:tab/>
      </w:r>
      <w:r w:rsidR="00AA0D6C" w:rsidRPr="00203B24">
        <w:rPr>
          <w:lang w:val="pt-BR"/>
        </w:rPr>
        <w:t>Opção</w:t>
      </w:r>
      <w:r w:rsidR="009C6295" w:rsidRPr="00203B24">
        <w:rPr>
          <w:lang w:val="pt-BR"/>
        </w:rPr>
        <w:t xml:space="preserve"> </w:t>
      </w:r>
      <w:r w:rsidRPr="00203B24">
        <w:rPr>
          <w:lang w:val="pt-BR"/>
        </w:rPr>
        <w:t xml:space="preserve">1: </w:t>
      </w:r>
      <w:r w:rsidR="00B32127" w:rsidRPr="00203B24">
        <w:rPr>
          <w:lang w:val="pt-BR"/>
        </w:rPr>
        <w:t>Manter</w:t>
      </w:r>
      <w:r w:rsidRPr="00203B24">
        <w:rPr>
          <w:lang w:val="pt-BR"/>
        </w:rPr>
        <w:t xml:space="preserve"> </w:t>
      </w:r>
      <w:r w:rsidR="00B32127" w:rsidRPr="00203B24">
        <w:rPr>
          <w:lang w:val="pt-BR"/>
        </w:rPr>
        <w:t>o PMF a ní</w:t>
      </w:r>
      <w:r w:rsidR="009C6295" w:rsidRPr="00203B24">
        <w:rPr>
          <w:lang w:val="pt-BR"/>
        </w:rPr>
        <w:t xml:space="preserve">vel </w:t>
      </w:r>
      <w:r w:rsidR="00B32127" w:rsidRPr="00203B24">
        <w:rPr>
          <w:lang w:val="pt-BR"/>
        </w:rPr>
        <w:t>FOB em</w:t>
      </w:r>
      <w:r w:rsidR="006D0067">
        <w:rPr>
          <w:lang w:val="pt-BR"/>
        </w:rPr>
        <w:t xml:space="preserve"> USD 650 /TM</w:t>
      </w:r>
      <w:r w:rsidRPr="00203B24">
        <w:rPr>
          <w:lang w:val="pt-BR"/>
        </w:rPr>
        <w:t xml:space="preserve"> </w:t>
      </w:r>
      <w:r w:rsidR="009C6295" w:rsidRPr="00203B24">
        <w:rPr>
          <w:lang w:val="pt-BR"/>
        </w:rPr>
        <w:t xml:space="preserve">para </w:t>
      </w:r>
      <w:r w:rsidRPr="00203B24">
        <w:rPr>
          <w:lang w:val="pt-BR"/>
        </w:rPr>
        <w:t>NFC</w:t>
      </w:r>
      <w:r w:rsidR="009C6295" w:rsidRPr="00203B24">
        <w:rPr>
          <w:lang w:val="pt-BR"/>
        </w:rPr>
        <w:t xml:space="preserve"> convencional</w:t>
      </w:r>
      <w:r w:rsidRPr="00203B24">
        <w:rPr>
          <w:lang w:val="pt-BR"/>
        </w:rPr>
        <w:t xml:space="preserve"> </w:t>
      </w:r>
      <w:r w:rsidR="00B32127" w:rsidRPr="00203B24">
        <w:rPr>
          <w:lang w:val="pt-BR"/>
        </w:rPr>
        <w:t>e</w:t>
      </w:r>
      <w:r w:rsidRPr="00203B24">
        <w:rPr>
          <w:lang w:val="pt-BR"/>
        </w:rPr>
        <w:t xml:space="preserve"> USD 970 / </w:t>
      </w:r>
      <w:r w:rsidR="006D0067">
        <w:rPr>
          <w:lang w:val="pt-BR"/>
        </w:rPr>
        <w:t>TM</w:t>
      </w:r>
      <w:r w:rsidRPr="00203B24">
        <w:rPr>
          <w:lang w:val="pt-BR"/>
        </w:rPr>
        <w:t xml:space="preserve"> </w:t>
      </w:r>
      <w:r w:rsidR="009C6295" w:rsidRPr="00203B24">
        <w:rPr>
          <w:lang w:val="pt-BR"/>
        </w:rPr>
        <w:t>para</w:t>
      </w:r>
      <w:r w:rsidRPr="00203B24">
        <w:rPr>
          <w:lang w:val="pt-BR"/>
        </w:rPr>
        <w:t xml:space="preserve"> NFC</w:t>
      </w:r>
      <w:r w:rsidR="009C6295" w:rsidRPr="00203B24">
        <w:rPr>
          <w:lang w:val="pt-BR"/>
        </w:rPr>
        <w:t xml:space="preserve"> </w:t>
      </w:r>
      <w:r w:rsidR="00B32127" w:rsidRPr="00203B24">
        <w:rPr>
          <w:lang w:val="pt-BR"/>
        </w:rPr>
        <w:t>orgânico</w:t>
      </w:r>
      <w:r w:rsidRPr="00203B24">
        <w:rPr>
          <w:lang w:val="pt-BR"/>
        </w:rPr>
        <w:t>.</w:t>
      </w:r>
    </w:p>
    <w:p w14:paraId="4BDDB3B6" w14:textId="77777777" w:rsidR="00BC3DA3" w:rsidRPr="00203B24" w:rsidRDefault="00BC3DA3" w:rsidP="00096A05">
      <w:pPr>
        <w:spacing w:before="120" w:after="120" w:line="240" w:lineRule="auto"/>
        <w:rPr>
          <w:lang w:val="pt-BR"/>
        </w:rPr>
      </w:pPr>
      <w:r w:rsidRPr="00203B24">
        <w:rPr>
          <w:lang w:val="pt-BR"/>
        </w:rPr>
        <w:t>•</w:t>
      </w:r>
      <w:r w:rsidRPr="00203B24">
        <w:rPr>
          <w:lang w:val="pt-BR"/>
        </w:rPr>
        <w:tab/>
      </w:r>
      <w:r w:rsidR="00AA0D6C" w:rsidRPr="00203B24">
        <w:rPr>
          <w:lang w:val="pt-BR"/>
        </w:rPr>
        <w:t>Opção</w:t>
      </w:r>
      <w:r w:rsidR="009C6295" w:rsidRPr="00203B24">
        <w:rPr>
          <w:lang w:val="pt-BR"/>
        </w:rPr>
        <w:t xml:space="preserve"> </w:t>
      </w:r>
      <w:r w:rsidRPr="00203B24">
        <w:rPr>
          <w:lang w:val="pt-BR"/>
        </w:rPr>
        <w:t xml:space="preserve">2: </w:t>
      </w:r>
      <w:r w:rsidR="00B32127" w:rsidRPr="00203B24">
        <w:rPr>
          <w:lang w:val="pt-BR"/>
        </w:rPr>
        <w:t>As partes interessadas estão convidadas a compartilhar outras alternativas</w:t>
      </w:r>
    </w:p>
    <w:p w14:paraId="13442CA7" w14:textId="77777777" w:rsidR="00BC3DA3" w:rsidRPr="00203B24" w:rsidRDefault="00BC3DA3" w:rsidP="00096A05">
      <w:pPr>
        <w:spacing w:before="120" w:after="120" w:line="240" w:lineRule="auto"/>
        <w:rPr>
          <w:lang w:val="pt-BR"/>
        </w:rPr>
      </w:pPr>
      <w:r w:rsidRPr="00203B24">
        <w:rPr>
          <w:lang w:val="pt-BR"/>
        </w:rPr>
        <w:t>III.</w:t>
      </w:r>
      <w:r w:rsidRPr="00203B24">
        <w:rPr>
          <w:lang w:val="pt-BR"/>
        </w:rPr>
        <w:tab/>
      </w:r>
      <w:r w:rsidR="009C6295" w:rsidRPr="00203B24">
        <w:rPr>
          <w:lang w:val="pt-BR"/>
        </w:rPr>
        <w:t>Pr</w:t>
      </w:r>
      <w:r w:rsidR="009D6FA0" w:rsidRPr="00203B24">
        <w:rPr>
          <w:lang w:val="pt-BR"/>
        </w:rPr>
        <w:t xml:space="preserve">êmio </w:t>
      </w:r>
      <w:r w:rsidRPr="00203B24">
        <w:rPr>
          <w:lang w:val="pt-BR"/>
        </w:rPr>
        <w:t xml:space="preserve">Fairtrade </w:t>
      </w:r>
    </w:p>
    <w:p w14:paraId="3971CCD9" w14:textId="77777777" w:rsidR="00BC3DA3" w:rsidRPr="00203B24" w:rsidRDefault="00B32127" w:rsidP="00096A05">
      <w:pPr>
        <w:spacing w:before="120" w:after="120" w:line="240" w:lineRule="auto"/>
        <w:rPr>
          <w:lang w:val="pt-BR"/>
        </w:rPr>
      </w:pPr>
      <w:r w:rsidRPr="00203B24">
        <w:rPr>
          <w:lang w:val="pt-BR"/>
        </w:rPr>
        <w:t>Propo</w:t>
      </w:r>
      <w:r w:rsidR="009C6295" w:rsidRPr="00203B24">
        <w:rPr>
          <w:lang w:val="pt-BR"/>
        </w:rPr>
        <w:t>stas</w:t>
      </w:r>
      <w:r w:rsidR="00BC3DA3" w:rsidRPr="00203B24">
        <w:rPr>
          <w:lang w:val="pt-BR"/>
        </w:rPr>
        <w:t xml:space="preserve">: </w:t>
      </w:r>
    </w:p>
    <w:p w14:paraId="5DCC73ED" w14:textId="632C92FA" w:rsidR="00BC3DA3" w:rsidRPr="00203B24" w:rsidRDefault="00BC3DA3" w:rsidP="00096A05">
      <w:pPr>
        <w:spacing w:before="120" w:after="120" w:line="240" w:lineRule="auto"/>
        <w:ind w:left="708" w:hanging="708"/>
        <w:rPr>
          <w:lang w:val="pt-BR"/>
        </w:rPr>
      </w:pPr>
      <w:r w:rsidRPr="00203B24">
        <w:rPr>
          <w:lang w:val="pt-BR"/>
        </w:rPr>
        <w:t>•</w:t>
      </w:r>
      <w:r w:rsidRPr="00203B24">
        <w:rPr>
          <w:lang w:val="pt-BR"/>
        </w:rPr>
        <w:tab/>
      </w:r>
      <w:r w:rsidR="00AA0D6C" w:rsidRPr="00203B24">
        <w:rPr>
          <w:lang w:val="pt-BR"/>
        </w:rPr>
        <w:t>Opção</w:t>
      </w:r>
      <w:r w:rsidR="009C6295" w:rsidRPr="00203B24">
        <w:rPr>
          <w:lang w:val="pt-BR"/>
        </w:rPr>
        <w:t xml:space="preserve"> </w:t>
      </w:r>
      <w:r w:rsidRPr="00203B24">
        <w:rPr>
          <w:lang w:val="pt-BR"/>
        </w:rPr>
        <w:t xml:space="preserve">1: </w:t>
      </w:r>
      <w:r w:rsidR="00B32127" w:rsidRPr="00203B24">
        <w:rPr>
          <w:lang w:val="pt-BR"/>
        </w:rPr>
        <w:t>Manter o</w:t>
      </w:r>
      <w:r w:rsidR="009C6295" w:rsidRPr="00203B24">
        <w:rPr>
          <w:lang w:val="pt-BR"/>
        </w:rPr>
        <w:t xml:space="preserve"> PF</w:t>
      </w:r>
      <w:r w:rsidRPr="00203B24">
        <w:rPr>
          <w:lang w:val="pt-BR"/>
        </w:rPr>
        <w:t xml:space="preserve"> </w:t>
      </w:r>
      <w:r w:rsidR="00B32127" w:rsidRPr="00203B24">
        <w:rPr>
          <w:lang w:val="pt-BR"/>
        </w:rPr>
        <w:t>a nível FOB em</w:t>
      </w:r>
      <w:r w:rsidRPr="00203B24">
        <w:rPr>
          <w:lang w:val="pt-BR"/>
        </w:rPr>
        <w:t xml:space="preserve"> 60 USD/</w:t>
      </w:r>
      <w:r w:rsidR="006D0067">
        <w:rPr>
          <w:lang w:val="pt-BR"/>
        </w:rPr>
        <w:t>TM</w:t>
      </w:r>
      <w:r w:rsidRPr="00203B24">
        <w:rPr>
          <w:lang w:val="pt-BR"/>
        </w:rPr>
        <w:t xml:space="preserve"> </w:t>
      </w:r>
      <w:r w:rsidR="009C6295" w:rsidRPr="00203B24">
        <w:rPr>
          <w:lang w:val="pt-BR"/>
        </w:rPr>
        <w:t>para NFC convenciona</w:t>
      </w:r>
      <w:r w:rsidR="00B32127" w:rsidRPr="00203B24">
        <w:rPr>
          <w:lang w:val="pt-BR"/>
        </w:rPr>
        <w:t xml:space="preserve"> e</w:t>
      </w:r>
      <w:r w:rsidRPr="00203B24">
        <w:rPr>
          <w:lang w:val="pt-BR"/>
        </w:rPr>
        <w:t xml:space="preserve"> 90 USD/</w:t>
      </w:r>
      <w:r w:rsidR="006D0067">
        <w:rPr>
          <w:lang w:val="pt-BR"/>
        </w:rPr>
        <w:t>TM</w:t>
      </w:r>
      <w:r w:rsidRPr="00203B24">
        <w:rPr>
          <w:lang w:val="pt-BR"/>
        </w:rPr>
        <w:t xml:space="preserve"> </w:t>
      </w:r>
      <w:r w:rsidR="009C6295" w:rsidRPr="00203B24">
        <w:rPr>
          <w:lang w:val="pt-BR"/>
        </w:rPr>
        <w:t xml:space="preserve">para NFC </w:t>
      </w:r>
      <w:r w:rsidR="00B32127" w:rsidRPr="00203B24">
        <w:rPr>
          <w:lang w:val="pt-BR"/>
        </w:rPr>
        <w:t>orgânico</w:t>
      </w:r>
      <w:r w:rsidRPr="00203B24">
        <w:rPr>
          <w:lang w:val="pt-BR"/>
        </w:rPr>
        <w:t>.</w:t>
      </w:r>
    </w:p>
    <w:p w14:paraId="078835CD" w14:textId="77777777" w:rsidR="00BC3DA3" w:rsidRPr="00203B24" w:rsidRDefault="00BC3DA3" w:rsidP="00096A05">
      <w:pPr>
        <w:spacing w:before="120" w:after="120" w:line="240" w:lineRule="auto"/>
        <w:rPr>
          <w:lang w:val="pt-BR"/>
        </w:rPr>
      </w:pPr>
      <w:r w:rsidRPr="00203B24">
        <w:rPr>
          <w:lang w:val="pt-BR"/>
        </w:rPr>
        <w:t>•</w:t>
      </w:r>
      <w:r w:rsidRPr="00203B24">
        <w:rPr>
          <w:lang w:val="pt-BR"/>
        </w:rPr>
        <w:tab/>
      </w:r>
      <w:r w:rsidR="00AA0D6C" w:rsidRPr="00203B24">
        <w:rPr>
          <w:lang w:val="pt-BR"/>
        </w:rPr>
        <w:t>Opção</w:t>
      </w:r>
      <w:r w:rsidRPr="00203B24">
        <w:rPr>
          <w:lang w:val="pt-BR"/>
        </w:rPr>
        <w:t xml:space="preserve"> 2: </w:t>
      </w:r>
      <w:r w:rsidR="00B32127" w:rsidRPr="00203B24">
        <w:rPr>
          <w:lang w:val="pt-BR"/>
        </w:rPr>
        <w:t>As partes interessadas estão convidadas a compartilhar outras alternativas</w:t>
      </w:r>
    </w:p>
    <w:p w14:paraId="0F849FC4" w14:textId="77777777" w:rsidR="00BC3DA3" w:rsidRPr="00203B24" w:rsidRDefault="00BC3DA3" w:rsidP="00096A05">
      <w:pPr>
        <w:spacing w:before="120" w:after="120" w:line="240" w:lineRule="auto"/>
        <w:rPr>
          <w:lang w:val="pt-BR"/>
        </w:rPr>
      </w:pPr>
      <w:r w:rsidRPr="00203B24">
        <w:rPr>
          <w:lang w:val="pt-BR"/>
        </w:rPr>
        <w:t xml:space="preserve"> IV.</w:t>
      </w:r>
      <w:r w:rsidRPr="00203B24">
        <w:rPr>
          <w:lang w:val="pt-BR"/>
        </w:rPr>
        <w:tab/>
      </w:r>
      <w:r w:rsidR="009C6295" w:rsidRPr="00203B24">
        <w:rPr>
          <w:lang w:val="pt-BR"/>
        </w:rPr>
        <w:t>Porcenta</w:t>
      </w:r>
      <w:r w:rsidR="00B32127" w:rsidRPr="00203B24">
        <w:rPr>
          <w:lang w:val="pt-BR"/>
        </w:rPr>
        <w:t>gem</w:t>
      </w:r>
      <w:r w:rsidR="009C6295" w:rsidRPr="00203B24">
        <w:rPr>
          <w:lang w:val="pt-BR"/>
        </w:rPr>
        <w:t xml:space="preserve"> paga</w:t>
      </w:r>
      <w:r w:rsidR="00B32127" w:rsidRPr="00203B24">
        <w:rPr>
          <w:lang w:val="pt-BR"/>
        </w:rPr>
        <w:t xml:space="preserve"> para as </w:t>
      </w:r>
      <w:r w:rsidR="009D6FA0" w:rsidRPr="00203B24">
        <w:rPr>
          <w:lang w:val="pt-BR"/>
        </w:rPr>
        <w:t>organizações</w:t>
      </w:r>
      <w:r w:rsidR="00B32127" w:rsidRPr="00203B24">
        <w:rPr>
          <w:lang w:val="pt-BR"/>
        </w:rPr>
        <w:t xml:space="preserve"> de produ</w:t>
      </w:r>
      <w:r w:rsidR="009C6295" w:rsidRPr="00203B24">
        <w:rPr>
          <w:lang w:val="pt-BR"/>
        </w:rPr>
        <w:t>tores</w:t>
      </w:r>
    </w:p>
    <w:p w14:paraId="6DF1CEB5" w14:textId="77777777" w:rsidR="00BC3DA3" w:rsidRPr="00203B24" w:rsidRDefault="00B32127" w:rsidP="00096A05">
      <w:pPr>
        <w:spacing w:before="120" w:after="120" w:line="240" w:lineRule="auto"/>
        <w:rPr>
          <w:lang w:val="pt-BR"/>
        </w:rPr>
      </w:pPr>
      <w:r w:rsidRPr="00203B24">
        <w:rPr>
          <w:lang w:val="pt-BR"/>
        </w:rPr>
        <w:t>Propo</w:t>
      </w:r>
      <w:r w:rsidR="009C6295" w:rsidRPr="00203B24">
        <w:rPr>
          <w:lang w:val="pt-BR"/>
        </w:rPr>
        <w:t>stas</w:t>
      </w:r>
      <w:r w:rsidR="00BC3DA3" w:rsidRPr="00203B24">
        <w:rPr>
          <w:lang w:val="pt-BR"/>
        </w:rPr>
        <w:t>:</w:t>
      </w:r>
    </w:p>
    <w:p w14:paraId="7093F1E8" w14:textId="66B19658" w:rsidR="00BC3DA3" w:rsidRPr="00203B24" w:rsidRDefault="009C6295" w:rsidP="00096A05">
      <w:pPr>
        <w:spacing w:before="120" w:after="120" w:line="240" w:lineRule="auto"/>
        <w:ind w:left="705" w:hanging="705"/>
        <w:rPr>
          <w:lang w:val="pt-BR"/>
        </w:rPr>
      </w:pPr>
      <w:r w:rsidRPr="00203B24">
        <w:rPr>
          <w:lang w:val="pt-BR"/>
        </w:rPr>
        <w:t>•</w:t>
      </w:r>
      <w:r w:rsidRPr="00203B24">
        <w:rPr>
          <w:lang w:val="pt-BR"/>
        </w:rPr>
        <w:tab/>
      </w:r>
      <w:r w:rsidR="00AA0D6C" w:rsidRPr="00203B24">
        <w:rPr>
          <w:lang w:val="pt-BR"/>
        </w:rPr>
        <w:t>Opção</w:t>
      </w:r>
      <w:r w:rsidRPr="00203B24">
        <w:rPr>
          <w:lang w:val="pt-BR"/>
        </w:rPr>
        <w:t xml:space="preserve"> 1</w:t>
      </w:r>
      <w:r w:rsidR="00BC3DA3" w:rsidRPr="00203B24">
        <w:rPr>
          <w:lang w:val="pt-BR"/>
        </w:rPr>
        <w:t xml:space="preserve">: </w:t>
      </w:r>
      <w:r w:rsidR="00B32127" w:rsidRPr="00203B24">
        <w:rPr>
          <w:lang w:val="pt-BR"/>
        </w:rPr>
        <w:t xml:space="preserve">Manter o </w:t>
      </w:r>
      <w:r w:rsidR="00991E8B" w:rsidRPr="00203B24">
        <w:rPr>
          <w:lang w:val="pt-BR"/>
        </w:rPr>
        <w:t>n</w:t>
      </w:r>
      <w:r w:rsidR="00B32127" w:rsidRPr="00203B24">
        <w:rPr>
          <w:lang w:val="pt-BR"/>
        </w:rPr>
        <w:t xml:space="preserve">ível atual de porcentagem </w:t>
      </w:r>
      <w:r w:rsidR="00991E8B" w:rsidRPr="00203B24">
        <w:rPr>
          <w:lang w:val="pt-BR"/>
        </w:rPr>
        <w:t xml:space="preserve">para </w:t>
      </w:r>
      <w:r w:rsidR="009D6FA0" w:rsidRPr="00203B24">
        <w:rPr>
          <w:lang w:val="pt-BR"/>
        </w:rPr>
        <w:t>suco</w:t>
      </w:r>
      <w:r w:rsidR="00BC3DA3" w:rsidRPr="00203B24">
        <w:rPr>
          <w:lang w:val="pt-BR"/>
        </w:rPr>
        <w:t xml:space="preserve"> </w:t>
      </w:r>
      <w:r w:rsidR="00991E8B" w:rsidRPr="00203B24">
        <w:rPr>
          <w:lang w:val="pt-BR"/>
        </w:rPr>
        <w:t xml:space="preserve">NFC convencional </w:t>
      </w:r>
      <w:r w:rsidR="009D6FA0" w:rsidRPr="00203B24">
        <w:rPr>
          <w:lang w:val="pt-BR"/>
        </w:rPr>
        <w:t xml:space="preserve">e orgânico conforme indicado na </w:t>
      </w:r>
      <w:r w:rsidR="008B2975" w:rsidRPr="008B2975">
        <w:rPr>
          <w:lang w:val="pt-BR"/>
        </w:rPr>
        <w:fldChar w:fldCharType="begin"/>
      </w:r>
      <w:r w:rsidR="008B2975" w:rsidRPr="008B2975">
        <w:rPr>
          <w:lang w:val="pt-BR"/>
        </w:rPr>
        <w:instrText xml:space="preserve"> REF _Ref7534230 \h </w:instrText>
      </w:r>
      <w:r w:rsidR="008B2975" w:rsidRPr="008B2975">
        <w:rPr>
          <w:lang w:val="pt-BR"/>
        </w:rPr>
      </w:r>
      <w:r w:rsidR="008B2975" w:rsidRPr="008B2975">
        <w:rPr>
          <w:lang w:val="pt-BR"/>
        </w:rPr>
        <w:instrText xml:space="preserve"> \* MERGEFORMAT </w:instrText>
      </w:r>
      <w:r w:rsidR="008B2975" w:rsidRPr="008B2975">
        <w:rPr>
          <w:lang w:val="pt-BR"/>
        </w:rPr>
        <w:fldChar w:fldCharType="separate"/>
      </w:r>
      <w:r w:rsidR="008B2975" w:rsidRPr="008B2975">
        <w:rPr>
          <w:iCs/>
          <w:szCs w:val="20"/>
          <w:lang w:val="pt-BR"/>
        </w:rPr>
        <w:t>Tabela 5</w:t>
      </w:r>
      <w:r w:rsidR="008B2975" w:rsidRPr="008B2975">
        <w:rPr>
          <w:lang w:val="pt-BR"/>
        </w:rPr>
        <w:fldChar w:fldCharType="end"/>
      </w:r>
      <w:r w:rsidR="00BC3DA3" w:rsidRPr="008B2975">
        <w:rPr>
          <w:lang w:val="pt-BR"/>
        </w:rPr>
        <w:t>.</w:t>
      </w:r>
    </w:p>
    <w:p w14:paraId="76B450BB" w14:textId="2F33E63D" w:rsidR="00BC3DA3" w:rsidRPr="00203B24" w:rsidRDefault="009C6295" w:rsidP="00096A05">
      <w:pPr>
        <w:spacing w:before="120" w:after="120" w:line="240" w:lineRule="auto"/>
        <w:rPr>
          <w:lang w:val="pt-BR"/>
        </w:rPr>
      </w:pPr>
      <w:r w:rsidRPr="00203B24">
        <w:rPr>
          <w:lang w:val="pt-BR"/>
        </w:rPr>
        <w:lastRenderedPageBreak/>
        <w:t>•</w:t>
      </w:r>
      <w:r w:rsidRPr="00203B24">
        <w:rPr>
          <w:lang w:val="pt-BR"/>
        </w:rPr>
        <w:tab/>
      </w:r>
      <w:r w:rsidR="00AA0D6C" w:rsidRPr="00203B24">
        <w:rPr>
          <w:lang w:val="pt-BR"/>
        </w:rPr>
        <w:t>Opção</w:t>
      </w:r>
      <w:r w:rsidRPr="00203B24">
        <w:rPr>
          <w:lang w:val="pt-BR"/>
        </w:rPr>
        <w:t xml:space="preserve"> 2</w:t>
      </w:r>
      <w:r w:rsidR="00BC3DA3" w:rsidRPr="00203B24">
        <w:rPr>
          <w:lang w:val="pt-BR"/>
        </w:rPr>
        <w:t xml:space="preserve">: </w:t>
      </w:r>
      <w:r w:rsidR="00B32127" w:rsidRPr="00203B24">
        <w:rPr>
          <w:lang w:val="pt-BR"/>
        </w:rPr>
        <w:t>As partes interessadas estão convidadas a compartilhar outras alternativas</w:t>
      </w:r>
      <w:r w:rsidR="008E19CB">
        <w:rPr>
          <w:lang w:val="pt-BR"/>
        </w:rPr>
        <w:t>.</w:t>
      </w:r>
    </w:p>
    <w:p w14:paraId="1257D046" w14:textId="77777777" w:rsidR="00BC3DA3" w:rsidRPr="008B2975" w:rsidRDefault="009C6295" w:rsidP="00096A05">
      <w:pPr>
        <w:spacing w:before="120" w:after="120" w:line="240" w:lineRule="auto"/>
        <w:rPr>
          <w:b/>
          <w:i/>
          <w:sz w:val="22"/>
          <w:szCs w:val="22"/>
        </w:rPr>
      </w:pPr>
      <w:r w:rsidRPr="008B2975">
        <w:rPr>
          <w:b/>
          <w:i/>
          <w:sz w:val="22"/>
          <w:szCs w:val="22"/>
        </w:rPr>
        <w:t>Se</w:t>
      </w:r>
      <w:r w:rsidR="009D6FA0" w:rsidRPr="008B2975">
        <w:rPr>
          <w:b/>
          <w:i/>
          <w:sz w:val="22"/>
          <w:szCs w:val="22"/>
        </w:rPr>
        <w:t>ção</w:t>
      </w:r>
      <w:r w:rsidR="00BC3DA3" w:rsidRPr="008B2975">
        <w:rPr>
          <w:b/>
          <w:i/>
          <w:sz w:val="22"/>
          <w:szCs w:val="22"/>
        </w:rPr>
        <w:t xml:space="preserve"> D: </w:t>
      </w:r>
      <w:r w:rsidR="009D6FA0" w:rsidRPr="008B2975">
        <w:rPr>
          <w:b/>
          <w:i/>
          <w:sz w:val="22"/>
          <w:szCs w:val="22"/>
        </w:rPr>
        <w:t>L</w:t>
      </w:r>
      <w:r w:rsidRPr="008B2975">
        <w:rPr>
          <w:b/>
          <w:i/>
          <w:sz w:val="22"/>
          <w:szCs w:val="22"/>
        </w:rPr>
        <w:t xml:space="preserve">aranjas para </w:t>
      </w:r>
      <w:r w:rsidR="009D6FA0" w:rsidRPr="008B2975">
        <w:rPr>
          <w:b/>
          <w:i/>
          <w:sz w:val="22"/>
          <w:szCs w:val="22"/>
        </w:rPr>
        <w:t>suco</w:t>
      </w:r>
      <w:r w:rsidR="00BC3DA3" w:rsidRPr="008B2975">
        <w:rPr>
          <w:b/>
          <w:i/>
          <w:sz w:val="22"/>
          <w:szCs w:val="22"/>
        </w:rPr>
        <w:t xml:space="preserve"> </w:t>
      </w:r>
    </w:p>
    <w:p w14:paraId="5320E935" w14:textId="1F24D7B0" w:rsidR="00F96A48" w:rsidRPr="00203B24" w:rsidRDefault="009C6295" w:rsidP="00096A05">
      <w:pPr>
        <w:spacing w:before="120" w:after="120" w:line="240" w:lineRule="auto"/>
        <w:rPr>
          <w:lang w:val="pt-BR"/>
        </w:rPr>
      </w:pPr>
      <w:r w:rsidRPr="00203B24">
        <w:rPr>
          <w:lang w:val="pt-BR"/>
        </w:rPr>
        <w:t>Antecedentes</w:t>
      </w:r>
      <w:r w:rsidR="008B2975">
        <w:rPr>
          <w:lang w:val="pt-BR"/>
        </w:rPr>
        <w:t xml:space="preserve">: </w:t>
      </w:r>
      <w:r w:rsidR="00F96A48" w:rsidRPr="00203B24">
        <w:rPr>
          <w:lang w:val="pt-BR"/>
        </w:rPr>
        <w:t xml:space="preserve">Esta </w:t>
      </w:r>
      <w:r w:rsidR="00592AB9" w:rsidRPr="00203B24">
        <w:rPr>
          <w:lang w:val="pt-BR"/>
        </w:rPr>
        <w:t>seção</w:t>
      </w:r>
      <w:r w:rsidR="00F96A48" w:rsidRPr="00203B24">
        <w:rPr>
          <w:lang w:val="pt-BR"/>
        </w:rPr>
        <w:t xml:space="preserve"> N</w:t>
      </w:r>
      <w:r w:rsidR="00F96A48" w:rsidRPr="00203B24">
        <w:rPr>
          <w:rFonts w:cs="Arial"/>
          <w:lang w:val="pt-BR"/>
        </w:rPr>
        <w:t>Ã</w:t>
      </w:r>
      <w:r w:rsidR="00F96A48" w:rsidRPr="00203B24">
        <w:rPr>
          <w:lang w:val="pt-BR"/>
        </w:rPr>
        <w:t xml:space="preserve">O </w:t>
      </w:r>
      <w:r w:rsidR="00592AB9" w:rsidRPr="00203B24">
        <w:rPr>
          <w:lang w:val="pt-BR"/>
        </w:rPr>
        <w:t>se apresenta</w:t>
      </w:r>
      <w:r w:rsidR="00F96A48" w:rsidRPr="00203B24">
        <w:rPr>
          <w:lang w:val="pt-BR"/>
        </w:rPr>
        <w:t xml:space="preserve"> como uma alternativa para as </w:t>
      </w:r>
      <w:r w:rsidR="00592AB9" w:rsidRPr="00203B24">
        <w:rPr>
          <w:lang w:val="pt-BR"/>
        </w:rPr>
        <w:t>opções</w:t>
      </w:r>
      <w:r w:rsidR="00F96A48" w:rsidRPr="00203B24">
        <w:rPr>
          <w:lang w:val="pt-BR"/>
        </w:rPr>
        <w:t xml:space="preserve"> apresentadas anteriormente. O modelo de </w:t>
      </w:r>
      <w:r w:rsidR="00592AB9" w:rsidRPr="00203B24">
        <w:rPr>
          <w:lang w:val="pt-BR"/>
        </w:rPr>
        <w:t>preços</w:t>
      </w:r>
      <w:r w:rsidR="00F96A48" w:rsidRPr="00203B24">
        <w:rPr>
          <w:lang w:val="pt-BR"/>
        </w:rPr>
        <w:t xml:space="preserve"> definido anteriormente, </w:t>
      </w:r>
      <w:r w:rsidR="00592AB9" w:rsidRPr="00203B24">
        <w:rPr>
          <w:lang w:val="pt-BR"/>
        </w:rPr>
        <w:t xml:space="preserve">é mantido apenas com os preços FOB do suco de laranja </w:t>
      </w:r>
      <w:r w:rsidR="00592AB9" w:rsidRPr="003E1240">
        <w:rPr>
          <w:lang w:val="pt-BR"/>
        </w:rPr>
        <w:t>dentro de todas as cadeias de valor do suco de laranja. No entanto, ainda é necessário um preço para as laranjas para suco para</w:t>
      </w:r>
      <w:r w:rsidR="00592AB9" w:rsidRPr="00203B24">
        <w:rPr>
          <w:lang w:val="pt-BR"/>
        </w:rPr>
        <w:t xml:space="preserve"> cadeias de valor específicas nas quais as organizações de produtores exportam laranjas para suco diretamente para seu processamento nos países de destino.</w:t>
      </w:r>
    </w:p>
    <w:p w14:paraId="309F6933" w14:textId="77777777" w:rsidR="00BC3DA3" w:rsidRPr="00203B24" w:rsidRDefault="00BC3DA3" w:rsidP="00096A05">
      <w:pPr>
        <w:spacing w:before="120" w:after="120" w:line="240" w:lineRule="auto"/>
        <w:rPr>
          <w:lang w:val="pt-BR"/>
        </w:rPr>
      </w:pPr>
      <w:r w:rsidRPr="00203B24">
        <w:rPr>
          <w:lang w:val="pt-BR"/>
        </w:rPr>
        <w:t>I.</w:t>
      </w:r>
      <w:r w:rsidRPr="00203B24">
        <w:rPr>
          <w:lang w:val="pt-BR"/>
        </w:rPr>
        <w:tab/>
      </w:r>
      <w:r w:rsidR="009C6295" w:rsidRPr="00203B24">
        <w:rPr>
          <w:lang w:val="pt-BR"/>
        </w:rPr>
        <w:t>Pre</w:t>
      </w:r>
      <w:r w:rsidR="00981FA0" w:rsidRPr="00203B24">
        <w:rPr>
          <w:lang w:val="pt-BR"/>
        </w:rPr>
        <w:t>ç</w:t>
      </w:r>
      <w:r w:rsidR="009C6295" w:rsidRPr="00203B24">
        <w:rPr>
          <w:lang w:val="pt-BR"/>
        </w:rPr>
        <w:t>o Mínimo Fairtrade</w:t>
      </w:r>
    </w:p>
    <w:p w14:paraId="6E93A649" w14:textId="77777777" w:rsidR="00BC3DA3" w:rsidRPr="00203B24" w:rsidRDefault="00981FA0" w:rsidP="00096A05">
      <w:pPr>
        <w:spacing w:before="120" w:after="120" w:line="240" w:lineRule="auto"/>
        <w:rPr>
          <w:lang w:val="pt-BR"/>
        </w:rPr>
      </w:pPr>
      <w:r w:rsidRPr="00203B24">
        <w:rPr>
          <w:lang w:val="pt-BR"/>
        </w:rPr>
        <w:t>Propo</w:t>
      </w:r>
      <w:r w:rsidR="009C6295" w:rsidRPr="00203B24">
        <w:rPr>
          <w:lang w:val="pt-BR"/>
        </w:rPr>
        <w:t>stas</w:t>
      </w:r>
      <w:r w:rsidR="00BC3DA3" w:rsidRPr="00203B24">
        <w:rPr>
          <w:lang w:val="pt-BR"/>
        </w:rPr>
        <w:t>:</w:t>
      </w:r>
    </w:p>
    <w:p w14:paraId="315F39C7" w14:textId="77777777" w:rsidR="00BC3DA3" w:rsidRPr="00203B24" w:rsidRDefault="009C6295" w:rsidP="00096A05">
      <w:pPr>
        <w:spacing w:before="120" w:after="120" w:line="240" w:lineRule="auto"/>
        <w:ind w:left="708" w:hanging="708"/>
        <w:rPr>
          <w:lang w:val="pt-BR"/>
        </w:rPr>
      </w:pPr>
      <w:r w:rsidRPr="00203B24">
        <w:rPr>
          <w:lang w:val="pt-BR"/>
        </w:rPr>
        <w:t>•</w:t>
      </w:r>
      <w:r w:rsidRPr="00203B24">
        <w:rPr>
          <w:lang w:val="pt-BR"/>
        </w:rPr>
        <w:tab/>
      </w:r>
      <w:r w:rsidR="00AA0D6C" w:rsidRPr="00203B24">
        <w:rPr>
          <w:lang w:val="pt-BR"/>
        </w:rPr>
        <w:t>Opção</w:t>
      </w:r>
      <w:r w:rsidRPr="00203B24">
        <w:rPr>
          <w:lang w:val="pt-BR"/>
        </w:rPr>
        <w:t xml:space="preserve"> 1</w:t>
      </w:r>
      <w:r w:rsidR="00BC3DA3" w:rsidRPr="00203B24">
        <w:rPr>
          <w:lang w:val="pt-BR"/>
        </w:rPr>
        <w:t xml:space="preserve">: </w:t>
      </w:r>
      <w:r w:rsidR="00AF4A15" w:rsidRPr="00203B24">
        <w:rPr>
          <w:lang w:val="pt-BR"/>
        </w:rPr>
        <w:t>Mant</w:t>
      </w:r>
      <w:r w:rsidRPr="00203B24">
        <w:rPr>
          <w:lang w:val="pt-BR"/>
        </w:rPr>
        <w:t>er</w:t>
      </w:r>
      <w:r w:rsidR="00BC3DA3" w:rsidRPr="00203B24">
        <w:rPr>
          <w:lang w:val="pt-BR"/>
        </w:rPr>
        <w:t xml:space="preserve"> </w:t>
      </w:r>
      <w:r w:rsidR="00AF4A15" w:rsidRPr="00203B24">
        <w:rPr>
          <w:lang w:val="pt-BR"/>
        </w:rPr>
        <w:t>o</w:t>
      </w:r>
      <w:r w:rsidR="00BC3DA3" w:rsidRPr="00203B24">
        <w:rPr>
          <w:lang w:val="pt-BR"/>
        </w:rPr>
        <w:t xml:space="preserve"> </w:t>
      </w:r>
      <w:r w:rsidRPr="00203B24">
        <w:rPr>
          <w:lang w:val="pt-BR"/>
        </w:rPr>
        <w:t>PMF</w:t>
      </w:r>
      <w:r w:rsidR="00BC3DA3" w:rsidRPr="00203B24">
        <w:rPr>
          <w:lang w:val="pt-BR"/>
        </w:rPr>
        <w:t xml:space="preserve"> </w:t>
      </w:r>
      <w:r w:rsidRPr="00203B24">
        <w:rPr>
          <w:lang w:val="pt-BR"/>
        </w:rPr>
        <w:t>a</w:t>
      </w:r>
      <w:r w:rsidR="00BC3DA3" w:rsidRPr="00203B24">
        <w:rPr>
          <w:lang w:val="pt-BR"/>
        </w:rPr>
        <w:t xml:space="preserve"> </w:t>
      </w:r>
      <w:r w:rsidR="00AF4A15" w:rsidRPr="00203B24">
        <w:rPr>
          <w:lang w:val="pt-BR"/>
        </w:rPr>
        <w:t>ní</w:t>
      </w:r>
      <w:r w:rsidRPr="00203B24">
        <w:rPr>
          <w:lang w:val="pt-BR"/>
        </w:rPr>
        <w:t xml:space="preserve">vel </w:t>
      </w:r>
      <w:r w:rsidR="00BC3DA3" w:rsidRPr="00203B24">
        <w:rPr>
          <w:lang w:val="pt-BR"/>
        </w:rPr>
        <w:t xml:space="preserve">EXW </w:t>
      </w:r>
      <w:r w:rsidRPr="00203B24">
        <w:rPr>
          <w:lang w:val="pt-BR"/>
        </w:rPr>
        <w:t>e</w:t>
      </w:r>
      <w:r w:rsidR="00AF4A15" w:rsidRPr="00203B24">
        <w:rPr>
          <w:lang w:val="pt-BR"/>
        </w:rPr>
        <w:t>m</w:t>
      </w:r>
      <w:r w:rsidR="00BC3DA3" w:rsidRPr="00203B24">
        <w:rPr>
          <w:lang w:val="pt-BR"/>
        </w:rPr>
        <w:t xml:space="preserve"> USD 5.00 / </w:t>
      </w:r>
      <w:r w:rsidRPr="00203B24">
        <w:rPr>
          <w:lang w:val="pt-BR"/>
        </w:rPr>
        <w:t>ca</w:t>
      </w:r>
      <w:r w:rsidR="00AF4A15" w:rsidRPr="00203B24">
        <w:rPr>
          <w:lang w:val="pt-BR"/>
        </w:rPr>
        <w:t>ix</w:t>
      </w:r>
      <w:r w:rsidRPr="00203B24">
        <w:rPr>
          <w:lang w:val="pt-BR"/>
        </w:rPr>
        <w:t xml:space="preserve">a </w:t>
      </w:r>
      <w:r w:rsidR="00BC3DA3" w:rsidRPr="00203B24">
        <w:rPr>
          <w:lang w:val="pt-BR"/>
        </w:rPr>
        <w:t xml:space="preserve">40.8 kg </w:t>
      </w:r>
      <w:r w:rsidRPr="00203B24">
        <w:rPr>
          <w:lang w:val="pt-BR"/>
        </w:rPr>
        <w:t xml:space="preserve">para </w:t>
      </w:r>
      <w:r w:rsidR="00AF4A15" w:rsidRPr="00203B24">
        <w:rPr>
          <w:lang w:val="pt-BR"/>
        </w:rPr>
        <w:t>laranja</w:t>
      </w:r>
      <w:r w:rsidRPr="00203B24">
        <w:rPr>
          <w:lang w:val="pt-BR"/>
        </w:rPr>
        <w:t xml:space="preserve"> para </w:t>
      </w:r>
      <w:r w:rsidR="00AF4A15" w:rsidRPr="00203B24">
        <w:rPr>
          <w:lang w:val="pt-BR"/>
        </w:rPr>
        <w:t>suco</w:t>
      </w:r>
      <w:r w:rsidRPr="00203B24">
        <w:rPr>
          <w:lang w:val="pt-BR"/>
        </w:rPr>
        <w:t xml:space="preserve"> convencional</w:t>
      </w:r>
      <w:r w:rsidR="00BC3DA3" w:rsidRPr="00203B24">
        <w:rPr>
          <w:lang w:val="pt-BR"/>
        </w:rPr>
        <w:t xml:space="preserve"> </w:t>
      </w:r>
      <w:r w:rsidR="00AF4A15" w:rsidRPr="00203B24">
        <w:rPr>
          <w:lang w:val="pt-BR"/>
        </w:rPr>
        <w:t>e</w:t>
      </w:r>
      <w:r w:rsidR="00BC3DA3" w:rsidRPr="00203B24">
        <w:rPr>
          <w:lang w:val="pt-BR"/>
        </w:rPr>
        <w:t xml:space="preserve"> USD 7.50 / </w:t>
      </w:r>
      <w:r w:rsidR="00AF4A15" w:rsidRPr="00203B24">
        <w:rPr>
          <w:lang w:val="pt-BR"/>
        </w:rPr>
        <w:t>caix</w:t>
      </w:r>
      <w:r w:rsidRPr="00203B24">
        <w:rPr>
          <w:lang w:val="pt-BR"/>
        </w:rPr>
        <w:t xml:space="preserve">a </w:t>
      </w:r>
      <w:r w:rsidR="00BC3DA3" w:rsidRPr="00203B24">
        <w:rPr>
          <w:lang w:val="pt-BR"/>
        </w:rPr>
        <w:t xml:space="preserve">40.8 kg </w:t>
      </w:r>
      <w:r w:rsidRPr="00203B24">
        <w:rPr>
          <w:lang w:val="pt-BR"/>
        </w:rPr>
        <w:t xml:space="preserve">para </w:t>
      </w:r>
      <w:r w:rsidR="00AF4A15" w:rsidRPr="00203B24">
        <w:rPr>
          <w:lang w:val="pt-BR"/>
        </w:rPr>
        <w:t>laranja</w:t>
      </w:r>
      <w:r w:rsidRPr="00203B24">
        <w:rPr>
          <w:lang w:val="pt-BR"/>
        </w:rPr>
        <w:t xml:space="preserve"> para </w:t>
      </w:r>
      <w:r w:rsidR="00AF4A15" w:rsidRPr="00203B24">
        <w:rPr>
          <w:lang w:val="pt-BR"/>
        </w:rPr>
        <w:t>suco</w:t>
      </w:r>
      <w:r w:rsidR="00BC3DA3" w:rsidRPr="00203B24">
        <w:rPr>
          <w:lang w:val="pt-BR"/>
        </w:rPr>
        <w:t xml:space="preserve"> </w:t>
      </w:r>
      <w:r w:rsidR="00AF4A15" w:rsidRPr="00203B24">
        <w:rPr>
          <w:lang w:val="pt-BR"/>
        </w:rPr>
        <w:t>orgânico</w:t>
      </w:r>
      <w:r w:rsidRPr="00203B24">
        <w:rPr>
          <w:lang w:val="pt-BR"/>
        </w:rPr>
        <w:t xml:space="preserve"> a </w:t>
      </w:r>
      <w:r w:rsidR="00AF4A15" w:rsidRPr="00203B24">
        <w:rPr>
          <w:lang w:val="pt-BR"/>
        </w:rPr>
        <w:t>nível</w:t>
      </w:r>
      <w:r w:rsidRPr="00203B24">
        <w:rPr>
          <w:lang w:val="pt-BR"/>
        </w:rPr>
        <w:t xml:space="preserve"> global.</w:t>
      </w:r>
      <w:r w:rsidR="00BC3DA3" w:rsidRPr="00203B24">
        <w:rPr>
          <w:lang w:val="pt-BR"/>
        </w:rPr>
        <w:t xml:space="preserve"> </w:t>
      </w:r>
    </w:p>
    <w:p w14:paraId="2D38597E" w14:textId="1C4271C7" w:rsidR="00981FA0" w:rsidRPr="00203B24" w:rsidRDefault="009C6295" w:rsidP="00096A05">
      <w:pPr>
        <w:spacing w:before="120" w:after="120" w:line="240" w:lineRule="auto"/>
        <w:ind w:left="705" w:hanging="705"/>
        <w:rPr>
          <w:lang w:val="pt-BR"/>
        </w:rPr>
      </w:pPr>
      <w:r w:rsidRPr="00203B24">
        <w:rPr>
          <w:lang w:val="pt-BR"/>
        </w:rPr>
        <w:t>•</w:t>
      </w:r>
      <w:r w:rsidRPr="00203B24">
        <w:rPr>
          <w:lang w:val="pt-BR"/>
        </w:rPr>
        <w:tab/>
      </w:r>
      <w:r w:rsidR="00AA0D6C" w:rsidRPr="00203B24">
        <w:rPr>
          <w:lang w:val="pt-BR"/>
        </w:rPr>
        <w:t>Opção</w:t>
      </w:r>
      <w:r w:rsidRPr="00203B24">
        <w:rPr>
          <w:lang w:val="pt-BR"/>
        </w:rPr>
        <w:t xml:space="preserve"> 2</w:t>
      </w:r>
      <w:r w:rsidR="00BC3DA3" w:rsidRPr="00203B24">
        <w:rPr>
          <w:lang w:val="pt-BR"/>
        </w:rPr>
        <w:t xml:space="preserve">: </w:t>
      </w:r>
      <w:r w:rsidR="00981FA0" w:rsidRPr="00203B24">
        <w:rPr>
          <w:lang w:val="pt-BR"/>
        </w:rPr>
        <w:t xml:space="preserve">As partes interessadas </w:t>
      </w:r>
      <w:r w:rsidR="00075D95">
        <w:rPr>
          <w:lang w:val="pt-BR"/>
        </w:rPr>
        <w:t>est</w:t>
      </w:r>
      <w:r w:rsidR="00075D95" w:rsidRPr="00203B24">
        <w:rPr>
          <w:lang w:val="pt-BR"/>
        </w:rPr>
        <w:t>ão</w:t>
      </w:r>
      <w:r w:rsidR="00981FA0" w:rsidRPr="00203B24">
        <w:rPr>
          <w:lang w:val="pt-BR"/>
        </w:rPr>
        <w:t xml:space="preserve"> convidadas a compartilhar outras alternativas para o PMF para laranjas para suco.</w:t>
      </w:r>
    </w:p>
    <w:p w14:paraId="65CDF436" w14:textId="77777777" w:rsidR="00BC3DA3" w:rsidRPr="00203B24" w:rsidRDefault="00BF7033" w:rsidP="00096A05">
      <w:pPr>
        <w:spacing w:before="120" w:after="120" w:line="240" w:lineRule="auto"/>
        <w:rPr>
          <w:lang w:val="pt-BR"/>
        </w:rPr>
      </w:pPr>
      <w:r w:rsidRPr="00203B24">
        <w:rPr>
          <w:lang w:val="pt-BR"/>
        </w:rPr>
        <w:t>II.</w:t>
      </w:r>
      <w:r w:rsidRPr="00203B24">
        <w:rPr>
          <w:lang w:val="pt-BR"/>
        </w:rPr>
        <w:tab/>
        <w:t>P</w:t>
      </w:r>
      <w:r w:rsidR="00981FA0" w:rsidRPr="00203B24">
        <w:rPr>
          <w:lang w:val="pt-BR"/>
        </w:rPr>
        <w:t xml:space="preserve">rêmio </w:t>
      </w:r>
      <w:r w:rsidRPr="00203B24">
        <w:rPr>
          <w:lang w:val="pt-BR"/>
        </w:rPr>
        <w:t>Fairtrade</w:t>
      </w:r>
    </w:p>
    <w:p w14:paraId="291EB9B9" w14:textId="77777777" w:rsidR="00BC3DA3" w:rsidRPr="00203B24" w:rsidRDefault="00981FA0" w:rsidP="00096A05">
      <w:pPr>
        <w:spacing w:before="120" w:after="120" w:line="240" w:lineRule="auto"/>
        <w:rPr>
          <w:lang w:val="pt-BR"/>
        </w:rPr>
      </w:pPr>
      <w:r w:rsidRPr="00203B24">
        <w:rPr>
          <w:lang w:val="pt-BR"/>
        </w:rPr>
        <w:t>Propo</w:t>
      </w:r>
      <w:r w:rsidR="00BF7033" w:rsidRPr="00203B24">
        <w:rPr>
          <w:lang w:val="pt-BR"/>
        </w:rPr>
        <w:t>stas:</w:t>
      </w:r>
    </w:p>
    <w:p w14:paraId="1AC7BC96" w14:textId="77777777" w:rsidR="00BC3DA3" w:rsidRPr="00203B24" w:rsidRDefault="00BF7033" w:rsidP="00096A05">
      <w:pPr>
        <w:spacing w:before="120" w:after="120" w:line="240" w:lineRule="auto"/>
        <w:ind w:left="705" w:hanging="705"/>
        <w:rPr>
          <w:lang w:val="pt-BR"/>
        </w:rPr>
      </w:pPr>
      <w:r w:rsidRPr="00203B24">
        <w:rPr>
          <w:lang w:val="pt-BR"/>
        </w:rPr>
        <w:t>•</w:t>
      </w:r>
      <w:r w:rsidRPr="00203B24">
        <w:rPr>
          <w:lang w:val="pt-BR"/>
        </w:rPr>
        <w:tab/>
      </w:r>
      <w:r w:rsidR="00AA0D6C" w:rsidRPr="00203B24">
        <w:rPr>
          <w:lang w:val="pt-BR"/>
        </w:rPr>
        <w:t>Opção</w:t>
      </w:r>
      <w:r w:rsidR="00AF4A15" w:rsidRPr="00203B24">
        <w:rPr>
          <w:lang w:val="pt-BR"/>
        </w:rPr>
        <w:t xml:space="preserve"> 1: Manter o PF a ní</w:t>
      </w:r>
      <w:r w:rsidRPr="00203B24">
        <w:rPr>
          <w:lang w:val="pt-BR"/>
        </w:rPr>
        <w:t xml:space="preserve">vel </w:t>
      </w:r>
      <w:r w:rsidR="00BC3DA3" w:rsidRPr="00203B24">
        <w:rPr>
          <w:lang w:val="pt-BR"/>
        </w:rPr>
        <w:t xml:space="preserve">EXW </w:t>
      </w:r>
      <w:r w:rsidR="00AF4A15" w:rsidRPr="00203B24">
        <w:rPr>
          <w:lang w:val="pt-BR"/>
        </w:rPr>
        <w:t>em</w:t>
      </w:r>
      <w:r w:rsidR="00BC3DA3" w:rsidRPr="00203B24">
        <w:rPr>
          <w:lang w:val="pt-BR"/>
        </w:rPr>
        <w:t xml:space="preserve"> USD 0.50 / </w:t>
      </w:r>
      <w:r w:rsidR="00AF4A15" w:rsidRPr="00203B24">
        <w:rPr>
          <w:lang w:val="pt-BR"/>
        </w:rPr>
        <w:t>caix</w:t>
      </w:r>
      <w:r w:rsidRPr="00203B24">
        <w:rPr>
          <w:lang w:val="pt-BR"/>
        </w:rPr>
        <w:t xml:space="preserve">a </w:t>
      </w:r>
      <w:r w:rsidR="00BC3DA3" w:rsidRPr="00203B24">
        <w:rPr>
          <w:lang w:val="pt-BR"/>
        </w:rPr>
        <w:t xml:space="preserve">40.8 kg </w:t>
      </w:r>
      <w:r w:rsidR="00AF4A15" w:rsidRPr="00203B24">
        <w:rPr>
          <w:lang w:val="pt-BR"/>
        </w:rPr>
        <w:t>para l</w:t>
      </w:r>
      <w:r w:rsidRPr="00203B24">
        <w:rPr>
          <w:lang w:val="pt-BR"/>
        </w:rPr>
        <w:t xml:space="preserve">aranja para </w:t>
      </w:r>
      <w:r w:rsidR="00AF4A15" w:rsidRPr="00203B24">
        <w:rPr>
          <w:lang w:val="pt-BR"/>
        </w:rPr>
        <w:t>suco</w:t>
      </w:r>
      <w:r w:rsidRPr="00203B24">
        <w:rPr>
          <w:lang w:val="pt-BR"/>
        </w:rPr>
        <w:t xml:space="preserve"> convencional </w:t>
      </w:r>
      <w:r w:rsidR="00AF4A15" w:rsidRPr="00203B24">
        <w:rPr>
          <w:lang w:val="pt-BR"/>
        </w:rPr>
        <w:t>e</w:t>
      </w:r>
      <w:r w:rsidR="00BC3DA3" w:rsidRPr="00203B24">
        <w:rPr>
          <w:lang w:val="pt-BR"/>
        </w:rPr>
        <w:t xml:space="preserve"> USD 0.80 / </w:t>
      </w:r>
      <w:r w:rsidR="00AF4A15" w:rsidRPr="00203B24">
        <w:rPr>
          <w:lang w:val="pt-BR"/>
        </w:rPr>
        <w:t>caix</w:t>
      </w:r>
      <w:r w:rsidRPr="00203B24">
        <w:rPr>
          <w:lang w:val="pt-BR"/>
        </w:rPr>
        <w:t xml:space="preserve">a </w:t>
      </w:r>
      <w:r w:rsidR="00BC3DA3" w:rsidRPr="00203B24">
        <w:rPr>
          <w:lang w:val="pt-BR"/>
        </w:rPr>
        <w:t xml:space="preserve">40.8 kg </w:t>
      </w:r>
      <w:r w:rsidRPr="00203B24">
        <w:rPr>
          <w:lang w:val="pt-BR"/>
        </w:rPr>
        <w:t xml:space="preserve">para </w:t>
      </w:r>
      <w:r w:rsidR="00AF4A15" w:rsidRPr="00203B24">
        <w:rPr>
          <w:lang w:val="pt-BR"/>
        </w:rPr>
        <w:t>laranja</w:t>
      </w:r>
      <w:r w:rsidRPr="00203B24">
        <w:rPr>
          <w:lang w:val="pt-BR"/>
        </w:rPr>
        <w:t xml:space="preserve"> para </w:t>
      </w:r>
      <w:r w:rsidR="00AF4A15" w:rsidRPr="00203B24">
        <w:rPr>
          <w:lang w:val="pt-BR"/>
        </w:rPr>
        <w:t>suco</w:t>
      </w:r>
      <w:r w:rsidRPr="00203B24">
        <w:rPr>
          <w:lang w:val="pt-BR"/>
        </w:rPr>
        <w:t xml:space="preserve"> </w:t>
      </w:r>
      <w:r w:rsidR="00AF4A15" w:rsidRPr="00203B24">
        <w:rPr>
          <w:lang w:val="pt-BR"/>
        </w:rPr>
        <w:t>orgânico</w:t>
      </w:r>
      <w:r w:rsidRPr="00203B24">
        <w:rPr>
          <w:lang w:val="pt-BR"/>
        </w:rPr>
        <w:t xml:space="preserve"> a </w:t>
      </w:r>
      <w:r w:rsidR="00AF4A15" w:rsidRPr="00203B24">
        <w:rPr>
          <w:lang w:val="pt-BR"/>
        </w:rPr>
        <w:t>nível</w:t>
      </w:r>
      <w:r w:rsidRPr="00203B24">
        <w:rPr>
          <w:lang w:val="pt-BR"/>
        </w:rPr>
        <w:t xml:space="preserve"> global</w:t>
      </w:r>
      <w:r w:rsidR="00BC3DA3" w:rsidRPr="00203B24">
        <w:rPr>
          <w:lang w:val="pt-BR"/>
        </w:rPr>
        <w:t>.</w:t>
      </w:r>
    </w:p>
    <w:p w14:paraId="7B9A79D1" w14:textId="49D02023" w:rsidR="00BC3DA3" w:rsidRPr="00203B24" w:rsidRDefault="00BF7033" w:rsidP="00096A05">
      <w:pPr>
        <w:spacing w:before="120" w:after="120" w:line="240" w:lineRule="auto"/>
        <w:ind w:left="705" w:hanging="705"/>
        <w:rPr>
          <w:lang w:val="pt-BR"/>
        </w:rPr>
      </w:pPr>
      <w:r w:rsidRPr="00203B24">
        <w:rPr>
          <w:lang w:val="pt-BR"/>
        </w:rPr>
        <w:t>•</w:t>
      </w:r>
      <w:r w:rsidRPr="00203B24">
        <w:rPr>
          <w:lang w:val="pt-BR"/>
        </w:rPr>
        <w:tab/>
      </w:r>
      <w:r w:rsidR="00AA0D6C" w:rsidRPr="00203B24">
        <w:rPr>
          <w:lang w:val="pt-BR"/>
        </w:rPr>
        <w:t>Opção</w:t>
      </w:r>
      <w:r w:rsidRPr="00203B24">
        <w:rPr>
          <w:lang w:val="pt-BR"/>
        </w:rPr>
        <w:t xml:space="preserve"> 2</w:t>
      </w:r>
      <w:r w:rsidR="00BC3DA3" w:rsidRPr="00203B24">
        <w:rPr>
          <w:lang w:val="pt-BR"/>
        </w:rPr>
        <w:t xml:space="preserve">: </w:t>
      </w:r>
      <w:r w:rsidR="00AF4A15" w:rsidRPr="00203B24">
        <w:rPr>
          <w:lang w:val="pt-BR"/>
        </w:rPr>
        <w:t xml:space="preserve">As partes interessadas </w:t>
      </w:r>
      <w:r w:rsidR="00075D95">
        <w:rPr>
          <w:lang w:val="pt-BR"/>
        </w:rPr>
        <w:t>est</w:t>
      </w:r>
      <w:r w:rsidR="00075D95" w:rsidRPr="00203B24">
        <w:rPr>
          <w:lang w:val="pt-BR"/>
        </w:rPr>
        <w:t>ão</w:t>
      </w:r>
      <w:r w:rsidR="00AF4A15" w:rsidRPr="00203B24">
        <w:rPr>
          <w:lang w:val="pt-BR"/>
        </w:rPr>
        <w:t xml:space="preserve"> convidadas a compartilhar outras alternativas para o PF para laranjas para suco.</w:t>
      </w:r>
    </w:p>
    <w:p w14:paraId="70403106" w14:textId="77777777" w:rsidR="00BC3DA3" w:rsidRPr="008B2975" w:rsidRDefault="00B74F35" w:rsidP="00096A05">
      <w:pPr>
        <w:spacing w:before="120" w:after="120" w:line="240" w:lineRule="auto"/>
        <w:rPr>
          <w:b/>
          <w:i/>
          <w:sz w:val="22"/>
          <w:szCs w:val="22"/>
        </w:rPr>
      </w:pPr>
      <w:r w:rsidRPr="008B2975">
        <w:rPr>
          <w:b/>
          <w:i/>
          <w:sz w:val="22"/>
          <w:szCs w:val="22"/>
        </w:rPr>
        <w:t>Se</w:t>
      </w:r>
      <w:r w:rsidR="00171ED0" w:rsidRPr="008B2975">
        <w:rPr>
          <w:b/>
          <w:i/>
          <w:sz w:val="22"/>
          <w:szCs w:val="22"/>
        </w:rPr>
        <w:t>ção E: Produtos secundá</w:t>
      </w:r>
      <w:r w:rsidRPr="008B2975">
        <w:rPr>
          <w:b/>
          <w:i/>
          <w:sz w:val="22"/>
          <w:szCs w:val="22"/>
        </w:rPr>
        <w:t xml:space="preserve">rios de </w:t>
      </w:r>
      <w:r w:rsidR="00171ED0" w:rsidRPr="008B2975">
        <w:rPr>
          <w:b/>
          <w:i/>
          <w:sz w:val="22"/>
          <w:szCs w:val="22"/>
        </w:rPr>
        <w:t>suco</w:t>
      </w:r>
      <w:r w:rsidRPr="008B2975">
        <w:rPr>
          <w:b/>
          <w:i/>
          <w:sz w:val="22"/>
          <w:szCs w:val="22"/>
        </w:rPr>
        <w:t xml:space="preserve"> de </w:t>
      </w:r>
      <w:r w:rsidR="00171ED0" w:rsidRPr="008B2975">
        <w:rPr>
          <w:b/>
          <w:i/>
          <w:sz w:val="22"/>
          <w:szCs w:val="22"/>
        </w:rPr>
        <w:t>laranja</w:t>
      </w:r>
    </w:p>
    <w:p w14:paraId="69A594CF" w14:textId="5374C512" w:rsidR="00171ED0" w:rsidRPr="00203B24" w:rsidRDefault="00171ED0" w:rsidP="00096A05">
      <w:pPr>
        <w:spacing w:before="120" w:after="120" w:line="240" w:lineRule="auto"/>
        <w:rPr>
          <w:lang w:val="pt-BR"/>
        </w:rPr>
      </w:pPr>
      <w:r w:rsidRPr="00203B24">
        <w:rPr>
          <w:lang w:val="pt-BR"/>
        </w:rPr>
        <w:t xml:space="preserve">Antecedentes: </w:t>
      </w:r>
      <w:r w:rsidR="008B2975">
        <w:rPr>
          <w:lang w:val="pt-BR"/>
        </w:rPr>
        <w:t>A</w:t>
      </w:r>
      <w:r w:rsidRPr="00203B24">
        <w:rPr>
          <w:lang w:val="pt-BR"/>
        </w:rPr>
        <w:t xml:space="preserve"> partir de 2 fevereiro de 2012, foi implementado um procedimento de fixação de preços de produtos secundários (que inclui subprodutos) para facilitar a venda de produtos secundários dentro do sistema Fairtrade. Como tal, existe uma lista não exaustiva de produtos “Lista de produtos secundários Fairtrade” que se ajusta </w:t>
      </w:r>
      <w:r w:rsidR="00342D77" w:rsidRPr="00203B24">
        <w:rPr>
          <w:rFonts w:cs="Arial"/>
          <w:lang w:val="pt-BR"/>
        </w:rPr>
        <w:t>à</w:t>
      </w:r>
      <w:r w:rsidRPr="00203B24">
        <w:rPr>
          <w:lang w:val="pt-BR"/>
        </w:rPr>
        <w:t xml:space="preserve"> definição de produtos secundários e seus derivados </w:t>
      </w:r>
      <w:r w:rsidR="008A35A0">
        <w:rPr>
          <w:lang w:val="pt-BR"/>
        </w:rPr>
        <w:t>publicado</w:t>
      </w:r>
      <w:r w:rsidR="00342D77" w:rsidRPr="00203B24">
        <w:rPr>
          <w:lang w:val="pt-BR"/>
        </w:rPr>
        <w:t xml:space="preserve"> </w:t>
      </w:r>
      <w:r w:rsidRPr="00203B24">
        <w:rPr>
          <w:lang w:val="pt-BR"/>
        </w:rPr>
        <w:t xml:space="preserve">na </w:t>
      </w:r>
      <w:hyperlink r:id="rId12" w:history="1">
        <w:r w:rsidRPr="00203B24">
          <w:rPr>
            <w:rStyle w:val="Hyperlink"/>
            <w:lang w:val="pt-BR"/>
          </w:rPr>
          <w:t>página web</w:t>
        </w:r>
      </w:hyperlink>
      <w:r w:rsidRPr="00203B24">
        <w:rPr>
          <w:lang w:val="pt-BR"/>
        </w:rPr>
        <w:t xml:space="preserve"> da Fairtrade International, que inclu</w:t>
      </w:r>
      <w:r w:rsidR="00342D77" w:rsidRPr="00203B24">
        <w:rPr>
          <w:lang w:val="pt-BR"/>
        </w:rPr>
        <w:t xml:space="preserve">i produtos derivados da laranja (cascas, </w:t>
      </w:r>
      <w:r w:rsidR="00082871" w:rsidRPr="00203B24">
        <w:rPr>
          <w:lang w:val="pt-BR"/>
        </w:rPr>
        <w:t xml:space="preserve">coração, </w:t>
      </w:r>
      <w:r w:rsidR="005B6B1A" w:rsidRPr="00203B24">
        <w:rPr>
          <w:lang w:val="pt-BR"/>
        </w:rPr>
        <w:t xml:space="preserve">membranas dos </w:t>
      </w:r>
      <w:r w:rsidR="00082871" w:rsidRPr="00203B24">
        <w:rPr>
          <w:lang w:val="pt-BR"/>
        </w:rPr>
        <w:t xml:space="preserve">segmento, </w:t>
      </w:r>
      <w:r w:rsidR="005B6B1A" w:rsidRPr="00203B24">
        <w:rPr>
          <w:lang w:val="pt-BR"/>
        </w:rPr>
        <w:t xml:space="preserve">óleo </w:t>
      </w:r>
      <w:r w:rsidR="00082871" w:rsidRPr="00203B24">
        <w:rPr>
          <w:lang w:val="pt-BR"/>
        </w:rPr>
        <w:t>essencial como subprodutos da indústria de sucos).</w:t>
      </w:r>
      <w:r w:rsidR="005B6B1A" w:rsidRPr="00203B24">
        <w:rPr>
          <w:lang w:val="pt-BR"/>
        </w:rPr>
        <w:t xml:space="preserve"> Como ocorre atualmente no suco de laranja, os preços dos produtos secundários e seus derivados produzidos no país de origem são negociados entre o produtor Fairtrade e seu seguinte comprador (pagador Fairtrade). Deve-se pagar um prêmio F</w:t>
      </w:r>
      <w:r w:rsidR="00283166" w:rsidRPr="00203B24">
        <w:rPr>
          <w:lang w:val="pt-BR"/>
        </w:rPr>
        <w:t>airtrade padrão de 15% do preço negociado para o produto secundário e/ou seus derivados, além do preço negociado.</w:t>
      </w:r>
      <w:r w:rsidR="00A11A3A" w:rsidRPr="00203B24">
        <w:rPr>
          <w:lang w:val="pt-BR"/>
        </w:rPr>
        <w:t xml:space="preserve"> A unidade de preços está considerando esta opção como uma forma de aumentar os benefícios para os produtores de laranja para suco.</w:t>
      </w:r>
    </w:p>
    <w:p w14:paraId="104ABD1E" w14:textId="77777777" w:rsidR="00BC3DA3" w:rsidRPr="00203B24" w:rsidRDefault="00B74F35" w:rsidP="00096A05">
      <w:pPr>
        <w:spacing w:before="120" w:after="120" w:line="240" w:lineRule="auto"/>
        <w:rPr>
          <w:lang w:val="pt-BR"/>
        </w:rPr>
      </w:pPr>
      <w:r w:rsidRPr="00203B24">
        <w:rPr>
          <w:lang w:val="pt-BR"/>
        </w:rPr>
        <w:t>Prop</w:t>
      </w:r>
      <w:r w:rsidR="00A11A3A" w:rsidRPr="00203B24">
        <w:rPr>
          <w:lang w:val="pt-BR"/>
        </w:rPr>
        <w:t>o</w:t>
      </w:r>
      <w:r w:rsidRPr="00203B24">
        <w:rPr>
          <w:lang w:val="pt-BR"/>
        </w:rPr>
        <w:t>stas</w:t>
      </w:r>
      <w:r w:rsidR="00BC3DA3" w:rsidRPr="00203B24">
        <w:rPr>
          <w:lang w:val="pt-BR"/>
        </w:rPr>
        <w:t xml:space="preserve">: </w:t>
      </w:r>
    </w:p>
    <w:p w14:paraId="1E45DB4D" w14:textId="6757FAC6" w:rsidR="00A11A3A" w:rsidRPr="00203B24" w:rsidRDefault="00BC3DA3" w:rsidP="00096A05">
      <w:pPr>
        <w:spacing w:before="120" w:after="120" w:line="240" w:lineRule="auto"/>
        <w:rPr>
          <w:lang w:val="pt-BR"/>
        </w:rPr>
      </w:pPr>
      <w:r w:rsidRPr="00203B24">
        <w:rPr>
          <w:lang w:val="pt-BR"/>
        </w:rPr>
        <w:t>•</w:t>
      </w:r>
      <w:r w:rsidRPr="00203B24">
        <w:rPr>
          <w:lang w:val="pt-BR"/>
        </w:rPr>
        <w:tab/>
      </w:r>
      <w:r w:rsidR="00A11A3A" w:rsidRPr="00203B24">
        <w:rPr>
          <w:lang w:val="pt-BR"/>
        </w:rPr>
        <w:t xml:space="preserve">A unidade de </w:t>
      </w:r>
      <w:r w:rsidR="00537EE5" w:rsidRPr="00203B24">
        <w:rPr>
          <w:lang w:val="pt-BR"/>
        </w:rPr>
        <w:t>preços</w:t>
      </w:r>
      <w:r w:rsidR="00A11A3A" w:rsidRPr="00203B24">
        <w:rPr>
          <w:lang w:val="pt-BR"/>
        </w:rPr>
        <w:t xml:space="preserve"> </w:t>
      </w:r>
      <w:r w:rsidR="00537EE5" w:rsidRPr="00203B24">
        <w:rPr>
          <w:lang w:val="pt-BR"/>
        </w:rPr>
        <w:t>propõe</w:t>
      </w:r>
      <w:r w:rsidR="00A11A3A" w:rsidRPr="00203B24">
        <w:rPr>
          <w:lang w:val="pt-BR"/>
        </w:rPr>
        <w:t xml:space="preserve"> incluir os </w:t>
      </w:r>
      <w:r w:rsidR="00537EE5" w:rsidRPr="00203B24">
        <w:rPr>
          <w:lang w:val="pt-BR"/>
        </w:rPr>
        <w:t>produ</w:t>
      </w:r>
      <w:r w:rsidR="00A11A3A" w:rsidRPr="00203B24">
        <w:rPr>
          <w:lang w:val="pt-BR"/>
        </w:rPr>
        <w:t xml:space="preserve">tos </w:t>
      </w:r>
      <w:r w:rsidR="00537EE5" w:rsidRPr="00203B24">
        <w:rPr>
          <w:lang w:val="pt-BR"/>
        </w:rPr>
        <w:t>secundários</w:t>
      </w:r>
      <w:r w:rsidR="00A11A3A" w:rsidRPr="00203B24">
        <w:rPr>
          <w:lang w:val="pt-BR"/>
        </w:rPr>
        <w:t xml:space="preserve"> de suco de laranjas no</w:t>
      </w:r>
      <w:r w:rsidR="00537EE5" w:rsidRPr="00203B24">
        <w:rPr>
          <w:lang w:val="pt-BR"/>
        </w:rPr>
        <w:t xml:space="preserve"> escopo da certificação para processadores. A proposta segue a regra do produto secundário </w:t>
      </w:r>
      <w:r w:rsidR="00EB0E26">
        <w:rPr>
          <w:lang w:val="pt-BR"/>
        </w:rPr>
        <w:t>onde</w:t>
      </w:r>
      <w:r w:rsidR="00011F7E" w:rsidRPr="00203B24">
        <w:rPr>
          <w:lang w:val="pt-BR"/>
        </w:rPr>
        <w:t xml:space="preserve"> se</w:t>
      </w:r>
      <w:r w:rsidR="00537EE5" w:rsidRPr="00203B24">
        <w:rPr>
          <w:lang w:val="pt-BR"/>
        </w:rPr>
        <w:t xml:space="preserve"> o produto secundário for comercializado como um produto Fairtrade, a organização de produtores deve receber um 15% do preço</w:t>
      </w:r>
      <w:r w:rsidR="00011F7E" w:rsidRPr="00203B24">
        <w:rPr>
          <w:lang w:val="pt-BR"/>
        </w:rPr>
        <w:t xml:space="preserve"> comercial</w:t>
      </w:r>
      <w:r w:rsidR="00537EE5" w:rsidRPr="00203B24">
        <w:rPr>
          <w:lang w:val="pt-BR"/>
        </w:rPr>
        <w:t xml:space="preserve"> como Prêmio Fairt</w:t>
      </w:r>
      <w:r w:rsidR="00EB0E26">
        <w:rPr>
          <w:lang w:val="pt-BR"/>
        </w:rPr>
        <w:t>r</w:t>
      </w:r>
      <w:r w:rsidR="00537EE5" w:rsidRPr="00203B24">
        <w:rPr>
          <w:lang w:val="pt-BR"/>
        </w:rPr>
        <w:t>ade por esse produto. Este PF será adicional ao prêmio recebido pelas laranjas para suco que se baseia no produto principal, o suco de laranja.</w:t>
      </w:r>
    </w:p>
    <w:p w14:paraId="78FAE3AC" w14:textId="2A30CF69" w:rsidR="00011F7E" w:rsidRPr="00203B24" w:rsidRDefault="00011F7E" w:rsidP="00096A05">
      <w:pPr>
        <w:spacing w:before="120" w:after="120" w:line="240" w:lineRule="auto"/>
        <w:rPr>
          <w:lang w:val="pt-BR"/>
        </w:rPr>
      </w:pPr>
      <w:r w:rsidRPr="00203B24">
        <w:rPr>
          <w:lang w:val="pt-BR"/>
        </w:rPr>
        <w:t xml:space="preserve">As partes interessadas </w:t>
      </w:r>
      <w:r w:rsidR="00075D95">
        <w:rPr>
          <w:lang w:val="pt-BR"/>
        </w:rPr>
        <w:t>est</w:t>
      </w:r>
      <w:r w:rsidR="00075D95" w:rsidRPr="00203B24">
        <w:rPr>
          <w:lang w:val="pt-BR"/>
        </w:rPr>
        <w:t>ão</w:t>
      </w:r>
      <w:r w:rsidRPr="00203B24">
        <w:rPr>
          <w:lang w:val="pt-BR"/>
        </w:rPr>
        <w:t xml:space="preserve"> convidadas a proporcionar seus comentários sobre a inclusão dos produtos secundários do suco de laranja no escopo da certificação dos processadores.</w:t>
      </w:r>
    </w:p>
    <w:p w14:paraId="4BFD415C" w14:textId="77777777" w:rsidR="00011F7E" w:rsidRPr="00203B24" w:rsidRDefault="00011F7E" w:rsidP="00096A05">
      <w:pPr>
        <w:spacing w:before="120" w:after="120" w:line="240" w:lineRule="auto"/>
        <w:rPr>
          <w:lang w:val="pt-BR"/>
        </w:rPr>
      </w:pPr>
      <w:r w:rsidRPr="00203B24">
        <w:rPr>
          <w:lang w:val="pt-BR"/>
        </w:rPr>
        <w:t>As partes interessadas também estão convidadas a avaliar se a porcentagem de 15% do preço comercial como Prêmio Fairtrade para os produtos secundários de suco de laranja é um nível aceitável.</w:t>
      </w:r>
    </w:p>
    <w:p w14:paraId="4DC13446" w14:textId="77777777" w:rsidR="00011F7E" w:rsidRPr="00203B24" w:rsidRDefault="00011F7E" w:rsidP="00096A05">
      <w:pPr>
        <w:spacing w:before="120" w:after="120" w:line="240" w:lineRule="auto"/>
        <w:rPr>
          <w:lang w:val="pt-BR"/>
        </w:rPr>
      </w:pPr>
      <w:r w:rsidRPr="00203B24">
        <w:rPr>
          <w:lang w:val="pt-BR"/>
        </w:rPr>
        <w:t>As seguintes opções são apresentadas:</w:t>
      </w:r>
    </w:p>
    <w:p w14:paraId="07FF30B5" w14:textId="77777777" w:rsidR="00BC3DA3" w:rsidRPr="00203B24" w:rsidRDefault="00B74F35" w:rsidP="00096A05">
      <w:pPr>
        <w:spacing w:before="120" w:after="120" w:line="240" w:lineRule="auto"/>
        <w:rPr>
          <w:lang w:val="pt-BR"/>
        </w:rPr>
      </w:pPr>
      <w:r w:rsidRPr="00203B24">
        <w:rPr>
          <w:lang w:val="pt-BR"/>
        </w:rPr>
        <w:t>Op</w:t>
      </w:r>
      <w:r w:rsidR="00011F7E" w:rsidRPr="00203B24">
        <w:rPr>
          <w:lang w:val="pt-BR"/>
        </w:rPr>
        <w:t>ção</w:t>
      </w:r>
      <w:r w:rsidR="00BC3DA3" w:rsidRPr="00203B24">
        <w:rPr>
          <w:lang w:val="pt-BR"/>
        </w:rPr>
        <w:t xml:space="preserve"> 1: </w:t>
      </w:r>
      <w:r w:rsidR="00011F7E" w:rsidRPr="00203B24">
        <w:rPr>
          <w:lang w:val="pt-BR"/>
        </w:rPr>
        <w:t>Um</w:t>
      </w:r>
      <w:r w:rsidR="00BC3DA3" w:rsidRPr="00203B24">
        <w:rPr>
          <w:lang w:val="pt-BR"/>
        </w:rPr>
        <w:t xml:space="preserve"> 15 % </w:t>
      </w:r>
      <w:r w:rsidR="00011F7E" w:rsidRPr="00203B24">
        <w:rPr>
          <w:lang w:val="pt-BR"/>
        </w:rPr>
        <w:t>do</w:t>
      </w:r>
      <w:r w:rsidRPr="00203B24">
        <w:rPr>
          <w:lang w:val="pt-BR"/>
        </w:rPr>
        <w:t xml:space="preserve"> pre</w:t>
      </w:r>
      <w:r w:rsidR="00011F7E" w:rsidRPr="00203B24">
        <w:rPr>
          <w:lang w:val="pt-BR"/>
        </w:rPr>
        <w:t>ç</w:t>
      </w:r>
      <w:r w:rsidRPr="00203B24">
        <w:rPr>
          <w:lang w:val="pt-BR"/>
        </w:rPr>
        <w:t xml:space="preserve">o comercial como </w:t>
      </w:r>
      <w:r w:rsidR="00011F7E" w:rsidRPr="00203B24">
        <w:rPr>
          <w:lang w:val="pt-BR"/>
        </w:rPr>
        <w:t>Prêmio</w:t>
      </w:r>
      <w:r w:rsidRPr="00203B24">
        <w:rPr>
          <w:lang w:val="pt-BR"/>
        </w:rPr>
        <w:t xml:space="preserve"> </w:t>
      </w:r>
      <w:r w:rsidR="00BC3DA3" w:rsidRPr="00203B24">
        <w:rPr>
          <w:lang w:val="pt-BR"/>
        </w:rPr>
        <w:t xml:space="preserve">Fairtrade </w:t>
      </w:r>
      <w:r w:rsidRPr="00203B24">
        <w:rPr>
          <w:lang w:val="pt-BR"/>
        </w:rPr>
        <w:t xml:space="preserve">para </w:t>
      </w:r>
      <w:r w:rsidR="00011F7E" w:rsidRPr="00203B24">
        <w:rPr>
          <w:lang w:val="pt-BR"/>
        </w:rPr>
        <w:t>produtos</w:t>
      </w:r>
      <w:r w:rsidRPr="00203B24">
        <w:rPr>
          <w:lang w:val="pt-BR"/>
        </w:rPr>
        <w:t xml:space="preserve"> </w:t>
      </w:r>
      <w:r w:rsidR="00011F7E" w:rsidRPr="00203B24">
        <w:rPr>
          <w:lang w:val="pt-BR"/>
        </w:rPr>
        <w:t>secundários</w:t>
      </w:r>
      <w:r w:rsidRPr="00203B24">
        <w:rPr>
          <w:lang w:val="pt-BR"/>
        </w:rPr>
        <w:t xml:space="preserve"> </w:t>
      </w:r>
      <w:r w:rsidR="00011F7E" w:rsidRPr="00203B24">
        <w:rPr>
          <w:lang w:val="pt-BR"/>
        </w:rPr>
        <w:t>é aceitável.</w:t>
      </w:r>
    </w:p>
    <w:p w14:paraId="63FC49F9" w14:textId="392332A4" w:rsidR="00011F7E" w:rsidRPr="00203B24" w:rsidRDefault="00011F7E" w:rsidP="00096A05">
      <w:pPr>
        <w:spacing w:before="120" w:after="120" w:line="240" w:lineRule="auto"/>
        <w:rPr>
          <w:lang w:val="pt-BR"/>
        </w:rPr>
      </w:pPr>
      <w:r w:rsidRPr="00203B24">
        <w:rPr>
          <w:lang w:val="pt-BR"/>
        </w:rPr>
        <w:t>Opção</w:t>
      </w:r>
      <w:r w:rsidR="00B74F35" w:rsidRPr="00203B24">
        <w:rPr>
          <w:lang w:val="pt-BR"/>
        </w:rPr>
        <w:t xml:space="preserve"> </w:t>
      </w:r>
      <w:r w:rsidR="00BC3DA3" w:rsidRPr="00203B24">
        <w:rPr>
          <w:lang w:val="pt-BR"/>
        </w:rPr>
        <w:t xml:space="preserve">2: </w:t>
      </w:r>
      <w:r w:rsidRPr="00203B24">
        <w:rPr>
          <w:lang w:val="pt-BR"/>
        </w:rPr>
        <w:t xml:space="preserve">As partes interessadas </w:t>
      </w:r>
      <w:r w:rsidR="00075D95">
        <w:rPr>
          <w:lang w:val="pt-BR"/>
        </w:rPr>
        <w:t>est</w:t>
      </w:r>
      <w:r w:rsidR="00075D95" w:rsidRPr="00203B24">
        <w:rPr>
          <w:lang w:val="pt-BR"/>
        </w:rPr>
        <w:t xml:space="preserve">ão </w:t>
      </w:r>
      <w:r w:rsidRPr="00203B24">
        <w:rPr>
          <w:lang w:val="pt-BR"/>
        </w:rPr>
        <w:t>convidadas a compartilhar sua opinião se a porcentagem sobre o preço comercial que aplica para ser pago como Prêmio Fairtrade é aceitável para produtos secundários.</w:t>
      </w:r>
    </w:p>
    <w:p w14:paraId="60AEB477" w14:textId="77777777" w:rsidR="00FC4451" w:rsidRPr="00203B24" w:rsidRDefault="00FC4451" w:rsidP="00096A05">
      <w:pPr>
        <w:spacing w:before="120" w:after="120" w:line="240" w:lineRule="auto"/>
        <w:rPr>
          <w:b/>
          <w:lang w:val="pt-BR"/>
        </w:rPr>
      </w:pPr>
    </w:p>
    <w:p w14:paraId="294E1F5C" w14:textId="14CE7282" w:rsidR="00FC4451" w:rsidRPr="00203B24" w:rsidRDefault="00FB08CC" w:rsidP="00096A05">
      <w:pPr>
        <w:spacing w:before="120" w:after="120" w:line="240" w:lineRule="auto"/>
        <w:rPr>
          <w:b/>
          <w:lang w:val="pt-BR"/>
        </w:rPr>
      </w:pPr>
      <w:r>
        <w:rPr>
          <w:b/>
          <w:lang w:val="pt-BR"/>
        </w:rPr>
        <w:t>Adição de células do</w:t>
      </w:r>
      <w:r w:rsidR="00FC4451" w:rsidRPr="00203B24">
        <w:rPr>
          <w:b/>
          <w:lang w:val="pt-BR"/>
        </w:rPr>
        <w:t xml:space="preserve"> suco de laranja na lista de subprodutos secundários</w:t>
      </w:r>
    </w:p>
    <w:p w14:paraId="3515D601" w14:textId="0AE84353" w:rsidR="00BC3DA3" w:rsidRPr="00203B24" w:rsidRDefault="00FC4451" w:rsidP="00096A05">
      <w:pPr>
        <w:spacing w:before="120" w:after="120" w:line="240" w:lineRule="auto"/>
        <w:rPr>
          <w:lang w:val="pt-BR"/>
        </w:rPr>
      </w:pPr>
      <w:r w:rsidRPr="00203B24">
        <w:rPr>
          <w:lang w:val="pt-BR"/>
        </w:rPr>
        <w:lastRenderedPageBreak/>
        <w:t>As partes interessadas nos países produtores expressaram</w:t>
      </w:r>
      <w:r w:rsidR="00FB08CC">
        <w:rPr>
          <w:lang w:val="pt-BR"/>
        </w:rPr>
        <w:t xml:space="preserve"> seu interesse em ter células do</w:t>
      </w:r>
      <w:r w:rsidRPr="00203B24">
        <w:rPr>
          <w:lang w:val="pt-BR"/>
        </w:rPr>
        <w:t xml:space="preserve"> suco de laranja na lista de produtos secundários. Nesta consulta, a unidade de preços está solicitando retroalimentação das partes interessadas se é efetivamente um produto de interesse a ser incluído na lista de produtos secundários.</w:t>
      </w:r>
    </w:p>
    <w:p w14:paraId="21BFA614" w14:textId="77777777" w:rsidR="00BC3DA3" w:rsidRPr="008B2975" w:rsidRDefault="004E758C" w:rsidP="00096A05">
      <w:pPr>
        <w:spacing w:before="120" w:after="120" w:line="240" w:lineRule="auto"/>
        <w:rPr>
          <w:b/>
          <w:i/>
          <w:sz w:val="22"/>
          <w:szCs w:val="22"/>
        </w:rPr>
      </w:pPr>
      <w:r w:rsidRPr="008B2975">
        <w:rPr>
          <w:b/>
          <w:i/>
          <w:sz w:val="22"/>
          <w:szCs w:val="22"/>
        </w:rPr>
        <w:t>Se</w:t>
      </w:r>
      <w:r w:rsidR="00FC4451" w:rsidRPr="008B2975">
        <w:rPr>
          <w:b/>
          <w:i/>
          <w:sz w:val="22"/>
          <w:szCs w:val="22"/>
        </w:rPr>
        <w:t>ção F: Mo</w:t>
      </w:r>
      <w:r w:rsidRPr="008B2975">
        <w:rPr>
          <w:b/>
          <w:i/>
          <w:sz w:val="22"/>
          <w:szCs w:val="22"/>
        </w:rPr>
        <w:t>eda</w:t>
      </w:r>
    </w:p>
    <w:p w14:paraId="50530C34" w14:textId="1938BCE4" w:rsidR="00BC3DA3" w:rsidRPr="00203B24" w:rsidRDefault="004E758C" w:rsidP="00096A05">
      <w:pPr>
        <w:spacing w:before="120" w:after="120" w:line="240" w:lineRule="auto"/>
        <w:rPr>
          <w:lang w:val="pt-BR"/>
        </w:rPr>
      </w:pPr>
      <w:r w:rsidRPr="00203B24">
        <w:rPr>
          <w:lang w:val="pt-BR"/>
        </w:rPr>
        <w:t xml:space="preserve">Antecedentes: </w:t>
      </w:r>
      <w:r w:rsidR="00FC4451" w:rsidRPr="00203B24">
        <w:rPr>
          <w:lang w:val="pt-BR"/>
        </w:rPr>
        <w:t xml:space="preserve">a moeda na qual o PMF e </w:t>
      </w:r>
      <w:r w:rsidR="006D0067">
        <w:rPr>
          <w:lang w:val="pt-BR"/>
        </w:rPr>
        <w:t>PF</w:t>
      </w:r>
      <w:r w:rsidR="00FC4451" w:rsidRPr="00203B24">
        <w:rPr>
          <w:lang w:val="pt-BR"/>
        </w:rPr>
        <w:t xml:space="preserve"> do suco de laranja estão estabelecidos </w:t>
      </w:r>
      <w:r w:rsidR="00FC4451" w:rsidRPr="00887750">
        <w:rPr>
          <w:lang w:val="pt-BR"/>
        </w:rPr>
        <w:t>é USD. Esta moeda segue a referência do preço</w:t>
      </w:r>
      <w:r w:rsidR="00AE4E41" w:rsidRPr="00887750">
        <w:rPr>
          <w:lang w:val="pt-BR"/>
        </w:rPr>
        <w:t xml:space="preserve"> de mercado nos contratos de </w:t>
      </w:r>
      <w:r w:rsidR="00FC4451" w:rsidRPr="00887750">
        <w:rPr>
          <w:lang w:val="pt-BR"/>
        </w:rPr>
        <w:t>futuros</w:t>
      </w:r>
      <w:r w:rsidR="00AE3D9D" w:rsidRPr="00AE3D9D">
        <w:rPr>
          <w:lang w:val="pt-BR"/>
        </w:rPr>
        <w:t xml:space="preserve"> </w:t>
      </w:r>
      <w:r w:rsidR="00AE3D9D" w:rsidRPr="00887750">
        <w:rPr>
          <w:lang w:val="pt-BR"/>
        </w:rPr>
        <w:t>ICE</w:t>
      </w:r>
      <w:r w:rsidR="00FC4451" w:rsidRPr="00887750">
        <w:rPr>
          <w:lang w:val="pt-BR"/>
        </w:rPr>
        <w:t xml:space="preserve"> de suco de laranja. As</w:t>
      </w:r>
      <w:r w:rsidR="00FC4451" w:rsidRPr="00203B24">
        <w:rPr>
          <w:lang w:val="pt-BR"/>
        </w:rPr>
        <w:t xml:space="preserve"> partes interessadas estão convidadas a confirmar se esta é a moeda preferida.</w:t>
      </w:r>
    </w:p>
    <w:p w14:paraId="1D0816E9" w14:textId="77777777" w:rsidR="00BC3DA3" w:rsidRPr="008B2975" w:rsidRDefault="004E758C" w:rsidP="00096A05">
      <w:pPr>
        <w:spacing w:before="120" w:after="120" w:line="240" w:lineRule="auto"/>
        <w:rPr>
          <w:b/>
          <w:i/>
          <w:sz w:val="22"/>
          <w:szCs w:val="22"/>
        </w:rPr>
      </w:pPr>
      <w:r w:rsidRPr="008B2975">
        <w:rPr>
          <w:b/>
          <w:i/>
          <w:sz w:val="22"/>
          <w:szCs w:val="22"/>
        </w:rPr>
        <w:t>Se</w:t>
      </w:r>
      <w:r w:rsidR="00FC4451" w:rsidRPr="008B2975">
        <w:rPr>
          <w:b/>
          <w:i/>
          <w:sz w:val="22"/>
          <w:szCs w:val="22"/>
        </w:rPr>
        <w:t>ção G: Data de validade</w:t>
      </w:r>
    </w:p>
    <w:p w14:paraId="5A63B153" w14:textId="06144C16" w:rsidR="00BC3DA3" w:rsidRPr="00203B24" w:rsidRDefault="004E758C" w:rsidP="00096A05">
      <w:pPr>
        <w:spacing w:before="120" w:after="120" w:line="240" w:lineRule="auto"/>
        <w:rPr>
          <w:lang w:val="pt-BR"/>
        </w:rPr>
      </w:pPr>
      <w:r w:rsidRPr="00203B24">
        <w:rPr>
          <w:lang w:val="pt-BR"/>
        </w:rPr>
        <w:t xml:space="preserve">Antecedentes: </w:t>
      </w:r>
      <w:r w:rsidR="00AE4E41" w:rsidRPr="00203B24">
        <w:rPr>
          <w:lang w:val="pt-BR"/>
        </w:rPr>
        <w:t xml:space="preserve">junho é o mês que começa a temporada de colheita no Brasil. A </w:t>
      </w:r>
      <w:r w:rsidR="007201FF" w:rsidRPr="00203B24">
        <w:rPr>
          <w:lang w:val="pt-BR"/>
        </w:rPr>
        <w:t xml:space="preserve">data de validade </w:t>
      </w:r>
      <w:r w:rsidR="00AE4E41" w:rsidRPr="00203B24">
        <w:rPr>
          <w:lang w:val="pt-BR"/>
        </w:rPr>
        <w:t xml:space="preserve">para o </w:t>
      </w:r>
      <w:r w:rsidR="006D0067">
        <w:rPr>
          <w:lang w:val="pt-BR"/>
        </w:rPr>
        <w:t>PMF</w:t>
      </w:r>
      <w:r w:rsidR="00AE4E41" w:rsidRPr="00203B24">
        <w:rPr>
          <w:lang w:val="pt-BR"/>
        </w:rPr>
        <w:t xml:space="preserve"> revisado para FCOJ pode ser julho de 2019, que de acordo com as partes interessadas segue sendo um mês relevante para a temporada de colheita recém iniciada no Brasil.</w:t>
      </w:r>
    </w:p>
    <w:p w14:paraId="3D969E56" w14:textId="77777777" w:rsidR="004E758C" w:rsidRPr="00203B24" w:rsidRDefault="004E758C" w:rsidP="00096A05">
      <w:pPr>
        <w:spacing w:before="120" w:after="120" w:line="240" w:lineRule="auto"/>
        <w:rPr>
          <w:lang w:val="pt-BR"/>
        </w:rPr>
      </w:pPr>
      <w:r w:rsidRPr="00203B24">
        <w:rPr>
          <w:lang w:val="pt-BR"/>
        </w:rPr>
        <w:t>P</w:t>
      </w:r>
      <w:r w:rsidR="00FC4451" w:rsidRPr="00203B24">
        <w:rPr>
          <w:lang w:val="pt-BR"/>
        </w:rPr>
        <w:t>ropo</w:t>
      </w:r>
      <w:r w:rsidRPr="00203B24">
        <w:rPr>
          <w:lang w:val="pt-BR"/>
        </w:rPr>
        <w:t>sta:</w:t>
      </w:r>
    </w:p>
    <w:p w14:paraId="56451345" w14:textId="77777777" w:rsidR="007201FF" w:rsidRPr="00203B24" w:rsidRDefault="004E758C" w:rsidP="00096A05">
      <w:pPr>
        <w:spacing w:before="120" w:after="120" w:line="240" w:lineRule="auto"/>
        <w:rPr>
          <w:lang w:val="pt-BR"/>
        </w:rPr>
      </w:pPr>
      <w:r w:rsidRPr="00203B24">
        <w:rPr>
          <w:lang w:val="pt-BR"/>
        </w:rPr>
        <w:t xml:space="preserve">• </w:t>
      </w:r>
      <w:r w:rsidR="00011F7E" w:rsidRPr="00203B24">
        <w:rPr>
          <w:lang w:val="pt-BR"/>
        </w:rPr>
        <w:t xml:space="preserve">Opção </w:t>
      </w:r>
      <w:r w:rsidRPr="00203B24">
        <w:rPr>
          <w:lang w:val="pt-BR"/>
        </w:rPr>
        <w:t xml:space="preserve">1: </w:t>
      </w:r>
      <w:r w:rsidR="007201FF" w:rsidRPr="00203B24">
        <w:rPr>
          <w:lang w:val="pt-BR"/>
        </w:rPr>
        <w:t>a data de validade das mudanças no PMF de suco de laranja revisado e as mudanças aprovadas no modelo de preços seria 1</w:t>
      </w:r>
      <w:r w:rsidR="007201FF" w:rsidRPr="00203B24">
        <w:rPr>
          <w:rFonts w:cs="Arial"/>
          <w:lang w:val="pt-BR"/>
        </w:rPr>
        <w:t>°</w:t>
      </w:r>
      <w:r w:rsidR="007201FF" w:rsidRPr="00203B24">
        <w:rPr>
          <w:lang w:val="pt-BR"/>
        </w:rPr>
        <w:t xml:space="preserve"> de julho de 2019. Aplicável a todos os novos contratos com organizações de produtores de laranjas para suco e, posteriormente, novos contratos com compradores de suco de laranja.</w:t>
      </w:r>
    </w:p>
    <w:p w14:paraId="33012997" w14:textId="55E5D076" w:rsidR="00096A05" w:rsidRDefault="004E758C" w:rsidP="00096A05">
      <w:pPr>
        <w:spacing w:before="120" w:after="120" w:line="240" w:lineRule="auto"/>
        <w:rPr>
          <w:lang w:val="pt-BR"/>
        </w:rPr>
      </w:pPr>
      <w:r w:rsidRPr="00203B24">
        <w:rPr>
          <w:lang w:val="pt-BR"/>
        </w:rPr>
        <w:t xml:space="preserve">• </w:t>
      </w:r>
      <w:r w:rsidR="00011F7E" w:rsidRPr="00203B24">
        <w:rPr>
          <w:lang w:val="pt-BR"/>
        </w:rPr>
        <w:t>Opção</w:t>
      </w:r>
      <w:r w:rsidRPr="00203B24">
        <w:rPr>
          <w:lang w:val="pt-BR"/>
        </w:rPr>
        <w:t xml:space="preserve"> 2: </w:t>
      </w:r>
      <w:r w:rsidR="007201FF" w:rsidRPr="00203B24">
        <w:rPr>
          <w:lang w:val="pt-BR"/>
        </w:rPr>
        <w:t>As partes interessad</w:t>
      </w:r>
      <w:r w:rsidR="00AE7E45">
        <w:rPr>
          <w:lang w:val="pt-BR"/>
        </w:rPr>
        <w:t>as est</w:t>
      </w:r>
      <w:r w:rsidR="007201FF" w:rsidRPr="00203B24">
        <w:rPr>
          <w:lang w:val="pt-BR"/>
        </w:rPr>
        <w:t>ão incentivadas a proporcionar propostas e fundamentos alternativos.</w:t>
      </w:r>
      <w:r w:rsidR="0068490C" w:rsidRPr="00203B24">
        <w:rPr>
          <w:lang w:val="pt-BR"/>
        </w:rPr>
        <w:t xml:space="preserve"> </w:t>
      </w:r>
    </w:p>
    <w:p w14:paraId="6C7B2BA9" w14:textId="77777777" w:rsidR="00096A05" w:rsidRDefault="00096A05">
      <w:pPr>
        <w:spacing w:line="240" w:lineRule="auto"/>
        <w:jc w:val="left"/>
        <w:rPr>
          <w:lang w:val="pt-BR"/>
        </w:rPr>
      </w:pPr>
      <w:r>
        <w:rPr>
          <w:lang w:val="pt-BR"/>
        </w:rPr>
        <w:br w:type="page"/>
      </w:r>
    </w:p>
    <w:p w14:paraId="4EA5526E" w14:textId="60E06A5A" w:rsidR="00BC3DA3" w:rsidRPr="00992980" w:rsidRDefault="007201FF" w:rsidP="00992980">
      <w:pPr>
        <w:pStyle w:val="StyleHeading6Left0Hanging025"/>
        <w:tabs>
          <w:tab w:val="num" w:pos="360"/>
        </w:tabs>
        <w:spacing w:before="120" w:after="120" w:line="240" w:lineRule="auto"/>
        <w:ind w:left="360" w:hanging="360"/>
        <w:rPr>
          <w:sz w:val="20"/>
        </w:rPr>
      </w:pPr>
      <w:r w:rsidRPr="00992980">
        <w:rPr>
          <w:sz w:val="20"/>
        </w:rPr>
        <w:lastRenderedPageBreak/>
        <w:t>Questioná</w:t>
      </w:r>
      <w:r w:rsidR="00FC5D31" w:rsidRPr="00992980">
        <w:rPr>
          <w:sz w:val="20"/>
        </w:rPr>
        <w:t>rio</w:t>
      </w:r>
      <w:r w:rsidR="008B2975" w:rsidRPr="00992980">
        <w:rPr>
          <w:sz w:val="20"/>
        </w:rPr>
        <w:t xml:space="preserve"> (22 Perguntas)</w:t>
      </w:r>
    </w:p>
    <w:p w14:paraId="3758383A" w14:textId="77777777" w:rsidR="00BC3DA3" w:rsidRPr="00992980" w:rsidRDefault="009735E5" w:rsidP="00992980">
      <w:pPr>
        <w:pStyle w:val="StyleHeading6Left0Hanging025"/>
        <w:spacing w:line="240" w:lineRule="auto"/>
        <w:rPr>
          <w:sz w:val="20"/>
        </w:rPr>
      </w:pPr>
      <w:r w:rsidRPr="00992980">
        <w:rPr>
          <w:sz w:val="20"/>
        </w:rPr>
        <w:t>Se</w:t>
      </w:r>
      <w:r w:rsidR="007201FF" w:rsidRPr="00992980">
        <w:rPr>
          <w:sz w:val="20"/>
        </w:rPr>
        <w:t>ção</w:t>
      </w:r>
      <w:r w:rsidRPr="00992980">
        <w:rPr>
          <w:sz w:val="20"/>
        </w:rPr>
        <w:t xml:space="preserve"> A: </w:t>
      </w:r>
      <w:r w:rsidR="007201FF" w:rsidRPr="00992980">
        <w:rPr>
          <w:sz w:val="20"/>
        </w:rPr>
        <w:t>O modelo a</w:t>
      </w:r>
      <w:r w:rsidRPr="00992980">
        <w:rPr>
          <w:sz w:val="20"/>
        </w:rPr>
        <w:t>tual para FCOJ</w:t>
      </w:r>
    </w:p>
    <w:tbl>
      <w:tblPr>
        <w:tblStyle w:val="TableGrid"/>
        <w:tblW w:w="9603" w:type="dxa"/>
        <w:tblLook w:val="04A0" w:firstRow="1" w:lastRow="0" w:firstColumn="1" w:lastColumn="0" w:noHBand="0" w:noVBand="1"/>
      </w:tblPr>
      <w:tblGrid>
        <w:gridCol w:w="1271"/>
        <w:gridCol w:w="8332"/>
      </w:tblGrid>
      <w:tr w:rsidR="002C3BF5" w:rsidRPr="002D2F55" w14:paraId="021DB631" w14:textId="77777777" w:rsidTr="00B52006">
        <w:trPr>
          <w:trHeight w:val="1086"/>
        </w:trPr>
        <w:tc>
          <w:tcPr>
            <w:tcW w:w="9603" w:type="dxa"/>
            <w:gridSpan w:val="2"/>
          </w:tcPr>
          <w:p w14:paraId="4E71E2FC" w14:textId="2DA4E2D2"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7543DC" w:rsidRPr="00203B24">
              <w:rPr>
                <w:b w:val="0"/>
                <w:bCs w:val="0"/>
                <w:sz w:val="16"/>
                <w:szCs w:val="16"/>
                <w:lang w:val="pt-BR"/>
              </w:rPr>
              <w:t xml:space="preserve"> 1: </w:t>
            </w:r>
            <w:r w:rsidR="00F4438B" w:rsidRPr="00203B24">
              <w:rPr>
                <w:b w:val="0"/>
                <w:bCs w:val="0"/>
                <w:sz w:val="16"/>
                <w:szCs w:val="16"/>
                <w:lang w:val="pt-BR"/>
              </w:rPr>
              <w:t>Você concorda</w:t>
            </w:r>
            <w:r w:rsidRPr="00203B24">
              <w:rPr>
                <w:b w:val="0"/>
                <w:bCs w:val="0"/>
                <w:sz w:val="16"/>
                <w:szCs w:val="16"/>
                <w:lang w:val="pt-BR"/>
              </w:rPr>
              <w:t xml:space="preserve"> em manter os princípios do modelo de preços para todas as cadeias de valor Fairtrade de suco de laranja? Por exemplo, o modelo de preços atual como um modelo de distribuição de renda para o qual existe um PMF a nível FOB de suco de laranja e porcentagens fixas que serão pagas para a organização de produtores de acordo com a técnica de processamento das laranjas para suco.</w:t>
            </w:r>
          </w:p>
        </w:tc>
      </w:tr>
      <w:tr w:rsidR="002C3BF5" w:rsidRPr="002D2F55" w14:paraId="2DDB3C4B" w14:textId="77777777" w:rsidTr="00B52006">
        <w:trPr>
          <w:trHeight w:val="383"/>
        </w:trPr>
        <w:tc>
          <w:tcPr>
            <w:tcW w:w="1271" w:type="dxa"/>
          </w:tcPr>
          <w:p w14:paraId="48E324B5" w14:textId="0321FD15" w:rsidR="002C3BF5" w:rsidRPr="00203B24" w:rsidRDefault="00C6188A"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49"/>
                  <w:enabled/>
                  <w:calcOnExit w:val="0"/>
                  <w:checkBox>
                    <w:sizeAuto/>
                    <w:default w:val="0"/>
                    <w:checked w:val="0"/>
                  </w:checkBox>
                </w:ffData>
              </w:fldChar>
            </w:r>
            <w:bookmarkStart w:id="16" w:name="Check49"/>
            <w:r>
              <w:rPr>
                <w:b w:val="0"/>
                <w:bCs w:val="0"/>
                <w:sz w:val="16"/>
                <w:szCs w:val="16"/>
                <w:lang w:val="pt-BR"/>
              </w:rPr>
              <w:instrText xml:space="preserve"> FORMCHECKBOX </w:instrText>
            </w:r>
            <w:r w:rsidR="00FF4508">
              <w:rPr>
                <w:b w:val="0"/>
                <w:bCs w:val="0"/>
                <w:sz w:val="16"/>
                <w:szCs w:val="16"/>
                <w:lang w:val="pt-BR"/>
              </w:rPr>
            </w:r>
            <w:r>
              <w:rPr>
                <w:b w:val="0"/>
                <w:bCs w:val="0"/>
                <w:sz w:val="16"/>
                <w:szCs w:val="16"/>
                <w:lang w:val="pt-BR"/>
              </w:rPr>
              <w:fldChar w:fldCharType="end"/>
            </w:r>
            <w:bookmarkEnd w:id="16"/>
            <w:r>
              <w:rPr>
                <w:b w:val="0"/>
                <w:bCs w:val="0"/>
                <w:sz w:val="16"/>
                <w:szCs w:val="16"/>
                <w:lang w:val="pt-BR"/>
              </w:rPr>
              <w:t xml:space="preserve"> </w:t>
            </w:r>
            <w:r w:rsidR="004324DB" w:rsidRPr="00203B24">
              <w:rPr>
                <w:b w:val="0"/>
                <w:bCs w:val="0"/>
                <w:sz w:val="16"/>
                <w:szCs w:val="16"/>
                <w:lang w:val="pt-BR"/>
              </w:rPr>
              <w:t>Sim</w:t>
            </w:r>
            <w:r w:rsidR="002C3BF5" w:rsidRPr="00203B24">
              <w:rPr>
                <w:b w:val="0"/>
                <w:bCs w:val="0"/>
                <w:sz w:val="16"/>
                <w:szCs w:val="16"/>
                <w:lang w:val="pt-BR"/>
              </w:rPr>
              <w:t xml:space="preserve"> </w:t>
            </w:r>
          </w:p>
        </w:tc>
        <w:tc>
          <w:tcPr>
            <w:tcW w:w="8332" w:type="dxa"/>
          </w:tcPr>
          <w:p w14:paraId="4D04025B" w14:textId="4FB9D70E"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 xml:space="preserve">Por favor, </w:t>
            </w:r>
            <w:r w:rsidR="000D24ED" w:rsidRPr="00203B24">
              <w:rPr>
                <w:b w:val="0"/>
                <w:bCs w:val="0"/>
                <w:sz w:val="16"/>
                <w:szCs w:val="16"/>
                <w:lang w:val="pt-BR"/>
              </w:rPr>
              <w:t>realize</w:t>
            </w:r>
            <w:r w:rsidR="007543DC" w:rsidRPr="00203B24">
              <w:rPr>
                <w:b w:val="0"/>
                <w:bCs w:val="0"/>
                <w:sz w:val="16"/>
                <w:szCs w:val="16"/>
                <w:lang w:val="pt-BR"/>
              </w:rPr>
              <w:t xml:space="preserve"> </w:t>
            </w:r>
            <w:r w:rsidRPr="00203B24">
              <w:rPr>
                <w:b w:val="0"/>
                <w:bCs w:val="0"/>
                <w:sz w:val="16"/>
                <w:szCs w:val="16"/>
                <w:lang w:val="pt-BR"/>
              </w:rPr>
              <w:t>qualquer</w:t>
            </w:r>
            <w:r w:rsidR="007543DC" w:rsidRPr="00203B24">
              <w:rPr>
                <w:b w:val="0"/>
                <w:bCs w:val="0"/>
                <w:sz w:val="16"/>
                <w:szCs w:val="16"/>
                <w:lang w:val="pt-BR"/>
              </w:rPr>
              <w:t xml:space="preserve"> coment</w:t>
            </w:r>
            <w:r w:rsidRPr="00203B24">
              <w:rPr>
                <w:b w:val="0"/>
                <w:bCs w:val="0"/>
                <w:sz w:val="16"/>
                <w:szCs w:val="16"/>
                <w:lang w:val="pt-BR"/>
              </w:rPr>
              <w:t>ário que t</w:t>
            </w:r>
            <w:r w:rsidR="006515E5">
              <w:rPr>
                <w:b w:val="0"/>
                <w:bCs w:val="0"/>
                <w:sz w:val="16"/>
                <w:szCs w:val="16"/>
                <w:lang w:val="pt-BR"/>
              </w:rPr>
              <w:t>enha</w:t>
            </w:r>
            <w:r w:rsidRPr="00203B24">
              <w:rPr>
                <w:b w:val="0"/>
                <w:bCs w:val="0"/>
                <w:sz w:val="16"/>
                <w:szCs w:val="16"/>
                <w:lang w:val="pt-BR"/>
              </w:rPr>
              <w:t xml:space="preserve"> sobre o</w:t>
            </w:r>
            <w:r w:rsidR="007543DC" w:rsidRPr="00203B24">
              <w:rPr>
                <w:b w:val="0"/>
                <w:bCs w:val="0"/>
                <w:sz w:val="16"/>
                <w:szCs w:val="16"/>
                <w:lang w:val="pt-BR"/>
              </w:rPr>
              <w:t xml:space="preserve"> modelo: </w:t>
            </w:r>
            <w:r w:rsidR="00C6188A">
              <w:rPr>
                <w:b w:val="0"/>
                <w:bCs w:val="0"/>
                <w:sz w:val="16"/>
                <w:szCs w:val="16"/>
                <w:lang w:val="pt-BR"/>
              </w:rPr>
              <w:fldChar w:fldCharType="begin">
                <w:ffData>
                  <w:name w:val="Text5"/>
                  <w:enabled/>
                  <w:calcOnExit w:val="0"/>
                  <w:textInput/>
                </w:ffData>
              </w:fldChar>
            </w:r>
            <w:bookmarkStart w:id="17" w:name="Text5"/>
            <w:r w:rsidR="00C6188A">
              <w:rPr>
                <w:b w:val="0"/>
                <w:bCs w:val="0"/>
                <w:sz w:val="16"/>
                <w:szCs w:val="16"/>
                <w:lang w:val="pt-BR"/>
              </w:rPr>
              <w:instrText xml:space="preserve"> FORMTEXT </w:instrText>
            </w:r>
            <w:r w:rsidR="00C6188A">
              <w:rPr>
                <w:b w:val="0"/>
                <w:bCs w:val="0"/>
                <w:sz w:val="16"/>
                <w:szCs w:val="16"/>
                <w:lang w:val="pt-BR"/>
              </w:rPr>
            </w:r>
            <w:r w:rsidR="00C6188A">
              <w:rPr>
                <w:b w:val="0"/>
                <w:bCs w:val="0"/>
                <w:sz w:val="16"/>
                <w:szCs w:val="16"/>
                <w:lang w:val="pt-BR"/>
              </w:rPr>
              <w:fldChar w:fldCharType="separate"/>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sz w:val="16"/>
                <w:szCs w:val="16"/>
                <w:lang w:val="pt-BR"/>
              </w:rPr>
              <w:fldChar w:fldCharType="end"/>
            </w:r>
            <w:bookmarkEnd w:id="17"/>
          </w:p>
        </w:tc>
      </w:tr>
      <w:tr w:rsidR="002C3BF5" w:rsidRPr="002D2F55" w14:paraId="73618CB0" w14:textId="77777777" w:rsidTr="00B52006">
        <w:trPr>
          <w:trHeight w:val="505"/>
        </w:trPr>
        <w:tc>
          <w:tcPr>
            <w:tcW w:w="1271" w:type="dxa"/>
          </w:tcPr>
          <w:p w14:paraId="4EA4DDEA" w14:textId="4B3B8ECE" w:rsidR="002C3BF5" w:rsidRPr="00203B24" w:rsidRDefault="00C6188A"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50"/>
                  <w:enabled/>
                  <w:calcOnExit w:val="0"/>
                  <w:checkBox>
                    <w:sizeAuto/>
                    <w:default w:val="0"/>
                    <w:checked w:val="0"/>
                  </w:checkBox>
                </w:ffData>
              </w:fldChar>
            </w:r>
            <w:bookmarkStart w:id="18" w:name="Check50"/>
            <w:r>
              <w:rPr>
                <w:b w:val="0"/>
                <w:bCs w:val="0"/>
                <w:sz w:val="16"/>
                <w:szCs w:val="16"/>
                <w:lang w:val="pt-BR"/>
              </w:rPr>
              <w:instrText xml:space="preserve"> FORMCHECKBOX </w:instrText>
            </w:r>
            <w:r w:rsidR="00FF4508">
              <w:rPr>
                <w:b w:val="0"/>
                <w:bCs w:val="0"/>
                <w:sz w:val="16"/>
                <w:szCs w:val="16"/>
                <w:lang w:val="pt-BR"/>
              </w:rPr>
            </w:r>
            <w:r>
              <w:rPr>
                <w:b w:val="0"/>
                <w:bCs w:val="0"/>
                <w:sz w:val="16"/>
                <w:szCs w:val="16"/>
                <w:lang w:val="pt-BR"/>
              </w:rPr>
              <w:fldChar w:fldCharType="end"/>
            </w:r>
            <w:bookmarkEnd w:id="18"/>
            <w:r>
              <w:rPr>
                <w:b w:val="0"/>
                <w:bCs w:val="0"/>
                <w:sz w:val="16"/>
                <w:szCs w:val="16"/>
                <w:lang w:val="pt-BR"/>
              </w:rPr>
              <w:t xml:space="preserve"> </w:t>
            </w:r>
            <w:r w:rsidR="00B44D39">
              <w:rPr>
                <w:b w:val="0"/>
                <w:bCs w:val="0"/>
                <w:sz w:val="16"/>
                <w:szCs w:val="16"/>
                <w:lang w:val="pt-BR"/>
              </w:rPr>
              <w:t>Não</w:t>
            </w:r>
          </w:p>
        </w:tc>
        <w:tc>
          <w:tcPr>
            <w:tcW w:w="8332" w:type="dxa"/>
          </w:tcPr>
          <w:p w14:paraId="25E23D97" w14:textId="68DB1ECF" w:rsidR="002C3BF5" w:rsidRPr="00203B24" w:rsidRDefault="007543DC" w:rsidP="00096A05">
            <w:pPr>
              <w:pStyle w:val="StyleHeading6Left0Hanging025"/>
              <w:spacing w:line="240" w:lineRule="auto"/>
              <w:rPr>
                <w:b w:val="0"/>
                <w:bCs w:val="0"/>
                <w:sz w:val="16"/>
                <w:szCs w:val="16"/>
                <w:lang w:val="pt-BR"/>
              </w:rPr>
            </w:pPr>
            <w:r w:rsidRPr="00203B24">
              <w:rPr>
                <w:b w:val="0"/>
                <w:bCs w:val="0"/>
                <w:sz w:val="16"/>
                <w:szCs w:val="16"/>
                <w:lang w:val="pt-BR"/>
              </w:rPr>
              <w:t>Por favor</w:t>
            </w:r>
            <w:r w:rsidR="004324DB" w:rsidRPr="00203B24">
              <w:rPr>
                <w:b w:val="0"/>
                <w:bCs w:val="0"/>
                <w:sz w:val="16"/>
                <w:szCs w:val="16"/>
                <w:lang w:val="pt-BR"/>
              </w:rPr>
              <w:t>, compartilhe</w:t>
            </w:r>
            <w:r w:rsidRPr="00203B24">
              <w:rPr>
                <w:b w:val="0"/>
                <w:bCs w:val="0"/>
                <w:sz w:val="16"/>
                <w:szCs w:val="16"/>
                <w:lang w:val="pt-BR"/>
              </w:rPr>
              <w:t xml:space="preserve"> su</w:t>
            </w:r>
            <w:r w:rsidR="004324DB" w:rsidRPr="00203B24">
              <w:rPr>
                <w:b w:val="0"/>
                <w:bCs w:val="0"/>
                <w:sz w:val="16"/>
                <w:szCs w:val="16"/>
                <w:lang w:val="pt-BR"/>
              </w:rPr>
              <w:t>a</w:t>
            </w:r>
            <w:r w:rsidRPr="00203B24">
              <w:rPr>
                <w:b w:val="0"/>
                <w:bCs w:val="0"/>
                <w:sz w:val="16"/>
                <w:szCs w:val="16"/>
                <w:lang w:val="pt-BR"/>
              </w:rPr>
              <w:t xml:space="preserve"> justifica</w:t>
            </w:r>
            <w:r w:rsidR="004324DB" w:rsidRPr="00203B24">
              <w:rPr>
                <w:b w:val="0"/>
                <w:bCs w:val="0"/>
                <w:sz w:val="16"/>
                <w:szCs w:val="16"/>
                <w:lang w:val="pt-BR"/>
              </w:rPr>
              <w:t>tiva</w:t>
            </w:r>
            <w:r w:rsidRPr="00203B24">
              <w:rPr>
                <w:b w:val="0"/>
                <w:bCs w:val="0"/>
                <w:sz w:val="16"/>
                <w:szCs w:val="16"/>
                <w:lang w:val="pt-BR"/>
              </w:rPr>
              <w:t xml:space="preserve"> </w:t>
            </w:r>
            <w:r w:rsidR="004324DB" w:rsidRPr="00203B24">
              <w:rPr>
                <w:b w:val="0"/>
                <w:bCs w:val="0"/>
                <w:sz w:val="16"/>
                <w:szCs w:val="16"/>
                <w:lang w:val="pt-BR"/>
              </w:rPr>
              <w:t>e</w:t>
            </w:r>
            <w:r w:rsidRPr="00203B24">
              <w:rPr>
                <w:b w:val="0"/>
                <w:bCs w:val="0"/>
                <w:sz w:val="16"/>
                <w:szCs w:val="16"/>
                <w:lang w:val="pt-BR"/>
              </w:rPr>
              <w:t xml:space="preserve"> </w:t>
            </w:r>
            <w:r w:rsidR="004324DB" w:rsidRPr="00203B24">
              <w:rPr>
                <w:b w:val="0"/>
                <w:bCs w:val="0"/>
                <w:sz w:val="16"/>
                <w:szCs w:val="16"/>
                <w:lang w:val="pt-BR"/>
              </w:rPr>
              <w:t xml:space="preserve">qualquer </w:t>
            </w:r>
            <w:r w:rsidRPr="00203B24">
              <w:rPr>
                <w:b w:val="0"/>
                <w:bCs w:val="0"/>
                <w:sz w:val="16"/>
                <w:szCs w:val="16"/>
                <w:lang w:val="pt-BR"/>
              </w:rPr>
              <w:t xml:space="preserve">alternativa: </w:t>
            </w:r>
            <w:r w:rsidR="00C6188A">
              <w:rPr>
                <w:b w:val="0"/>
                <w:bCs w:val="0"/>
                <w:sz w:val="16"/>
                <w:szCs w:val="16"/>
                <w:lang w:val="pt-BR"/>
              </w:rPr>
              <w:fldChar w:fldCharType="begin">
                <w:ffData>
                  <w:name w:val="Text6"/>
                  <w:enabled/>
                  <w:calcOnExit w:val="0"/>
                  <w:textInput/>
                </w:ffData>
              </w:fldChar>
            </w:r>
            <w:bookmarkStart w:id="19" w:name="Text6"/>
            <w:r w:rsidR="00C6188A">
              <w:rPr>
                <w:b w:val="0"/>
                <w:bCs w:val="0"/>
                <w:sz w:val="16"/>
                <w:szCs w:val="16"/>
                <w:lang w:val="pt-BR"/>
              </w:rPr>
              <w:instrText xml:space="preserve"> FORMTEXT </w:instrText>
            </w:r>
            <w:r w:rsidR="00C6188A">
              <w:rPr>
                <w:b w:val="0"/>
                <w:bCs w:val="0"/>
                <w:sz w:val="16"/>
                <w:szCs w:val="16"/>
                <w:lang w:val="pt-BR"/>
              </w:rPr>
            </w:r>
            <w:r w:rsidR="00C6188A">
              <w:rPr>
                <w:b w:val="0"/>
                <w:bCs w:val="0"/>
                <w:sz w:val="16"/>
                <w:szCs w:val="16"/>
                <w:lang w:val="pt-BR"/>
              </w:rPr>
              <w:fldChar w:fldCharType="separate"/>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sz w:val="16"/>
                <w:szCs w:val="16"/>
                <w:lang w:val="pt-BR"/>
              </w:rPr>
              <w:fldChar w:fldCharType="end"/>
            </w:r>
            <w:bookmarkEnd w:id="19"/>
          </w:p>
        </w:tc>
      </w:tr>
    </w:tbl>
    <w:p w14:paraId="005F3D0B" w14:textId="77777777" w:rsidR="002C3BF5" w:rsidRPr="00992980" w:rsidRDefault="007201FF" w:rsidP="00096A05">
      <w:pPr>
        <w:pStyle w:val="StyleHeading6Left0Hanging025"/>
        <w:spacing w:line="240" w:lineRule="auto"/>
        <w:rPr>
          <w:sz w:val="20"/>
        </w:rPr>
      </w:pPr>
      <w:r w:rsidRPr="00992980">
        <w:rPr>
          <w:sz w:val="20"/>
        </w:rPr>
        <w:t>Seção</w:t>
      </w:r>
      <w:r w:rsidR="002C3BF5" w:rsidRPr="00992980">
        <w:rPr>
          <w:sz w:val="20"/>
        </w:rPr>
        <w:t xml:space="preserve"> B: </w:t>
      </w:r>
      <w:r w:rsidR="000D24ED" w:rsidRPr="00992980">
        <w:rPr>
          <w:sz w:val="20"/>
        </w:rPr>
        <w:t>Preço</w:t>
      </w:r>
      <w:r w:rsidR="007543DC" w:rsidRPr="00992980">
        <w:rPr>
          <w:sz w:val="20"/>
        </w:rPr>
        <w:t xml:space="preserve"> Mínimo Fairtrade</w:t>
      </w:r>
      <w:r w:rsidR="002C3BF5" w:rsidRPr="00992980">
        <w:rPr>
          <w:sz w:val="20"/>
        </w:rPr>
        <w:t xml:space="preserve"> </w:t>
      </w:r>
      <w:r w:rsidR="007543DC" w:rsidRPr="00992980">
        <w:rPr>
          <w:sz w:val="20"/>
        </w:rPr>
        <w:t>para</w:t>
      </w:r>
      <w:r w:rsidR="002C3BF5" w:rsidRPr="00992980">
        <w:rPr>
          <w:sz w:val="20"/>
        </w:rPr>
        <w:t xml:space="preserve"> FCOJ</w:t>
      </w:r>
    </w:p>
    <w:tbl>
      <w:tblPr>
        <w:tblStyle w:val="TableGrid"/>
        <w:tblW w:w="9493" w:type="dxa"/>
        <w:tblLook w:val="04A0" w:firstRow="1" w:lastRow="0" w:firstColumn="1" w:lastColumn="0" w:noHBand="0" w:noVBand="1"/>
      </w:tblPr>
      <w:tblGrid>
        <w:gridCol w:w="1271"/>
        <w:gridCol w:w="8222"/>
      </w:tblGrid>
      <w:tr w:rsidR="002C3BF5" w:rsidRPr="002D2F55" w14:paraId="2E2D2FB3" w14:textId="77777777" w:rsidTr="002C3BF5">
        <w:trPr>
          <w:trHeight w:val="322"/>
        </w:trPr>
        <w:tc>
          <w:tcPr>
            <w:tcW w:w="9493" w:type="dxa"/>
            <w:gridSpan w:val="2"/>
          </w:tcPr>
          <w:p w14:paraId="60B58145" w14:textId="3A253365"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0D24ED" w:rsidRPr="00203B24">
              <w:rPr>
                <w:b w:val="0"/>
                <w:bCs w:val="0"/>
                <w:sz w:val="16"/>
                <w:szCs w:val="16"/>
                <w:lang w:val="pt-BR"/>
              </w:rPr>
              <w:t xml:space="preserve"> 2: </w:t>
            </w:r>
            <w:r w:rsidR="00F4438B" w:rsidRPr="00203B24">
              <w:rPr>
                <w:b w:val="0"/>
                <w:bCs w:val="0"/>
                <w:sz w:val="16"/>
                <w:szCs w:val="16"/>
                <w:lang w:val="pt-BR"/>
              </w:rPr>
              <w:t xml:space="preserve">Você concorda em </w:t>
            </w:r>
            <w:r w:rsidR="000D24ED" w:rsidRPr="00203B24">
              <w:rPr>
                <w:b w:val="0"/>
                <w:bCs w:val="0"/>
                <w:sz w:val="16"/>
                <w:szCs w:val="16"/>
                <w:lang w:val="pt-BR"/>
              </w:rPr>
              <w:t>um aumento do</w:t>
            </w:r>
            <w:r w:rsidR="007543DC" w:rsidRPr="00203B24">
              <w:rPr>
                <w:b w:val="0"/>
                <w:bCs w:val="0"/>
                <w:sz w:val="16"/>
                <w:szCs w:val="16"/>
                <w:lang w:val="pt-BR"/>
              </w:rPr>
              <w:t xml:space="preserve"> PMF para FCOJ convencional </w:t>
            </w:r>
            <w:r w:rsidR="006515E5">
              <w:rPr>
                <w:b w:val="0"/>
                <w:bCs w:val="0"/>
                <w:sz w:val="16"/>
                <w:szCs w:val="16"/>
                <w:lang w:val="pt-BR"/>
              </w:rPr>
              <w:t>para</w:t>
            </w:r>
            <w:r w:rsidR="007543DC" w:rsidRPr="00203B24">
              <w:rPr>
                <w:b w:val="0"/>
                <w:bCs w:val="0"/>
                <w:sz w:val="16"/>
                <w:szCs w:val="16"/>
                <w:lang w:val="pt-BR"/>
              </w:rPr>
              <w:t xml:space="preserve"> 2350 USD / TM?</w:t>
            </w:r>
          </w:p>
        </w:tc>
      </w:tr>
      <w:tr w:rsidR="007543DC" w:rsidRPr="002D2F55" w14:paraId="4A647796" w14:textId="77777777" w:rsidTr="00C6188A">
        <w:trPr>
          <w:trHeight w:val="302"/>
        </w:trPr>
        <w:tc>
          <w:tcPr>
            <w:tcW w:w="1271" w:type="dxa"/>
          </w:tcPr>
          <w:p w14:paraId="168BC304" w14:textId="78AF7361" w:rsidR="007543DC" w:rsidRPr="00203B24" w:rsidRDefault="00C6188A"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51"/>
                  <w:enabled/>
                  <w:calcOnExit w:val="0"/>
                  <w:checkBox>
                    <w:sizeAuto/>
                    <w:default w:val="0"/>
                  </w:checkBox>
                </w:ffData>
              </w:fldChar>
            </w:r>
            <w:bookmarkStart w:id="20" w:name="Check51"/>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20"/>
            <w:r>
              <w:rPr>
                <w:b w:val="0"/>
                <w:bCs w:val="0"/>
                <w:sz w:val="16"/>
                <w:szCs w:val="16"/>
                <w:lang w:val="pt-BR"/>
              </w:rPr>
              <w:t xml:space="preserve"> </w:t>
            </w:r>
            <w:r w:rsidR="004324DB" w:rsidRPr="00203B24">
              <w:rPr>
                <w:b w:val="0"/>
                <w:bCs w:val="0"/>
                <w:sz w:val="16"/>
                <w:szCs w:val="16"/>
                <w:lang w:val="pt-BR"/>
              </w:rPr>
              <w:t>Sim</w:t>
            </w:r>
          </w:p>
        </w:tc>
        <w:tc>
          <w:tcPr>
            <w:tcW w:w="8222" w:type="dxa"/>
          </w:tcPr>
          <w:p w14:paraId="0AC533E4" w14:textId="25B80EB0" w:rsidR="007543DC" w:rsidRPr="00203B24" w:rsidRDefault="007543DC" w:rsidP="00096A05">
            <w:pPr>
              <w:pStyle w:val="StyleHeading6Left0Hanging025"/>
              <w:spacing w:line="240" w:lineRule="auto"/>
              <w:rPr>
                <w:b w:val="0"/>
                <w:bCs w:val="0"/>
                <w:sz w:val="16"/>
                <w:szCs w:val="16"/>
                <w:lang w:val="pt-BR"/>
              </w:rPr>
            </w:pPr>
          </w:p>
        </w:tc>
      </w:tr>
      <w:tr w:rsidR="007543DC" w:rsidRPr="002D2F55" w14:paraId="054E979A" w14:textId="77777777" w:rsidTr="00C6188A">
        <w:trPr>
          <w:trHeight w:val="848"/>
        </w:trPr>
        <w:tc>
          <w:tcPr>
            <w:tcW w:w="1271" w:type="dxa"/>
          </w:tcPr>
          <w:p w14:paraId="0B4C9375" w14:textId="7035E6E3" w:rsidR="007543DC" w:rsidRPr="00203B24" w:rsidRDefault="00C6188A"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52"/>
                  <w:enabled/>
                  <w:calcOnExit w:val="0"/>
                  <w:checkBox>
                    <w:sizeAuto/>
                    <w:default w:val="0"/>
                  </w:checkBox>
                </w:ffData>
              </w:fldChar>
            </w:r>
            <w:bookmarkStart w:id="21" w:name="Check52"/>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21"/>
            <w:r>
              <w:rPr>
                <w:b w:val="0"/>
                <w:bCs w:val="0"/>
                <w:sz w:val="16"/>
                <w:szCs w:val="16"/>
                <w:lang w:val="pt-BR"/>
              </w:rPr>
              <w:t xml:space="preserve"> </w:t>
            </w:r>
            <w:r w:rsidR="00E3079A" w:rsidRPr="00203B24">
              <w:rPr>
                <w:b w:val="0"/>
                <w:bCs w:val="0"/>
                <w:sz w:val="16"/>
                <w:szCs w:val="16"/>
                <w:lang w:val="pt-BR"/>
              </w:rPr>
              <w:t>Não, o PMF deve permanecer em</w:t>
            </w:r>
            <w:r w:rsidR="007543DC" w:rsidRPr="00203B24">
              <w:rPr>
                <w:b w:val="0"/>
                <w:bCs w:val="0"/>
                <w:sz w:val="16"/>
                <w:szCs w:val="16"/>
                <w:lang w:val="pt-BR"/>
              </w:rPr>
              <w:t xml:space="preserve"> s</w:t>
            </w:r>
            <w:r w:rsidR="00E3079A" w:rsidRPr="00203B24">
              <w:rPr>
                <w:b w:val="0"/>
                <w:bCs w:val="0"/>
                <w:sz w:val="16"/>
                <w:szCs w:val="16"/>
                <w:lang w:val="pt-BR"/>
              </w:rPr>
              <w:t>eu nível a</w:t>
            </w:r>
            <w:r w:rsidR="007543DC" w:rsidRPr="00203B24">
              <w:rPr>
                <w:b w:val="0"/>
                <w:bCs w:val="0"/>
                <w:sz w:val="16"/>
                <w:szCs w:val="16"/>
                <w:lang w:val="pt-BR"/>
              </w:rPr>
              <w:t xml:space="preserve">tual </w:t>
            </w:r>
          </w:p>
        </w:tc>
        <w:tc>
          <w:tcPr>
            <w:tcW w:w="8222" w:type="dxa"/>
          </w:tcPr>
          <w:p w14:paraId="13C19A71" w14:textId="3D1F8D47" w:rsidR="007543DC" w:rsidRPr="00203B24" w:rsidRDefault="000D24ED"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C6188A">
              <w:rPr>
                <w:b w:val="0"/>
                <w:bCs w:val="0"/>
                <w:sz w:val="16"/>
                <w:szCs w:val="16"/>
                <w:lang w:val="pt-BR"/>
              </w:rPr>
              <w:t xml:space="preserve"> </w:t>
            </w:r>
            <w:r w:rsidR="00C6188A">
              <w:rPr>
                <w:b w:val="0"/>
                <w:bCs w:val="0"/>
                <w:sz w:val="16"/>
                <w:szCs w:val="16"/>
                <w:lang w:val="pt-BR"/>
              </w:rPr>
              <w:fldChar w:fldCharType="begin">
                <w:ffData>
                  <w:name w:val="Text7"/>
                  <w:enabled/>
                  <w:calcOnExit w:val="0"/>
                  <w:textInput/>
                </w:ffData>
              </w:fldChar>
            </w:r>
            <w:bookmarkStart w:id="22" w:name="Text7"/>
            <w:r w:rsidR="00C6188A">
              <w:rPr>
                <w:b w:val="0"/>
                <w:bCs w:val="0"/>
                <w:sz w:val="16"/>
                <w:szCs w:val="16"/>
                <w:lang w:val="pt-BR"/>
              </w:rPr>
              <w:instrText xml:space="preserve"> FORMTEXT </w:instrText>
            </w:r>
            <w:r w:rsidR="00C6188A">
              <w:rPr>
                <w:b w:val="0"/>
                <w:bCs w:val="0"/>
                <w:sz w:val="16"/>
                <w:szCs w:val="16"/>
                <w:lang w:val="pt-BR"/>
              </w:rPr>
            </w:r>
            <w:r w:rsidR="00C6188A">
              <w:rPr>
                <w:b w:val="0"/>
                <w:bCs w:val="0"/>
                <w:sz w:val="16"/>
                <w:szCs w:val="16"/>
                <w:lang w:val="pt-BR"/>
              </w:rPr>
              <w:fldChar w:fldCharType="separate"/>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sz w:val="16"/>
                <w:szCs w:val="16"/>
                <w:lang w:val="pt-BR"/>
              </w:rPr>
              <w:fldChar w:fldCharType="end"/>
            </w:r>
            <w:bookmarkEnd w:id="22"/>
          </w:p>
        </w:tc>
      </w:tr>
      <w:tr w:rsidR="002C3BF5" w:rsidRPr="002D2F55" w14:paraId="212ECB64" w14:textId="77777777" w:rsidTr="002C3BF5">
        <w:tc>
          <w:tcPr>
            <w:tcW w:w="9493" w:type="dxa"/>
            <w:gridSpan w:val="2"/>
          </w:tcPr>
          <w:p w14:paraId="331AAB6A" w14:textId="138243E0"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E3079A" w:rsidRPr="00203B24">
              <w:rPr>
                <w:b w:val="0"/>
                <w:bCs w:val="0"/>
                <w:sz w:val="16"/>
                <w:szCs w:val="16"/>
                <w:lang w:val="pt-BR"/>
              </w:rPr>
              <w:t xml:space="preserve"> 3: </w:t>
            </w:r>
            <w:r w:rsidR="00F4438B" w:rsidRPr="00203B24">
              <w:rPr>
                <w:b w:val="0"/>
                <w:bCs w:val="0"/>
                <w:sz w:val="16"/>
                <w:szCs w:val="16"/>
                <w:lang w:val="pt-BR"/>
              </w:rPr>
              <w:t xml:space="preserve">Você concorda em </w:t>
            </w:r>
            <w:r w:rsidR="00E3079A" w:rsidRPr="00203B24">
              <w:rPr>
                <w:b w:val="0"/>
                <w:bCs w:val="0"/>
                <w:sz w:val="16"/>
                <w:szCs w:val="16"/>
                <w:lang w:val="pt-BR"/>
              </w:rPr>
              <w:t>manter o</w:t>
            </w:r>
            <w:r w:rsidR="007543DC" w:rsidRPr="00203B24">
              <w:rPr>
                <w:b w:val="0"/>
                <w:bCs w:val="0"/>
                <w:sz w:val="16"/>
                <w:szCs w:val="16"/>
                <w:lang w:val="pt-BR"/>
              </w:rPr>
              <w:t xml:space="preserve"> PMF para FCOJ </w:t>
            </w:r>
            <w:r w:rsidR="00E3079A" w:rsidRPr="00203B24">
              <w:rPr>
                <w:b w:val="0"/>
                <w:bCs w:val="0"/>
                <w:sz w:val="16"/>
                <w:szCs w:val="16"/>
                <w:lang w:val="pt-BR"/>
              </w:rPr>
              <w:t>orgânico</w:t>
            </w:r>
            <w:r w:rsidR="006515E5">
              <w:rPr>
                <w:b w:val="0"/>
                <w:bCs w:val="0"/>
                <w:sz w:val="16"/>
                <w:szCs w:val="16"/>
                <w:lang w:val="pt-BR"/>
              </w:rPr>
              <w:t xml:space="preserve"> em </w:t>
            </w:r>
            <w:r w:rsidR="007543DC" w:rsidRPr="00203B24">
              <w:rPr>
                <w:b w:val="0"/>
                <w:bCs w:val="0"/>
                <w:sz w:val="16"/>
                <w:szCs w:val="16"/>
                <w:lang w:val="pt-BR"/>
              </w:rPr>
              <w:t>3250 USD / TM?</w:t>
            </w:r>
          </w:p>
        </w:tc>
      </w:tr>
      <w:tr w:rsidR="002C3BF5" w:rsidRPr="00203B24" w14:paraId="4F515126" w14:textId="77777777" w:rsidTr="00C6188A">
        <w:tc>
          <w:tcPr>
            <w:tcW w:w="1271" w:type="dxa"/>
          </w:tcPr>
          <w:p w14:paraId="1B3D728E" w14:textId="58575B78" w:rsidR="002C3BF5" w:rsidRPr="00203B24" w:rsidRDefault="00C6188A"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53"/>
                  <w:enabled/>
                  <w:calcOnExit w:val="0"/>
                  <w:checkBox>
                    <w:sizeAuto/>
                    <w:default w:val="0"/>
                  </w:checkBox>
                </w:ffData>
              </w:fldChar>
            </w:r>
            <w:bookmarkStart w:id="23" w:name="Check53"/>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23"/>
            <w:r>
              <w:rPr>
                <w:b w:val="0"/>
                <w:bCs w:val="0"/>
                <w:sz w:val="16"/>
                <w:szCs w:val="16"/>
                <w:lang w:val="pt-BR"/>
              </w:rPr>
              <w:t xml:space="preserve"> </w:t>
            </w:r>
            <w:r w:rsidR="004324DB" w:rsidRPr="00203B24">
              <w:rPr>
                <w:b w:val="0"/>
                <w:bCs w:val="0"/>
                <w:sz w:val="16"/>
                <w:szCs w:val="16"/>
                <w:lang w:val="pt-BR"/>
              </w:rPr>
              <w:t>Sim</w:t>
            </w:r>
          </w:p>
        </w:tc>
        <w:tc>
          <w:tcPr>
            <w:tcW w:w="8222" w:type="dxa"/>
          </w:tcPr>
          <w:p w14:paraId="1F60600B"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01F0A209" w14:textId="77777777" w:rsidTr="00C6188A">
        <w:tc>
          <w:tcPr>
            <w:tcW w:w="1271" w:type="dxa"/>
          </w:tcPr>
          <w:p w14:paraId="7DA2FFC2" w14:textId="2C12D8BB" w:rsidR="002C3BF5" w:rsidRPr="00203B24" w:rsidRDefault="00C6188A"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54"/>
                  <w:enabled/>
                  <w:calcOnExit w:val="0"/>
                  <w:checkBox>
                    <w:sizeAuto/>
                    <w:default w:val="0"/>
                  </w:checkBox>
                </w:ffData>
              </w:fldChar>
            </w:r>
            <w:bookmarkStart w:id="24" w:name="Check54"/>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24"/>
            <w:r>
              <w:rPr>
                <w:b w:val="0"/>
                <w:bCs w:val="0"/>
                <w:sz w:val="16"/>
                <w:szCs w:val="16"/>
                <w:lang w:val="pt-BR"/>
              </w:rPr>
              <w:t xml:space="preserve"> </w:t>
            </w:r>
            <w:r w:rsidR="002C3BF5" w:rsidRPr="00203B24">
              <w:rPr>
                <w:b w:val="0"/>
                <w:bCs w:val="0"/>
                <w:sz w:val="16"/>
                <w:szCs w:val="16"/>
                <w:lang w:val="pt-BR"/>
              </w:rPr>
              <w:t>N</w:t>
            </w:r>
            <w:r w:rsidR="00823682" w:rsidRPr="00203B24">
              <w:rPr>
                <w:b w:val="0"/>
                <w:bCs w:val="0"/>
                <w:sz w:val="16"/>
                <w:szCs w:val="16"/>
                <w:lang w:val="pt-BR"/>
              </w:rPr>
              <w:t>ão</w:t>
            </w:r>
          </w:p>
        </w:tc>
        <w:tc>
          <w:tcPr>
            <w:tcW w:w="8222" w:type="dxa"/>
          </w:tcPr>
          <w:p w14:paraId="713AB753" w14:textId="596F138C" w:rsidR="00E3079A" w:rsidRPr="00203B24" w:rsidRDefault="00E3079A"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w:t>
            </w:r>
            <w:r w:rsidR="00C6188A">
              <w:rPr>
                <w:b w:val="0"/>
                <w:bCs w:val="0"/>
                <w:sz w:val="16"/>
                <w:szCs w:val="16"/>
                <w:lang w:val="pt-BR"/>
              </w:rPr>
              <w:t xml:space="preserve"> </w:t>
            </w:r>
            <w:r w:rsidR="00C6188A">
              <w:rPr>
                <w:b w:val="0"/>
                <w:bCs w:val="0"/>
                <w:sz w:val="16"/>
                <w:szCs w:val="16"/>
                <w:lang w:val="pt-BR"/>
              </w:rPr>
              <w:fldChar w:fldCharType="begin">
                <w:ffData>
                  <w:name w:val="Text8"/>
                  <w:enabled/>
                  <w:calcOnExit w:val="0"/>
                  <w:textInput/>
                </w:ffData>
              </w:fldChar>
            </w:r>
            <w:bookmarkStart w:id="25" w:name="Text8"/>
            <w:r w:rsidR="00C6188A">
              <w:rPr>
                <w:b w:val="0"/>
                <w:bCs w:val="0"/>
                <w:sz w:val="16"/>
                <w:szCs w:val="16"/>
                <w:lang w:val="pt-BR"/>
              </w:rPr>
              <w:instrText xml:space="preserve"> FORMTEXT </w:instrText>
            </w:r>
            <w:r w:rsidR="00C6188A">
              <w:rPr>
                <w:b w:val="0"/>
                <w:bCs w:val="0"/>
                <w:sz w:val="16"/>
                <w:szCs w:val="16"/>
                <w:lang w:val="pt-BR"/>
              </w:rPr>
            </w:r>
            <w:r w:rsidR="00C6188A">
              <w:rPr>
                <w:b w:val="0"/>
                <w:bCs w:val="0"/>
                <w:sz w:val="16"/>
                <w:szCs w:val="16"/>
                <w:lang w:val="pt-BR"/>
              </w:rPr>
              <w:fldChar w:fldCharType="separate"/>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sz w:val="16"/>
                <w:szCs w:val="16"/>
                <w:lang w:val="pt-BR"/>
              </w:rPr>
              <w:fldChar w:fldCharType="end"/>
            </w:r>
            <w:bookmarkEnd w:id="25"/>
          </w:p>
          <w:p w14:paraId="7497E31C" w14:textId="57D42A21" w:rsidR="002C3BF5" w:rsidRPr="00203B24" w:rsidRDefault="00E3079A" w:rsidP="00096A05">
            <w:pPr>
              <w:pStyle w:val="StyleHeading6Left0Hanging025"/>
              <w:spacing w:line="240" w:lineRule="auto"/>
              <w:rPr>
                <w:b w:val="0"/>
                <w:bCs w:val="0"/>
                <w:sz w:val="16"/>
                <w:szCs w:val="16"/>
                <w:lang w:val="pt-BR"/>
              </w:rPr>
            </w:pPr>
            <w:r w:rsidRPr="00203B24">
              <w:rPr>
                <w:b w:val="0"/>
                <w:bCs w:val="0"/>
                <w:sz w:val="16"/>
                <w:szCs w:val="16"/>
                <w:lang w:val="pt-BR"/>
              </w:rPr>
              <w:t>O</w:t>
            </w:r>
            <w:r w:rsidR="007543DC" w:rsidRPr="00203B24">
              <w:rPr>
                <w:b w:val="0"/>
                <w:bCs w:val="0"/>
                <w:sz w:val="16"/>
                <w:szCs w:val="16"/>
                <w:lang w:val="pt-BR"/>
              </w:rPr>
              <w:t xml:space="preserve"> PMF</w:t>
            </w:r>
            <w:r w:rsidR="002C3BF5" w:rsidRPr="00203B24">
              <w:rPr>
                <w:b w:val="0"/>
                <w:bCs w:val="0"/>
                <w:sz w:val="16"/>
                <w:szCs w:val="16"/>
                <w:lang w:val="pt-BR"/>
              </w:rPr>
              <w:t xml:space="preserve"> (USD/</w:t>
            </w:r>
            <w:r w:rsidR="007543DC" w:rsidRPr="00203B24">
              <w:rPr>
                <w:b w:val="0"/>
                <w:bCs w:val="0"/>
                <w:sz w:val="16"/>
                <w:szCs w:val="16"/>
                <w:lang w:val="pt-BR"/>
              </w:rPr>
              <w:t>TM</w:t>
            </w:r>
            <w:r w:rsidR="002C3BF5" w:rsidRPr="00203B24">
              <w:rPr>
                <w:b w:val="0"/>
                <w:bCs w:val="0"/>
                <w:sz w:val="16"/>
                <w:szCs w:val="16"/>
                <w:lang w:val="pt-BR"/>
              </w:rPr>
              <w:t xml:space="preserve">) </w:t>
            </w:r>
            <w:r w:rsidRPr="00203B24">
              <w:rPr>
                <w:b w:val="0"/>
                <w:bCs w:val="0"/>
                <w:sz w:val="16"/>
                <w:szCs w:val="16"/>
                <w:lang w:val="pt-BR"/>
              </w:rPr>
              <w:t>dev</w:t>
            </w:r>
            <w:r w:rsidR="007543DC" w:rsidRPr="00203B24">
              <w:rPr>
                <w:b w:val="0"/>
                <w:bCs w:val="0"/>
                <w:sz w:val="16"/>
                <w:szCs w:val="16"/>
                <w:lang w:val="pt-BR"/>
              </w:rPr>
              <w:t>e ser:</w:t>
            </w:r>
            <w:r w:rsidR="002C3BF5" w:rsidRPr="00203B24">
              <w:rPr>
                <w:b w:val="0"/>
                <w:bCs w:val="0"/>
                <w:sz w:val="16"/>
                <w:szCs w:val="16"/>
                <w:lang w:val="pt-BR"/>
              </w:rPr>
              <w:t xml:space="preserve"> </w:t>
            </w:r>
            <w:r w:rsidR="00C6188A">
              <w:rPr>
                <w:b w:val="0"/>
                <w:bCs w:val="0"/>
                <w:sz w:val="16"/>
                <w:szCs w:val="16"/>
                <w:lang w:val="pt-BR"/>
              </w:rPr>
              <w:fldChar w:fldCharType="begin">
                <w:ffData>
                  <w:name w:val="Text9"/>
                  <w:enabled/>
                  <w:calcOnExit w:val="0"/>
                  <w:textInput/>
                </w:ffData>
              </w:fldChar>
            </w:r>
            <w:bookmarkStart w:id="26" w:name="Text9"/>
            <w:r w:rsidR="00C6188A">
              <w:rPr>
                <w:b w:val="0"/>
                <w:bCs w:val="0"/>
                <w:sz w:val="16"/>
                <w:szCs w:val="16"/>
                <w:lang w:val="pt-BR"/>
              </w:rPr>
              <w:instrText xml:space="preserve"> FORMTEXT </w:instrText>
            </w:r>
            <w:r w:rsidR="00C6188A">
              <w:rPr>
                <w:b w:val="0"/>
                <w:bCs w:val="0"/>
                <w:sz w:val="16"/>
                <w:szCs w:val="16"/>
                <w:lang w:val="pt-BR"/>
              </w:rPr>
            </w:r>
            <w:r w:rsidR="00C6188A">
              <w:rPr>
                <w:b w:val="0"/>
                <w:bCs w:val="0"/>
                <w:sz w:val="16"/>
                <w:szCs w:val="16"/>
                <w:lang w:val="pt-BR"/>
              </w:rPr>
              <w:fldChar w:fldCharType="separate"/>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sz w:val="16"/>
                <w:szCs w:val="16"/>
                <w:lang w:val="pt-BR"/>
              </w:rPr>
              <w:fldChar w:fldCharType="end"/>
            </w:r>
            <w:bookmarkEnd w:id="26"/>
          </w:p>
        </w:tc>
      </w:tr>
    </w:tbl>
    <w:p w14:paraId="1083BFD7" w14:textId="77777777" w:rsidR="002C3BF5" w:rsidRPr="00203B24" w:rsidRDefault="00E3079A" w:rsidP="00096A05">
      <w:pPr>
        <w:spacing w:before="120" w:after="120" w:line="240" w:lineRule="auto"/>
        <w:rPr>
          <w:b/>
          <w:lang w:val="pt-BR"/>
        </w:rPr>
      </w:pPr>
      <w:r w:rsidRPr="00203B24">
        <w:rPr>
          <w:b/>
          <w:lang w:val="pt-BR"/>
        </w:rPr>
        <w:t>Mudanças propostas no modelo</w:t>
      </w:r>
    </w:p>
    <w:tbl>
      <w:tblPr>
        <w:tblStyle w:val="TableGrid"/>
        <w:tblW w:w="9603" w:type="dxa"/>
        <w:tblLook w:val="04A0" w:firstRow="1" w:lastRow="0" w:firstColumn="1" w:lastColumn="0" w:noHBand="0" w:noVBand="1"/>
      </w:tblPr>
      <w:tblGrid>
        <w:gridCol w:w="1271"/>
        <w:gridCol w:w="8332"/>
      </w:tblGrid>
      <w:tr w:rsidR="002C3BF5" w:rsidRPr="002D2F55" w14:paraId="6320306F" w14:textId="77777777" w:rsidTr="002C3BF5">
        <w:trPr>
          <w:trHeight w:val="407"/>
        </w:trPr>
        <w:tc>
          <w:tcPr>
            <w:tcW w:w="9603" w:type="dxa"/>
            <w:gridSpan w:val="2"/>
          </w:tcPr>
          <w:p w14:paraId="2963577D"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lastRenderedPageBreak/>
              <w:t>Pergunta</w:t>
            </w:r>
            <w:r w:rsidR="008C187A" w:rsidRPr="00203B24">
              <w:rPr>
                <w:b w:val="0"/>
                <w:bCs w:val="0"/>
                <w:sz w:val="16"/>
                <w:szCs w:val="16"/>
                <w:lang w:val="pt-BR"/>
              </w:rPr>
              <w:t xml:space="preserve"> 4: </w:t>
            </w:r>
            <w:r w:rsidR="00F4438B" w:rsidRPr="00203B24">
              <w:rPr>
                <w:b w:val="0"/>
                <w:bCs w:val="0"/>
                <w:sz w:val="16"/>
                <w:szCs w:val="16"/>
                <w:lang w:val="pt-BR"/>
              </w:rPr>
              <w:t xml:space="preserve">Você concorda em </w:t>
            </w:r>
            <w:r w:rsidR="008C187A" w:rsidRPr="00203B24">
              <w:rPr>
                <w:b w:val="0"/>
                <w:bCs w:val="0"/>
                <w:sz w:val="16"/>
                <w:szCs w:val="16"/>
                <w:lang w:val="pt-BR"/>
              </w:rPr>
              <w:t>mant</w:t>
            </w:r>
            <w:r w:rsidR="007543DC" w:rsidRPr="00203B24">
              <w:rPr>
                <w:b w:val="0"/>
                <w:bCs w:val="0"/>
                <w:sz w:val="16"/>
                <w:szCs w:val="16"/>
                <w:lang w:val="pt-BR"/>
              </w:rPr>
              <w:t>er as</w:t>
            </w:r>
            <w:r w:rsidR="008C187A" w:rsidRPr="00203B24">
              <w:rPr>
                <w:b w:val="0"/>
                <w:bCs w:val="0"/>
                <w:sz w:val="16"/>
                <w:szCs w:val="16"/>
                <w:lang w:val="pt-BR"/>
              </w:rPr>
              <w:t xml:space="preserve"> 3 categorias relacionadas com </w:t>
            </w:r>
            <w:r w:rsidR="007543DC" w:rsidRPr="00203B24">
              <w:rPr>
                <w:b w:val="0"/>
                <w:bCs w:val="0"/>
                <w:sz w:val="16"/>
                <w:szCs w:val="16"/>
                <w:lang w:val="pt-BR"/>
              </w:rPr>
              <w:t>as técnicas de proce</w:t>
            </w:r>
            <w:r w:rsidR="008C187A" w:rsidRPr="00203B24">
              <w:rPr>
                <w:b w:val="0"/>
                <w:bCs w:val="0"/>
                <w:sz w:val="16"/>
                <w:szCs w:val="16"/>
                <w:lang w:val="pt-BR"/>
              </w:rPr>
              <w:t>ssame</w:t>
            </w:r>
            <w:r w:rsidR="007543DC" w:rsidRPr="00203B24">
              <w:rPr>
                <w:b w:val="0"/>
                <w:bCs w:val="0"/>
                <w:sz w:val="16"/>
                <w:szCs w:val="16"/>
                <w:lang w:val="pt-BR"/>
              </w:rPr>
              <w:t xml:space="preserve">nto / </w:t>
            </w:r>
            <w:r w:rsidR="008C187A" w:rsidRPr="00203B24">
              <w:rPr>
                <w:b w:val="0"/>
                <w:bCs w:val="0"/>
                <w:sz w:val="16"/>
                <w:szCs w:val="16"/>
                <w:lang w:val="pt-BR"/>
              </w:rPr>
              <w:t>exportação</w:t>
            </w:r>
            <w:r w:rsidR="007543DC" w:rsidRPr="00203B24">
              <w:rPr>
                <w:b w:val="0"/>
                <w:bCs w:val="0"/>
                <w:sz w:val="16"/>
                <w:szCs w:val="16"/>
                <w:lang w:val="pt-BR"/>
              </w:rPr>
              <w:t xml:space="preserve"> </w:t>
            </w:r>
            <w:r w:rsidR="008C187A" w:rsidRPr="00203B24">
              <w:rPr>
                <w:b w:val="0"/>
                <w:bCs w:val="0"/>
                <w:sz w:val="16"/>
                <w:szCs w:val="16"/>
                <w:lang w:val="pt-BR"/>
              </w:rPr>
              <w:t>segundo o</w:t>
            </w:r>
            <w:r w:rsidR="007543DC" w:rsidRPr="00203B24">
              <w:rPr>
                <w:b w:val="0"/>
                <w:bCs w:val="0"/>
                <w:sz w:val="16"/>
                <w:szCs w:val="16"/>
                <w:lang w:val="pt-BR"/>
              </w:rPr>
              <w:t xml:space="preserve"> modelo </w:t>
            </w:r>
            <w:r w:rsidR="008C187A" w:rsidRPr="00203B24">
              <w:rPr>
                <w:b w:val="0"/>
                <w:bCs w:val="0"/>
                <w:sz w:val="16"/>
                <w:szCs w:val="16"/>
                <w:lang w:val="pt-BR"/>
              </w:rPr>
              <w:t>atual</w:t>
            </w:r>
            <w:r w:rsidR="007543DC" w:rsidRPr="00203B24">
              <w:rPr>
                <w:b w:val="0"/>
                <w:bCs w:val="0"/>
                <w:sz w:val="16"/>
                <w:szCs w:val="16"/>
                <w:lang w:val="pt-BR"/>
              </w:rPr>
              <w:t>?</w:t>
            </w:r>
          </w:p>
        </w:tc>
      </w:tr>
      <w:tr w:rsidR="002C3BF5" w:rsidRPr="002D2F55" w14:paraId="7880654A" w14:textId="77777777" w:rsidTr="002C3BF5">
        <w:trPr>
          <w:trHeight w:val="318"/>
        </w:trPr>
        <w:tc>
          <w:tcPr>
            <w:tcW w:w="1271" w:type="dxa"/>
          </w:tcPr>
          <w:p w14:paraId="64EF0899" w14:textId="783905CC" w:rsidR="002C3BF5" w:rsidRPr="00203B24" w:rsidRDefault="00C6188A"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55"/>
                  <w:enabled/>
                  <w:calcOnExit w:val="0"/>
                  <w:checkBox>
                    <w:sizeAuto/>
                    <w:default w:val="0"/>
                  </w:checkBox>
                </w:ffData>
              </w:fldChar>
            </w:r>
            <w:bookmarkStart w:id="27" w:name="Check55"/>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27"/>
            <w:r>
              <w:rPr>
                <w:b w:val="0"/>
                <w:bCs w:val="0"/>
                <w:sz w:val="16"/>
                <w:szCs w:val="16"/>
                <w:lang w:val="pt-BR"/>
              </w:rPr>
              <w:t xml:space="preserve"> </w:t>
            </w:r>
            <w:r w:rsidR="004324DB" w:rsidRPr="00203B24">
              <w:rPr>
                <w:b w:val="0"/>
                <w:bCs w:val="0"/>
                <w:sz w:val="16"/>
                <w:szCs w:val="16"/>
                <w:lang w:val="pt-BR"/>
              </w:rPr>
              <w:t>Sim</w:t>
            </w:r>
            <w:r w:rsidR="002C3BF5" w:rsidRPr="00203B24">
              <w:rPr>
                <w:b w:val="0"/>
                <w:bCs w:val="0"/>
                <w:sz w:val="16"/>
                <w:szCs w:val="16"/>
                <w:lang w:val="pt-BR"/>
              </w:rPr>
              <w:t xml:space="preserve"> </w:t>
            </w:r>
          </w:p>
        </w:tc>
        <w:tc>
          <w:tcPr>
            <w:tcW w:w="8332" w:type="dxa"/>
          </w:tcPr>
          <w:p w14:paraId="4129B7E3" w14:textId="77777777" w:rsidR="002C3BF5" w:rsidRPr="00203B24" w:rsidRDefault="008C187A" w:rsidP="00096A05">
            <w:pPr>
              <w:pStyle w:val="StyleHeading6Left0Hanging025"/>
              <w:spacing w:line="240" w:lineRule="auto"/>
              <w:rPr>
                <w:b w:val="0"/>
                <w:bCs w:val="0"/>
                <w:sz w:val="16"/>
                <w:szCs w:val="16"/>
                <w:lang w:val="pt-BR"/>
              </w:rPr>
            </w:pPr>
            <w:r w:rsidRPr="00203B24">
              <w:rPr>
                <w:b w:val="0"/>
                <w:bCs w:val="0"/>
                <w:sz w:val="16"/>
                <w:szCs w:val="16"/>
                <w:lang w:val="pt-BR"/>
              </w:rPr>
              <w:t xml:space="preserve">Por favor, vá para a </w:t>
            </w:r>
            <w:r w:rsidR="004324DB" w:rsidRPr="00203B24">
              <w:rPr>
                <w:b w:val="0"/>
                <w:bCs w:val="0"/>
                <w:sz w:val="16"/>
                <w:szCs w:val="16"/>
                <w:lang w:val="pt-BR"/>
              </w:rPr>
              <w:t>Pergunta</w:t>
            </w:r>
            <w:r w:rsidR="002C3BF5" w:rsidRPr="00203B24">
              <w:rPr>
                <w:b w:val="0"/>
                <w:bCs w:val="0"/>
                <w:sz w:val="16"/>
                <w:szCs w:val="16"/>
                <w:lang w:val="pt-BR"/>
              </w:rPr>
              <w:t xml:space="preserve"> 5.</w:t>
            </w:r>
          </w:p>
        </w:tc>
      </w:tr>
      <w:tr w:rsidR="002C3BF5" w:rsidRPr="002D2F55" w14:paraId="46E1E812" w14:textId="77777777" w:rsidTr="00FF4508">
        <w:trPr>
          <w:trHeight w:val="1004"/>
        </w:trPr>
        <w:tc>
          <w:tcPr>
            <w:tcW w:w="1271" w:type="dxa"/>
          </w:tcPr>
          <w:p w14:paraId="70BAC250" w14:textId="67F771E2" w:rsidR="002C3BF5" w:rsidRPr="00203B24" w:rsidRDefault="00C6188A"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56"/>
                  <w:enabled/>
                  <w:calcOnExit w:val="0"/>
                  <w:checkBox>
                    <w:sizeAuto/>
                    <w:default w:val="0"/>
                  </w:checkBox>
                </w:ffData>
              </w:fldChar>
            </w:r>
            <w:bookmarkStart w:id="28" w:name="Check56"/>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28"/>
            <w:r>
              <w:rPr>
                <w:b w:val="0"/>
                <w:bCs w:val="0"/>
                <w:sz w:val="16"/>
                <w:szCs w:val="16"/>
                <w:lang w:val="pt-BR"/>
              </w:rPr>
              <w:t xml:space="preserve"> </w:t>
            </w:r>
            <w:r w:rsidR="008C187A" w:rsidRPr="00203B24">
              <w:rPr>
                <w:b w:val="0"/>
                <w:bCs w:val="0"/>
                <w:sz w:val="16"/>
                <w:szCs w:val="16"/>
                <w:lang w:val="pt-BR"/>
              </w:rPr>
              <w:t>Não</w:t>
            </w:r>
          </w:p>
        </w:tc>
        <w:tc>
          <w:tcPr>
            <w:tcW w:w="8332" w:type="dxa"/>
          </w:tcPr>
          <w:p w14:paraId="47BD6FC6" w14:textId="0D82123E" w:rsidR="00E82ED8" w:rsidRPr="00203B24" w:rsidRDefault="00E82ED8"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w:t>
            </w:r>
            <w:r w:rsidR="00C6188A">
              <w:rPr>
                <w:b w:val="0"/>
                <w:bCs w:val="0"/>
                <w:sz w:val="16"/>
                <w:szCs w:val="16"/>
                <w:lang w:val="pt-BR"/>
              </w:rPr>
              <w:t xml:space="preserve"> </w:t>
            </w:r>
            <w:r w:rsidR="00C6188A">
              <w:rPr>
                <w:b w:val="0"/>
                <w:bCs w:val="0"/>
                <w:sz w:val="16"/>
                <w:szCs w:val="16"/>
                <w:lang w:val="pt-BR"/>
              </w:rPr>
              <w:fldChar w:fldCharType="begin">
                <w:ffData>
                  <w:name w:val="Text10"/>
                  <w:enabled/>
                  <w:calcOnExit w:val="0"/>
                  <w:textInput/>
                </w:ffData>
              </w:fldChar>
            </w:r>
            <w:bookmarkStart w:id="29" w:name="Text10"/>
            <w:r w:rsidR="00C6188A">
              <w:rPr>
                <w:b w:val="0"/>
                <w:bCs w:val="0"/>
                <w:sz w:val="16"/>
                <w:szCs w:val="16"/>
                <w:lang w:val="pt-BR"/>
              </w:rPr>
              <w:instrText xml:space="preserve"> FORMTEXT </w:instrText>
            </w:r>
            <w:r w:rsidR="00C6188A">
              <w:rPr>
                <w:b w:val="0"/>
                <w:bCs w:val="0"/>
                <w:sz w:val="16"/>
                <w:szCs w:val="16"/>
                <w:lang w:val="pt-BR"/>
              </w:rPr>
            </w:r>
            <w:r w:rsidR="00C6188A">
              <w:rPr>
                <w:b w:val="0"/>
                <w:bCs w:val="0"/>
                <w:sz w:val="16"/>
                <w:szCs w:val="16"/>
                <w:lang w:val="pt-BR"/>
              </w:rPr>
              <w:fldChar w:fldCharType="separate"/>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sz w:val="16"/>
                <w:szCs w:val="16"/>
                <w:lang w:val="pt-BR"/>
              </w:rPr>
              <w:fldChar w:fldCharType="end"/>
            </w:r>
            <w:bookmarkEnd w:id="29"/>
          </w:p>
          <w:p w14:paraId="4975CA62" w14:textId="77777777" w:rsidR="002C3BF5" w:rsidRPr="00203B24" w:rsidRDefault="008C187A" w:rsidP="00096A05">
            <w:pPr>
              <w:pStyle w:val="StyleHeading6Left0Hanging025"/>
              <w:spacing w:line="240" w:lineRule="auto"/>
              <w:rPr>
                <w:b w:val="0"/>
                <w:bCs w:val="0"/>
                <w:sz w:val="16"/>
                <w:szCs w:val="16"/>
                <w:lang w:val="pt-BR"/>
              </w:rPr>
            </w:pPr>
            <w:r w:rsidRPr="00203B24">
              <w:rPr>
                <w:b w:val="0"/>
                <w:bCs w:val="0"/>
                <w:sz w:val="16"/>
                <w:szCs w:val="16"/>
                <w:lang w:val="pt-BR"/>
              </w:rPr>
              <w:t xml:space="preserve">Por favor, vá para a </w:t>
            </w:r>
            <w:r w:rsidR="004324DB" w:rsidRPr="00203B24">
              <w:rPr>
                <w:b w:val="0"/>
                <w:bCs w:val="0"/>
                <w:sz w:val="16"/>
                <w:szCs w:val="16"/>
                <w:lang w:val="pt-BR"/>
              </w:rPr>
              <w:t>Pergunta</w:t>
            </w:r>
            <w:r w:rsidR="007543DC" w:rsidRPr="00203B24">
              <w:rPr>
                <w:b w:val="0"/>
                <w:bCs w:val="0"/>
                <w:sz w:val="16"/>
                <w:szCs w:val="16"/>
                <w:lang w:val="pt-BR"/>
              </w:rPr>
              <w:t xml:space="preserve"> </w:t>
            </w:r>
            <w:r w:rsidR="002C3BF5" w:rsidRPr="00203B24">
              <w:rPr>
                <w:b w:val="0"/>
                <w:bCs w:val="0"/>
                <w:sz w:val="16"/>
                <w:szCs w:val="16"/>
                <w:lang w:val="pt-BR"/>
              </w:rPr>
              <w:t>6</w:t>
            </w:r>
          </w:p>
        </w:tc>
      </w:tr>
      <w:tr w:rsidR="002C3BF5" w:rsidRPr="002D2F55" w14:paraId="43F73884" w14:textId="77777777" w:rsidTr="002C3BF5">
        <w:trPr>
          <w:trHeight w:val="634"/>
        </w:trPr>
        <w:tc>
          <w:tcPr>
            <w:tcW w:w="9603" w:type="dxa"/>
            <w:gridSpan w:val="2"/>
          </w:tcPr>
          <w:p w14:paraId="6390C58A" w14:textId="3411F441" w:rsidR="002C3BF5" w:rsidRPr="00203B24" w:rsidRDefault="004324DB" w:rsidP="00FF4508">
            <w:pPr>
              <w:pStyle w:val="StyleHeading6Left0Hanging025"/>
              <w:spacing w:line="240" w:lineRule="auto"/>
              <w:rPr>
                <w:b w:val="0"/>
                <w:bCs w:val="0"/>
                <w:sz w:val="16"/>
                <w:szCs w:val="16"/>
                <w:lang w:val="pt-BR"/>
              </w:rPr>
            </w:pPr>
            <w:r w:rsidRPr="00203B24">
              <w:rPr>
                <w:b w:val="0"/>
                <w:bCs w:val="0"/>
                <w:sz w:val="16"/>
                <w:szCs w:val="16"/>
                <w:lang w:val="pt-BR"/>
              </w:rPr>
              <w:t>Pergunta</w:t>
            </w:r>
            <w:r w:rsidR="008C187A" w:rsidRPr="00203B24">
              <w:rPr>
                <w:b w:val="0"/>
                <w:bCs w:val="0"/>
                <w:sz w:val="16"/>
                <w:szCs w:val="16"/>
                <w:lang w:val="pt-BR"/>
              </w:rPr>
              <w:t xml:space="preserve"> 5: </w:t>
            </w:r>
            <w:r w:rsidR="00F4438B" w:rsidRPr="00203B24">
              <w:rPr>
                <w:b w:val="0"/>
                <w:bCs w:val="0"/>
                <w:sz w:val="16"/>
                <w:szCs w:val="16"/>
                <w:lang w:val="pt-BR"/>
              </w:rPr>
              <w:t xml:space="preserve">Você concorda em </w:t>
            </w:r>
            <w:r w:rsidR="008C187A" w:rsidRPr="00203B24">
              <w:rPr>
                <w:b w:val="0"/>
                <w:bCs w:val="0"/>
                <w:sz w:val="16"/>
                <w:szCs w:val="16"/>
                <w:lang w:val="pt-BR"/>
              </w:rPr>
              <w:t xml:space="preserve">mudar as porcentagens como na </w:t>
            </w:r>
            <w:r w:rsidR="00FF4508">
              <w:rPr>
                <w:b w:val="0"/>
                <w:bCs w:val="0"/>
                <w:sz w:val="16"/>
                <w:szCs w:val="16"/>
                <w:lang w:val="pt-BR"/>
              </w:rPr>
              <w:fldChar w:fldCharType="begin"/>
            </w:r>
            <w:r w:rsidR="00FF4508">
              <w:rPr>
                <w:b w:val="0"/>
                <w:bCs w:val="0"/>
                <w:sz w:val="16"/>
                <w:szCs w:val="16"/>
                <w:lang w:val="pt-BR"/>
              </w:rPr>
              <w:instrText xml:space="preserve"> REF _Ref7534297 \h </w:instrText>
            </w:r>
            <w:r w:rsidR="00FF4508">
              <w:rPr>
                <w:b w:val="0"/>
                <w:bCs w:val="0"/>
                <w:sz w:val="16"/>
                <w:szCs w:val="16"/>
                <w:lang w:val="pt-BR"/>
              </w:rPr>
            </w:r>
            <w:r w:rsidR="00FF4508">
              <w:rPr>
                <w:b w:val="0"/>
                <w:bCs w:val="0"/>
                <w:sz w:val="16"/>
                <w:szCs w:val="16"/>
                <w:lang w:val="pt-BR"/>
              </w:rPr>
              <w:instrText xml:space="preserve"> \* MERGEFORMAT </w:instrText>
            </w:r>
            <w:r w:rsidR="00FF4508">
              <w:rPr>
                <w:b w:val="0"/>
                <w:bCs w:val="0"/>
                <w:sz w:val="16"/>
                <w:szCs w:val="16"/>
                <w:lang w:val="pt-BR"/>
              </w:rPr>
              <w:fldChar w:fldCharType="separate"/>
            </w:r>
            <w:r w:rsidR="00FF4508" w:rsidRPr="00FF4508">
              <w:rPr>
                <w:b w:val="0"/>
                <w:bCs w:val="0"/>
                <w:sz w:val="16"/>
                <w:szCs w:val="16"/>
                <w:lang w:val="pt-BR"/>
              </w:rPr>
              <w:t>Tabela 2</w:t>
            </w:r>
            <w:r w:rsidR="00FF4508">
              <w:rPr>
                <w:b w:val="0"/>
                <w:bCs w:val="0"/>
                <w:sz w:val="16"/>
                <w:szCs w:val="16"/>
                <w:lang w:val="pt-BR"/>
              </w:rPr>
              <w:fldChar w:fldCharType="end"/>
            </w:r>
            <w:r w:rsidR="008C187A" w:rsidRPr="00203B24">
              <w:rPr>
                <w:b w:val="0"/>
                <w:bCs w:val="0"/>
                <w:sz w:val="16"/>
                <w:szCs w:val="16"/>
                <w:lang w:val="pt-BR"/>
              </w:rPr>
              <w:t xml:space="preserve"> para as 3 categorias</w:t>
            </w:r>
            <w:r w:rsidR="00F4438B" w:rsidRPr="00203B24">
              <w:rPr>
                <w:b w:val="0"/>
                <w:bCs w:val="0"/>
                <w:sz w:val="16"/>
                <w:szCs w:val="16"/>
                <w:lang w:val="pt-BR"/>
              </w:rPr>
              <w:t xml:space="preserve"> de acordo com</w:t>
            </w:r>
            <w:r w:rsidR="008C187A" w:rsidRPr="00203B24">
              <w:rPr>
                <w:b w:val="0"/>
                <w:bCs w:val="0"/>
                <w:sz w:val="16"/>
                <w:szCs w:val="16"/>
                <w:lang w:val="pt-BR"/>
              </w:rPr>
              <w:t xml:space="preserve"> o modelo atual</w:t>
            </w:r>
            <w:r w:rsidR="00F4438B" w:rsidRPr="00203B24">
              <w:rPr>
                <w:b w:val="0"/>
                <w:bCs w:val="0"/>
                <w:sz w:val="16"/>
                <w:szCs w:val="16"/>
                <w:lang w:val="pt-BR"/>
              </w:rPr>
              <w:t>?</w:t>
            </w:r>
          </w:p>
        </w:tc>
      </w:tr>
      <w:tr w:rsidR="002C3BF5" w:rsidRPr="00203B24" w14:paraId="633E25FA" w14:textId="77777777" w:rsidTr="002C3BF5">
        <w:trPr>
          <w:trHeight w:val="449"/>
        </w:trPr>
        <w:tc>
          <w:tcPr>
            <w:tcW w:w="1271" w:type="dxa"/>
          </w:tcPr>
          <w:p w14:paraId="7E4003AE" w14:textId="76724CD2" w:rsidR="002C3BF5" w:rsidRPr="00203B24" w:rsidRDefault="00C6188A"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57"/>
                  <w:enabled/>
                  <w:calcOnExit w:val="0"/>
                  <w:checkBox>
                    <w:sizeAuto/>
                    <w:default w:val="0"/>
                  </w:checkBox>
                </w:ffData>
              </w:fldChar>
            </w:r>
            <w:bookmarkStart w:id="30" w:name="Check57"/>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30"/>
            <w:r>
              <w:rPr>
                <w:b w:val="0"/>
                <w:bCs w:val="0"/>
                <w:sz w:val="16"/>
                <w:szCs w:val="16"/>
                <w:lang w:val="pt-BR"/>
              </w:rPr>
              <w:t xml:space="preserve"> </w:t>
            </w:r>
            <w:r w:rsidR="004324DB" w:rsidRPr="00203B24">
              <w:rPr>
                <w:b w:val="0"/>
                <w:bCs w:val="0"/>
                <w:sz w:val="16"/>
                <w:szCs w:val="16"/>
                <w:lang w:val="pt-BR"/>
              </w:rPr>
              <w:t>Sim</w:t>
            </w:r>
          </w:p>
        </w:tc>
        <w:tc>
          <w:tcPr>
            <w:tcW w:w="8332" w:type="dxa"/>
          </w:tcPr>
          <w:p w14:paraId="0D673DA2" w14:textId="77777777" w:rsidR="002D2F55" w:rsidRPr="00EC104B" w:rsidRDefault="002D2F55" w:rsidP="00096A05">
            <w:pPr>
              <w:pStyle w:val="StyleHeading6Left0Hanging025"/>
              <w:spacing w:line="240" w:lineRule="auto"/>
              <w:rPr>
                <w:b w:val="0"/>
                <w:bCs w:val="0"/>
                <w:sz w:val="16"/>
                <w:szCs w:val="16"/>
                <w:lang w:val="es-CR"/>
              </w:rPr>
            </w:pPr>
            <w:r w:rsidRPr="00EC104B">
              <w:rPr>
                <w:b w:val="0"/>
                <w:bCs w:val="0"/>
                <w:sz w:val="16"/>
                <w:szCs w:val="16"/>
                <w:lang w:val="es-CR"/>
              </w:rPr>
              <w:fldChar w:fldCharType="begin">
                <w:ffData>
                  <w:name w:val="Check46"/>
                  <w:enabled/>
                  <w:calcOnExit w:val="0"/>
                  <w:checkBox>
                    <w:sizeAuto/>
                    <w:default w:val="0"/>
                  </w:checkBox>
                </w:ffData>
              </w:fldChar>
            </w:r>
            <w:bookmarkStart w:id="31" w:name="Check46"/>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bookmarkEnd w:id="31"/>
            <w:r w:rsidRPr="00EC104B">
              <w:rPr>
                <w:b w:val="0"/>
                <w:bCs w:val="0"/>
                <w:sz w:val="16"/>
                <w:szCs w:val="16"/>
                <w:lang w:val="es-CR"/>
              </w:rPr>
              <w:t>Aumento de 1%</w:t>
            </w:r>
          </w:p>
          <w:p w14:paraId="4CB42C05" w14:textId="77777777" w:rsidR="002D2F55" w:rsidRPr="00EC104B" w:rsidRDefault="002D2F55" w:rsidP="00096A05">
            <w:pPr>
              <w:pStyle w:val="StyleHeading6Left0Hanging025"/>
              <w:spacing w:line="240" w:lineRule="auto"/>
              <w:rPr>
                <w:b w:val="0"/>
                <w:bCs w:val="0"/>
                <w:sz w:val="16"/>
                <w:szCs w:val="16"/>
                <w:lang w:val="es-CR"/>
              </w:rPr>
            </w:pPr>
            <w:r w:rsidRPr="00EC104B">
              <w:rPr>
                <w:b w:val="0"/>
                <w:bCs w:val="0"/>
                <w:sz w:val="16"/>
                <w:szCs w:val="16"/>
                <w:lang w:val="es-CR"/>
              </w:rPr>
              <w:fldChar w:fldCharType="begin">
                <w:ffData>
                  <w:name w:val="Check47"/>
                  <w:enabled/>
                  <w:calcOnExit w:val="0"/>
                  <w:checkBox>
                    <w:sizeAuto/>
                    <w:default w:val="0"/>
                  </w:checkBox>
                </w:ffData>
              </w:fldChar>
            </w:r>
            <w:bookmarkStart w:id="32" w:name="Check47"/>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bookmarkEnd w:id="32"/>
            <w:r w:rsidRPr="00EC104B">
              <w:rPr>
                <w:b w:val="0"/>
                <w:bCs w:val="0"/>
                <w:sz w:val="16"/>
                <w:szCs w:val="16"/>
                <w:lang w:val="es-CR"/>
              </w:rPr>
              <w:t>Aumento de 3%</w:t>
            </w:r>
          </w:p>
          <w:p w14:paraId="78DA2158" w14:textId="37099030" w:rsidR="002C3BF5" w:rsidRPr="00203B24" w:rsidRDefault="002D2F55" w:rsidP="00096A05">
            <w:pPr>
              <w:pStyle w:val="StyleHeading6Left0Hanging025"/>
              <w:spacing w:line="240" w:lineRule="auto"/>
              <w:rPr>
                <w:b w:val="0"/>
                <w:bCs w:val="0"/>
                <w:sz w:val="16"/>
                <w:szCs w:val="16"/>
                <w:lang w:val="pt-BR"/>
              </w:rPr>
            </w:pPr>
            <w:r w:rsidRPr="00EC104B">
              <w:rPr>
                <w:b w:val="0"/>
                <w:bCs w:val="0"/>
                <w:sz w:val="16"/>
                <w:szCs w:val="16"/>
                <w:lang w:val="es-CR"/>
              </w:rPr>
              <w:fldChar w:fldCharType="begin">
                <w:ffData>
                  <w:name w:val="Check48"/>
                  <w:enabled/>
                  <w:calcOnExit w:val="0"/>
                  <w:checkBox>
                    <w:sizeAuto/>
                    <w:default w:val="0"/>
                  </w:checkBox>
                </w:ffData>
              </w:fldChar>
            </w:r>
            <w:bookmarkStart w:id="33" w:name="Check48"/>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bookmarkEnd w:id="33"/>
            <w:r w:rsidRPr="00EC104B">
              <w:rPr>
                <w:b w:val="0"/>
                <w:bCs w:val="0"/>
                <w:sz w:val="16"/>
                <w:szCs w:val="16"/>
                <w:lang w:val="es-CR"/>
              </w:rPr>
              <w:t>Aumento</w:t>
            </w:r>
            <w:r>
              <w:rPr>
                <w:b w:val="0"/>
                <w:bCs w:val="0"/>
                <w:sz w:val="16"/>
                <w:szCs w:val="16"/>
                <w:lang w:val="es-CR"/>
              </w:rPr>
              <w:t xml:space="preserve"> de</w:t>
            </w:r>
            <w:r w:rsidRPr="00EC104B">
              <w:rPr>
                <w:b w:val="0"/>
                <w:bCs w:val="0"/>
                <w:sz w:val="16"/>
                <w:szCs w:val="16"/>
                <w:lang w:val="es-CR"/>
              </w:rPr>
              <w:t xml:space="preserve"> 5%</w:t>
            </w:r>
          </w:p>
        </w:tc>
      </w:tr>
      <w:tr w:rsidR="002C3BF5" w:rsidRPr="002D2F55" w14:paraId="0CBF7067" w14:textId="77777777" w:rsidTr="002C3BF5">
        <w:trPr>
          <w:trHeight w:val="644"/>
        </w:trPr>
        <w:tc>
          <w:tcPr>
            <w:tcW w:w="1271" w:type="dxa"/>
          </w:tcPr>
          <w:p w14:paraId="6243CF25" w14:textId="53F609F4" w:rsidR="002C3BF5" w:rsidRPr="00203B24" w:rsidRDefault="00C6188A"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58"/>
                  <w:enabled/>
                  <w:calcOnExit w:val="0"/>
                  <w:checkBox>
                    <w:sizeAuto/>
                    <w:default w:val="0"/>
                  </w:checkBox>
                </w:ffData>
              </w:fldChar>
            </w:r>
            <w:bookmarkStart w:id="34" w:name="Check58"/>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34"/>
            <w:r>
              <w:rPr>
                <w:b w:val="0"/>
                <w:bCs w:val="0"/>
                <w:sz w:val="16"/>
                <w:szCs w:val="16"/>
                <w:lang w:val="pt-BR"/>
              </w:rPr>
              <w:t xml:space="preserve"> </w:t>
            </w:r>
            <w:r w:rsidR="008C187A" w:rsidRPr="00203B24">
              <w:rPr>
                <w:b w:val="0"/>
                <w:bCs w:val="0"/>
                <w:sz w:val="16"/>
                <w:szCs w:val="16"/>
                <w:lang w:val="pt-BR"/>
              </w:rPr>
              <w:t>Não</w:t>
            </w:r>
            <w:r w:rsidR="002C3BF5" w:rsidRPr="00203B24">
              <w:rPr>
                <w:b w:val="0"/>
                <w:bCs w:val="0"/>
                <w:sz w:val="16"/>
                <w:szCs w:val="16"/>
                <w:lang w:val="pt-BR"/>
              </w:rPr>
              <w:t xml:space="preserve"> </w:t>
            </w:r>
          </w:p>
        </w:tc>
        <w:tc>
          <w:tcPr>
            <w:tcW w:w="8332" w:type="dxa"/>
          </w:tcPr>
          <w:p w14:paraId="5E6EAAC9" w14:textId="0A0135B7" w:rsidR="00F4438B" w:rsidRPr="00203B24" w:rsidRDefault="00F4438B"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w:t>
            </w:r>
            <w:r w:rsidR="00C6188A">
              <w:rPr>
                <w:b w:val="0"/>
                <w:bCs w:val="0"/>
                <w:sz w:val="16"/>
                <w:szCs w:val="16"/>
                <w:lang w:val="pt-BR"/>
              </w:rPr>
              <w:t xml:space="preserve"> </w:t>
            </w:r>
            <w:r w:rsidR="00C6188A">
              <w:rPr>
                <w:b w:val="0"/>
                <w:bCs w:val="0"/>
                <w:sz w:val="16"/>
                <w:szCs w:val="16"/>
                <w:lang w:val="pt-BR"/>
              </w:rPr>
              <w:fldChar w:fldCharType="begin">
                <w:ffData>
                  <w:name w:val="Text11"/>
                  <w:enabled/>
                  <w:calcOnExit w:val="0"/>
                  <w:textInput/>
                </w:ffData>
              </w:fldChar>
            </w:r>
            <w:bookmarkStart w:id="35" w:name="Text11"/>
            <w:r w:rsidR="00C6188A">
              <w:rPr>
                <w:b w:val="0"/>
                <w:bCs w:val="0"/>
                <w:sz w:val="16"/>
                <w:szCs w:val="16"/>
                <w:lang w:val="pt-BR"/>
              </w:rPr>
              <w:instrText xml:space="preserve"> FORMTEXT </w:instrText>
            </w:r>
            <w:r w:rsidR="00C6188A">
              <w:rPr>
                <w:b w:val="0"/>
                <w:bCs w:val="0"/>
                <w:sz w:val="16"/>
                <w:szCs w:val="16"/>
                <w:lang w:val="pt-BR"/>
              </w:rPr>
            </w:r>
            <w:r w:rsidR="00C6188A">
              <w:rPr>
                <w:b w:val="0"/>
                <w:bCs w:val="0"/>
                <w:sz w:val="16"/>
                <w:szCs w:val="16"/>
                <w:lang w:val="pt-BR"/>
              </w:rPr>
              <w:fldChar w:fldCharType="separate"/>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sz w:val="16"/>
                <w:szCs w:val="16"/>
                <w:lang w:val="pt-BR"/>
              </w:rPr>
              <w:fldChar w:fldCharType="end"/>
            </w:r>
            <w:bookmarkEnd w:id="35"/>
          </w:p>
          <w:p w14:paraId="569AD3E2" w14:textId="69CEF787" w:rsidR="002C3BF5" w:rsidRPr="00203B24" w:rsidRDefault="00F4438B" w:rsidP="00096A05">
            <w:pPr>
              <w:pStyle w:val="StyleHeading6Left0Hanging025"/>
              <w:spacing w:line="240" w:lineRule="auto"/>
              <w:rPr>
                <w:b w:val="0"/>
                <w:bCs w:val="0"/>
                <w:sz w:val="16"/>
                <w:szCs w:val="16"/>
                <w:lang w:val="pt-BR"/>
              </w:rPr>
            </w:pPr>
            <w:r w:rsidRPr="00203B24">
              <w:rPr>
                <w:b w:val="0"/>
                <w:bCs w:val="0"/>
                <w:sz w:val="16"/>
                <w:szCs w:val="16"/>
                <w:lang w:val="pt-BR"/>
              </w:rPr>
              <w:t xml:space="preserve">Se as porcentagens apresentadas não são aceitáveis, qual pode ser o </w:t>
            </w:r>
            <w:r w:rsidR="00670D25" w:rsidRPr="00203B24">
              <w:rPr>
                <w:b w:val="0"/>
                <w:bCs w:val="0"/>
                <w:sz w:val="16"/>
                <w:szCs w:val="16"/>
                <w:lang w:val="pt-BR"/>
              </w:rPr>
              <w:t>incremento?</w:t>
            </w:r>
            <w:r w:rsidRPr="00203B24">
              <w:rPr>
                <w:b w:val="0"/>
                <w:bCs w:val="0"/>
                <w:sz w:val="16"/>
                <w:szCs w:val="16"/>
                <w:lang w:val="pt-BR"/>
              </w:rPr>
              <w:t xml:space="preserve"> no caso que seja possível</w:t>
            </w:r>
            <w:r w:rsidR="00670D25" w:rsidRPr="00203B24">
              <w:rPr>
                <w:b w:val="0"/>
                <w:bCs w:val="0"/>
                <w:sz w:val="16"/>
                <w:szCs w:val="16"/>
                <w:lang w:val="pt-BR"/>
              </w:rPr>
              <w:t>:</w:t>
            </w:r>
            <w:r w:rsidR="00C6188A">
              <w:rPr>
                <w:b w:val="0"/>
                <w:bCs w:val="0"/>
                <w:sz w:val="16"/>
                <w:szCs w:val="16"/>
                <w:lang w:val="pt-BR"/>
              </w:rPr>
              <w:t xml:space="preserve"> </w:t>
            </w:r>
            <w:r w:rsidR="00C6188A">
              <w:rPr>
                <w:b w:val="0"/>
                <w:bCs w:val="0"/>
                <w:sz w:val="16"/>
                <w:szCs w:val="16"/>
                <w:lang w:val="pt-BR"/>
              </w:rPr>
              <w:fldChar w:fldCharType="begin">
                <w:ffData>
                  <w:name w:val="Text12"/>
                  <w:enabled/>
                  <w:calcOnExit w:val="0"/>
                  <w:textInput/>
                </w:ffData>
              </w:fldChar>
            </w:r>
            <w:bookmarkStart w:id="36" w:name="Text12"/>
            <w:r w:rsidR="00C6188A">
              <w:rPr>
                <w:b w:val="0"/>
                <w:bCs w:val="0"/>
                <w:sz w:val="16"/>
                <w:szCs w:val="16"/>
                <w:lang w:val="pt-BR"/>
              </w:rPr>
              <w:instrText xml:space="preserve"> FORMTEXT </w:instrText>
            </w:r>
            <w:r w:rsidR="00C6188A">
              <w:rPr>
                <w:b w:val="0"/>
                <w:bCs w:val="0"/>
                <w:sz w:val="16"/>
                <w:szCs w:val="16"/>
                <w:lang w:val="pt-BR"/>
              </w:rPr>
            </w:r>
            <w:r w:rsidR="00C6188A">
              <w:rPr>
                <w:b w:val="0"/>
                <w:bCs w:val="0"/>
                <w:sz w:val="16"/>
                <w:szCs w:val="16"/>
                <w:lang w:val="pt-BR"/>
              </w:rPr>
              <w:fldChar w:fldCharType="separate"/>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noProof/>
                <w:sz w:val="16"/>
                <w:szCs w:val="16"/>
                <w:lang w:val="pt-BR"/>
              </w:rPr>
              <w:t> </w:t>
            </w:r>
            <w:r w:rsidR="00C6188A">
              <w:rPr>
                <w:b w:val="0"/>
                <w:bCs w:val="0"/>
                <w:sz w:val="16"/>
                <w:szCs w:val="16"/>
                <w:lang w:val="pt-BR"/>
              </w:rPr>
              <w:fldChar w:fldCharType="end"/>
            </w:r>
            <w:bookmarkEnd w:id="36"/>
          </w:p>
        </w:tc>
      </w:tr>
      <w:tr w:rsidR="002C3BF5" w:rsidRPr="002D2F55" w14:paraId="0A1365A0" w14:textId="77777777" w:rsidTr="002C3BF5">
        <w:trPr>
          <w:trHeight w:val="532"/>
        </w:trPr>
        <w:tc>
          <w:tcPr>
            <w:tcW w:w="9603" w:type="dxa"/>
            <w:gridSpan w:val="2"/>
          </w:tcPr>
          <w:p w14:paraId="2747D717"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7543DC" w:rsidRPr="00203B24">
              <w:rPr>
                <w:b w:val="0"/>
                <w:bCs w:val="0"/>
                <w:sz w:val="16"/>
                <w:szCs w:val="16"/>
                <w:lang w:val="pt-BR"/>
              </w:rPr>
              <w:t xml:space="preserve"> 6: </w:t>
            </w:r>
            <w:r w:rsidR="00F4438B" w:rsidRPr="00203B24">
              <w:rPr>
                <w:b w:val="0"/>
                <w:bCs w:val="0"/>
                <w:sz w:val="16"/>
                <w:szCs w:val="16"/>
                <w:lang w:val="pt-BR"/>
              </w:rPr>
              <w:t>Você concorda em simplificar a categorização agrupando a categoria de 6 extratores ou menos junto com todas as outras configurações? Desta forma, teria apenas duas categorias em vez de três, ou seja, a granel e todas as outras configurações.</w:t>
            </w:r>
          </w:p>
        </w:tc>
      </w:tr>
      <w:tr w:rsidR="002C3BF5" w:rsidRPr="00203B24" w14:paraId="5220BB51" w14:textId="77777777" w:rsidTr="00670D25">
        <w:trPr>
          <w:trHeight w:val="662"/>
        </w:trPr>
        <w:tc>
          <w:tcPr>
            <w:tcW w:w="1271" w:type="dxa"/>
          </w:tcPr>
          <w:p w14:paraId="252E5D8E" w14:textId="7275F3AB" w:rsidR="002C3BF5" w:rsidRPr="00203B24" w:rsidRDefault="007E1E08"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59"/>
                  <w:enabled/>
                  <w:calcOnExit w:val="0"/>
                  <w:checkBox>
                    <w:sizeAuto/>
                    <w:default w:val="0"/>
                  </w:checkBox>
                </w:ffData>
              </w:fldChar>
            </w:r>
            <w:bookmarkStart w:id="37" w:name="Check59"/>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37"/>
            <w:r>
              <w:rPr>
                <w:b w:val="0"/>
                <w:bCs w:val="0"/>
                <w:sz w:val="16"/>
                <w:szCs w:val="16"/>
                <w:lang w:val="pt-BR"/>
              </w:rPr>
              <w:t xml:space="preserve"> </w:t>
            </w:r>
            <w:r w:rsidR="004324DB" w:rsidRPr="00203B24">
              <w:rPr>
                <w:b w:val="0"/>
                <w:bCs w:val="0"/>
                <w:sz w:val="16"/>
                <w:szCs w:val="16"/>
                <w:lang w:val="pt-BR"/>
              </w:rPr>
              <w:t>Sim</w:t>
            </w:r>
          </w:p>
        </w:tc>
        <w:tc>
          <w:tcPr>
            <w:tcW w:w="8332" w:type="dxa"/>
          </w:tcPr>
          <w:p w14:paraId="7EC7CD6D"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361D62C7" w14:textId="77777777" w:rsidTr="002C3BF5">
        <w:trPr>
          <w:trHeight w:val="643"/>
        </w:trPr>
        <w:tc>
          <w:tcPr>
            <w:tcW w:w="1271" w:type="dxa"/>
          </w:tcPr>
          <w:p w14:paraId="4CBF01D8" w14:textId="6CBCAE4F" w:rsidR="002C3BF5" w:rsidRPr="00203B24" w:rsidRDefault="007E1E08"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60"/>
                  <w:enabled/>
                  <w:calcOnExit w:val="0"/>
                  <w:checkBox>
                    <w:sizeAuto/>
                    <w:default w:val="0"/>
                  </w:checkBox>
                </w:ffData>
              </w:fldChar>
            </w:r>
            <w:bookmarkStart w:id="38" w:name="Check60"/>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38"/>
            <w:r>
              <w:rPr>
                <w:b w:val="0"/>
                <w:bCs w:val="0"/>
                <w:sz w:val="16"/>
                <w:szCs w:val="16"/>
                <w:lang w:val="pt-BR"/>
              </w:rPr>
              <w:t xml:space="preserve"> </w:t>
            </w:r>
            <w:r w:rsidR="008C187A" w:rsidRPr="00203B24">
              <w:rPr>
                <w:b w:val="0"/>
                <w:bCs w:val="0"/>
                <w:sz w:val="16"/>
                <w:szCs w:val="16"/>
                <w:lang w:val="pt-BR"/>
              </w:rPr>
              <w:t>Não</w:t>
            </w:r>
          </w:p>
        </w:tc>
        <w:tc>
          <w:tcPr>
            <w:tcW w:w="8332" w:type="dxa"/>
          </w:tcPr>
          <w:p w14:paraId="56B69921" w14:textId="7B4D09A4" w:rsidR="002C3BF5" w:rsidRPr="00203B24" w:rsidRDefault="00F4438B"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w:t>
            </w:r>
            <w:r w:rsidR="007E1E08">
              <w:rPr>
                <w:b w:val="0"/>
                <w:bCs w:val="0"/>
                <w:sz w:val="16"/>
                <w:szCs w:val="16"/>
                <w:lang w:val="pt-BR"/>
              </w:rPr>
              <w:t xml:space="preserve"> </w:t>
            </w:r>
            <w:r w:rsidR="007E1E08">
              <w:rPr>
                <w:b w:val="0"/>
                <w:bCs w:val="0"/>
                <w:sz w:val="16"/>
                <w:szCs w:val="16"/>
                <w:lang w:val="pt-BR"/>
              </w:rPr>
              <w:fldChar w:fldCharType="begin">
                <w:ffData>
                  <w:name w:val="Text13"/>
                  <w:enabled/>
                  <w:calcOnExit w:val="0"/>
                  <w:textInput/>
                </w:ffData>
              </w:fldChar>
            </w:r>
            <w:bookmarkStart w:id="39" w:name="Text13"/>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39"/>
          </w:p>
        </w:tc>
      </w:tr>
      <w:tr w:rsidR="002C3BF5" w:rsidRPr="002D2F55" w14:paraId="18B4D87D" w14:textId="77777777" w:rsidTr="002C3BF5">
        <w:trPr>
          <w:trHeight w:val="380"/>
        </w:trPr>
        <w:tc>
          <w:tcPr>
            <w:tcW w:w="9603" w:type="dxa"/>
            <w:gridSpan w:val="2"/>
          </w:tcPr>
          <w:p w14:paraId="20633354" w14:textId="6BCBACC5" w:rsidR="002C3BF5" w:rsidRPr="00203B24" w:rsidRDefault="004324DB" w:rsidP="00FF4508">
            <w:pPr>
              <w:pStyle w:val="StyleHeading6Left0Hanging025"/>
              <w:spacing w:line="240" w:lineRule="auto"/>
              <w:rPr>
                <w:b w:val="0"/>
                <w:bCs w:val="0"/>
                <w:sz w:val="16"/>
                <w:szCs w:val="16"/>
                <w:lang w:val="pt-BR"/>
              </w:rPr>
            </w:pPr>
            <w:r w:rsidRPr="00203B24">
              <w:rPr>
                <w:b w:val="0"/>
                <w:bCs w:val="0"/>
                <w:sz w:val="16"/>
                <w:szCs w:val="16"/>
                <w:lang w:val="pt-BR"/>
              </w:rPr>
              <w:t>Pergunta</w:t>
            </w:r>
            <w:r w:rsidR="00CC132C" w:rsidRPr="00203B24">
              <w:rPr>
                <w:b w:val="0"/>
                <w:bCs w:val="0"/>
                <w:sz w:val="16"/>
                <w:szCs w:val="16"/>
                <w:lang w:val="pt-BR"/>
              </w:rPr>
              <w:t xml:space="preserve"> 7: </w:t>
            </w:r>
            <w:r w:rsidR="00F4438B" w:rsidRPr="00203B24">
              <w:rPr>
                <w:b w:val="0"/>
                <w:bCs w:val="0"/>
                <w:sz w:val="16"/>
                <w:szCs w:val="16"/>
                <w:lang w:val="pt-BR"/>
              </w:rPr>
              <w:t xml:space="preserve">Você concorda em mudar as porcentagens como na </w:t>
            </w:r>
            <w:r w:rsidR="00FF4508">
              <w:rPr>
                <w:b w:val="0"/>
                <w:bCs w:val="0"/>
                <w:sz w:val="16"/>
                <w:szCs w:val="16"/>
                <w:lang w:val="pt-BR"/>
              </w:rPr>
              <w:fldChar w:fldCharType="begin"/>
            </w:r>
            <w:r w:rsidR="00FF4508">
              <w:rPr>
                <w:b w:val="0"/>
                <w:bCs w:val="0"/>
                <w:sz w:val="16"/>
                <w:szCs w:val="16"/>
                <w:lang w:val="pt-BR"/>
              </w:rPr>
              <w:instrText xml:space="preserve"> REF _Ref7534297 \h </w:instrText>
            </w:r>
            <w:r w:rsidR="00FF4508">
              <w:rPr>
                <w:b w:val="0"/>
                <w:bCs w:val="0"/>
                <w:sz w:val="16"/>
                <w:szCs w:val="16"/>
                <w:lang w:val="pt-BR"/>
              </w:rPr>
            </w:r>
            <w:r w:rsidR="00FF4508">
              <w:rPr>
                <w:b w:val="0"/>
                <w:bCs w:val="0"/>
                <w:sz w:val="16"/>
                <w:szCs w:val="16"/>
                <w:lang w:val="pt-BR"/>
              </w:rPr>
              <w:instrText xml:space="preserve"> \* MERGEFORMAT </w:instrText>
            </w:r>
            <w:r w:rsidR="00FF4508">
              <w:rPr>
                <w:b w:val="0"/>
                <w:bCs w:val="0"/>
                <w:sz w:val="16"/>
                <w:szCs w:val="16"/>
                <w:lang w:val="pt-BR"/>
              </w:rPr>
              <w:fldChar w:fldCharType="separate"/>
            </w:r>
            <w:r w:rsidR="00FF4508" w:rsidRPr="00FF4508">
              <w:rPr>
                <w:b w:val="0"/>
                <w:bCs w:val="0"/>
                <w:sz w:val="16"/>
                <w:szCs w:val="16"/>
                <w:lang w:val="pt-BR"/>
              </w:rPr>
              <w:t>Tabela 2</w:t>
            </w:r>
            <w:r w:rsidR="00FF4508">
              <w:rPr>
                <w:b w:val="0"/>
                <w:bCs w:val="0"/>
                <w:sz w:val="16"/>
                <w:szCs w:val="16"/>
                <w:lang w:val="pt-BR"/>
              </w:rPr>
              <w:fldChar w:fldCharType="end"/>
            </w:r>
            <w:r w:rsidR="00F4438B" w:rsidRPr="00203B24">
              <w:rPr>
                <w:b w:val="0"/>
                <w:bCs w:val="0"/>
                <w:sz w:val="16"/>
                <w:szCs w:val="16"/>
                <w:lang w:val="pt-BR"/>
              </w:rPr>
              <w:t xml:space="preserve"> se</w:t>
            </w:r>
            <w:r w:rsidR="00670D25" w:rsidRPr="00203B24">
              <w:rPr>
                <w:b w:val="0"/>
                <w:bCs w:val="0"/>
                <w:sz w:val="16"/>
                <w:szCs w:val="16"/>
                <w:lang w:val="pt-BR"/>
              </w:rPr>
              <w:t xml:space="preserve"> </w:t>
            </w:r>
            <w:r w:rsidR="00F4438B" w:rsidRPr="00203B24">
              <w:rPr>
                <w:b w:val="0"/>
                <w:bCs w:val="0"/>
                <w:sz w:val="16"/>
                <w:szCs w:val="16"/>
                <w:lang w:val="pt-BR"/>
              </w:rPr>
              <w:t xml:space="preserve">as categorias </w:t>
            </w:r>
            <w:r w:rsidR="00670D25" w:rsidRPr="00203B24">
              <w:rPr>
                <w:b w:val="0"/>
                <w:bCs w:val="0"/>
                <w:sz w:val="16"/>
                <w:szCs w:val="16"/>
                <w:lang w:val="pt-BR"/>
              </w:rPr>
              <w:t>estiverem</w:t>
            </w:r>
            <w:r w:rsidR="00F4438B" w:rsidRPr="00203B24">
              <w:rPr>
                <w:b w:val="0"/>
                <w:bCs w:val="0"/>
                <w:sz w:val="16"/>
                <w:szCs w:val="16"/>
                <w:lang w:val="pt-BR"/>
              </w:rPr>
              <w:t xml:space="preserve"> agrupadas?</w:t>
            </w:r>
          </w:p>
        </w:tc>
      </w:tr>
      <w:tr w:rsidR="002C3BF5" w:rsidRPr="00203B24" w14:paraId="082514EB" w14:textId="77777777" w:rsidTr="002C3BF5">
        <w:trPr>
          <w:trHeight w:val="502"/>
        </w:trPr>
        <w:tc>
          <w:tcPr>
            <w:tcW w:w="1271" w:type="dxa"/>
          </w:tcPr>
          <w:p w14:paraId="6CE1E503" w14:textId="63CC3A9E" w:rsidR="002C3BF5" w:rsidRPr="00203B24" w:rsidRDefault="007E1E08"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61"/>
                  <w:enabled/>
                  <w:calcOnExit w:val="0"/>
                  <w:checkBox>
                    <w:sizeAuto/>
                    <w:default w:val="0"/>
                  </w:checkBox>
                </w:ffData>
              </w:fldChar>
            </w:r>
            <w:bookmarkStart w:id="40" w:name="Check61"/>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40"/>
            <w:r>
              <w:rPr>
                <w:b w:val="0"/>
                <w:bCs w:val="0"/>
                <w:sz w:val="16"/>
                <w:szCs w:val="16"/>
                <w:lang w:val="pt-BR"/>
              </w:rPr>
              <w:t xml:space="preserve"> </w:t>
            </w:r>
            <w:r w:rsidR="004324DB" w:rsidRPr="00203B24">
              <w:rPr>
                <w:b w:val="0"/>
                <w:bCs w:val="0"/>
                <w:sz w:val="16"/>
                <w:szCs w:val="16"/>
                <w:lang w:val="pt-BR"/>
              </w:rPr>
              <w:t>Sim</w:t>
            </w:r>
          </w:p>
        </w:tc>
        <w:tc>
          <w:tcPr>
            <w:tcW w:w="8332" w:type="dxa"/>
          </w:tcPr>
          <w:p w14:paraId="6FD8FCED" w14:textId="77777777" w:rsidR="002D2F55" w:rsidRPr="00EC104B" w:rsidRDefault="002D2F55" w:rsidP="00096A05">
            <w:pPr>
              <w:pStyle w:val="StyleHeading6Left0Hanging025"/>
              <w:spacing w:line="240" w:lineRule="auto"/>
              <w:rPr>
                <w:b w:val="0"/>
                <w:bCs w:val="0"/>
                <w:sz w:val="16"/>
                <w:szCs w:val="16"/>
                <w:lang w:val="es-CR"/>
              </w:rPr>
            </w:pPr>
            <w:r w:rsidRPr="00EC104B">
              <w:rPr>
                <w:b w:val="0"/>
                <w:bCs w:val="0"/>
                <w:sz w:val="16"/>
                <w:szCs w:val="16"/>
                <w:lang w:val="es-CR"/>
              </w:rPr>
              <w:fldChar w:fldCharType="begin">
                <w:ffData>
                  <w:name w:val="Check46"/>
                  <w:enabled/>
                  <w:calcOnExit w:val="0"/>
                  <w:checkBox>
                    <w:sizeAuto/>
                    <w:default w:val="0"/>
                  </w:checkBox>
                </w:ffData>
              </w:fldChar>
            </w:r>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r w:rsidRPr="00EC104B">
              <w:rPr>
                <w:b w:val="0"/>
                <w:bCs w:val="0"/>
                <w:sz w:val="16"/>
                <w:szCs w:val="16"/>
                <w:lang w:val="es-CR"/>
              </w:rPr>
              <w:t>Aumento de 1%</w:t>
            </w:r>
          </w:p>
          <w:p w14:paraId="726C1218" w14:textId="77777777" w:rsidR="002D2F55" w:rsidRPr="00EC104B" w:rsidRDefault="002D2F55" w:rsidP="00096A05">
            <w:pPr>
              <w:pStyle w:val="StyleHeading6Left0Hanging025"/>
              <w:spacing w:line="240" w:lineRule="auto"/>
              <w:rPr>
                <w:b w:val="0"/>
                <w:bCs w:val="0"/>
                <w:sz w:val="16"/>
                <w:szCs w:val="16"/>
                <w:lang w:val="es-CR"/>
              </w:rPr>
            </w:pPr>
            <w:r w:rsidRPr="00EC104B">
              <w:rPr>
                <w:b w:val="0"/>
                <w:bCs w:val="0"/>
                <w:sz w:val="16"/>
                <w:szCs w:val="16"/>
                <w:lang w:val="es-CR"/>
              </w:rPr>
              <w:fldChar w:fldCharType="begin">
                <w:ffData>
                  <w:name w:val="Check47"/>
                  <w:enabled/>
                  <w:calcOnExit w:val="0"/>
                  <w:checkBox>
                    <w:sizeAuto/>
                    <w:default w:val="0"/>
                  </w:checkBox>
                </w:ffData>
              </w:fldChar>
            </w:r>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r w:rsidRPr="00EC104B">
              <w:rPr>
                <w:b w:val="0"/>
                <w:bCs w:val="0"/>
                <w:sz w:val="16"/>
                <w:szCs w:val="16"/>
                <w:lang w:val="es-CR"/>
              </w:rPr>
              <w:t>Aumento de 3%</w:t>
            </w:r>
          </w:p>
          <w:p w14:paraId="311B875F" w14:textId="36FF289E" w:rsidR="002C3BF5" w:rsidRPr="00203B24" w:rsidRDefault="002D2F55" w:rsidP="00096A05">
            <w:pPr>
              <w:pStyle w:val="StyleHeading6Left0Hanging025"/>
              <w:spacing w:line="240" w:lineRule="auto"/>
              <w:rPr>
                <w:b w:val="0"/>
                <w:bCs w:val="0"/>
                <w:sz w:val="16"/>
                <w:szCs w:val="16"/>
                <w:lang w:val="pt-BR"/>
              </w:rPr>
            </w:pPr>
            <w:r w:rsidRPr="00EC104B">
              <w:rPr>
                <w:b w:val="0"/>
                <w:bCs w:val="0"/>
                <w:sz w:val="16"/>
                <w:szCs w:val="16"/>
                <w:lang w:val="es-CR"/>
              </w:rPr>
              <w:fldChar w:fldCharType="begin">
                <w:ffData>
                  <w:name w:val="Check48"/>
                  <w:enabled/>
                  <w:calcOnExit w:val="0"/>
                  <w:checkBox>
                    <w:sizeAuto/>
                    <w:default w:val="0"/>
                  </w:checkBox>
                </w:ffData>
              </w:fldChar>
            </w:r>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r w:rsidRPr="00EC104B">
              <w:rPr>
                <w:b w:val="0"/>
                <w:bCs w:val="0"/>
                <w:sz w:val="16"/>
                <w:szCs w:val="16"/>
                <w:lang w:val="es-CR"/>
              </w:rPr>
              <w:t>Aumento</w:t>
            </w:r>
            <w:r>
              <w:rPr>
                <w:b w:val="0"/>
                <w:bCs w:val="0"/>
                <w:sz w:val="16"/>
                <w:szCs w:val="16"/>
                <w:lang w:val="es-CR"/>
              </w:rPr>
              <w:t xml:space="preserve"> de</w:t>
            </w:r>
            <w:r w:rsidRPr="00EC104B">
              <w:rPr>
                <w:b w:val="0"/>
                <w:bCs w:val="0"/>
                <w:sz w:val="16"/>
                <w:szCs w:val="16"/>
                <w:lang w:val="es-CR"/>
              </w:rPr>
              <w:t xml:space="preserve"> 5%</w:t>
            </w:r>
          </w:p>
        </w:tc>
      </w:tr>
      <w:tr w:rsidR="002C3BF5" w:rsidRPr="002D2F55" w14:paraId="330417EC" w14:textId="77777777" w:rsidTr="002C3BF5">
        <w:trPr>
          <w:trHeight w:val="502"/>
        </w:trPr>
        <w:tc>
          <w:tcPr>
            <w:tcW w:w="1271" w:type="dxa"/>
          </w:tcPr>
          <w:p w14:paraId="11A020D7" w14:textId="6F6C338B" w:rsidR="002C3BF5" w:rsidRPr="00203B24" w:rsidRDefault="007E1E08"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62"/>
                  <w:enabled/>
                  <w:calcOnExit w:val="0"/>
                  <w:checkBox>
                    <w:sizeAuto/>
                    <w:default w:val="0"/>
                  </w:checkBox>
                </w:ffData>
              </w:fldChar>
            </w:r>
            <w:bookmarkStart w:id="41" w:name="Check62"/>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41"/>
            <w:r>
              <w:rPr>
                <w:b w:val="0"/>
                <w:bCs w:val="0"/>
                <w:sz w:val="16"/>
                <w:szCs w:val="16"/>
                <w:lang w:val="pt-BR"/>
              </w:rPr>
              <w:t xml:space="preserve"> </w:t>
            </w:r>
            <w:r w:rsidR="008C187A" w:rsidRPr="00203B24">
              <w:rPr>
                <w:b w:val="0"/>
                <w:bCs w:val="0"/>
                <w:sz w:val="16"/>
                <w:szCs w:val="16"/>
                <w:lang w:val="pt-BR"/>
              </w:rPr>
              <w:t>Não</w:t>
            </w:r>
            <w:r w:rsidR="002C3BF5" w:rsidRPr="00203B24">
              <w:rPr>
                <w:b w:val="0"/>
                <w:bCs w:val="0"/>
                <w:sz w:val="16"/>
                <w:szCs w:val="16"/>
                <w:lang w:val="pt-BR"/>
              </w:rPr>
              <w:t xml:space="preserve"> </w:t>
            </w:r>
          </w:p>
        </w:tc>
        <w:tc>
          <w:tcPr>
            <w:tcW w:w="8332" w:type="dxa"/>
          </w:tcPr>
          <w:p w14:paraId="471884B0" w14:textId="1F078950" w:rsidR="00F4438B" w:rsidRPr="00203B24" w:rsidRDefault="00F4438B"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w:t>
            </w:r>
            <w:r w:rsidR="007E1E08">
              <w:rPr>
                <w:b w:val="0"/>
                <w:bCs w:val="0"/>
                <w:sz w:val="16"/>
                <w:szCs w:val="16"/>
                <w:lang w:val="pt-BR"/>
              </w:rPr>
              <w:t xml:space="preserve"> </w:t>
            </w:r>
            <w:r w:rsidR="007E1E08">
              <w:rPr>
                <w:b w:val="0"/>
                <w:bCs w:val="0"/>
                <w:sz w:val="16"/>
                <w:szCs w:val="16"/>
                <w:lang w:val="pt-BR"/>
              </w:rPr>
              <w:fldChar w:fldCharType="begin">
                <w:ffData>
                  <w:name w:val="Text14"/>
                  <w:enabled/>
                  <w:calcOnExit w:val="0"/>
                  <w:textInput/>
                </w:ffData>
              </w:fldChar>
            </w:r>
            <w:bookmarkStart w:id="42" w:name="Text14"/>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42"/>
          </w:p>
          <w:p w14:paraId="12A730B4" w14:textId="4BFC83D0" w:rsidR="002C3BF5" w:rsidRPr="00203B24" w:rsidRDefault="00670D25" w:rsidP="00096A05">
            <w:pPr>
              <w:pStyle w:val="StyleHeading6Left0Hanging025"/>
              <w:spacing w:line="240" w:lineRule="auto"/>
              <w:rPr>
                <w:b w:val="0"/>
                <w:bCs w:val="0"/>
                <w:sz w:val="16"/>
                <w:szCs w:val="16"/>
                <w:lang w:val="pt-BR"/>
              </w:rPr>
            </w:pPr>
            <w:r w:rsidRPr="00203B24">
              <w:rPr>
                <w:b w:val="0"/>
                <w:bCs w:val="0"/>
                <w:sz w:val="16"/>
                <w:szCs w:val="16"/>
                <w:lang w:val="pt-BR"/>
              </w:rPr>
              <w:t>Se as porcentagens apresentadas não são aceitáveis, qual pode ser o incremento? no caso que seja possível</w:t>
            </w:r>
            <w:r w:rsidR="007E1E08">
              <w:rPr>
                <w:b w:val="0"/>
                <w:bCs w:val="0"/>
                <w:sz w:val="16"/>
                <w:szCs w:val="16"/>
                <w:lang w:val="pt-BR"/>
              </w:rPr>
              <w:t xml:space="preserve">: </w:t>
            </w:r>
            <w:r w:rsidR="007E1E08">
              <w:rPr>
                <w:b w:val="0"/>
                <w:bCs w:val="0"/>
                <w:sz w:val="16"/>
                <w:szCs w:val="16"/>
                <w:lang w:val="pt-BR"/>
              </w:rPr>
              <w:fldChar w:fldCharType="begin">
                <w:ffData>
                  <w:name w:val="Text15"/>
                  <w:enabled/>
                  <w:calcOnExit w:val="0"/>
                  <w:textInput/>
                </w:ffData>
              </w:fldChar>
            </w:r>
            <w:bookmarkStart w:id="43" w:name="Text15"/>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43"/>
          </w:p>
        </w:tc>
      </w:tr>
    </w:tbl>
    <w:p w14:paraId="3F168ADB" w14:textId="77777777" w:rsidR="002C3BF5" w:rsidRPr="00203B24" w:rsidRDefault="002C3BF5" w:rsidP="00096A05">
      <w:pPr>
        <w:spacing w:before="120" w:after="120" w:line="240" w:lineRule="auto"/>
        <w:rPr>
          <w:b/>
          <w:lang w:val="pt-BR"/>
        </w:rPr>
      </w:pPr>
    </w:p>
    <w:p w14:paraId="5ED9D065" w14:textId="77777777" w:rsidR="002C3BF5" w:rsidRPr="00203B24" w:rsidRDefault="00CC132C" w:rsidP="00096A05">
      <w:pPr>
        <w:spacing w:before="120" w:after="120" w:line="240" w:lineRule="auto"/>
        <w:rPr>
          <w:b/>
          <w:lang w:val="pt-BR"/>
        </w:rPr>
      </w:pPr>
      <w:r w:rsidRPr="00203B24">
        <w:rPr>
          <w:b/>
          <w:lang w:val="pt-BR"/>
        </w:rPr>
        <w:t>Pr</w:t>
      </w:r>
      <w:r w:rsidR="00670D25" w:rsidRPr="00203B24">
        <w:rPr>
          <w:b/>
          <w:lang w:val="pt-BR"/>
        </w:rPr>
        <w:t>êmio</w:t>
      </w:r>
      <w:r w:rsidRPr="00203B24">
        <w:rPr>
          <w:b/>
          <w:lang w:val="pt-BR"/>
        </w:rPr>
        <w:t xml:space="preserve"> </w:t>
      </w:r>
      <w:r w:rsidR="002C3BF5" w:rsidRPr="00203B24">
        <w:rPr>
          <w:b/>
          <w:lang w:val="pt-BR"/>
        </w:rPr>
        <w:t xml:space="preserve">Fairtrade </w:t>
      </w:r>
      <w:r w:rsidRPr="00203B24">
        <w:rPr>
          <w:b/>
          <w:lang w:val="pt-BR"/>
        </w:rPr>
        <w:t>para</w:t>
      </w:r>
      <w:r w:rsidR="002C3BF5" w:rsidRPr="00203B24">
        <w:rPr>
          <w:b/>
          <w:lang w:val="pt-BR"/>
        </w:rPr>
        <w:t xml:space="preserve"> FCOJ</w:t>
      </w:r>
    </w:p>
    <w:tbl>
      <w:tblPr>
        <w:tblStyle w:val="TableGrid"/>
        <w:tblW w:w="9634" w:type="dxa"/>
        <w:tblLook w:val="04A0" w:firstRow="1" w:lastRow="0" w:firstColumn="1" w:lastColumn="0" w:noHBand="0" w:noVBand="1"/>
      </w:tblPr>
      <w:tblGrid>
        <w:gridCol w:w="1980"/>
        <w:gridCol w:w="7654"/>
      </w:tblGrid>
      <w:tr w:rsidR="002C3BF5" w:rsidRPr="002D2F55" w14:paraId="1395AB97" w14:textId="77777777" w:rsidTr="002C3BF5">
        <w:tc>
          <w:tcPr>
            <w:tcW w:w="9634" w:type="dxa"/>
            <w:gridSpan w:val="2"/>
          </w:tcPr>
          <w:p w14:paraId="651C8E8D"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lastRenderedPageBreak/>
              <w:t>Pergunta</w:t>
            </w:r>
            <w:r w:rsidR="004C5D3B" w:rsidRPr="00203B24">
              <w:rPr>
                <w:b w:val="0"/>
                <w:bCs w:val="0"/>
                <w:sz w:val="16"/>
                <w:szCs w:val="16"/>
                <w:lang w:val="pt-BR"/>
              </w:rPr>
              <w:t xml:space="preserve"> 8: </w:t>
            </w:r>
            <w:r w:rsidR="00670D25" w:rsidRPr="00203B24">
              <w:rPr>
                <w:b w:val="0"/>
                <w:bCs w:val="0"/>
                <w:sz w:val="16"/>
                <w:szCs w:val="16"/>
                <w:lang w:val="pt-BR"/>
              </w:rPr>
              <w:t xml:space="preserve">Você concorda em </w:t>
            </w:r>
            <w:r w:rsidR="004C5D3B" w:rsidRPr="00203B24">
              <w:rPr>
                <w:b w:val="0"/>
                <w:bCs w:val="0"/>
                <w:sz w:val="16"/>
                <w:szCs w:val="16"/>
                <w:lang w:val="pt-BR"/>
              </w:rPr>
              <w:t xml:space="preserve">aumentar </w:t>
            </w:r>
            <w:r w:rsidR="00670D25" w:rsidRPr="00203B24">
              <w:rPr>
                <w:b w:val="0"/>
                <w:bCs w:val="0"/>
                <w:sz w:val="16"/>
                <w:szCs w:val="16"/>
                <w:lang w:val="pt-BR"/>
              </w:rPr>
              <w:t>o</w:t>
            </w:r>
            <w:r w:rsidR="004C5D3B" w:rsidRPr="00203B24">
              <w:rPr>
                <w:b w:val="0"/>
                <w:bCs w:val="0"/>
                <w:sz w:val="16"/>
                <w:szCs w:val="16"/>
                <w:lang w:val="pt-BR"/>
              </w:rPr>
              <w:t xml:space="preserve"> PF para FCOJ </w:t>
            </w:r>
            <w:r w:rsidR="004C5D3B" w:rsidRPr="00203B24">
              <w:rPr>
                <w:b w:val="0"/>
                <w:bCs w:val="0"/>
                <w:sz w:val="16"/>
                <w:szCs w:val="16"/>
                <w:u w:val="single"/>
                <w:lang w:val="pt-BR"/>
              </w:rPr>
              <w:t>convencional</w:t>
            </w:r>
            <w:r w:rsidR="004C5D3B" w:rsidRPr="00203B24">
              <w:rPr>
                <w:b w:val="0"/>
                <w:bCs w:val="0"/>
                <w:sz w:val="16"/>
                <w:szCs w:val="16"/>
                <w:lang w:val="pt-BR"/>
              </w:rPr>
              <w:t xml:space="preserve"> </w:t>
            </w:r>
            <w:r w:rsidR="00670D25" w:rsidRPr="00203B24">
              <w:rPr>
                <w:b w:val="0"/>
                <w:bCs w:val="0"/>
                <w:sz w:val="16"/>
                <w:szCs w:val="16"/>
                <w:lang w:val="pt-BR"/>
              </w:rPr>
              <w:t>para</w:t>
            </w:r>
            <w:r w:rsidR="004C5D3B" w:rsidRPr="00203B24">
              <w:rPr>
                <w:b w:val="0"/>
                <w:bCs w:val="0"/>
                <w:sz w:val="16"/>
                <w:szCs w:val="16"/>
                <w:lang w:val="pt-BR"/>
              </w:rPr>
              <w:t xml:space="preserve"> 250 USD / TM?</w:t>
            </w:r>
          </w:p>
        </w:tc>
      </w:tr>
      <w:tr w:rsidR="002C3BF5" w:rsidRPr="00203B24" w14:paraId="712478C4" w14:textId="77777777" w:rsidTr="002C3BF5">
        <w:trPr>
          <w:trHeight w:val="562"/>
        </w:trPr>
        <w:tc>
          <w:tcPr>
            <w:tcW w:w="1980" w:type="dxa"/>
          </w:tcPr>
          <w:p w14:paraId="6FE476B3" w14:textId="30522667" w:rsidR="002C3BF5" w:rsidRPr="00203B24" w:rsidRDefault="007E1E08" w:rsidP="00096A05">
            <w:pPr>
              <w:pStyle w:val="StyleHeading6Left0Hanging025"/>
              <w:spacing w:line="240" w:lineRule="auto"/>
              <w:ind w:left="360" w:hanging="360"/>
              <w:jc w:val="left"/>
              <w:rPr>
                <w:b w:val="0"/>
                <w:bCs w:val="0"/>
                <w:sz w:val="16"/>
                <w:szCs w:val="16"/>
                <w:lang w:val="pt-BR"/>
              </w:rPr>
            </w:pPr>
            <w:r>
              <w:rPr>
                <w:b w:val="0"/>
                <w:bCs w:val="0"/>
                <w:sz w:val="16"/>
                <w:szCs w:val="16"/>
                <w:lang w:val="pt-BR"/>
              </w:rPr>
              <w:fldChar w:fldCharType="begin">
                <w:ffData>
                  <w:name w:val="Check63"/>
                  <w:enabled/>
                  <w:calcOnExit w:val="0"/>
                  <w:checkBox>
                    <w:sizeAuto/>
                    <w:default w:val="0"/>
                  </w:checkBox>
                </w:ffData>
              </w:fldChar>
            </w:r>
            <w:bookmarkStart w:id="44" w:name="Check63"/>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44"/>
            <w:r>
              <w:rPr>
                <w:b w:val="0"/>
                <w:bCs w:val="0"/>
                <w:sz w:val="16"/>
                <w:szCs w:val="16"/>
                <w:lang w:val="pt-BR"/>
              </w:rPr>
              <w:t xml:space="preserve"> </w:t>
            </w:r>
            <w:r w:rsidR="004324DB" w:rsidRPr="00203B24">
              <w:rPr>
                <w:b w:val="0"/>
                <w:bCs w:val="0"/>
                <w:sz w:val="16"/>
                <w:szCs w:val="16"/>
                <w:lang w:val="pt-BR"/>
              </w:rPr>
              <w:t>Sim</w:t>
            </w:r>
          </w:p>
        </w:tc>
        <w:tc>
          <w:tcPr>
            <w:tcW w:w="7654" w:type="dxa"/>
          </w:tcPr>
          <w:p w14:paraId="2AAAAFBC"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6E9EF96D" w14:textId="77777777" w:rsidTr="002C3BF5">
        <w:tc>
          <w:tcPr>
            <w:tcW w:w="1980" w:type="dxa"/>
          </w:tcPr>
          <w:p w14:paraId="1F39DD42" w14:textId="42476462" w:rsidR="002C3BF5" w:rsidRPr="00203B24" w:rsidRDefault="007E1E08"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64"/>
                  <w:enabled/>
                  <w:calcOnExit w:val="0"/>
                  <w:checkBox>
                    <w:sizeAuto/>
                    <w:default w:val="0"/>
                  </w:checkBox>
                </w:ffData>
              </w:fldChar>
            </w:r>
            <w:bookmarkStart w:id="45" w:name="Check64"/>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45"/>
            <w:r>
              <w:rPr>
                <w:b w:val="0"/>
                <w:bCs w:val="0"/>
                <w:sz w:val="16"/>
                <w:szCs w:val="16"/>
                <w:lang w:val="pt-BR"/>
              </w:rPr>
              <w:t xml:space="preserve"> </w:t>
            </w:r>
            <w:r w:rsidR="008C187A" w:rsidRPr="00203B24">
              <w:rPr>
                <w:b w:val="0"/>
                <w:bCs w:val="0"/>
                <w:sz w:val="16"/>
                <w:szCs w:val="16"/>
                <w:lang w:val="pt-BR"/>
              </w:rPr>
              <w:t>Não</w:t>
            </w:r>
            <w:r w:rsidR="002C3BF5" w:rsidRPr="00203B24">
              <w:rPr>
                <w:b w:val="0"/>
                <w:bCs w:val="0"/>
                <w:sz w:val="16"/>
                <w:szCs w:val="16"/>
                <w:lang w:val="pt-BR"/>
              </w:rPr>
              <w:t xml:space="preserve"> </w:t>
            </w:r>
          </w:p>
        </w:tc>
        <w:tc>
          <w:tcPr>
            <w:tcW w:w="7654" w:type="dxa"/>
          </w:tcPr>
          <w:p w14:paraId="09E9EFBE" w14:textId="3C2F226C" w:rsidR="002C3BF5" w:rsidRPr="00203B24" w:rsidRDefault="00670D25"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7E1E08">
              <w:rPr>
                <w:b w:val="0"/>
                <w:bCs w:val="0"/>
                <w:sz w:val="16"/>
                <w:szCs w:val="16"/>
                <w:lang w:val="pt-BR"/>
              </w:rPr>
              <w:t xml:space="preserve"> </w:t>
            </w:r>
            <w:r w:rsidR="007E1E08">
              <w:rPr>
                <w:b w:val="0"/>
                <w:bCs w:val="0"/>
                <w:sz w:val="16"/>
                <w:szCs w:val="16"/>
                <w:lang w:val="pt-BR"/>
              </w:rPr>
              <w:fldChar w:fldCharType="begin">
                <w:ffData>
                  <w:name w:val="Text16"/>
                  <w:enabled/>
                  <w:calcOnExit w:val="0"/>
                  <w:textInput/>
                </w:ffData>
              </w:fldChar>
            </w:r>
            <w:bookmarkStart w:id="46" w:name="Text16"/>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46"/>
          </w:p>
        </w:tc>
      </w:tr>
      <w:tr w:rsidR="002C3BF5" w:rsidRPr="002D2F55" w14:paraId="4F85274E" w14:textId="77777777" w:rsidTr="002C3BF5">
        <w:tc>
          <w:tcPr>
            <w:tcW w:w="9634" w:type="dxa"/>
            <w:gridSpan w:val="2"/>
          </w:tcPr>
          <w:p w14:paraId="63D3CDA5" w14:textId="77777777" w:rsidR="002C3BF5" w:rsidRPr="00203B24" w:rsidRDefault="00670D25" w:rsidP="00096A05">
            <w:pPr>
              <w:pStyle w:val="StyleHeading6Left0Hanging025"/>
              <w:spacing w:line="240" w:lineRule="auto"/>
              <w:jc w:val="left"/>
              <w:rPr>
                <w:b w:val="0"/>
                <w:bCs w:val="0"/>
                <w:sz w:val="16"/>
                <w:szCs w:val="16"/>
                <w:lang w:val="pt-BR"/>
              </w:rPr>
            </w:pPr>
            <w:r w:rsidRPr="00203B24">
              <w:rPr>
                <w:b w:val="0"/>
                <w:bCs w:val="0"/>
                <w:sz w:val="16"/>
                <w:szCs w:val="16"/>
                <w:lang w:val="pt-BR"/>
              </w:rPr>
              <w:t>Pergunta</w:t>
            </w:r>
            <w:r w:rsidR="002C3BF5" w:rsidRPr="00203B24">
              <w:rPr>
                <w:b w:val="0"/>
                <w:bCs w:val="0"/>
                <w:sz w:val="16"/>
                <w:szCs w:val="16"/>
                <w:lang w:val="pt-BR"/>
              </w:rPr>
              <w:t xml:space="preserve"> 9: </w:t>
            </w:r>
            <w:r w:rsidRPr="00203B24">
              <w:rPr>
                <w:b w:val="0"/>
                <w:bCs w:val="0"/>
                <w:sz w:val="16"/>
                <w:szCs w:val="16"/>
                <w:lang w:val="pt-BR"/>
              </w:rPr>
              <w:t>Você concorda em mant</w:t>
            </w:r>
            <w:r w:rsidR="004C5D3B" w:rsidRPr="00203B24">
              <w:rPr>
                <w:b w:val="0"/>
                <w:bCs w:val="0"/>
                <w:sz w:val="16"/>
                <w:szCs w:val="16"/>
                <w:lang w:val="pt-BR"/>
              </w:rPr>
              <w:t xml:space="preserve">er </w:t>
            </w:r>
            <w:r w:rsidRPr="00203B24">
              <w:rPr>
                <w:b w:val="0"/>
                <w:bCs w:val="0"/>
                <w:sz w:val="16"/>
                <w:szCs w:val="16"/>
                <w:lang w:val="pt-BR"/>
              </w:rPr>
              <w:t>o</w:t>
            </w:r>
            <w:r w:rsidR="004C5D3B" w:rsidRPr="00203B24">
              <w:rPr>
                <w:b w:val="0"/>
                <w:bCs w:val="0"/>
                <w:sz w:val="16"/>
                <w:szCs w:val="16"/>
                <w:lang w:val="pt-BR"/>
              </w:rPr>
              <w:t xml:space="preserve"> PF para FCOJ </w:t>
            </w:r>
            <w:r w:rsidR="002C3BF5" w:rsidRPr="00203B24">
              <w:rPr>
                <w:b w:val="0"/>
                <w:bCs w:val="0"/>
                <w:sz w:val="16"/>
                <w:szCs w:val="16"/>
                <w:u w:val="single"/>
                <w:lang w:val="pt-BR"/>
              </w:rPr>
              <w:t>org</w:t>
            </w:r>
            <w:r w:rsidRPr="00203B24">
              <w:rPr>
                <w:b w:val="0"/>
                <w:bCs w:val="0"/>
                <w:sz w:val="16"/>
                <w:szCs w:val="16"/>
                <w:u w:val="single"/>
                <w:lang w:val="pt-BR"/>
              </w:rPr>
              <w:t>â</w:t>
            </w:r>
            <w:r w:rsidR="002C3BF5" w:rsidRPr="00203B24">
              <w:rPr>
                <w:b w:val="0"/>
                <w:bCs w:val="0"/>
                <w:sz w:val="16"/>
                <w:szCs w:val="16"/>
                <w:u w:val="single"/>
                <w:lang w:val="pt-BR"/>
              </w:rPr>
              <w:t>nic</w:t>
            </w:r>
            <w:r w:rsidR="004C5D3B" w:rsidRPr="00203B24">
              <w:rPr>
                <w:b w:val="0"/>
                <w:bCs w:val="0"/>
                <w:sz w:val="16"/>
                <w:szCs w:val="16"/>
                <w:u w:val="single"/>
                <w:lang w:val="pt-BR"/>
              </w:rPr>
              <w:t>o</w:t>
            </w:r>
            <w:r w:rsidR="002C3BF5" w:rsidRPr="00203B24">
              <w:rPr>
                <w:b w:val="0"/>
                <w:bCs w:val="0"/>
                <w:sz w:val="16"/>
                <w:szCs w:val="16"/>
                <w:lang w:val="pt-BR"/>
              </w:rPr>
              <w:t xml:space="preserve"> FCOJ </w:t>
            </w:r>
            <w:r w:rsidRPr="00203B24">
              <w:rPr>
                <w:b w:val="0"/>
                <w:bCs w:val="0"/>
                <w:sz w:val="16"/>
                <w:szCs w:val="16"/>
                <w:lang w:val="pt-BR"/>
              </w:rPr>
              <w:t>em</w:t>
            </w:r>
            <w:r w:rsidR="002C3BF5" w:rsidRPr="00203B24">
              <w:rPr>
                <w:b w:val="0"/>
                <w:bCs w:val="0"/>
                <w:sz w:val="16"/>
                <w:szCs w:val="16"/>
                <w:lang w:val="pt-BR"/>
              </w:rPr>
              <w:t xml:space="preserve"> 300</w:t>
            </w:r>
            <w:r w:rsidR="004C5D3B" w:rsidRPr="00203B24">
              <w:rPr>
                <w:b w:val="0"/>
                <w:bCs w:val="0"/>
                <w:sz w:val="16"/>
                <w:szCs w:val="16"/>
                <w:lang w:val="pt-BR"/>
              </w:rPr>
              <w:t xml:space="preserve"> USD/ TM</w:t>
            </w:r>
            <w:r w:rsidR="002C3BF5" w:rsidRPr="00203B24">
              <w:rPr>
                <w:b w:val="0"/>
                <w:bCs w:val="0"/>
                <w:sz w:val="16"/>
                <w:szCs w:val="16"/>
                <w:lang w:val="pt-BR"/>
              </w:rPr>
              <w:t>?</w:t>
            </w:r>
          </w:p>
        </w:tc>
      </w:tr>
      <w:tr w:rsidR="002C3BF5" w:rsidRPr="00203B24" w14:paraId="4E21A349" w14:textId="77777777" w:rsidTr="002C3BF5">
        <w:tc>
          <w:tcPr>
            <w:tcW w:w="1980" w:type="dxa"/>
          </w:tcPr>
          <w:p w14:paraId="4241B88C" w14:textId="096A51ED" w:rsidR="002C3BF5" w:rsidRPr="00203B24" w:rsidRDefault="007E1E08" w:rsidP="00096A05">
            <w:pPr>
              <w:pStyle w:val="StyleHeading6Left0Hanging025"/>
              <w:spacing w:line="240" w:lineRule="auto"/>
              <w:ind w:left="360" w:hanging="360"/>
              <w:jc w:val="left"/>
              <w:rPr>
                <w:b w:val="0"/>
                <w:bCs w:val="0"/>
                <w:sz w:val="16"/>
                <w:szCs w:val="16"/>
                <w:lang w:val="pt-BR"/>
              </w:rPr>
            </w:pPr>
            <w:r>
              <w:rPr>
                <w:b w:val="0"/>
                <w:bCs w:val="0"/>
                <w:sz w:val="16"/>
                <w:szCs w:val="16"/>
                <w:lang w:val="pt-BR"/>
              </w:rPr>
              <w:fldChar w:fldCharType="begin">
                <w:ffData>
                  <w:name w:val="Check65"/>
                  <w:enabled/>
                  <w:calcOnExit w:val="0"/>
                  <w:checkBox>
                    <w:sizeAuto/>
                    <w:default w:val="0"/>
                  </w:checkBox>
                </w:ffData>
              </w:fldChar>
            </w:r>
            <w:bookmarkStart w:id="47" w:name="Check65"/>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47"/>
            <w:r>
              <w:rPr>
                <w:b w:val="0"/>
                <w:bCs w:val="0"/>
                <w:sz w:val="16"/>
                <w:szCs w:val="16"/>
                <w:lang w:val="pt-BR"/>
              </w:rPr>
              <w:t xml:space="preserve"> </w:t>
            </w:r>
            <w:r w:rsidR="004324DB" w:rsidRPr="00203B24">
              <w:rPr>
                <w:b w:val="0"/>
                <w:bCs w:val="0"/>
                <w:sz w:val="16"/>
                <w:szCs w:val="16"/>
                <w:lang w:val="pt-BR"/>
              </w:rPr>
              <w:t>Sim</w:t>
            </w:r>
          </w:p>
        </w:tc>
        <w:tc>
          <w:tcPr>
            <w:tcW w:w="7654" w:type="dxa"/>
          </w:tcPr>
          <w:p w14:paraId="6E51AB33"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1D5A5263" w14:textId="77777777" w:rsidTr="002C3BF5">
        <w:tc>
          <w:tcPr>
            <w:tcW w:w="1980" w:type="dxa"/>
          </w:tcPr>
          <w:p w14:paraId="7B8206C0" w14:textId="6898CD03" w:rsidR="002C3BF5" w:rsidRPr="00203B24" w:rsidRDefault="007E1E08"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66"/>
                  <w:enabled/>
                  <w:calcOnExit w:val="0"/>
                  <w:checkBox>
                    <w:sizeAuto/>
                    <w:default w:val="0"/>
                  </w:checkBox>
                </w:ffData>
              </w:fldChar>
            </w:r>
            <w:bookmarkStart w:id="48" w:name="Check66"/>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48"/>
            <w:r>
              <w:rPr>
                <w:b w:val="0"/>
                <w:bCs w:val="0"/>
                <w:sz w:val="16"/>
                <w:szCs w:val="16"/>
                <w:lang w:val="pt-BR"/>
              </w:rPr>
              <w:t xml:space="preserve"> </w:t>
            </w:r>
            <w:r w:rsidR="008C187A" w:rsidRPr="00203B24">
              <w:rPr>
                <w:b w:val="0"/>
                <w:bCs w:val="0"/>
                <w:sz w:val="16"/>
                <w:szCs w:val="16"/>
                <w:lang w:val="pt-BR"/>
              </w:rPr>
              <w:t>Não</w:t>
            </w:r>
            <w:r w:rsidR="002C3BF5" w:rsidRPr="00203B24">
              <w:rPr>
                <w:b w:val="0"/>
                <w:bCs w:val="0"/>
                <w:sz w:val="16"/>
                <w:szCs w:val="16"/>
                <w:lang w:val="pt-BR"/>
              </w:rPr>
              <w:t xml:space="preserve"> </w:t>
            </w:r>
          </w:p>
        </w:tc>
        <w:tc>
          <w:tcPr>
            <w:tcW w:w="7654" w:type="dxa"/>
          </w:tcPr>
          <w:p w14:paraId="4649EEC8" w14:textId="3A5B79E3" w:rsidR="002C3BF5" w:rsidRPr="00203B24" w:rsidRDefault="00670D25"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7E1E08">
              <w:rPr>
                <w:b w:val="0"/>
                <w:bCs w:val="0"/>
                <w:sz w:val="16"/>
                <w:szCs w:val="16"/>
                <w:lang w:val="pt-BR"/>
              </w:rPr>
              <w:t xml:space="preserve"> </w:t>
            </w:r>
            <w:r w:rsidR="007E1E08">
              <w:rPr>
                <w:b w:val="0"/>
                <w:bCs w:val="0"/>
                <w:sz w:val="16"/>
                <w:szCs w:val="16"/>
                <w:lang w:val="pt-BR"/>
              </w:rPr>
              <w:fldChar w:fldCharType="begin">
                <w:ffData>
                  <w:name w:val="Text17"/>
                  <w:enabled/>
                  <w:calcOnExit w:val="0"/>
                  <w:textInput/>
                </w:ffData>
              </w:fldChar>
            </w:r>
            <w:bookmarkStart w:id="49" w:name="Text17"/>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49"/>
          </w:p>
        </w:tc>
      </w:tr>
    </w:tbl>
    <w:p w14:paraId="774CD527" w14:textId="77777777" w:rsidR="002C3BF5" w:rsidRPr="00992980" w:rsidRDefault="007201FF" w:rsidP="00992980">
      <w:pPr>
        <w:pStyle w:val="StyleHeading6Left0Hanging025"/>
        <w:spacing w:line="240" w:lineRule="auto"/>
        <w:rPr>
          <w:sz w:val="20"/>
        </w:rPr>
      </w:pPr>
      <w:r w:rsidRPr="00992980">
        <w:rPr>
          <w:sz w:val="20"/>
        </w:rPr>
        <w:t>Seção</w:t>
      </w:r>
      <w:r w:rsidR="002C3BF5" w:rsidRPr="00992980">
        <w:rPr>
          <w:sz w:val="20"/>
        </w:rPr>
        <w:t xml:space="preserve"> C: </w:t>
      </w:r>
      <w:r w:rsidR="004C5D3B" w:rsidRPr="00992980">
        <w:rPr>
          <w:sz w:val="20"/>
        </w:rPr>
        <w:t>Modelo de pre</w:t>
      </w:r>
      <w:r w:rsidR="00670D25" w:rsidRPr="00992980">
        <w:rPr>
          <w:sz w:val="20"/>
        </w:rPr>
        <w:t>ços</w:t>
      </w:r>
      <w:r w:rsidR="002C3BF5" w:rsidRPr="00992980">
        <w:rPr>
          <w:sz w:val="20"/>
        </w:rPr>
        <w:t xml:space="preserve"> </w:t>
      </w:r>
      <w:r w:rsidR="004C5D3B" w:rsidRPr="00992980">
        <w:rPr>
          <w:sz w:val="20"/>
        </w:rPr>
        <w:t>para</w:t>
      </w:r>
      <w:r w:rsidR="002C3BF5" w:rsidRPr="00992980">
        <w:rPr>
          <w:sz w:val="20"/>
        </w:rPr>
        <w:t xml:space="preserve"> </w:t>
      </w:r>
      <w:r w:rsidR="00670D25" w:rsidRPr="00992980">
        <w:rPr>
          <w:sz w:val="20"/>
        </w:rPr>
        <w:t xml:space="preserve">suco </w:t>
      </w:r>
      <w:r w:rsidR="004C5D3B" w:rsidRPr="00992980">
        <w:rPr>
          <w:sz w:val="20"/>
        </w:rPr>
        <w:t xml:space="preserve">de </w:t>
      </w:r>
      <w:r w:rsidR="00670D25" w:rsidRPr="00992980">
        <w:rPr>
          <w:sz w:val="20"/>
        </w:rPr>
        <w:t>laranja</w:t>
      </w:r>
      <w:r w:rsidR="004C5D3B" w:rsidRPr="00992980">
        <w:rPr>
          <w:sz w:val="20"/>
        </w:rPr>
        <w:t xml:space="preserve"> n</w:t>
      </w:r>
      <w:r w:rsidR="00670D25" w:rsidRPr="00992980">
        <w:rPr>
          <w:sz w:val="20"/>
        </w:rPr>
        <w:t>ão</w:t>
      </w:r>
      <w:r w:rsidR="004C5D3B" w:rsidRPr="00992980">
        <w:rPr>
          <w:sz w:val="20"/>
        </w:rPr>
        <w:t xml:space="preserve"> concentrado</w:t>
      </w:r>
      <w:r w:rsidR="002C3BF5" w:rsidRPr="00992980">
        <w:rPr>
          <w:sz w:val="20"/>
        </w:rPr>
        <w:t xml:space="preserve"> </w:t>
      </w:r>
    </w:p>
    <w:tbl>
      <w:tblPr>
        <w:tblStyle w:val="TableGrid"/>
        <w:tblW w:w="9719" w:type="dxa"/>
        <w:tblLook w:val="04A0" w:firstRow="1" w:lastRow="0" w:firstColumn="1" w:lastColumn="0" w:noHBand="0" w:noVBand="1"/>
      </w:tblPr>
      <w:tblGrid>
        <w:gridCol w:w="1980"/>
        <w:gridCol w:w="7739"/>
      </w:tblGrid>
      <w:tr w:rsidR="002C3BF5" w:rsidRPr="002D2F55" w14:paraId="0C83A418" w14:textId="77777777" w:rsidTr="002C3BF5">
        <w:trPr>
          <w:trHeight w:val="1077"/>
        </w:trPr>
        <w:tc>
          <w:tcPr>
            <w:tcW w:w="9719" w:type="dxa"/>
            <w:gridSpan w:val="2"/>
          </w:tcPr>
          <w:p w14:paraId="599A38D8" w14:textId="763AEA28"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4C5D3B" w:rsidRPr="00203B24">
              <w:rPr>
                <w:b w:val="0"/>
                <w:bCs w:val="0"/>
                <w:sz w:val="16"/>
                <w:szCs w:val="16"/>
                <w:lang w:val="pt-BR"/>
              </w:rPr>
              <w:t xml:space="preserve"> 10: </w:t>
            </w:r>
            <w:r w:rsidR="00670D25" w:rsidRPr="00203B24">
              <w:rPr>
                <w:b w:val="0"/>
                <w:bCs w:val="0"/>
                <w:sz w:val="16"/>
                <w:szCs w:val="16"/>
                <w:lang w:val="pt-BR"/>
              </w:rPr>
              <w:t xml:space="preserve">Você concorda em manter os princípios do modelo de preços para todas as cadeias de valor Fairtrade de suco de laranja NFC? Por exemplo, o modelo de preços atual como um modelo de participação na renda, onde existe um </w:t>
            </w:r>
            <w:r w:rsidR="006D0067">
              <w:rPr>
                <w:b w:val="0"/>
                <w:bCs w:val="0"/>
                <w:sz w:val="16"/>
                <w:szCs w:val="16"/>
                <w:lang w:val="pt-BR"/>
              </w:rPr>
              <w:t>PMF</w:t>
            </w:r>
            <w:r w:rsidR="00670D25" w:rsidRPr="00203B24">
              <w:rPr>
                <w:b w:val="0"/>
                <w:bCs w:val="0"/>
                <w:sz w:val="16"/>
                <w:szCs w:val="16"/>
                <w:lang w:val="pt-BR"/>
              </w:rPr>
              <w:t xml:space="preserve"> a nível de FOB de suco de laranja e porcentagens fixas que serão pagas </w:t>
            </w:r>
            <w:r w:rsidR="00670D25" w:rsidRPr="00203B24">
              <w:rPr>
                <w:rFonts w:cs="Arial"/>
                <w:b w:val="0"/>
                <w:bCs w:val="0"/>
                <w:sz w:val="16"/>
                <w:szCs w:val="16"/>
                <w:lang w:val="pt-BR"/>
              </w:rPr>
              <w:t>à</w:t>
            </w:r>
            <w:r w:rsidR="00670D25" w:rsidRPr="00203B24">
              <w:rPr>
                <w:b w:val="0"/>
                <w:bCs w:val="0"/>
                <w:sz w:val="16"/>
                <w:szCs w:val="16"/>
                <w:lang w:val="pt-BR"/>
              </w:rPr>
              <w:t xml:space="preserve"> organização de produtores de acordo com a produção convencional e orgânica</w:t>
            </w:r>
            <w:r w:rsidR="00663FB2" w:rsidRPr="00203B24">
              <w:rPr>
                <w:b w:val="0"/>
                <w:bCs w:val="0"/>
                <w:sz w:val="16"/>
                <w:szCs w:val="16"/>
                <w:lang w:val="pt-BR"/>
              </w:rPr>
              <w:t>.</w:t>
            </w:r>
          </w:p>
        </w:tc>
      </w:tr>
      <w:tr w:rsidR="002C3BF5" w:rsidRPr="002D2F55" w14:paraId="694C7AAC" w14:textId="77777777" w:rsidTr="002C3BF5">
        <w:trPr>
          <w:trHeight w:val="345"/>
        </w:trPr>
        <w:tc>
          <w:tcPr>
            <w:tcW w:w="1980" w:type="dxa"/>
          </w:tcPr>
          <w:p w14:paraId="313AD63B" w14:textId="51ACB8CB" w:rsidR="002C3BF5" w:rsidRPr="00203B24" w:rsidRDefault="007E1E08"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67"/>
                  <w:enabled/>
                  <w:calcOnExit w:val="0"/>
                  <w:checkBox>
                    <w:sizeAuto/>
                    <w:default w:val="0"/>
                    <w:checked w:val="0"/>
                  </w:checkBox>
                </w:ffData>
              </w:fldChar>
            </w:r>
            <w:bookmarkStart w:id="50" w:name="Check67"/>
            <w:r>
              <w:rPr>
                <w:b w:val="0"/>
                <w:bCs w:val="0"/>
                <w:sz w:val="16"/>
                <w:szCs w:val="16"/>
                <w:lang w:val="pt-BR"/>
              </w:rPr>
              <w:instrText xml:space="preserve"> FORMCHECKBOX </w:instrText>
            </w:r>
            <w:r w:rsidR="00FF4508">
              <w:rPr>
                <w:b w:val="0"/>
                <w:bCs w:val="0"/>
                <w:sz w:val="16"/>
                <w:szCs w:val="16"/>
                <w:lang w:val="pt-BR"/>
              </w:rPr>
            </w:r>
            <w:r>
              <w:rPr>
                <w:b w:val="0"/>
                <w:bCs w:val="0"/>
                <w:sz w:val="16"/>
                <w:szCs w:val="16"/>
                <w:lang w:val="pt-BR"/>
              </w:rPr>
              <w:fldChar w:fldCharType="end"/>
            </w:r>
            <w:bookmarkEnd w:id="50"/>
            <w:r>
              <w:rPr>
                <w:b w:val="0"/>
                <w:bCs w:val="0"/>
                <w:sz w:val="16"/>
                <w:szCs w:val="16"/>
                <w:lang w:val="pt-BR"/>
              </w:rPr>
              <w:t xml:space="preserve"> </w:t>
            </w:r>
            <w:r w:rsidR="004324DB" w:rsidRPr="00203B24">
              <w:rPr>
                <w:b w:val="0"/>
                <w:bCs w:val="0"/>
                <w:sz w:val="16"/>
                <w:szCs w:val="16"/>
                <w:lang w:val="pt-BR"/>
              </w:rPr>
              <w:t>Sim</w:t>
            </w:r>
          </w:p>
        </w:tc>
        <w:tc>
          <w:tcPr>
            <w:tcW w:w="7739" w:type="dxa"/>
          </w:tcPr>
          <w:p w14:paraId="39396109" w14:textId="146A39F3" w:rsidR="002C3BF5" w:rsidRPr="00203B24" w:rsidRDefault="00663FB2" w:rsidP="00096A05">
            <w:pPr>
              <w:pStyle w:val="StyleHeading6Left0Hanging025"/>
              <w:spacing w:line="240" w:lineRule="auto"/>
              <w:rPr>
                <w:b w:val="0"/>
                <w:bCs w:val="0"/>
                <w:sz w:val="16"/>
                <w:szCs w:val="16"/>
                <w:lang w:val="pt-BR"/>
              </w:rPr>
            </w:pPr>
            <w:r w:rsidRPr="00203B24">
              <w:rPr>
                <w:b w:val="0"/>
                <w:bCs w:val="0"/>
                <w:sz w:val="16"/>
                <w:szCs w:val="16"/>
                <w:lang w:val="pt-BR"/>
              </w:rPr>
              <w:t>Por favor, incl</w:t>
            </w:r>
            <w:r w:rsidR="00792679">
              <w:rPr>
                <w:b w:val="0"/>
                <w:bCs w:val="0"/>
                <w:sz w:val="16"/>
                <w:szCs w:val="16"/>
                <w:lang w:val="pt-BR"/>
              </w:rPr>
              <w:t>ua qualquer comentário que tenha</w:t>
            </w:r>
            <w:r w:rsidRPr="00203B24">
              <w:rPr>
                <w:b w:val="0"/>
                <w:bCs w:val="0"/>
                <w:sz w:val="16"/>
                <w:szCs w:val="16"/>
                <w:lang w:val="pt-BR"/>
              </w:rPr>
              <w:t xml:space="preserve"> sobre o modelo:</w:t>
            </w:r>
            <w:r w:rsidR="007E1E08">
              <w:rPr>
                <w:b w:val="0"/>
                <w:bCs w:val="0"/>
                <w:sz w:val="16"/>
                <w:szCs w:val="16"/>
                <w:lang w:val="pt-BR"/>
              </w:rPr>
              <w:t xml:space="preserve"> </w:t>
            </w:r>
            <w:r w:rsidR="007E1E08">
              <w:rPr>
                <w:b w:val="0"/>
                <w:bCs w:val="0"/>
                <w:sz w:val="16"/>
                <w:szCs w:val="16"/>
                <w:lang w:val="pt-BR"/>
              </w:rPr>
              <w:fldChar w:fldCharType="begin">
                <w:ffData>
                  <w:name w:val="Text18"/>
                  <w:enabled/>
                  <w:calcOnExit w:val="0"/>
                  <w:textInput/>
                </w:ffData>
              </w:fldChar>
            </w:r>
            <w:bookmarkStart w:id="51" w:name="Text18"/>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51"/>
          </w:p>
        </w:tc>
      </w:tr>
      <w:tr w:rsidR="002C3BF5" w:rsidRPr="002D2F55" w14:paraId="245D78BD" w14:textId="77777777" w:rsidTr="002C3BF5">
        <w:trPr>
          <w:trHeight w:val="425"/>
        </w:trPr>
        <w:tc>
          <w:tcPr>
            <w:tcW w:w="1980" w:type="dxa"/>
          </w:tcPr>
          <w:p w14:paraId="360B019C" w14:textId="35F8A89D" w:rsidR="002C3BF5" w:rsidRPr="00203B24" w:rsidRDefault="007E1E08"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68"/>
                  <w:enabled/>
                  <w:calcOnExit w:val="0"/>
                  <w:checkBox>
                    <w:sizeAuto/>
                    <w:default w:val="0"/>
                    <w:checked w:val="0"/>
                  </w:checkBox>
                </w:ffData>
              </w:fldChar>
            </w:r>
            <w:bookmarkStart w:id="52" w:name="Check68"/>
            <w:r>
              <w:rPr>
                <w:b w:val="0"/>
                <w:bCs w:val="0"/>
                <w:sz w:val="16"/>
                <w:szCs w:val="16"/>
                <w:lang w:val="pt-BR"/>
              </w:rPr>
              <w:instrText xml:space="preserve"> FORMCHECKBOX </w:instrText>
            </w:r>
            <w:r w:rsidR="00FF4508">
              <w:rPr>
                <w:b w:val="0"/>
                <w:bCs w:val="0"/>
                <w:sz w:val="16"/>
                <w:szCs w:val="16"/>
                <w:lang w:val="pt-BR"/>
              </w:rPr>
            </w:r>
            <w:r>
              <w:rPr>
                <w:b w:val="0"/>
                <w:bCs w:val="0"/>
                <w:sz w:val="16"/>
                <w:szCs w:val="16"/>
                <w:lang w:val="pt-BR"/>
              </w:rPr>
              <w:fldChar w:fldCharType="end"/>
            </w:r>
            <w:bookmarkEnd w:id="52"/>
            <w:r>
              <w:rPr>
                <w:b w:val="0"/>
                <w:bCs w:val="0"/>
                <w:sz w:val="16"/>
                <w:szCs w:val="16"/>
                <w:lang w:val="pt-BR"/>
              </w:rPr>
              <w:t xml:space="preserve"> </w:t>
            </w:r>
            <w:r w:rsidR="008C187A" w:rsidRPr="00203B24">
              <w:rPr>
                <w:b w:val="0"/>
                <w:bCs w:val="0"/>
                <w:sz w:val="16"/>
                <w:szCs w:val="16"/>
                <w:lang w:val="pt-BR"/>
              </w:rPr>
              <w:t>Não</w:t>
            </w:r>
          </w:p>
        </w:tc>
        <w:tc>
          <w:tcPr>
            <w:tcW w:w="7739" w:type="dxa"/>
          </w:tcPr>
          <w:p w14:paraId="5F499171" w14:textId="03FB8177" w:rsidR="002C3BF5" w:rsidRPr="00203B24" w:rsidRDefault="00670D25"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7E1E08">
              <w:rPr>
                <w:b w:val="0"/>
                <w:bCs w:val="0"/>
                <w:sz w:val="16"/>
                <w:szCs w:val="16"/>
                <w:lang w:val="pt-BR"/>
              </w:rPr>
              <w:t xml:space="preserve"> </w:t>
            </w:r>
            <w:r w:rsidR="007E1E08">
              <w:rPr>
                <w:b w:val="0"/>
                <w:bCs w:val="0"/>
                <w:sz w:val="16"/>
                <w:szCs w:val="16"/>
                <w:lang w:val="pt-BR"/>
              </w:rPr>
              <w:fldChar w:fldCharType="begin">
                <w:ffData>
                  <w:name w:val="Text19"/>
                  <w:enabled/>
                  <w:calcOnExit w:val="0"/>
                  <w:textInput/>
                </w:ffData>
              </w:fldChar>
            </w:r>
            <w:bookmarkStart w:id="53" w:name="Text19"/>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53"/>
          </w:p>
        </w:tc>
      </w:tr>
    </w:tbl>
    <w:p w14:paraId="30EDB896" w14:textId="77777777" w:rsidR="002C3BF5" w:rsidRPr="00203B24" w:rsidRDefault="002C3BF5" w:rsidP="00096A05">
      <w:pPr>
        <w:spacing w:before="120" w:after="120" w:line="240" w:lineRule="auto"/>
        <w:rPr>
          <w:b/>
          <w:lang w:val="pt-BR"/>
        </w:rPr>
      </w:pPr>
    </w:p>
    <w:tbl>
      <w:tblPr>
        <w:tblStyle w:val="TableGrid"/>
        <w:tblW w:w="9493" w:type="dxa"/>
        <w:tblLook w:val="04A0" w:firstRow="1" w:lastRow="0" w:firstColumn="1" w:lastColumn="0" w:noHBand="0" w:noVBand="1"/>
      </w:tblPr>
      <w:tblGrid>
        <w:gridCol w:w="1980"/>
        <w:gridCol w:w="7513"/>
      </w:tblGrid>
      <w:tr w:rsidR="002C3BF5" w:rsidRPr="002D2F55" w14:paraId="685A90C2" w14:textId="77777777" w:rsidTr="002C3BF5">
        <w:trPr>
          <w:trHeight w:val="439"/>
        </w:trPr>
        <w:tc>
          <w:tcPr>
            <w:tcW w:w="9493" w:type="dxa"/>
            <w:gridSpan w:val="2"/>
          </w:tcPr>
          <w:p w14:paraId="2ACF28BC"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2C3BF5" w:rsidRPr="00203B24">
              <w:rPr>
                <w:b w:val="0"/>
                <w:bCs w:val="0"/>
                <w:sz w:val="16"/>
                <w:szCs w:val="16"/>
                <w:lang w:val="pt-BR"/>
              </w:rPr>
              <w:t xml:space="preserve"> 11: </w:t>
            </w:r>
            <w:r w:rsidR="00663FB2" w:rsidRPr="00203B24">
              <w:rPr>
                <w:b w:val="0"/>
                <w:bCs w:val="0"/>
                <w:sz w:val="16"/>
                <w:szCs w:val="16"/>
                <w:lang w:val="pt-BR"/>
              </w:rPr>
              <w:t>Você concorda em manter o</w:t>
            </w:r>
            <w:r w:rsidR="00166C0D" w:rsidRPr="00203B24">
              <w:rPr>
                <w:b w:val="0"/>
                <w:bCs w:val="0"/>
                <w:sz w:val="16"/>
                <w:szCs w:val="16"/>
                <w:lang w:val="pt-BR"/>
              </w:rPr>
              <w:t xml:space="preserve"> PMF</w:t>
            </w:r>
            <w:r w:rsidR="002C3BF5" w:rsidRPr="00203B24">
              <w:rPr>
                <w:b w:val="0"/>
                <w:bCs w:val="0"/>
                <w:sz w:val="16"/>
                <w:szCs w:val="16"/>
                <w:lang w:val="pt-BR"/>
              </w:rPr>
              <w:t xml:space="preserve"> </w:t>
            </w:r>
            <w:r w:rsidR="00166C0D" w:rsidRPr="00203B24">
              <w:rPr>
                <w:b w:val="0"/>
                <w:bCs w:val="0"/>
                <w:sz w:val="16"/>
                <w:szCs w:val="16"/>
                <w:lang w:val="pt-BR"/>
              </w:rPr>
              <w:t>para NFC</w:t>
            </w:r>
            <w:r w:rsidR="002C3BF5" w:rsidRPr="00203B24">
              <w:rPr>
                <w:b w:val="0"/>
                <w:bCs w:val="0"/>
                <w:sz w:val="16"/>
                <w:szCs w:val="16"/>
                <w:lang w:val="pt-BR"/>
              </w:rPr>
              <w:t xml:space="preserve"> </w:t>
            </w:r>
            <w:r w:rsidR="00166C0D" w:rsidRPr="00203B24">
              <w:rPr>
                <w:b w:val="0"/>
                <w:bCs w:val="0"/>
                <w:sz w:val="16"/>
                <w:szCs w:val="16"/>
                <w:u w:val="single"/>
                <w:lang w:val="pt-BR"/>
              </w:rPr>
              <w:t>convenci</w:t>
            </w:r>
            <w:r w:rsidR="002C3BF5" w:rsidRPr="00203B24">
              <w:rPr>
                <w:b w:val="0"/>
                <w:bCs w:val="0"/>
                <w:sz w:val="16"/>
                <w:szCs w:val="16"/>
                <w:u w:val="single"/>
                <w:lang w:val="pt-BR"/>
              </w:rPr>
              <w:t>onal</w:t>
            </w:r>
            <w:r w:rsidR="002C3BF5" w:rsidRPr="00203B24">
              <w:rPr>
                <w:b w:val="0"/>
                <w:bCs w:val="0"/>
                <w:sz w:val="16"/>
                <w:szCs w:val="16"/>
                <w:lang w:val="pt-BR"/>
              </w:rPr>
              <w:t xml:space="preserve"> </w:t>
            </w:r>
            <w:r w:rsidR="00166C0D" w:rsidRPr="00203B24">
              <w:rPr>
                <w:b w:val="0"/>
                <w:bCs w:val="0"/>
                <w:sz w:val="16"/>
                <w:szCs w:val="16"/>
                <w:lang w:val="pt-BR"/>
              </w:rPr>
              <w:t>e</w:t>
            </w:r>
            <w:r w:rsidR="00663FB2" w:rsidRPr="00203B24">
              <w:rPr>
                <w:b w:val="0"/>
                <w:bCs w:val="0"/>
                <w:sz w:val="16"/>
                <w:szCs w:val="16"/>
                <w:lang w:val="pt-BR"/>
              </w:rPr>
              <w:t>m</w:t>
            </w:r>
            <w:r w:rsidR="00166C0D" w:rsidRPr="00203B24">
              <w:rPr>
                <w:b w:val="0"/>
                <w:bCs w:val="0"/>
                <w:sz w:val="16"/>
                <w:szCs w:val="16"/>
                <w:lang w:val="pt-BR"/>
              </w:rPr>
              <w:t xml:space="preserve"> 650 USD/ TM</w:t>
            </w:r>
            <w:r w:rsidR="002C3BF5" w:rsidRPr="00203B24">
              <w:rPr>
                <w:b w:val="0"/>
                <w:bCs w:val="0"/>
                <w:sz w:val="16"/>
                <w:szCs w:val="16"/>
                <w:lang w:val="pt-BR"/>
              </w:rPr>
              <w:t>?</w:t>
            </w:r>
          </w:p>
        </w:tc>
      </w:tr>
      <w:tr w:rsidR="002C3BF5" w:rsidRPr="00203B24" w14:paraId="5D455161" w14:textId="77777777" w:rsidTr="002C3BF5">
        <w:trPr>
          <w:trHeight w:val="402"/>
        </w:trPr>
        <w:tc>
          <w:tcPr>
            <w:tcW w:w="1980" w:type="dxa"/>
          </w:tcPr>
          <w:p w14:paraId="757041DB" w14:textId="1660C649" w:rsidR="002C3BF5" w:rsidRPr="00203B24" w:rsidRDefault="007E1E08"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69"/>
                  <w:enabled/>
                  <w:calcOnExit w:val="0"/>
                  <w:checkBox>
                    <w:sizeAuto/>
                    <w:default w:val="0"/>
                  </w:checkBox>
                </w:ffData>
              </w:fldChar>
            </w:r>
            <w:bookmarkStart w:id="54" w:name="Check69"/>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54"/>
            <w:r>
              <w:rPr>
                <w:b w:val="0"/>
                <w:bCs w:val="0"/>
                <w:sz w:val="16"/>
                <w:szCs w:val="16"/>
                <w:lang w:val="pt-BR"/>
              </w:rPr>
              <w:t xml:space="preserve"> </w:t>
            </w:r>
            <w:r w:rsidR="004324DB" w:rsidRPr="00203B24">
              <w:rPr>
                <w:b w:val="0"/>
                <w:bCs w:val="0"/>
                <w:sz w:val="16"/>
                <w:szCs w:val="16"/>
                <w:lang w:val="pt-BR"/>
              </w:rPr>
              <w:t>Sim</w:t>
            </w:r>
          </w:p>
        </w:tc>
        <w:tc>
          <w:tcPr>
            <w:tcW w:w="7513" w:type="dxa"/>
          </w:tcPr>
          <w:p w14:paraId="6E9B7786"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6E7308F5" w14:textId="77777777" w:rsidTr="002C3BF5">
        <w:trPr>
          <w:trHeight w:val="524"/>
        </w:trPr>
        <w:tc>
          <w:tcPr>
            <w:tcW w:w="1980" w:type="dxa"/>
          </w:tcPr>
          <w:p w14:paraId="474FE043" w14:textId="72D5213D" w:rsidR="002C3BF5" w:rsidRPr="00203B24" w:rsidRDefault="007E1E08"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70"/>
                  <w:enabled/>
                  <w:calcOnExit w:val="0"/>
                  <w:checkBox>
                    <w:sizeAuto/>
                    <w:default w:val="0"/>
                  </w:checkBox>
                </w:ffData>
              </w:fldChar>
            </w:r>
            <w:bookmarkStart w:id="55" w:name="Check70"/>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55"/>
            <w:r>
              <w:rPr>
                <w:b w:val="0"/>
                <w:bCs w:val="0"/>
                <w:sz w:val="16"/>
                <w:szCs w:val="16"/>
                <w:lang w:val="pt-BR"/>
              </w:rPr>
              <w:t xml:space="preserve"> </w:t>
            </w:r>
            <w:r w:rsidR="008C187A" w:rsidRPr="00203B24">
              <w:rPr>
                <w:b w:val="0"/>
                <w:bCs w:val="0"/>
                <w:sz w:val="16"/>
                <w:szCs w:val="16"/>
                <w:lang w:val="pt-BR"/>
              </w:rPr>
              <w:t>Não</w:t>
            </w:r>
            <w:r w:rsidR="002C3BF5" w:rsidRPr="00203B24">
              <w:rPr>
                <w:b w:val="0"/>
                <w:bCs w:val="0"/>
                <w:sz w:val="16"/>
                <w:szCs w:val="16"/>
                <w:lang w:val="pt-BR"/>
              </w:rPr>
              <w:t xml:space="preserve"> </w:t>
            </w:r>
          </w:p>
        </w:tc>
        <w:tc>
          <w:tcPr>
            <w:tcW w:w="7513" w:type="dxa"/>
          </w:tcPr>
          <w:p w14:paraId="5E5B4500" w14:textId="474D429C" w:rsidR="002C3BF5" w:rsidRPr="00203B24" w:rsidRDefault="00670D25"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7E1E08">
              <w:rPr>
                <w:b w:val="0"/>
                <w:bCs w:val="0"/>
                <w:sz w:val="16"/>
                <w:szCs w:val="16"/>
                <w:lang w:val="pt-BR"/>
              </w:rPr>
              <w:t xml:space="preserve"> </w:t>
            </w:r>
            <w:r w:rsidR="007E1E08">
              <w:rPr>
                <w:b w:val="0"/>
                <w:bCs w:val="0"/>
                <w:sz w:val="16"/>
                <w:szCs w:val="16"/>
                <w:lang w:val="pt-BR"/>
              </w:rPr>
              <w:fldChar w:fldCharType="begin">
                <w:ffData>
                  <w:name w:val="Text20"/>
                  <w:enabled/>
                  <w:calcOnExit w:val="0"/>
                  <w:textInput/>
                </w:ffData>
              </w:fldChar>
            </w:r>
            <w:bookmarkStart w:id="56" w:name="Text20"/>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56"/>
          </w:p>
        </w:tc>
      </w:tr>
      <w:tr w:rsidR="002C3BF5" w:rsidRPr="002D2F55" w14:paraId="796AF2BA" w14:textId="77777777" w:rsidTr="002C3BF5">
        <w:tc>
          <w:tcPr>
            <w:tcW w:w="9493" w:type="dxa"/>
            <w:gridSpan w:val="2"/>
          </w:tcPr>
          <w:p w14:paraId="4E2B97CA"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166C0D" w:rsidRPr="00203B24">
              <w:rPr>
                <w:b w:val="0"/>
                <w:bCs w:val="0"/>
                <w:sz w:val="16"/>
                <w:szCs w:val="16"/>
                <w:lang w:val="pt-BR"/>
              </w:rPr>
              <w:t xml:space="preserve"> </w:t>
            </w:r>
            <w:r w:rsidR="002C3BF5" w:rsidRPr="00203B24">
              <w:rPr>
                <w:b w:val="0"/>
                <w:bCs w:val="0"/>
                <w:sz w:val="16"/>
                <w:szCs w:val="16"/>
                <w:lang w:val="pt-BR"/>
              </w:rPr>
              <w:t xml:space="preserve">12: </w:t>
            </w:r>
            <w:r w:rsidR="00663FB2" w:rsidRPr="00203B24">
              <w:rPr>
                <w:b w:val="0"/>
                <w:bCs w:val="0"/>
                <w:sz w:val="16"/>
                <w:szCs w:val="16"/>
                <w:lang w:val="pt-BR"/>
              </w:rPr>
              <w:t xml:space="preserve">Você concorda em manter o </w:t>
            </w:r>
            <w:r w:rsidR="00166C0D" w:rsidRPr="00203B24">
              <w:rPr>
                <w:b w:val="0"/>
                <w:bCs w:val="0"/>
                <w:sz w:val="16"/>
                <w:szCs w:val="16"/>
                <w:lang w:val="pt-BR"/>
              </w:rPr>
              <w:t>PMF para NFC</w:t>
            </w:r>
            <w:r w:rsidR="00166C0D" w:rsidRPr="00203B24">
              <w:rPr>
                <w:b w:val="0"/>
                <w:bCs w:val="0"/>
                <w:sz w:val="16"/>
                <w:szCs w:val="16"/>
                <w:u w:val="single"/>
                <w:lang w:val="pt-BR"/>
              </w:rPr>
              <w:t xml:space="preserve"> </w:t>
            </w:r>
            <w:r w:rsidR="002C3BF5" w:rsidRPr="00203B24">
              <w:rPr>
                <w:b w:val="0"/>
                <w:bCs w:val="0"/>
                <w:sz w:val="16"/>
                <w:szCs w:val="16"/>
                <w:u w:val="single"/>
                <w:lang w:val="pt-BR"/>
              </w:rPr>
              <w:t>org</w:t>
            </w:r>
            <w:r w:rsidR="00663FB2" w:rsidRPr="00203B24">
              <w:rPr>
                <w:b w:val="0"/>
                <w:bCs w:val="0"/>
                <w:sz w:val="16"/>
                <w:szCs w:val="16"/>
                <w:u w:val="single"/>
                <w:lang w:val="pt-BR"/>
              </w:rPr>
              <w:t>â</w:t>
            </w:r>
            <w:r w:rsidR="002C3BF5" w:rsidRPr="00203B24">
              <w:rPr>
                <w:b w:val="0"/>
                <w:bCs w:val="0"/>
                <w:sz w:val="16"/>
                <w:szCs w:val="16"/>
                <w:u w:val="single"/>
                <w:lang w:val="pt-BR"/>
              </w:rPr>
              <w:t>nic</w:t>
            </w:r>
            <w:r w:rsidR="00166C0D" w:rsidRPr="00203B24">
              <w:rPr>
                <w:b w:val="0"/>
                <w:bCs w:val="0"/>
                <w:sz w:val="16"/>
                <w:szCs w:val="16"/>
                <w:u w:val="single"/>
                <w:lang w:val="pt-BR"/>
              </w:rPr>
              <w:t>o</w:t>
            </w:r>
            <w:r w:rsidR="002C3BF5" w:rsidRPr="00203B24">
              <w:rPr>
                <w:b w:val="0"/>
                <w:bCs w:val="0"/>
                <w:sz w:val="16"/>
                <w:szCs w:val="16"/>
                <w:lang w:val="pt-BR"/>
              </w:rPr>
              <w:t xml:space="preserve"> </w:t>
            </w:r>
            <w:r w:rsidR="00663FB2" w:rsidRPr="00203B24">
              <w:rPr>
                <w:b w:val="0"/>
                <w:bCs w:val="0"/>
                <w:sz w:val="16"/>
                <w:szCs w:val="16"/>
                <w:lang w:val="pt-BR"/>
              </w:rPr>
              <w:t>em</w:t>
            </w:r>
            <w:r w:rsidR="002C3BF5" w:rsidRPr="00203B24">
              <w:rPr>
                <w:b w:val="0"/>
                <w:bCs w:val="0"/>
                <w:sz w:val="16"/>
                <w:szCs w:val="16"/>
                <w:lang w:val="pt-BR"/>
              </w:rPr>
              <w:t xml:space="preserve"> 970 USD/ MT?</w:t>
            </w:r>
          </w:p>
        </w:tc>
      </w:tr>
      <w:tr w:rsidR="002C3BF5" w:rsidRPr="00203B24" w14:paraId="67F2122D" w14:textId="77777777" w:rsidTr="002C3BF5">
        <w:tc>
          <w:tcPr>
            <w:tcW w:w="1980" w:type="dxa"/>
          </w:tcPr>
          <w:p w14:paraId="16EEBB50" w14:textId="66AC83F7" w:rsidR="002C3BF5" w:rsidRPr="00203B24" w:rsidRDefault="007E1E08"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71"/>
                  <w:enabled/>
                  <w:calcOnExit w:val="0"/>
                  <w:checkBox>
                    <w:sizeAuto/>
                    <w:default w:val="0"/>
                  </w:checkBox>
                </w:ffData>
              </w:fldChar>
            </w:r>
            <w:bookmarkStart w:id="57" w:name="Check71"/>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57"/>
            <w:r>
              <w:rPr>
                <w:b w:val="0"/>
                <w:bCs w:val="0"/>
                <w:sz w:val="16"/>
                <w:szCs w:val="16"/>
                <w:lang w:val="pt-BR"/>
              </w:rPr>
              <w:t xml:space="preserve"> </w:t>
            </w:r>
            <w:r w:rsidR="008C187A" w:rsidRPr="00203B24">
              <w:rPr>
                <w:b w:val="0"/>
                <w:bCs w:val="0"/>
                <w:sz w:val="16"/>
                <w:szCs w:val="16"/>
                <w:lang w:val="pt-BR"/>
              </w:rPr>
              <w:t>Sim</w:t>
            </w:r>
          </w:p>
        </w:tc>
        <w:tc>
          <w:tcPr>
            <w:tcW w:w="7513" w:type="dxa"/>
          </w:tcPr>
          <w:p w14:paraId="5F94BBB6"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5757671A" w14:textId="77777777" w:rsidTr="002C3BF5">
        <w:tc>
          <w:tcPr>
            <w:tcW w:w="1980" w:type="dxa"/>
          </w:tcPr>
          <w:p w14:paraId="4CB0391D" w14:textId="1CC39BF1" w:rsidR="002C3BF5" w:rsidRPr="00203B24" w:rsidRDefault="007E1E08"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72"/>
                  <w:enabled/>
                  <w:calcOnExit w:val="0"/>
                  <w:checkBox>
                    <w:sizeAuto/>
                    <w:default w:val="0"/>
                  </w:checkBox>
                </w:ffData>
              </w:fldChar>
            </w:r>
            <w:bookmarkStart w:id="58" w:name="Check72"/>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58"/>
            <w:r>
              <w:rPr>
                <w:b w:val="0"/>
                <w:bCs w:val="0"/>
                <w:sz w:val="16"/>
                <w:szCs w:val="16"/>
                <w:lang w:val="pt-BR"/>
              </w:rPr>
              <w:t xml:space="preserve"> </w:t>
            </w:r>
            <w:r w:rsidR="008C187A" w:rsidRPr="00203B24">
              <w:rPr>
                <w:b w:val="0"/>
                <w:bCs w:val="0"/>
                <w:sz w:val="16"/>
                <w:szCs w:val="16"/>
                <w:lang w:val="pt-BR"/>
              </w:rPr>
              <w:t>Não</w:t>
            </w:r>
            <w:r w:rsidR="002C3BF5" w:rsidRPr="00203B24">
              <w:rPr>
                <w:b w:val="0"/>
                <w:bCs w:val="0"/>
                <w:sz w:val="16"/>
                <w:szCs w:val="16"/>
                <w:lang w:val="pt-BR"/>
              </w:rPr>
              <w:t xml:space="preserve"> </w:t>
            </w:r>
          </w:p>
        </w:tc>
        <w:tc>
          <w:tcPr>
            <w:tcW w:w="7513" w:type="dxa"/>
          </w:tcPr>
          <w:p w14:paraId="1F8BF58A" w14:textId="1B13A88E" w:rsidR="002C3BF5" w:rsidRPr="00203B24" w:rsidRDefault="00670D25"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7E1E08">
              <w:rPr>
                <w:b w:val="0"/>
                <w:bCs w:val="0"/>
                <w:sz w:val="16"/>
                <w:szCs w:val="16"/>
                <w:lang w:val="pt-BR"/>
              </w:rPr>
              <w:t xml:space="preserve"> </w:t>
            </w:r>
            <w:r w:rsidR="007E1E08">
              <w:rPr>
                <w:b w:val="0"/>
                <w:bCs w:val="0"/>
                <w:sz w:val="16"/>
                <w:szCs w:val="16"/>
                <w:lang w:val="pt-BR"/>
              </w:rPr>
              <w:fldChar w:fldCharType="begin">
                <w:ffData>
                  <w:name w:val="Text21"/>
                  <w:enabled/>
                  <w:calcOnExit w:val="0"/>
                  <w:textInput/>
                </w:ffData>
              </w:fldChar>
            </w:r>
            <w:bookmarkStart w:id="59" w:name="Text21"/>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59"/>
          </w:p>
        </w:tc>
      </w:tr>
    </w:tbl>
    <w:p w14:paraId="4F1B4495" w14:textId="77777777" w:rsidR="002C3BF5" w:rsidRPr="00203B24" w:rsidRDefault="00670D25" w:rsidP="00096A05">
      <w:pPr>
        <w:spacing w:before="120" w:after="120" w:line="240" w:lineRule="auto"/>
        <w:rPr>
          <w:b/>
          <w:lang w:val="pt-BR"/>
        </w:rPr>
      </w:pPr>
      <w:r w:rsidRPr="00203B24">
        <w:rPr>
          <w:b/>
          <w:lang w:val="pt-BR"/>
        </w:rPr>
        <w:t>Prêmio</w:t>
      </w:r>
      <w:r w:rsidR="00166C0D" w:rsidRPr="00203B24">
        <w:rPr>
          <w:b/>
          <w:lang w:val="pt-BR"/>
        </w:rPr>
        <w:t xml:space="preserve"> </w:t>
      </w:r>
      <w:r w:rsidR="002C3BF5" w:rsidRPr="00203B24">
        <w:rPr>
          <w:b/>
          <w:lang w:val="pt-BR"/>
        </w:rPr>
        <w:t xml:space="preserve">Fairtrade </w:t>
      </w:r>
      <w:r w:rsidR="00166C0D" w:rsidRPr="00203B24">
        <w:rPr>
          <w:b/>
          <w:lang w:val="pt-BR"/>
        </w:rPr>
        <w:t>para</w:t>
      </w:r>
      <w:r w:rsidRPr="00203B24">
        <w:rPr>
          <w:b/>
          <w:lang w:val="pt-BR"/>
        </w:rPr>
        <w:t xml:space="preserve"> suco </w:t>
      </w:r>
      <w:r w:rsidR="00166C0D" w:rsidRPr="00203B24">
        <w:rPr>
          <w:b/>
          <w:lang w:val="pt-BR"/>
        </w:rPr>
        <w:t xml:space="preserve">de </w:t>
      </w:r>
      <w:r w:rsidRPr="00203B24">
        <w:rPr>
          <w:b/>
          <w:lang w:val="pt-BR"/>
        </w:rPr>
        <w:t>laranja</w:t>
      </w:r>
      <w:r w:rsidR="00166C0D" w:rsidRPr="00203B24">
        <w:rPr>
          <w:b/>
          <w:lang w:val="pt-BR"/>
        </w:rPr>
        <w:t xml:space="preserve"> </w:t>
      </w:r>
      <w:r w:rsidR="002C3BF5" w:rsidRPr="00203B24">
        <w:rPr>
          <w:b/>
          <w:lang w:val="pt-BR"/>
        </w:rPr>
        <w:t xml:space="preserve">NFC </w:t>
      </w:r>
    </w:p>
    <w:tbl>
      <w:tblPr>
        <w:tblStyle w:val="TableGrid"/>
        <w:tblW w:w="9493" w:type="dxa"/>
        <w:tblLook w:val="04A0" w:firstRow="1" w:lastRow="0" w:firstColumn="1" w:lastColumn="0" w:noHBand="0" w:noVBand="1"/>
      </w:tblPr>
      <w:tblGrid>
        <w:gridCol w:w="1838"/>
        <w:gridCol w:w="7655"/>
      </w:tblGrid>
      <w:tr w:rsidR="002C3BF5" w:rsidRPr="002D2F55" w14:paraId="2C62D4D1" w14:textId="77777777" w:rsidTr="002C3BF5">
        <w:tc>
          <w:tcPr>
            <w:tcW w:w="9493" w:type="dxa"/>
            <w:gridSpan w:val="2"/>
          </w:tcPr>
          <w:p w14:paraId="6422F6CC"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lastRenderedPageBreak/>
              <w:t>Pergunta</w:t>
            </w:r>
            <w:r w:rsidR="002C3BF5" w:rsidRPr="00203B24">
              <w:rPr>
                <w:b w:val="0"/>
                <w:bCs w:val="0"/>
                <w:sz w:val="16"/>
                <w:szCs w:val="16"/>
                <w:lang w:val="pt-BR"/>
              </w:rPr>
              <w:t xml:space="preserve"> 13: </w:t>
            </w:r>
            <w:r w:rsidR="00663FB2" w:rsidRPr="00203B24">
              <w:rPr>
                <w:b w:val="0"/>
                <w:bCs w:val="0"/>
                <w:sz w:val="16"/>
                <w:szCs w:val="16"/>
                <w:lang w:val="pt-BR"/>
              </w:rPr>
              <w:t xml:space="preserve">Você concorda em manter o </w:t>
            </w:r>
            <w:r w:rsidR="00166C0D" w:rsidRPr="00203B24">
              <w:rPr>
                <w:b w:val="0"/>
                <w:bCs w:val="0"/>
                <w:sz w:val="16"/>
                <w:szCs w:val="16"/>
                <w:lang w:val="pt-BR"/>
              </w:rPr>
              <w:t xml:space="preserve">PF para NFC </w:t>
            </w:r>
            <w:r w:rsidR="00166C0D" w:rsidRPr="00203B24">
              <w:rPr>
                <w:b w:val="0"/>
                <w:bCs w:val="0"/>
                <w:sz w:val="16"/>
                <w:szCs w:val="16"/>
                <w:u w:val="single"/>
                <w:lang w:val="pt-BR"/>
              </w:rPr>
              <w:t>convencional</w:t>
            </w:r>
            <w:r w:rsidR="00166C0D" w:rsidRPr="00203B24">
              <w:rPr>
                <w:b w:val="0"/>
                <w:bCs w:val="0"/>
                <w:sz w:val="16"/>
                <w:szCs w:val="16"/>
                <w:lang w:val="pt-BR"/>
              </w:rPr>
              <w:t xml:space="preserve"> e</w:t>
            </w:r>
            <w:r w:rsidR="00663FB2" w:rsidRPr="00203B24">
              <w:rPr>
                <w:b w:val="0"/>
                <w:bCs w:val="0"/>
                <w:sz w:val="16"/>
                <w:szCs w:val="16"/>
                <w:lang w:val="pt-BR"/>
              </w:rPr>
              <w:t>m</w:t>
            </w:r>
            <w:r w:rsidR="00166C0D" w:rsidRPr="00203B24">
              <w:rPr>
                <w:b w:val="0"/>
                <w:bCs w:val="0"/>
                <w:sz w:val="16"/>
                <w:szCs w:val="16"/>
                <w:lang w:val="pt-BR"/>
              </w:rPr>
              <w:t xml:space="preserve"> 60 USD/ TM</w:t>
            </w:r>
            <w:r w:rsidR="002C3BF5" w:rsidRPr="00203B24">
              <w:rPr>
                <w:b w:val="0"/>
                <w:bCs w:val="0"/>
                <w:sz w:val="16"/>
                <w:szCs w:val="16"/>
                <w:lang w:val="pt-BR"/>
              </w:rPr>
              <w:t>?</w:t>
            </w:r>
          </w:p>
        </w:tc>
      </w:tr>
      <w:tr w:rsidR="002C3BF5" w:rsidRPr="00203B24" w14:paraId="176372C0" w14:textId="77777777" w:rsidTr="002C3BF5">
        <w:trPr>
          <w:trHeight w:val="504"/>
        </w:trPr>
        <w:tc>
          <w:tcPr>
            <w:tcW w:w="1838" w:type="dxa"/>
          </w:tcPr>
          <w:p w14:paraId="668B0E32" w14:textId="0A0BB406" w:rsidR="002C3BF5" w:rsidRPr="00203B24" w:rsidRDefault="007E1E08"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73"/>
                  <w:enabled/>
                  <w:calcOnExit w:val="0"/>
                  <w:checkBox>
                    <w:sizeAuto/>
                    <w:default w:val="0"/>
                  </w:checkBox>
                </w:ffData>
              </w:fldChar>
            </w:r>
            <w:bookmarkStart w:id="60" w:name="Check73"/>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60"/>
            <w:r>
              <w:rPr>
                <w:b w:val="0"/>
                <w:bCs w:val="0"/>
                <w:sz w:val="16"/>
                <w:szCs w:val="16"/>
                <w:lang w:val="pt-BR"/>
              </w:rPr>
              <w:t xml:space="preserve"> </w:t>
            </w:r>
            <w:r w:rsidR="004324DB" w:rsidRPr="00203B24">
              <w:rPr>
                <w:b w:val="0"/>
                <w:bCs w:val="0"/>
                <w:sz w:val="16"/>
                <w:szCs w:val="16"/>
                <w:lang w:val="pt-BR"/>
              </w:rPr>
              <w:t>Sim</w:t>
            </w:r>
          </w:p>
        </w:tc>
        <w:tc>
          <w:tcPr>
            <w:tcW w:w="7655" w:type="dxa"/>
          </w:tcPr>
          <w:p w14:paraId="7FAC7DCF"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79D47143" w14:textId="77777777" w:rsidTr="002C3BF5">
        <w:tc>
          <w:tcPr>
            <w:tcW w:w="1838" w:type="dxa"/>
          </w:tcPr>
          <w:p w14:paraId="5D35EFAA" w14:textId="59A309AD" w:rsidR="002C3BF5" w:rsidRPr="00203B24" w:rsidRDefault="007E1E08"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74"/>
                  <w:enabled/>
                  <w:calcOnExit w:val="0"/>
                  <w:checkBox>
                    <w:sizeAuto/>
                    <w:default w:val="0"/>
                  </w:checkBox>
                </w:ffData>
              </w:fldChar>
            </w:r>
            <w:bookmarkStart w:id="61" w:name="Check74"/>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61"/>
            <w:r>
              <w:rPr>
                <w:b w:val="0"/>
                <w:bCs w:val="0"/>
                <w:sz w:val="16"/>
                <w:szCs w:val="16"/>
                <w:lang w:val="pt-BR"/>
              </w:rPr>
              <w:t xml:space="preserve"> </w:t>
            </w:r>
            <w:r w:rsidR="008C187A" w:rsidRPr="00203B24">
              <w:rPr>
                <w:b w:val="0"/>
                <w:bCs w:val="0"/>
                <w:sz w:val="16"/>
                <w:szCs w:val="16"/>
                <w:lang w:val="pt-BR"/>
              </w:rPr>
              <w:t>Não</w:t>
            </w:r>
          </w:p>
        </w:tc>
        <w:tc>
          <w:tcPr>
            <w:tcW w:w="7655" w:type="dxa"/>
          </w:tcPr>
          <w:p w14:paraId="79382445" w14:textId="3EE1B1A2" w:rsidR="002C3BF5" w:rsidRPr="00203B24" w:rsidRDefault="00663FB2"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7E1E08">
              <w:rPr>
                <w:b w:val="0"/>
                <w:bCs w:val="0"/>
                <w:sz w:val="16"/>
                <w:szCs w:val="16"/>
                <w:lang w:val="pt-BR"/>
              </w:rPr>
              <w:t xml:space="preserve"> </w:t>
            </w:r>
            <w:r w:rsidR="007E1E08">
              <w:rPr>
                <w:b w:val="0"/>
                <w:bCs w:val="0"/>
                <w:sz w:val="16"/>
                <w:szCs w:val="16"/>
                <w:lang w:val="pt-BR"/>
              </w:rPr>
              <w:fldChar w:fldCharType="begin">
                <w:ffData>
                  <w:name w:val="Text22"/>
                  <w:enabled/>
                  <w:calcOnExit w:val="0"/>
                  <w:textInput/>
                </w:ffData>
              </w:fldChar>
            </w:r>
            <w:bookmarkStart w:id="62" w:name="Text22"/>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62"/>
          </w:p>
        </w:tc>
      </w:tr>
      <w:tr w:rsidR="002C3BF5" w:rsidRPr="002D2F55" w14:paraId="284DAE40" w14:textId="77777777" w:rsidTr="002C3BF5">
        <w:tc>
          <w:tcPr>
            <w:tcW w:w="9493" w:type="dxa"/>
            <w:gridSpan w:val="2"/>
          </w:tcPr>
          <w:p w14:paraId="6609FD77"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2C3BF5" w:rsidRPr="00203B24">
              <w:rPr>
                <w:b w:val="0"/>
                <w:bCs w:val="0"/>
                <w:sz w:val="16"/>
                <w:szCs w:val="16"/>
                <w:lang w:val="pt-BR"/>
              </w:rPr>
              <w:t xml:space="preserve"> 14: </w:t>
            </w:r>
            <w:r w:rsidR="00663FB2" w:rsidRPr="00203B24">
              <w:rPr>
                <w:b w:val="0"/>
                <w:bCs w:val="0"/>
                <w:sz w:val="16"/>
                <w:szCs w:val="16"/>
                <w:lang w:val="pt-BR"/>
              </w:rPr>
              <w:t xml:space="preserve">Você concorda em manter o </w:t>
            </w:r>
            <w:r w:rsidR="00166C0D" w:rsidRPr="00203B24">
              <w:rPr>
                <w:b w:val="0"/>
                <w:bCs w:val="0"/>
                <w:sz w:val="16"/>
                <w:szCs w:val="16"/>
                <w:lang w:val="pt-BR"/>
              </w:rPr>
              <w:t>PF para NFC</w:t>
            </w:r>
            <w:r w:rsidR="00166C0D" w:rsidRPr="00203B24">
              <w:rPr>
                <w:b w:val="0"/>
                <w:bCs w:val="0"/>
                <w:sz w:val="16"/>
                <w:szCs w:val="16"/>
                <w:u w:val="single"/>
                <w:lang w:val="pt-BR"/>
              </w:rPr>
              <w:t xml:space="preserve"> org</w:t>
            </w:r>
            <w:r w:rsidR="00663FB2" w:rsidRPr="00203B24">
              <w:rPr>
                <w:b w:val="0"/>
                <w:bCs w:val="0"/>
                <w:sz w:val="16"/>
                <w:szCs w:val="16"/>
                <w:u w:val="single"/>
                <w:lang w:val="pt-BR"/>
              </w:rPr>
              <w:t>â</w:t>
            </w:r>
            <w:r w:rsidR="00166C0D" w:rsidRPr="00203B24">
              <w:rPr>
                <w:b w:val="0"/>
                <w:bCs w:val="0"/>
                <w:sz w:val="16"/>
                <w:szCs w:val="16"/>
                <w:u w:val="single"/>
                <w:lang w:val="pt-BR"/>
              </w:rPr>
              <w:t>nico</w:t>
            </w:r>
            <w:r w:rsidR="00166C0D" w:rsidRPr="00203B24">
              <w:rPr>
                <w:b w:val="0"/>
                <w:bCs w:val="0"/>
                <w:sz w:val="16"/>
                <w:szCs w:val="16"/>
                <w:lang w:val="pt-BR"/>
              </w:rPr>
              <w:t xml:space="preserve"> </w:t>
            </w:r>
            <w:r w:rsidR="00663FB2" w:rsidRPr="00203B24">
              <w:rPr>
                <w:b w:val="0"/>
                <w:bCs w:val="0"/>
                <w:sz w:val="16"/>
                <w:szCs w:val="16"/>
                <w:lang w:val="pt-BR"/>
              </w:rPr>
              <w:t>em</w:t>
            </w:r>
            <w:r w:rsidR="00166C0D" w:rsidRPr="00203B24">
              <w:rPr>
                <w:b w:val="0"/>
                <w:bCs w:val="0"/>
                <w:sz w:val="16"/>
                <w:szCs w:val="16"/>
                <w:lang w:val="pt-BR"/>
              </w:rPr>
              <w:t xml:space="preserve"> </w:t>
            </w:r>
            <w:r w:rsidR="002C3BF5" w:rsidRPr="00203B24">
              <w:rPr>
                <w:b w:val="0"/>
                <w:bCs w:val="0"/>
                <w:sz w:val="16"/>
                <w:szCs w:val="16"/>
                <w:lang w:val="pt-BR"/>
              </w:rPr>
              <w:t>90 USD/ MT?</w:t>
            </w:r>
          </w:p>
        </w:tc>
      </w:tr>
      <w:tr w:rsidR="002C3BF5" w:rsidRPr="00203B24" w14:paraId="3D91FFF9" w14:textId="77777777" w:rsidTr="002C3BF5">
        <w:tc>
          <w:tcPr>
            <w:tcW w:w="1838" w:type="dxa"/>
          </w:tcPr>
          <w:p w14:paraId="472295EE" w14:textId="393DE0F6" w:rsidR="002C3BF5" w:rsidRPr="00203B24" w:rsidRDefault="007E1E08"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75"/>
                  <w:enabled/>
                  <w:calcOnExit w:val="0"/>
                  <w:checkBox>
                    <w:sizeAuto/>
                    <w:default w:val="0"/>
                  </w:checkBox>
                </w:ffData>
              </w:fldChar>
            </w:r>
            <w:bookmarkStart w:id="63" w:name="Check75"/>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63"/>
            <w:r>
              <w:rPr>
                <w:b w:val="0"/>
                <w:bCs w:val="0"/>
                <w:sz w:val="16"/>
                <w:szCs w:val="16"/>
                <w:lang w:val="pt-BR"/>
              </w:rPr>
              <w:t xml:space="preserve"> </w:t>
            </w:r>
            <w:r w:rsidR="004324DB" w:rsidRPr="00203B24">
              <w:rPr>
                <w:b w:val="0"/>
                <w:bCs w:val="0"/>
                <w:sz w:val="16"/>
                <w:szCs w:val="16"/>
                <w:lang w:val="pt-BR"/>
              </w:rPr>
              <w:t>Sim</w:t>
            </w:r>
          </w:p>
        </w:tc>
        <w:tc>
          <w:tcPr>
            <w:tcW w:w="7655" w:type="dxa"/>
          </w:tcPr>
          <w:p w14:paraId="14DEACA5"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504DAFB9" w14:textId="77777777" w:rsidTr="002C3BF5">
        <w:tc>
          <w:tcPr>
            <w:tcW w:w="1838" w:type="dxa"/>
          </w:tcPr>
          <w:p w14:paraId="2515B89E" w14:textId="518FCC76" w:rsidR="002C3BF5" w:rsidRPr="00203B24" w:rsidRDefault="007E1E08"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76"/>
                  <w:enabled/>
                  <w:calcOnExit w:val="0"/>
                  <w:checkBox>
                    <w:sizeAuto/>
                    <w:default w:val="0"/>
                  </w:checkBox>
                </w:ffData>
              </w:fldChar>
            </w:r>
            <w:bookmarkStart w:id="64" w:name="Check76"/>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64"/>
            <w:r>
              <w:rPr>
                <w:b w:val="0"/>
                <w:bCs w:val="0"/>
                <w:sz w:val="16"/>
                <w:szCs w:val="16"/>
                <w:lang w:val="pt-BR"/>
              </w:rPr>
              <w:t xml:space="preserve"> </w:t>
            </w:r>
            <w:r w:rsidR="008C187A" w:rsidRPr="00203B24">
              <w:rPr>
                <w:b w:val="0"/>
                <w:bCs w:val="0"/>
                <w:sz w:val="16"/>
                <w:szCs w:val="16"/>
                <w:lang w:val="pt-BR"/>
              </w:rPr>
              <w:t>Não</w:t>
            </w:r>
          </w:p>
        </w:tc>
        <w:tc>
          <w:tcPr>
            <w:tcW w:w="7655" w:type="dxa"/>
          </w:tcPr>
          <w:p w14:paraId="4D5851FA" w14:textId="43049D05" w:rsidR="002C3BF5" w:rsidRPr="00203B24" w:rsidRDefault="00663FB2"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7E1E08">
              <w:rPr>
                <w:b w:val="0"/>
                <w:bCs w:val="0"/>
                <w:sz w:val="16"/>
                <w:szCs w:val="16"/>
                <w:lang w:val="pt-BR"/>
              </w:rPr>
              <w:t xml:space="preserve"> </w:t>
            </w:r>
            <w:r w:rsidR="007E1E08">
              <w:rPr>
                <w:b w:val="0"/>
                <w:bCs w:val="0"/>
                <w:sz w:val="16"/>
                <w:szCs w:val="16"/>
                <w:lang w:val="pt-BR"/>
              </w:rPr>
              <w:fldChar w:fldCharType="begin">
                <w:ffData>
                  <w:name w:val="Text23"/>
                  <w:enabled/>
                  <w:calcOnExit w:val="0"/>
                  <w:textInput/>
                </w:ffData>
              </w:fldChar>
            </w:r>
            <w:bookmarkStart w:id="65" w:name="Text23"/>
            <w:r w:rsidR="007E1E08">
              <w:rPr>
                <w:b w:val="0"/>
                <w:bCs w:val="0"/>
                <w:sz w:val="16"/>
                <w:szCs w:val="16"/>
                <w:lang w:val="pt-BR"/>
              </w:rPr>
              <w:instrText xml:space="preserve"> FORMTEXT </w:instrText>
            </w:r>
            <w:r w:rsidR="007E1E08">
              <w:rPr>
                <w:b w:val="0"/>
                <w:bCs w:val="0"/>
                <w:sz w:val="16"/>
                <w:szCs w:val="16"/>
                <w:lang w:val="pt-BR"/>
              </w:rPr>
            </w:r>
            <w:r w:rsidR="007E1E08">
              <w:rPr>
                <w:b w:val="0"/>
                <w:bCs w:val="0"/>
                <w:sz w:val="16"/>
                <w:szCs w:val="16"/>
                <w:lang w:val="pt-BR"/>
              </w:rPr>
              <w:fldChar w:fldCharType="separate"/>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noProof/>
                <w:sz w:val="16"/>
                <w:szCs w:val="16"/>
                <w:lang w:val="pt-BR"/>
              </w:rPr>
              <w:t> </w:t>
            </w:r>
            <w:r w:rsidR="007E1E08">
              <w:rPr>
                <w:b w:val="0"/>
                <w:bCs w:val="0"/>
                <w:sz w:val="16"/>
                <w:szCs w:val="16"/>
                <w:lang w:val="pt-BR"/>
              </w:rPr>
              <w:fldChar w:fldCharType="end"/>
            </w:r>
            <w:bookmarkEnd w:id="65"/>
          </w:p>
        </w:tc>
      </w:tr>
    </w:tbl>
    <w:p w14:paraId="76D24BE6" w14:textId="3203B1A5" w:rsidR="002C3BF5" w:rsidRPr="00992980" w:rsidRDefault="007201FF" w:rsidP="00992980">
      <w:pPr>
        <w:pStyle w:val="StyleHeading6Left0Hanging025"/>
        <w:spacing w:line="240" w:lineRule="auto"/>
        <w:rPr>
          <w:sz w:val="20"/>
          <w:lang w:val="es-CR"/>
        </w:rPr>
      </w:pPr>
      <w:r w:rsidRPr="00992980">
        <w:rPr>
          <w:sz w:val="20"/>
          <w:lang w:val="es-CR"/>
        </w:rPr>
        <w:t>Seção</w:t>
      </w:r>
      <w:r w:rsidR="002C3BF5" w:rsidRPr="00992980">
        <w:rPr>
          <w:sz w:val="20"/>
          <w:lang w:val="es-CR"/>
        </w:rPr>
        <w:t xml:space="preserve"> D: </w:t>
      </w:r>
      <w:r w:rsidR="00792679" w:rsidRPr="00992980">
        <w:rPr>
          <w:sz w:val="20"/>
          <w:lang w:val="es-CR"/>
        </w:rPr>
        <w:t>Laranjas</w:t>
      </w:r>
      <w:r w:rsidR="00166C0D" w:rsidRPr="00992980">
        <w:rPr>
          <w:sz w:val="20"/>
          <w:lang w:val="es-CR"/>
        </w:rPr>
        <w:t xml:space="preserve"> para </w:t>
      </w:r>
      <w:r w:rsidR="00792679" w:rsidRPr="00992980">
        <w:rPr>
          <w:sz w:val="20"/>
          <w:lang w:val="es-CR"/>
        </w:rPr>
        <w:t>suco</w:t>
      </w:r>
      <w:r w:rsidR="002C3BF5" w:rsidRPr="00992980">
        <w:rPr>
          <w:sz w:val="20"/>
          <w:lang w:val="es-CR"/>
        </w:rPr>
        <w:t xml:space="preserve"> </w:t>
      </w:r>
      <w:r w:rsidR="00166C0D" w:rsidRPr="00992980">
        <w:rPr>
          <w:sz w:val="20"/>
          <w:lang w:val="es-CR"/>
        </w:rPr>
        <w:t xml:space="preserve">para ser </w:t>
      </w:r>
      <w:r w:rsidR="00792679" w:rsidRPr="00992980">
        <w:rPr>
          <w:sz w:val="20"/>
          <w:lang w:val="es-CR"/>
        </w:rPr>
        <w:t>processadas</w:t>
      </w:r>
      <w:r w:rsidR="00166C0D" w:rsidRPr="00992980">
        <w:rPr>
          <w:sz w:val="20"/>
          <w:lang w:val="es-CR"/>
        </w:rPr>
        <w:t xml:space="preserve"> </w:t>
      </w:r>
      <w:r w:rsidR="00792679" w:rsidRPr="00992980">
        <w:rPr>
          <w:sz w:val="20"/>
          <w:lang w:val="es-CR"/>
        </w:rPr>
        <w:t>no</w:t>
      </w:r>
      <w:r w:rsidR="00166C0D" w:rsidRPr="00992980">
        <w:rPr>
          <w:sz w:val="20"/>
          <w:lang w:val="es-CR"/>
        </w:rPr>
        <w:t xml:space="preserve"> país de destino</w:t>
      </w:r>
    </w:p>
    <w:tbl>
      <w:tblPr>
        <w:tblStyle w:val="TableGrid"/>
        <w:tblW w:w="9493" w:type="dxa"/>
        <w:tblLook w:val="04A0" w:firstRow="1" w:lastRow="0" w:firstColumn="1" w:lastColumn="0" w:noHBand="0" w:noVBand="1"/>
      </w:tblPr>
      <w:tblGrid>
        <w:gridCol w:w="1696"/>
        <w:gridCol w:w="7797"/>
      </w:tblGrid>
      <w:tr w:rsidR="002C3BF5" w:rsidRPr="002D2F55" w14:paraId="07DEAA31" w14:textId="77777777" w:rsidTr="002C3BF5">
        <w:trPr>
          <w:trHeight w:val="794"/>
        </w:trPr>
        <w:tc>
          <w:tcPr>
            <w:tcW w:w="9493" w:type="dxa"/>
            <w:gridSpan w:val="2"/>
          </w:tcPr>
          <w:p w14:paraId="7CB6B22F"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2C3BF5" w:rsidRPr="00203B24">
              <w:rPr>
                <w:b w:val="0"/>
                <w:bCs w:val="0"/>
                <w:sz w:val="16"/>
                <w:szCs w:val="16"/>
                <w:lang w:val="pt-BR"/>
              </w:rPr>
              <w:t xml:space="preserve"> 15: </w:t>
            </w:r>
            <w:r w:rsidR="00663FB2" w:rsidRPr="00203B24">
              <w:rPr>
                <w:b w:val="0"/>
                <w:bCs w:val="0"/>
                <w:sz w:val="16"/>
                <w:szCs w:val="16"/>
                <w:lang w:val="pt-BR"/>
              </w:rPr>
              <w:t xml:space="preserve">Você concorda em manter o </w:t>
            </w:r>
            <w:r w:rsidR="00166C0D" w:rsidRPr="00203B24">
              <w:rPr>
                <w:b w:val="0"/>
                <w:bCs w:val="0"/>
                <w:sz w:val="16"/>
                <w:szCs w:val="16"/>
                <w:lang w:val="pt-BR"/>
              </w:rPr>
              <w:t>PMF</w:t>
            </w:r>
            <w:r w:rsidR="002C3BF5" w:rsidRPr="00203B24">
              <w:rPr>
                <w:b w:val="0"/>
                <w:bCs w:val="0"/>
                <w:sz w:val="16"/>
                <w:szCs w:val="16"/>
                <w:lang w:val="pt-BR"/>
              </w:rPr>
              <w:t>,</w:t>
            </w:r>
            <w:r w:rsidR="00663FB2" w:rsidRPr="00203B24">
              <w:rPr>
                <w:b w:val="0"/>
                <w:bCs w:val="0"/>
                <w:sz w:val="16"/>
                <w:szCs w:val="16"/>
                <w:lang w:val="pt-BR"/>
              </w:rPr>
              <w:t xml:space="preserve"> ní</w:t>
            </w:r>
            <w:r w:rsidR="00166C0D" w:rsidRPr="00203B24">
              <w:rPr>
                <w:b w:val="0"/>
                <w:bCs w:val="0"/>
                <w:sz w:val="16"/>
                <w:szCs w:val="16"/>
                <w:lang w:val="pt-BR"/>
              </w:rPr>
              <w:t>vel</w:t>
            </w:r>
            <w:r w:rsidR="002C3BF5" w:rsidRPr="00203B24">
              <w:rPr>
                <w:b w:val="0"/>
                <w:bCs w:val="0"/>
                <w:sz w:val="16"/>
                <w:szCs w:val="16"/>
                <w:lang w:val="pt-BR"/>
              </w:rPr>
              <w:t xml:space="preserve"> EXW, </w:t>
            </w:r>
            <w:r w:rsidR="00166C0D" w:rsidRPr="00203B24">
              <w:rPr>
                <w:b w:val="0"/>
                <w:bCs w:val="0"/>
                <w:sz w:val="16"/>
                <w:szCs w:val="16"/>
                <w:lang w:val="pt-BR"/>
              </w:rPr>
              <w:t>e</w:t>
            </w:r>
            <w:r w:rsidR="00663FB2" w:rsidRPr="00203B24">
              <w:rPr>
                <w:b w:val="0"/>
                <w:bCs w:val="0"/>
                <w:sz w:val="16"/>
                <w:szCs w:val="16"/>
                <w:lang w:val="pt-BR"/>
              </w:rPr>
              <w:t>m</w:t>
            </w:r>
            <w:r w:rsidR="002C3BF5" w:rsidRPr="00203B24">
              <w:rPr>
                <w:b w:val="0"/>
                <w:bCs w:val="0"/>
                <w:sz w:val="16"/>
                <w:szCs w:val="16"/>
                <w:lang w:val="pt-BR"/>
              </w:rPr>
              <w:t xml:space="preserve"> USD 5.00 / </w:t>
            </w:r>
            <w:r w:rsidR="00166C0D" w:rsidRPr="00203B24">
              <w:rPr>
                <w:b w:val="0"/>
                <w:bCs w:val="0"/>
                <w:sz w:val="16"/>
                <w:szCs w:val="16"/>
                <w:lang w:val="pt-BR"/>
              </w:rPr>
              <w:t>ca</w:t>
            </w:r>
            <w:r w:rsidR="00663FB2" w:rsidRPr="00203B24">
              <w:rPr>
                <w:b w:val="0"/>
                <w:bCs w:val="0"/>
                <w:sz w:val="16"/>
                <w:szCs w:val="16"/>
                <w:lang w:val="pt-BR"/>
              </w:rPr>
              <w:t>ixa</w:t>
            </w:r>
            <w:r w:rsidR="00166C0D" w:rsidRPr="00203B24">
              <w:rPr>
                <w:b w:val="0"/>
                <w:bCs w:val="0"/>
                <w:sz w:val="16"/>
                <w:szCs w:val="16"/>
                <w:lang w:val="pt-BR"/>
              </w:rPr>
              <w:t xml:space="preserve"> </w:t>
            </w:r>
            <w:r w:rsidR="002C3BF5" w:rsidRPr="00203B24">
              <w:rPr>
                <w:b w:val="0"/>
                <w:bCs w:val="0"/>
                <w:sz w:val="16"/>
                <w:szCs w:val="16"/>
                <w:lang w:val="pt-BR"/>
              </w:rPr>
              <w:t xml:space="preserve">40.8 kg </w:t>
            </w:r>
            <w:r w:rsidR="00166C0D" w:rsidRPr="00203B24">
              <w:rPr>
                <w:b w:val="0"/>
                <w:bCs w:val="0"/>
                <w:sz w:val="16"/>
                <w:szCs w:val="16"/>
                <w:lang w:val="pt-BR"/>
              </w:rPr>
              <w:t xml:space="preserve">para </w:t>
            </w:r>
            <w:r w:rsidR="00663FB2" w:rsidRPr="00203B24">
              <w:rPr>
                <w:b w:val="0"/>
                <w:bCs w:val="0"/>
                <w:sz w:val="16"/>
                <w:szCs w:val="16"/>
                <w:lang w:val="pt-BR"/>
              </w:rPr>
              <w:t>laranjas</w:t>
            </w:r>
            <w:r w:rsidR="00166C0D" w:rsidRPr="00203B24">
              <w:rPr>
                <w:b w:val="0"/>
                <w:bCs w:val="0"/>
                <w:sz w:val="16"/>
                <w:szCs w:val="16"/>
                <w:lang w:val="pt-BR"/>
              </w:rPr>
              <w:t xml:space="preserve"> para </w:t>
            </w:r>
            <w:r w:rsidR="00663FB2" w:rsidRPr="00203B24">
              <w:rPr>
                <w:b w:val="0"/>
                <w:bCs w:val="0"/>
                <w:sz w:val="16"/>
                <w:szCs w:val="16"/>
                <w:lang w:val="pt-BR"/>
              </w:rPr>
              <w:t xml:space="preserve">suco </w:t>
            </w:r>
            <w:r w:rsidR="00166C0D" w:rsidRPr="00203B24">
              <w:rPr>
                <w:b w:val="0"/>
                <w:bCs w:val="0"/>
                <w:sz w:val="16"/>
                <w:szCs w:val="16"/>
                <w:u w:val="single"/>
                <w:lang w:val="pt-BR"/>
              </w:rPr>
              <w:t>convenc</w:t>
            </w:r>
            <w:r w:rsidR="002C3BF5" w:rsidRPr="00203B24">
              <w:rPr>
                <w:b w:val="0"/>
                <w:bCs w:val="0"/>
                <w:sz w:val="16"/>
                <w:szCs w:val="16"/>
                <w:u w:val="single"/>
                <w:lang w:val="pt-BR"/>
              </w:rPr>
              <w:t>ional</w:t>
            </w:r>
            <w:r w:rsidR="002C3BF5" w:rsidRPr="00203B24">
              <w:rPr>
                <w:b w:val="0"/>
                <w:bCs w:val="0"/>
                <w:sz w:val="16"/>
                <w:szCs w:val="16"/>
                <w:lang w:val="pt-BR"/>
              </w:rPr>
              <w:t xml:space="preserve"> </w:t>
            </w:r>
            <w:r w:rsidR="00663FB2" w:rsidRPr="00203B24">
              <w:rPr>
                <w:b w:val="0"/>
                <w:bCs w:val="0"/>
                <w:sz w:val="16"/>
                <w:szCs w:val="16"/>
                <w:lang w:val="pt-BR"/>
              </w:rPr>
              <w:t>e</w:t>
            </w:r>
            <w:r w:rsidR="002C3BF5" w:rsidRPr="00203B24">
              <w:rPr>
                <w:b w:val="0"/>
                <w:bCs w:val="0"/>
                <w:sz w:val="16"/>
                <w:szCs w:val="16"/>
                <w:lang w:val="pt-BR"/>
              </w:rPr>
              <w:t xml:space="preserve"> USD 7.50 / </w:t>
            </w:r>
            <w:r w:rsidR="00663FB2" w:rsidRPr="00203B24">
              <w:rPr>
                <w:b w:val="0"/>
                <w:bCs w:val="0"/>
                <w:sz w:val="16"/>
                <w:szCs w:val="16"/>
                <w:lang w:val="pt-BR"/>
              </w:rPr>
              <w:t>caix</w:t>
            </w:r>
            <w:r w:rsidR="00EB58B9" w:rsidRPr="00203B24">
              <w:rPr>
                <w:b w:val="0"/>
                <w:bCs w:val="0"/>
                <w:sz w:val="16"/>
                <w:szCs w:val="16"/>
                <w:lang w:val="pt-BR"/>
              </w:rPr>
              <w:t xml:space="preserve">a </w:t>
            </w:r>
            <w:r w:rsidR="002C3BF5" w:rsidRPr="00203B24">
              <w:rPr>
                <w:b w:val="0"/>
                <w:bCs w:val="0"/>
                <w:sz w:val="16"/>
                <w:szCs w:val="16"/>
                <w:lang w:val="pt-BR"/>
              </w:rPr>
              <w:t xml:space="preserve">40.8 kg </w:t>
            </w:r>
            <w:r w:rsidR="00EB58B9" w:rsidRPr="00203B24">
              <w:rPr>
                <w:b w:val="0"/>
                <w:bCs w:val="0"/>
                <w:sz w:val="16"/>
                <w:szCs w:val="16"/>
                <w:lang w:val="pt-BR"/>
              </w:rPr>
              <w:t>para</w:t>
            </w:r>
            <w:r w:rsidR="002C3BF5" w:rsidRPr="00203B24">
              <w:rPr>
                <w:b w:val="0"/>
                <w:bCs w:val="0"/>
                <w:sz w:val="16"/>
                <w:szCs w:val="16"/>
                <w:lang w:val="pt-BR"/>
              </w:rPr>
              <w:t xml:space="preserve"> </w:t>
            </w:r>
            <w:r w:rsidR="00663FB2" w:rsidRPr="00203B24">
              <w:rPr>
                <w:b w:val="0"/>
                <w:bCs w:val="0"/>
                <w:sz w:val="16"/>
                <w:szCs w:val="16"/>
                <w:lang w:val="pt-BR"/>
              </w:rPr>
              <w:t>laranjas</w:t>
            </w:r>
            <w:r w:rsidR="00EB58B9" w:rsidRPr="00203B24">
              <w:rPr>
                <w:b w:val="0"/>
                <w:bCs w:val="0"/>
                <w:sz w:val="16"/>
                <w:szCs w:val="16"/>
                <w:lang w:val="pt-BR"/>
              </w:rPr>
              <w:t xml:space="preserve"> para </w:t>
            </w:r>
            <w:r w:rsidR="00663FB2" w:rsidRPr="00203B24">
              <w:rPr>
                <w:b w:val="0"/>
                <w:bCs w:val="0"/>
                <w:sz w:val="16"/>
                <w:szCs w:val="16"/>
                <w:lang w:val="pt-BR"/>
              </w:rPr>
              <w:t>suco</w:t>
            </w:r>
            <w:r w:rsidR="002C3BF5" w:rsidRPr="00203B24">
              <w:rPr>
                <w:b w:val="0"/>
                <w:bCs w:val="0"/>
                <w:sz w:val="16"/>
                <w:szCs w:val="16"/>
                <w:lang w:val="pt-BR"/>
              </w:rPr>
              <w:t xml:space="preserve"> </w:t>
            </w:r>
            <w:r w:rsidR="00663FB2" w:rsidRPr="00203B24">
              <w:rPr>
                <w:b w:val="0"/>
                <w:bCs w:val="0"/>
                <w:sz w:val="16"/>
                <w:szCs w:val="16"/>
                <w:u w:val="single"/>
                <w:lang w:val="pt-BR"/>
              </w:rPr>
              <w:t>orgânico</w:t>
            </w:r>
            <w:r w:rsidR="00EB58B9" w:rsidRPr="00203B24">
              <w:rPr>
                <w:b w:val="0"/>
                <w:bCs w:val="0"/>
                <w:sz w:val="16"/>
                <w:szCs w:val="16"/>
                <w:lang w:val="pt-BR"/>
              </w:rPr>
              <w:t xml:space="preserve"> a </w:t>
            </w:r>
            <w:r w:rsidR="00663FB2" w:rsidRPr="00203B24">
              <w:rPr>
                <w:b w:val="0"/>
                <w:bCs w:val="0"/>
                <w:sz w:val="16"/>
                <w:szCs w:val="16"/>
                <w:lang w:val="pt-BR"/>
              </w:rPr>
              <w:t>nível</w:t>
            </w:r>
            <w:r w:rsidR="00EB58B9" w:rsidRPr="00203B24">
              <w:rPr>
                <w:b w:val="0"/>
                <w:bCs w:val="0"/>
                <w:sz w:val="16"/>
                <w:szCs w:val="16"/>
                <w:lang w:val="pt-BR"/>
              </w:rPr>
              <w:t xml:space="preserve"> global</w:t>
            </w:r>
            <w:r w:rsidR="002C3BF5" w:rsidRPr="00203B24">
              <w:rPr>
                <w:b w:val="0"/>
                <w:bCs w:val="0"/>
                <w:sz w:val="16"/>
                <w:szCs w:val="16"/>
                <w:lang w:val="pt-BR"/>
              </w:rPr>
              <w:t>?</w:t>
            </w:r>
          </w:p>
        </w:tc>
      </w:tr>
      <w:tr w:rsidR="002C3BF5" w:rsidRPr="00203B24" w14:paraId="3ED349DE" w14:textId="77777777" w:rsidTr="002C3BF5">
        <w:trPr>
          <w:trHeight w:val="367"/>
        </w:trPr>
        <w:tc>
          <w:tcPr>
            <w:tcW w:w="1696" w:type="dxa"/>
          </w:tcPr>
          <w:p w14:paraId="0433C9AF" w14:textId="22A22E61" w:rsidR="002C3BF5" w:rsidRPr="00203B24" w:rsidRDefault="00B721BD"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77"/>
                  <w:enabled/>
                  <w:calcOnExit w:val="0"/>
                  <w:checkBox>
                    <w:sizeAuto/>
                    <w:default w:val="0"/>
                  </w:checkBox>
                </w:ffData>
              </w:fldChar>
            </w:r>
            <w:bookmarkStart w:id="66" w:name="Check77"/>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66"/>
            <w:r>
              <w:rPr>
                <w:b w:val="0"/>
                <w:bCs w:val="0"/>
                <w:sz w:val="16"/>
                <w:szCs w:val="16"/>
                <w:lang w:val="pt-BR"/>
              </w:rPr>
              <w:t xml:space="preserve"> </w:t>
            </w:r>
            <w:r w:rsidR="004324DB" w:rsidRPr="00203B24">
              <w:rPr>
                <w:b w:val="0"/>
                <w:bCs w:val="0"/>
                <w:sz w:val="16"/>
                <w:szCs w:val="16"/>
                <w:lang w:val="pt-BR"/>
              </w:rPr>
              <w:t>Sim</w:t>
            </w:r>
          </w:p>
        </w:tc>
        <w:tc>
          <w:tcPr>
            <w:tcW w:w="7797" w:type="dxa"/>
          </w:tcPr>
          <w:p w14:paraId="51CCF4AC"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4626983A" w14:textId="77777777" w:rsidTr="002C3BF5">
        <w:trPr>
          <w:trHeight w:val="475"/>
        </w:trPr>
        <w:tc>
          <w:tcPr>
            <w:tcW w:w="1696" w:type="dxa"/>
          </w:tcPr>
          <w:p w14:paraId="4AC5AC41" w14:textId="5A92FA37" w:rsidR="002C3BF5" w:rsidRPr="00203B24" w:rsidRDefault="00B721BD"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78"/>
                  <w:enabled/>
                  <w:calcOnExit w:val="0"/>
                  <w:checkBox>
                    <w:sizeAuto/>
                    <w:default w:val="0"/>
                  </w:checkBox>
                </w:ffData>
              </w:fldChar>
            </w:r>
            <w:bookmarkStart w:id="67" w:name="Check78"/>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67"/>
            <w:r>
              <w:rPr>
                <w:b w:val="0"/>
                <w:bCs w:val="0"/>
                <w:sz w:val="16"/>
                <w:szCs w:val="16"/>
                <w:lang w:val="pt-BR"/>
              </w:rPr>
              <w:t xml:space="preserve"> </w:t>
            </w:r>
            <w:r w:rsidR="008C187A" w:rsidRPr="00203B24">
              <w:rPr>
                <w:b w:val="0"/>
                <w:bCs w:val="0"/>
                <w:sz w:val="16"/>
                <w:szCs w:val="16"/>
                <w:lang w:val="pt-BR"/>
              </w:rPr>
              <w:t>Não</w:t>
            </w:r>
          </w:p>
        </w:tc>
        <w:tc>
          <w:tcPr>
            <w:tcW w:w="7797" w:type="dxa"/>
          </w:tcPr>
          <w:p w14:paraId="1C6E14F4" w14:textId="1BE7F976" w:rsidR="002C3BF5" w:rsidRPr="00203B24" w:rsidRDefault="00663FB2"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B721BD">
              <w:rPr>
                <w:b w:val="0"/>
                <w:bCs w:val="0"/>
                <w:sz w:val="16"/>
                <w:szCs w:val="16"/>
                <w:lang w:val="pt-BR"/>
              </w:rPr>
              <w:t xml:space="preserve"> </w:t>
            </w:r>
            <w:r w:rsidR="00B721BD">
              <w:rPr>
                <w:b w:val="0"/>
                <w:bCs w:val="0"/>
                <w:sz w:val="16"/>
                <w:szCs w:val="16"/>
                <w:lang w:val="pt-BR"/>
              </w:rPr>
              <w:fldChar w:fldCharType="begin">
                <w:ffData>
                  <w:name w:val="Text24"/>
                  <w:enabled/>
                  <w:calcOnExit w:val="0"/>
                  <w:textInput/>
                </w:ffData>
              </w:fldChar>
            </w:r>
            <w:bookmarkStart w:id="68" w:name="Text24"/>
            <w:r w:rsidR="00B721BD">
              <w:rPr>
                <w:b w:val="0"/>
                <w:bCs w:val="0"/>
                <w:sz w:val="16"/>
                <w:szCs w:val="16"/>
                <w:lang w:val="pt-BR"/>
              </w:rPr>
              <w:instrText xml:space="preserve"> FORMTEXT </w:instrText>
            </w:r>
            <w:r w:rsidR="00B721BD">
              <w:rPr>
                <w:b w:val="0"/>
                <w:bCs w:val="0"/>
                <w:sz w:val="16"/>
                <w:szCs w:val="16"/>
                <w:lang w:val="pt-BR"/>
              </w:rPr>
            </w:r>
            <w:r w:rsidR="00B721BD">
              <w:rPr>
                <w:b w:val="0"/>
                <w:bCs w:val="0"/>
                <w:sz w:val="16"/>
                <w:szCs w:val="16"/>
                <w:lang w:val="pt-BR"/>
              </w:rPr>
              <w:fldChar w:fldCharType="separate"/>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sz w:val="16"/>
                <w:szCs w:val="16"/>
                <w:lang w:val="pt-BR"/>
              </w:rPr>
              <w:fldChar w:fldCharType="end"/>
            </w:r>
            <w:bookmarkEnd w:id="68"/>
          </w:p>
        </w:tc>
      </w:tr>
      <w:tr w:rsidR="002C3BF5" w:rsidRPr="002D2F55" w14:paraId="1E1880EC" w14:textId="77777777" w:rsidTr="002C3BF5">
        <w:tc>
          <w:tcPr>
            <w:tcW w:w="9493" w:type="dxa"/>
            <w:gridSpan w:val="2"/>
          </w:tcPr>
          <w:p w14:paraId="51AABCC4"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2C3BF5" w:rsidRPr="00203B24">
              <w:rPr>
                <w:b w:val="0"/>
                <w:bCs w:val="0"/>
                <w:sz w:val="16"/>
                <w:szCs w:val="16"/>
                <w:lang w:val="pt-BR"/>
              </w:rPr>
              <w:t xml:space="preserve"> 16: </w:t>
            </w:r>
            <w:r w:rsidR="00663FB2" w:rsidRPr="00203B24">
              <w:rPr>
                <w:b w:val="0"/>
                <w:bCs w:val="0"/>
                <w:sz w:val="16"/>
                <w:szCs w:val="16"/>
                <w:lang w:val="pt-BR"/>
              </w:rPr>
              <w:t xml:space="preserve">Você concorda em manter o </w:t>
            </w:r>
            <w:r w:rsidR="00EB58B9" w:rsidRPr="00203B24">
              <w:rPr>
                <w:b w:val="0"/>
                <w:bCs w:val="0"/>
                <w:sz w:val="16"/>
                <w:szCs w:val="16"/>
                <w:lang w:val="pt-BR"/>
              </w:rPr>
              <w:t>PF</w:t>
            </w:r>
            <w:r w:rsidR="002C3BF5" w:rsidRPr="00203B24">
              <w:rPr>
                <w:b w:val="0"/>
                <w:bCs w:val="0"/>
                <w:sz w:val="16"/>
                <w:szCs w:val="16"/>
                <w:lang w:val="pt-BR"/>
              </w:rPr>
              <w:t xml:space="preserve">, </w:t>
            </w:r>
            <w:r w:rsidR="00663FB2" w:rsidRPr="00203B24">
              <w:rPr>
                <w:b w:val="0"/>
                <w:bCs w:val="0"/>
                <w:sz w:val="16"/>
                <w:szCs w:val="16"/>
                <w:lang w:val="pt-BR"/>
              </w:rPr>
              <w:t>ní</w:t>
            </w:r>
            <w:r w:rsidR="00EB58B9" w:rsidRPr="00203B24">
              <w:rPr>
                <w:b w:val="0"/>
                <w:bCs w:val="0"/>
                <w:sz w:val="16"/>
                <w:szCs w:val="16"/>
                <w:lang w:val="pt-BR"/>
              </w:rPr>
              <w:t xml:space="preserve">vel </w:t>
            </w:r>
            <w:r w:rsidR="002C3BF5" w:rsidRPr="00203B24">
              <w:rPr>
                <w:b w:val="0"/>
                <w:bCs w:val="0"/>
                <w:sz w:val="16"/>
                <w:szCs w:val="16"/>
                <w:lang w:val="pt-BR"/>
              </w:rPr>
              <w:t xml:space="preserve">EXW, </w:t>
            </w:r>
            <w:r w:rsidR="00663FB2" w:rsidRPr="00203B24">
              <w:rPr>
                <w:b w:val="0"/>
                <w:bCs w:val="0"/>
                <w:sz w:val="16"/>
                <w:szCs w:val="16"/>
                <w:lang w:val="pt-BR"/>
              </w:rPr>
              <w:t>em</w:t>
            </w:r>
            <w:r w:rsidR="002C3BF5" w:rsidRPr="00203B24">
              <w:rPr>
                <w:b w:val="0"/>
                <w:bCs w:val="0"/>
                <w:sz w:val="16"/>
                <w:szCs w:val="16"/>
                <w:lang w:val="pt-BR"/>
              </w:rPr>
              <w:t xml:space="preserve"> USD 0.50 / </w:t>
            </w:r>
            <w:r w:rsidR="00663FB2" w:rsidRPr="00203B24">
              <w:rPr>
                <w:b w:val="0"/>
                <w:bCs w:val="0"/>
                <w:sz w:val="16"/>
                <w:szCs w:val="16"/>
                <w:lang w:val="pt-BR"/>
              </w:rPr>
              <w:t>caix</w:t>
            </w:r>
            <w:r w:rsidR="00EB58B9" w:rsidRPr="00203B24">
              <w:rPr>
                <w:b w:val="0"/>
                <w:bCs w:val="0"/>
                <w:sz w:val="16"/>
                <w:szCs w:val="16"/>
                <w:lang w:val="pt-BR"/>
              </w:rPr>
              <w:t xml:space="preserve">a </w:t>
            </w:r>
            <w:r w:rsidR="002C3BF5" w:rsidRPr="00203B24">
              <w:rPr>
                <w:b w:val="0"/>
                <w:bCs w:val="0"/>
                <w:sz w:val="16"/>
                <w:szCs w:val="16"/>
                <w:lang w:val="pt-BR"/>
              </w:rPr>
              <w:t xml:space="preserve">40.8 kg </w:t>
            </w:r>
            <w:r w:rsidR="00EB58B9" w:rsidRPr="00203B24">
              <w:rPr>
                <w:b w:val="0"/>
                <w:bCs w:val="0"/>
                <w:sz w:val="16"/>
                <w:szCs w:val="16"/>
                <w:lang w:val="pt-BR"/>
              </w:rPr>
              <w:t>para</w:t>
            </w:r>
            <w:r w:rsidR="002C3BF5" w:rsidRPr="00203B24">
              <w:rPr>
                <w:b w:val="0"/>
                <w:bCs w:val="0"/>
                <w:sz w:val="16"/>
                <w:szCs w:val="16"/>
                <w:lang w:val="pt-BR"/>
              </w:rPr>
              <w:t xml:space="preserve"> </w:t>
            </w:r>
            <w:r w:rsidR="00663FB2" w:rsidRPr="00203B24">
              <w:rPr>
                <w:b w:val="0"/>
                <w:bCs w:val="0"/>
                <w:sz w:val="16"/>
                <w:szCs w:val="16"/>
                <w:lang w:val="pt-BR"/>
              </w:rPr>
              <w:t>laranjas</w:t>
            </w:r>
            <w:r w:rsidR="00EB58B9" w:rsidRPr="00203B24">
              <w:rPr>
                <w:b w:val="0"/>
                <w:bCs w:val="0"/>
                <w:sz w:val="16"/>
                <w:szCs w:val="16"/>
                <w:lang w:val="pt-BR"/>
              </w:rPr>
              <w:t xml:space="preserve"> para</w:t>
            </w:r>
            <w:r w:rsidR="00663FB2" w:rsidRPr="00203B24">
              <w:rPr>
                <w:b w:val="0"/>
                <w:bCs w:val="0"/>
                <w:sz w:val="16"/>
                <w:szCs w:val="16"/>
                <w:lang w:val="pt-BR"/>
              </w:rPr>
              <w:t xml:space="preserve"> suco</w:t>
            </w:r>
            <w:r w:rsidR="00EB58B9" w:rsidRPr="00203B24">
              <w:rPr>
                <w:b w:val="0"/>
                <w:bCs w:val="0"/>
                <w:sz w:val="16"/>
                <w:szCs w:val="16"/>
                <w:lang w:val="pt-BR"/>
              </w:rPr>
              <w:t xml:space="preserve"> </w:t>
            </w:r>
            <w:r w:rsidR="00EB58B9" w:rsidRPr="00203B24">
              <w:rPr>
                <w:b w:val="0"/>
                <w:bCs w:val="0"/>
                <w:sz w:val="16"/>
                <w:szCs w:val="16"/>
                <w:u w:val="single"/>
                <w:lang w:val="pt-BR"/>
              </w:rPr>
              <w:t>convencional</w:t>
            </w:r>
            <w:r w:rsidR="00EB58B9" w:rsidRPr="00203B24">
              <w:rPr>
                <w:b w:val="0"/>
                <w:bCs w:val="0"/>
                <w:sz w:val="16"/>
                <w:szCs w:val="16"/>
                <w:lang w:val="pt-BR"/>
              </w:rPr>
              <w:t xml:space="preserve"> </w:t>
            </w:r>
            <w:r w:rsidR="00663FB2" w:rsidRPr="00203B24">
              <w:rPr>
                <w:b w:val="0"/>
                <w:bCs w:val="0"/>
                <w:sz w:val="16"/>
                <w:szCs w:val="16"/>
                <w:lang w:val="pt-BR"/>
              </w:rPr>
              <w:t xml:space="preserve">e </w:t>
            </w:r>
            <w:r w:rsidR="002C3BF5" w:rsidRPr="00203B24">
              <w:rPr>
                <w:b w:val="0"/>
                <w:bCs w:val="0"/>
                <w:sz w:val="16"/>
                <w:szCs w:val="16"/>
                <w:lang w:val="pt-BR"/>
              </w:rPr>
              <w:t xml:space="preserve">USD 0.80 / </w:t>
            </w:r>
            <w:r w:rsidR="00EB58B9" w:rsidRPr="00203B24">
              <w:rPr>
                <w:b w:val="0"/>
                <w:bCs w:val="0"/>
                <w:sz w:val="16"/>
                <w:szCs w:val="16"/>
                <w:lang w:val="pt-BR"/>
              </w:rPr>
              <w:t>ca</w:t>
            </w:r>
            <w:r w:rsidR="00663FB2" w:rsidRPr="00203B24">
              <w:rPr>
                <w:b w:val="0"/>
                <w:bCs w:val="0"/>
                <w:sz w:val="16"/>
                <w:szCs w:val="16"/>
                <w:lang w:val="pt-BR"/>
              </w:rPr>
              <w:t>ixa</w:t>
            </w:r>
            <w:r w:rsidR="00EB58B9" w:rsidRPr="00203B24">
              <w:rPr>
                <w:b w:val="0"/>
                <w:bCs w:val="0"/>
                <w:sz w:val="16"/>
                <w:szCs w:val="16"/>
                <w:lang w:val="pt-BR"/>
              </w:rPr>
              <w:t xml:space="preserve"> </w:t>
            </w:r>
            <w:r w:rsidR="002C3BF5" w:rsidRPr="00203B24">
              <w:rPr>
                <w:b w:val="0"/>
                <w:bCs w:val="0"/>
                <w:sz w:val="16"/>
                <w:szCs w:val="16"/>
                <w:lang w:val="pt-BR"/>
              </w:rPr>
              <w:t xml:space="preserve">40.8 kg </w:t>
            </w:r>
            <w:r w:rsidR="00EB58B9" w:rsidRPr="00203B24">
              <w:rPr>
                <w:b w:val="0"/>
                <w:bCs w:val="0"/>
                <w:sz w:val="16"/>
                <w:szCs w:val="16"/>
                <w:lang w:val="pt-BR"/>
              </w:rPr>
              <w:t xml:space="preserve">para </w:t>
            </w:r>
            <w:r w:rsidR="00663FB2" w:rsidRPr="00203B24">
              <w:rPr>
                <w:b w:val="0"/>
                <w:bCs w:val="0"/>
                <w:sz w:val="16"/>
                <w:szCs w:val="16"/>
                <w:lang w:val="pt-BR"/>
              </w:rPr>
              <w:t>laranjas</w:t>
            </w:r>
            <w:r w:rsidR="00EB58B9" w:rsidRPr="00203B24">
              <w:rPr>
                <w:b w:val="0"/>
                <w:bCs w:val="0"/>
                <w:sz w:val="16"/>
                <w:szCs w:val="16"/>
                <w:lang w:val="pt-BR"/>
              </w:rPr>
              <w:t xml:space="preserve"> para</w:t>
            </w:r>
            <w:r w:rsidR="00663FB2" w:rsidRPr="00203B24">
              <w:rPr>
                <w:b w:val="0"/>
                <w:bCs w:val="0"/>
                <w:sz w:val="16"/>
                <w:szCs w:val="16"/>
                <w:lang w:val="pt-BR"/>
              </w:rPr>
              <w:t xml:space="preserve"> suco</w:t>
            </w:r>
            <w:r w:rsidR="00EB58B9" w:rsidRPr="00203B24">
              <w:rPr>
                <w:b w:val="0"/>
                <w:bCs w:val="0"/>
                <w:sz w:val="16"/>
                <w:szCs w:val="16"/>
                <w:lang w:val="pt-BR"/>
              </w:rPr>
              <w:t xml:space="preserve"> </w:t>
            </w:r>
            <w:r w:rsidR="00663FB2" w:rsidRPr="00203B24">
              <w:rPr>
                <w:b w:val="0"/>
                <w:bCs w:val="0"/>
                <w:sz w:val="16"/>
                <w:szCs w:val="16"/>
                <w:u w:val="single"/>
                <w:lang w:val="pt-BR"/>
              </w:rPr>
              <w:t>orgânico</w:t>
            </w:r>
            <w:r w:rsidR="00EB58B9" w:rsidRPr="00203B24">
              <w:rPr>
                <w:b w:val="0"/>
                <w:bCs w:val="0"/>
                <w:sz w:val="16"/>
                <w:szCs w:val="16"/>
                <w:lang w:val="pt-BR"/>
              </w:rPr>
              <w:t xml:space="preserve"> a </w:t>
            </w:r>
            <w:r w:rsidR="00663FB2" w:rsidRPr="00203B24">
              <w:rPr>
                <w:b w:val="0"/>
                <w:bCs w:val="0"/>
                <w:sz w:val="16"/>
                <w:szCs w:val="16"/>
                <w:lang w:val="pt-BR"/>
              </w:rPr>
              <w:t>nível</w:t>
            </w:r>
            <w:r w:rsidR="00EB58B9" w:rsidRPr="00203B24">
              <w:rPr>
                <w:b w:val="0"/>
                <w:bCs w:val="0"/>
                <w:sz w:val="16"/>
                <w:szCs w:val="16"/>
                <w:lang w:val="pt-BR"/>
              </w:rPr>
              <w:t xml:space="preserve"> global</w:t>
            </w:r>
            <w:r w:rsidR="002C3BF5" w:rsidRPr="00203B24">
              <w:rPr>
                <w:b w:val="0"/>
                <w:bCs w:val="0"/>
                <w:sz w:val="16"/>
                <w:szCs w:val="16"/>
                <w:lang w:val="pt-BR"/>
              </w:rPr>
              <w:t>?</w:t>
            </w:r>
          </w:p>
        </w:tc>
      </w:tr>
      <w:tr w:rsidR="002C3BF5" w:rsidRPr="00203B24" w14:paraId="0B4431AB" w14:textId="77777777" w:rsidTr="002C3BF5">
        <w:tc>
          <w:tcPr>
            <w:tcW w:w="1696" w:type="dxa"/>
          </w:tcPr>
          <w:p w14:paraId="2D16AFC8" w14:textId="698C4E18" w:rsidR="002C3BF5" w:rsidRPr="00203B24" w:rsidRDefault="00B721BD"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79"/>
                  <w:enabled/>
                  <w:calcOnExit w:val="0"/>
                  <w:checkBox>
                    <w:sizeAuto/>
                    <w:default w:val="0"/>
                  </w:checkBox>
                </w:ffData>
              </w:fldChar>
            </w:r>
            <w:bookmarkStart w:id="69" w:name="Check79"/>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69"/>
            <w:r>
              <w:rPr>
                <w:b w:val="0"/>
                <w:bCs w:val="0"/>
                <w:sz w:val="16"/>
                <w:szCs w:val="16"/>
                <w:lang w:val="pt-BR"/>
              </w:rPr>
              <w:t xml:space="preserve"> </w:t>
            </w:r>
            <w:r w:rsidR="004324DB" w:rsidRPr="00203B24">
              <w:rPr>
                <w:b w:val="0"/>
                <w:bCs w:val="0"/>
                <w:sz w:val="16"/>
                <w:szCs w:val="16"/>
                <w:lang w:val="pt-BR"/>
              </w:rPr>
              <w:t>Sim</w:t>
            </w:r>
          </w:p>
        </w:tc>
        <w:tc>
          <w:tcPr>
            <w:tcW w:w="7797" w:type="dxa"/>
          </w:tcPr>
          <w:p w14:paraId="5A626186"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7992ADD2" w14:textId="77777777" w:rsidTr="002C3BF5">
        <w:tc>
          <w:tcPr>
            <w:tcW w:w="1696" w:type="dxa"/>
          </w:tcPr>
          <w:p w14:paraId="52321462" w14:textId="4F094393" w:rsidR="002C3BF5" w:rsidRPr="00203B24" w:rsidRDefault="00B721BD"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80"/>
                  <w:enabled/>
                  <w:calcOnExit w:val="0"/>
                  <w:checkBox>
                    <w:sizeAuto/>
                    <w:default w:val="0"/>
                  </w:checkBox>
                </w:ffData>
              </w:fldChar>
            </w:r>
            <w:bookmarkStart w:id="70" w:name="Check80"/>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70"/>
            <w:r>
              <w:rPr>
                <w:b w:val="0"/>
                <w:bCs w:val="0"/>
                <w:sz w:val="16"/>
                <w:szCs w:val="16"/>
                <w:lang w:val="pt-BR"/>
              </w:rPr>
              <w:t xml:space="preserve"> </w:t>
            </w:r>
            <w:r w:rsidR="008C187A" w:rsidRPr="00203B24">
              <w:rPr>
                <w:b w:val="0"/>
                <w:bCs w:val="0"/>
                <w:sz w:val="16"/>
                <w:szCs w:val="16"/>
                <w:lang w:val="pt-BR"/>
              </w:rPr>
              <w:t>Não</w:t>
            </w:r>
          </w:p>
        </w:tc>
        <w:tc>
          <w:tcPr>
            <w:tcW w:w="7797" w:type="dxa"/>
          </w:tcPr>
          <w:p w14:paraId="6644D455" w14:textId="21AC5AB2" w:rsidR="002C3BF5" w:rsidRPr="00203B24" w:rsidRDefault="00663FB2"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B721BD">
              <w:rPr>
                <w:b w:val="0"/>
                <w:bCs w:val="0"/>
                <w:sz w:val="16"/>
                <w:szCs w:val="16"/>
                <w:lang w:val="pt-BR"/>
              </w:rPr>
              <w:t xml:space="preserve"> </w:t>
            </w:r>
            <w:r w:rsidR="00B721BD">
              <w:rPr>
                <w:b w:val="0"/>
                <w:bCs w:val="0"/>
                <w:sz w:val="16"/>
                <w:szCs w:val="16"/>
                <w:lang w:val="pt-BR"/>
              </w:rPr>
              <w:fldChar w:fldCharType="begin">
                <w:ffData>
                  <w:name w:val="Text25"/>
                  <w:enabled/>
                  <w:calcOnExit w:val="0"/>
                  <w:textInput/>
                </w:ffData>
              </w:fldChar>
            </w:r>
            <w:bookmarkStart w:id="71" w:name="Text25"/>
            <w:r w:rsidR="00B721BD">
              <w:rPr>
                <w:b w:val="0"/>
                <w:bCs w:val="0"/>
                <w:sz w:val="16"/>
                <w:szCs w:val="16"/>
                <w:lang w:val="pt-BR"/>
              </w:rPr>
              <w:instrText xml:space="preserve"> FORMTEXT </w:instrText>
            </w:r>
            <w:r w:rsidR="00B721BD">
              <w:rPr>
                <w:b w:val="0"/>
                <w:bCs w:val="0"/>
                <w:sz w:val="16"/>
                <w:szCs w:val="16"/>
                <w:lang w:val="pt-BR"/>
              </w:rPr>
            </w:r>
            <w:r w:rsidR="00B721BD">
              <w:rPr>
                <w:b w:val="0"/>
                <w:bCs w:val="0"/>
                <w:sz w:val="16"/>
                <w:szCs w:val="16"/>
                <w:lang w:val="pt-BR"/>
              </w:rPr>
              <w:fldChar w:fldCharType="separate"/>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sz w:val="16"/>
                <w:szCs w:val="16"/>
                <w:lang w:val="pt-BR"/>
              </w:rPr>
              <w:fldChar w:fldCharType="end"/>
            </w:r>
            <w:bookmarkEnd w:id="71"/>
          </w:p>
        </w:tc>
      </w:tr>
    </w:tbl>
    <w:p w14:paraId="65955989" w14:textId="77777777" w:rsidR="002C3BF5" w:rsidRPr="00992980" w:rsidRDefault="007201FF" w:rsidP="00992980">
      <w:pPr>
        <w:pStyle w:val="StyleHeading6Left0Hanging025"/>
        <w:spacing w:line="240" w:lineRule="auto"/>
        <w:rPr>
          <w:sz w:val="20"/>
          <w:lang w:val="es-CR"/>
        </w:rPr>
      </w:pPr>
      <w:r w:rsidRPr="00992980">
        <w:rPr>
          <w:sz w:val="20"/>
          <w:lang w:val="es-CR"/>
        </w:rPr>
        <w:t xml:space="preserve">Seção </w:t>
      </w:r>
      <w:r w:rsidR="002C3BF5" w:rsidRPr="00992980">
        <w:rPr>
          <w:sz w:val="20"/>
          <w:lang w:val="es-CR"/>
        </w:rPr>
        <w:t xml:space="preserve">E: </w:t>
      </w:r>
      <w:r w:rsidR="00663FB2" w:rsidRPr="00992980">
        <w:rPr>
          <w:sz w:val="20"/>
          <w:lang w:val="es-CR"/>
        </w:rPr>
        <w:t>Produtos secundá</w:t>
      </w:r>
      <w:r w:rsidR="00EB58B9" w:rsidRPr="00992980">
        <w:rPr>
          <w:sz w:val="20"/>
          <w:lang w:val="es-CR"/>
        </w:rPr>
        <w:t xml:space="preserve">rios de </w:t>
      </w:r>
      <w:r w:rsidR="00663FB2" w:rsidRPr="00992980">
        <w:rPr>
          <w:sz w:val="20"/>
          <w:lang w:val="es-CR"/>
        </w:rPr>
        <w:t>Suco de l</w:t>
      </w:r>
      <w:r w:rsidR="00EB58B9" w:rsidRPr="00992980">
        <w:rPr>
          <w:sz w:val="20"/>
          <w:lang w:val="es-CR"/>
        </w:rPr>
        <w:t>aranja</w:t>
      </w:r>
      <w:r w:rsidR="002C3BF5" w:rsidRPr="00992980">
        <w:rPr>
          <w:sz w:val="20"/>
          <w:lang w:val="es-CR"/>
        </w:rPr>
        <w:t xml:space="preserve"> </w:t>
      </w:r>
    </w:p>
    <w:tbl>
      <w:tblPr>
        <w:tblStyle w:val="TableGrid"/>
        <w:tblW w:w="9493" w:type="dxa"/>
        <w:tblLook w:val="04A0" w:firstRow="1" w:lastRow="0" w:firstColumn="1" w:lastColumn="0" w:noHBand="0" w:noVBand="1"/>
      </w:tblPr>
      <w:tblGrid>
        <w:gridCol w:w="1555"/>
        <w:gridCol w:w="70"/>
        <w:gridCol w:w="7868"/>
      </w:tblGrid>
      <w:tr w:rsidR="002C3BF5" w:rsidRPr="002D2F55" w14:paraId="58C197E6" w14:textId="77777777" w:rsidTr="00B721BD">
        <w:trPr>
          <w:trHeight w:val="889"/>
        </w:trPr>
        <w:tc>
          <w:tcPr>
            <w:tcW w:w="9493" w:type="dxa"/>
            <w:gridSpan w:val="3"/>
          </w:tcPr>
          <w:p w14:paraId="2D98C4C5"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EB58B9" w:rsidRPr="00203B24">
              <w:rPr>
                <w:b w:val="0"/>
                <w:bCs w:val="0"/>
                <w:sz w:val="16"/>
                <w:szCs w:val="16"/>
                <w:lang w:val="pt-BR"/>
              </w:rPr>
              <w:t xml:space="preserve"> 17: </w:t>
            </w:r>
            <w:r w:rsidR="00D52221" w:rsidRPr="00203B24">
              <w:rPr>
                <w:b w:val="0"/>
                <w:bCs w:val="0"/>
                <w:sz w:val="16"/>
                <w:szCs w:val="16"/>
                <w:lang w:val="pt-BR"/>
              </w:rPr>
              <w:t>Você concorda com incluir</w:t>
            </w:r>
            <w:r w:rsidR="00EB58B9" w:rsidRPr="00203B24">
              <w:rPr>
                <w:b w:val="0"/>
                <w:bCs w:val="0"/>
                <w:sz w:val="16"/>
                <w:szCs w:val="16"/>
                <w:lang w:val="pt-BR"/>
              </w:rPr>
              <w:t xml:space="preserve"> </w:t>
            </w:r>
            <w:r w:rsidR="00D52221" w:rsidRPr="00203B24">
              <w:rPr>
                <w:b w:val="0"/>
                <w:bCs w:val="0"/>
                <w:sz w:val="16"/>
                <w:szCs w:val="16"/>
                <w:lang w:val="pt-BR"/>
              </w:rPr>
              <w:t>os produtos secundários no escopo da certificação de processadores independentes do suco de laranja? O PF para os produtos secundários vendidos sob termos Fairtrade será pago diretamente para a organização de produtores que vende laranjas para suco, além do Prêmio Fairtrade pelo suco de laranja.</w:t>
            </w:r>
          </w:p>
        </w:tc>
      </w:tr>
      <w:tr w:rsidR="002C3BF5" w:rsidRPr="00203B24" w14:paraId="71B928CB" w14:textId="77777777" w:rsidTr="002C3BF5">
        <w:trPr>
          <w:trHeight w:val="465"/>
        </w:trPr>
        <w:tc>
          <w:tcPr>
            <w:tcW w:w="1625" w:type="dxa"/>
            <w:gridSpan w:val="2"/>
          </w:tcPr>
          <w:p w14:paraId="15ED46B2" w14:textId="7F5D8F79" w:rsidR="002C3BF5" w:rsidRPr="00203B24" w:rsidRDefault="00B721BD"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81"/>
                  <w:enabled/>
                  <w:calcOnExit w:val="0"/>
                  <w:checkBox>
                    <w:sizeAuto/>
                    <w:default w:val="0"/>
                  </w:checkBox>
                </w:ffData>
              </w:fldChar>
            </w:r>
            <w:bookmarkStart w:id="72" w:name="Check81"/>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72"/>
            <w:r>
              <w:rPr>
                <w:b w:val="0"/>
                <w:bCs w:val="0"/>
                <w:sz w:val="16"/>
                <w:szCs w:val="16"/>
                <w:lang w:val="pt-BR"/>
              </w:rPr>
              <w:t xml:space="preserve"> </w:t>
            </w:r>
            <w:r w:rsidR="004324DB" w:rsidRPr="00203B24">
              <w:rPr>
                <w:b w:val="0"/>
                <w:bCs w:val="0"/>
                <w:sz w:val="16"/>
                <w:szCs w:val="16"/>
                <w:lang w:val="pt-BR"/>
              </w:rPr>
              <w:t>Sim</w:t>
            </w:r>
          </w:p>
        </w:tc>
        <w:tc>
          <w:tcPr>
            <w:tcW w:w="7868" w:type="dxa"/>
          </w:tcPr>
          <w:p w14:paraId="4ABDE2F8"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6C66D68A" w14:textId="77777777" w:rsidTr="002C3BF5">
        <w:trPr>
          <w:trHeight w:val="445"/>
        </w:trPr>
        <w:tc>
          <w:tcPr>
            <w:tcW w:w="1625" w:type="dxa"/>
            <w:gridSpan w:val="2"/>
          </w:tcPr>
          <w:p w14:paraId="675EF8BE" w14:textId="3E9250C8" w:rsidR="002C3BF5" w:rsidRPr="00203B24" w:rsidRDefault="00B721BD"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82"/>
                  <w:enabled/>
                  <w:calcOnExit w:val="0"/>
                  <w:checkBox>
                    <w:sizeAuto/>
                    <w:default w:val="0"/>
                  </w:checkBox>
                </w:ffData>
              </w:fldChar>
            </w:r>
            <w:bookmarkStart w:id="73" w:name="Check82"/>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73"/>
            <w:r>
              <w:rPr>
                <w:b w:val="0"/>
                <w:bCs w:val="0"/>
                <w:sz w:val="16"/>
                <w:szCs w:val="16"/>
                <w:lang w:val="pt-BR"/>
              </w:rPr>
              <w:t xml:space="preserve"> </w:t>
            </w:r>
            <w:r w:rsidR="008C187A" w:rsidRPr="00203B24">
              <w:rPr>
                <w:b w:val="0"/>
                <w:bCs w:val="0"/>
                <w:sz w:val="16"/>
                <w:szCs w:val="16"/>
                <w:lang w:val="pt-BR"/>
              </w:rPr>
              <w:t>Não</w:t>
            </w:r>
          </w:p>
        </w:tc>
        <w:tc>
          <w:tcPr>
            <w:tcW w:w="7868" w:type="dxa"/>
          </w:tcPr>
          <w:p w14:paraId="41797ABF" w14:textId="483BEBCC" w:rsidR="002C3BF5" w:rsidRPr="00203B24" w:rsidRDefault="00D52221"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B721BD">
              <w:rPr>
                <w:b w:val="0"/>
                <w:bCs w:val="0"/>
                <w:sz w:val="16"/>
                <w:szCs w:val="16"/>
                <w:lang w:val="pt-BR"/>
              </w:rPr>
              <w:t xml:space="preserve"> </w:t>
            </w:r>
            <w:r w:rsidR="00B721BD">
              <w:rPr>
                <w:b w:val="0"/>
                <w:bCs w:val="0"/>
                <w:sz w:val="16"/>
                <w:szCs w:val="16"/>
                <w:lang w:val="pt-BR"/>
              </w:rPr>
              <w:fldChar w:fldCharType="begin">
                <w:ffData>
                  <w:name w:val="Text26"/>
                  <w:enabled/>
                  <w:calcOnExit w:val="0"/>
                  <w:textInput/>
                </w:ffData>
              </w:fldChar>
            </w:r>
            <w:bookmarkStart w:id="74" w:name="Text26"/>
            <w:r w:rsidR="00B721BD">
              <w:rPr>
                <w:b w:val="0"/>
                <w:bCs w:val="0"/>
                <w:sz w:val="16"/>
                <w:szCs w:val="16"/>
                <w:lang w:val="pt-BR"/>
              </w:rPr>
              <w:instrText xml:space="preserve"> FORMTEXT </w:instrText>
            </w:r>
            <w:r w:rsidR="00B721BD">
              <w:rPr>
                <w:b w:val="0"/>
                <w:bCs w:val="0"/>
                <w:sz w:val="16"/>
                <w:szCs w:val="16"/>
                <w:lang w:val="pt-BR"/>
              </w:rPr>
            </w:r>
            <w:r w:rsidR="00B721BD">
              <w:rPr>
                <w:b w:val="0"/>
                <w:bCs w:val="0"/>
                <w:sz w:val="16"/>
                <w:szCs w:val="16"/>
                <w:lang w:val="pt-BR"/>
              </w:rPr>
              <w:fldChar w:fldCharType="separate"/>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sz w:val="16"/>
                <w:szCs w:val="16"/>
                <w:lang w:val="pt-BR"/>
              </w:rPr>
              <w:fldChar w:fldCharType="end"/>
            </w:r>
            <w:bookmarkEnd w:id="74"/>
          </w:p>
        </w:tc>
      </w:tr>
      <w:tr w:rsidR="002C3BF5" w:rsidRPr="002D2F55" w14:paraId="246264FB" w14:textId="77777777" w:rsidTr="002C3BF5">
        <w:trPr>
          <w:trHeight w:val="425"/>
        </w:trPr>
        <w:tc>
          <w:tcPr>
            <w:tcW w:w="9493" w:type="dxa"/>
            <w:gridSpan w:val="3"/>
          </w:tcPr>
          <w:p w14:paraId="40414E37"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EB58B9" w:rsidRPr="00203B24">
              <w:rPr>
                <w:b w:val="0"/>
                <w:bCs w:val="0"/>
                <w:sz w:val="16"/>
                <w:szCs w:val="16"/>
                <w:lang w:val="pt-BR"/>
              </w:rPr>
              <w:t xml:space="preserve"> 18: </w:t>
            </w:r>
            <w:r w:rsidR="00D52221" w:rsidRPr="00203B24">
              <w:rPr>
                <w:b w:val="0"/>
                <w:bCs w:val="0"/>
                <w:sz w:val="16"/>
                <w:szCs w:val="16"/>
                <w:lang w:val="pt-BR"/>
              </w:rPr>
              <w:t>Você concorda com ter uma porcentagem estabelecida em 15% do preço comercial para os produtos secundários de suco de laranja?</w:t>
            </w:r>
          </w:p>
        </w:tc>
      </w:tr>
      <w:tr w:rsidR="002C3BF5" w:rsidRPr="00203B24" w14:paraId="48CE78DA" w14:textId="77777777" w:rsidTr="002C3BF5">
        <w:trPr>
          <w:trHeight w:val="263"/>
        </w:trPr>
        <w:tc>
          <w:tcPr>
            <w:tcW w:w="1625" w:type="dxa"/>
            <w:gridSpan w:val="2"/>
          </w:tcPr>
          <w:p w14:paraId="6DC8B238" w14:textId="3EE0C8D0" w:rsidR="002C3BF5" w:rsidRPr="00203B24" w:rsidRDefault="00B721BD"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83"/>
                  <w:enabled/>
                  <w:calcOnExit w:val="0"/>
                  <w:checkBox>
                    <w:sizeAuto/>
                    <w:default w:val="0"/>
                  </w:checkBox>
                </w:ffData>
              </w:fldChar>
            </w:r>
            <w:bookmarkStart w:id="75" w:name="Check83"/>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75"/>
            <w:r>
              <w:rPr>
                <w:b w:val="0"/>
                <w:bCs w:val="0"/>
                <w:sz w:val="16"/>
                <w:szCs w:val="16"/>
                <w:lang w:val="pt-BR"/>
              </w:rPr>
              <w:t xml:space="preserve"> </w:t>
            </w:r>
            <w:r w:rsidR="004324DB" w:rsidRPr="00203B24">
              <w:rPr>
                <w:b w:val="0"/>
                <w:bCs w:val="0"/>
                <w:sz w:val="16"/>
                <w:szCs w:val="16"/>
                <w:lang w:val="pt-BR"/>
              </w:rPr>
              <w:t>Sim</w:t>
            </w:r>
          </w:p>
        </w:tc>
        <w:tc>
          <w:tcPr>
            <w:tcW w:w="7868" w:type="dxa"/>
          </w:tcPr>
          <w:p w14:paraId="476A01A9"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60801FBB" w14:textId="77777777" w:rsidTr="002C3BF5">
        <w:trPr>
          <w:trHeight w:val="527"/>
        </w:trPr>
        <w:tc>
          <w:tcPr>
            <w:tcW w:w="1625" w:type="dxa"/>
            <w:gridSpan w:val="2"/>
          </w:tcPr>
          <w:p w14:paraId="33FF0F79" w14:textId="4D327C96" w:rsidR="002C3BF5" w:rsidRPr="00203B24" w:rsidRDefault="00B721BD"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84"/>
                  <w:enabled/>
                  <w:calcOnExit w:val="0"/>
                  <w:checkBox>
                    <w:sizeAuto/>
                    <w:default w:val="0"/>
                  </w:checkBox>
                </w:ffData>
              </w:fldChar>
            </w:r>
            <w:bookmarkStart w:id="76" w:name="Check84"/>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76"/>
            <w:r>
              <w:rPr>
                <w:b w:val="0"/>
                <w:bCs w:val="0"/>
                <w:sz w:val="16"/>
                <w:szCs w:val="16"/>
                <w:lang w:val="pt-BR"/>
              </w:rPr>
              <w:t xml:space="preserve"> </w:t>
            </w:r>
            <w:r w:rsidR="008C187A" w:rsidRPr="00203B24">
              <w:rPr>
                <w:b w:val="0"/>
                <w:bCs w:val="0"/>
                <w:sz w:val="16"/>
                <w:szCs w:val="16"/>
                <w:lang w:val="pt-BR"/>
              </w:rPr>
              <w:t>Não</w:t>
            </w:r>
            <w:r w:rsidR="002C3BF5" w:rsidRPr="00203B24">
              <w:rPr>
                <w:b w:val="0"/>
                <w:bCs w:val="0"/>
                <w:sz w:val="16"/>
                <w:szCs w:val="16"/>
                <w:lang w:val="pt-BR"/>
              </w:rPr>
              <w:t xml:space="preserve"> </w:t>
            </w:r>
          </w:p>
        </w:tc>
        <w:tc>
          <w:tcPr>
            <w:tcW w:w="7868" w:type="dxa"/>
          </w:tcPr>
          <w:p w14:paraId="32E6692F" w14:textId="66E822F5" w:rsidR="00B721BD" w:rsidRDefault="00D52221" w:rsidP="00096A05">
            <w:pPr>
              <w:pStyle w:val="StyleHeading6Left0Hanging025"/>
              <w:spacing w:line="240" w:lineRule="auto"/>
              <w:rPr>
                <w:b w:val="0"/>
                <w:bCs w:val="0"/>
                <w:sz w:val="16"/>
                <w:szCs w:val="16"/>
                <w:lang w:val="pt-BR"/>
              </w:rPr>
            </w:pPr>
            <w:r w:rsidRPr="00203B24">
              <w:rPr>
                <w:b w:val="0"/>
                <w:bCs w:val="0"/>
                <w:sz w:val="16"/>
                <w:szCs w:val="16"/>
                <w:lang w:val="pt-BR"/>
              </w:rPr>
              <w:t>Por favor</w:t>
            </w:r>
            <w:r w:rsidR="00B721BD">
              <w:rPr>
                <w:b w:val="0"/>
                <w:bCs w:val="0"/>
                <w:sz w:val="16"/>
                <w:szCs w:val="16"/>
                <w:lang w:val="pt-BR"/>
              </w:rPr>
              <w:t>, compartilhe sua justificativa:</w:t>
            </w:r>
            <w:r w:rsidRPr="00203B24">
              <w:rPr>
                <w:b w:val="0"/>
                <w:bCs w:val="0"/>
                <w:sz w:val="16"/>
                <w:szCs w:val="16"/>
                <w:lang w:val="pt-BR"/>
              </w:rPr>
              <w:t xml:space="preserve"> </w:t>
            </w:r>
            <w:r w:rsidR="00B721BD">
              <w:rPr>
                <w:b w:val="0"/>
                <w:bCs w:val="0"/>
                <w:sz w:val="16"/>
                <w:szCs w:val="16"/>
                <w:lang w:val="pt-BR"/>
              </w:rPr>
              <w:fldChar w:fldCharType="begin">
                <w:ffData>
                  <w:name w:val="Text27"/>
                  <w:enabled/>
                  <w:calcOnExit w:val="0"/>
                  <w:textInput/>
                </w:ffData>
              </w:fldChar>
            </w:r>
            <w:bookmarkStart w:id="77" w:name="Text27"/>
            <w:r w:rsidR="00B721BD">
              <w:rPr>
                <w:b w:val="0"/>
                <w:bCs w:val="0"/>
                <w:sz w:val="16"/>
                <w:szCs w:val="16"/>
                <w:lang w:val="pt-BR"/>
              </w:rPr>
              <w:instrText xml:space="preserve"> FORMTEXT </w:instrText>
            </w:r>
            <w:r w:rsidR="00B721BD">
              <w:rPr>
                <w:b w:val="0"/>
                <w:bCs w:val="0"/>
                <w:sz w:val="16"/>
                <w:szCs w:val="16"/>
                <w:lang w:val="pt-BR"/>
              </w:rPr>
            </w:r>
            <w:r w:rsidR="00B721BD">
              <w:rPr>
                <w:b w:val="0"/>
                <w:bCs w:val="0"/>
                <w:sz w:val="16"/>
                <w:szCs w:val="16"/>
                <w:lang w:val="pt-BR"/>
              </w:rPr>
              <w:fldChar w:fldCharType="separate"/>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sz w:val="16"/>
                <w:szCs w:val="16"/>
                <w:lang w:val="pt-BR"/>
              </w:rPr>
              <w:fldChar w:fldCharType="end"/>
            </w:r>
            <w:bookmarkEnd w:id="77"/>
          </w:p>
          <w:p w14:paraId="5B016B59" w14:textId="4130BBEF" w:rsidR="002C3BF5" w:rsidRPr="00203B24" w:rsidRDefault="00B721BD" w:rsidP="00096A05">
            <w:pPr>
              <w:pStyle w:val="StyleHeading6Left0Hanging025"/>
              <w:spacing w:line="240" w:lineRule="auto"/>
              <w:rPr>
                <w:b w:val="0"/>
                <w:bCs w:val="0"/>
                <w:sz w:val="16"/>
                <w:szCs w:val="16"/>
                <w:lang w:val="pt-BR"/>
              </w:rPr>
            </w:pPr>
            <w:r>
              <w:rPr>
                <w:b w:val="0"/>
                <w:bCs w:val="0"/>
                <w:sz w:val="16"/>
                <w:szCs w:val="16"/>
                <w:lang w:val="pt-BR"/>
              </w:rPr>
              <w:t xml:space="preserve">Por favor, </w:t>
            </w:r>
            <w:r w:rsidR="00D52221" w:rsidRPr="00203B24">
              <w:rPr>
                <w:b w:val="0"/>
                <w:bCs w:val="0"/>
                <w:sz w:val="16"/>
                <w:szCs w:val="16"/>
                <w:lang w:val="pt-BR"/>
              </w:rPr>
              <w:t xml:space="preserve">vá para a </w:t>
            </w:r>
            <w:r w:rsidR="004324DB" w:rsidRPr="00203B24">
              <w:rPr>
                <w:b w:val="0"/>
                <w:bCs w:val="0"/>
                <w:sz w:val="16"/>
                <w:szCs w:val="16"/>
                <w:lang w:val="pt-BR"/>
              </w:rPr>
              <w:t>Pergunta</w:t>
            </w:r>
            <w:r w:rsidR="002C3BF5" w:rsidRPr="00203B24">
              <w:rPr>
                <w:b w:val="0"/>
                <w:bCs w:val="0"/>
                <w:sz w:val="16"/>
                <w:szCs w:val="16"/>
                <w:lang w:val="pt-BR"/>
              </w:rPr>
              <w:t xml:space="preserve"> 19</w:t>
            </w:r>
          </w:p>
        </w:tc>
      </w:tr>
      <w:tr w:rsidR="002C3BF5" w:rsidRPr="002D2F55" w14:paraId="06315C43" w14:textId="77777777" w:rsidTr="00B721BD">
        <w:trPr>
          <w:trHeight w:val="702"/>
        </w:trPr>
        <w:tc>
          <w:tcPr>
            <w:tcW w:w="9493" w:type="dxa"/>
            <w:gridSpan w:val="3"/>
          </w:tcPr>
          <w:p w14:paraId="2E4E2014"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EB58B9" w:rsidRPr="00203B24">
              <w:rPr>
                <w:b w:val="0"/>
                <w:bCs w:val="0"/>
                <w:sz w:val="16"/>
                <w:szCs w:val="16"/>
                <w:lang w:val="pt-BR"/>
              </w:rPr>
              <w:t xml:space="preserve"> 19: </w:t>
            </w:r>
            <w:r w:rsidR="00D52221" w:rsidRPr="00203B24">
              <w:rPr>
                <w:b w:val="0"/>
                <w:bCs w:val="0"/>
                <w:sz w:val="16"/>
                <w:szCs w:val="16"/>
                <w:lang w:val="pt-BR"/>
              </w:rPr>
              <w:t>Você concorda com ter uma porcentagem estabelecida em 10% do preço comercial para produtos secundários de suco de laranja?</w:t>
            </w:r>
            <w:r w:rsidR="00EB58B9" w:rsidRPr="00203B24">
              <w:rPr>
                <w:b w:val="0"/>
                <w:bCs w:val="0"/>
                <w:sz w:val="16"/>
                <w:szCs w:val="16"/>
                <w:lang w:val="pt-BR"/>
              </w:rPr>
              <w:t xml:space="preserve"> </w:t>
            </w:r>
          </w:p>
        </w:tc>
      </w:tr>
      <w:tr w:rsidR="002C3BF5" w:rsidRPr="00203B24" w14:paraId="3B3E1310" w14:textId="77777777" w:rsidTr="002C3BF5">
        <w:trPr>
          <w:trHeight w:val="519"/>
        </w:trPr>
        <w:tc>
          <w:tcPr>
            <w:tcW w:w="1555" w:type="dxa"/>
          </w:tcPr>
          <w:p w14:paraId="2EAD2446" w14:textId="64AB68B8" w:rsidR="002C3BF5" w:rsidRPr="00203B24" w:rsidRDefault="00B721BD"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85"/>
                  <w:enabled/>
                  <w:calcOnExit w:val="0"/>
                  <w:checkBox>
                    <w:sizeAuto/>
                    <w:default w:val="0"/>
                  </w:checkBox>
                </w:ffData>
              </w:fldChar>
            </w:r>
            <w:bookmarkStart w:id="78" w:name="Check85"/>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78"/>
            <w:r>
              <w:rPr>
                <w:b w:val="0"/>
                <w:bCs w:val="0"/>
                <w:sz w:val="16"/>
                <w:szCs w:val="16"/>
                <w:lang w:val="pt-BR"/>
              </w:rPr>
              <w:t xml:space="preserve"> </w:t>
            </w:r>
            <w:r w:rsidR="004324DB" w:rsidRPr="00203B24">
              <w:rPr>
                <w:b w:val="0"/>
                <w:bCs w:val="0"/>
                <w:sz w:val="16"/>
                <w:szCs w:val="16"/>
                <w:lang w:val="pt-BR"/>
              </w:rPr>
              <w:t>Sim</w:t>
            </w:r>
          </w:p>
        </w:tc>
        <w:tc>
          <w:tcPr>
            <w:tcW w:w="7938" w:type="dxa"/>
            <w:gridSpan w:val="2"/>
          </w:tcPr>
          <w:p w14:paraId="4355522B"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03B24" w14:paraId="4DDFD06A" w14:textId="77777777" w:rsidTr="002C3BF5">
        <w:trPr>
          <w:trHeight w:val="481"/>
        </w:trPr>
        <w:tc>
          <w:tcPr>
            <w:tcW w:w="1555" w:type="dxa"/>
          </w:tcPr>
          <w:p w14:paraId="576E25AD" w14:textId="75F6EB17" w:rsidR="002C3BF5" w:rsidRPr="00203B24" w:rsidRDefault="00B721BD" w:rsidP="00096A05">
            <w:pPr>
              <w:pStyle w:val="StyleHeading6Left0Hanging025"/>
              <w:spacing w:line="240" w:lineRule="auto"/>
              <w:rPr>
                <w:b w:val="0"/>
                <w:bCs w:val="0"/>
                <w:sz w:val="16"/>
                <w:szCs w:val="16"/>
                <w:lang w:val="pt-BR"/>
              </w:rPr>
            </w:pPr>
            <w:r>
              <w:rPr>
                <w:b w:val="0"/>
                <w:bCs w:val="0"/>
                <w:sz w:val="16"/>
                <w:szCs w:val="16"/>
                <w:lang w:val="pt-BR"/>
              </w:rPr>
              <w:fldChar w:fldCharType="begin">
                <w:ffData>
                  <w:name w:val="Check86"/>
                  <w:enabled/>
                  <w:calcOnExit w:val="0"/>
                  <w:checkBox>
                    <w:sizeAuto/>
                    <w:default w:val="0"/>
                  </w:checkBox>
                </w:ffData>
              </w:fldChar>
            </w:r>
            <w:bookmarkStart w:id="79" w:name="Check86"/>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79"/>
            <w:r>
              <w:rPr>
                <w:b w:val="0"/>
                <w:bCs w:val="0"/>
                <w:sz w:val="16"/>
                <w:szCs w:val="16"/>
                <w:lang w:val="pt-BR"/>
              </w:rPr>
              <w:t xml:space="preserve"> </w:t>
            </w:r>
            <w:r w:rsidR="008C187A" w:rsidRPr="00203B24">
              <w:rPr>
                <w:b w:val="0"/>
                <w:bCs w:val="0"/>
                <w:sz w:val="16"/>
                <w:szCs w:val="16"/>
                <w:lang w:val="pt-BR"/>
              </w:rPr>
              <w:t>Não</w:t>
            </w:r>
          </w:p>
        </w:tc>
        <w:tc>
          <w:tcPr>
            <w:tcW w:w="7938" w:type="dxa"/>
            <w:gridSpan w:val="2"/>
          </w:tcPr>
          <w:p w14:paraId="37A84806" w14:textId="207F0E35" w:rsidR="002C3BF5" w:rsidRPr="00203B24" w:rsidRDefault="00D52221" w:rsidP="00096A05">
            <w:pPr>
              <w:pStyle w:val="StyleHeading6Left0Hanging025"/>
              <w:spacing w:line="240" w:lineRule="auto"/>
              <w:rPr>
                <w:b w:val="0"/>
                <w:bCs w:val="0"/>
                <w:sz w:val="16"/>
                <w:szCs w:val="16"/>
                <w:lang w:val="pt-BR"/>
              </w:rPr>
            </w:pPr>
            <w:r w:rsidRPr="00203B24">
              <w:rPr>
                <w:b w:val="0"/>
                <w:bCs w:val="0"/>
                <w:sz w:val="16"/>
                <w:szCs w:val="16"/>
                <w:lang w:val="pt-BR"/>
              </w:rPr>
              <w:t>Porcentagem sugerida:</w:t>
            </w:r>
            <w:r w:rsidR="00B721BD">
              <w:rPr>
                <w:b w:val="0"/>
                <w:bCs w:val="0"/>
                <w:sz w:val="16"/>
                <w:szCs w:val="16"/>
                <w:lang w:val="pt-BR"/>
              </w:rPr>
              <w:t xml:space="preserve"> </w:t>
            </w:r>
            <w:r w:rsidR="00B721BD">
              <w:rPr>
                <w:b w:val="0"/>
                <w:bCs w:val="0"/>
                <w:sz w:val="16"/>
                <w:szCs w:val="16"/>
                <w:lang w:val="pt-BR"/>
              </w:rPr>
              <w:fldChar w:fldCharType="begin">
                <w:ffData>
                  <w:name w:val="Text28"/>
                  <w:enabled/>
                  <w:calcOnExit w:val="0"/>
                  <w:textInput/>
                </w:ffData>
              </w:fldChar>
            </w:r>
            <w:bookmarkStart w:id="80" w:name="Text28"/>
            <w:r w:rsidR="00B721BD">
              <w:rPr>
                <w:b w:val="0"/>
                <w:bCs w:val="0"/>
                <w:sz w:val="16"/>
                <w:szCs w:val="16"/>
                <w:lang w:val="pt-BR"/>
              </w:rPr>
              <w:instrText xml:space="preserve"> FORMTEXT </w:instrText>
            </w:r>
            <w:r w:rsidR="00B721BD">
              <w:rPr>
                <w:b w:val="0"/>
                <w:bCs w:val="0"/>
                <w:sz w:val="16"/>
                <w:szCs w:val="16"/>
                <w:lang w:val="pt-BR"/>
              </w:rPr>
            </w:r>
            <w:r w:rsidR="00B721BD">
              <w:rPr>
                <w:b w:val="0"/>
                <w:bCs w:val="0"/>
                <w:sz w:val="16"/>
                <w:szCs w:val="16"/>
                <w:lang w:val="pt-BR"/>
              </w:rPr>
              <w:fldChar w:fldCharType="separate"/>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sz w:val="16"/>
                <w:szCs w:val="16"/>
                <w:lang w:val="pt-BR"/>
              </w:rPr>
              <w:fldChar w:fldCharType="end"/>
            </w:r>
            <w:bookmarkEnd w:id="80"/>
          </w:p>
        </w:tc>
      </w:tr>
    </w:tbl>
    <w:p w14:paraId="4D041E3E" w14:textId="0197B4A0" w:rsidR="002C3BF5" w:rsidRPr="00203B24" w:rsidRDefault="00BF4D8D" w:rsidP="00096A05">
      <w:pPr>
        <w:spacing w:before="120" w:after="120" w:line="240" w:lineRule="auto"/>
        <w:rPr>
          <w:b/>
          <w:lang w:val="pt-BR"/>
        </w:rPr>
      </w:pPr>
      <w:r>
        <w:rPr>
          <w:b/>
          <w:lang w:val="pt-BR"/>
        </w:rPr>
        <w:t>Incluir células de fruta do</w:t>
      </w:r>
      <w:r w:rsidR="00EB58B9" w:rsidRPr="00203B24">
        <w:rPr>
          <w:b/>
          <w:lang w:val="pt-BR"/>
        </w:rPr>
        <w:t xml:space="preserve"> </w:t>
      </w:r>
      <w:r w:rsidR="00D52221" w:rsidRPr="00203B24">
        <w:rPr>
          <w:b/>
          <w:lang w:val="pt-BR"/>
        </w:rPr>
        <w:t>suco</w:t>
      </w:r>
      <w:r w:rsidR="00EB58B9" w:rsidRPr="00203B24">
        <w:rPr>
          <w:b/>
          <w:lang w:val="pt-BR"/>
        </w:rPr>
        <w:t xml:space="preserve"> de </w:t>
      </w:r>
      <w:r w:rsidR="00D52221" w:rsidRPr="00203B24">
        <w:rPr>
          <w:b/>
          <w:lang w:val="pt-BR"/>
        </w:rPr>
        <w:t>laranja na lista de produ</w:t>
      </w:r>
      <w:r w:rsidR="00EB58B9" w:rsidRPr="00203B24">
        <w:rPr>
          <w:b/>
          <w:lang w:val="pt-BR"/>
        </w:rPr>
        <w:t xml:space="preserve">tos </w:t>
      </w:r>
      <w:r w:rsidR="00D52221" w:rsidRPr="00203B24">
        <w:rPr>
          <w:b/>
          <w:lang w:val="pt-BR"/>
        </w:rPr>
        <w:t>secundá</w:t>
      </w:r>
      <w:r w:rsidR="00EB58B9" w:rsidRPr="00203B24">
        <w:rPr>
          <w:b/>
          <w:lang w:val="pt-BR"/>
        </w:rPr>
        <w:t xml:space="preserve">rios </w:t>
      </w:r>
    </w:p>
    <w:tbl>
      <w:tblPr>
        <w:tblStyle w:val="TableGrid"/>
        <w:tblW w:w="9493" w:type="dxa"/>
        <w:tblLook w:val="04A0" w:firstRow="1" w:lastRow="0" w:firstColumn="1" w:lastColumn="0" w:noHBand="0" w:noVBand="1"/>
      </w:tblPr>
      <w:tblGrid>
        <w:gridCol w:w="2746"/>
        <w:gridCol w:w="6747"/>
      </w:tblGrid>
      <w:tr w:rsidR="002C3BF5" w:rsidRPr="002D2F55" w14:paraId="1DB1BC8C" w14:textId="77777777" w:rsidTr="002C3BF5">
        <w:tc>
          <w:tcPr>
            <w:tcW w:w="9493" w:type="dxa"/>
            <w:gridSpan w:val="2"/>
          </w:tcPr>
          <w:p w14:paraId="3208FBD4" w14:textId="76F6BDAA"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lastRenderedPageBreak/>
              <w:t>Pergunta</w:t>
            </w:r>
            <w:r w:rsidR="00EB58B9" w:rsidRPr="00203B24">
              <w:rPr>
                <w:b w:val="0"/>
                <w:bCs w:val="0"/>
                <w:sz w:val="16"/>
                <w:szCs w:val="16"/>
                <w:lang w:val="pt-BR"/>
              </w:rPr>
              <w:t xml:space="preserve"> 20: </w:t>
            </w:r>
            <w:r w:rsidR="00D52221" w:rsidRPr="00203B24">
              <w:rPr>
                <w:b w:val="0"/>
                <w:bCs w:val="0"/>
                <w:sz w:val="16"/>
                <w:szCs w:val="16"/>
                <w:lang w:val="pt-BR"/>
              </w:rPr>
              <w:t xml:space="preserve">Você concorda com incluir </w:t>
            </w:r>
            <w:r w:rsidR="00EB58B9" w:rsidRPr="00203B24">
              <w:rPr>
                <w:b w:val="0"/>
                <w:bCs w:val="0"/>
                <w:sz w:val="16"/>
                <w:szCs w:val="16"/>
                <w:lang w:val="pt-BR"/>
              </w:rPr>
              <w:t>as células de fruta d</w:t>
            </w:r>
            <w:r w:rsidR="00BF4D8D">
              <w:rPr>
                <w:b w:val="0"/>
                <w:bCs w:val="0"/>
                <w:sz w:val="16"/>
                <w:szCs w:val="16"/>
                <w:lang w:val="pt-BR"/>
              </w:rPr>
              <w:t>o</w:t>
            </w:r>
            <w:r w:rsidR="00D52221" w:rsidRPr="00203B24">
              <w:rPr>
                <w:b w:val="0"/>
                <w:bCs w:val="0"/>
                <w:sz w:val="16"/>
                <w:szCs w:val="16"/>
                <w:lang w:val="pt-BR"/>
              </w:rPr>
              <w:t xml:space="preserve"> suco</w:t>
            </w:r>
            <w:r w:rsidR="00EB58B9" w:rsidRPr="00203B24">
              <w:rPr>
                <w:b w:val="0"/>
                <w:bCs w:val="0"/>
                <w:sz w:val="16"/>
                <w:szCs w:val="16"/>
                <w:lang w:val="pt-BR"/>
              </w:rPr>
              <w:t xml:space="preserve"> de </w:t>
            </w:r>
            <w:r w:rsidR="00D52221" w:rsidRPr="00203B24">
              <w:rPr>
                <w:b w:val="0"/>
                <w:bCs w:val="0"/>
                <w:sz w:val="16"/>
                <w:szCs w:val="16"/>
                <w:lang w:val="pt-BR"/>
              </w:rPr>
              <w:t>l</w:t>
            </w:r>
            <w:r w:rsidR="00EB58B9" w:rsidRPr="00203B24">
              <w:rPr>
                <w:b w:val="0"/>
                <w:bCs w:val="0"/>
                <w:sz w:val="16"/>
                <w:szCs w:val="16"/>
                <w:lang w:val="pt-BR"/>
              </w:rPr>
              <w:t xml:space="preserve">aranja </w:t>
            </w:r>
            <w:r w:rsidR="00D52221" w:rsidRPr="00203B24">
              <w:rPr>
                <w:b w:val="0"/>
                <w:bCs w:val="0"/>
                <w:sz w:val="16"/>
                <w:szCs w:val="16"/>
                <w:lang w:val="pt-BR"/>
              </w:rPr>
              <w:t>na lista de produ</w:t>
            </w:r>
            <w:r w:rsidR="00EB58B9" w:rsidRPr="00203B24">
              <w:rPr>
                <w:b w:val="0"/>
                <w:bCs w:val="0"/>
                <w:sz w:val="16"/>
                <w:szCs w:val="16"/>
                <w:lang w:val="pt-BR"/>
              </w:rPr>
              <w:t xml:space="preserve">tos </w:t>
            </w:r>
            <w:r w:rsidR="00D52221" w:rsidRPr="00203B24">
              <w:rPr>
                <w:b w:val="0"/>
                <w:bCs w:val="0"/>
                <w:sz w:val="16"/>
                <w:szCs w:val="16"/>
                <w:lang w:val="pt-BR"/>
              </w:rPr>
              <w:t>secundários</w:t>
            </w:r>
            <w:r w:rsidR="002C3BF5" w:rsidRPr="00203B24">
              <w:rPr>
                <w:b w:val="0"/>
                <w:bCs w:val="0"/>
                <w:sz w:val="16"/>
                <w:szCs w:val="16"/>
                <w:lang w:val="pt-BR"/>
              </w:rPr>
              <w:t>?</w:t>
            </w:r>
          </w:p>
        </w:tc>
      </w:tr>
      <w:tr w:rsidR="002C3BF5" w:rsidRPr="00203B24" w14:paraId="491DFA0A" w14:textId="77777777" w:rsidTr="002C3BF5">
        <w:tc>
          <w:tcPr>
            <w:tcW w:w="2746" w:type="dxa"/>
          </w:tcPr>
          <w:p w14:paraId="469B1A1B" w14:textId="5FD23527" w:rsidR="002C3BF5" w:rsidRPr="00203B24" w:rsidRDefault="00B721BD"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87"/>
                  <w:enabled/>
                  <w:calcOnExit w:val="0"/>
                  <w:checkBox>
                    <w:sizeAuto/>
                    <w:default w:val="0"/>
                  </w:checkBox>
                </w:ffData>
              </w:fldChar>
            </w:r>
            <w:bookmarkStart w:id="81" w:name="Check87"/>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81"/>
            <w:r>
              <w:rPr>
                <w:b w:val="0"/>
                <w:bCs w:val="0"/>
                <w:sz w:val="16"/>
                <w:szCs w:val="16"/>
                <w:lang w:val="pt-BR"/>
              </w:rPr>
              <w:t xml:space="preserve"> </w:t>
            </w:r>
            <w:r w:rsidR="004324DB" w:rsidRPr="00203B24">
              <w:rPr>
                <w:b w:val="0"/>
                <w:bCs w:val="0"/>
                <w:sz w:val="16"/>
                <w:szCs w:val="16"/>
                <w:lang w:val="pt-BR"/>
              </w:rPr>
              <w:t>Sim</w:t>
            </w:r>
          </w:p>
        </w:tc>
        <w:tc>
          <w:tcPr>
            <w:tcW w:w="6747" w:type="dxa"/>
          </w:tcPr>
          <w:p w14:paraId="47455014"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707FAEF3" w14:textId="77777777" w:rsidTr="00B721BD">
        <w:trPr>
          <w:trHeight w:val="362"/>
        </w:trPr>
        <w:tc>
          <w:tcPr>
            <w:tcW w:w="2746" w:type="dxa"/>
          </w:tcPr>
          <w:p w14:paraId="1E0E2541" w14:textId="0B054058" w:rsidR="002C3BF5" w:rsidRPr="00203B24" w:rsidRDefault="00B721BD"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88"/>
                  <w:enabled/>
                  <w:calcOnExit w:val="0"/>
                  <w:checkBox>
                    <w:sizeAuto/>
                    <w:default w:val="0"/>
                  </w:checkBox>
                </w:ffData>
              </w:fldChar>
            </w:r>
            <w:bookmarkStart w:id="82" w:name="Check88"/>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82"/>
            <w:r>
              <w:rPr>
                <w:b w:val="0"/>
                <w:bCs w:val="0"/>
                <w:sz w:val="16"/>
                <w:szCs w:val="16"/>
                <w:lang w:val="pt-BR"/>
              </w:rPr>
              <w:t xml:space="preserve"> </w:t>
            </w:r>
            <w:r w:rsidR="008C187A" w:rsidRPr="00203B24">
              <w:rPr>
                <w:b w:val="0"/>
                <w:bCs w:val="0"/>
                <w:sz w:val="16"/>
                <w:szCs w:val="16"/>
                <w:lang w:val="pt-BR"/>
              </w:rPr>
              <w:t>Não</w:t>
            </w:r>
          </w:p>
        </w:tc>
        <w:tc>
          <w:tcPr>
            <w:tcW w:w="6747" w:type="dxa"/>
          </w:tcPr>
          <w:p w14:paraId="1FB7FD5D" w14:textId="66704296" w:rsidR="002C3BF5" w:rsidRPr="00203B24" w:rsidRDefault="00D52221"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w:t>
            </w:r>
            <w:r w:rsidR="00B721BD">
              <w:rPr>
                <w:b w:val="0"/>
                <w:bCs w:val="0"/>
                <w:sz w:val="16"/>
                <w:szCs w:val="16"/>
                <w:lang w:val="pt-BR"/>
              </w:rPr>
              <w:t xml:space="preserve"> </w:t>
            </w:r>
            <w:r w:rsidR="00B721BD">
              <w:rPr>
                <w:b w:val="0"/>
                <w:bCs w:val="0"/>
                <w:sz w:val="16"/>
                <w:szCs w:val="16"/>
                <w:lang w:val="pt-BR"/>
              </w:rPr>
              <w:fldChar w:fldCharType="begin">
                <w:ffData>
                  <w:name w:val="Text29"/>
                  <w:enabled/>
                  <w:calcOnExit w:val="0"/>
                  <w:textInput/>
                </w:ffData>
              </w:fldChar>
            </w:r>
            <w:bookmarkStart w:id="83" w:name="Text29"/>
            <w:r w:rsidR="00B721BD">
              <w:rPr>
                <w:b w:val="0"/>
                <w:bCs w:val="0"/>
                <w:sz w:val="16"/>
                <w:szCs w:val="16"/>
                <w:lang w:val="pt-BR"/>
              </w:rPr>
              <w:instrText xml:space="preserve"> FORMTEXT </w:instrText>
            </w:r>
            <w:r w:rsidR="00B721BD">
              <w:rPr>
                <w:b w:val="0"/>
                <w:bCs w:val="0"/>
                <w:sz w:val="16"/>
                <w:szCs w:val="16"/>
                <w:lang w:val="pt-BR"/>
              </w:rPr>
            </w:r>
            <w:r w:rsidR="00B721BD">
              <w:rPr>
                <w:b w:val="0"/>
                <w:bCs w:val="0"/>
                <w:sz w:val="16"/>
                <w:szCs w:val="16"/>
                <w:lang w:val="pt-BR"/>
              </w:rPr>
              <w:fldChar w:fldCharType="separate"/>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sz w:val="16"/>
                <w:szCs w:val="16"/>
                <w:lang w:val="pt-BR"/>
              </w:rPr>
              <w:fldChar w:fldCharType="end"/>
            </w:r>
            <w:bookmarkEnd w:id="83"/>
          </w:p>
        </w:tc>
      </w:tr>
    </w:tbl>
    <w:p w14:paraId="3ADDA7EF" w14:textId="77777777" w:rsidR="002C3BF5" w:rsidRPr="00992980" w:rsidRDefault="007201FF" w:rsidP="00992980">
      <w:pPr>
        <w:pStyle w:val="StyleHeading6Left0Hanging025"/>
        <w:spacing w:line="240" w:lineRule="auto"/>
        <w:rPr>
          <w:sz w:val="20"/>
          <w:lang w:val="es-CR"/>
        </w:rPr>
      </w:pPr>
      <w:r w:rsidRPr="00992980">
        <w:rPr>
          <w:sz w:val="20"/>
          <w:lang w:val="es-CR"/>
        </w:rPr>
        <w:t xml:space="preserve">Seção </w:t>
      </w:r>
      <w:r w:rsidR="002C3BF5" w:rsidRPr="00992980">
        <w:rPr>
          <w:sz w:val="20"/>
          <w:lang w:val="es-CR"/>
        </w:rPr>
        <w:t xml:space="preserve">F: </w:t>
      </w:r>
      <w:r w:rsidR="00D52221" w:rsidRPr="00992980">
        <w:rPr>
          <w:sz w:val="20"/>
          <w:lang w:val="es-CR"/>
        </w:rPr>
        <w:t>Mo</w:t>
      </w:r>
      <w:r w:rsidR="00EB58B9" w:rsidRPr="00992980">
        <w:rPr>
          <w:sz w:val="20"/>
          <w:lang w:val="es-CR"/>
        </w:rPr>
        <w:t>eda</w:t>
      </w:r>
    </w:p>
    <w:tbl>
      <w:tblPr>
        <w:tblStyle w:val="TableGrid"/>
        <w:tblW w:w="9493" w:type="dxa"/>
        <w:tblLook w:val="04A0" w:firstRow="1" w:lastRow="0" w:firstColumn="1" w:lastColumn="0" w:noHBand="0" w:noVBand="1"/>
      </w:tblPr>
      <w:tblGrid>
        <w:gridCol w:w="2746"/>
        <w:gridCol w:w="6747"/>
      </w:tblGrid>
      <w:tr w:rsidR="002C3BF5" w:rsidRPr="002D2F55" w14:paraId="26F39401" w14:textId="77777777" w:rsidTr="002C3BF5">
        <w:tc>
          <w:tcPr>
            <w:tcW w:w="9493" w:type="dxa"/>
            <w:gridSpan w:val="2"/>
          </w:tcPr>
          <w:p w14:paraId="64803EBC"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EB58B9" w:rsidRPr="00203B24">
              <w:rPr>
                <w:b w:val="0"/>
                <w:bCs w:val="0"/>
                <w:sz w:val="16"/>
                <w:szCs w:val="16"/>
                <w:lang w:val="pt-BR"/>
              </w:rPr>
              <w:t xml:space="preserve"> 21: </w:t>
            </w:r>
            <w:r w:rsidR="00D52221" w:rsidRPr="00203B24">
              <w:rPr>
                <w:b w:val="0"/>
                <w:bCs w:val="0"/>
                <w:sz w:val="16"/>
                <w:szCs w:val="16"/>
                <w:lang w:val="pt-BR"/>
              </w:rPr>
              <w:t xml:space="preserve">Você concorda com manter a moeda para todos </w:t>
            </w:r>
            <w:r w:rsidR="00EB58B9" w:rsidRPr="00203B24">
              <w:rPr>
                <w:b w:val="0"/>
                <w:bCs w:val="0"/>
                <w:sz w:val="16"/>
                <w:szCs w:val="16"/>
                <w:lang w:val="pt-BR"/>
              </w:rPr>
              <w:t>os pre</w:t>
            </w:r>
            <w:r w:rsidR="00D52221" w:rsidRPr="00203B24">
              <w:rPr>
                <w:b w:val="0"/>
                <w:bCs w:val="0"/>
                <w:sz w:val="16"/>
                <w:szCs w:val="16"/>
                <w:lang w:val="pt-BR"/>
              </w:rPr>
              <w:t>ço</w:t>
            </w:r>
            <w:r w:rsidR="00EB58B9" w:rsidRPr="00203B24">
              <w:rPr>
                <w:b w:val="0"/>
                <w:bCs w:val="0"/>
                <w:sz w:val="16"/>
                <w:szCs w:val="16"/>
                <w:lang w:val="pt-BR"/>
              </w:rPr>
              <w:t>s como s</w:t>
            </w:r>
            <w:r w:rsidR="00D52221" w:rsidRPr="00203B24">
              <w:rPr>
                <w:b w:val="0"/>
                <w:bCs w:val="0"/>
                <w:sz w:val="16"/>
                <w:szCs w:val="16"/>
                <w:lang w:val="pt-BR"/>
              </w:rPr>
              <w:t>e mencionou</w:t>
            </w:r>
            <w:r w:rsidR="00EB58B9" w:rsidRPr="00203B24">
              <w:rPr>
                <w:b w:val="0"/>
                <w:bCs w:val="0"/>
                <w:sz w:val="16"/>
                <w:szCs w:val="16"/>
                <w:lang w:val="pt-BR"/>
              </w:rPr>
              <w:t xml:space="preserve"> anteriormente e</w:t>
            </w:r>
            <w:r w:rsidR="00D52221" w:rsidRPr="00203B24">
              <w:rPr>
                <w:b w:val="0"/>
                <w:bCs w:val="0"/>
                <w:sz w:val="16"/>
                <w:szCs w:val="16"/>
                <w:lang w:val="pt-BR"/>
              </w:rPr>
              <w:t>m</w:t>
            </w:r>
            <w:r w:rsidR="00EB58B9" w:rsidRPr="00203B24">
              <w:rPr>
                <w:b w:val="0"/>
                <w:bCs w:val="0"/>
                <w:sz w:val="16"/>
                <w:szCs w:val="16"/>
                <w:lang w:val="pt-BR"/>
              </w:rPr>
              <w:t xml:space="preserve"> USD</w:t>
            </w:r>
            <w:r w:rsidR="002C3BF5" w:rsidRPr="00203B24">
              <w:rPr>
                <w:b w:val="0"/>
                <w:bCs w:val="0"/>
                <w:sz w:val="16"/>
                <w:szCs w:val="16"/>
                <w:lang w:val="pt-BR"/>
              </w:rPr>
              <w:t>?</w:t>
            </w:r>
          </w:p>
        </w:tc>
      </w:tr>
      <w:tr w:rsidR="002C3BF5" w:rsidRPr="00203B24" w14:paraId="5D903593" w14:textId="77777777" w:rsidTr="002C3BF5">
        <w:tc>
          <w:tcPr>
            <w:tcW w:w="2746" w:type="dxa"/>
          </w:tcPr>
          <w:p w14:paraId="6981BECE" w14:textId="21399EC9" w:rsidR="002C3BF5" w:rsidRPr="00203B24" w:rsidRDefault="00B721BD"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89"/>
                  <w:enabled/>
                  <w:calcOnExit w:val="0"/>
                  <w:checkBox>
                    <w:sizeAuto/>
                    <w:default w:val="0"/>
                  </w:checkBox>
                </w:ffData>
              </w:fldChar>
            </w:r>
            <w:bookmarkStart w:id="84" w:name="Check89"/>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84"/>
            <w:r>
              <w:rPr>
                <w:b w:val="0"/>
                <w:bCs w:val="0"/>
                <w:sz w:val="16"/>
                <w:szCs w:val="16"/>
                <w:lang w:val="pt-BR"/>
              </w:rPr>
              <w:t xml:space="preserve"> </w:t>
            </w:r>
            <w:r w:rsidR="004324DB" w:rsidRPr="00203B24">
              <w:rPr>
                <w:b w:val="0"/>
                <w:bCs w:val="0"/>
                <w:sz w:val="16"/>
                <w:szCs w:val="16"/>
                <w:lang w:val="pt-BR"/>
              </w:rPr>
              <w:t>Sim</w:t>
            </w:r>
          </w:p>
        </w:tc>
        <w:tc>
          <w:tcPr>
            <w:tcW w:w="6747" w:type="dxa"/>
          </w:tcPr>
          <w:p w14:paraId="3181D9E0"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0929F7E3" w14:textId="77777777" w:rsidTr="002C3BF5">
        <w:trPr>
          <w:trHeight w:val="565"/>
        </w:trPr>
        <w:tc>
          <w:tcPr>
            <w:tcW w:w="2746" w:type="dxa"/>
          </w:tcPr>
          <w:p w14:paraId="00642205" w14:textId="1CFCF4E7" w:rsidR="002C3BF5" w:rsidRPr="00203B24" w:rsidRDefault="00B721BD"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90"/>
                  <w:enabled/>
                  <w:calcOnExit w:val="0"/>
                  <w:checkBox>
                    <w:sizeAuto/>
                    <w:default w:val="0"/>
                  </w:checkBox>
                </w:ffData>
              </w:fldChar>
            </w:r>
            <w:bookmarkStart w:id="85" w:name="Check90"/>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85"/>
            <w:r>
              <w:rPr>
                <w:b w:val="0"/>
                <w:bCs w:val="0"/>
                <w:sz w:val="16"/>
                <w:szCs w:val="16"/>
                <w:lang w:val="pt-BR"/>
              </w:rPr>
              <w:t xml:space="preserve"> </w:t>
            </w:r>
            <w:r w:rsidR="008C187A" w:rsidRPr="00203B24">
              <w:rPr>
                <w:b w:val="0"/>
                <w:bCs w:val="0"/>
                <w:sz w:val="16"/>
                <w:szCs w:val="16"/>
                <w:lang w:val="pt-BR"/>
              </w:rPr>
              <w:t>Não</w:t>
            </w:r>
          </w:p>
        </w:tc>
        <w:tc>
          <w:tcPr>
            <w:tcW w:w="6747" w:type="dxa"/>
          </w:tcPr>
          <w:p w14:paraId="1C79D696" w14:textId="45BBDCA0" w:rsidR="002C3BF5" w:rsidRPr="00203B24" w:rsidRDefault="00D52221"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w:t>
            </w:r>
            <w:r w:rsidR="00B721BD">
              <w:rPr>
                <w:b w:val="0"/>
                <w:bCs w:val="0"/>
                <w:sz w:val="16"/>
                <w:szCs w:val="16"/>
                <w:lang w:val="pt-BR"/>
              </w:rPr>
              <w:t xml:space="preserve"> </w:t>
            </w:r>
            <w:r w:rsidR="00B721BD">
              <w:rPr>
                <w:b w:val="0"/>
                <w:bCs w:val="0"/>
                <w:sz w:val="16"/>
                <w:szCs w:val="16"/>
                <w:lang w:val="pt-BR"/>
              </w:rPr>
              <w:fldChar w:fldCharType="begin">
                <w:ffData>
                  <w:name w:val="Text30"/>
                  <w:enabled/>
                  <w:calcOnExit w:val="0"/>
                  <w:textInput/>
                </w:ffData>
              </w:fldChar>
            </w:r>
            <w:bookmarkStart w:id="86" w:name="Text30"/>
            <w:r w:rsidR="00B721BD">
              <w:rPr>
                <w:b w:val="0"/>
                <w:bCs w:val="0"/>
                <w:sz w:val="16"/>
                <w:szCs w:val="16"/>
                <w:lang w:val="pt-BR"/>
              </w:rPr>
              <w:instrText xml:space="preserve"> FORMTEXT </w:instrText>
            </w:r>
            <w:r w:rsidR="00B721BD">
              <w:rPr>
                <w:b w:val="0"/>
                <w:bCs w:val="0"/>
                <w:sz w:val="16"/>
                <w:szCs w:val="16"/>
                <w:lang w:val="pt-BR"/>
              </w:rPr>
            </w:r>
            <w:r w:rsidR="00B721BD">
              <w:rPr>
                <w:b w:val="0"/>
                <w:bCs w:val="0"/>
                <w:sz w:val="16"/>
                <w:szCs w:val="16"/>
                <w:lang w:val="pt-BR"/>
              </w:rPr>
              <w:fldChar w:fldCharType="separate"/>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sz w:val="16"/>
                <w:szCs w:val="16"/>
                <w:lang w:val="pt-BR"/>
              </w:rPr>
              <w:fldChar w:fldCharType="end"/>
            </w:r>
            <w:bookmarkEnd w:id="86"/>
          </w:p>
        </w:tc>
      </w:tr>
    </w:tbl>
    <w:p w14:paraId="60E09660" w14:textId="77777777" w:rsidR="002C3BF5" w:rsidRPr="00992980" w:rsidRDefault="007201FF" w:rsidP="00992980">
      <w:pPr>
        <w:pStyle w:val="StyleHeading6Left0Hanging025"/>
        <w:spacing w:line="240" w:lineRule="auto"/>
        <w:rPr>
          <w:sz w:val="20"/>
          <w:lang w:val="es-CR"/>
        </w:rPr>
      </w:pPr>
      <w:r w:rsidRPr="00992980">
        <w:rPr>
          <w:sz w:val="20"/>
          <w:lang w:val="es-CR"/>
        </w:rPr>
        <w:t xml:space="preserve">Seção </w:t>
      </w:r>
      <w:r w:rsidR="002C3BF5" w:rsidRPr="00992980">
        <w:rPr>
          <w:sz w:val="20"/>
          <w:lang w:val="es-CR"/>
        </w:rPr>
        <w:t xml:space="preserve">G: </w:t>
      </w:r>
      <w:r w:rsidR="00D52221" w:rsidRPr="00992980">
        <w:rPr>
          <w:sz w:val="20"/>
          <w:lang w:val="es-CR"/>
        </w:rPr>
        <w:t>Data de validade</w:t>
      </w:r>
    </w:p>
    <w:tbl>
      <w:tblPr>
        <w:tblStyle w:val="TableGrid"/>
        <w:tblW w:w="8987" w:type="dxa"/>
        <w:tblLook w:val="04A0" w:firstRow="1" w:lastRow="0" w:firstColumn="1" w:lastColumn="0" w:noHBand="0" w:noVBand="1"/>
      </w:tblPr>
      <w:tblGrid>
        <w:gridCol w:w="2599"/>
        <w:gridCol w:w="6388"/>
      </w:tblGrid>
      <w:tr w:rsidR="002C3BF5" w:rsidRPr="002D2F55" w14:paraId="4BA0A6C5" w14:textId="77777777" w:rsidTr="002C3BF5">
        <w:trPr>
          <w:trHeight w:val="606"/>
        </w:trPr>
        <w:tc>
          <w:tcPr>
            <w:tcW w:w="8987" w:type="dxa"/>
            <w:gridSpan w:val="2"/>
          </w:tcPr>
          <w:p w14:paraId="22F5D2B1" w14:textId="77777777" w:rsidR="002C3BF5" w:rsidRPr="00203B24" w:rsidRDefault="004324DB" w:rsidP="00096A05">
            <w:pPr>
              <w:pStyle w:val="StyleHeading6Left0Hanging025"/>
              <w:spacing w:line="240" w:lineRule="auto"/>
              <w:rPr>
                <w:b w:val="0"/>
                <w:bCs w:val="0"/>
                <w:sz w:val="16"/>
                <w:szCs w:val="16"/>
                <w:lang w:val="pt-BR"/>
              </w:rPr>
            </w:pPr>
            <w:r w:rsidRPr="00203B24">
              <w:rPr>
                <w:b w:val="0"/>
                <w:bCs w:val="0"/>
                <w:sz w:val="16"/>
                <w:szCs w:val="16"/>
                <w:lang w:val="pt-BR"/>
              </w:rPr>
              <w:t>Pergunta</w:t>
            </w:r>
            <w:r w:rsidR="00EB58B9" w:rsidRPr="00203B24">
              <w:rPr>
                <w:b w:val="0"/>
                <w:bCs w:val="0"/>
                <w:sz w:val="16"/>
                <w:szCs w:val="16"/>
                <w:lang w:val="pt-BR"/>
              </w:rPr>
              <w:t xml:space="preserve"> 22: </w:t>
            </w:r>
            <w:r w:rsidR="00D52221" w:rsidRPr="00203B24">
              <w:rPr>
                <w:b w:val="0"/>
                <w:bCs w:val="0"/>
                <w:sz w:val="16"/>
                <w:szCs w:val="16"/>
                <w:lang w:val="pt-BR"/>
              </w:rPr>
              <w:t xml:space="preserve">Você concorda com </w:t>
            </w:r>
            <w:r w:rsidR="00EB58B9" w:rsidRPr="00203B24">
              <w:rPr>
                <w:b w:val="0"/>
                <w:bCs w:val="0"/>
                <w:sz w:val="16"/>
                <w:szCs w:val="16"/>
                <w:lang w:val="pt-BR"/>
              </w:rPr>
              <w:t>estab</w:t>
            </w:r>
            <w:r w:rsidR="00D52221" w:rsidRPr="00203B24">
              <w:rPr>
                <w:b w:val="0"/>
                <w:bCs w:val="0"/>
                <w:sz w:val="16"/>
                <w:szCs w:val="16"/>
                <w:lang w:val="pt-BR"/>
              </w:rPr>
              <w:t>e</w:t>
            </w:r>
            <w:r w:rsidR="00EB58B9" w:rsidRPr="00203B24">
              <w:rPr>
                <w:b w:val="0"/>
                <w:bCs w:val="0"/>
                <w:sz w:val="16"/>
                <w:szCs w:val="16"/>
                <w:lang w:val="pt-BR"/>
              </w:rPr>
              <w:t xml:space="preserve">lecer </w:t>
            </w:r>
            <w:r w:rsidR="00D52221" w:rsidRPr="00203B24">
              <w:rPr>
                <w:b w:val="0"/>
                <w:bCs w:val="0"/>
                <w:sz w:val="16"/>
                <w:szCs w:val="16"/>
                <w:lang w:val="pt-BR"/>
              </w:rPr>
              <w:t>a data de validade das mudanças no modelo de preços e do PMF e PF revisados a partir d</w:t>
            </w:r>
            <w:r w:rsidR="00203B24" w:rsidRPr="00203B24">
              <w:rPr>
                <w:b w:val="0"/>
                <w:bCs w:val="0"/>
                <w:sz w:val="16"/>
                <w:szCs w:val="16"/>
                <w:lang w:val="pt-BR"/>
              </w:rPr>
              <w:t>e</w:t>
            </w:r>
            <w:r w:rsidR="00D52221" w:rsidRPr="00203B24">
              <w:rPr>
                <w:b w:val="0"/>
                <w:bCs w:val="0"/>
                <w:sz w:val="16"/>
                <w:szCs w:val="16"/>
                <w:lang w:val="pt-BR"/>
              </w:rPr>
              <w:t xml:space="preserve"> 1</w:t>
            </w:r>
            <w:r w:rsidR="00D52221" w:rsidRPr="00203B24">
              <w:rPr>
                <w:rFonts w:cs="Arial"/>
                <w:b w:val="0"/>
                <w:bCs w:val="0"/>
                <w:sz w:val="16"/>
                <w:szCs w:val="16"/>
                <w:lang w:val="pt-BR"/>
              </w:rPr>
              <w:t>°</w:t>
            </w:r>
            <w:r w:rsidR="00D52221" w:rsidRPr="00203B24">
              <w:rPr>
                <w:b w:val="0"/>
                <w:bCs w:val="0"/>
                <w:sz w:val="16"/>
                <w:szCs w:val="16"/>
                <w:lang w:val="pt-BR"/>
              </w:rPr>
              <w:t xml:space="preserve"> de julho de 2019?</w:t>
            </w:r>
          </w:p>
        </w:tc>
      </w:tr>
      <w:tr w:rsidR="002C3BF5" w:rsidRPr="00203B24" w14:paraId="2C7E952E" w14:textId="77777777" w:rsidTr="002C3BF5">
        <w:trPr>
          <w:trHeight w:val="320"/>
        </w:trPr>
        <w:tc>
          <w:tcPr>
            <w:tcW w:w="2599" w:type="dxa"/>
          </w:tcPr>
          <w:p w14:paraId="6D2A9E91" w14:textId="1AB866F4" w:rsidR="002C3BF5" w:rsidRPr="00203B24" w:rsidRDefault="00B721BD" w:rsidP="00096A05">
            <w:pPr>
              <w:pStyle w:val="StyleHeading6Left0Hanging025"/>
              <w:spacing w:line="240" w:lineRule="auto"/>
              <w:ind w:left="360" w:hanging="360"/>
              <w:rPr>
                <w:b w:val="0"/>
                <w:bCs w:val="0"/>
                <w:sz w:val="16"/>
                <w:szCs w:val="16"/>
                <w:lang w:val="pt-BR"/>
              </w:rPr>
            </w:pPr>
            <w:r>
              <w:rPr>
                <w:b w:val="0"/>
                <w:bCs w:val="0"/>
                <w:sz w:val="16"/>
                <w:szCs w:val="16"/>
                <w:lang w:val="pt-BR"/>
              </w:rPr>
              <w:fldChar w:fldCharType="begin">
                <w:ffData>
                  <w:name w:val="Check91"/>
                  <w:enabled/>
                  <w:calcOnExit w:val="0"/>
                  <w:checkBox>
                    <w:sizeAuto/>
                    <w:default w:val="0"/>
                  </w:checkBox>
                </w:ffData>
              </w:fldChar>
            </w:r>
            <w:bookmarkStart w:id="87" w:name="Check91"/>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87"/>
            <w:r>
              <w:rPr>
                <w:b w:val="0"/>
                <w:bCs w:val="0"/>
                <w:sz w:val="16"/>
                <w:szCs w:val="16"/>
                <w:lang w:val="pt-BR"/>
              </w:rPr>
              <w:t xml:space="preserve"> </w:t>
            </w:r>
            <w:r w:rsidR="004324DB" w:rsidRPr="00203B24">
              <w:rPr>
                <w:b w:val="0"/>
                <w:bCs w:val="0"/>
                <w:sz w:val="16"/>
                <w:szCs w:val="16"/>
                <w:lang w:val="pt-BR"/>
              </w:rPr>
              <w:t>Sim</w:t>
            </w:r>
          </w:p>
        </w:tc>
        <w:tc>
          <w:tcPr>
            <w:tcW w:w="6388" w:type="dxa"/>
          </w:tcPr>
          <w:p w14:paraId="17121A10" w14:textId="77777777" w:rsidR="002C3BF5" w:rsidRPr="00203B24" w:rsidRDefault="002C3BF5" w:rsidP="00096A05">
            <w:pPr>
              <w:pStyle w:val="StyleHeading6Left0Hanging025"/>
              <w:spacing w:line="240" w:lineRule="auto"/>
              <w:rPr>
                <w:b w:val="0"/>
                <w:bCs w:val="0"/>
                <w:sz w:val="16"/>
                <w:szCs w:val="16"/>
                <w:lang w:val="pt-BR"/>
              </w:rPr>
            </w:pPr>
          </w:p>
        </w:tc>
      </w:tr>
      <w:tr w:rsidR="002C3BF5" w:rsidRPr="002D2F55" w14:paraId="0ACF1ED0" w14:textId="77777777" w:rsidTr="002C3BF5">
        <w:trPr>
          <w:trHeight w:val="299"/>
        </w:trPr>
        <w:tc>
          <w:tcPr>
            <w:tcW w:w="2599" w:type="dxa"/>
          </w:tcPr>
          <w:p w14:paraId="0F2DD67D" w14:textId="008F6B62" w:rsidR="002C3BF5" w:rsidRPr="00203B24" w:rsidRDefault="00B721BD" w:rsidP="00096A05">
            <w:pPr>
              <w:pStyle w:val="StyleHeading6Left0Hanging025"/>
              <w:spacing w:line="240" w:lineRule="auto"/>
              <w:jc w:val="left"/>
              <w:rPr>
                <w:b w:val="0"/>
                <w:bCs w:val="0"/>
                <w:sz w:val="16"/>
                <w:szCs w:val="16"/>
                <w:lang w:val="pt-BR"/>
              </w:rPr>
            </w:pPr>
            <w:r>
              <w:rPr>
                <w:b w:val="0"/>
                <w:bCs w:val="0"/>
                <w:sz w:val="16"/>
                <w:szCs w:val="16"/>
                <w:lang w:val="pt-BR"/>
              </w:rPr>
              <w:fldChar w:fldCharType="begin">
                <w:ffData>
                  <w:name w:val="Check92"/>
                  <w:enabled/>
                  <w:calcOnExit w:val="0"/>
                  <w:checkBox>
                    <w:sizeAuto/>
                    <w:default w:val="0"/>
                  </w:checkBox>
                </w:ffData>
              </w:fldChar>
            </w:r>
            <w:bookmarkStart w:id="88" w:name="Check92"/>
            <w:r>
              <w:rPr>
                <w:b w:val="0"/>
                <w:bCs w:val="0"/>
                <w:sz w:val="16"/>
                <w:szCs w:val="16"/>
                <w:lang w:val="pt-BR"/>
              </w:rPr>
              <w:instrText xml:space="preserve"> FORMCHECKBOX </w:instrText>
            </w:r>
            <w:r>
              <w:rPr>
                <w:b w:val="0"/>
                <w:bCs w:val="0"/>
                <w:sz w:val="16"/>
                <w:szCs w:val="16"/>
                <w:lang w:val="pt-BR"/>
              </w:rPr>
            </w:r>
            <w:r>
              <w:rPr>
                <w:b w:val="0"/>
                <w:bCs w:val="0"/>
                <w:sz w:val="16"/>
                <w:szCs w:val="16"/>
                <w:lang w:val="pt-BR"/>
              </w:rPr>
              <w:fldChar w:fldCharType="end"/>
            </w:r>
            <w:bookmarkEnd w:id="88"/>
            <w:r>
              <w:rPr>
                <w:b w:val="0"/>
                <w:bCs w:val="0"/>
                <w:sz w:val="16"/>
                <w:szCs w:val="16"/>
                <w:lang w:val="pt-BR"/>
              </w:rPr>
              <w:t xml:space="preserve"> </w:t>
            </w:r>
            <w:r w:rsidR="008C187A" w:rsidRPr="00203B24">
              <w:rPr>
                <w:b w:val="0"/>
                <w:bCs w:val="0"/>
                <w:sz w:val="16"/>
                <w:szCs w:val="16"/>
                <w:lang w:val="pt-BR"/>
              </w:rPr>
              <w:t>Não</w:t>
            </w:r>
          </w:p>
        </w:tc>
        <w:tc>
          <w:tcPr>
            <w:tcW w:w="6388" w:type="dxa"/>
          </w:tcPr>
          <w:p w14:paraId="6C8A258A" w14:textId="0F883AB8" w:rsidR="002C3BF5" w:rsidRPr="00203B24" w:rsidRDefault="00203B24" w:rsidP="00096A05">
            <w:pPr>
              <w:pStyle w:val="StyleHeading6Left0Hanging025"/>
              <w:spacing w:line="240" w:lineRule="auto"/>
              <w:rPr>
                <w:b w:val="0"/>
                <w:bCs w:val="0"/>
                <w:sz w:val="16"/>
                <w:szCs w:val="16"/>
                <w:lang w:val="pt-BR"/>
              </w:rPr>
            </w:pPr>
            <w:r w:rsidRPr="00203B24">
              <w:rPr>
                <w:b w:val="0"/>
                <w:bCs w:val="0"/>
                <w:sz w:val="16"/>
                <w:szCs w:val="16"/>
                <w:lang w:val="pt-BR"/>
              </w:rPr>
              <w:t>Por favor, compartilhe sua justificativa e qualquer alternativa que possa ter:</w:t>
            </w:r>
            <w:r w:rsidR="00B721BD">
              <w:rPr>
                <w:b w:val="0"/>
                <w:bCs w:val="0"/>
                <w:sz w:val="16"/>
                <w:szCs w:val="16"/>
                <w:lang w:val="pt-BR"/>
              </w:rPr>
              <w:t xml:space="preserve"> </w:t>
            </w:r>
            <w:r w:rsidR="00B721BD">
              <w:rPr>
                <w:b w:val="0"/>
                <w:bCs w:val="0"/>
                <w:sz w:val="16"/>
                <w:szCs w:val="16"/>
                <w:lang w:val="pt-BR"/>
              </w:rPr>
              <w:fldChar w:fldCharType="begin">
                <w:ffData>
                  <w:name w:val="Text31"/>
                  <w:enabled/>
                  <w:calcOnExit w:val="0"/>
                  <w:textInput/>
                </w:ffData>
              </w:fldChar>
            </w:r>
            <w:bookmarkStart w:id="89" w:name="Text31"/>
            <w:r w:rsidR="00B721BD">
              <w:rPr>
                <w:b w:val="0"/>
                <w:bCs w:val="0"/>
                <w:sz w:val="16"/>
                <w:szCs w:val="16"/>
                <w:lang w:val="pt-BR"/>
              </w:rPr>
              <w:instrText xml:space="preserve"> FORMTEXT </w:instrText>
            </w:r>
            <w:r w:rsidR="00B721BD">
              <w:rPr>
                <w:b w:val="0"/>
                <w:bCs w:val="0"/>
                <w:sz w:val="16"/>
                <w:szCs w:val="16"/>
                <w:lang w:val="pt-BR"/>
              </w:rPr>
            </w:r>
            <w:r w:rsidR="00B721BD">
              <w:rPr>
                <w:b w:val="0"/>
                <w:bCs w:val="0"/>
                <w:sz w:val="16"/>
                <w:szCs w:val="16"/>
                <w:lang w:val="pt-BR"/>
              </w:rPr>
              <w:fldChar w:fldCharType="separate"/>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noProof/>
                <w:sz w:val="16"/>
                <w:szCs w:val="16"/>
                <w:lang w:val="pt-BR"/>
              </w:rPr>
              <w:t> </w:t>
            </w:r>
            <w:r w:rsidR="00B721BD">
              <w:rPr>
                <w:b w:val="0"/>
                <w:bCs w:val="0"/>
                <w:sz w:val="16"/>
                <w:szCs w:val="16"/>
                <w:lang w:val="pt-BR"/>
              </w:rPr>
              <w:fldChar w:fldCharType="end"/>
            </w:r>
            <w:bookmarkEnd w:id="89"/>
          </w:p>
        </w:tc>
      </w:tr>
    </w:tbl>
    <w:p w14:paraId="46DDD8D2" w14:textId="77777777" w:rsidR="002C3BF5" w:rsidRPr="00203B24" w:rsidRDefault="002C3BF5" w:rsidP="00096A05">
      <w:pPr>
        <w:spacing w:before="120" w:after="120" w:line="240" w:lineRule="auto"/>
        <w:rPr>
          <w:b/>
          <w:lang w:val="pt-BR"/>
        </w:rPr>
      </w:pPr>
    </w:p>
    <w:p w14:paraId="47D3C02A" w14:textId="77777777" w:rsidR="002C3BF5" w:rsidRPr="00203B24" w:rsidRDefault="002C3BF5" w:rsidP="00096A05">
      <w:pPr>
        <w:spacing w:line="240" w:lineRule="auto"/>
        <w:jc w:val="left"/>
        <w:rPr>
          <w:b/>
          <w:lang w:val="pt-BR"/>
        </w:rPr>
      </w:pPr>
      <w:r w:rsidRPr="00203B24">
        <w:rPr>
          <w:b/>
          <w:lang w:val="pt-BR"/>
        </w:rPr>
        <w:br w:type="page"/>
      </w:r>
    </w:p>
    <w:p w14:paraId="217FD6DD" w14:textId="77777777" w:rsidR="002C3BF5" w:rsidRPr="00203B24" w:rsidRDefault="00EB58B9" w:rsidP="00096A05">
      <w:pPr>
        <w:spacing w:before="120" w:after="120" w:line="240" w:lineRule="auto"/>
        <w:rPr>
          <w:b/>
          <w:lang w:val="pt-BR"/>
        </w:rPr>
      </w:pPr>
      <w:r w:rsidRPr="00203B24">
        <w:rPr>
          <w:b/>
          <w:lang w:val="pt-BR"/>
        </w:rPr>
        <w:lastRenderedPageBreak/>
        <w:t>An</w:t>
      </w:r>
      <w:r w:rsidR="002C3BF5" w:rsidRPr="00203B24">
        <w:rPr>
          <w:b/>
          <w:lang w:val="pt-BR"/>
        </w:rPr>
        <w:t>ex</w:t>
      </w:r>
      <w:r w:rsidRPr="00203B24">
        <w:rPr>
          <w:b/>
          <w:lang w:val="pt-BR"/>
        </w:rPr>
        <w:t>o</w:t>
      </w:r>
      <w:r w:rsidR="002C3BF5" w:rsidRPr="00203B24">
        <w:rPr>
          <w:b/>
          <w:lang w:val="pt-BR"/>
        </w:rPr>
        <w:t>.</w:t>
      </w:r>
    </w:p>
    <w:p w14:paraId="40629A53" w14:textId="77777777" w:rsidR="00203B24" w:rsidRPr="00203B24" w:rsidRDefault="00203B24" w:rsidP="00096A05">
      <w:pPr>
        <w:spacing w:before="120" w:after="120" w:line="240" w:lineRule="auto"/>
        <w:rPr>
          <w:lang w:val="pt-BR"/>
        </w:rPr>
      </w:pPr>
      <w:r w:rsidRPr="00203B24">
        <w:rPr>
          <w:lang w:val="pt-BR"/>
        </w:rPr>
        <w:t>A tabela abaixo resume o modelo de preço atual:</w:t>
      </w:r>
    </w:p>
    <w:tbl>
      <w:tblPr>
        <w:tblW w:w="10080" w:type="dxa"/>
        <w:jc w:val="center"/>
        <w:tblLayout w:type="fixed"/>
        <w:tblLook w:val="04A0" w:firstRow="1" w:lastRow="0" w:firstColumn="1" w:lastColumn="0" w:noHBand="0" w:noVBand="1"/>
      </w:tblPr>
      <w:tblGrid>
        <w:gridCol w:w="1271"/>
        <w:gridCol w:w="851"/>
        <w:gridCol w:w="1134"/>
        <w:gridCol w:w="994"/>
        <w:gridCol w:w="1415"/>
        <w:gridCol w:w="1111"/>
        <w:gridCol w:w="1261"/>
        <w:gridCol w:w="1098"/>
        <w:gridCol w:w="945"/>
      </w:tblGrid>
      <w:tr w:rsidR="002C3BF5" w:rsidRPr="001934B5" w14:paraId="14B87190" w14:textId="77777777" w:rsidTr="002C3BF5">
        <w:trPr>
          <w:trHeight w:val="560"/>
          <w:jc w:val="center"/>
        </w:trPr>
        <w:tc>
          <w:tcPr>
            <w:tcW w:w="127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1C74B47"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Specific Product Standard</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759FB68F"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 xml:space="preserve">Product/Quality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0B2B8F01"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Country / Region</w:t>
            </w:r>
          </w:p>
        </w:tc>
        <w:tc>
          <w:tcPr>
            <w:tcW w:w="994" w:type="dxa"/>
            <w:tcBorders>
              <w:top w:val="single" w:sz="8" w:space="0" w:color="auto"/>
              <w:left w:val="nil"/>
              <w:bottom w:val="single" w:sz="4" w:space="0" w:color="auto"/>
              <w:right w:val="single" w:sz="8" w:space="0" w:color="auto"/>
            </w:tcBorders>
            <w:shd w:val="clear" w:color="auto" w:fill="auto"/>
            <w:vAlign w:val="center"/>
            <w:hideMark/>
          </w:tcPr>
          <w:p w14:paraId="2119C101"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Producer Scope</w:t>
            </w:r>
          </w:p>
        </w:tc>
        <w:tc>
          <w:tcPr>
            <w:tcW w:w="1415" w:type="dxa"/>
            <w:tcBorders>
              <w:top w:val="single" w:sz="8" w:space="0" w:color="auto"/>
              <w:left w:val="nil"/>
              <w:bottom w:val="single" w:sz="4" w:space="0" w:color="auto"/>
              <w:right w:val="single" w:sz="4" w:space="0" w:color="auto"/>
            </w:tcBorders>
            <w:shd w:val="clear" w:color="auto" w:fill="auto"/>
            <w:vAlign w:val="center"/>
            <w:hideMark/>
          </w:tcPr>
          <w:p w14:paraId="740DFA35"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Price level</w:t>
            </w:r>
          </w:p>
        </w:tc>
        <w:tc>
          <w:tcPr>
            <w:tcW w:w="111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744C1F5"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Currency/</w:t>
            </w:r>
          </w:p>
          <w:p w14:paraId="03D1B3D7"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 xml:space="preserve">Unit </w:t>
            </w:r>
          </w:p>
        </w:tc>
        <w:tc>
          <w:tcPr>
            <w:tcW w:w="1261" w:type="dxa"/>
            <w:tcBorders>
              <w:top w:val="single" w:sz="8" w:space="0" w:color="auto"/>
              <w:left w:val="nil"/>
              <w:bottom w:val="single" w:sz="4" w:space="0" w:color="auto"/>
              <w:right w:val="single" w:sz="8" w:space="0" w:color="auto"/>
            </w:tcBorders>
            <w:shd w:val="clear" w:color="auto" w:fill="auto"/>
            <w:vAlign w:val="center"/>
            <w:hideMark/>
          </w:tcPr>
          <w:p w14:paraId="1EECFECC"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Fairtrade Minimum Price</w:t>
            </w:r>
          </w:p>
        </w:tc>
        <w:tc>
          <w:tcPr>
            <w:tcW w:w="1098" w:type="dxa"/>
            <w:tcBorders>
              <w:top w:val="single" w:sz="8" w:space="0" w:color="auto"/>
              <w:left w:val="nil"/>
              <w:bottom w:val="single" w:sz="4" w:space="0" w:color="auto"/>
              <w:right w:val="single" w:sz="8" w:space="0" w:color="auto"/>
            </w:tcBorders>
            <w:shd w:val="clear" w:color="auto" w:fill="auto"/>
            <w:vAlign w:val="center"/>
            <w:hideMark/>
          </w:tcPr>
          <w:p w14:paraId="04F79AB9"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Fairtrade Premium</w:t>
            </w:r>
          </w:p>
        </w:tc>
        <w:tc>
          <w:tcPr>
            <w:tcW w:w="945" w:type="dxa"/>
            <w:tcBorders>
              <w:top w:val="single" w:sz="8" w:space="0" w:color="auto"/>
              <w:left w:val="nil"/>
              <w:bottom w:val="single" w:sz="4" w:space="0" w:color="auto"/>
              <w:right w:val="single" w:sz="8" w:space="0" w:color="auto"/>
            </w:tcBorders>
            <w:shd w:val="clear" w:color="auto" w:fill="auto"/>
            <w:vAlign w:val="center"/>
            <w:hideMark/>
          </w:tcPr>
          <w:p w14:paraId="29F7710B" w14:textId="77777777" w:rsidR="002C3BF5" w:rsidRPr="001934B5" w:rsidRDefault="002C3BF5" w:rsidP="00096A05">
            <w:pPr>
              <w:spacing w:line="240" w:lineRule="auto"/>
              <w:jc w:val="left"/>
              <w:rPr>
                <w:rFonts w:cs="Arial"/>
                <w:b/>
                <w:sz w:val="16"/>
                <w:szCs w:val="16"/>
                <w:lang w:val="en-US" w:eastAsia="en-US"/>
              </w:rPr>
            </w:pPr>
            <w:r w:rsidRPr="001934B5">
              <w:rPr>
                <w:rFonts w:cs="Arial"/>
                <w:b/>
                <w:sz w:val="16"/>
                <w:szCs w:val="16"/>
                <w:lang w:val="en-US" w:eastAsia="en-US"/>
              </w:rPr>
              <w:t>Date of validity</w:t>
            </w:r>
          </w:p>
        </w:tc>
      </w:tr>
      <w:tr w:rsidR="002C3BF5" w:rsidRPr="001934B5" w14:paraId="0697C909" w14:textId="77777777" w:rsidTr="002C3BF5">
        <w:trPr>
          <w:trHeight w:val="119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2E96E7E"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single" w:sz="4" w:space="0" w:color="auto"/>
              <w:left w:val="nil"/>
              <w:bottom w:val="single" w:sz="4" w:space="0" w:color="auto"/>
              <w:right w:val="single" w:sz="4" w:space="0" w:color="auto"/>
            </w:tcBorders>
            <w:shd w:val="clear" w:color="auto" w:fill="auto"/>
            <w:hideMark/>
          </w:tcPr>
          <w:p w14:paraId="50408EB2"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 xml:space="preserve">Orange for  FCOJ / Conventional </w:t>
            </w:r>
          </w:p>
        </w:tc>
        <w:tc>
          <w:tcPr>
            <w:tcW w:w="1134" w:type="dxa"/>
            <w:tcBorders>
              <w:top w:val="single" w:sz="4" w:space="0" w:color="auto"/>
              <w:left w:val="nil"/>
              <w:bottom w:val="single" w:sz="4" w:space="0" w:color="auto"/>
              <w:right w:val="single" w:sz="4" w:space="0" w:color="auto"/>
            </w:tcBorders>
            <w:shd w:val="clear" w:color="auto" w:fill="auto"/>
            <w:hideMark/>
          </w:tcPr>
          <w:p w14:paraId="57AF21F9"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single" w:sz="4" w:space="0" w:color="auto"/>
              <w:left w:val="nil"/>
              <w:bottom w:val="single" w:sz="4" w:space="0" w:color="auto"/>
              <w:right w:val="single" w:sz="4" w:space="0" w:color="auto"/>
            </w:tcBorders>
            <w:shd w:val="clear" w:color="auto" w:fill="auto"/>
            <w:hideMark/>
          </w:tcPr>
          <w:p w14:paraId="74B7401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single" w:sz="4" w:space="0" w:color="auto"/>
              <w:left w:val="nil"/>
              <w:bottom w:val="single" w:sz="4" w:space="0" w:color="auto"/>
              <w:right w:val="single" w:sz="4" w:space="0" w:color="auto"/>
            </w:tcBorders>
            <w:shd w:val="clear" w:color="auto" w:fill="auto"/>
            <w:hideMark/>
          </w:tcPr>
          <w:p w14:paraId="3522D57A"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bulk export techniques</w:t>
            </w:r>
          </w:p>
        </w:tc>
        <w:tc>
          <w:tcPr>
            <w:tcW w:w="1111" w:type="dxa"/>
            <w:tcBorders>
              <w:top w:val="single" w:sz="4" w:space="0" w:color="auto"/>
              <w:left w:val="nil"/>
              <w:bottom w:val="single" w:sz="4" w:space="0" w:color="auto"/>
              <w:right w:val="single" w:sz="4" w:space="0" w:color="auto"/>
            </w:tcBorders>
            <w:shd w:val="clear" w:color="auto" w:fill="auto"/>
            <w:hideMark/>
          </w:tcPr>
          <w:p w14:paraId="14646D6F"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single" w:sz="4" w:space="0" w:color="auto"/>
              <w:left w:val="nil"/>
              <w:bottom w:val="single" w:sz="4" w:space="0" w:color="auto"/>
              <w:right w:val="single" w:sz="4" w:space="0" w:color="auto"/>
            </w:tcBorders>
            <w:shd w:val="clear" w:color="auto" w:fill="auto"/>
            <w:hideMark/>
          </w:tcPr>
          <w:p w14:paraId="6BC6F312"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74% of FOB FCOJ FMP or market price</w:t>
            </w:r>
          </w:p>
        </w:tc>
        <w:tc>
          <w:tcPr>
            <w:tcW w:w="1098" w:type="dxa"/>
            <w:tcBorders>
              <w:top w:val="single" w:sz="4" w:space="0" w:color="auto"/>
              <w:left w:val="nil"/>
              <w:bottom w:val="single" w:sz="4" w:space="0" w:color="auto"/>
              <w:right w:val="single" w:sz="4" w:space="0" w:color="auto"/>
            </w:tcBorders>
            <w:shd w:val="clear" w:color="auto" w:fill="auto"/>
            <w:hideMark/>
          </w:tcPr>
          <w:p w14:paraId="4A67D8C6"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200.00</w:t>
            </w:r>
          </w:p>
        </w:tc>
        <w:tc>
          <w:tcPr>
            <w:tcW w:w="945" w:type="dxa"/>
            <w:tcBorders>
              <w:top w:val="single" w:sz="4" w:space="0" w:color="auto"/>
              <w:left w:val="nil"/>
              <w:bottom w:val="single" w:sz="4" w:space="0" w:color="auto"/>
              <w:right w:val="single" w:sz="4" w:space="0" w:color="auto"/>
            </w:tcBorders>
            <w:shd w:val="clear" w:color="auto" w:fill="auto"/>
            <w:hideMark/>
          </w:tcPr>
          <w:p w14:paraId="0CF3F8AD"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14:paraId="00D73654" w14:textId="77777777" w:rsidTr="002C3BF5">
        <w:trPr>
          <w:trHeight w:val="119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8081CFD"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single" w:sz="4" w:space="0" w:color="auto"/>
              <w:left w:val="nil"/>
              <w:bottom w:val="single" w:sz="4" w:space="0" w:color="auto"/>
              <w:right w:val="single" w:sz="4" w:space="0" w:color="auto"/>
            </w:tcBorders>
            <w:shd w:val="clear" w:color="auto" w:fill="auto"/>
            <w:hideMark/>
          </w:tcPr>
          <w:p w14:paraId="3A4CCAA9"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for  FCOJ / Conventional</w:t>
            </w:r>
          </w:p>
        </w:tc>
        <w:tc>
          <w:tcPr>
            <w:tcW w:w="1134" w:type="dxa"/>
            <w:tcBorders>
              <w:top w:val="single" w:sz="4" w:space="0" w:color="auto"/>
              <w:left w:val="nil"/>
              <w:bottom w:val="single" w:sz="4" w:space="0" w:color="auto"/>
              <w:right w:val="single" w:sz="4" w:space="0" w:color="auto"/>
            </w:tcBorders>
            <w:shd w:val="clear" w:color="auto" w:fill="auto"/>
            <w:hideMark/>
          </w:tcPr>
          <w:p w14:paraId="2F078A71"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single" w:sz="4" w:space="0" w:color="auto"/>
              <w:left w:val="nil"/>
              <w:bottom w:val="single" w:sz="4" w:space="0" w:color="auto"/>
              <w:right w:val="single" w:sz="4" w:space="0" w:color="auto"/>
            </w:tcBorders>
            <w:shd w:val="clear" w:color="auto" w:fill="auto"/>
            <w:hideMark/>
          </w:tcPr>
          <w:p w14:paraId="4F56CABF"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single" w:sz="4" w:space="0" w:color="auto"/>
              <w:left w:val="nil"/>
              <w:bottom w:val="single" w:sz="4" w:space="0" w:color="auto"/>
              <w:right w:val="single" w:sz="4" w:space="0" w:color="auto"/>
            </w:tcBorders>
            <w:shd w:val="clear" w:color="auto" w:fill="auto"/>
            <w:hideMark/>
          </w:tcPr>
          <w:p w14:paraId="4FACD5FB"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6 extractors or less</w:t>
            </w:r>
          </w:p>
        </w:tc>
        <w:tc>
          <w:tcPr>
            <w:tcW w:w="1111" w:type="dxa"/>
            <w:tcBorders>
              <w:top w:val="single" w:sz="4" w:space="0" w:color="auto"/>
              <w:left w:val="nil"/>
              <w:bottom w:val="single" w:sz="4" w:space="0" w:color="auto"/>
              <w:right w:val="single" w:sz="4" w:space="0" w:color="auto"/>
            </w:tcBorders>
            <w:shd w:val="clear" w:color="auto" w:fill="auto"/>
            <w:hideMark/>
          </w:tcPr>
          <w:p w14:paraId="3499DACC"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single" w:sz="4" w:space="0" w:color="auto"/>
              <w:left w:val="nil"/>
              <w:bottom w:val="single" w:sz="4" w:space="0" w:color="auto"/>
              <w:right w:val="single" w:sz="4" w:space="0" w:color="auto"/>
            </w:tcBorders>
            <w:shd w:val="clear" w:color="auto" w:fill="auto"/>
            <w:hideMark/>
          </w:tcPr>
          <w:p w14:paraId="0D6B8B12"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65% of FOB FCOJ FMP or market price</w:t>
            </w:r>
          </w:p>
        </w:tc>
        <w:tc>
          <w:tcPr>
            <w:tcW w:w="1098" w:type="dxa"/>
            <w:tcBorders>
              <w:top w:val="single" w:sz="4" w:space="0" w:color="auto"/>
              <w:left w:val="nil"/>
              <w:bottom w:val="single" w:sz="4" w:space="0" w:color="auto"/>
              <w:right w:val="single" w:sz="4" w:space="0" w:color="auto"/>
            </w:tcBorders>
            <w:shd w:val="clear" w:color="auto" w:fill="auto"/>
            <w:hideMark/>
          </w:tcPr>
          <w:p w14:paraId="71C2E589"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200.00</w:t>
            </w:r>
          </w:p>
        </w:tc>
        <w:tc>
          <w:tcPr>
            <w:tcW w:w="945" w:type="dxa"/>
            <w:tcBorders>
              <w:top w:val="single" w:sz="4" w:space="0" w:color="auto"/>
              <w:left w:val="nil"/>
              <w:bottom w:val="single" w:sz="4" w:space="0" w:color="auto"/>
              <w:right w:val="single" w:sz="4" w:space="0" w:color="auto"/>
            </w:tcBorders>
            <w:shd w:val="clear" w:color="auto" w:fill="auto"/>
            <w:hideMark/>
          </w:tcPr>
          <w:p w14:paraId="5CECBB3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14:paraId="7D53B9E8" w14:textId="77777777" w:rsidTr="002C3BF5">
        <w:trPr>
          <w:trHeight w:val="119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B4BE5F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single" w:sz="4" w:space="0" w:color="auto"/>
              <w:left w:val="nil"/>
              <w:bottom w:val="single" w:sz="4" w:space="0" w:color="auto"/>
              <w:right w:val="single" w:sz="4" w:space="0" w:color="auto"/>
            </w:tcBorders>
            <w:shd w:val="clear" w:color="auto" w:fill="auto"/>
            <w:hideMark/>
          </w:tcPr>
          <w:p w14:paraId="09C23071"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for  FCOJ / Conventional</w:t>
            </w:r>
          </w:p>
        </w:tc>
        <w:tc>
          <w:tcPr>
            <w:tcW w:w="1134" w:type="dxa"/>
            <w:tcBorders>
              <w:top w:val="single" w:sz="4" w:space="0" w:color="auto"/>
              <w:left w:val="nil"/>
              <w:bottom w:val="single" w:sz="4" w:space="0" w:color="auto"/>
              <w:right w:val="single" w:sz="4" w:space="0" w:color="auto"/>
            </w:tcBorders>
            <w:shd w:val="clear" w:color="auto" w:fill="auto"/>
            <w:hideMark/>
          </w:tcPr>
          <w:p w14:paraId="79C919B7"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single" w:sz="4" w:space="0" w:color="auto"/>
              <w:left w:val="nil"/>
              <w:bottom w:val="single" w:sz="4" w:space="0" w:color="auto"/>
              <w:right w:val="single" w:sz="4" w:space="0" w:color="auto"/>
            </w:tcBorders>
            <w:shd w:val="clear" w:color="auto" w:fill="auto"/>
            <w:hideMark/>
          </w:tcPr>
          <w:p w14:paraId="32EC8A4D"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single" w:sz="4" w:space="0" w:color="auto"/>
              <w:left w:val="nil"/>
              <w:bottom w:val="single" w:sz="4" w:space="0" w:color="auto"/>
              <w:right w:val="single" w:sz="4" w:space="0" w:color="auto"/>
            </w:tcBorders>
            <w:shd w:val="clear" w:color="auto" w:fill="auto"/>
            <w:hideMark/>
          </w:tcPr>
          <w:p w14:paraId="37827986"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EXW, Producers working with all other processor/exporter set-ups</w:t>
            </w:r>
          </w:p>
        </w:tc>
        <w:tc>
          <w:tcPr>
            <w:tcW w:w="1111" w:type="dxa"/>
            <w:tcBorders>
              <w:top w:val="single" w:sz="4" w:space="0" w:color="auto"/>
              <w:left w:val="nil"/>
              <w:bottom w:val="single" w:sz="4" w:space="0" w:color="auto"/>
              <w:right w:val="single" w:sz="4" w:space="0" w:color="auto"/>
            </w:tcBorders>
            <w:shd w:val="clear" w:color="auto" w:fill="auto"/>
            <w:hideMark/>
          </w:tcPr>
          <w:p w14:paraId="237CE372"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single" w:sz="4" w:space="0" w:color="auto"/>
              <w:left w:val="nil"/>
              <w:bottom w:val="single" w:sz="4" w:space="0" w:color="auto"/>
              <w:right w:val="single" w:sz="4" w:space="0" w:color="auto"/>
            </w:tcBorders>
            <w:shd w:val="clear" w:color="auto" w:fill="auto"/>
            <w:hideMark/>
          </w:tcPr>
          <w:p w14:paraId="092E571F"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69% of FOB FCOJ FMP or market price</w:t>
            </w:r>
          </w:p>
        </w:tc>
        <w:tc>
          <w:tcPr>
            <w:tcW w:w="1098" w:type="dxa"/>
            <w:tcBorders>
              <w:top w:val="single" w:sz="4" w:space="0" w:color="auto"/>
              <w:left w:val="nil"/>
              <w:bottom w:val="single" w:sz="4" w:space="0" w:color="auto"/>
              <w:right w:val="single" w:sz="4" w:space="0" w:color="auto"/>
            </w:tcBorders>
            <w:shd w:val="clear" w:color="auto" w:fill="auto"/>
            <w:hideMark/>
          </w:tcPr>
          <w:p w14:paraId="51D0F76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200.00</w:t>
            </w:r>
          </w:p>
        </w:tc>
        <w:tc>
          <w:tcPr>
            <w:tcW w:w="945" w:type="dxa"/>
            <w:tcBorders>
              <w:top w:val="single" w:sz="4" w:space="0" w:color="auto"/>
              <w:left w:val="nil"/>
              <w:bottom w:val="single" w:sz="4" w:space="0" w:color="auto"/>
              <w:right w:val="single" w:sz="4" w:space="0" w:color="auto"/>
            </w:tcBorders>
            <w:shd w:val="clear" w:color="auto" w:fill="auto"/>
            <w:hideMark/>
          </w:tcPr>
          <w:p w14:paraId="58B044FE"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14:paraId="292B75FB" w14:textId="77777777" w:rsidTr="002C3BF5">
        <w:trPr>
          <w:trHeight w:val="1191"/>
          <w:jc w:val="center"/>
        </w:trPr>
        <w:tc>
          <w:tcPr>
            <w:tcW w:w="1271" w:type="dxa"/>
            <w:tcBorders>
              <w:top w:val="nil"/>
              <w:left w:val="single" w:sz="4" w:space="0" w:color="auto"/>
              <w:bottom w:val="single" w:sz="4" w:space="0" w:color="auto"/>
              <w:right w:val="single" w:sz="4" w:space="0" w:color="auto"/>
            </w:tcBorders>
            <w:shd w:val="clear" w:color="auto" w:fill="auto"/>
            <w:hideMark/>
          </w:tcPr>
          <w:p w14:paraId="1010003B"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50E59027"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for  FCOJ /Organic</w:t>
            </w:r>
          </w:p>
        </w:tc>
        <w:tc>
          <w:tcPr>
            <w:tcW w:w="1134" w:type="dxa"/>
            <w:tcBorders>
              <w:top w:val="nil"/>
              <w:left w:val="nil"/>
              <w:bottom w:val="single" w:sz="4" w:space="0" w:color="auto"/>
              <w:right w:val="single" w:sz="4" w:space="0" w:color="auto"/>
            </w:tcBorders>
            <w:shd w:val="clear" w:color="auto" w:fill="auto"/>
            <w:hideMark/>
          </w:tcPr>
          <w:p w14:paraId="11D81544"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29B4972A"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1017E859"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bulk export techniques</w:t>
            </w:r>
          </w:p>
        </w:tc>
        <w:tc>
          <w:tcPr>
            <w:tcW w:w="1111" w:type="dxa"/>
            <w:tcBorders>
              <w:top w:val="nil"/>
              <w:left w:val="nil"/>
              <w:bottom w:val="single" w:sz="4" w:space="0" w:color="auto"/>
              <w:right w:val="single" w:sz="4" w:space="0" w:color="auto"/>
            </w:tcBorders>
            <w:shd w:val="clear" w:color="auto" w:fill="auto"/>
            <w:hideMark/>
          </w:tcPr>
          <w:p w14:paraId="003959C1"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3334F62A"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78% of FOB FCOJ FMP or market price</w:t>
            </w:r>
          </w:p>
        </w:tc>
        <w:tc>
          <w:tcPr>
            <w:tcW w:w="1098" w:type="dxa"/>
            <w:tcBorders>
              <w:top w:val="nil"/>
              <w:left w:val="nil"/>
              <w:bottom w:val="single" w:sz="4" w:space="0" w:color="auto"/>
              <w:right w:val="single" w:sz="4" w:space="0" w:color="auto"/>
            </w:tcBorders>
            <w:shd w:val="clear" w:color="auto" w:fill="auto"/>
            <w:hideMark/>
          </w:tcPr>
          <w:p w14:paraId="11D473D1"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300.00</w:t>
            </w:r>
          </w:p>
        </w:tc>
        <w:tc>
          <w:tcPr>
            <w:tcW w:w="945" w:type="dxa"/>
            <w:tcBorders>
              <w:top w:val="nil"/>
              <w:left w:val="nil"/>
              <w:bottom w:val="single" w:sz="4" w:space="0" w:color="auto"/>
              <w:right w:val="single" w:sz="4" w:space="0" w:color="auto"/>
            </w:tcBorders>
            <w:shd w:val="clear" w:color="auto" w:fill="auto"/>
            <w:hideMark/>
          </w:tcPr>
          <w:p w14:paraId="1E6BD086"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14:paraId="373F85C8" w14:textId="77777777" w:rsidTr="002C3BF5">
        <w:trPr>
          <w:trHeight w:val="1191"/>
          <w:jc w:val="center"/>
        </w:trPr>
        <w:tc>
          <w:tcPr>
            <w:tcW w:w="1271" w:type="dxa"/>
            <w:tcBorders>
              <w:top w:val="nil"/>
              <w:left w:val="single" w:sz="4" w:space="0" w:color="auto"/>
              <w:bottom w:val="single" w:sz="4" w:space="0" w:color="auto"/>
              <w:right w:val="single" w:sz="4" w:space="0" w:color="auto"/>
            </w:tcBorders>
            <w:shd w:val="clear" w:color="auto" w:fill="auto"/>
            <w:hideMark/>
          </w:tcPr>
          <w:p w14:paraId="0359D4BC"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2842ECC4"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for  FCOJ / Organic</w:t>
            </w:r>
          </w:p>
        </w:tc>
        <w:tc>
          <w:tcPr>
            <w:tcW w:w="1134" w:type="dxa"/>
            <w:tcBorders>
              <w:top w:val="nil"/>
              <w:left w:val="nil"/>
              <w:bottom w:val="single" w:sz="4" w:space="0" w:color="auto"/>
              <w:right w:val="single" w:sz="4" w:space="0" w:color="auto"/>
            </w:tcBorders>
            <w:shd w:val="clear" w:color="auto" w:fill="auto"/>
            <w:hideMark/>
          </w:tcPr>
          <w:p w14:paraId="2A81E516"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543E3437"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7165F6CC"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6 extractors or less</w:t>
            </w:r>
          </w:p>
        </w:tc>
        <w:tc>
          <w:tcPr>
            <w:tcW w:w="1111" w:type="dxa"/>
            <w:tcBorders>
              <w:top w:val="nil"/>
              <w:left w:val="nil"/>
              <w:bottom w:val="single" w:sz="4" w:space="0" w:color="auto"/>
              <w:right w:val="single" w:sz="4" w:space="0" w:color="auto"/>
            </w:tcBorders>
            <w:shd w:val="clear" w:color="auto" w:fill="auto"/>
            <w:hideMark/>
          </w:tcPr>
          <w:p w14:paraId="6FB9E1A0"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4911982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72% of FOB FCOJ FMP or market price</w:t>
            </w:r>
          </w:p>
        </w:tc>
        <w:tc>
          <w:tcPr>
            <w:tcW w:w="1098" w:type="dxa"/>
            <w:tcBorders>
              <w:top w:val="nil"/>
              <w:left w:val="nil"/>
              <w:bottom w:val="single" w:sz="4" w:space="0" w:color="auto"/>
              <w:right w:val="single" w:sz="4" w:space="0" w:color="auto"/>
            </w:tcBorders>
            <w:shd w:val="clear" w:color="auto" w:fill="auto"/>
            <w:hideMark/>
          </w:tcPr>
          <w:p w14:paraId="43071910"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300.00</w:t>
            </w:r>
          </w:p>
        </w:tc>
        <w:tc>
          <w:tcPr>
            <w:tcW w:w="945" w:type="dxa"/>
            <w:tcBorders>
              <w:top w:val="nil"/>
              <w:left w:val="nil"/>
              <w:bottom w:val="single" w:sz="4" w:space="0" w:color="auto"/>
              <w:right w:val="single" w:sz="4" w:space="0" w:color="auto"/>
            </w:tcBorders>
            <w:shd w:val="clear" w:color="auto" w:fill="auto"/>
            <w:hideMark/>
          </w:tcPr>
          <w:p w14:paraId="02594F30"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14:paraId="04B92844" w14:textId="77777777" w:rsidTr="002C3BF5">
        <w:trPr>
          <w:trHeight w:val="1191"/>
          <w:jc w:val="center"/>
        </w:trPr>
        <w:tc>
          <w:tcPr>
            <w:tcW w:w="1271" w:type="dxa"/>
            <w:tcBorders>
              <w:top w:val="nil"/>
              <w:left w:val="single" w:sz="4" w:space="0" w:color="auto"/>
              <w:bottom w:val="single" w:sz="4" w:space="0" w:color="auto"/>
              <w:right w:val="single" w:sz="4" w:space="0" w:color="auto"/>
            </w:tcBorders>
            <w:shd w:val="clear" w:color="auto" w:fill="auto"/>
            <w:hideMark/>
          </w:tcPr>
          <w:p w14:paraId="1AFC1CFB"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54F09310"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for  FCOJ / Organic</w:t>
            </w:r>
          </w:p>
        </w:tc>
        <w:tc>
          <w:tcPr>
            <w:tcW w:w="1134" w:type="dxa"/>
            <w:tcBorders>
              <w:top w:val="nil"/>
              <w:left w:val="nil"/>
              <w:bottom w:val="single" w:sz="4" w:space="0" w:color="auto"/>
              <w:right w:val="single" w:sz="4" w:space="0" w:color="auto"/>
            </w:tcBorders>
            <w:shd w:val="clear" w:color="auto" w:fill="auto"/>
            <w:hideMark/>
          </w:tcPr>
          <w:p w14:paraId="2C46AA66"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2E03DFE0"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65B05F87"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EXW, Producers working with all other processor/exporter set-ups</w:t>
            </w:r>
          </w:p>
        </w:tc>
        <w:tc>
          <w:tcPr>
            <w:tcW w:w="1111" w:type="dxa"/>
            <w:tcBorders>
              <w:top w:val="nil"/>
              <w:left w:val="nil"/>
              <w:bottom w:val="single" w:sz="4" w:space="0" w:color="auto"/>
              <w:right w:val="single" w:sz="4" w:space="0" w:color="auto"/>
            </w:tcBorders>
            <w:shd w:val="clear" w:color="auto" w:fill="auto"/>
            <w:hideMark/>
          </w:tcPr>
          <w:p w14:paraId="3A4D9F00"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4ED99E7D"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75% of FOB FCOJ FMP or market price</w:t>
            </w:r>
          </w:p>
        </w:tc>
        <w:tc>
          <w:tcPr>
            <w:tcW w:w="1098" w:type="dxa"/>
            <w:tcBorders>
              <w:top w:val="nil"/>
              <w:left w:val="nil"/>
              <w:bottom w:val="single" w:sz="4" w:space="0" w:color="auto"/>
              <w:right w:val="single" w:sz="4" w:space="0" w:color="auto"/>
            </w:tcBorders>
            <w:shd w:val="clear" w:color="auto" w:fill="auto"/>
            <w:hideMark/>
          </w:tcPr>
          <w:p w14:paraId="0DA1F2EF"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300.00</w:t>
            </w:r>
          </w:p>
        </w:tc>
        <w:tc>
          <w:tcPr>
            <w:tcW w:w="945" w:type="dxa"/>
            <w:tcBorders>
              <w:top w:val="nil"/>
              <w:left w:val="nil"/>
              <w:bottom w:val="single" w:sz="4" w:space="0" w:color="auto"/>
              <w:right w:val="single" w:sz="4" w:space="0" w:color="auto"/>
            </w:tcBorders>
            <w:shd w:val="clear" w:color="auto" w:fill="auto"/>
            <w:hideMark/>
          </w:tcPr>
          <w:p w14:paraId="18F1864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14:paraId="633010BF" w14:textId="77777777" w:rsidTr="002C3BF5">
        <w:trPr>
          <w:trHeight w:val="714"/>
          <w:jc w:val="center"/>
        </w:trPr>
        <w:tc>
          <w:tcPr>
            <w:tcW w:w="1271" w:type="dxa"/>
            <w:tcBorders>
              <w:top w:val="nil"/>
              <w:left w:val="single" w:sz="4" w:space="0" w:color="auto"/>
              <w:bottom w:val="single" w:sz="4" w:space="0" w:color="auto"/>
              <w:right w:val="single" w:sz="4" w:space="0" w:color="auto"/>
            </w:tcBorders>
            <w:shd w:val="clear" w:color="auto" w:fill="auto"/>
            <w:hideMark/>
          </w:tcPr>
          <w:p w14:paraId="4E4A5D5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15EBCBFE"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for NFC / Conventional</w:t>
            </w:r>
          </w:p>
        </w:tc>
        <w:tc>
          <w:tcPr>
            <w:tcW w:w="1134" w:type="dxa"/>
            <w:tcBorders>
              <w:top w:val="nil"/>
              <w:left w:val="nil"/>
              <w:bottom w:val="single" w:sz="4" w:space="0" w:color="auto"/>
              <w:right w:val="single" w:sz="4" w:space="0" w:color="auto"/>
            </w:tcBorders>
            <w:shd w:val="clear" w:color="auto" w:fill="auto"/>
            <w:hideMark/>
          </w:tcPr>
          <w:p w14:paraId="11FD8CA5"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4709405A"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48F68F31"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EXW</w:t>
            </w:r>
          </w:p>
        </w:tc>
        <w:tc>
          <w:tcPr>
            <w:tcW w:w="1111" w:type="dxa"/>
            <w:tcBorders>
              <w:top w:val="nil"/>
              <w:left w:val="nil"/>
              <w:bottom w:val="single" w:sz="4" w:space="0" w:color="auto"/>
              <w:right w:val="single" w:sz="4" w:space="0" w:color="auto"/>
            </w:tcBorders>
            <w:shd w:val="clear" w:color="auto" w:fill="auto"/>
            <w:hideMark/>
          </w:tcPr>
          <w:p w14:paraId="35E0241E"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72D65A27"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50% of FOB NFC FMP or market price</w:t>
            </w:r>
          </w:p>
        </w:tc>
        <w:tc>
          <w:tcPr>
            <w:tcW w:w="1098" w:type="dxa"/>
            <w:tcBorders>
              <w:top w:val="nil"/>
              <w:left w:val="nil"/>
              <w:bottom w:val="single" w:sz="4" w:space="0" w:color="auto"/>
              <w:right w:val="single" w:sz="4" w:space="0" w:color="auto"/>
            </w:tcBorders>
            <w:shd w:val="clear" w:color="auto" w:fill="auto"/>
            <w:hideMark/>
          </w:tcPr>
          <w:p w14:paraId="244D806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60.00</w:t>
            </w:r>
          </w:p>
        </w:tc>
        <w:tc>
          <w:tcPr>
            <w:tcW w:w="945" w:type="dxa"/>
            <w:tcBorders>
              <w:top w:val="nil"/>
              <w:left w:val="nil"/>
              <w:bottom w:val="single" w:sz="4" w:space="0" w:color="auto"/>
              <w:right w:val="single" w:sz="4" w:space="0" w:color="auto"/>
            </w:tcBorders>
            <w:shd w:val="clear" w:color="auto" w:fill="auto"/>
            <w:hideMark/>
          </w:tcPr>
          <w:p w14:paraId="4C43E189"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14:paraId="1D490994" w14:textId="77777777" w:rsidTr="002C3BF5">
        <w:trPr>
          <w:trHeight w:val="714"/>
          <w:jc w:val="center"/>
        </w:trPr>
        <w:tc>
          <w:tcPr>
            <w:tcW w:w="1271" w:type="dxa"/>
            <w:tcBorders>
              <w:top w:val="nil"/>
              <w:left w:val="single" w:sz="4" w:space="0" w:color="auto"/>
              <w:bottom w:val="single" w:sz="4" w:space="0" w:color="auto"/>
              <w:right w:val="single" w:sz="4" w:space="0" w:color="auto"/>
            </w:tcBorders>
            <w:shd w:val="clear" w:color="auto" w:fill="auto"/>
            <w:hideMark/>
          </w:tcPr>
          <w:p w14:paraId="45FF5045"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6EB73B95"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for NFC / Organic</w:t>
            </w:r>
          </w:p>
        </w:tc>
        <w:tc>
          <w:tcPr>
            <w:tcW w:w="1134" w:type="dxa"/>
            <w:tcBorders>
              <w:top w:val="nil"/>
              <w:left w:val="nil"/>
              <w:bottom w:val="single" w:sz="4" w:space="0" w:color="auto"/>
              <w:right w:val="single" w:sz="4" w:space="0" w:color="auto"/>
            </w:tcBorders>
            <w:shd w:val="clear" w:color="auto" w:fill="auto"/>
            <w:hideMark/>
          </w:tcPr>
          <w:p w14:paraId="0675BF24"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6E326CDE"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1F87619C"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EXW</w:t>
            </w:r>
          </w:p>
        </w:tc>
        <w:tc>
          <w:tcPr>
            <w:tcW w:w="1111" w:type="dxa"/>
            <w:tcBorders>
              <w:top w:val="nil"/>
              <w:left w:val="nil"/>
              <w:bottom w:val="single" w:sz="4" w:space="0" w:color="auto"/>
              <w:right w:val="single" w:sz="4" w:space="0" w:color="auto"/>
            </w:tcBorders>
            <w:shd w:val="clear" w:color="auto" w:fill="auto"/>
            <w:hideMark/>
          </w:tcPr>
          <w:p w14:paraId="27B852F3"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6552ED5F"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57% of FOB NFC FMP or market price</w:t>
            </w:r>
          </w:p>
        </w:tc>
        <w:tc>
          <w:tcPr>
            <w:tcW w:w="1098" w:type="dxa"/>
            <w:tcBorders>
              <w:top w:val="nil"/>
              <w:left w:val="nil"/>
              <w:bottom w:val="single" w:sz="4" w:space="0" w:color="auto"/>
              <w:right w:val="single" w:sz="4" w:space="0" w:color="auto"/>
            </w:tcBorders>
            <w:shd w:val="clear" w:color="auto" w:fill="auto"/>
            <w:hideMark/>
          </w:tcPr>
          <w:p w14:paraId="39693F16"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90.00</w:t>
            </w:r>
          </w:p>
        </w:tc>
        <w:tc>
          <w:tcPr>
            <w:tcW w:w="945" w:type="dxa"/>
            <w:tcBorders>
              <w:top w:val="nil"/>
              <w:left w:val="nil"/>
              <w:bottom w:val="single" w:sz="4" w:space="0" w:color="auto"/>
              <w:right w:val="single" w:sz="4" w:space="0" w:color="auto"/>
            </w:tcBorders>
            <w:shd w:val="clear" w:color="auto" w:fill="auto"/>
            <w:hideMark/>
          </w:tcPr>
          <w:p w14:paraId="15A60636"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14:paraId="6263BB08" w14:textId="77777777" w:rsidTr="002C3BF5">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60142F1"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14:paraId="4971D8AA"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Juice FCOJ / Conventional</w:t>
            </w:r>
          </w:p>
        </w:tc>
        <w:tc>
          <w:tcPr>
            <w:tcW w:w="1134" w:type="dxa"/>
            <w:tcBorders>
              <w:top w:val="single" w:sz="4" w:space="0" w:color="auto"/>
              <w:left w:val="nil"/>
              <w:bottom w:val="single" w:sz="4" w:space="0" w:color="auto"/>
              <w:right w:val="single" w:sz="4" w:space="0" w:color="auto"/>
            </w:tcBorders>
            <w:shd w:val="clear" w:color="auto" w:fill="auto"/>
          </w:tcPr>
          <w:p w14:paraId="2F91C5AE"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14:paraId="06596879" w14:textId="77777777" w:rsidR="002C3BF5" w:rsidRPr="001934B5" w:rsidRDefault="002C3BF5" w:rsidP="00096A05">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14:paraId="2F09AFA4" w14:textId="77777777" w:rsidR="002C3BF5" w:rsidRPr="001934B5" w:rsidRDefault="002C3BF5" w:rsidP="00096A05">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14:paraId="21A3FD92"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w:t>
            </w:r>
          </w:p>
        </w:tc>
        <w:tc>
          <w:tcPr>
            <w:tcW w:w="1261" w:type="dxa"/>
            <w:tcBorders>
              <w:top w:val="single" w:sz="4" w:space="0" w:color="auto"/>
              <w:left w:val="nil"/>
              <w:bottom w:val="single" w:sz="4" w:space="0" w:color="auto"/>
              <w:right w:val="single" w:sz="4" w:space="0" w:color="auto"/>
            </w:tcBorders>
            <w:shd w:val="clear" w:color="auto" w:fill="auto"/>
          </w:tcPr>
          <w:p w14:paraId="2B439F75" w14:textId="77777777" w:rsidR="002C3BF5" w:rsidRPr="001934B5" w:rsidRDefault="002C3BF5" w:rsidP="00096A05">
            <w:pPr>
              <w:spacing w:line="240" w:lineRule="auto"/>
              <w:rPr>
                <w:sz w:val="16"/>
                <w:szCs w:val="16"/>
              </w:rPr>
            </w:pPr>
            <w:r w:rsidRPr="001934B5">
              <w:rPr>
                <w:sz w:val="16"/>
                <w:szCs w:val="16"/>
              </w:rPr>
              <w:t>2300.00</w:t>
            </w:r>
          </w:p>
        </w:tc>
        <w:tc>
          <w:tcPr>
            <w:tcW w:w="1098" w:type="dxa"/>
            <w:tcBorders>
              <w:top w:val="single" w:sz="4" w:space="0" w:color="auto"/>
              <w:left w:val="nil"/>
              <w:bottom w:val="single" w:sz="4" w:space="0" w:color="auto"/>
              <w:right w:val="single" w:sz="4" w:space="0" w:color="auto"/>
            </w:tcBorders>
            <w:shd w:val="clear" w:color="auto" w:fill="auto"/>
          </w:tcPr>
          <w:p w14:paraId="5C49280A" w14:textId="77777777" w:rsidR="002C3BF5" w:rsidRPr="001934B5" w:rsidRDefault="002C3BF5" w:rsidP="00096A05">
            <w:pPr>
              <w:spacing w:line="240" w:lineRule="auto"/>
              <w:rPr>
                <w:sz w:val="16"/>
                <w:szCs w:val="16"/>
              </w:rPr>
            </w:pPr>
            <w:r w:rsidRPr="001934B5">
              <w:rPr>
                <w:sz w:val="16"/>
                <w:szCs w:val="16"/>
              </w:rPr>
              <w:t>200.00</w:t>
            </w:r>
          </w:p>
        </w:tc>
        <w:tc>
          <w:tcPr>
            <w:tcW w:w="945" w:type="dxa"/>
            <w:tcBorders>
              <w:top w:val="single" w:sz="4" w:space="0" w:color="auto"/>
              <w:left w:val="nil"/>
              <w:bottom w:val="single" w:sz="4" w:space="0" w:color="auto"/>
              <w:right w:val="single" w:sz="4" w:space="0" w:color="auto"/>
            </w:tcBorders>
            <w:shd w:val="clear" w:color="auto" w:fill="auto"/>
          </w:tcPr>
          <w:p w14:paraId="7D91EDFB" w14:textId="77777777" w:rsidR="002C3BF5" w:rsidRPr="001934B5" w:rsidRDefault="002C3BF5" w:rsidP="00096A05">
            <w:pPr>
              <w:spacing w:line="240" w:lineRule="auto"/>
              <w:rPr>
                <w:sz w:val="16"/>
                <w:szCs w:val="16"/>
              </w:rPr>
            </w:pPr>
            <w:r w:rsidRPr="001934B5">
              <w:rPr>
                <w:sz w:val="16"/>
                <w:szCs w:val="16"/>
              </w:rPr>
              <w:t>19/06/13</w:t>
            </w:r>
          </w:p>
        </w:tc>
      </w:tr>
      <w:tr w:rsidR="002C3BF5" w:rsidRPr="001934B5" w14:paraId="749FB01E" w14:textId="77777777" w:rsidTr="002C3BF5">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0AFDB2"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14:paraId="6BB35CB2"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juice FCOJ / Organic</w:t>
            </w:r>
          </w:p>
        </w:tc>
        <w:tc>
          <w:tcPr>
            <w:tcW w:w="1134" w:type="dxa"/>
            <w:tcBorders>
              <w:top w:val="single" w:sz="4" w:space="0" w:color="auto"/>
              <w:left w:val="nil"/>
              <w:bottom w:val="single" w:sz="4" w:space="0" w:color="auto"/>
              <w:right w:val="single" w:sz="4" w:space="0" w:color="auto"/>
            </w:tcBorders>
            <w:shd w:val="clear" w:color="auto" w:fill="auto"/>
          </w:tcPr>
          <w:p w14:paraId="5AF7F9FF" w14:textId="77777777" w:rsidR="002C3BF5" w:rsidRPr="001934B5" w:rsidRDefault="002C3BF5" w:rsidP="00096A05">
            <w:pPr>
              <w:spacing w:line="240" w:lineRule="auto"/>
              <w:rPr>
                <w:rFonts w:cs="Arial"/>
                <w:sz w:val="16"/>
                <w:szCs w:val="16"/>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14:paraId="763E83AD" w14:textId="77777777" w:rsidR="002C3BF5" w:rsidRPr="001934B5" w:rsidRDefault="002C3BF5" w:rsidP="00096A05">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14:paraId="574E6E18" w14:textId="77777777" w:rsidR="002C3BF5" w:rsidRPr="001934B5" w:rsidRDefault="002C3BF5" w:rsidP="00096A05">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14:paraId="76E27E6F"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w:t>
            </w:r>
          </w:p>
        </w:tc>
        <w:tc>
          <w:tcPr>
            <w:tcW w:w="1261" w:type="dxa"/>
            <w:tcBorders>
              <w:top w:val="single" w:sz="4" w:space="0" w:color="auto"/>
              <w:left w:val="nil"/>
              <w:bottom w:val="single" w:sz="4" w:space="0" w:color="auto"/>
              <w:right w:val="single" w:sz="4" w:space="0" w:color="auto"/>
            </w:tcBorders>
            <w:shd w:val="clear" w:color="auto" w:fill="auto"/>
          </w:tcPr>
          <w:p w14:paraId="6A1961DB" w14:textId="77777777" w:rsidR="002C3BF5" w:rsidRPr="001934B5" w:rsidRDefault="002C3BF5" w:rsidP="00096A05">
            <w:pPr>
              <w:spacing w:line="240" w:lineRule="auto"/>
              <w:rPr>
                <w:sz w:val="16"/>
                <w:szCs w:val="16"/>
              </w:rPr>
            </w:pPr>
            <w:r w:rsidRPr="001934B5">
              <w:rPr>
                <w:sz w:val="16"/>
                <w:szCs w:val="16"/>
              </w:rPr>
              <w:t>3250.00</w:t>
            </w:r>
          </w:p>
        </w:tc>
        <w:tc>
          <w:tcPr>
            <w:tcW w:w="1098" w:type="dxa"/>
            <w:tcBorders>
              <w:top w:val="single" w:sz="4" w:space="0" w:color="auto"/>
              <w:left w:val="nil"/>
              <w:bottom w:val="single" w:sz="4" w:space="0" w:color="auto"/>
              <w:right w:val="single" w:sz="4" w:space="0" w:color="auto"/>
            </w:tcBorders>
            <w:shd w:val="clear" w:color="auto" w:fill="auto"/>
          </w:tcPr>
          <w:p w14:paraId="6ACC005F" w14:textId="77777777" w:rsidR="002C3BF5" w:rsidRPr="001934B5" w:rsidRDefault="002C3BF5" w:rsidP="00096A05">
            <w:pPr>
              <w:spacing w:line="240" w:lineRule="auto"/>
              <w:rPr>
                <w:sz w:val="16"/>
                <w:szCs w:val="16"/>
              </w:rPr>
            </w:pPr>
            <w:r w:rsidRPr="001934B5">
              <w:rPr>
                <w:sz w:val="16"/>
                <w:szCs w:val="16"/>
              </w:rPr>
              <w:t>300.00</w:t>
            </w:r>
          </w:p>
        </w:tc>
        <w:tc>
          <w:tcPr>
            <w:tcW w:w="945" w:type="dxa"/>
            <w:tcBorders>
              <w:top w:val="single" w:sz="4" w:space="0" w:color="auto"/>
              <w:left w:val="nil"/>
              <w:bottom w:val="single" w:sz="4" w:space="0" w:color="auto"/>
              <w:right w:val="single" w:sz="4" w:space="0" w:color="auto"/>
            </w:tcBorders>
            <w:shd w:val="clear" w:color="auto" w:fill="auto"/>
          </w:tcPr>
          <w:p w14:paraId="2F373958" w14:textId="77777777" w:rsidR="002C3BF5" w:rsidRPr="001934B5" w:rsidRDefault="002C3BF5" w:rsidP="00096A05">
            <w:pPr>
              <w:spacing w:line="240" w:lineRule="auto"/>
              <w:rPr>
                <w:sz w:val="16"/>
                <w:szCs w:val="16"/>
              </w:rPr>
            </w:pPr>
            <w:r w:rsidRPr="001934B5">
              <w:rPr>
                <w:sz w:val="16"/>
                <w:szCs w:val="16"/>
              </w:rPr>
              <w:t>19/06/13</w:t>
            </w:r>
          </w:p>
        </w:tc>
      </w:tr>
      <w:tr w:rsidR="002C3BF5" w:rsidRPr="001934B5" w14:paraId="14710268" w14:textId="77777777" w:rsidTr="002C3BF5">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D34763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14:paraId="50A81DFB"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juice NFC /Conventional</w:t>
            </w:r>
          </w:p>
          <w:p w14:paraId="5C9305A4" w14:textId="77777777" w:rsidR="002C3BF5" w:rsidRPr="001934B5" w:rsidRDefault="002C3BF5" w:rsidP="00096A05">
            <w:pPr>
              <w:spacing w:line="240" w:lineRule="auto"/>
              <w:jc w:val="left"/>
              <w:rPr>
                <w:rFonts w:cs="Arial"/>
                <w:sz w:val="16"/>
                <w:szCs w:val="16"/>
                <w:lang w:val="en-US" w:eastAsia="en-US"/>
              </w:rPr>
            </w:pPr>
          </w:p>
        </w:tc>
        <w:tc>
          <w:tcPr>
            <w:tcW w:w="1134" w:type="dxa"/>
            <w:tcBorders>
              <w:top w:val="single" w:sz="4" w:space="0" w:color="auto"/>
              <w:left w:val="nil"/>
              <w:bottom w:val="single" w:sz="4" w:space="0" w:color="auto"/>
              <w:right w:val="single" w:sz="4" w:space="0" w:color="auto"/>
            </w:tcBorders>
            <w:shd w:val="clear" w:color="auto" w:fill="auto"/>
          </w:tcPr>
          <w:p w14:paraId="0F4C4E28" w14:textId="77777777" w:rsidR="002C3BF5" w:rsidRPr="001934B5" w:rsidRDefault="002C3BF5" w:rsidP="00096A05">
            <w:pPr>
              <w:spacing w:line="240" w:lineRule="auto"/>
              <w:rPr>
                <w:rFonts w:cs="Arial"/>
                <w:sz w:val="16"/>
                <w:szCs w:val="16"/>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14:paraId="7D5F0562" w14:textId="77777777" w:rsidR="002C3BF5" w:rsidRPr="001934B5" w:rsidRDefault="002C3BF5" w:rsidP="00096A05">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14:paraId="415E6AED" w14:textId="77777777" w:rsidR="002C3BF5" w:rsidRPr="001934B5" w:rsidRDefault="002C3BF5" w:rsidP="00096A05">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14:paraId="5E38D658"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w:t>
            </w:r>
          </w:p>
        </w:tc>
        <w:tc>
          <w:tcPr>
            <w:tcW w:w="1261" w:type="dxa"/>
            <w:tcBorders>
              <w:top w:val="single" w:sz="4" w:space="0" w:color="auto"/>
              <w:left w:val="nil"/>
              <w:bottom w:val="single" w:sz="4" w:space="0" w:color="auto"/>
              <w:right w:val="single" w:sz="4" w:space="0" w:color="auto"/>
            </w:tcBorders>
            <w:shd w:val="clear" w:color="auto" w:fill="auto"/>
          </w:tcPr>
          <w:p w14:paraId="4583DC6A" w14:textId="77777777" w:rsidR="002C3BF5" w:rsidRPr="001934B5" w:rsidRDefault="002C3BF5" w:rsidP="00096A05">
            <w:pPr>
              <w:spacing w:line="240" w:lineRule="auto"/>
              <w:rPr>
                <w:sz w:val="16"/>
                <w:szCs w:val="16"/>
              </w:rPr>
            </w:pPr>
            <w:r w:rsidRPr="001934B5">
              <w:rPr>
                <w:sz w:val="16"/>
                <w:szCs w:val="16"/>
              </w:rPr>
              <w:t>650.00</w:t>
            </w:r>
          </w:p>
        </w:tc>
        <w:tc>
          <w:tcPr>
            <w:tcW w:w="1098" w:type="dxa"/>
            <w:tcBorders>
              <w:top w:val="single" w:sz="4" w:space="0" w:color="auto"/>
              <w:left w:val="nil"/>
              <w:bottom w:val="single" w:sz="4" w:space="0" w:color="auto"/>
              <w:right w:val="single" w:sz="4" w:space="0" w:color="auto"/>
            </w:tcBorders>
            <w:shd w:val="clear" w:color="auto" w:fill="auto"/>
          </w:tcPr>
          <w:p w14:paraId="6EAB9E4E" w14:textId="77777777" w:rsidR="002C3BF5" w:rsidRPr="001934B5" w:rsidRDefault="002C3BF5" w:rsidP="00096A05">
            <w:pPr>
              <w:spacing w:line="240" w:lineRule="auto"/>
              <w:rPr>
                <w:sz w:val="16"/>
                <w:szCs w:val="16"/>
              </w:rPr>
            </w:pPr>
            <w:r w:rsidRPr="001934B5">
              <w:rPr>
                <w:sz w:val="16"/>
                <w:szCs w:val="16"/>
              </w:rPr>
              <w:t>60.00</w:t>
            </w:r>
          </w:p>
        </w:tc>
        <w:tc>
          <w:tcPr>
            <w:tcW w:w="945" w:type="dxa"/>
            <w:tcBorders>
              <w:top w:val="single" w:sz="4" w:space="0" w:color="auto"/>
              <w:left w:val="nil"/>
              <w:bottom w:val="single" w:sz="4" w:space="0" w:color="auto"/>
              <w:right w:val="single" w:sz="4" w:space="0" w:color="auto"/>
            </w:tcBorders>
            <w:shd w:val="clear" w:color="auto" w:fill="auto"/>
          </w:tcPr>
          <w:p w14:paraId="48E50155" w14:textId="77777777" w:rsidR="002C3BF5" w:rsidRPr="001934B5" w:rsidRDefault="002C3BF5" w:rsidP="00096A05">
            <w:pPr>
              <w:spacing w:line="240" w:lineRule="auto"/>
              <w:rPr>
                <w:sz w:val="16"/>
                <w:szCs w:val="16"/>
              </w:rPr>
            </w:pPr>
            <w:r w:rsidRPr="001934B5">
              <w:rPr>
                <w:sz w:val="16"/>
                <w:szCs w:val="16"/>
              </w:rPr>
              <w:t>19/06/13</w:t>
            </w:r>
          </w:p>
        </w:tc>
      </w:tr>
      <w:tr w:rsidR="002C3BF5" w:rsidRPr="001934B5" w14:paraId="1807BED6" w14:textId="77777777" w:rsidTr="002C3BF5">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76122B"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14:paraId="22A3D2EA"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Orange juice NFC / Organic</w:t>
            </w:r>
          </w:p>
        </w:tc>
        <w:tc>
          <w:tcPr>
            <w:tcW w:w="1134" w:type="dxa"/>
            <w:tcBorders>
              <w:top w:val="single" w:sz="4" w:space="0" w:color="auto"/>
              <w:left w:val="nil"/>
              <w:bottom w:val="single" w:sz="4" w:space="0" w:color="auto"/>
              <w:right w:val="single" w:sz="4" w:space="0" w:color="auto"/>
            </w:tcBorders>
            <w:shd w:val="clear" w:color="auto" w:fill="auto"/>
          </w:tcPr>
          <w:p w14:paraId="01DF25F1" w14:textId="77777777" w:rsidR="002C3BF5" w:rsidRPr="001934B5" w:rsidRDefault="002C3BF5" w:rsidP="00096A05">
            <w:pPr>
              <w:spacing w:line="240" w:lineRule="auto"/>
              <w:rPr>
                <w:rFonts w:cs="Arial"/>
                <w:sz w:val="16"/>
                <w:szCs w:val="16"/>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14:paraId="68BF343D" w14:textId="77777777" w:rsidR="002C3BF5" w:rsidRPr="001934B5" w:rsidRDefault="002C3BF5" w:rsidP="00096A05">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14:paraId="0A43F004" w14:textId="77777777" w:rsidR="002C3BF5" w:rsidRPr="001934B5" w:rsidRDefault="002C3BF5" w:rsidP="00096A05">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14:paraId="6B5B8A7D" w14:textId="77777777" w:rsidR="002C3BF5" w:rsidRPr="001934B5" w:rsidRDefault="002C3BF5" w:rsidP="00096A05">
            <w:pPr>
              <w:spacing w:line="240" w:lineRule="auto"/>
              <w:jc w:val="left"/>
              <w:rPr>
                <w:rFonts w:cs="Arial"/>
                <w:sz w:val="16"/>
                <w:szCs w:val="16"/>
                <w:lang w:val="en-US" w:eastAsia="en-US"/>
              </w:rPr>
            </w:pPr>
            <w:r w:rsidRPr="001934B5">
              <w:rPr>
                <w:rFonts w:cs="Arial"/>
                <w:sz w:val="16"/>
                <w:szCs w:val="16"/>
                <w:lang w:val="en-US" w:eastAsia="en-US"/>
              </w:rPr>
              <w:t>USD / MT</w:t>
            </w:r>
          </w:p>
        </w:tc>
        <w:tc>
          <w:tcPr>
            <w:tcW w:w="1261" w:type="dxa"/>
            <w:tcBorders>
              <w:top w:val="single" w:sz="4" w:space="0" w:color="auto"/>
              <w:left w:val="nil"/>
              <w:bottom w:val="single" w:sz="4" w:space="0" w:color="auto"/>
              <w:right w:val="single" w:sz="4" w:space="0" w:color="auto"/>
            </w:tcBorders>
            <w:shd w:val="clear" w:color="auto" w:fill="auto"/>
          </w:tcPr>
          <w:p w14:paraId="31DCD0BA" w14:textId="77777777" w:rsidR="002C3BF5" w:rsidRPr="001934B5" w:rsidRDefault="002C3BF5" w:rsidP="00096A05">
            <w:pPr>
              <w:spacing w:line="240" w:lineRule="auto"/>
              <w:rPr>
                <w:sz w:val="16"/>
                <w:szCs w:val="16"/>
              </w:rPr>
            </w:pPr>
            <w:r w:rsidRPr="001934B5">
              <w:rPr>
                <w:sz w:val="16"/>
                <w:szCs w:val="16"/>
              </w:rPr>
              <w:t>970.00</w:t>
            </w:r>
          </w:p>
        </w:tc>
        <w:tc>
          <w:tcPr>
            <w:tcW w:w="1098" w:type="dxa"/>
            <w:tcBorders>
              <w:top w:val="single" w:sz="4" w:space="0" w:color="auto"/>
              <w:left w:val="nil"/>
              <w:bottom w:val="single" w:sz="4" w:space="0" w:color="auto"/>
              <w:right w:val="single" w:sz="4" w:space="0" w:color="auto"/>
            </w:tcBorders>
            <w:shd w:val="clear" w:color="auto" w:fill="auto"/>
          </w:tcPr>
          <w:p w14:paraId="7F403806" w14:textId="77777777" w:rsidR="002C3BF5" w:rsidRPr="001934B5" w:rsidRDefault="002C3BF5" w:rsidP="00096A05">
            <w:pPr>
              <w:spacing w:line="240" w:lineRule="auto"/>
              <w:rPr>
                <w:sz w:val="16"/>
                <w:szCs w:val="16"/>
              </w:rPr>
            </w:pPr>
            <w:r w:rsidRPr="001934B5">
              <w:rPr>
                <w:sz w:val="16"/>
                <w:szCs w:val="16"/>
              </w:rPr>
              <w:t>90.00</w:t>
            </w:r>
          </w:p>
        </w:tc>
        <w:tc>
          <w:tcPr>
            <w:tcW w:w="945" w:type="dxa"/>
            <w:tcBorders>
              <w:top w:val="single" w:sz="4" w:space="0" w:color="auto"/>
              <w:left w:val="nil"/>
              <w:bottom w:val="single" w:sz="4" w:space="0" w:color="auto"/>
              <w:right w:val="single" w:sz="4" w:space="0" w:color="auto"/>
            </w:tcBorders>
            <w:shd w:val="clear" w:color="auto" w:fill="auto"/>
          </w:tcPr>
          <w:p w14:paraId="5DB230D2" w14:textId="77777777" w:rsidR="002C3BF5" w:rsidRPr="001934B5" w:rsidRDefault="002C3BF5" w:rsidP="00096A05">
            <w:pPr>
              <w:spacing w:line="240" w:lineRule="auto"/>
              <w:rPr>
                <w:sz w:val="16"/>
                <w:szCs w:val="16"/>
              </w:rPr>
            </w:pPr>
            <w:r w:rsidRPr="001934B5">
              <w:rPr>
                <w:sz w:val="16"/>
                <w:szCs w:val="16"/>
              </w:rPr>
              <w:t>19/06/13</w:t>
            </w:r>
          </w:p>
        </w:tc>
      </w:tr>
    </w:tbl>
    <w:p w14:paraId="7C30C359" w14:textId="77777777" w:rsidR="002C3BF5" w:rsidRPr="001934B5" w:rsidRDefault="002C3BF5" w:rsidP="00096A05">
      <w:pPr>
        <w:spacing w:before="120" w:after="120" w:line="240" w:lineRule="auto"/>
        <w:rPr>
          <w:b/>
        </w:rPr>
      </w:pPr>
    </w:p>
    <w:sectPr w:rsidR="002C3BF5" w:rsidRPr="001934B5" w:rsidSect="007529A4">
      <w:headerReference w:type="default" r:id="rId13"/>
      <w:footerReference w:type="even" r:id="rId14"/>
      <w:footerReference w:type="default" r:id="rId15"/>
      <w:pgSz w:w="11909" w:h="16834" w:code="9"/>
      <w:pgMar w:top="1440"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8032" w14:textId="77777777" w:rsidR="002D2F55" w:rsidRDefault="002D2F55">
      <w:r>
        <w:separator/>
      </w:r>
    </w:p>
  </w:endnote>
  <w:endnote w:type="continuationSeparator" w:id="0">
    <w:p w14:paraId="6BF432E1" w14:textId="77777777" w:rsidR="002D2F55" w:rsidRDefault="002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707C" w14:textId="77777777" w:rsidR="002D2F55" w:rsidRDefault="002D2F55"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72135" w14:textId="77777777" w:rsidR="002D2F55" w:rsidRDefault="002D2F55" w:rsidP="00480B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36B7" w14:textId="456E42A8" w:rsidR="002D2F55" w:rsidRDefault="002D2F55"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508">
      <w:rPr>
        <w:rStyle w:val="PageNumber"/>
        <w:noProof/>
      </w:rPr>
      <w:t>18</w:t>
    </w:r>
    <w:r>
      <w:rPr>
        <w:rStyle w:val="PageNumber"/>
      </w:rPr>
      <w:fldChar w:fldCharType="end"/>
    </w:r>
  </w:p>
  <w:p w14:paraId="6FD8E451" w14:textId="77777777" w:rsidR="002D2F55" w:rsidRDefault="002D2F55" w:rsidP="00480BDB">
    <w:pPr>
      <w:pStyle w:val="Footer"/>
      <w:spacing w:line="240" w:lineRule="auto"/>
      <w:ind w:right="360"/>
    </w:pPr>
    <w:proofErr w:type="spellStart"/>
    <w:r>
      <w:t>Pricing_Consultation_Document</w:t>
    </w:r>
    <w:proofErr w:type="spellEnd"/>
  </w:p>
  <w:p w14:paraId="6EBBEF75" w14:textId="7D893819" w:rsidR="002D2F55" w:rsidRDefault="002D2F55" w:rsidP="00BF769C">
    <w:pPr>
      <w:pStyle w:val="Footer"/>
      <w:spacing w:line="240" w:lineRule="auto"/>
      <w:rPr>
        <w:lang w:val="de-DE"/>
      </w:rPr>
    </w:pPr>
    <w:r>
      <w:fldChar w:fldCharType="begin"/>
    </w:r>
    <w:r>
      <w:instrText xml:space="preserve"> DATE  \@ "dd.MM.yyyy"  \* MERGEFORMAT </w:instrText>
    </w:r>
    <w:r>
      <w:fldChar w:fldCharType="separate"/>
    </w:r>
    <w:r>
      <w:rPr>
        <w:noProof/>
      </w:rPr>
      <w:t>06.05.2019</w:t>
    </w:r>
    <w:r>
      <w:rPr>
        <w:noProof/>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36A8" w14:textId="77777777" w:rsidR="002D2F55" w:rsidRDefault="002D2F55">
      <w:r>
        <w:separator/>
      </w:r>
    </w:p>
  </w:footnote>
  <w:footnote w:type="continuationSeparator" w:id="0">
    <w:p w14:paraId="1E901830" w14:textId="77777777" w:rsidR="002D2F55" w:rsidRDefault="002D2F55">
      <w:r>
        <w:continuationSeparator/>
      </w:r>
    </w:p>
  </w:footnote>
  <w:footnote w:id="1">
    <w:p w14:paraId="58B1B302" w14:textId="77777777" w:rsidR="002D2F55" w:rsidRPr="000D3B83" w:rsidRDefault="002D2F55" w:rsidP="00BC3DA3">
      <w:pPr>
        <w:pStyle w:val="FootnoteText"/>
        <w:rPr>
          <w:lang w:val="pt-BR"/>
        </w:rPr>
      </w:pPr>
      <w:r w:rsidRPr="000D3B83">
        <w:rPr>
          <w:rStyle w:val="FootnoteReference"/>
          <w:lang w:val="pt-BR"/>
        </w:rPr>
        <w:footnoteRef/>
      </w:r>
      <w:r w:rsidRPr="000D3B83">
        <w:rPr>
          <w:lang w:val="pt-BR"/>
        </w:rPr>
        <w:t xml:space="preserve"> </w:t>
      </w:r>
      <w:r w:rsidRPr="000D3B83">
        <w:rPr>
          <w:sz w:val="16"/>
          <w:szCs w:val="16"/>
          <w:lang w:val="pt-BR"/>
        </w:rPr>
        <w:t>A porcentagem para todas as outras técnicas de processamento / exportação é uma média das duas categorias no modelo atual.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2CA3" w14:textId="77777777" w:rsidR="002D2F55" w:rsidRDefault="002D2F55">
    <w:pPr>
      <w:pStyle w:val="Header"/>
    </w:pPr>
    <w:r>
      <w:rPr>
        <w:noProof/>
        <w:lang w:val="en-US" w:eastAsia="en-US"/>
      </w:rPr>
      <w:drawing>
        <wp:inline distT="0" distB="0" distL="0" distR="0" wp14:anchorId="7413674B" wp14:editId="276E975E">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B7E"/>
    <w:multiLevelType w:val="hybridMultilevel"/>
    <w:tmpl w:val="70C0F22E"/>
    <w:lvl w:ilvl="0" w:tplc="4B7AE3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7415F"/>
    <w:multiLevelType w:val="multilevel"/>
    <w:tmpl w:val="08B8FA5C"/>
    <w:numStyleLink w:val="StyleBulletedBlue"/>
  </w:abstractNum>
  <w:abstractNum w:abstractNumId="2" w15:restartNumberingAfterBreak="0">
    <w:nsid w:val="075752E5"/>
    <w:multiLevelType w:val="multilevel"/>
    <w:tmpl w:val="08B8FA5C"/>
    <w:numStyleLink w:val="StyleBulletedBlue"/>
  </w:abstractNum>
  <w:abstractNum w:abstractNumId="3" w15:restartNumberingAfterBreak="0">
    <w:nsid w:val="088A54F7"/>
    <w:multiLevelType w:val="multilevel"/>
    <w:tmpl w:val="08B8FA5C"/>
    <w:numStyleLink w:val="StyleBulletedBlue"/>
  </w:abstractNum>
  <w:abstractNum w:abstractNumId="4" w15:restartNumberingAfterBreak="0">
    <w:nsid w:val="0DB74DFA"/>
    <w:multiLevelType w:val="hybridMultilevel"/>
    <w:tmpl w:val="55CC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37A9"/>
    <w:multiLevelType w:val="hybridMultilevel"/>
    <w:tmpl w:val="FF1697EA"/>
    <w:lvl w:ilvl="0" w:tplc="0413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18C490B"/>
    <w:multiLevelType w:val="hybridMultilevel"/>
    <w:tmpl w:val="9EEE8524"/>
    <w:lvl w:ilvl="0" w:tplc="CF8839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300F24"/>
    <w:multiLevelType w:val="multilevel"/>
    <w:tmpl w:val="9BEE97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834F2"/>
    <w:multiLevelType w:val="multilevel"/>
    <w:tmpl w:val="08B8FA5C"/>
    <w:numStyleLink w:val="StyleBulletedBlue"/>
  </w:abstractNum>
  <w:abstractNum w:abstractNumId="9" w15:restartNumberingAfterBreak="0">
    <w:nsid w:val="1BF83386"/>
    <w:multiLevelType w:val="hybridMultilevel"/>
    <w:tmpl w:val="2B00E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E33F3"/>
    <w:multiLevelType w:val="multilevel"/>
    <w:tmpl w:val="08B8FA5C"/>
    <w:numStyleLink w:val="StyleBulletedBlue"/>
  </w:abstractNum>
  <w:abstractNum w:abstractNumId="11"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6327D"/>
    <w:multiLevelType w:val="multilevel"/>
    <w:tmpl w:val="08B8FA5C"/>
    <w:numStyleLink w:val="StyleBulletedBlue"/>
  </w:abstractNum>
  <w:abstractNum w:abstractNumId="13" w15:restartNumberingAfterBreak="0">
    <w:nsid w:val="261E0D67"/>
    <w:multiLevelType w:val="hybridMultilevel"/>
    <w:tmpl w:val="BF5A75BC"/>
    <w:lvl w:ilvl="0" w:tplc="0413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9776C"/>
    <w:multiLevelType w:val="multilevel"/>
    <w:tmpl w:val="EAA8D5A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6766E"/>
    <w:multiLevelType w:val="hybridMultilevel"/>
    <w:tmpl w:val="2B804DC6"/>
    <w:lvl w:ilvl="0" w:tplc="6E0AE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9343E"/>
    <w:multiLevelType w:val="hybridMultilevel"/>
    <w:tmpl w:val="EC0082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27547"/>
    <w:multiLevelType w:val="hybridMultilevel"/>
    <w:tmpl w:val="9B92B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6A1C2A"/>
    <w:multiLevelType w:val="multilevel"/>
    <w:tmpl w:val="66263A14"/>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81810"/>
    <w:multiLevelType w:val="multilevel"/>
    <w:tmpl w:val="08B8FA5C"/>
    <w:numStyleLink w:val="StyleBulletedBlue"/>
  </w:abstractNum>
  <w:abstractNum w:abstractNumId="20" w15:restartNumberingAfterBreak="0">
    <w:nsid w:val="60532594"/>
    <w:multiLevelType w:val="multilevel"/>
    <w:tmpl w:val="08B8FA5C"/>
    <w:numStyleLink w:val="StyleBulletedBlue"/>
  </w:abstractNum>
  <w:abstractNum w:abstractNumId="21" w15:restartNumberingAfterBreak="0">
    <w:nsid w:val="60AD190A"/>
    <w:multiLevelType w:val="hybridMultilevel"/>
    <w:tmpl w:val="B4386554"/>
    <w:lvl w:ilvl="0" w:tplc="BB344D2A">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559F8"/>
    <w:multiLevelType w:val="hybridMultilevel"/>
    <w:tmpl w:val="867848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ED5158"/>
    <w:multiLevelType w:val="multilevel"/>
    <w:tmpl w:val="08B8FA5C"/>
    <w:numStyleLink w:val="StyleBulletedBlue"/>
  </w:abstractNum>
  <w:abstractNum w:abstractNumId="24" w15:restartNumberingAfterBreak="0">
    <w:nsid w:val="739D0C38"/>
    <w:multiLevelType w:val="hybridMultilevel"/>
    <w:tmpl w:val="FD40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3505E"/>
    <w:multiLevelType w:val="hybridMultilevel"/>
    <w:tmpl w:val="6BE48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6"/>
  </w:num>
  <w:num w:numId="4">
    <w:abstractNumId w:val="25"/>
  </w:num>
  <w:num w:numId="5">
    <w:abstractNumId w:val="22"/>
  </w:num>
  <w:num w:numId="6">
    <w:abstractNumId w:val="3"/>
  </w:num>
  <w:num w:numId="7">
    <w:abstractNumId w:val="11"/>
  </w:num>
  <w:num w:numId="8">
    <w:abstractNumId w:val="1"/>
  </w:num>
  <w:num w:numId="9">
    <w:abstractNumId w:val="19"/>
  </w:num>
  <w:num w:numId="10">
    <w:abstractNumId w:val="20"/>
  </w:num>
  <w:num w:numId="11">
    <w:abstractNumId w:val="8"/>
  </w:num>
  <w:num w:numId="12">
    <w:abstractNumId w:val="2"/>
  </w:num>
  <w:num w:numId="13">
    <w:abstractNumId w:val="23"/>
  </w:num>
  <w:num w:numId="14">
    <w:abstractNumId w:val="12"/>
  </w:num>
  <w:num w:numId="15">
    <w:abstractNumId w:val="21"/>
  </w:num>
  <w:num w:numId="16">
    <w:abstractNumId w:val="7"/>
  </w:num>
  <w:num w:numId="17">
    <w:abstractNumId w:val="18"/>
  </w:num>
  <w:num w:numId="18">
    <w:abstractNumId w:val="14"/>
  </w:num>
  <w:num w:numId="19">
    <w:abstractNumId w:val="10"/>
  </w:num>
  <w:num w:numId="20">
    <w:abstractNumId w:val="24"/>
  </w:num>
  <w:num w:numId="21">
    <w:abstractNumId w:val="4"/>
  </w:num>
  <w:num w:numId="22">
    <w:abstractNumId w:val="9"/>
  </w:num>
  <w:num w:numId="23">
    <w:abstractNumId w:val="17"/>
  </w:num>
  <w:num w:numId="24">
    <w:abstractNumId w:val="21"/>
    <w:lvlOverride w:ilvl="0">
      <w:startOverride w:val="1"/>
    </w:lvlOverride>
  </w:num>
  <w:num w:numId="25">
    <w:abstractNumId w:val="21"/>
    <w:lvlOverride w:ilvl="0">
      <w:startOverride w:val="1"/>
    </w:lvlOverride>
  </w:num>
  <w:num w:numId="26">
    <w:abstractNumId w:val="0"/>
  </w:num>
  <w:num w:numId="27">
    <w:abstractNumId w:val="21"/>
  </w:num>
  <w:num w:numId="28">
    <w:abstractNumId w:val="15"/>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4Et3YJnoYb9+EXziyMa2SpXbYnAuTKKWVExEGgypvfI2m9AOG4TwLQ5XWQzkyRurM5G+voWaUkGyNYeIGVoI4g==" w:salt="9pr61APIzK6MTgGMsTjC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FE"/>
    <w:rsid w:val="00003CFB"/>
    <w:rsid w:val="00003E94"/>
    <w:rsid w:val="00007135"/>
    <w:rsid w:val="00011F7E"/>
    <w:rsid w:val="0001298A"/>
    <w:rsid w:val="00013467"/>
    <w:rsid w:val="00020003"/>
    <w:rsid w:val="00020253"/>
    <w:rsid w:val="00026716"/>
    <w:rsid w:val="00033693"/>
    <w:rsid w:val="000337D4"/>
    <w:rsid w:val="000363F1"/>
    <w:rsid w:val="000406E7"/>
    <w:rsid w:val="00046672"/>
    <w:rsid w:val="0004741B"/>
    <w:rsid w:val="000531E6"/>
    <w:rsid w:val="000551F1"/>
    <w:rsid w:val="00055729"/>
    <w:rsid w:val="00057B91"/>
    <w:rsid w:val="00061102"/>
    <w:rsid w:val="00062993"/>
    <w:rsid w:val="000633D2"/>
    <w:rsid w:val="0006629F"/>
    <w:rsid w:val="000717EE"/>
    <w:rsid w:val="000752F1"/>
    <w:rsid w:val="00075D95"/>
    <w:rsid w:val="0007642E"/>
    <w:rsid w:val="00082871"/>
    <w:rsid w:val="00090424"/>
    <w:rsid w:val="00096A05"/>
    <w:rsid w:val="00097B17"/>
    <w:rsid w:val="000A11E9"/>
    <w:rsid w:val="000A12C5"/>
    <w:rsid w:val="000A5610"/>
    <w:rsid w:val="000A5F04"/>
    <w:rsid w:val="000A6A80"/>
    <w:rsid w:val="000A6EC7"/>
    <w:rsid w:val="000B0924"/>
    <w:rsid w:val="000B2220"/>
    <w:rsid w:val="000B307A"/>
    <w:rsid w:val="000C00EC"/>
    <w:rsid w:val="000C055D"/>
    <w:rsid w:val="000C2D81"/>
    <w:rsid w:val="000C306B"/>
    <w:rsid w:val="000C6427"/>
    <w:rsid w:val="000C6E63"/>
    <w:rsid w:val="000C75AD"/>
    <w:rsid w:val="000D008B"/>
    <w:rsid w:val="000D24ED"/>
    <w:rsid w:val="000D2E6B"/>
    <w:rsid w:val="000D2FE6"/>
    <w:rsid w:val="000D3821"/>
    <w:rsid w:val="000D3B83"/>
    <w:rsid w:val="000D3FB9"/>
    <w:rsid w:val="000D622E"/>
    <w:rsid w:val="000D6638"/>
    <w:rsid w:val="000D7602"/>
    <w:rsid w:val="000E0E22"/>
    <w:rsid w:val="000E37F1"/>
    <w:rsid w:val="000E50B8"/>
    <w:rsid w:val="000E600D"/>
    <w:rsid w:val="000E6A93"/>
    <w:rsid w:val="000F0FD2"/>
    <w:rsid w:val="000F2994"/>
    <w:rsid w:val="000F4238"/>
    <w:rsid w:val="000F5F3F"/>
    <w:rsid w:val="000F70A6"/>
    <w:rsid w:val="00102738"/>
    <w:rsid w:val="0010453B"/>
    <w:rsid w:val="00113F76"/>
    <w:rsid w:val="00114D01"/>
    <w:rsid w:val="00116F74"/>
    <w:rsid w:val="00120050"/>
    <w:rsid w:val="00122B79"/>
    <w:rsid w:val="00124F1E"/>
    <w:rsid w:val="00130C60"/>
    <w:rsid w:val="00140EF4"/>
    <w:rsid w:val="001424B1"/>
    <w:rsid w:val="00143343"/>
    <w:rsid w:val="0014562B"/>
    <w:rsid w:val="00152F3E"/>
    <w:rsid w:val="00154FAE"/>
    <w:rsid w:val="00156695"/>
    <w:rsid w:val="001608EC"/>
    <w:rsid w:val="0016223C"/>
    <w:rsid w:val="00166C0D"/>
    <w:rsid w:val="00171ED0"/>
    <w:rsid w:val="00181BFE"/>
    <w:rsid w:val="0018336F"/>
    <w:rsid w:val="00183B6B"/>
    <w:rsid w:val="00183E35"/>
    <w:rsid w:val="00185A52"/>
    <w:rsid w:val="001903BC"/>
    <w:rsid w:val="00192FE5"/>
    <w:rsid w:val="001934B5"/>
    <w:rsid w:val="00195D29"/>
    <w:rsid w:val="001A1AFF"/>
    <w:rsid w:val="001A2B44"/>
    <w:rsid w:val="001A3CE1"/>
    <w:rsid w:val="001A3F60"/>
    <w:rsid w:val="001A47CC"/>
    <w:rsid w:val="001B12F7"/>
    <w:rsid w:val="001B170C"/>
    <w:rsid w:val="001B2A68"/>
    <w:rsid w:val="001B5150"/>
    <w:rsid w:val="001B5949"/>
    <w:rsid w:val="001B5E14"/>
    <w:rsid w:val="001C0191"/>
    <w:rsid w:val="001C1425"/>
    <w:rsid w:val="001C1CAC"/>
    <w:rsid w:val="001C33F1"/>
    <w:rsid w:val="001C7058"/>
    <w:rsid w:val="001D0764"/>
    <w:rsid w:val="001D6A15"/>
    <w:rsid w:val="001E064F"/>
    <w:rsid w:val="001E7578"/>
    <w:rsid w:val="001F5198"/>
    <w:rsid w:val="001F5524"/>
    <w:rsid w:val="001F69D0"/>
    <w:rsid w:val="001F6B74"/>
    <w:rsid w:val="001F766F"/>
    <w:rsid w:val="00200C77"/>
    <w:rsid w:val="00203B24"/>
    <w:rsid w:val="00203DE5"/>
    <w:rsid w:val="0020588C"/>
    <w:rsid w:val="0021340F"/>
    <w:rsid w:val="0021595C"/>
    <w:rsid w:val="00226085"/>
    <w:rsid w:val="00226BB3"/>
    <w:rsid w:val="002271F4"/>
    <w:rsid w:val="002315DF"/>
    <w:rsid w:val="0023316F"/>
    <w:rsid w:val="0023346D"/>
    <w:rsid w:val="002343F6"/>
    <w:rsid w:val="00235EC5"/>
    <w:rsid w:val="00236BE1"/>
    <w:rsid w:val="00237FE7"/>
    <w:rsid w:val="00251CCB"/>
    <w:rsid w:val="00251DCE"/>
    <w:rsid w:val="00261DB9"/>
    <w:rsid w:val="002666A2"/>
    <w:rsid w:val="002674A7"/>
    <w:rsid w:val="002711A6"/>
    <w:rsid w:val="00271FB6"/>
    <w:rsid w:val="002762B2"/>
    <w:rsid w:val="00280B16"/>
    <w:rsid w:val="0028297A"/>
    <w:rsid w:val="0028308D"/>
    <w:rsid w:val="00283166"/>
    <w:rsid w:val="00284AE8"/>
    <w:rsid w:val="00285B46"/>
    <w:rsid w:val="002871BE"/>
    <w:rsid w:val="002902CD"/>
    <w:rsid w:val="002905C7"/>
    <w:rsid w:val="00290A6F"/>
    <w:rsid w:val="0029349E"/>
    <w:rsid w:val="0029525C"/>
    <w:rsid w:val="002A030C"/>
    <w:rsid w:val="002A1488"/>
    <w:rsid w:val="002A1FD5"/>
    <w:rsid w:val="002A3F88"/>
    <w:rsid w:val="002B02C0"/>
    <w:rsid w:val="002B322B"/>
    <w:rsid w:val="002B5263"/>
    <w:rsid w:val="002B7BFA"/>
    <w:rsid w:val="002C190F"/>
    <w:rsid w:val="002C38EC"/>
    <w:rsid w:val="002C3BF5"/>
    <w:rsid w:val="002C3F91"/>
    <w:rsid w:val="002C4B4B"/>
    <w:rsid w:val="002C5C21"/>
    <w:rsid w:val="002C7AE1"/>
    <w:rsid w:val="002D1D97"/>
    <w:rsid w:val="002D2AB7"/>
    <w:rsid w:val="002D2F55"/>
    <w:rsid w:val="002E033B"/>
    <w:rsid w:val="002E0F6B"/>
    <w:rsid w:val="002E59D7"/>
    <w:rsid w:val="002E6419"/>
    <w:rsid w:val="002E6685"/>
    <w:rsid w:val="002E77B6"/>
    <w:rsid w:val="002E7F4A"/>
    <w:rsid w:val="002F0AAC"/>
    <w:rsid w:val="002F463F"/>
    <w:rsid w:val="002F641E"/>
    <w:rsid w:val="002F7429"/>
    <w:rsid w:val="003022FA"/>
    <w:rsid w:val="00310CD9"/>
    <w:rsid w:val="0031193F"/>
    <w:rsid w:val="00316CD3"/>
    <w:rsid w:val="003234A0"/>
    <w:rsid w:val="00330BA0"/>
    <w:rsid w:val="00332D91"/>
    <w:rsid w:val="00333E54"/>
    <w:rsid w:val="00342D77"/>
    <w:rsid w:val="00343616"/>
    <w:rsid w:val="003508FE"/>
    <w:rsid w:val="003513CF"/>
    <w:rsid w:val="00361F66"/>
    <w:rsid w:val="00366809"/>
    <w:rsid w:val="003703C9"/>
    <w:rsid w:val="003746D1"/>
    <w:rsid w:val="00374ECB"/>
    <w:rsid w:val="00376FB1"/>
    <w:rsid w:val="00380163"/>
    <w:rsid w:val="00380B01"/>
    <w:rsid w:val="00381686"/>
    <w:rsid w:val="00381CE9"/>
    <w:rsid w:val="0038385E"/>
    <w:rsid w:val="003843EA"/>
    <w:rsid w:val="00385E4D"/>
    <w:rsid w:val="0038648F"/>
    <w:rsid w:val="0038704F"/>
    <w:rsid w:val="00390ADB"/>
    <w:rsid w:val="0039329E"/>
    <w:rsid w:val="00396337"/>
    <w:rsid w:val="003A3C4D"/>
    <w:rsid w:val="003A6106"/>
    <w:rsid w:val="003A7416"/>
    <w:rsid w:val="003C038D"/>
    <w:rsid w:val="003C0848"/>
    <w:rsid w:val="003C3BD6"/>
    <w:rsid w:val="003C6965"/>
    <w:rsid w:val="003D2247"/>
    <w:rsid w:val="003D3C15"/>
    <w:rsid w:val="003D631B"/>
    <w:rsid w:val="003D6AB2"/>
    <w:rsid w:val="003D7CB4"/>
    <w:rsid w:val="003E1240"/>
    <w:rsid w:val="003E2029"/>
    <w:rsid w:val="003E2F83"/>
    <w:rsid w:val="003E4667"/>
    <w:rsid w:val="003E5A95"/>
    <w:rsid w:val="003E6A11"/>
    <w:rsid w:val="003F1520"/>
    <w:rsid w:val="003F5923"/>
    <w:rsid w:val="004008D9"/>
    <w:rsid w:val="004040E9"/>
    <w:rsid w:val="00406746"/>
    <w:rsid w:val="00406C9E"/>
    <w:rsid w:val="004077E8"/>
    <w:rsid w:val="00412285"/>
    <w:rsid w:val="00413666"/>
    <w:rsid w:val="00414A3F"/>
    <w:rsid w:val="00417543"/>
    <w:rsid w:val="00420439"/>
    <w:rsid w:val="00422649"/>
    <w:rsid w:val="0042446F"/>
    <w:rsid w:val="004258B0"/>
    <w:rsid w:val="00425C03"/>
    <w:rsid w:val="00430D40"/>
    <w:rsid w:val="0043109A"/>
    <w:rsid w:val="004324DB"/>
    <w:rsid w:val="00432A3D"/>
    <w:rsid w:val="00432AC6"/>
    <w:rsid w:val="0043438E"/>
    <w:rsid w:val="004363AC"/>
    <w:rsid w:val="00436563"/>
    <w:rsid w:val="00437572"/>
    <w:rsid w:val="00437F9C"/>
    <w:rsid w:val="00443928"/>
    <w:rsid w:val="004446A9"/>
    <w:rsid w:val="0045058A"/>
    <w:rsid w:val="00451723"/>
    <w:rsid w:val="00452E06"/>
    <w:rsid w:val="00453FBC"/>
    <w:rsid w:val="00457D06"/>
    <w:rsid w:val="00462BCC"/>
    <w:rsid w:val="00465432"/>
    <w:rsid w:val="0046688A"/>
    <w:rsid w:val="00473FD6"/>
    <w:rsid w:val="004746A5"/>
    <w:rsid w:val="00477C46"/>
    <w:rsid w:val="00477C8C"/>
    <w:rsid w:val="00480064"/>
    <w:rsid w:val="00480BDB"/>
    <w:rsid w:val="00482978"/>
    <w:rsid w:val="00482FA8"/>
    <w:rsid w:val="0049102F"/>
    <w:rsid w:val="0049713E"/>
    <w:rsid w:val="004A0995"/>
    <w:rsid w:val="004A2A5C"/>
    <w:rsid w:val="004A4A41"/>
    <w:rsid w:val="004B0176"/>
    <w:rsid w:val="004B0CFE"/>
    <w:rsid w:val="004B613D"/>
    <w:rsid w:val="004C2403"/>
    <w:rsid w:val="004C4553"/>
    <w:rsid w:val="004C5A2A"/>
    <w:rsid w:val="004C5D3B"/>
    <w:rsid w:val="004C64A7"/>
    <w:rsid w:val="004C7FA8"/>
    <w:rsid w:val="004D047B"/>
    <w:rsid w:val="004D0A6A"/>
    <w:rsid w:val="004D0BE9"/>
    <w:rsid w:val="004D1156"/>
    <w:rsid w:val="004D176D"/>
    <w:rsid w:val="004D1843"/>
    <w:rsid w:val="004D1E66"/>
    <w:rsid w:val="004D2553"/>
    <w:rsid w:val="004D2B49"/>
    <w:rsid w:val="004D347C"/>
    <w:rsid w:val="004D5B8F"/>
    <w:rsid w:val="004E1A37"/>
    <w:rsid w:val="004E523A"/>
    <w:rsid w:val="004E6446"/>
    <w:rsid w:val="004E758C"/>
    <w:rsid w:val="004F1C1F"/>
    <w:rsid w:val="004F5684"/>
    <w:rsid w:val="004F5CDD"/>
    <w:rsid w:val="004F6E8F"/>
    <w:rsid w:val="004F744F"/>
    <w:rsid w:val="0050219B"/>
    <w:rsid w:val="00514550"/>
    <w:rsid w:val="00515A05"/>
    <w:rsid w:val="005213D2"/>
    <w:rsid w:val="00533D86"/>
    <w:rsid w:val="00537EE5"/>
    <w:rsid w:val="00543F0B"/>
    <w:rsid w:val="00545843"/>
    <w:rsid w:val="00555F4C"/>
    <w:rsid w:val="00556F1F"/>
    <w:rsid w:val="005579EB"/>
    <w:rsid w:val="00560E77"/>
    <w:rsid w:val="00564453"/>
    <w:rsid w:val="00565C67"/>
    <w:rsid w:val="00567171"/>
    <w:rsid w:val="005730DC"/>
    <w:rsid w:val="0058005D"/>
    <w:rsid w:val="0058358B"/>
    <w:rsid w:val="00584F43"/>
    <w:rsid w:val="00585E1C"/>
    <w:rsid w:val="00590BEE"/>
    <w:rsid w:val="00592AB9"/>
    <w:rsid w:val="00596CA3"/>
    <w:rsid w:val="00596EF4"/>
    <w:rsid w:val="005A29E1"/>
    <w:rsid w:val="005A2CAD"/>
    <w:rsid w:val="005A355F"/>
    <w:rsid w:val="005A3A0D"/>
    <w:rsid w:val="005A4487"/>
    <w:rsid w:val="005A5813"/>
    <w:rsid w:val="005A6563"/>
    <w:rsid w:val="005B296F"/>
    <w:rsid w:val="005B65C3"/>
    <w:rsid w:val="005B6B1A"/>
    <w:rsid w:val="005B7002"/>
    <w:rsid w:val="005C1513"/>
    <w:rsid w:val="005C19D5"/>
    <w:rsid w:val="005C1B53"/>
    <w:rsid w:val="005C34CF"/>
    <w:rsid w:val="005C3BAA"/>
    <w:rsid w:val="005C6485"/>
    <w:rsid w:val="005C65D4"/>
    <w:rsid w:val="005D0CCC"/>
    <w:rsid w:val="005D2519"/>
    <w:rsid w:val="005D2F0A"/>
    <w:rsid w:val="005D6B9E"/>
    <w:rsid w:val="005D73EE"/>
    <w:rsid w:val="005E0883"/>
    <w:rsid w:val="005E0D78"/>
    <w:rsid w:val="005E2492"/>
    <w:rsid w:val="005E2559"/>
    <w:rsid w:val="005E58A2"/>
    <w:rsid w:val="005E7FA5"/>
    <w:rsid w:val="005F19AE"/>
    <w:rsid w:val="005F21F4"/>
    <w:rsid w:val="0060160E"/>
    <w:rsid w:val="006029E7"/>
    <w:rsid w:val="00604D76"/>
    <w:rsid w:val="00605418"/>
    <w:rsid w:val="00607731"/>
    <w:rsid w:val="006122D3"/>
    <w:rsid w:val="00616779"/>
    <w:rsid w:val="00616ABA"/>
    <w:rsid w:val="00621A90"/>
    <w:rsid w:val="00630CC4"/>
    <w:rsid w:val="00637D81"/>
    <w:rsid w:val="00640F45"/>
    <w:rsid w:val="00645A19"/>
    <w:rsid w:val="00650F04"/>
    <w:rsid w:val="006510CE"/>
    <w:rsid w:val="006515E5"/>
    <w:rsid w:val="00653917"/>
    <w:rsid w:val="00656DE5"/>
    <w:rsid w:val="00656FCF"/>
    <w:rsid w:val="00660D87"/>
    <w:rsid w:val="00663FB2"/>
    <w:rsid w:val="00666CB6"/>
    <w:rsid w:val="00670D25"/>
    <w:rsid w:val="00671E8E"/>
    <w:rsid w:val="00674600"/>
    <w:rsid w:val="0068490C"/>
    <w:rsid w:val="006864DD"/>
    <w:rsid w:val="00691FD0"/>
    <w:rsid w:val="00692271"/>
    <w:rsid w:val="006932A2"/>
    <w:rsid w:val="00697E64"/>
    <w:rsid w:val="006A1D99"/>
    <w:rsid w:val="006A56AB"/>
    <w:rsid w:val="006A5C6E"/>
    <w:rsid w:val="006A5F67"/>
    <w:rsid w:val="006A631F"/>
    <w:rsid w:val="006A6F1F"/>
    <w:rsid w:val="006B05CE"/>
    <w:rsid w:val="006B3066"/>
    <w:rsid w:val="006B527B"/>
    <w:rsid w:val="006B5BB7"/>
    <w:rsid w:val="006B7372"/>
    <w:rsid w:val="006C0954"/>
    <w:rsid w:val="006C1B96"/>
    <w:rsid w:val="006C1DFB"/>
    <w:rsid w:val="006C67E2"/>
    <w:rsid w:val="006C7562"/>
    <w:rsid w:val="006D0067"/>
    <w:rsid w:val="006D0AB8"/>
    <w:rsid w:val="006D0FF5"/>
    <w:rsid w:val="006D3CC1"/>
    <w:rsid w:val="006D43E4"/>
    <w:rsid w:val="006D4EC3"/>
    <w:rsid w:val="006D6E7E"/>
    <w:rsid w:val="006E1310"/>
    <w:rsid w:val="006E1CD3"/>
    <w:rsid w:val="006F0F62"/>
    <w:rsid w:val="006F48A3"/>
    <w:rsid w:val="00700DA3"/>
    <w:rsid w:val="007014F5"/>
    <w:rsid w:val="007019B7"/>
    <w:rsid w:val="00705132"/>
    <w:rsid w:val="00705F43"/>
    <w:rsid w:val="00707372"/>
    <w:rsid w:val="00710577"/>
    <w:rsid w:val="007120EF"/>
    <w:rsid w:val="00714405"/>
    <w:rsid w:val="00715453"/>
    <w:rsid w:val="007201FF"/>
    <w:rsid w:val="00723850"/>
    <w:rsid w:val="00725A0F"/>
    <w:rsid w:val="00725DB1"/>
    <w:rsid w:val="007265C7"/>
    <w:rsid w:val="00727277"/>
    <w:rsid w:val="00734370"/>
    <w:rsid w:val="00734BAE"/>
    <w:rsid w:val="0073595C"/>
    <w:rsid w:val="0073798A"/>
    <w:rsid w:val="00737DF7"/>
    <w:rsid w:val="00742E97"/>
    <w:rsid w:val="00746C0F"/>
    <w:rsid w:val="00751555"/>
    <w:rsid w:val="00751BFE"/>
    <w:rsid w:val="007529A4"/>
    <w:rsid w:val="007543DC"/>
    <w:rsid w:val="00756A6B"/>
    <w:rsid w:val="00757D44"/>
    <w:rsid w:val="007615EB"/>
    <w:rsid w:val="007624E6"/>
    <w:rsid w:val="007666F1"/>
    <w:rsid w:val="0076745C"/>
    <w:rsid w:val="00772049"/>
    <w:rsid w:val="00772755"/>
    <w:rsid w:val="00775F32"/>
    <w:rsid w:val="007807E8"/>
    <w:rsid w:val="00781967"/>
    <w:rsid w:val="00781D17"/>
    <w:rsid w:val="00783094"/>
    <w:rsid w:val="007863FE"/>
    <w:rsid w:val="00787477"/>
    <w:rsid w:val="007905AC"/>
    <w:rsid w:val="00792679"/>
    <w:rsid w:val="00794015"/>
    <w:rsid w:val="0079404B"/>
    <w:rsid w:val="00796FD5"/>
    <w:rsid w:val="007A58F0"/>
    <w:rsid w:val="007A6AD7"/>
    <w:rsid w:val="007B39D2"/>
    <w:rsid w:val="007B6A9A"/>
    <w:rsid w:val="007B72C7"/>
    <w:rsid w:val="007B76F5"/>
    <w:rsid w:val="007C4002"/>
    <w:rsid w:val="007C73B3"/>
    <w:rsid w:val="007D1BD0"/>
    <w:rsid w:val="007D1E38"/>
    <w:rsid w:val="007E0687"/>
    <w:rsid w:val="007E0C57"/>
    <w:rsid w:val="007E1A03"/>
    <w:rsid w:val="007E1E08"/>
    <w:rsid w:val="007E40C1"/>
    <w:rsid w:val="007E6CFB"/>
    <w:rsid w:val="007F074F"/>
    <w:rsid w:val="007F1F3C"/>
    <w:rsid w:val="007F2B11"/>
    <w:rsid w:val="007F2E5C"/>
    <w:rsid w:val="007F65BD"/>
    <w:rsid w:val="007F6B78"/>
    <w:rsid w:val="007F7953"/>
    <w:rsid w:val="00800481"/>
    <w:rsid w:val="008010CA"/>
    <w:rsid w:val="00804BAA"/>
    <w:rsid w:val="00806B1A"/>
    <w:rsid w:val="00806D57"/>
    <w:rsid w:val="008108E9"/>
    <w:rsid w:val="008140A5"/>
    <w:rsid w:val="00815701"/>
    <w:rsid w:val="0081666E"/>
    <w:rsid w:val="00817394"/>
    <w:rsid w:val="00820EB1"/>
    <w:rsid w:val="00820EF0"/>
    <w:rsid w:val="00822D81"/>
    <w:rsid w:val="00823682"/>
    <w:rsid w:val="00823CD2"/>
    <w:rsid w:val="00831583"/>
    <w:rsid w:val="008371A2"/>
    <w:rsid w:val="00841240"/>
    <w:rsid w:val="00845AC0"/>
    <w:rsid w:val="0084744B"/>
    <w:rsid w:val="0085118D"/>
    <w:rsid w:val="0085789F"/>
    <w:rsid w:val="00862241"/>
    <w:rsid w:val="008665AE"/>
    <w:rsid w:val="00871A90"/>
    <w:rsid w:val="008866AA"/>
    <w:rsid w:val="00886923"/>
    <w:rsid w:val="00886CF4"/>
    <w:rsid w:val="00887750"/>
    <w:rsid w:val="008903E9"/>
    <w:rsid w:val="0089110E"/>
    <w:rsid w:val="00891229"/>
    <w:rsid w:val="00891585"/>
    <w:rsid w:val="00891C5B"/>
    <w:rsid w:val="00896560"/>
    <w:rsid w:val="00897610"/>
    <w:rsid w:val="008A0C8D"/>
    <w:rsid w:val="008A0E44"/>
    <w:rsid w:val="008A149B"/>
    <w:rsid w:val="008A1E8A"/>
    <w:rsid w:val="008A35A0"/>
    <w:rsid w:val="008A7780"/>
    <w:rsid w:val="008B068E"/>
    <w:rsid w:val="008B2975"/>
    <w:rsid w:val="008B3C3C"/>
    <w:rsid w:val="008B7813"/>
    <w:rsid w:val="008C187A"/>
    <w:rsid w:val="008C1935"/>
    <w:rsid w:val="008C2429"/>
    <w:rsid w:val="008C2AA6"/>
    <w:rsid w:val="008C3224"/>
    <w:rsid w:val="008C34A7"/>
    <w:rsid w:val="008C4E11"/>
    <w:rsid w:val="008C57AE"/>
    <w:rsid w:val="008C7001"/>
    <w:rsid w:val="008D0A01"/>
    <w:rsid w:val="008D774F"/>
    <w:rsid w:val="008E10B9"/>
    <w:rsid w:val="008E19CB"/>
    <w:rsid w:val="008E24D6"/>
    <w:rsid w:val="008E5C03"/>
    <w:rsid w:val="008E5D96"/>
    <w:rsid w:val="008E7A37"/>
    <w:rsid w:val="008E7C51"/>
    <w:rsid w:val="008F299C"/>
    <w:rsid w:val="008F3953"/>
    <w:rsid w:val="008F45D7"/>
    <w:rsid w:val="008F4AE6"/>
    <w:rsid w:val="009028CA"/>
    <w:rsid w:val="00902F33"/>
    <w:rsid w:val="00910025"/>
    <w:rsid w:val="009112ED"/>
    <w:rsid w:val="009146AB"/>
    <w:rsid w:val="00914D71"/>
    <w:rsid w:val="00933980"/>
    <w:rsid w:val="00934774"/>
    <w:rsid w:val="00935862"/>
    <w:rsid w:val="00935C02"/>
    <w:rsid w:val="009370E8"/>
    <w:rsid w:val="00952ACE"/>
    <w:rsid w:val="00952C3C"/>
    <w:rsid w:val="00956466"/>
    <w:rsid w:val="0095755D"/>
    <w:rsid w:val="009601FB"/>
    <w:rsid w:val="0096077E"/>
    <w:rsid w:val="009608F4"/>
    <w:rsid w:val="00961FCB"/>
    <w:rsid w:val="00962D13"/>
    <w:rsid w:val="00963E86"/>
    <w:rsid w:val="00964EF0"/>
    <w:rsid w:val="0096585E"/>
    <w:rsid w:val="009666CD"/>
    <w:rsid w:val="00970747"/>
    <w:rsid w:val="00972E72"/>
    <w:rsid w:val="009735E5"/>
    <w:rsid w:val="00973989"/>
    <w:rsid w:val="00975B40"/>
    <w:rsid w:val="00975F63"/>
    <w:rsid w:val="00977085"/>
    <w:rsid w:val="00981FA0"/>
    <w:rsid w:val="009839BF"/>
    <w:rsid w:val="00984825"/>
    <w:rsid w:val="00985972"/>
    <w:rsid w:val="00986652"/>
    <w:rsid w:val="009911FB"/>
    <w:rsid w:val="009912EA"/>
    <w:rsid w:val="00991AA9"/>
    <w:rsid w:val="00991E8B"/>
    <w:rsid w:val="009928D9"/>
    <w:rsid w:val="00992980"/>
    <w:rsid w:val="00994408"/>
    <w:rsid w:val="009A03F5"/>
    <w:rsid w:val="009A12A9"/>
    <w:rsid w:val="009A2FF2"/>
    <w:rsid w:val="009A33D1"/>
    <w:rsid w:val="009A350A"/>
    <w:rsid w:val="009A4D00"/>
    <w:rsid w:val="009A5E50"/>
    <w:rsid w:val="009A767D"/>
    <w:rsid w:val="009A7688"/>
    <w:rsid w:val="009A7949"/>
    <w:rsid w:val="009B2298"/>
    <w:rsid w:val="009B2DE4"/>
    <w:rsid w:val="009C3F1C"/>
    <w:rsid w:val="009C4B7B"/>
    <w:rsid w:val="009C5043"/>
    <w:rsid w:val="009C6295"/>
    <w:rsid w:val="009D696A"/>
    <w:rsid w:val="009D6FA0"/>
    <w:rsid w:val="009D7428"/>
    <w:rsid w:val="009E15B2"/>
    <w:rsid w:val="009F5185"/>
    <w:rsid w:val="00A00A8E"/>
    <w:rsid w:val="00A0364B"/>
    <w:rsid w:val="00A11A3A"/>
    <w:rsid w:val="00A1234D"/>
    <w:rsid w:val="00A13AD0"/>
    <w:rsid w:val="00A245EE"/>
    <w:rsid w:val="00A247F6"/>
    <w:rsid w:val="00A33252"/>
    <w:rsid w:val="00A345CB"/>
    <w:rsid w:val="00A34FFD"/>
    <w:rsid w:val="00A40B5B"/>
    <w:rsid w:val="00A412D4"/>
    <w:rsid w:val="00A455D5"/>
    <w:rsid w:val="00A46927"/>
    <w:rsid w:val="00A52972"/>
    <w:rsid w:val="00A53579"/>
    <w:rsid w:val="00A53D08"/>
    <w:rsid w:val="00A55B6C"/>
    <w:rsid w:val="00A70161"/>
    <w:rsid w:val="00A7071C"/>
    <w:rsid w:val="00A70C0D"/>
    <w:rsid w:val="00A74C1E"/>
    <w:rsid w:val="00A74CE3"/>
    <w:rsid w:val="00A75077"/>
    <w:rsid w:val="00A844A7"/>
    <w:rsid w:val="00A84C5D"/>
    <w:rsid w:val="00A87377"/>
    <w:rsid w:val="00A95EE7"/>
    <w:rsid w:val="00A969C8"/>
    <w:rsid w:val="00A96FD1"/>
    <w:rsid w:val="00A97C46"/>
    <w:rsid w:val="00AA0BD5"/>
    <w:rsid w:val="00AA0D6C"/>
    <w:rsid w:val="00AA10C4"/>
    <w:rsid w:val="00AA2E93"/>
    <w:rsid w:val="00AA44E0"/>
    <w:rsid w:val="00AA6853"/>
    <w:rsid w:val="00AB1D9D"/>
    <w:rsid w:val="00AB40F4"/>
    <w:rsid w:val="00AB4769"/>
    <w:rsid w:val="00AB7323"/>
    <w:rsid w:val="00AC2489"/>
    <w:rsid w:val="00AC7DF1"/>
    <w:rsid w:val="00AD1E5E"/>
    <w:rsid w:val="00AD5C5B"/>
    <w:rsid w:val="00AD5E0F"/>
    <w:rsid w:val="00AE0E6A"/>
    <w:rsid w:val="00AE3D9D"/>
    <w:rsid w:val="00AE4E41"/>
    <w:rsid w:val="00AE7E45"/>
    <w:rsid w:val="00AF0D38"/>
    <w:rsid w:val="00AF4A15"/>
    <w:rsid w:val="00AF6081"/>
    <w:rsid w:val="00AF719A"/>
    <w:rsid w:val="00B0128B"/>
    <w:rsid w:val="00B019D8"/>
    <w:rsid w:val="00B1092F"/>
    <w:rsid w:val="00B1264D"/>
    <w:rsid w:val="00B13B8C"/>
    <w:rsid w:val="00B14F11"/>
    <w:rsid w:val="00B1582D"/>
    <w:rsid w:val="00B2300E"/>
    <w:rsid w:val="00B3061D"/>
    <w:rsid w:val="00B30DF7"/>
    <w:rsid w:val="00B31326"/>
    <w:rsid w:val="00B32127"/>
    <w:rsid w:val="00B37EBF"/>
    <w:rsid w:val="00B4119E"/>
    <w:rsid w:val="00B4266C"/>
    <w:rsid w:val="00B42DEB"/>
    <w:rsid w:val="00B44D39"/>
    <w:rsid w:val="00B456C5"/>
    <w:rsid w:val="00B47225"/>
    <w:rsid w:val="00B512C7"/>
    <w:rsid w:val="00B52006"/>
    <w:rsid w:val="00B5274F"/>
    <w:rsid w:val="00B5553A"/>
    <w:rsid w:val="00B60D2C"/>
    <w:rsid w:val="00B64EB3"/>
    <w:rsid w:val="00B67759"/>
    <w:rsid w:val="00B70723"/>
    <w:rsid w:val="00B70A6E"/>
    <w:rsid w:val="00B7168A"/>
    <w:rsid w:val="00B721BD"/>
    <w:rsid w:val="00B722BE"/>
    <w:rsid w:val="00B73CAF"/>
    <w:rsid w:val="00B74F35"/>
    <w:rsid w:val="00B76A56"/>
    <w:rsid w:val="00B834D9"/>
    <w:rsid w:val="00B840C9"/>
    <w:rsid w:val="00B92227"/>
    <w:rsid w:val="00B92C86"/>
    <w:rsid w:val="00B9501B"/>
    <w:rsid w:val="00B962A1"/>
    <w:rsid w:val="00BA3CEA"/>
    <w:rsid w:val="00BA517E"/>
    <w:rsid w:val="00BA7F55"/>
    <w:rsid w:val="00BB0DAE"/>
    <w:rsid w:val="00BB3656"/>
    <w:rsid w:val="00BB3D50"/>
    <w:rsid w:val="00BB48EF"/>
    <w:rsid w:val="00BB53BF"/>
    <w:rsid w:val="00BB6319"/>
    <w:rsid w:val="00BB638D"/>
    <w:rsid w:val="00BC2C91"/>
    <w:rsid w:val="00BC3DA3"/>
    <w:rsid w:val="00BC58E7"/>
    <w:rsid w:val="00BC5BB7"/>
    <w:rsid w:val="00BC737C"/>
    <w:rsid w:val="00BC74D2"/>
    <w:rsid w:val="00BD377E"/>
    <w:rsid w:val="00BD50EA"/>
    <w:rsid w:val="00BD6D01"/>
    <w:rsid w:val="00BD7334"/>
    <w:rsid w:val="00BE0C3D"/>
    <w:rsid w:val="00BE24CA"/>
    <w:rsid w:val="00BE3F7B"/>
    <w:rsid w:val="00BE6297"/>
    <w:rsid w:val="00BE72E9"/>
    <w:rsid w:val="00BF45A6"/>
    <w:rsid w:val="00BF4AD5"/>
    <w:rsid w:val="00BF4D8D"/>
    <w:rsid w:val="00BF7033"/>
    <w:rsid w:val="00BF769C"/>
    <w:rsid w:val="00C02A21"/>
    <w:rsid w:val="00C056F9"/>
    <w:rsid w:val="00C1075D"/>
    <w:rsid w:val="00C10DB3"/>
    <w:rsid w:val="00C14FE1"/>
    <w:rsid w:val="00C174F3"/>
    <w:rsid w:val="00C17FA1"/>
    <w:rsid w:val="00C213AC"/>
    <w:rsid w:val="00C216CC"/>
    <w:rsid w:val="00C27D8A"/>
    <w:rsid w:val="00C3098E"/>
    <w:rsid w:val="00C32244"/>
    <w:rsid w:val="00C33836"/>
    <w:rsid w:val="00C36A61"/>
    <w:rsid w:val="00C523C2"/>
    <w:rsid w:val="00C535D7"/>
    <w:rsid w:val="00C54FA5"/>
    <w:rsid w:val="00C5643A"/>
    <w:rsid w:val="00C56C97"/>
    <w:rsid w:val="00C60D2A"/>
    <w:rsid w:val="00C610FA"/>
    <w:rsid w:val="00C6188A"/>
    <w:rsid w:val="00C71957"/>
    <w:rsid w:val="00C76395"/>
    <w:rsid w:val="00C76F99"/>
    <w:rsid w:val="00C82A4B"/>
    <w:rsid w:val="00C833BF"/>
    <w:rsid w:val="00C84F04"/>
    <w:rsid w:val="00C86679"/>
    <w:rsid w:val="00C939E3"/>
    <w:rsid w:val="00C95AF8"/>
    <w:rsid w:val="00C95E6C"/>
    <w:rsid w:val="00C96A10"/>
    <w:rsid w:val="00CA1023"/>
    <w:rsid w:val="00CA15B8"/>
    <w:rsid w:val="00CA44B2"/>
    <w:rsid w:val="00CA6B3F"/>
    <w:rsid w:val="00CB14AB"/>
    <w:rsid w:val="00CB39D4"/>
    <w:rsid w:val="00CC132C"/>
    <w:rsid w:val="00CC1E44"/>
    <w:rsid w:val="00CC2A11"/>
    <w:rsid w:val="00CC3233"/>
    <w:rsid w:val="00CC3EAD"/>
    <w:rsid w:val="00CC436F"/>
    <w:rsid w:val="00CC4DAF"/>
    <w:rsid w:val="00CD158A"/>
    <w:rsid w:val="00CD1FF1"/>
    <w:rsid w:val="00CD5702"/>
    <w:rsid w:val="00CE1376"/>
    <w:rsid w:val="00CE4423"/>
    <w:rsid w:val="00CF3D5D"/>
    <w:rsid w:val="00CF470F"/>
    <w:rsid w:val="00CF52A7"/>
    <w:rsid w:val="00D20266"/>
    <w:rsid w:val="00D20A8B"/>
    <w:rsid w:val="00D213E0"/>
    <w:rsid w:val="00D2347D"/>
    <w:rsid w:val="00D26227"/>
    <w:rsid w:val="00D33521"/>
    <w:rsid w:val="00D33822"/>
    <w:rsid w:val="00D33E3D"/>
    <w:rsid w:val="00D36680"/>
    <w:rsid w:val="00D36798"/>
    <w:rsid w:val="00D45AC2"/>
    <w:rsid w:val="00D46199"/>
    <w:rsid w:val="00D52221"/>
    <w:rsid w:val="00D52833"/>
    <w:rsid w:val="00D53787"/>
    <w:rsid w:val="00D538AB"/>
    <w:rsid w:val="00D5413E"/>
    <w:rsid w:val="00D56952"/>
    <w:rsid w:val="00D57AD2"/>
    <w:rsid w:val="00D60C34"/>
    <w:rsid w:val="00D63B38"/>
    <w:rsid w:val="00D64483"/>
    <w:rsid w:val="00D645A6"/>
    <w:rsid w:val="00D719C7"/>
    <w:rsid w:val="00D71ABD"/>
    <w:rsid w:val="00D75DD5"/>
    <w:rsid w:val="00D80A7D"/>
    <w:rsid w:val="00D81349"/>
    <w:rsid w:val="00D815BC"/>
    <w:rsid w:val="00D827C5"/>
    <w:rsid w:val="00D83F2D"/>
    <w:rsid w:val="00D908CC"/>
    <w:rsid w:val="00D90F3B"/>
    <w:rsid w:val="00D93B85"/>
    <w:rsid w:val="00DA0C06"/>
    <w:rsid w:val="00DA3A96"/>
    <w:rsid w:val="00DB4089"/>
    <w:rsid w:val="00DC0D0C"/>
    <w:rsid w:val="00DC172D"/>
    <w:rsid w:val="00DC50B7"/>
    <w:rsid w:val="00DC6FD1"/>
    <w:rsid w:val="00DC7B27"/>
    <w:rsid w:val="00DE1A7A"/>
    <w:rsid w:val="00DE4122"/>
    <w:rsid w:val="00DF005F"/>
    <w:rsid w:val="00DF38E6"/>
    <w:rsid w:val="00DF6C66"/>
    <w:rsid w:val="00DF74A6"/>
    <w:rsid w:val="00E02B16"/>
    <w:rsid w:val="00E03E49"/>
    <w:rsid w:val="00E04F67"/>
    <w:rsid w:val="00E13DAF"/>
    <w:rsid w:val="00E16C27"/>
    <w:rsid w:val="00E24187"/>
    <w:rsid w:val="00E25DC3"/>
    <w:rsid w:val="00E26D19"/>
    <w:rsid w:val="00E3079A"/>
    <w:rsid w:val="00E31FB7"/>
    <w:rsid w:val="00E32254"/>
    <w:rsid w:val="00E32B92"/>
    <w:rsid w:val="00E3756F"/>
    <w:rsid w:val="00E40AE5"/>
    <w:rsid w:val="00E40C89"/>
    <w:rsid w:val="00E41789"/>
    <w:rsid w:val="00E42144"/>
    <w:rsid w:val="00E425DE"/>
    <w:rsid w:val="00E56593"/>
    <w:rsid w:val="00E6105E"/>
    <w:rsid w:val="00E6131D"/>
    <w:rsid w:val="00E6154F"/>
    <w:rsid w:val="00E62150"/>
    <w:rsid w:val="00E63ADD"/>
    <w:rsid w:val="00E6465D"/>
    <w:rsid w:val="00E65BBE"/>
    <w:rsid w:val="00E6792D"/>
    <w:rsid w:val="00E6799F"/>
    <w:rsid w:val="00E702BB"/>
    <w:rsid w:val="00E71C77"/>
    <w:rsid w:val="00E71F4A"/>
    <w:rsid w:val="00E731C4"/>
    <w:rsid w:val="00E80E3F"/>
    <w:rsid w:val="00E814E8"/>
    <w:rsid w:val="00E82ED8"/>
    <w:rsid w:val="00E8715B"/>
    <w:rsid w:val="00E91198"/>
    <w:rsid w:val="00E91AAC"/>
    <w:rsid w:val="00E92D55"/>
    <w:rsid w:val="00E9442D"/>
    <w:rsid w:val="00E95CA9"/>
    <w:rsid w:val="00E968C7"/>
    <w:rsid w:val="00EA0B4C"/>
    <w:rsid w:val="00EA6F3A"/>
    <w:rsid w:val="00EB0E26"/>
    <w:rsid w:val="00EB2C80"/>
    <w:rsid w:val="00EB34E4"/>
    <w:rsid w:val="00EB58B9"/>
    <w:rsid w:val="00EC0538"/>
    <w:rsid w:val="00EC10AB"/>
    <w:rsid w:val="00EC216D"/>
    <w:rsid w:val="00EC544F"/>
    <w:rsid w:val="00EC7A0A"/>
    <w:rsid w:val="00ED1E11"/>
    <w:rsid w:val="00ED201D"/>
    <w:rsid w:val="00ED2B36"/>
    <w:rsid w:val="00ED2BE1"/>
    <w:rsid w:val="00ED30B8"/>
    <w:rsid w:val="00ED6A1F"/>
    <w:rsid w:val="00EE1637"/>
    <w:rsid w:val="00EF0801"/>
    <w:rsid w:val="00EF3931"/>
    <w:rsid w:val="00EF5466"/>
    <w:rsid w:val="00EF57BB"/>
    <w:rsid w:val="00EF6CA1"/>
    <w:rsid w:val="00F022BA"/>
    <w:rsid w:val="00F054F2"/>
    <w:rsid w:val="00F06B30"/>
    <w:rsid w:val="00F06FFD"/>
    <w:rsid w:val="00F0728E"/>
    <w:rsid w:val="00F072E3"/>
    <w:rsid w:val="00F07773"/>
    <w:rsid w:val="00F07CDE"/>
    <w:rsid w:val="00F12052"/>
    <w:rsid w:val="00F12458"/>
    <w:rsid w:val="00F15C6F"/>
    <w:rsid w:val="00F25B79"/>
    <w:rsid w:val="00F307D9"/>
    <w:rsid w:val="00F31689"/>
    <w:rsid w:val="00F33282"/>
    <w:rsid w:val="00F36671"/>
    <w:rsid w:val="00F36E21"/>
    <w:rsid w:val="00F372A2"/>
    <w:rsid w:val="00F401DE"/>
    <w:rsid w:val="00F4438B"/>
    <w:rsid w:val="00F45401"/>
    <w:rsid w:val="00F46D91"/>
    <w:rsid w:val="00F472C6"/>
    <w:rsid w:val="00F50156"/>
    <w:rsid w:val="00F51A38"/>
    <w:rsid w:val="00F52A47"/>
    <w:rsid w:val="00F547F4"/>
    <w:rsid w:val="00F61318"/>
    <w:rsid w:val="00F62837"/>
    <w:rsid w:val="00F715A6"/>
    <w:rsid w:val="00F82191"/>
    <w:rsid w:val="00F82D02"/>
    <w:rsid w:val="00F919F5"/>
    <w:rsid w:val="00F92053"/>
    <w:rsid w:val="00F941FB"/>
    <w:rsid w:val="00F96A48"/>
    <w:rsid w:val="00FA03B0"/>
    <w:rsid w:val="00FA3DA8"/>
    <w:rsid w:val="00FA5ABA"/>
    <w:rsid w:val="00FA6F9F"/>
    <w:rsid w:val="00FB08CC"/>
    <w:rsid w:val="00FB09D4"/>
    <w:rsid w:val="00FB2040"/>
    <w:rsid w:val="00FB26EE"/>
    <w:rsid w:val="00FB3D0F"/>
    <w:rsid w:val="00FC033D"/>
    <w:rsid w:val="00FC0B27"/>
    <w:rsid w:val="00FC318B"/>
    <w:rsid w:val="00FC4451"/>
    <w:rsid w:val="00FC5D31"/>
    <w:rsid w:val="00FC6D31"/>
    <w:rsid w:val="00FD2D15"/>
    <w:rsid w:val="00FD5D57"/>
    <w:rsid w:val="00FD69C0"/>
    <w:rsid w:val="00FD6AF3"/>
    <w:rsid w:val="00FE1352"/>
    <w:rsid w:val="00FE1CD0"/>
    <w:rsid w:val="00FE2914"/>
    <w:rsid w:val="00FE3CB3"/>
    <w:rsid w:val="00FE671F"/>
    <w:rsid w:val="00FF03D2"/>
    <w:rsid w:val="00FF1BE9"/>
    <w:rsid w:val="00FF41B6"/>
    <w:rsid w:val="00FF4508"/>
    <w:rsid w:val="00FF6BA4"/>
    <w:rsid w:val="00FF70F9"/>
    <w:rsid w:val="00FF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FD44D"/>
  <w15:docId w15:val="{E0CC384A-404A-4B7E-A592-6BBFFF3F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8"/>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B306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semiHidden/>
    <w:unhideWhenUsed/>
    <w:qFormat/>
    <w:rsid w:val="00C174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qFormat/>
    <w:rsid w:val="008E5C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pPr>
    <w:rPr>
      <w:szCs w:val="20"/>
    </w:rPr>
  </w:style>
  <w:style w:type="numbering" w:customStyle="1" w:styleId="StyleBulletedBlue">
    <w:name w:val="Style Bulleted Blue"/>
    <w:basedOn w:val="NoList"/>
    <w:rsid w:val="00A412D4"/>
    <w:pPr>
      <w:numPr>
        <w:numId w:val="7"/>
      </w:numPr>
    </w:pPr>
  </w:style>
  <w:style w:type="character" w:customStyle="1" w:styleId="Heading1Char">
    <w:name w:val="Heading 1 Char"/>
    <w:basedOn w:val="DefaultParagraphFont"/>
    <w:link w:val="Heading1"/>
    <w:rsid w:val="00B3061D"/>
    <w:rPr>
      <w:rFonts w:asciiTheme="majorHAnsi" w:eastAsiaTheme="majorEastAsia" w:hAnsiTheme="majorHAnsi" w:cstheme="majorBidi"/>
      <w:color w:val="365F91" w:themeColor="accent1" w:themeShade="BF"/>
      <w:sz w:val="32"/>
      <w:szCs w:val="32"/>
      <w:lang w:val="en-GB" w:eastAsia="en-GB"/>
    </w:rPr>
  </w:style>
  <w:style w:type="paragraph" w:styleId="ListParagraph">
    <w:name w:val="List Paragraph"/>
    <w:basedOn w:val="Normal"/>
    <w:uiPriority w:val="34"/>
    <w:qFormat/>
    <w:rsid w:val="00465432"/>
    <w:pPr>
      <w:ind w:left="720"/>
      <w:contextualSpacing/>
    </w:pPr>
  </w:style>
  <w:style w:type="character" w:customStyle="1" w:styleId="Heading3Char">
    <w:name w:val="Heading 3 Char"/>
    <w:basedOn w:val="DefaultParagraphFont"/>
    <w:link w:val="Heading3"/>
    <w:semiHidden/>
    <w:rsid w:val="00C174F3"/>
    <w:rPr>
      <w:rFonts w:asciiTheme="majorHAnsi" w:eastAsiaTheme="majorEastAsia" w:hAnsiTheme="majorHAnsi" w:cstheme="majorBidi"/>
      <w:color w:val="243F60" w:themeColor="accent1" w:themeShade="7F"/>
      <w:sz w:val="24"/>
      <w:szCs w:val="24"/>
      <w:lang w:val="en-GB" w:eastAsia="en-GB"/>
    </w:rPr>
  </w:style>
  <w:style w:type="character" w:styleId="PlaceholderText">
    <w:name w:val="Placeholder Text"/>
    <w:basedOn w:val="DefaultParagraphFont"/>
    <w:uiPriority w:val="99"/>
    <w:semiHidden/>
    <w:rsid w:val="00FC6D31"/>
    <w:rPr>
      <w:color w:val="808080"/>
    </w:rPr>
  </w:style>
  <w:style w:type="paragraph" w:styleId="FootnoteText">
    <w:name w:val="footnote text"/>
    <w:basedOn w:val="Normal"/>
    <w:link w:val="FootnoteTextChar"/>
    <w:semiHidden/>
    <w:unhideWhenUsed/>
    <w:rsid w:val="00A75077"/>
    <w:pPr>
      <w:spacing w:line="240" w:lineRule="auto"/>
    </w:pPr>
    <w:rPr>
      <w:szCs w:val="20"/>
    </w:rPr>
  </w:style>
  <w:style w:type="character" w:customStyle="1" w:styleId="FootnoteTextChar">
    <w:name w:val="Footnote Text Char"/>
    <w:basedOn w:val="DefaultParagraphFont"/>
    <w:link w:val="FootnoteText"/>
    <w:semiHidden/>
    <w:rsid w:val="00A75077"/>
    <w:rPr>
      <w:rFonts w:ascii="Arial" w:hAnsi="Arial"/>
      <w:lang w:val="en-GB" w:eastAsia="en-GB"/>
    </w:rPr>
  </w:style>
  <w:style w:type="character" w:styleId="FootnoteReference">
    <w:name w:val="footnote reference"/>
    <w:basedOn w:val="DefaultParagraphFont"/>
    <w:semiHidden/>
    <w:unhideWhenUsed/>
    <w:rsid w:val="00A75077"/>
    <w:rPr>
      <w:vertAlign w:val="superscript"/>
    </w:rPr>
  </w:style>
  <w:style w:type="paragraph" w:styleId="Caption">
    <w:name w:val="caption"/>
    <w:basedOn w:val="Normal"/>
    <w:next w:val="Normal"/>
    <w:unhideWhenUsed/>
    <w:qFormat/>
    <w:rsid w:val="006A56A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54008360">
      <w:bodyDiv w:val="1"/>
      <w:marLeft w:val="0"/>
      <w:marRight w:val="0"/>
      <w:marTop w:val="0"/>
      <w:marBottom w:val="0"/>
      <w:divBdr>
        <w:top w:val="none" w:sz="0" w:space="0" w:color="auto"/>
        <w:left w:val="none" w:sz="0" w:space="0" w:color="auto"/>
        <w:bottom w:val="none" w:sz="0" w:space="0" w:color="auto"/>
        <w:right w:val="none" w:sz="0" w:space="0" w:color="auto"/>
      </w:divBdr>
    </w:div>
    <w:div w:id="132645444">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690374726">
      <w:bodyDiv w:val="1"/>
      <w:marLeft w:val="0"/>
      <w:marRight w:val="0"/>
      <w:marTop w:val="0"/>
      <w:marBottom w:val="0"/>
      <w:divBdr>
        <w:top w:val="none" w:sz="0" w:space="0" w:color="auto"/>
        <w:left w:val="none" w:sz="0" w:space="0" w:color="auto"/>
        <w:bottom w:val="none" w:sz="0" w:space="0" w:color="auto"/>
        <w:right w:val="none" w:sz="0" w:space="0" w:color="auto"/>
      </w:divBdr>
    </w:div>
    <w:div w:id="766584051">
      <w:bodyDiv w:val="1"/>
      <w:marLeft w:val="0"/>
      <w:marRight w:val="0"/>
      <w:marTop w:val="0"/>
      <w:marBottom w:val="0"/>
      <w:divBdr>
        <w:top w:val="none" w:sz="0" w:space="0" w:color="auto"/>
        <w:left w:val="none" w:sz="0" w:space="0" w:color="auto"/>
        <w:bottom w:val="none" w:sz="0" w:space="0" w:color="auto"/>
        <w:right w:val="none" w:sz="0" w:space="0" w:color="auto"/>
      </w:divBdr>
    </w:div>
    <w:div w:id="1055548247">
      <w:bodyDiv w:val="1"/>
      <w:marLeft w:val="0"/>
      <w:marRight w:val="0"/>
      <w:marTop w:val="0"/>
      <w:marBottom w:val="0"/>
      <w:divBdr>
        <w:top w:val="none" w:sz="0" w:space="0" w:color="auto"/>
        <w:left w:val="none" w:sz="0" w:space="0" w:color="auto"/>
        <w:bottom w:val="none" w:sz="0" w:space="0" w:color="auto"/>
        <w:right w:val="none" w:sz="0" w:space="0" w:color="auto"/>
      </w:divBdr>
    </w:div>
    <w:div w:id="123943884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948737082">
      <w:bodyDiv w:val="1"/>
      <w:marLeft w:val="0"/>
      <w:marRight w:val="0"/>
      <w:marTop w:val="0"/>
      <w:marBottom w:val="0"/>
      <w:divBdr>
        <w:top w:val="none" w:sz="0" w:space="0" w:color="auto"/>
        <w:left w:val="none" w:sz="0" w:space="0" w:color="auto"/>
        <w:bottom w:val="none" w:sz="0" w:space="0" w:color="auto"/>
        <w:right w:val="none" w:sz="0" w:space="0" w:color="auto"/>
      </w:divBdr>
    </w:div>
    <w:div w:id="1996491495">
      <w:bodyDiv w:val="1"/>
      <w:marLeft w:val="0"/>
      <w:marRight w:val="0"/>
      <w:marTop w:val="0"/>
      <w:marBottom w:val="0"/>
      <w:divBdr>
        <w:top w:val="none" w:sz="0" w:space="0" w:color="auto"/>
        <w:left w:val="none" w:sz="0" w:space="0" w:color="auto"/>
        <w:bottom w:val="none" w:sz="0" w:space="0" w:color="auto"/>
        <w:right w:val="none" w:sz="0" w:space="0" w:color="auto"/>
      </w:divBdr>
    </w:div>
    <w:div w:id="2023891677">
      <w:bodyDiv w:val="1"/>
      <w:marLeft w:val="0"/>
      <w:marRight w:val="0"/>
      <w:marTop w:val="0"/>
      <w:marBottom w:val="0"/>
      <w:divBdr>
        <w:top w:val="none" w:sz="0" w:space="0" w:color="auto"/>
        <w:left w:val="none" w:sz="0" w:space="0" w:color="auto"/>
        <w:bottom w:val="none" w:sz="0" w:space="0" w:color="auto"/>
        <w:right w:val="none" w:sz="0" w:space="0" w:color="auto"/>
      </w:divBdr>
    </w:div>
    <w:div w:id="20461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ador@fairtrad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irtrade.net/fileadmin/user_upload/content/2009/standards/documents/Fairtrade_Secondary_products_lis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ador@fairtrad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77C6-13A0-42DB-95F0-0220F917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18</Pages>
  <Words>6732</Words>
  <Characters>38373</Characters>
  <Application>Microsoft Office Word</Application>
  <DocSecurity>0</DocSecurity>
  <Lines>319</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45015</CharactersWithSpaces>
  <SharedDoc>false</SharedDoc>
  <HLinks>
    <vt:vector size="6" baseType="variant">
      <vt:variant>
        <vt:i4>8323090</vt:i4>
      </vt:variant>
      <vt:variant>
        <vt:i4>0</vt:i4>
      </vt:variant>
      <vt:variant>
        <vt:i4>0</vt:i4>
      </vt:variant>
      <vt:variant>
        <vt:i4>5</vt:i4>
      </vt:variant>
      <vt:variant>
        <vt:lpwstr>mailto:X.XXX@fairtrade.net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user</cp:lastModifiedBy>
  <cp:revision>111</cp:revision>
  <cp:lastPrinted>2011-01-06T11:49:00Z</cp:lastPrinted>
  <dcterms:created xsi:type="dcterms:W3CDTF">2019-05-01T12:00:00Z</dcterms:created>
  <dcterms:modified xsi:type="dcterms:W3CDTF">2019-05-06T14:26:00Z</dcterms:modified>
</cp:coreProperties>
</file>