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2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780"/>
        <w:gridCol w:w="5240"/>
      </w:tblGrid>
      <w:tr w:rsidR="008C6538" w:rsidRPr="003D36CF" w:rsidTr="00453AD1">
        <w:trPr>
          <w:trHeight w:val="1098"/>
        </w:trPr>
        <w:tc>
          <w:tcPr>
            <w:tcW w:w="9020" w:type="dxa"/>
            <w:gridSpan w:val="2"/>
            <w:shd w:val="clear" w:color="auto" w:fill="BED600" w:themeFill="text2"/>
          </w:tcPr>
          <w:p w:rsidR="008C6538" w:rsidRPr="006D4C55" w:rsidRDefault="008C6538" w:rsidP="00493C4A">
            <w:pPr>
              <w:spacing w:before="120" w:after="120" w:line="240" w:lineRule="auto"/>
              <w:jc w:val="center"/>
            </w:pPr>
          </w:p>
          <w:p w:rsidR="008C6538" w:rsidRPr="003D36CF" w:rsidRDefault="008C6538" w:rsidP="00493C4A">
            <w:pPr>
              <w:spacing w:before="120" w:after="120" w:line="240" w:lineRule="auto"/>
              <w:jc w:val="center"/>
              <w:rPr>
                <w:b/>
                <w:szCs w:val="22"/>
              </w:rPr>
            </w:pPr>
            <w:r w:rsidRPr="003D36CF">
              <w:rPr>
                <w:b/>
                <w:sz w:val="28"/>
                <w:szCs w:val="28"/>
              </w:rPr>
              <w:t>Consultation document for Fairtrade Stakeholders</w:t>
            </w:r>
            <w:r w:rsidRPr="003D36CF">
              <w:rPr>
                <w:b/>
                <w:szCs w:val="22"/>
              </w:rPr>
              <w:t>:</w:t>
            </w:r>
          </w:p>
          <w:p w:rsidR="00CB0321" w:rsidRDefault="004309B4" w:rsidP="00493C4A">
            <w:pPr>
              <w:spacing w:before="120" w:after="120" w:line="240" w:lineRule="auto"/>
              <w:jc w:val="center"/>
              <w:rPr>
                <w:sz w:val="28"/>
                <w:szCs w:val="28"/>
              </w:rPr>
            </w:pPr>
            <w:r w:rsidRPr="003D36CF">
              <w:rPr>
                <w:sz w:val="28"/>
                <w:szCs w:val="28"/>
              </w:rPr>
              <w:t xml:space="preserve">Review of the </w:t>
            </w:r>
            <w:r w:rsidR="00CB0321" w:rsidRPr="00CB0321">
              <w:rPr>
                <w:sz w:val="28"/>
                <w:szCs w:val="28"/>
              </w:rPr>
              <w:t xml:space="preserve">Fairtrade Standard for Small Producer Organizations </w:t>
            </w:r>
          </w:p>
          <w:p w:rsidR="0097149F" w:rsidRPr="003D36CF" w:rsidRDefault="0097149F" w:rsidP="00493C4A">
            <w:pPr>
              <w:spacing w:before="120" w:after="120" w:line="240" w:lineRule="auto"/>
              <w:jc w:val="center"/>
            </w:pPr>
            <w:r>
              <w:rPr>
                <w:sz w:val="28"/>
                <w:szCs w:val="28"/>
              </w:rPr>
              <w:t>Second round of consultation</w:t>
            </w:r>
          </w:p>
          <w:p w:rsidR="008C6538" w:rsidRPr="003D36CF" w:rsidRDefault="008C6538" w:rsidP="00493C4A">
            <w:pPr>
              <w:spacing w:before="120" w:after="120" w:line="240" w:lineRule="auto"/>
              <w:jc w:val="center"/>
            </w:pPr>
          </w:p>
        </w:tc>
      </w:tr>
      <w:tr w:rsidR="008C6538" w:rsidRPr="003D36CF" w:rsidTr="00590277">
        <w:trPr>
          <w:trHeight w:val="356"/>
        </w:trPr>
        <w:tc>
          <w:tcPr>
            <w:tcW w:w="3780" w:type="dxa"/>
            <w:vAlign w:val="bottom"/>
          </w:tcPr>
          <w:p w:rsidR="008C6538" w:rsidRPr="003D36CF" w:rsidRDefault="008C6538" w:rsidP="00493C4A">
            <w:pPr>
              <w:spacing w:before="120" w:after="120" w:line="240" w:lineRule="auto"/>
              <w:jc w:val="left"/>
            </w:pPr>
            <w:r w:rsidRPr="003D36CF">
              <w:t>Consultation Period</w:t>
            </w:r>
          </w:p>
        </w:tc>
        <w:tc>
          <w:tcPr>
            <w:tcW w:w="5240" w:type="dxa"/>
            <w:vAlign w:val="bottom"/>
          </w:tcPr>
          <w:p w:rsidR="008C6538" w:rsidRPr="003D36CF" w:rsidRDefault="00BC5361" w:rsidP="00BC5361">
            <w:pPr>
              <w:spacing w:before="120" w:after="120" w:line="240" w:lineRule="auto"/>
              <w:jc w:val="left"/>
            </w:pPr>
            <w:r>
              <w:t>3</w:t>
            </w:r>
            <w:r w:rsidR="00564F51">
              <w:t xml:space="preserve"> </w:t>
            </w:r>
            <w:r w:rsidR="0097149F">
              <w:t>May</w:t>
            </w:r>
            <w:r w:rsidR="00564F51">
              <w:t xml:space="preserve"> </w:t>
            </w:r>
            <w:r w:rsidR="0097149F">
              <w:t>2018</w:t>
            </w:r>
            <w:r w:rsidR="00E6177B">
              <w:t xml:space="preserve"> – </w:t>
            </w:r>
            <w:r>
              <w:t>3</w:t>
            </w:r>
            <w:r w:rsidR="00564F51">
              <w:t xml:space="preserve"> </w:t>
            </w:r>
            <w:r w:rsidR="0097149F">
              <w:t>July</w:t>
            </w:r>
            <w:r w:rsidR="00DB72C8">
              <w:t xml:space="preserve"> </w:t>
            </w:r>
            <w:r w:rsidR="004309B4" w:rsidRPr="003D36CF">
              <w:t>201</w:t>
            </w:r>
            <w:r w:rsidR="0097149F">
              <w:t>8</w:t>
            </w:r>
          </w:p>
        </w:tc>
      </w:tr>
      <w:tr w:rsidR="008C6538" w:rsidRPr="003D36CF" w:rsidTr="00590277">
        <w:trPr>
          <w:trHeight w:val="356"/>
        </w:trPr>
        <w:tc>
          <w:tcPr>
            <w:tcW w:w="3780" w:type="dxa"/>
            <w:vAlign w:val="bottom"/>
          </w:tcPr>
          <w:p w:rsidR="008C6538" w:rsidRPr="003D36CF" w:rsidRDefault="008C6538" w:rsidP="00493C4A">
            <w:pPr>
              <w:spacing w:before="120" w:after="120" w:line="240" w:lineRule="auto"/>
              <w:jc w:val="left"/>
            </w:pPr>
            <w:r w:rsidRPr="003D36CF">
              <w:t>Project Manager</w:t>
            </w:r>
          </w:p>
        </w:tc>
        <w:tc>
          <w:tcPr>
            <w:tcW w:w="5240" w:type="dxa"/>
            <w:vAlign w:val="bottom"/>
          </w:tcPr>
          <w:p w:rsidR="008C6538" w:rsidRPr="003D36CF" w:rsidRDefault="00376C5E" w:rsidP="00493C4A">
            <w:pPr>
              <w:spacing w:before="120" w:after="120" w:line="240" w:lineRule="auto"/>
              <w:jc w:val="left"/>
            </w:pPr>
            <w:r>
              <w:t>Gelkha Buitrago, Head of Standards</w:t>
            </w:r>
          </w:p>
        </w:tc>
      </w:tr>
    </w:tbl>
    <w:p w:rsidR="00BC2975" w:rsidRPr="003D36CF" w:rsidRDefault="00BC2975" w:rsidP="00493C4A">
      <w:pPr>
        <w:spacing w:line="240" w:lineRule="auto"/>
        <w:rPr>
          <w:b/>
          <w:color w:val="00B0F0"/>
          <w:sz w:val="28"/>
          <w:szCs w:val="28"/>
        </w:rPr>
      </w:pPr>
    </w:p>
    <w:p w:rsidR="008C6538" w:rsidRPr="0080035F" w:rsidRDefault="008C6538" w:rsidP="00E218CD">
      <w:pPr>
        <w:spacing w:line="240" w:lineRule="auto"/>
        <w:jc w:val="left"/>
        <w:rPr>
          <w:b/>
          <w:color w:val="00B9E4"/>
          <w:sz w:val="28"/>
          <w:szCs w:val="28"/>
        </w:rPr>
      </w:pPr>
      <w:r w:rsidRPr="0080035F">
        <w:rPr>
          <w:b/>
          <w:color w:val="00B9E4"/>
          <w:sz w:val="28"/>
          <w:szCs w:val="28"/>
        </w:rPr>
        <w:t>PART 1   Introduction</w:t>
      </w:r>
    </w:p>
    <w:p w:rsidR="009B58A0" w:rsidRPr="0080035F" w:rsidRDefault="009B58A0" w:rsidP="00E218CD">
      <w:pPr>
        <w:spacing w:line="240" w:lineRule="auto"/>
        <w:jc w:val="left"/>
        <w:rPr>
          <w:b/>
          <w:color w:val="00B9E4"/>
          <w:sz w:val="28"/>
          <w:szCs w:val="28"/>
        </w:rPr>
      </w:pPr>
    </w:p>
    <w:p w:rsidR="008C6538" w:rsidRPr="0080035F" w:rsidRDefault="00CF4420" w:rsidP="00E218CD">
      <w:pPr>
        <w:spacing w:line="240" w:lineRule="auto"/>
        <w:jc w:val="left"/>
        <w:rPr>
          <w:b/>
          <w:color w:val="00B9E4"/>
          <w:sz w:val="28"/>
          <w:szCs w:val="28"/>
        </w:rPr>
      </w:pPr>
      <w:r w:rsidRPr="0080035F">
        <w:rPr>
          <w:b/>
          <w:color w:val="00B9E4"/>
          <w:sz w:val="28"/>
          <w:szCs w:val="28"/>
        </w:rPr>
        <w:t xml:space="preserve">1. </w:t>
      </w:r>
      <w:r w:rsidR="008C6538" w:rsidRPr="0080035F">
        <w:rPr>
          <w:b/>
          <w:color w:val="00B9E4"/>
          <w:sz w:val="28"/>
          <w:szCs w:val="28"/>
        </w:rPr>
        <w:t>General Introduction</w:t>
      </w:r>
    </w:p>
    <w:p w:rsidR="008C6538" w:rsidRPr="003D36CF" w:rsidRDefault="008C6538" w:rsidP="00E218CD">
      <w:pPr>
        <w:tabs>
          <w:tab w:val="left" w:pos="7230"/>
        </w:tabs>
        <w:spacing w:before="120" w:after="120" w:line="240" w:lineRule="auto"/>
        <w:jc w:val="left"/>
        <w:rPr>
          <w:szCs w:val="22"/>
        </w:rPr>
      </w:pPr>
      <w:r w:rsidRPr="003D36CF">
        <w:rPr>
          <w:szCs w:val="22"/>
        </w:rPr>
        <w:t xml:space="preserve">Fairtrade Standards support the sustainable development of small-scale producers and workers in the Global South. Producers and traders must meet applicable Fairtrade </w:t>
      </w:r>
      <w:r w:rsidR="00751C80" w:rsidRPr="003D36CF">
        <w:rPr>
          <w:szCs w:val="22"/>
        </w:rPr>
        <w:t>S</w:t>
      </w:r>
      <w:r w:rsidRPr="003D36CF">
        <w:rPr>
          <w:szCs w:val="22"/>
        </w:rPr>
        <w:t xml:space="preserve">tandards for their products to be certified as Fairtrade. Within </w:t>
      </w:r>
      <w:r w:rsidR="00751C80" w:rsidRPr="003D36CF">
        <w:rPr>
          <w:szCs w:val="22"/>
        </w:rPr>
        <w:t>Fairtrade International,</w:t>
      </w:r>
      <w:r w:rsidRPr="003D36CF">
        <w:rPr>
          <w:szCs w:val="22"/>
        </w:rPr>
        <w:t xml:space="preserve"> Standard </w:t>
      </w:r>
      <w:r w:rsidR="005244AE" w:rsidRPr="003D36CF">
        <w:rPr>
          <w:szCs w:val="22"/>
        </w:rPr>
        <w:t>&amp;</w:t>
      </w:r>
      <w:r w:rsidR="004814A8" w:rsidRPr="003D36CF">
        <w:rPr>
          <w:szCs w:val="22"/>
        </w:rPr>
        <w:t xml:space="preserve"> Pricing </w:t>
      </w:r>
      <w:r w:rsidRPr="003D36CF">
        <w:rPr>
          <w:szCs w:val="22"/>
        </w:rPr>
        <w:t>(S</w:t>
      </w:r>
      <w:r w:rsidR="004814A8" w:rsidRPr="003D36CF">
        <w:rPr>
          <w:szCs w:val="22"/>
        </w:rPr>
        <w:t>&amp;P</w:t>
      </w:r>
      <w:r w:rsidRPr="003D36CF">
        <w:rPr>
          <w:szCs w:val="22"/>
        </w:rPr>
        <w:t xml:space="preserve">) is responsible for developing Fairtrade Standards. </w:t>
      </w:r>
      <w:r w:rsidR="004325DA" w:rsidRPr="003D36CF">
        <w:rPr>
          <w:szCs w:val="22"/>
        </w:rPr>
        <w:t>The procedure followed, as outlined in the</w:t>
      </w:r>
      <w:r w:rsidR="00D76BD0" w:rsidRPr="003D36CF">
        <w:rPr>
          <w:szCs w:val="22"/>
        </w:rPr>
        <w:t xml:space="preserve"> </w:t>
      </w:r>
      <w:hyperlink r:id="rId9" w:history="1">
        <w:r w:rsidR="00D76BD0" w:rsidRPr="00420292">
          <w:rPr>
            <w:rStyle w:val="Hyperlink"/>
            <w:szCs w:val="22"/>
          </w:rPr>
          <w:t xml:space="preserve">Standard Operating Procedure </w:t>
        </w:r>
        <w:r w:rsidR="004325DA" w:rsidRPr="00420292">
          <w:rPr>
            <w:rStyle w:val="Hyperlink"/>
            <w:szCs w:val="22"/>
          </w:rPr>
          <w:t>for the Development of Fairtrade Standards</w:t>
        </w:r>
      </w:hyperlink>
      <w:r w:rsidR="005456DF" w:rsidRPr="003D36CF">
        <w:rPr>
          <w:szCs w:val="22"/>
        </w:rPr>
        <w:t xml:space="preserve"> </w:t>
      </w:r>
      <w:r w:rsidRPr="003D36CF">
        <w:rPr>
          <w:szCs w:val="22"/>
        </w:rPr>
        <w:t xml:space="preserve">is designed in compliance with all requirements of the </w:t>
      </w:r>
      <w:hyperlink r:id="rId10" w:history="1">
        <w:r w:rsidRPr="00420292">
          <w:rPr>
            <w:rStyle w:val="Hyperlink"/>
            <w:szCs w:val="22"/>
          </w:rPr>
          <w:t>ISEAL Code of Good Practice for Setting Social and Environmental Standards</w:t>
        </w:r>
      </w:hyperlink>
      <w:r w:rsidRPr="003D36CF">
        <w:rPr>
          <w:szCs w:val="22"/>
        </w:rPr>
        <w:t xml:space="preserve">. This involves wide consultation with stakeholders to ensure that new and revised standards reflect </w:t>
      </w:r>
      <w:r w:rsidR="00751C80" w:rsidRPr="003D36CF">
        <w:rPr>
          <w:szCs w:val="22"/>
        </w:rPr>
        <w:t>Fairtrade International’s</w:t>
      </w:r>
      <w:r w:rsidRPr="003D36CF">
        <w:rPr>
          <w:szCs w:val="22"/>
        </w:rPr>
        <w:t xml:space="preserve"> strategic objectives, are based on producers’ and traders’ realities and meet consumers’ </w:t>
      </w:r>
      <w:r w:rsidR="00F950DB" w:rsidRPr="003D36CF">
        <w:rPr>
          <w:szCs w:val="22"/>
        </w:rPr>
        <w:t>expectations.</w:t>
      </w:r>
    </w:p>
    <w:p w:rsidR="008C6538" w:rsidRPr="003D36CF" w:rsidRDefault="00526ED7" w:rsidP="00E218CD">
      <w:pPr>
        <w:spacing w:before="120" w:after="120" w:line="240" w:lineRule="auto"/>
        <w:jc w:val="left"/>
        <w:rPr>
          <w:szCs w:val="22"/>
        </w:rPr>
      </w:pPr>
      <w:r>
        <w:rPr>
          <w:szCs w:val="22"/>
        </w:rPr>
        <w:t>The first round of consultation of the review of the</w:t>
      </w:r>
      <w:r w:rsidRPr="003D36CF">
        <w:rPr>
          <w:szCs w:val="22"/>
        </w:rPr>
        <w:t xml:space="preserve"> Fairtrade Standard fo</w:t>
      </w:r>
      <w:r>
        <w:rPr>
          <w:szCs w:val="22"/>
        </w:rPr>
        <w:t>r</w:t>
      </w:r>
      <w:r w:rsidRPr="00EE67C8">
        <w:t xml:space="preserve"> </w:t>
      </w:r>
      <w:r w:rsidRPr="00EE67C8">
        <w:rPr>
          <w:szCs w:val="22"/>
        </w:rPr>
        <w:t>Small Producer Organizations (SPO</w:t>
      </w:r>
      <w:r>
        <w:rPr>
          <w:szCs w:val="22"/>
        </w:rPr>
        <w:t>) took place in 2017</w:t>
      </w:r>
      <w:r w:rsidR="00D20E87">
        <w:rPr>
          <w:szCs w:val="22"/>
        </w:rPr>
        <w:t xml:space="preserve">. </w:t>
      </w:r>
      <w:r w:rsidR="008C6538" w:rsidRPr="003D36CF">
        <w:rPr>
          <w:szCs w:val="22"/>
        </w:rPr>
        <w:t xml:space="preserve">You </w:t>
      </w:r>
      <w:r>
        <w:rPr>
          <w:szCs w:val="22"/>
        </w:rPr>
        <w:t xml:space="preserve">now </w:t>
      </w:r>
      <w:r w:rsidR="008C6538" w:rsidRPr="003D36CF">
        <w:rPr>
          <w:szCs w:val="22"/>
        </w:rPr>
        <w:t xml:space="preserve">are kindly invited to participate in </w:t>
      </w:r>
      <w:r w:rsidR="001967C8">
        <w:rPr>
          <w:szCs w:val="22"/>
        </w:rPr>
        <w:t xml:space="preserve">the </w:t>
      </w:r>
      <w:r w:rsidR="0097149F">
        <w:rPr>
          <w:szCs w:val="22"/>
        </w:rPr>
        <w:t>second round of consultation of th</w:t>
      </w:r>
      <w:r>
        <w:rPr>
          <w:szCs w:val="22"/>
        </w:rPr>
        <w:t>is</w:t>
      </w:r>
      <w:r w:rsidR="0097149F">
        <w:rPr>
          <w:szCs w:val="22"/>
        </w:rPr>
        <w:t xml:space="preserve"> </w:t>
      </w:r>
      <w:r>
        <w:rPr>
          <w:szCs w:val="22"/>
        </w:rPr>
        <w:t>review</w:t>
      </w:r>
      <w:r w:rsidR="00AE635F">
        <w:rPr>
          <w:szCs w:val="22"/>
        </w:rPr>
        <w:t xml:space="preserve">. </w:t>
      </w:r>
      <w:r w:rsidR="008C6538" w:rsidRPr="003D36CF">
        <w:rPr>
          <w:szCs w:val="22"/>
        </w:rPr>
        <w:t xml:space="preserve">For this purpose, we kindly ask you to </w:t>
      </w:r>
      <w:r w:rsidR="001967C8">
        <w:rPr>
          <w:szCs w:val="22"/>
        </w:rPr>
        <w:t>provide your input</w:t>
      </w:r>
      <w:r w:rsidR="001967C8" w:rsidRPr="003D36CF">
        <w:rPr>
          <w:szCs w:val="22"/>
        </w:rPr>
        <w:t xml:space="preserve"> </w:t>
      </w:r>
      <w:r w:rsidR="008C6538" w:rsidRPr="003D36CF">
        <w:rPr>
          <w:szCs w:val="22"/>
        </w:rPr>
        <w:t xml:space="preserve">on the </w:t>
      </w:r>
      <w:r w:rsidR="001967C8">
        <w:rPr>
          <w:szCs w:val="22"/>
        </w:rPr>
        <w:t>topics</w:t>
      </w:r>
      <w:r w:rsidR="001967C8" w:rsidRPr="003D36CF">
        <w:rPr>
          <w:szCs w:val="22"/>
        </w:rPr>
        <w:t xml:space="preserve"> </w:t>
      </w:r>
      <w:r w:rsidR="000B6104" w:rsidRPr="003D36CF">
        <w:rPr>
          <w:szCs w:val="22"/>
        </w:rPr>
        <w:t>suggested</w:t>
      </w:r>
      <w:r w:rsidR="008C6538" w:rsidRPr="003D36CF">
        <w:rPr>
          <w:szCs w:val="22"/>
        </w:rPr>
        <w:t xml:space="preserve"> in this document and encourage you to give explanations, analysis and examples underlying your statements. All information we receive from respondents will be treated with care and kept confidential.</w:t>
      </w:r>
    </w:p>
    <w:p w:rsidR="008C6538" w:rsidRPr="003D36CF" w:rsidRDefault="008C6538" w:rsidP="00E218CD">
      <w:pPr>
        <w:spacing w:before="120" w:after="120" w:line="240" w:lineRule="auto"/>
        <w:jc w:val="left"/>
        <w:rPr>
          <w:szCs w:val="22"/>
        </w:rPr>
      </w:pPr>
      <w:r w:rsidRPr="00C34C72">
        <w:rPr>
          <w:b/>
          <w:szCs w:val="22"/>
        </w:rPr>
        <w:t>Please</w:t>
      </w:r>
      <w:r w:rsidR="00E121F4" w:rsidRPr="00C34C72">
        <w:rPr>
          <w:b/>
          <w:szCs w:val="22"/>
        </w:rPr>
        <w:t xml:space="preserve"> </w:t>
      </w:r>
      <w:r w:rsidRPr="00C34C72">
        <w:rPr>
          <w:b/>
          <w:szCs w:val="22"/>
        </w:rPr>
        <w:t>submit your</w:t>
      </w:r>
      <w:r w:rsidR="00EE67C8" w:rsidRPr="00C34C72">
        <w:rPr>
          <w:b/>
          <w:szCs w:val="22"/>
        </w:rPr>
        <w:t xml:space="preserve"> comments to </w:t>
      </w:r>
      <w:hyperlink r:id="rId11" w:history="1">
        <w:r w:rsidR="00420292" w:rsidRPr="00A70F6E">
          <w:rPr>
            <w:rStyle w:val="Hyperlink"/>
            <w:b/>
            <w:szCs w:val="22"/>
          </w:rPr>
          <w:t>standards-pricing@fairtrade.net</w:t>
        </w:r>
      </w:hyperlink>
      <w:r w:rsidR="00420292">
        <w:rPr>
          <w:b/>
          <w:szCs w:val="22"/>
        </w:rPr>
        <w:t xml:space="preserve"> </w:t>
      </w:r>
      <w:r w:rsidR="00C34C72" w:rsidRPr="00C34C72">
        <w:rPr>
          <w:b/>
          <w:szCs w:val="22"/>
        </w:rPr>
        <w:t xml:space="preserve"> </w:t>
      </w:r>
      <w:r w:rsidR="00DB72C8" w:rsidRPr="00C34C72">
        <w:rPr>
          <w:b/>
          <w:szCs w:val="22"/>
        </w:rPr>
        <w:t>by</w:t>
      </w:r>
      <w:r w:rsidR="00DB72C8">
        <w:rPr>
          <w:b/>
          <w:szCs w:val="22"/>
        </w:rPr>
        <w:t xml:space="preserve"> </w:t>
      </w:r>
      <w:r w:rsidR="00BC5361">
        <w:rPr>
          <w:b/>
          <w:szCs w:val="22"/>
        </w:rPr>
        <w:t>3</w:t>
      </w:r>
      <w:r w:rsidR="0097149F">
        <w:rPr>
          <w:b/>
          <w:szCs w:val="22"/>
        </w:rPr>
        <w:t xml:space="preserve"> July </w:t>
      </w:r>
      <w:r w:rsidR="00DB72C8">
        <w:rPr>
          <w:b/>
          <w:szCs w:val="22"/>
        </w:rPr>
        <w:t>201</w:t>
      </w:r>
      <w:r w:rsidR="0097149F">
        <w:rPr>
          <w:b/>
          <w:szCs w:val="22"/>
        </w:rPr>
        <w:t>8</w:t>
      </w:r>
      <w:r w:rsidRPr="003D36CF">
        <w:rPr>
          <w:b/>
          <w:szCs w:val="22"/>
        </w:rPr>
        <w:t>.</w:t>
      </w:r>
      <w:r w:rsidRPr="003D36CF">
        <w:rPr>
          <w:szCs w:val="22"/>
        </w:rPr>
        <w:t xml:space="preserve"> If you have any questions regarding the draft standard or the consultation process, </w:t>
      </w:r>
      <w:r w:rsidRPr="00C34C72">
        <w:rPr>
          <w:szCs w:val="22"/>
        </w:rPr>
        <w:t>please contact</w:t>
      </w:r>
      <w:r w:rsidR="00C34C72" w:rsidRPr="00C34C72">
        <w:rPr>
          <w:szCs w:val="22"/>
        </w:rPr>
        <w:t xml:space="preserve"> </w:t>
      </w:r>
      <w:hyperlink r:id="rId12" w:history="1">
        <w:r w:rsidR="00420292" w:rsidRPr="00A70F6E">
          <w:rPr>
            <w:rStyle w:val="Hyperlink"/>
            <w:szCs w:val="22"/>
          </w:rPr>
          <w:t>standards-pricing@fairtrade.net</w:t>
        </w:r>
      </w:hyperlink>
      <w:r w:rsidR="00420292">
        <w:rPr>
          <w:szCs w:val="22"/>
        </w:rPr>
        <w:t xml:space="preserve"> </w:t>
      </w:r>
      <w:r w:rsidRPr="003D36CF">
        <w:rPr>
          <w:szCs w:val="22"/>
        </w:rPr>
        <w:t xml:space="preserve"> </w:t>
      </w:r>
    </w:p>
    <w:p w:rsidR="008A374C" w:rsidRPr="003D36CF" w:rsidRDefault="00D244D2" w:rsidP="00E218CD">
      <w:pPr>
        <w:spacing w:line="240" w:lineRule="auto"/>
        <w:jc w:val="left"/>
      </w:pPr>
      <w:r w:rsidRPr="003D36CF">
        <w:t xml:space="preserve">Following the consultation </w:t>
      </w:r>
      <w:r w:rsidRPr="001957AD">
        <w:t xml:space="preserve">round </w:t>
      </w:r>
      <w:r w:rsidR="00175301" w:rsidRPr="001957AD">
        <w:t>S&amp;P</w:t>
      </w:r>
      <w:r w:rsidR="00175301" w:rsidRPr="003D36CF">
        <w:t xml:space="preserve"> </w:t>
      </w:r>
      <w:r w:rsidRPr="003D36CF">
        <w:t>will prepare a paper compiling the comments made, which will be emailed to all participants and also be available</w:t>
      </w:r>
      <w:r w:rsidR="002E470D" w:rsidRPr="003D36CF">
        <w:t xml:space="preserve"> on our F</w:t>
      </w:r>
      <w:r w:rsidR="00AF652A" w:rsidRPr="003D36CF">
        <w:t>airtrade International website. Next steps of the project are presented in section four.</w:t>
      </w:r>
    </w:p>
    <w:p w:rsidR="00EE67C8" w:rsidRPr="0080035F" w:rsidRDefault="00EE67C8" w:rsidP="00E218CD">
      <w:pPr>
        <w:spacing w:line="240" w:lineRule="auto"/>
        <w:jc w:val="left"/>
        <w:rPr>
          <w:b/>
          <w:color w:val="00B9E4"/>
          <w:sz w:val="28"/>
          <w:szCs w:val="28"/>
        </w:rPr>
      </w:pPr>
    </w:p>
    <w:p w:rsidR="008C6538" w:rsidRPr="0080035F" w:rsidRDefault="00E121F4" w:rsidP="00E218CD">
      <w:pPr>
        <w:spacing w:line="240" w:lineRule="auto"/>
        <w:jc w:val="left"/>
        <w:rPr>
          <w:b/>
          <w:color w:val="00B9E4"/>
          <w:sz w:val="28"/>
          <w:szCs w:val="28"/>
        </w:rPr>
      </w:pPr>
      <w:r w:rsidRPr="0080035F">
        <w:rPr>
          <w:b/>
          <w:color w:val="00B9E4"/>
          <w:sz w:val="28"/>
          <w:szCs w:val="28"/>
        </w:rPr>
        <w:t xml:space="preserve">2. </w:t>
      </w:r>
      <w:r w:rsidR="008C6538" w:rsidRPr="0080035F">
        <w:rPr>
          <w:b/>
          <w:color w:val="00B9E4"/>
          <w:sz w:val="28"/>
          <w:szCs w:val="28"/>
        </w:rPr>
        <w:t xml:space="preserve">Background </w:t>
      </w:r>
    </w:p>
    <w:p w:rsidR="00EE67C8" w:rsidRPr="00B359EC" w:rsidRDefault="00526ED7" w:rsidP="00E218CD">
      <w:pPr>
        <w:spacing w:before="240" w:after="240" w:line="240" w:lineRule="auto"/>
        <w:jc w:val="left"/>
        <w:rPr>
          <w:rFonts w:cs="Arial"/>
          <w:szCs w:val="22"/>
          <w:lang w:val="en-US" w:eastAsia="en-US"/>
        </w:rPr>
      </w:pPr>
      <w:r>
        <w:rPr>
          <w:rFonts w:cs="Arial"/>
          <w:szCs w:val="22"/>
          <w:lang w:val="en-US" w:eastAsia="en-US"/>
        </w:rPr>
        <w:t>H</w:t>
      </w:r>
      <w:r w:rsidR="00EE67C8" w:rsidRPr="00B359EC">
        <w:rPr>
          <w:rFonts w:cs="Arial"/>
          <w:szCs w:val="22"/>
          <w:lang w:val="en-US" w:eastAsia="en-US"/>
        </w:rPr>
        <w:t xml:space="preserve">undreds of issues </w:t>
      </w:r>
      <w:r>
        <w:rPr>
          <w:rFonts w:cs="Arial"/>
          <w:szCs w:val="22"/>
          <w:lang w:val="en-US" w:eastAsia="en-US"/>
        </w:rPr>
        <w:t xml:space="preserve">had been </w:t>
      </w:r>
      <w:r w:rsidR="00EE67C8" w:rsidRPr="00B359EC">
        <w:rPr>
          <w:rFonts w:cs="Arial"/>
          <w:szCs w:val="22"/>
          <w:lang w:val="en-US" w:eastAsia="en-US"/>
        </w:rPr>
        <w:t>brought to the project team’s attention by several stakeholders within the Fairtrade system since the last review in 2011</w:t>
      </w:r>
      <w:r w:rsidR="001967C8">
        <w:rPr>
          <w:rFonts w:cs="Arial"/>
          <w:szCs w:val="22"/>
          <w:lang w:val="en-US" w:eastAsia="en-US"/>
        </w:rPr>
        <w:t>. In addition</w:t>
      </w:r>
      <w:r w:rsidR="00372F62">
        <w:rPr>
          <w:rFonts w:cs="Arial"/>
          <w:szCs w:val="22"/>
          <w:lang w:val="en-US" w:eastAsia="en-US"/>
        </w:rPr>
        <w:t xml:space="preserve">, </w:t>
      </w:r>
      <w:r w:rsidR="00372F62" w:rsidRPr="00B359EC">
        <w:rPr>
          <w:rFonts w:cs="Arial"/>
          <w:szCs w:val="22"/>
          <w:lang w:val="en-US" w:eastAsia="en-US"/>
        </w:rPr>
        <w:t>an</w:t>
      </w:r>
      <w:r w:rsidR="00EE67C8" w:rsidRPr="00B359EC">
        <w:rPr>
          <w:rFonts w:cs="Arial"/>
          <w:szCs w:val="22"/>
          <w:lang w:val="en-US" w:eastAsia="en-US"/>
        </w:rPr>
        <w:t xml:space="preserve"> active collection of input </w:t>
      </w:r>
      <w:r w:rsidR="001967C8">
        <w:rPr>
          <w:rFonts w:cs="Arial"/>
          <w:szCs w:val="22"/>
          <w:lang w:val="en-US" w:eastAsia="en-US"/>
        </w:rPr>
        <w:t xml:space="preserve">took place </w:t>
      </w:r>
      <w:r w:rsidR="00EE67C8" w:rsidRPr="00B359EC">
        <w:rPr>
          <w:rFonts w:cs="Arial"/>
          <w:szCs w:val="22"/>
          <w:lang w:val="en-US" w:eastAsia="en-US"/>
        </w:rPr>
        <w:t>between April and September 2016</w:t>
      </w:r>
      <w:r w:rsidR="001967C8">
        <w:rPr>
          <w:rFonts w:cs="Arial"/>
          <w:szCs w:val="22"/>
          <w:lang w:val="en-US" w:eastAsia="en-US"/>
        </w:rPr>
        <w:t xml:space="preserve">. </w:t>
      </w:r>
      <w:r w:rsidR="00420292">
        <w:rPr>
          <w:rFonts w:cs="Arial"/>
          <w:szCs w:val="22"/>
          <w:lang w:val="en-US" w:eastAsia="en-US"/>
        </w:rPr>
        <w:t xml:space="preserve">As a result </w:t>
      </w:r>
      <w:r w:rsidR="00EE67C8" w:rsidRPr="00B359EC">
        <w:rPr>
          <w:rFonts w:cs="Arial"/>
          <w:szCs w:val="22"/>
          <w:lang w:val="en-US" w:eastAsia="en-US"/>
        </w:rPr>
        <w:t>1</w:t>
      </w:r>
      <w:r w:rsidR="00372F62">
        <w:rPr>
          <w:rFonts w:cs="Arial"/>
          <w:szCs w:val="22"/>
          <w:lang w:val="en-US" w:eastAsia="en-US"/>
        </w:rPr>
        <w:t>2</w:t>
      </w:r>
      <w:r w:rsidR="00EE67C8" w:rsidRPr="00B359EC">
        <w:rPr>
          <w:rFonts w:cs="Arial"/>
          <w:szCs w:val="22"/>
          <w:lang w:val="en-US" w:eastAsia="en-US"/>
        </w:rPr>
        <w:t xml:space="preserve"> topics </w:t>
      </w:r>
      <w:r w:rsidR="00D20E87">
        <w:rPr>
          <w:rFonts w:cs="Arial"/>
          <w:szCs w:val="22"/>
          <w:lang w:val="en-US" w:eastAsia="en-US"/>
        </w:rPr>
        <w:t xml:space="preserve">summarizing most of the input received </w:t>
      </w:r>
      <w:r w:rsidR="0097149F">
        <w:rPr>
          <w:rFonts w:cs="Arial"/>
          <w:szCs w:val="22"/>
          <w:lang w:val="en-US" w:eastAsia="en-US"/>
        </w:rPr>
        <w:t>were</w:t>
      </w:r>
      <w:r w:rsidR="00EE67C8" w:rsidRPr="00B359EC">
        <w:rPr>
          <w:rFonts w:cs="Arial"/>
          <w:szCs w:val="22"/>
          <w:lang w:val="en-US" w:eastAsia="en-US"/>
        </w:rPr>
        <w:t xml:space="preserve"> selected for the first round of public consultation. </w:t>
      </w:r>
    </w:p>
    <w:p w:rsidR="00B71B31" w:rsidRDefault="00EE67C8" w:rsidP="00E218CD">
      <w:pPr>
        <w:spacing w:before="240" w:after="240" w:line="240" w:lineRule="auto"/>
        <w:jc w:val="left"/>
        <w:rPr>
          <w:rFonts w:cs="Arial"/>
          <w:szCs w:val="22"/>
          <w:lang w:val="en-US" w:eastAsia="en-US"/>
        </w:rPr>
      </w:pPr>
      <w:r w:rsidRPr="00B359EC">
        <w:rPr>
          <w:rFonts w:cs="Arial"/>
          <w:szCs w:val="22"/>
          <w:lang w:val="en-US" w:eastAsia="en-US"/>
        </w:rPr>
        <w:t>This first round of consultation follow</w:t>
      </w:r>
      <w:r w:rsidR="0097149F">
        <w:rPr>
          <w:rFonts w:cs="Arial"/>
          <w:szCs w:val="22"/>
          <w:lang w:val="en-US" w:eastAsia="en-US"/>
        </w:rPr>
        <w:t>ed</w:t>
      </w:r>
      <w:r w:rsidRPr="00B359EC">
        <w:rPr>
          <w:rFonts w:cs="Arial"/>
          <w:szCs w:val="22"/>
          <w:lang w:val="en-US" w:eastAsia="en-US"/>
        </w:rPr>
        <w:t xml:space="preserve"> a different approach to engag</w:t>
      </w:r>
      <w:r w:rsidR="00526ED7">
        <w:rPr>
          <w:rFonts w:cs="Arial"/>
          <w:szCs w:val="22"/>
          <w:lang w:val="en-US" w:eastAsia="en-US"/>
        </w:rPr>
        <w:t>ing</w:t>
      </w:r>
      <w:r w:rsidRPr="00B359EC">
        <w:rPr>
          <w:rFonts w:cs="Arial"/>
          <w:szCs w:val="22"/>
          <w:lang w:val="en-US" w:eastAsia="en-US"/>
        </w:rPr>
        <w:t xml:space="preserve"> with stakeholders compared to previous standards consultations. Instead of already putting forward concrete technical proposals, the consultation share</w:t>
      </w:r>
      <w:r w:rsidR="0097149F">
        <w:rPr>
          <w:rFonts w:cs="Arial"/>
          <w:szCs w:val="22"/>
          <w:lang w:val="en-US" w:eastAsia="en-US"/>
        </w:rPr>
        <w:t>d</w:t>
      </w:r>
      <w:r w:rsidRPr="00B359EC">
        <w:rPr>
          <w:rFonts w:cs="Arial"/>
          <w:szCs w:val="22"/>
          <w:lang w:val="en-US" w:eastAsia="en-US"/>
        </w:rPr>
        <w:t xml:space="preserve"> with stakeholders </w:t>
      </w:r>
      <w:r w:rsidR="001967C8">
        <w:rPr>
          <w:rFonts w:cs="Arial"/>
          <w:szCs w:val="22"/>
          <w:lang w:val="en-US" w:eastAsia="en-US"/>
        </w:rPr>
        <w:t xml:space="preserve">the description of a topic </w:t>
      </w:r>
      <w:r w:rsidRPr="00B359EC">
        <w:rPr>
          <w:rFonts w:cs="Arial"/>
          <w:szCs w:val="22"/>
          <w:lang w:val="en-US" w:eastAsia="en-US"/>
        </w:rPr>
        <w:t xml:space="preserve">statement plus </w:t>
      </w:r>
      <w:r w:rsidR="001967C8">
        <w:rPr>
          <w:rFonts w:cs="Arial"/>
          <w:szCs w:val="22"/>
          <w:lang w:val="en-US" w:eastAsia="en-US"/>
        </w:rPr>
        <w:t>questions</w:t>
      </w:r>
      <w:r w:rsidR="001967C8" w:rsidRPr="00B359EC">
        <w:rPr>
          <w:rFonts w:cs="Arial"/>
          <w:szCs w:val="22"/>
          <w:lang w:val="en-US" w:eastAsia="en-US"/>
        </w:rPr>
        <w:t xml:space="preserve"> </w:t>
      </w:r>
      <w:r w:rsidRPr="00B359EC">
        <w:rPr>
          <w:rFonts w:cs="Arial"/>
          <w:szCs w:val="22"/>
          <w:lang w:val="en-US" w:eastAsia="en-US"/>
        </w:rPr>
        <w:t xml:space="preserve">for discussion on a diverse but interrelated set of topics. The intention of this exercise </w:t>
      </w:r>
      <w:r w:rsidR="0097149F">
        <w:rPr>
          <w:rFonts w:cs="Arial"/>
          <w:szCs w:val="22"/>
          <w:lang w:val="en-US" w:eastAsia="en-US"/>
        </w:rPr>
        <w:t>was</w:t>
      </w:r>
      <w:r w:rsidRPr="00B359EC">
        <w:rPr>
          <w:rFonts w:cs="Arial"/>
          <w:szCs w:val="22"/>
          <w:lang w:val="en-US" w:eastAsia="en-US"/>
        </w:rPr>
        <w:t xml:space="preserve"> to engage in a more participatory approach focusing </w:t>
      </w:r>
      <w:r w:rsidR="00372F62" w:rsidRPr="00B359EC">
        <w:rPr>
          <w:rFonts w:cs="Arial"/>
          <w:szCs w:val="22"/>
          <w:lang w:val="en-US" w:eastAsia="en-US"/>
        </w:rPr>
        <w:t xml:space="preserve">on </w:t>
      </w:r>
      <w:r w:rsidR="00372F62" w:rsidRPr="00B359EC">
        <w:rPr>
          <w:rFonts w:cs="Arial"/>
          <w:szCs w:val="22"/>
          <w:lang w:val="en-US" w:eastAsia="en-US"/>
        </w:rPr>
        <w:lastRenderedPageBreak/>
        <w:t>understanding</w:t>
      </w:r>
      <w:r w:rsidR="00372F62">
        <w:rPr>
          <w:rFonts w:cs="Arial"/>
          <w:szCs w:val="22"/>
          <w:lang w:val="en-US" w:eastAsia="en-US"/>
        </w:rPr>
        <w:t xml:space="preserve"> different</w:t>
      </w:r>
      <w:r w:rsidR="001967C8">
        <w:rPr>
          <w:rFonts w:cs="Arial"/>
          <w:szCs w:val="22"/>
          <w:lang w:val="en-US" w:eastAsia="en-US"/>
        </w:rPr>
        <w:t xml:space="preserve"> views on a topic and</w:t>
      </w:r>
      <w:r w:rsidRPr="00B359EC">
        <w:rPr>
          <w:rFonts w:cs="Arial"/>
          <w:szCs w:val="22"/>
          <w:lang w:val="en-US" w:eastAsia="en-US"/>
        </w:rPr>
        <w:t xml:space="preserve"> an open </w:t>
      </w:r>
      <w:r w:rsidR="001967C8">
        <w:rPr>
          <w:rFonts w:cs="Arial"/>
          <w:szCs w:val="22"/>
          <w:lang w:val="en-US" w:eastAsia="en-US"/>
        </w:rPr>
        <w:t>discussion</w:t>
      </w:r>
      <w:r w:rsidR="001967C8" w:rsidRPr="00B359EC">
        <w:rPr>
          <w:rFonts w:cs="Arial"/>
          <w:szCs w:val="22"/>
          <w:lang w:val="en-US" w:eastAsia="en-US"/>
        </w:rPr>
        <w:t xml:space="preserve"> </w:t>
      </w:r>
      <w:r w:rsidRPr="00B359EC">
        <w:rPr>
          <w:rFonts w:cs="Arial"/>
          <w:szCs w:val="22"/>
          <w:lang w:val="en-US" w:eastAsia="en-US"/>
        </w:rPr>
        <w:t xml:space="preserve">about the potential ways to address them.  </w:t>
      </w:r>
    </w:p>
    <w:p w:rsidR="00B71B31" w:rsidRDefault="00B71B31" w:rsidP="00E218CD">
      <w:pPr>
        <w:spacing w:before="240" w:after="240" w:line="240" w:lineRule="auto"/>
        <w:jc w:val="left"/>
        <w:rPr>
          <w:rFonts w:cs="Arial"/>
          <w:szCs w:val="22"/>
          <w:lang w:val="en-US" w:eastAsia="en-US"/>
        </w:rPr>
      </w:pPr>
      <w:r w:rsidRPr="00B359EC">
        <w:rPr>
          <w:rFonts w:cs="Arial"/>
          <w:szCs w:val="22"/>
          <w:lang w:val="en-US" w:eastAsia="en-US"/>
        </w:rPr>
        <w:t xml:space="preserve">The consultation round </w:t>
      </w:r>
      <w:r>
        <w:rPr>
          <w:rFonts w:cs="Arial"/>
          <w:szCs w:val="22"/>
          <w:lang w:val="en-US" w:eastAsia="en-US"/>
        </w:rPr>
        <w:t>took place between</w:t>
      </w:r>
      <w:r w:rsidRPr="00B359EC">
        <w:rPr>
          <w:rFonts w:cs="Arial"/>
          <w:szCs w:val="22"/>
          <w:lang w:val="en-US" w:eastAsia="en-US"/>
        </w:rPr>
        <w:t xml:space="preserve"> early July </w:t>
      </w:r>
      <w:r w:rsidR="00526ED7">
        <w:rPr>
          <w:rFonts w:cs="Arial"/>
          <w:szCs w:val="22"/>
          <w:lang w:val="en-US" w:eastAsia="en-US"/>
        </w:rPr>
        <w:t xml:space="preserve">and lasted </w:t>
      </w:r>
      <w:r w:rsidRPr="00B359EC">
        <w:rPr>
          <w:rFonts w:cs="Arial"/>
          <w:szCs w:val="22"/>
          <w:lang w:val="en-US" w:eastAsia="en-US"/>
        </w:rPr>
        <w:t xml:space="preserve">until </w:t>
      </w:r>
      <w:r>
        <w:rPr>
          <w:rFonts w:cs="Arial"/>
          <w:szCs w:val="22"/>
          <w:lang w:val="en-US" w:eastAsia="en-US"/>
        </w:rPr>
        <w:t>mid</w:t>
      </w:r>
      <w:r w:rsidR="00EC0728">
        <w:rPr>
          <w:rFonts w:cs="Arial"/>
          <w:szCs w:val="22"/>
          <w:lang w:val="en-US" w:eastAsia="en-US"/>
        </w:rPr>
        <w:t>-</w:t>
      </w:r>
      <w:r>
        <w:rPr>
          <w:rFonts w:cs="Arial"/>
          <w:szCs w:val="22"/>
          <w:lang w:val="en-US" w:eastAsia="en-US"/>
        </w:rPr>
        <w:t xml:space="preserve"> October</w:t>
      </w:r>
      <w:r w:rsidRPr="00B359EC">
        <w:rPr>
          <w:rFonts w:cs="Arial"/>
          <w:szCs w:val="22"/>
          <w:lang w:val="en-US" w:eastAsia="en-US"/>
        </w:rPr>
        <w:t xml:space="preserve"> 2017.</w:t>
      </w:r>
      <w:r>
        <w:rPr>
          <w:rFonts w:cs="Arial"/>
          <w:szCs w:val="22"/>
          <w:lang w:val="en-US" w:eastAsia="en-US"/>
        </w:rPr>
        <w:t xml:space="preserve"> Over 1,025 stakeholders participated in workshops and 315 via the online survey.</w:t>
      </w:r>
    </w:p>
    <w:p w:rsidR="00EE67C8" w:rsidRPr="00B359EC" w:rsidRDefault="0097149F" w:rsidP="00E218CD">
      <w:pPr>
        <w:spacing w:before="240" w:after="240" w:line="240" w:lineRule="auto"/>
        <w:jc w:val="left"/>
        <w:rPr>
          <w:rFonts w:cs="Arial"/>
          <w:szCs w:val="22"/>
          <w:lang w:val="en-US" w:eastAsia="en-US"/>
        </w:rPr>
      </w:pPr>
      <w:r>
        <w:rPr>
          <w:rFonts w:cs="Arial"/>
          <w:szCs w:val="22"/>
          <w:lang w:val="en-US" w:eastAsia="en-US"/>
        </w:rPr>
        <w:t>A synopsis of this consultation</w:t>
      </w:r>
      <w:r w:rsidR="00B71B31">
        <w:rPr>
          <w:rFonts w:cs="Arial"/>
          <w:szCs w:val="22"/>
          <w:lang w:val="en-US" w:eastAsia="en-US"/>
        </w:rPr>
        <w:t xml:space="preserve"> </w:t>
      </w:r>
      <w:r>
        <w:rPr>
          <w:rFonts w:cs="Arial"/>
          <w:szCs w:val="22"/>
          <w:lang w:val="en-US" w:eastAsia="en-US"/>
        </w:rPr>
        <w:t xml:space="preserve">can be found </w:t>
      </w:r>
      <w:hyperlink r:id="rId13" w:history="1">
        <w:r w:rsidRPr="0097149F">
          <w:rPr>
            <w:rStyle w:val="Hyperlink"/>
            <w:rFonts w:cs="Arial"/>
            <w:szCs w:val="22"/>
            <w:lang w:val="en-US" w:eastAsia="en-US"/>
          </w:rPr>
          <w:t>here</w:t>
        </w:r>
      </w:hyperlink>
      <w:r>
        <w:rPr>
          <w:rFonts w:cs="Arial"/>
          <w:szCs w:val="22"/>
          <w:lang w:val="en-US" w:eastAsia="en-US"/>
        </w:rPr>
        <w:t xml:space="preserve">. </w:t>
      </w:r>
      <w:r w:rsidR="00B71B31">
        <w:rPr>
          <w:rFonts w:cs="Arial"/>
          <w:szCs w:val="22"/>
          <w:lang w:val="en-US" w:eastAsia="en-US"/>
        </w:rPr>
        <w:t xml:space="preserve">The annexes summarizing the results of the workshops are available </w:t>
      </w:r>
      <w:hyperlink r:id="rId14" w:history="1">
        <w:r w:rsidR="00B71B31" w:rsidRPr="00B71B31">
          <w:rPr>
            <w:rStyle w:val="Hyperlink"/>
            <w:rFonts w:cs="Arial"/>
            <w:szCs w:val="22"/>
            <w:lang w:val="en-US" w:eastAsia="en-US"/>
          </w:rPr>
          <w:t>here</w:t>
        </w:r>
      </w:hyperlink>
      <w:r w:rsidR="00B71B31">
        <w:rPr>
          <w:rFonts w:cs="Arial"/>
          <w:szCs w:val="22"/>
          <w:lang w:val="en-US" w:eastAsia="en-US"/>
        </w:rPr>
        <w:t>.</w:t>
      </w:r>
    </w:p>
    <w:p w:rsidR="00EE67C8" w:rsidRDefault="0024358B" w:rsidP="00E218CD">
      <w:pPr>
        <w:spacing w:before="240" w:after="240" w:line="240" w:lineRule="auto"/>
        <w:jc w:val="left"/>
        <w:rPr>
          <w:rFonts w:cs="Arial"/>
          <w:szCs w:val="22"/>
          <w:lang w:val="en-US" w:eastAsia="en-US"/>
        </w:rPr>
      </w:pPr>
      <w:r>
        <w:rPr>
          <w:rFonts w:cs="Arial"/>
          <w:szCs w:val="22"/>
          <w:lang w:val="en-US" w:eastAsia="en-US"/>
        </w:rPr>
        <w:t>Building on the outcomes of the first round of consultation, th</w:t>
      </w:r>
      <w:r w:rsidR="00B71B31">
        <w:rPr>
          <w:rFonts w:cs="Arial"/>
          <w:szCs w:val="22"/>
          <w:lang w:val="en-US" w:eastAsia="en-US"/>
        </w:rPr>
        <w:t>is</w:t>
      </w:r>
      <w:r>
        <w:rPr>
          <w:rFonts w:cs="Arial"/>
          <w:szCs w:val="22"/>
          <w:lang w:val="en-US" w:eastAsia="en-US"/>
        </w:rPr>
        <w:t xml:space="preserve"> second round include</w:t>
      </w:r>
      <w:r w:rsidR="00B71B31">
        <w:rPr>
          <w:rFonts w:cs="Arial"/>
          <w:szCs w:val="22"/>
          <w:lang w:val="en-US" w:eastAsia="en-US"/>
        </w:rPr>
        <w:t>s</w:t>
      </w:r>
      <w:r>
        <w:rPr>
          <w:rFonts w:cs="Arial"/>
          <w:szCs w:val="22"/>
          <w:lang w:val="en-US" w:eastAsia="en-US"/>
        </w:rPr>
        <w:t xml:space="preserve"> a more technical proposal for discussion with stakeholders. </w:t>
      </w:r>
    </w:p>
    <w:p w:rsidR="001E2571" w:rsidRPr="001E2571" w:rsidRDefault="001E2571" w:rsidP="00E218CD">
      <w:pPr>
        <w:spacing w:line="240" w:lineRule="auto"/>
        <w:jc w:val="left"/>
        <w:rPr>
          <w:rFonts w:cs="Arial"/>
          <w:szCs w:val="22"/>
          <w:lang w:val="en-US" w:eastAsia="en-US"/>
        </w:rPr>
      </w:pPr>
    </w:p>
    <w:p w:rsidR="008C6538" w:rsidRPr="0080035F" w:rsidRDefault="000B6104" w:rsidP="00E218CD">
      <w:pPr>
        <w:spacing w:line="240" w:lineRule="auto"/>
        <w:jc w:val="left"/>
        <w:rPr>
          <w:b/>
          <w:color w:val="00B9E4"/>
          <w:sz w:val="28"/>
          <w:szCs w:val="28"/>
        </w:rPr>
      </w:pPr>
      <w:r w:rsidRPr="0080035F">
        <w:rPr>
          <w:b/>
          <w:color w:val="00B9E4"/>
          <w:sz w:val="28"/>
          <w:szCs w:val="28"/>
        </w:rPr>
        <w:t xml:space="preserve">3. </w:t>
      </w:r>
      <w:r w:rsidR="008C6538" w:rsidRPr="0080035F">
        <w:rPr>
          <w:b/>
          <w:color w:val="00B9E4"/>
          <w:sz w:val="28"/>
          <w:szCs w:val="28"/>
        </w:rPr>
        <w:t>Objectives</w:t>
      </w:r>
      <w:r w:rsidR="00420292" w:rsidRPr="0080035F">
        <w:rPr>
          <w:b/>
          <w:color w:val="00B9E4"/>
          <w:sz w:val="28"/>
          <w:szCs w:val="28"/>
        </w:rPr>
        <w:t xml:space="preserve"> of the review</w:t>
      </w:r>
    </w:p>
    <w:p w:rsidR="00B359EC" w:rsidRPr="00B359EC" w:rsidRDefault="00B359EC" w:rsidP="00247A92">
      <w:pPr>
        <w:numPr>
          <w:ilvl w:val="0"/>
          <w:numId w:val="5"/>
        </w:numPr>
        <w:spacing w:after="200" w:line="240" w:lineRule="auto"/>
        <w:ind w:left="419" w:hanging="284"/>
        <w:jc w:val="left"/>
        <w:rPr>
          <w:rFonts w:cs="Arial"/>
          <w:szCs w:val="22"/>
        </w:rPr>
      </w:pPr>
      <w:r w:rsidRPr="00B359EC">
        <w:rPr>
          <w:rFonts w:cs="Arial"/>
          <w:iCs/>
          <w:szCs w:val="22"/>
        </w:rPr>
        <w:t>Review and analyse outstanding issues included on the monitoring log on the SPO standard since last revision</w:t>
      </w:r>
    </w:p>
    <w:p w:rsidR="00B359EC" w:rsidRPr="00B359EC" w:rsidRDefault="00B359EC" w:rsidP="00247A92">
      <w:pPr>
        <w:numPr>
          <w:ilvl w:val="0"/>
          <w:numId w:val="5"/>
        </w:numPr>
        <w:spacing w:after="200" w:line="240" w:lineRule="auto"/>
        <w:ind w:left="419" w:hanging="284"/>
        <w:jc w:val="left"/>
        <w:rPr>
          <w:rFonts w:cs="Arial"/>
          <w:szCs w:val="22"/>
        </w:rPr>
      </w:pPr>
      <w:r w:rsidRPr="00B359EC">
        <w:rPr>
          <w:rFonts w:cs="Arial"/>
          <w:iCs/>
          <w:szCs w:val="22"/>
        </w:rPr>
        <w:t xml:space="preserve">Collect additional topics, issues and concerns on </w:t>
      </w:r>
      <w:r w:rsidR="008A082A">
        <w:rPr>
          <w:rFonts w:cs="Arial"/>
          <w:iCs/>
          <w:szCs w:val="22"/>
        </w:rPr>
        <w:t xml:space="preserve">the </w:t>
      </w:r>
      <w:r w:rsidRPr="00B359EC">
        <w:rPr>
          <w:rFonts w:cs="Arial"/>
          <w:iCs/>
          <w:szCs w:val="22"/>
        </w:rPr>
        <w:t xml:space="preserve">SPO standard from relevant stakeholder groups </w:t>
      </w:r>
    </w:p>
    <w:p w:rsidR="00B359EC" w:rsidRPr="00B359EC" w:rsidRDefault="00B359EC" w:rsidP="00247A92">
      <w:pPr>
        <w:numPr>
          <w:ilvl w:val="0"/>
          <w:numId w:val="5"/>
        </w:numPr>
        <w:spacing w:after="200" w:line="240" w:lineRule="auto"/>
        <w:ind w:left="419" w:hanging="284"/>
        <w:jc w:val="left"/>
        <w:rPr>
          <w:rFonts w:cs="Arial"/>
          <w:szCs w:val="22"/>
        </w:rPr>
      </w:pPr>
      <w:r w:rsidRPr="00B359EC">
        <w:rPr>
          <w:rFonts w:cs="Arial"/>
          <w:iCs/>
          <w:szCs w:val="22"/>
        </w:rPr>
        <w:t xml:space="preserve">Seek solutions from stakeholders to resolve standard related issues </w:t>
      </w:r>
    </w:p>
    <w:p w:rsidR="00B359EC" w:rsidRPr="00B359EC" w:rsidRDefault="00B359EC" w:rsidP="00247A92">
      <w:pPr>
        <w:numPr>
          <w:ilvl w:val="0"/>
          <w:numId w:val="5"/>
        </w:numPr>
        <w:spacing w:after="200" w:line="240" w:lineRule="auto"/>
        <w:ind w:left="419" w:hanging="284"/>
        <w:jc w:val="left"/>
        <w:rPr>
          <w:rFonts w:cs="Arial"/>
          <w:szCs w:val="22"/>
        </w:rPr>
      </w:pPr>
      <w:r w:rsidRPr="00B359EC">
        <w:rPr>
          <w:rFonts w:cs="Arial"/>
          <w:iCs/>
          <w:szCs w:val="22"/>
        </w:rPr>
        <w:t xml:space="preserve">Consult on solutions with relevant stakeholder groups </w:t>
      </w:r>
    </w:p>
    <w:p w:rsidR="00B359EC" w:rsidRPr="00B359EC" w:rsidRDefault="00B359EC" w:rsidP="00247A92">
      <w:pPr>
        <w:numPr>
          <w:ilvl w:val="0"/>
          <w:numId w:val="5"/>
        </w:numPr>
        <w:spacing w:after="200" w:line="240" w:lineRule="auto"/>
        <w:ind w:left="419" w:hanging="284"/>
        <w:jc w:val="left"/>
        <w:rPr>
          <w:rFonts w:cs="Arial"/>
          <w:szCs w:val="22"/>
        </w:rPr>
      </w:pPr>
      <w:r w:rsidRPr="00B359EC">
        <w:rPr>
          <w:rFonts w:cs="Arial"/>
          <w:iCs/>
          <w:szCs w:val="22"/>
        </w:rPr>
        <w:t>Ensure consistency in standards by aligning changes in all related product standards</w:t>
      </w:r>
    </w:p>
    <w:p w:rsidR="00B359EC" w:rsidRPr="00B359EC" w:rsidRDefault="00B359EC" w:rsidP="00247A92">
      <w:pPr>
        <w:numPr>
          <w:ilvl w:val="0"/>
          <w:numId w:val="5"/>
        </w:numPr>
        <w:spacing w:after="200" w:line="240" w:lineRule="auto"/>
        <w:ind w:left="419" w:hanging="284"/>
        <w:jc w:val="left"/>
        <w:rPr>
          <w:rFonts w:cs="Arial"/>
          <w:szCs w:val="22"/>
        </w:rPr>
      </w:pPr>
      <w:r w:rsidRPr="00B359EC">
        <w:rPr>
          <w:rFonts w:cs="Arial"/>
          <w:szCs w:val="22"/>
        </w:rPr>
        <w:t>Improve standard language for better clarity and simplicity</w:t>
      </w:r>
    </w:p>
    <w:p w:rsidR="00B359EC" w:rsidRPr="00B359EC" w:rsidRDefault="00B359EC" w:rsidP="00247A92">
      <w:pPr>
        <w:numPr>
          <w:ilvl w:val="0"/>
          <w:numId w:val="5"/>
        </w:numPr>
        <w:spacing w:after="200" w:line="240" w:lineRule="auto"/>
        <w:ind w:left="419" w:hanging="284"/>
        <w:jc w:val="left"/>
        <w:rPr>
          <w:rFonts w:cs="Arial"/>
          <w:szCs w:val="22"/>
        </w:rPr>
      </w:pPr>
      <w:r w:rsidRPr="00B359EC">
        <w:rPr>
          <w:rFonts w:cs="Arial"/>
          <w:szCs w:val="22"/>
        </w:rPr>
        <w:t xml:space="preserve">Develop final proposals for </w:t>
      </w:r>
      <w:r w:rsidR="008A082A">
        <w:rPr>
          <w:rFonts w:cs="Arial"/>
          <w:szCs w:val="22"/>
        </w:rPr>
        <w:t xml:space="preserve">the </w:t>
      </w:r>
      <w:r w:rsidRPr="00B359EC">
        <w:rPr>
          <w:rFonts w:cs="Arial"/>
          <w:szCs w:val="22"/>
        </w:rPr>
        <w:t xml:space="preserve">SPO standard for approval by </w:t>
      </w:r>
      <w:r w:rsidR="008A082A">
        <w:rPr>
          <w:rFonts w:cs="Arial"/>
          <w:szCs w:val="22"/>
        </w:rPr>
        <w:t xml:space="preserve">the </w:t>
      </w:r>
      <w:r w:rsidRPr="00B359EC">
        <w:rPr>
          <w:rFonts w:cs="Arial"/>
          <w:szCs w:val="22"/>
        </w:rPr>
        <w:t>Standards Committee</w:t>
      </w:r>
    </w:p>
    <w:p w:rsidR="00D0205C" w:rsidRPr="00BF4AC9" w:rsidRDefault="00D0205C" w:rsidP="00E218CD">
      <w:pPr>
        <w:spacing w:line="240" w:lineRule="auto"/>
        <w:jc w:val="left"/>
        <w:rPr>
          <w:rFonts w:cs="Arial"/>
          <w:szCs w:val="22"/>
        </w:rPr>
      </w:pPr>
    </w:p>
    <w:p w:rsidR="00B045D2" w:rsidRPr="0080035F" w:rsidRDefault="00B045D2" w:rsidP="00E218CD">
      <w:pPr>
        <w:spacing w:line="240" w:lineRule="auto"/>
        <w:jc w:val="left"/>
        <w:rPr>
          <w:b/>
          <w:color w:val="00B9E4"/>
          <w:sz w:val="28"/>
          <w:szCs w:val="28"/>
        </w:rPr>
      </w:pPr>
      <w:r w:rsidRPr="0080035F">
        <w:rPr>
          <w:b/>
          <w:color w:val="00B9E4"/>
          <w:sz w:val="28"/>
          <w:szCs w:val="28"/>
        </w:rPr>
        <w:t>4.</w:t>
      </w:r>
      <w:r w:rsidR="00CF4420" w:rsidRPr="0080035F">
        <w:rPr>
          <w:b/>
          <w:color w:val="00B9E4"/>
          <w:sz w:val="28"/>
          <w:szCs w:val="28"/>
        </w:rPr>
        <w:t xml:space="preserve"> </w:t>
      </w:r>
      <w:r w:rsidRPr="0080035F">
        <w:rPr>
          <w:b/>
          <w:color w:val="00B9E4"/>
          <w:sz w:val="28"/>
          <w:szCs w:val="28"/>
        </w:rPr>
        <w:t>Project and Process Information</w:t>
      </w:r>
    </w:p>
    <w:p w:rsidR="009C4C8A" w:rsidRPr="003D36CF" w:rsidRDefault="00EE27B8" w:rsidP="00E218CD">
      <w:pPr>
        <w:spacing w:line="240" w:lineRule="auto"/>
        <w:jc w:val="left"/>
      </w:pPr>
      <w:r>
        <w:t xml:space="preserve">The project </w:t>
      </w:r>
      <w:r w:rsidR="0024358B">
        <w:t xml:space="preserve">was resumed </w:t>
      </w:r>
      <w:r>
        <w:t>in Q2 2017</w:t>
      </w:r>
      <w:r w:rsidR="009C4C8A" w:rsidRPr="003D36CF">
        <w:t xml:space="preserve"> and the </w:t>
      </w:r>
      <w:hyperlink r:id="rId15" w:history="1">
        <w:r w:rsidRPr="00EE27B8">
          <w:rPr>
            <w:rStyle w:val="Hyperlink"/>
          </w:rPr>
          <w:t>project assignment</w:t>
        </w:r>
      </w:hyperlink>
      <w:r>
        <w:t xml:space="preserve"> </w:t>
      </w:r>
      <w:r w:rsidR="009C4C8A" w:rsidRPr="003D36CF">
        <w:t xml:space="preserve">is available on </w:t>
      </w:r>
      <w:r w:rsidR="00262662" w:rsidRPr="003D36CF">
        <w:t xml:space="preserve">the </w:t>
      </w:r>
      <w:r w:rsidR="009C4C8A" w:rsidRPr="003D36CF">
        <w:t>F</w:t>
      </w:r>
      <w:r w:rsidR="000F49BF" w:rsidRPr="003D36CF">
        <w:t>airtrade International website.</w:t>
      </w:r>
    </w:p>
    <w:p w:rsidR="0082474D" w:rsidRPr="003D36CF" w:rsidRDefault="009C4C8A" w:rsidP="00E218CD">
      <w:pPr>
        <w:spacing w:line="240" w:lineRule="auto"/>
        <w:jc w:val="left"/>
        <w:rPr>
          <w:rStyle w:val="Hyperlink"/>
          <w:szCs w:val="22"/>
        </w:rPr>
      </w:pPr>
      <w:r w:rsidRPr="003D36CF">
        <w:t xml:space="preserve">The current </w:t>
      </w:r>
      <w:hyperlink r:id="rId16" w:history="1">
        <w:r w:rsidR="00EE27B8" w:rsidRPr="00EE27B8">
          <w:rPr>
            <w:rStyle w:val="Hyperlink"/>
          </w:rPr>
          <w:t>Standard for Small Producer Organi</w:t>
        </w:r>
        <w:r w:rsidR="008A082A">
          <w:rPr>
            <w:rStyle w:val="Hyperlink"/>
          </w:rPr>
          <w:t>z</w:t>
        </w:r>
        <w:r w:rsidR="00EE27B8" w:rsidRPr="00EE27B8">
          <w:rPr>
            <w:rStyle w:val="Hyperlink"/>
          </w:rPr>
          <w:t>ations</w:t>
        </w:r>
      </w:hyperlink>
      <w:r w:rsidR="00EE27B8">
        <w:t xml:space="preserve"> </w:t>
      </w:r>
      <w:r w:rsidR="0082474D" w:rsidRPr="003D36CF">
        <w:t xml:space="preserve">is </w:t>
      </w:r>
      <w:r w:rsidR="00DA3A74" w:rsidRPr="003D36CF">
        <w:t xml:space="preserve">also </w:t>
      </w:r>
      <w:r w:rsidR="0082474D" w:rsidRPr="003D36CF">
        <w:t xml:space="preserve">available </w:t>
      </w:r>
      <w:r w:rsidR="00DA3A74" w:rsidRPr="003D36CF">
        <w:t xml:space="preserve">on </w:t>
      </w:r>
      <w:r w:rsidR="0082474D" w:rsidRPr="003D36CF">
        <w:t>the Fairtrade International website</w:t>
      </w:r>
      <w:r w:rsidR="00DA3A74" w:rsidRPr="003D36CF">
        <w:t xml:space="preserve">. </w:t>
      </w:r>
      <w:r w:rsidR="0082474D" w:rsidRPr="003D36CF">
        <w:rPr>
          <w:rStyle w:val="Hyperlink"/>
          <w:szCs w:val="22"/>
        </w:rPr>
        <w:t xml:space="preserve"> </w:t>
      </w:r>
    </w:p>
    <w:p w:rsidR="008C6538" w:rsidRPr="003D36CF" w:rsidRDefault="000F49BF" w:rsidP="00E218CD">
      <w:pPr>
        <w:spacing w:line="240" w:lineRule="auto"/>
        <w:jc w:val="left"/>
        <w:rPr>
          <w:szCs w:val="22"/>
        </w:rPr>
      </w:pPr>
      <w:r w:rsidRPr="003D36CF">
        <w:t>The progress to date and next steps</w:t>
      </w:r>
      <w:r w:rsidR="003C0100" w:rsidRPr="003D36CF">
        <w:t xml:space="preserve"> are described </w:t>
      </w:r>
      <w:r w:rsidRPr="003D36CF">
        <w:t>below</w:t>
      </w:r>
      <w:r w:rsidR="00122A5D">
        <w:t>:</w:t>
      </w:r>
    </w:p>
    <w:tbl>
      <w:tblPr>
        <w:tblStyle w:val="TableGrid"/>
        <w:tblW w:w="0" w:type="auto"/>
        <w:jc w:val="center"/>
        <w:tblLook w:val="04A0" w:firstRow="1" w:lastRow="0" w:firstColumn="1" w:lastColumn="0" w:noHBand="0" w:noVBand="1"/>
      </w:tblPr>
      <w:tblGrid>
        <w:gridCol w:w="2960"/>
        <w:gridCol w:w="2693"/>
      </w:tblGrid>
      <w:tr w:rsidR="00922196" w:rsidRPr="00922196" w:rsidTr="00153558">
        <w:trPr>
          <w:jc w:val="center"/>
        </w:trPr>
        <w:tc>
          <w:tcPr>
            <w:tcW w:w="2960" w:type="dxa"/>
          </w:tcPr>
          <w:p w:rsidR="00922196" w:rsidRPr="00922196" w:rsidRDefault="00922196" w:rsidP="00E218CD">
            <w:pPr>
              <w:spacing w:line="240" w:lineRule="auto"/>
              <w:jc w:val="left"/>
              <w:rPr>
                <w:rFonts w:cs="Arial"/>
                <w:b/>
                <w:szCs w:val="22"/>
                <w:lang w:val="en-US" w:eastAsia="en-US"/>
              </w:rPr>
            </w:pPr>
            <w:r w:rsidRPr="00922196">
              <w:rPr>
                <w:rFonts w:cs="Arial"/>
                <w:b/>
                <w:szCs w:val="22"/>
                <w:lang w:val="en-US" w:eastAsia="en-US"/>
              </w:rPr>
              <w:t>Activity</w:t>
            </w:r>
          </w:p>
        </w:tc>
        <w:tc>
          <w:tcPr>
            <w:tcW w:w="2693" w:type="dxa"/>
          </w:tcPr>
          <w:p w:rsidR="00922196" w:rsidRPr="00922196" w:rsidRDefault="00922196" w:rsidP="00E218CD">
            <w:pPr>
              <w:spacing w:line="240" w:lineRule="auto"/>
              <w:jc w:val="left"/>
              <w:rPr>
                <w:rFonts w:cs="Arial"/>
                <w:b/>
                <w:szCs w:val="22"/>
                <w:lang w:val="en-US" w:eastAsia="en-US"/>
              </w:rPr>
            </w:pPr>
            <w:r w:rsidRPr="00922196">
              <w:rPr>
                <w:rFonts w:cs="Arial"/>
                <w:b/>
                <w:szCs w:val="22"/>
                <w:lang w:val="en-US" w:eastAsia="en-US"/>
              </w:rPr>
              <w:t>Timeline</w:t>
            </w:r>
          </w:p>
        </w:tc>
      </w:tr>
      <w:tr w:rsidR="00922196" w:rsidRPr="00922196" w:rsidTr="00153558">
        <w:trPr>
          <w:jc w:val="center"/>
        </w:trPr>
        <w:tc>
          <w:tcPr>
            <w:tcW w:w="2960" w:type="dxa"/>
          </w:tcPr>
          <w:p w:rsidR="00922196" w:rsidRPr="00922196" w:rsidRDefault="00922196" w:rsidP="00E218CD">
            <w:pPr>
              <w:spacing w:line="240" w:lineRule="auto"/>
              <w:jc w:val="left"/>
              <w:rPr>
                <w:rFonts w:cs="Arial"/>
                <w:sz w:val="20"/>
                <w:szCs w:val="20"/>
                <w:lang w:val="en-US" w:eastAsia="en-US"/>
              </w:rPr>
            </w:pPr>
            <w:r w:rsidRPr="00922196">
              <w:rPr>
                <w:rFonts w:cs="Arial"/>
                <w:sz w:val="20"/>
                <w:szCs w:val="20"/>
                <w:lang w:val="en-US" w:eastAsia="en-US"/>
              </w:rPr>
              <w:t>Scoping</w:t>
            </w:r>
          </w:p>
        </w:tc>
        <w:tc>
          <w:tcPr>
            <w:tcW w:w="2693" w:type="dxa"/>
          </w:tcPr>
          <w:p w:rsidR="00922196" w:rsidRPr="00922196" w:rsidRDefault="00AE635F" w:rsidP="00E218CD">
            <w:pPr>
              <w:spacing w:line="240" w:lineRule="auto"/>
              <w:jc w:val="left"/>
              <w:rPr>
                <w:rFonts w:cs="Arial"/>
                <w:sz w:val="20"/>
                <w:szCs w:val="20"/>
                <w:lang w:val="en-US" w:eastAsia="en-US"/>
              </w:rPr>
            </w:pPr>
            <w:r>
              <w:rPr>
                <w:rFonts w:cs="Arial"/>
                <w:sz w:val="20"/>
                <w:szCs w:val="20"/>
                <w:lang w:val="en-US" w:eastAsia="en-US"/>
              </w:rPr>
              <w:t>May - June 2017</w:t>
            </w:r>
          </w:p>
        </w:tc>
      </w:tr>
      <w:tr w:rsidR="00922196" w:rsidRPr="00922196" w:rsidTr="00B71B31">
        <w:trPr>
          <w:jc w:val="center"/>
        </w:trPr>
        <w:tc>
          <w:tcPr>
            <w:tcW w:w="2960" w:type="dxa"/>
            <w:tcBorders>
              <w:bottom w:val="single" w:sz="4" w:space="0" w:color="auto"/>
            </w:tcBorders>
          </w:tcPr>
          <w:p w:rsidR="00922196" w:rsidRPr="00922196" w:rsidRDefault="00922196" w:rsidP="00E218CD">
            <w:pPr>
              <w:spacing w:line="240" w:lineRule="auto"/>
              <w:jc w:val="left"/>
              <w:rPr>
                <w:rFonts w:cs="Arial"/>
                <w:sz w:val="20"/>
                <w:szCs w:val="20"/>
                <w:lang w:val="en-US" w:eastAsia="en-US"/>
              </w:rPr>
            </w:pPr>
            <w:r w:rsidRPr="00922196">
              <w:rPr>
                <w:rFonts w:cs="Arial"/>
                <w:sz w:val="20"/>
                <w:szCs w:val="20"/>
                <w:lang w:val="en-US" w:eastAsia="en-US"/>
              </w:rPr>
              <w:t>Research</w:t>
            </w:r>
          </w:p>
        </w:tc>
        <w:tc>
          <w:tcPr>
            <w:tcW w:w="2693" w:type="dxa"/>
            <w:tcBorders>
              <w:bottom w:val="single" w:sz="4" w:space="0" w:color="auto"/>
            </w:tcBorders>
          </w:tcPr>
          <w:p w:rsidR="00922196" w:rsidRPr="00922196" w:rsidRDefault="00922196" w:rsidP="00E218CD">
            <w:pPr>
              <w:spacing w:line="240" w:lineRule="auto"/>
              <w:jc w:val="left"/>
              <w:rPr>
                <w:rFonts w:cs="Arial"/>
                <w:sz w:val="20"/>
                <w:szCs w:val="20"/>
                <w:lang w:val="en-US" w:eastAsia="en-US"/>
              </w:rPr>
            </w:pPr>
            <w:r w:rsidRPr="00922196">
              <w:rPr>
                <w:rFonts w:cs="Arial"/>
                <w:sz w:val="20"/>
                <w:szCs w:val="20"/>
                <w:lang w:val="en-US" w:eastAsia="en-US"/>
              </w:rPr>
              <w:t>April – June 2017</w:t>
            </w:r>
          </w:p>
        </w:tc>
      </w:tr>
      <w:tr w:rsidR="00922196" w:rsidRPr="00922196" w:rsidTr="00B71B31">
        <w:trPr>
          <w:jc w:val="center"/>
        </w:trPr>
        <w:tc>
          <w:tcPr>
            <w:tcW w:w="2960" w:type="dxa"/>
            <w:shd w:val="clear" w:color="auto" w:fill="FFFFFF" w:themeFill="background1"/>
          </w:tcPr>
          <w:p w:rsidR="00922196" w:rsidRPr="00922196" w:rsidRDefault="00922196" w:rsidP="00E218CD">
            <w:pPr>
              <w:spacing w:line="240" w:lineRule="auto"/>
              <w:jc w:val="left"/>
              <w:rPr>
                <w:rFonts w:cs="Arial"/>
                <w:sz w:val="20"/>
                <w:szCs w:val="20"/>
                <w:lang w:val="en-US" w:eastAsia="en-US"/>
              </w:rPr>
            </w:pPr>
            <w:r w:rsidRPr="00922196">
              <w:rPr>
                <w:rFonts w:cs="Arial"/>
                <w:sz w:val="20"/>
                <w:szCs w:val="20"/>
                <w:lang w:val="en-US" w:eastAsia="en-US"/>
              </w:rPr>
              <w:t>Consultation 1</w:t>
            </w:r>
            <w:r w:rsidRPr="00922196">
              <w:rPr>
                <w:rFonts w:cs="Arial"/>
                <w:sz w:val="20"/>
                <w:szCs w:val="20"/>
                <w:vertAlign w:val="superscript"/>
                <w:lang w:val="en-US" w:eastAsia="en-US"/>
              </w:rPr>
              <w:t>st</w:t>
            </w:r>
            <w:r w:rsidRPr="00922196">
              <w:rPr>
                <w:rFonts w:cs="Arial"/>
                <w:sz w:val="20"/>
                <w:szCs w:val="20"/>
                <w:lang w:val="en-US" w:eastAsia="en-US"/>
              </w:rPr>
              <w:t xml:space="preserve"> round</w:t>
            </w:r>
          </w:p>
        </w:tc>
        <w:tc>
          <w:tcPr>
            <w:tcW w:w="2693" w:type="dxa"/>
            <w:shd w:val="clear" w:color="auto" w:fill="FFFFFF" w:themeFill="background1"/>
          </w:tcPr>
          <w:p w:rsidR="00922196" w:rsidRPr="00922196" w:rsidRDefault="00922196" w:rsidP="00E218CD">
            <w:pPr>
              <w:spacing w:line="240" w:lineRule="auto"/>
              <w:jc w:val="left"/>
              <w:rPr>
                <w:rFonts w:cs="Arial"/>
                <w:sz w:val="20"/>
                <w:szCs w:val="20"/>
                <w:lang w:val="en-US" w:eastAsia="en-US"/>
              </w:rPr>
            </w:pPr>
            <w:r w:rsidRPr="00922196">
              <w:rPr>
                <w:rFonts w:cs="Arial"/>
                <w:sz w:val="20"/>
                <w:szCs w:val="20"/>
                <w:lang w:val="en-US" w:eastAsia="en-US"/>
              </w:rPr>
              <w:t xml:space="preserve">July – </w:t>
            </w:r>
            <w:r w:rsidR="00B71B31">
              <w:rPr>
                <w:rFonts w:cs="Arial"/>
                <w:sz w:val="20"/>
                <w:szCs w:val="20"/>
                <w:lang w:val="en-US" w:eastAsia="en-US"/>
              </w:rPr>
              <w:t>Nov</w:t>
            </w:r>
            <w:r w:rsidRPr="00922196">
              <w:rPr>
                <w:rFonts w:cs="Arial"/>
                <w:sz w:val="20"/>
                <w:szCs w:val="20"/>
                <w:lang w:val="en-US" w:eastAsia="en-US"/>
              </w:rPr>
              <w:t xml:space="preserve"> 2017</w:t>
            </w:r>
          </w:p>
        </w:tc>
      </w:tr>
      <w:tr w:rsidR="00922196" w:rsidRPr="00922196" w:rsidTr="00153558">
        <w:trPr>
          <w:jc w:val="center"/>
        </w:trPr>
        <w:tc>
          <w:tcPr>
            <w:tcW w:w="2960" w:type="dxa"/>
          </w:tcPr>
          <w:p w:rsidR="00922196" w:rsidRPr="00922196" w:rsidRDefault="00922196" w:rsidP="00E218CD">
            <w:pPr>
              <w:spacing w:line="240" w:lineRule="auto"/>
              <w:jc w:val="left"/>
              <w:rPr>
                <w:rFonts w:cs="Arial"/>
                <w:sz w:val="20"/>
                <w:szCs w:val="20"/>
                <w:lang w:val="en-US" w:eastAsia="en-US"/>
              </w:rPr>
            </w:pPr>
            <w:r w:rsidRPr="00922196">
              <w:rPr>
                <w:rFonts w:cs="Arial"/>
                <w:sz w:val="20"/>
                <w:szCs w:val="20"/>
                <w:lang w:val="en-US" w:eastAsia="en-US"/>
              </w:rPr>
              <w:t>Drafting proposal 2</w:t>
            </w:r>
            <w:r w:rsidRPr="00922196">
              <w:rPr>
                <w:rFonts w:cs="Arial"/>
                <w:sz w:val="20"/>
                <w:szCs w:val="20"/>
                <w:vertAlign w:val="superscript"/>
                <w:lang w:val="en-US" w:eastAsia="en-US"/>
              </w:rPr>
              <w:t>nd</w:t>
            </w:r>
            <w:r w:rsidRPr="00922196">
              <w:rPr>
                <w:rFonts w:cs="Arial"/>
                <w:sz w:val="20"/>
                <w:szCs w:val="20"/>
                <w:lang w:val="en-US" w:eastAsia="en-US"/>
              </w:rPr>
              <w:t xml:space="preserve"> round</w:t>
            </w:r>
          </w:p>
        </w:tc>
        <w:tc>
          <w:tcPr>
            <w:tcW w:w="2693" w:type="dxa"/>
          </w:tcPr>
          <w:p w:rsidR="00922196" w:rsidRPr="00425F8C" w:rsidRDefault="00B71B31" w:rsidP="00E218CD">
            <w:pPr>
              <w:spacing w:line="240" w:lineRule="auto"/>
              <w:jc w:val="left"/>
              <w:rPr>
                <w:rFonts w:cs="Arial"/>
                <w:sz w:val="20"/>
                <w:szCs w:val="20"/>
                <w:lang w:val="en-US" w:eastAsia="en-US"/>
              </w:rPr>
            </w:pPr>
            <w:r w:rsidRPr="00425F8C">
              <w:rPr>
                <w:rFonts w:cs="Arial"/>
                <w:sz w:val="20"/>
                <w:szCs w:val="20"/>
                <w:lang w:val="en-US" w:eastAsia="en-US"/>
              </w:rPr>
              <w:t>Dec 2017</w:t>
            </w:r>
            <w:r w:rsidR="00922196" w:rsidRPr="00425F8C">
              <w:rPr>
                <w:rFonts w:cs="Arial"/>
                <w:sz w:val="20"/>
                <w:szCs w:val="20"/>
                <w:lang w:val="en-US" w:eastAsia="en-US"/>
              </w:rPr>
              <w:t xml:space="preserve"> – </w:t>
            </w:r>
            <w:r w:rsidRPr="00425F8C">
              <w:rPr>
                <w:rFonts w:cs="Arial"/>
                <w:sz w:val="20"/>
                <w:szCs w:val="20"/>
                <w:lang w:val="en-US" w:eastAsia="en-US"/>
              </w:rPr>
              <w:t xml:space="preserve">Feb </w:t>
            </w:r>
            <w:r w:rsidR="00922196" w:rsidRPr="00425F8C">
              <w:rPr>
                <w:rFonts w:cs="Arial"/>
                <w:sz w:val="20"/>
                <w:szCs w:val="20"/>
                <w:lang w:val="en-US" w:eastAsia="en-US"/>
              </w:rPr>
              <w:t>201</w:t>
            </w:r>
            <w:r w:rsidRPr="00425F8C">
              <w:rPr>
                <w:rFonts w:cs="Arial"/>
                <w:sz w:val="20"/>
                <w:szCs w:val="20"/>
                <w:lang w:val="en-US" w:eastAsia="en-US"/>
              </w:rPr>
              <w:t>8</w:t>
            </w:r>
          </w:p>
        </w:tc>
      </w:tr>
      <w:tr w:rsidR="0024358B" w:rsidRPr="00922196" w:rsidTr="00153558">
        <w:trPr>
          <w:jc w:val="center"/>
        </w:trPr>
        <w:tc>
          <w:tcPr>
            <w:tcW w:w="2960" w:type="dxa"/>
          </w:tcPr>
          <w:p w:rsidR="0024358B" w:rsidRPr="00922196" w:rsidRDefault="0024358B" w:rsidP="00E218CD">
            <w:pPr>
              <w:spacing w:line="240" w:lineRule="auto"/>
              <w:jc w:val="left"/>
              <w:rPr>
                <w:rFonts w:cs="Arial"/>
                <w:sz w:val="20"/>
                <w:szCs w:val="20"/>
                <w:lang w:val="en-US" w:eastAsia="en-US"/>
              </w:rPr>
            </w:pPr>
            <w:r w:rsidRPr="0024358B">
              <w:rPr>
                <w:rFonts w:cs="Arial"/>
                <w:sz w:val="20"/>
                <w:szCs w:val="20"/>
                <w:lang w:val="en-US" w:eastAsia="en-US"/>
              </w:rPr>
              <w:t>Consultation 2</w:t>
            </w:r>
            <w:r w:rsidRPr="00372F62">
              <w:rPr>
                <w:rFonts w:cs="Arial"/>
                <w:sz w:val="20"/>
                <w:szCs w:val="20"/>
                <w:vertAlign w:val="superscript"/>
                <w:lang w:val="en-US" w:eastAsia="en-US"/>
              </w:rPr>
              <w:t>nd</w:t>
            </w:r>
            <w:r>
              <w:rPr>
                <w:rFonts w:cs="Arial"/>
                <w:sz w:val="20"/>
                <w:szCs w:val="20"/>
                <w:lang w:val="en-US" w:eastAsia="en-US"/>
              </w:rPr>
              <w:t xml:space="preserve"> </w:t>
            </w:r>
            <w:r w:rsidRPr="0024358B">
              <w:rPr>
                <w:rFonts w:cs="Arial"/>
                <w:sz w:val="20"/>
                <w:szCs w:val="20"/>
                <w:lang w:val="en-US" w:eastAsia="en-US"/>
              </w:rPr>
              <w:t>round</w:t>
            </w:r>
          </w:p>
        </w:tc>
        <w:tc>
          <w:tcPr>
            <w:tcW w:w="2693" w:type="dxa"/>
          </w:tcPr>
          <w:p w:rsidR="0024358B" w:rsidRPr="00425F8C" w:rsidRDefault="00B71B31" w:rsidP="00BC5361">
            <w:pPr>
              <w:spacing w:line="240" w:lineRule="auto"/>
              <w:jc w:val="left"/>
              <w:rPr>
                <w:rFonts w:cs="Arial"/>
                <w:sz w:val="20"/>
                <w:szCs w:val="20"/>
                <w:lang w:val="en-US" w:eastAsia="en-US"/>
              </w:rPr>
            </w:pPr>
            <w:r w:rsidRPr="00425F8C">
              <w:rPr>
                <w:rFonts w:cs="Arial"/>
                <w:sz w:val="20"/>
                <w:szCs w:val="20"/>
                <w:lang w:val="en-US" w:eastAsia="en-US"/>
              </w:rPr>
              <w:t>May</w:t>
            </w:r>
            <w:r w:rsidR="00FC6B9D" w:rsidRPr="00425F8C">
              <w:rPr>
                <w:rFonts w:cs="Arial"/>
                <w:sz w:val="20"/>
                <w:szCs w:val="20"/>
                <w:lang w:val="en-US" w:eastAsia="en-US"/>
              </w:rPr>
              <w:t xml:space="preserve"> </w:t>
            </w:r>
            <w:r w:rsidR="00BC5361">
              <w:rPr>
                <w:rFonts w:cs="Arial"/>
                <w:sz w:val="20"/>
                <w:szCs w:val="20"/>
                <w:lang w:val="en-US" w:eastAsia="en-US"/>
              </w:rPr>
              <w:t>3</w:t>
            </w:r>
            <w:r w:rsidR="00FC6B9D" w:rsidRPr="00425F8C">
              <w:rPr>
                <w:rFonts w:cs="Arial"/>
                <w:sz w:val="20"/>
                <w:szCs w:val="20"/>
                <w:lang w:val="en-US" w:eastAsia="en-US"/>
              </w:rPr>
              <w:t xml:space="preserve"> –</w:t>
            </w:r>
            <w:r w:rsidR="0024358B" w:rsidRPr="00425F8C">
              <w:rPr>
                <w:rFonts w:cs="Arial"/>
                <w:sz w:val="20"/>
                <w:szCs w:val="20"/>
                <w:lang w:val="en-US" w:eastAsia="en-US"/>
              </w:rPr>
              <w:t xml:space="preserve"> </w:t>
            </w:r>
            <w:r w:rsidRPr="00425F8C">
              <w:rPr>
                <w:rFonts w:cs="Arial"/>
                <w:sz w:val="20"/>
                <w:szCs w:val="20"/>
                <w:lang w:val="en-US" w:eastAsia="en-US"/>
              </w:rPr>
              <w:t>Ju</w:t>
            </w:r>
            <w:r w:rsidR="00FC6B9D" w:rsidRPr="00425F8C">
              <w:rPr>
                <w:rFonts w:cs="Arial"/>
                <w:sz w:val="20"/>
                <w:szCs w:val="20"/>
                <w:lang w:val="en-US" w:eastAsia="en-US"/>
              </w:rPr>
              <w:t xml:space="preserve">ly </w:t>
            </w:r>
            <w:r w:rsidR="00BC5361">
              <w:rPr>
                <w:rFonts w:cs="Arial"/>
                <w:sz w:val="20"/>
                <w:szCs w:val="20"/>
                <w:lang w:val="en-US" w:eastAsia="en-US"/>
              </w:rPr>
              <w:t>3</w:t>
            </w:r>
            <w:r w:rsidR="00FC6B9D" w:rsidRPr="00425F8C">
              <w:rPr>
                <w:rFonts w:cs="Arial"/>
                <w:sz w:val="20"/>
                <w:szCs w:val="20"/>
                <w:lang w:val="en-US" w:eastAsia="en-US"/>
              </w:rPr>
              <w:t>,</w:t>
            </w:r>
            <w:r w:rsidR="0024358B" w:rsidRPr="00425F8C">
              <w:rPr>
                <w:rFonts w:cs="Arial"/>
                <w:sz w:val="20"/>
                <w:szCs w:val="20"/>
                <w:lang w:val="en-US" w:eastAsia="en-US"/>
              </w:rPr>
              <w:t xml:space="preserve"> 2018</w:t>
            </w:r>
          </w:p>
        </w:tc>
      </w:tr>
      <w:tr w:rsidR="00922196" w:rsidRPr="00922196" w:rsidTr="00153558">
        <w:trPr>
          <w:jc w:val="center"/>
        </w:trPr>
        <w:tc>
          <w:tcPr>
            <w:tcW w:w="2960" w:type="dxa"/>
          </w:tcPr>
          <w:p w:rsidR="00922196" w:rsidRPr="00922196" w:rsidRDefault="00922196" w:rsidP="00E218CD">
            <w:pPr>
              <w:spacing w:line="240" w:lineRule="auto"/>
              <w:jc w:val="left"/>
              <w:rPr>
                <w:rFonts w:cs="Arial"/>
                <w:sz w:val="20"/>
                <w:szCs w:val="20"/>
                <w:lang w:val="en-US" w:eastAsia="en-US"/>
              </w:rPr>
            </w:pPr>
            <w:r w:rsidRPr="00922196">
              <w:rPr>
                <w:rFonts w:cs="Arial"/>
                <w:sz w:val="20"/>
                <w:szCs w:val="20"/>
                <w:lang w:val="en-US" w:eastAsia="en-US"/>
              </w:rPr>
              <w:t>Drafting final proposal</w:t>
            </w:r>
          </w:p>
        </w:tc>
        <w:tc>
          <w:tcPr>
            <w:tcW w:w="2693" w:type="dxa"/>
          </w:tcPr>
          <w:p w:rsidR="00922196" w:rsidRPr="00425F8C" w:rsidRDefault="00B71B31" w:rsidP="00E218CD">
            <w:pPr>
              <w:spacing w:line="240" w:lineRule="auto"/>
              <w:jc w:val="left"/>
              <w:rPr>
                <w:rFonts w:cs="Arial"/>
                <w:sz w:val="20"/>
                <w:szCs w:val="20"/>
                <w:lang w:val="en-US" w:eastAsia="en-US"/>
              </w:rPr>
            </w:pPr>
            <w:r w:rsidRPr="00425F8C">
              <w:rPr>
                <w:rFonts w:cs="Arial"/>
                <w:sz w:val="20"/>
                <w:szCs w:val="20"/>
                <w:lang w:val="en-US" w:eastAsia="en-US"/>
              </w:rPr>
              <w:t>Q3</w:t>
            </w:r>
            <w:r w:rsidR="00922196" w:rsidRPr="00425F8C">
              <w:rPr>
                <w:rFonts w:cs="Arial"/>
                <w:sz w:val="20"/>
                <w:szCs w:val="20"/>
                <w:lang w:val="en-US" w:eastAsia="en-US"/>
              </w:rPr>
              <w:t xml:space="preserve"> 2018</w:t>
            </w:r>
          </w:p>
        </w:tc>
      </w:tr>
      <w:tr w:rsidR="00922196" w:rsidRPr="00922196" w:rsidTr="00153558">
        <w:trPr>
          <w:jc w:val="center"/>
        </w:trPr>
        <w:tc>
          <w:tcPr>
            <w:tcW w:w="2960" w:type="dxa"/>
          </w:tcPr>
          <w:p w:rsidR="00922196" w:rsidRPr="00922196" w:rsidRDefault="00922196" w:rsidP="00E218CD">
            <w:pPr>
              <w:spacing w:line="240" w:lineRule="auto"/>
              <w:jc w:val="left"/>
              <w:rPr>
                <w:rFonts w:cs="Arial"/>
                <w:sz w:val="20"/>
                <w:szCs w:val="20"/>
                <w:lang w:val="en-US" w:eastAsia="en-US"/>
              </w:rPr>
            </w:pPr>
            <w:r w:rsidRPr="00922196">
              <w:rPr>
                <w:rFonts w:cs="Arial"/>
                <w:sz w:val="20"/>
                <w:szCs w:val="20"/>
                <w:lang w:val="en-US" w:eastAsia="en-US"/>
              </w:rPr>
              <w:t>SC decision</w:t>
            </w:r>
          </w:p>
        </w:tc>
        <w:tc>
          <w:tcPr>
            <w:tcW w:w="2693" w:type="dxa"/>
          </w:tcPr>
          <w:p w:rsidR="00922196" w:rsidRPr="00425F8C" w:rsidRDefault="00B71B31" w:rsidP="00E218CD">
            <w:pPr>
              <w:spacing w:line="240" w:lineRule="auto"/>
              <w:jc w:val="left"/>
              <w:rPr>
                <w:rFonts w:cs="Arial"/>
                <w:sz w:val="20"/>
                <w:szCs w:val="20"/>
                <w:lang w:val="en-US" w:eastAsia="en-US"/>
              </w:rPr>
            </w:pPr>
            <w:r w:rsidRPr="00425F8C">
              <w:rPr>
                <w:rFonts w:cs="Arial"/>
                <w:sz w:val="20"/>
                <w:szCs w:val="20"/>
                <w:lang w:val="en-US" w:eastAsia="en-US"/>
              </w:rPr>
              <w:t>Q4</w:t>
            </w:r>
            <w:r w:rsidR="00922196" w:rsidRPr="00425F8C">
              <w:rPr>
                <w:rFonts w:cs="Arial"/>
                <w:sz w:val="20"/>
                <w:szCs w:val="20"/>
                <w:lang w:val="en-US" w:eastAsia="en-US"/>
              </w:rPr>
              <w:t xml:space="preserve"> 2018</w:t>
            </w:r>
          </w:p>
        </w:tc>
      </w:tr>
      <w:tr w:rsidR="00922196" w:rsidRPr="00922196" w:rsidTr="00153558">
        <w:trPr>
          <w:jc w:val="center"/>
        </w:trPr>
        <w:tc>
          <w:tcPr>
            <w:tcW w:w="2960" w:type="dxa"/>
          </w:tcPr>
          <w:p w:rsidR="00922196" w:rsidRPr="00922196" w:rsidRDefault="00922196" w:rsidP="00E218CD">
            <w:pPr>
              <w:spacing w:line="240" w:lineRule="auto"/>
              <w:jc w:val="left"/>
              <w:rPr>
                <w:rFonts w:cs="Arial"/>
                <w:sz w:val="20"/>
                <w:szCs w:val="20"/>
                <w:lang w:val="en-US" w:eastAsia="en-US"/>
              </w:rPr>
            </w:pPr>
            <w:r w:rsidRPr="00922196">
              <w:rPr>
                <w:rFonts w:cs="Arial"/>
                <w:sz w:val="20"/>
                <w:szCs w:val="20"/>
                <w:lang w:val="en-US" w:eastAsia="en-US"/>
              </w:rPr>
              <w:t>Publication</w:t>
            </w:r>
          </w:p>
        </w:tc>
        <w:tc>
          <w:tcPr>
            <w:tcW w:w="2693" w:type="dxa"/>
          </w:tcPr>
          <w:p w:rsidR="00922196" w:rsidRPr="00922196" w:rsidRDefault="00B71B31" w:rsidP="00E218CD">
            <w:pPr>
              <w:spacing w:line="240" w:lineRule="auto"/>
              <w:jc w:val="left"/>
              <w:rPr>
                <w:rFonts w:cs="Arial"/>
                <w:sz w:val="20"/>
                <w:szCs w:val="20"/>
                <w:lang w:val="en-US" w:eastAsia="en-US"/>
              </w:rPr>
            </w:pPr>
            <w:r>
              <w:rPr>
                <w:rFonts w:cs="Arial"/>
                <w:sz w:val="20"/>
                <w:szCs w:val="20"/>
                <w:lang w:val="en-US" w:eastAsia="en-US"/>
              </w:rPr>
              <w:t>Q1</w:t>
            </w:r>
            <w:r w:rsidR="00922196" w:rsidRPr="00922196">
              <w:rPr>
                <w:rFonts w:cs="Arial"/>
                <w:sz w:val="20"/>
                <w:szCs w:val="20"/>
                <w:lang w:val="en-US" w:eastAsia="en-US"/>
              </w:rPr>
              <w:t xml:space="preserve"> 201</w:t>
            </w:r>
            <w:r>
              <w:rPr>
                <w:rFonts w:cs="Arial"/>
                <w:sz w:val="20"/>
                <w:szCs w:val="20"/>
                <w:lang w:val="en-US" w:eastAsia="en-US"/>
              </w:rPr>
              <w:t>9</w:t>
            </w:r>
          </w:p>
        </w:tc>
      </w:tr>
    </w:tbl>
    <w:p w:rsidR="007A276B" w:rsidRDefault="007A276B" w:rsidP="00E218CD">
      <w:pPr>
        <w:spacing w:line="240" w:lineRule="auto"/>
        <w:jc w:val="left"/>
        <w:rPr>
          <w:b/>
          <w:color w:val="00B0F0"/>
          <w:sz w:val="28"/>
          <w:szCs w:val="28"/>
        </w:rPr>
      </w:pPr>
    </w:p>
    <w:p w:rsidR="0046725C" w:rsidRPr="0080035F" w:rsidRDefault="0046725C" w:rsidP="00E218CD">
      <w:pPr>
        <w:spacing w:line="240" w:lineRule="auto"/>
        <w:jc w:val="left"/>
        <w:rPr>
          <w:b/>
          <w:color w:val="00B9E4"/>
          <w:sz w:val="28"/>
          <w:szCs w:val="28"/>
        </w:rPr>
      </w:pPr>
      <w:r w:rsidRPr="0080035F">
        <w:rPr>
          <w:b/>
          <w:color w:val="00B9E4"/>
          <w:sz w:val="28"/>
          <w:szCs w:val="28"/>
        </w:rPr>
        <w:t xml:space="preserve">5. Confidentiality </w:t>
      </w:r>
    </w:p>
    <w:p w:rsidR="0046725C" w:rsidRDefault="0046725C" w:rsidP="00E218CD">
      <w:pPr>
        <w:spacing w:line="240" w:lineRule="auto"/>
        <w:jc w:val="left"/>
        <w:rPr>
          <w:rFonts w:cs="Arial"/>
          <w:szCs w:val="22"/>
          <w:lang w:val="en-US" w:eastAsia="en-US"/>
        </w:rPr>
      </w:pPr>
      <w:r w:rsidRPr="0046725C">
        <w:rPr>
          <w:rFonts w:cs="Arial"/>
          <w:szCs w:val="22"/>
          <w:lang w:val="en-US" w:eastAsia="en-US"/>
        </w:rPr>
        <w:t xml:space="preserve">All information we receive from respondents will be treated with care and kept confidential. Results of this consultation will only be communicated in aggregated form. All feedback will be </w:t>
      </w:r>
      <w:r w:rsidR="00B71B31" w:rsidRPr="0046725C">
        <w:rPr>
          <w:rFonts w:cs="Arial"/>
          <w:szCs w:val="22"/>
          <w:lang w:val="en-US" w:eastAsia="en-US"/>
        </w:rPr>
        <w:t>analyzed</w:t>
      </w:r>
      <w:r w:rsidRPr="0046725C">
        <w:rPr>
          <w:rFonts w:cs="Arial"/>
          <w:szCs w:val="22"/>
          <w:lang w:val="en-US" w:eastAsia="en-US"/>
        </w:rPr>
        <w:t xml:space="preserve"> and used to draw up the final proposal. However, when </w:t>
      </w:r>
      <w:r w:rsidR="00B71B31" w:rsidRPr="0046725C">
        <w:rPr>
          <w:rFonts w:cs="Arial"/>
          <w:szCs w:val="22"/>
          <w:lang w:val="en-US" w:eastAsia="en-US"/>
        </w:rPr>
        <w:t>analyzing</w:t>
      </w:r>
      <w:r w:rsidRPr="0046725C">
        <w:rPr>
          <w:rFonts w:cs="Arial"/>
          <w:szCs w:val="22"/>
          <w:lang w:val="en-US" w:eastAsia="en-US"/>
        </w:rPr>
        <w:t xml:space="preserve"> the data we need to know which responses are from producers, traders, licensees, etc. so we kindly ask you provide us with information about your organization.</w:t>
      </w:r>
    </w:p>
    <w:p w:rsidR="00FA58CD" w:rsidRDefault="00FA58CD" w:rsidP="00E218CD">
      <w:pPr>
        <w:spacing w:line="240" w:lineRule="auto"/>
        <w:jc w:val="left"/>
        <w:rPr>
          <w:b/>
          <w:color w:val="00B0F0"/>
          <w:sz w:val="28"/>
          <w:szCs w:val="28"/>
        </w:rPr>
      </w:pPr>
    </w:p>
    <w:p w:rsidR="00FE0F94" w:rsidRPr="003D36CF" w:rsidRDefault="00FE0F94" w:rsidP="00E218CD">
      <w:pPr>
        <w:spacing w:line="240" w:lineRule="auto"/>
        <w:jc w:val="left"/>
        <w:rPr>
          <w:b/>
          <w:color w:val="00B0F0"/>
          <w:sz w:val="28"/>
          <w:szCs w:val="28"/>
        </w:rPr>
      </w:pPr>
    </w:p>
    <w:p w:rsidR="008C6538" w:rsidRPr="0080035F" w:rsidRDefault="0046725C" w:rsidP="00E218CD">
      <w:pPr>
        <w:spacing w:line="240" w:lineRule="auto"/>
        <w:jc w:val="left"/>
        <w:rPr>
          <w:b/>
          <w:color w:val="00B9E4"/>
          <w:sz w:val="28"/>
          <w:szCs w:val="28"/>
        </w:rPr>
      </w:pPr>
      <w:r w:rsidRPr="0080035F">
        <w:rPr>
          <w:b/>
          <w:color w:val="00B9E4"/>
          <w:sz w:val="28"/>
          <w:szCs w:val="28"/>
        </w:rPr>
        <w:lastRenderedPageBreak/>
        <w:t xml:space="preserve">6. </w:t>
      </w:r>
      <w:r w:rsidR="008C6538" w:rsidRPr="0080035F">
        <w:rPr>
          <w:b/>
          <w:color w:val="00B9E4"/>
          <w:sz w:val="28"/>
          <w:szCs w:val="28"/>
        </w:rPr>
        <w:t>Acronyms and definitions</w:t>
      </w:r>
      <w:r w:rsidR="004864CE" w:rsidRPr="0080035F">
        <w:rPr>
          <w:b/>
          <w:color w:val="00B9E4"/>
          <w:sz w:val="28"/>
          <w:szCs w:val="28"/>
        </w:rPr>
        <w:t xml:space="preserve"> </w:t>
      </w:r>
    </w:p>
    <w:p w:rsidR="00B724E4" w:rsidRPr="003D36CF" w:rsidRDefault="00B724E4" w:rsidP="00493C4A">
      <w:pPr>
        <w:tabs>
          <w:tab w:val="left" w:pos="426"/>
          <w:tab w:val="left" w:pos="709"/>
          <w:tab w:val="left" w:pos="1843"/>
        </w:tabs>
        <w:spacing w:line="240" w:lineRule="auto"/>
        <w:rPr>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6804"/>
      </w:tblGrid>
      <w:tr w:rsidR="00D54F13" w:rsidRPr="00425F8C" w:rsidTr="00425F8C">
        <w:tc>
          <w:tcPr>
            <w:tcW w:w="817" w:type="dxa"/>
            <w:shd w:val="clear" w:color="auto" w:fill="auto"/>
          </w:tcPr>
          <w:p w:rsidR="00D54F13" w:rsidRPr="00425F8C" w:rsidRDefault="00D54F13" w:rsidP="00493C4A">
            <w:pPr>
              <w:tabs>
                <w:tab w:val="left" w:pos="709"/>
                <w:tab w:val="left" w:pos="851"/>
              </w:tabs>
              <w:spacing w:line="240" w:lineRule="auto"/>
              <w:rPr>
                <w:sz w:val="20"/>
                <w:szCs w:val="20"/>
              </w:rPr>
            </w:pPr>
            <w:r w:rsidRPr="00425F8C">
              <w:rPr>
                <w:sz w:val="20"/>
                <w:szCs w:val="20"/>
              </w:rPr>
              <w:t>FI</w:t>
            </w:r>
          </w:p>
        </w:tc>
        <w:tc>
          <w:tcPr>
            <w:tcW w:w="6804" w:type="dxa"/>
            <w:shd w:val="clear" w:color="auto" w:fill="auto"/>
          </w:tcPr>
          <w:p w:rsidR="00D54F13" w:rsidRPr="00425F8C" w:rsidRDefault="00D54F13" w:rsidP="00493C4A">
            <w:pPr>
              <w:tabs>
                <w:tab w:val="left" w:pos="709"/>
                <w:tab w:val="left" w:pos="851"/>
              </w:tabs>
              <w:spacing w:line="240" w:lineRule="auto"/>
              <w:rPr>
                <w:sz w:val="20"/>
                <w:szCs w:val="20"/>
              </w:rPr>
            </w:pPr>
            <w:r w:rsidRPr="00425F8C">
              <w:rPr>
                <w:sz w:val="20"/>
                <w:szCs w:val="20"/>
              </w:rPr>
              <w:t>Fairtrade International</w:t>
            </w:r>
          </w:p>
        </w:tc>
      </w:tr>
      <w:tr w:rsidR="0059213F" w:rsidRPr="00425F8C" w:rsidTr="00425F8C">
        <w:tc>
          <w:tcPr>
            <w:tcW w:w="817" w:type="dxa"/>
            <w:shd w:val="clear" w:color="auto" w:fill="auto"/>
          </w:tcPr>
          <w:p w:rsidR="0059213F" w:rsidRPr="00425F8C" w:rsidRDefault="0059213F" w:rsidP="0081684F">
            <w:pPr>
              <w:tabs>
                <w:tab w:val="left" w:pos="709"/>
                <w:tab w:val="left" w:pos="851"/>
              </w:tabs>
              <w:spacing w:line="240" w:lineRule="auto"/>
              <w:ind w:left="709" w:hanging="709"/>
              <w:rPr>
                <w:sz w:val="20"/>
                <w:szCs w:val="20"/>
              </w:rPr>
            </w:pPr>
            <w:r w:rsidRPr="00425F8C">
              <w:rPr>
                <w:sz w:val="20"/>
                <w:szCs w:val="20"/>
              </w:rPr>
              <w:t>GA</w:t>
            </w:r>
          </w:p>
        </w:tc>
        <w:tc>
          <w:tcPr>
            <w:tcW w:w="6804" w:type="dxa"/>
            <w:shd w:val="clear" w:color="auto" w:fill="auto"/>
          </w:tcPr>
          <w:p w:rsidR="0059213F" w:rsidRPr="00425F8C" w:rsidRDefault="0059213F" w:rsidP="0081684F">
            <w:pPr>
              <w:spacing w:line="240" w:lineRule="auto"/>
              <w:ind w:left="709" w:hanging="709"/>
              <w:jc w:val="left"/>
              <w:rPr>
                <w:sz w:val="20"/>
                <w:szCs w:val="20"/>
              </w:rPr>
            </w:pPr>
            <w:r w:rsidRPr="00425F8C">
              <w:rPr>
                <w:sz w:val="20"/>
                <w:szCs w:val="20"/>
              </w:rPr>
              <w:t>G</w:t>
            </w:r>
            <w:r w:rsidRPr="00504663">
              <w:rPr>
                <w:sz w:val="20"/>
                <w:szCs w:val="20"/>
              </w:rPr>
              <w:t>eneral A</w:t>
            </w:r>
            <w:r w:rsidRPr="00425F8C">
              <w:rPr>
                <w:sz w:val="20"/>
                <w:szCs w:val="20"/>
              </w:rPr>
              <w:t>ssem</w:t>
            </w:r>
            <w:r w:rsidRPr="00504663">
              <w:rPr>
                <w:sz w:val="20"/>
                <w:szCs w:val="20"/>
              </w:rPr>
              <w:t>bly</w:t>
            </w:r>
          </w:p>
        </w:tc>
      </w:tr>
      <w:tr w:rsidR="0059213F" w:rsidRPr="00425F8C" w:rsidTr="00425F8C">
        <w:tc>
          <w:tcPr>
            <w:tcW w:w="817" w:type="dxa"/>
            <w:shd w:val="clear" w:color="auto" w:fill="auto"/>
          </w:tcPr>
          <w:p w:rsidR="0059213F" w:rsidRPr="00425F8C" w:rsidRDefault="0059213F" w:rsidP="00493C4A">
            <w:pPr>
              <w:tabs>
                <w:tab w:val="left" w:pos="709"/>
                <w:tab w:val="left" w:pos="851"/>
              </w:tabs>
              <w:spacing w:line="240" w:lineRule="auto"/>
              <w:rPr>
                <w:sz w:val="20"/>
                <w:szCs w:val="20"/>
              </w:rPr>
            </w:pPr>
            <w:r w:rsidRPr="00425F8C">
              <w:rPr>
                <w:sz w:val="20"/>
                <w:szCs w:val="20"/>
              </w:rPr>
              <w:t>IMS</w:t>
            </w:r>
          </w:p>
        </w:tc>
        <w:tc>
          <w:tcPr>
            <w:tcW w:w="6804" w:type="dxa"/>
            <w:shd w:val="clear" w:color="auto" w:fill="auto"/>
          </w:tcPr>
          <w:p w:rsidR="0059213F" w:rsidRPr="00425F8C" w:rsidRDefault="0059213F" w:rsidP="00493C4A">
            <w:pPr>
              <w:tabs>
                <w:tab w:val="left" w:pos="709"/>
                <w:tab w:val="left" w:pos="851"/>
              </w:tabs>
              <w:spacing w:line="240" w:lineRule="auto"/>
              <w:rPr>
                <w:sz w:val="20"/>
                <w:szCs w:val="20"/>
              </w:rPr>
            </w:pPr>
            <w:r w:rsidRPr="00425F8C">
              <w:rPr>
                <w:sz w:val="20"/>
                <w:szCs w:val="20"/>
              </w:rPr>
              <w:t>Internal Control System</w:t>
            </w:r>
          </w:p>
        </w:tc>
      </w:tr>
      <w:tr w:rsidR="0059213F" w:rsidRPr="00425F8C" w:rsidTr="00425F8C">
        <w:tc>
          <w:tcPr>
            <w:tcW w:w="817" w:type="dxa"/>
            <w:shd w:val="clear" w:color="auto" w:fill="auto"/>
          </w:tcPr>
          <w:p w:rsidR="0059213F" w:rsidRPr="00425F8C" w:rsidRDefault="0059213F" w:rsidP="00493C4A">
            <w:pPr>
              <w:tabs>
                <w:tab w:val="left" w:pos="709"/>
                <w:tab w:val="left" w:pos="851"/>
              </w:tabs>
              <w:spacing w:line="240" w:lineRule="auto"/>
              <w:rPr>
                <w:sz w:val="20"/>
                <w:szCs w:val="20"/>
              </w:rPr>
            </w:pPr>
            <w:r w:rsidRPr="00425F8C">
              <w:rPr>
                <w:sz w:val="20"/>
                <w:szCs w:val="20"/>
              </w:rPr>
              <w:t>ILO</w:t>
            </w:r>
            <w:r w:rsidRPr="00425F8C">
              <w:rPr>
                <w:sz w:val="20"/>
                <w:szCs w:val="20"/>
              </w:rPr>
              <w:tab/>
            </w:r>
          </w:p>
        </w:tc>
        <w:tc>
          <w:tcPr>
            <w:tcW w:w="6804" w:type="dxa"/>
            <w:shd w:val="clear" w:color="auto" w:fill="auto"/>
          </w:tcPr>
          <w:p w:rsidR="0059213F" w:rsidRPr="00425F8C" w:rsidRDefault="0059213F" w:rsidP="00493C4A">
            <w:pPr>
              <w:tabs>
                <w:tab w:val="left" w:pos="709"/>
                <w:tab w:val="left" w:pos="851"/>
              </w:tabs>
              <w:spacing w:line="240" w:lineRule="auto"/>
              <w:rPr>
                <w:sz w:val="20"/>
                <w:szCs w:val="20"/>
              </w:rPr>
            </w:pPr>
            <w:r w:rsidRPr="00425F8C">
              <w:rPr>
                <w:sz w:val="20"/>
                <w:szCs w:val="20"/>
              </w:rPr>
              <w:t>International Labour Organization</w:t>
            </w:r>
          </w:p>
        </w:tc>
      </w:tr>
      <w:tr w:rsidR="0059213F" w:rsidRPr="00425F8C" w:rsidTr="00425F8C">
        <w:tc>
          <w:tcPr>
            <w:tcW w:w="817" w:type="dxa"/>
            <w:shd w:val="clear" w:color="auto" w:fill="auto"/>
          </w:tcPr>
          <w:p w:rsidR="0059213F" w:rsidRPr="00425F8C" w:rsidRDefault="0059213F" w:rsidP="00504663">
            <w:pPr>
              <w:tabs>
                <w:tab w:val="left" w:pos="709"/>
                <w:tab w:val="left" w:pos="851"/>
              </w:tabs>
              <w:spacing w:line="240" w:lineRule="auto"/>
              <w:ind w:left="709" w:hanging="709"/>
              <w:rPr>
                <w:sz w:val="20"/>
                <w:szCs w:val="20"/>
              </w:rPr>
            </w:pPr>
            <w:r w:rsidRPr="00425F8C">
              <w:rPr>
                <w:sz w:val="20"/>
                <w:szCs w:val="20"/>
              </w:rPr>
              <w:t>ICS</w:t>
            </w:r>
          </w:p>
        </w:tc>
        <w:tc>
          <w:tcPr>
            <w:tcW w:w="6804" w:type="dxa"/>
            <w:shd w:val="clear" w:color="auto" w:fill="auto"/>
          </w:tcPr>
          <w:p w:rsidR="0059213F" w:rsidRPr="00425F8C" w:rsidRDefault="0059213F" w:rsidP="00504663">
            <w:pPr>
              <w:tabs>
                <w:tab w:val="left" w:pos="709"/>
                <w:tab w:val="left" w:pos="851"/>
              </w:tabs>
              <w:spacing w:line="240" w:lineRule="auto"/>
              <w:ind w:left="709" w:hanging="709"/>
              <w:rPr>
                <w:sz w:val="20"/>
                <w:szCs w:val="20"/>
              </w:rPr>
            </w:pPr>
            <w:r w:rsidRPr="00425F8C">
              <w:rPr>
                <w:sz w:val="20"/>
                <w:szCs w:val="20"/>
              </w:rPr>
              <w:t>Internal Management System</w:t>
            </w:r>
          </w:p>
        </w:tc>
      </w:tr>
      <w:tr w:rsidR="0059213F" w:rsidRPr="00425F8C" w:rsidTr="00425F8C">
        <w:trPr>
          <w:trHeight w:val="119"/>
        </w:trPr>
        <w:tc>
          <w:tcPr>
            <w:tcW w:w="817" w:type="dxa"/>
            <w:shd w:val="clear" w:color="auto" w:fill="auto"/>
          </w:tcPr>
          <w:p w:rsidR="0059213F" w:rsidRPr="00425F8C" w:rsidRDefault="0059213F" w:rsidP="00493C4A">
            <w:pPr>
              <w:tabs>
                <w:tab w:val="left" w:pos="709"/>
                <w:tab w:val="left" w:pos="851"/>
              </w:tabs>
              <w:spacing w:line="240" w:lineRule="auto"/>
              <w:rPr>
                <w:sz w:val="20"/>
                <w:szCs w:val="20"/>
              </w:rPr>
            </w:pPr>
            <w:r w:rsidRPr="00425F8C">
              <w:rPr>
                <w:sz w:val="20"/>
                <w:szCs w:val="20"/>
              </w:rPr>
              <w:t>NGO</w:t>
            </w:r>
          </w:p>
        </w:tc>
        <w:tc>
          <w:tcPr>
            <w:tcW w:w="6804" w:type="dxa"/>
            <w:shd w:val="clear" w:color="auto" w:fill="auto"/>
          </w:tcPr>
          <w:p w:rsidR="0059213F" w:rsidRPr="00425F8C" w:rsidRDefault="0059213F" w:rsidP="00493C4A">
            <w:pPr>
              <w:tabs>
                <w:tab w:val="left" w:pos="709"/>
                <w:tab w:val="left" w:pos="851"/>
              </w:tabs>
              <w:spacing w:line="240" w:lineRule="auto"/>
              <w:rPr>
                <w:sz w:val="20"/>
                <w:szCs w:val="20"/>
              </w:rPr>
            </w:pPr>
            <w:r w:rsidRPr="00425F8C">
              <w:rPr>
                <w:sz w:val="20"/>
                <w:szCs w:val="20"/>
              </w:rPr>
              <w:t>Non-Governmental Organization</w:t>
            </w:r>
          </w:p>
        </w:tc>
      </w:tr>
      <w:tr w:rsidR="0059213F" w:rsidRPr="00425F8C" w:rsidTr="00425F8C">
        <w:tc>
          <w:tcPr>
            <w:tcW w:w="817" w:type="dxa"/>
            <w:shd w:val="clear" w:color="auto" w:fill="auto"/>
          </w:tcPr>
          <w:p w:rsidR="0059213F" w:rsidRPr="00425F8C" w:rsidRDefault="0059213F" w:rsidP="00D54F13">
            <w:pPr>
              <w:tabs>
                <w:tab w:val="left" w:pos="709"/>
                <w:tab w:val="left" w:pos="851"/>
              </w:tabs>
              <w:spacing w:line="240" w:lineRule="auto"/>
              <w:jc w:val="left"/>
              <w:rPr>
                <w:sz w:val="20"/>
                <w:szCs w:val="20"/>
              </w:rPr>
            </w:pPr>
            <w:r w:rsidRPr="00425F8C">
              <w:rPr>
                <w:sz w:val="20"/>
                <w:szCs w:val="20"/>
              </w:rPr>
              <w:t>NFO</w:t>
            </w:r>
            <w:r w:rsidRPr="00425F8C">
              <w:rPr>
                <w:sz w:val="20"/>
                <w:szCs w:val="20"/>
              </w:rPr>
              <w:tab/>
            </w:r>
          </w:p>
        </w:tc>
        <w:tc>
          <w:tcPr>
            <w:tcW w:w="6804" w:type="dxa"/>
            <w:shd w:val="clear" w:color="auto" w:fill="auto"/>
          </w:tcPr>
          <w:p w:rsidR="0059213F" w:rsidRPr="00425F8C" w:rsidRDefault="0059213F" w:rsidP="00D54F13">
            <w:pPr>
              <w:tabs>
                <w:tab w:val="left" w:pos="709"/>
                <w:tab w:val="left" w:pos="851"/>
              </w:tabs>
              <w:spacing w:line="240" w:lineRule="auto"/>
              <w:rPr>
                <w:sz w:val="20"/>
                <w:szCs w:val="20"/>
              </w:rPr>
            </w:pPr>
            <w:r w:rsidRPr="00425F8C">
              <w:rPr>
                <w:sz w:val="20"/>
                <w:szCs w:val="20"/>
              </w:rPr>
              <w:t>National Fairtrade Organization</w:t>
            </w:r>
          </w:p>
        </w:tc>
      </w:tr>
      <w:tr w:rsidR="0059213F" w:rsidRPr="00425F8C" w:rsidTr="00425F8C">
        <w:tc>
          <w:tcPr>
            <w:tcW w:w="817" w:type="dxa"/>
            <w:shd w:val="clear" w:color="auto" w:fill="auto"/>
          </w:tcPr>
          <w:p w:rsidR="0059213F" w:rsidRPr="00425F8C" w:rsidRDefault="0059213F" w:rsidP="00D54F13">
            <w:pPr>
              <w:tabs>
                <w:tab w:val="left" w:pos="709"/>
                <w:tab w:val="left" w:pos="851"/>
              </w:tabs>
              <w:spacing w:line="240" w:lineRule="auto"/>
              <w:jc w:val="left"/>
              <w:rPr>
                <w:sz w:val="20"/>
                <w:szCs w:val="20"/>
              </w:rPr>
            </w:pPr>
            <w:r w:rsidRPr="00425F8C">
              <w:rPr>
                <w:sz w:val="20"/>
                <w:szCs w:val="20"/>
              </w:rPr>
              <w:t>PN</w:t>
            </w:r>
          </w:p>
        </w:tc>
        <w:tc>
          <w:tcPr>
            <w:tcW w:w="6804" w:type="dxa"/>
            <w:shd w:val="clear" w:color="auto" w:fill="auto"/>
          </w:tcPr>
          <w:p w:rsidR="0059213F" w:rsidRPr="00425F8C" w:rsidRDefault="0059213F" w:rsidP="00D54F13">
            <w:pPr>
              <w:tabs>
                <w:tab w:val="left" w:pos="709"/>
                <w:tab w:val="left" w:pos="851"/>
              </w:tabs>
              <w:spacing w:line="240" w:lineRule="auto"/>
              <w:ind w:left="709" w:hanging="709"/>
              <w:rPr>
                <w:sz w:val="20"/>
                <w:szCs w:val="20"/>
              </w:rPr>
            </w:pPr>
            <w:r w:rsidRPr="00425F8C">
              <w:rPr>
                <w:sz w:val="20"/>
                <w:szCs w:val="20"/>
              </w:rPr>
              <w:t>Producer network</w:t>
            </w:r>
          </w:p>
        </w:tc>
      </w:tr>
      <w:tr w:rsidR="0059213F" w:rsidRPr="00425F8C" w:rsidTr="00425F8C">
        <w:tc>
          <w:tcPr>
            <w:tcW w:w="817" w:type="dxa"/>
            <w:shd w:val="clear" w:color="auto" w:fill="auto"/>
          </w:tcPr>
          <w:p w:rsidR="0059213F" w:rsidRPr="00425F8C" w:rsidRDefault="0059213F" w:rsidP="00D54F13">
            <w:pPr>
              <w:tabs>
                <w:tab w:val="left" w:pos="709"/>
                <w:tab w:val="left" w:pos="851"/>
              </w:tabs>
              <w:spacing w:line="240" w:lineRule="auto"/>
              <w:jc w:val="left"/>
              <w:rPr>
                <w:sz w:val="20"/>
                <w:szCs w:val="20"/>
              </w:rPr>
            </w:pPr>
            <w:r w:rsidRPr="00425F8C">
              <w:rPr>
                <w:sz w:val="20"/>
                <w:szCs w:val="20"/>
              </w:rPr>
              <w:t>SPO</w:t>
            </w:r>
            <w:r w:rsidRPr="00425F8C">
              <w:rPr>
                <w:sz w:val="20"/>
                <w:szCs w:val="20"/>
              </w:rPr>
              <w:tab/>
            </w:r>
            <w:r w:rsidRPr="00425F8C">
              <w:rPr>
                <w:sz w:val="20"/>
                <w:szCs w:val="20"/>
              </w:rPr>
              <w:tab/>
            </w:r>
          </w:p>
        </w:tc>
        <w:tc>
          <w:tcPr>
            <w:tcW w:w="6804" w:type="dxa"/>
            <w:shd w:val="clear" w:color="auto" w:fill="auto"/>
          </w:tcPr>
          <w:p w:rsidR="0059213F" w:rsidRPr="00425F8C" w:rsidRDefault="0059213F" w:rsidP="00D54F13">
            <w:pPr>
              <w:tabs>
                <w:tab w:val="left" w:pos="709"/>
                <w:tab w:val="left" w:pos="851"/>
              </w:tabs>
              <w:spacing w:line="240" w:lineRule="auto"/>
              <w:rPr>
                <w:sz w:val="20"/>
                <w:szCs w:val="20"/>
              </w:rPr>
            </w:pPr>
            <w:r w:rsidRPr="00425F8C">
              <w:rPr>
                <w:sz w:val="20"/>
                <w:szCs w:val="20"/>
              </w:rPr>
              <w:t>Small Producer Organization</w:t>
            </w:r>
          </w:p>
        </w:tc>
      </w:tr>
    </w:tbl>
    <w:p w:rsidR="0041653D" w:rsidRDefault="0041653D" w:rsidP="00493C4A">
      <w:pPr>
        <w:tabs>
          <w:tab w:val="left" w:pos="709"/>
          <w:tab w:val="left" w:pos="851"/>
        </w:tabs>
        <w:spacing w:line="240" w:lineRule="auto"/>
        <w:ind w:left="709" w:hanging="709"/>
        <w:rPr>
          <w:szCs w:val="22"/>
        </w:rPr>
      </w:pPr>
    </w:p>
    <w:p w:rsidR="00441707" w:rsidRPr="007B6CBD" w:rsidRDefault="00441707" w:rsidP="00441707">
      <w:pPr>
        <w:spacing w:before="120" w:after="120" w:line="240" w:lineRule="auto"/>
        <w:jc w:val="left"/>
        <w:rPr>
          <w:b/>
        </w:rPr>
      </w:pPr>
      <w:r w:rsidRPr="007B6CBD">
        <w:rPr>
          <w:b/>
        </w:rPr>
        <w:t>The target groups of this consultation are:</w:t>
      </w:r>
    </w:p>
    <w:p w:rsidR="00441707" w:rsidRPr="003D36CF" w:rsidRDefault="00441707" w:rsidP="00441707">
      <w:pPr>
        <w:numPr>
          <w:ilvl w:val="0"/>
          <w:numId w:val="3"/>
        </w:numPr>
        <w:spacing w:before="120" w:after="120" w:line="240" w:lineRule="auto"/>
        <w:jc w:val="left"/>
      </w:pPr>
      <w:r>
        <w:t xml:space="preserve">SPO </w:t>
      </w:r>
      <w:r w:rsidRPr="003D36CF">
        <w:t>producers already certified or interested in becoming certified under the Fairtrade Standard for</w:t>
      </w:r>
      <w:r>
        <w:t xml:space="preserve"> Small Producer Organizations</w:t>
      </w:r>
      <w:r w:rsidRPr="003D36CF">
        <w:t>.</w:t>
      </w:r>
    </w:p>
    <w:p w:rsidR="00441707" w:rsidRPr="003D36CF" w:rsidRDefault="00441707" w:rsidP="00441707">
      <w:pPr>
        <w:numPr>
          <w:ilvl w:val="0"/>
          <w:numId w:val="3"/>
        </w:numPr>
        <w:spacing w:before="120" w:after="120" w:line="240" w:lineRule="auto"/>
        <w:jc w:val="left"/>
      </w:pPr>
      <w:r w:rsidRPr="003D36CF">
        <w:t xml:space="preserve">Licensees and traders certified / interested in becoming certified under the </w:t>
      </w:r>
      <w:r w:rsidRPr="00893ACF">
        <w:t xml:space="preserve">Fairtrade </w:t>
      </w:r>
      <w:r w:rsidR="0016245C">
        <w:t>Trader Standard</w:t>
      </w:r>
    </w:p>
    <w:p w:rsidR="00441707" w:rsidRPr="003D36CF" w:rsidRDefault="00441707" w:rsidP="00441707">
      <w:pPr>
        <w:numPr>
          <w:ilvl w:val="0"/>
          <w:numId w:val="3"/>
        </w:numPr>
        <w:spacing w:before="120" w:after="120" w:line="240" w:lineRule="auto"/>
        <w:jc w:val="left"/>
      </w:pPr>
      <w:r>
        <w:t>Producer networks, national Fairtrade o</w:t>
      </w:r>
      <w:r w:rsidRPr="003D36CF">
        <w:t>rgani</w:t>
      </w:r>
      <w:r>
        <w:t>z</w:t>
      </w:r>
      <w:r w:rsidRPr="003D36CF">
        <w:t>ations, Fairtrade International, FLO</w:t>
      </w:r>
      <w:r>
        <w:t>CERT, NGO</w:t>
      </w:r>
      <w:r w:rsidRPr="003D36CF">
        <w:t xml:space="preserve">s, researchers, etc. </w:t>
      </w:r>
    </w:p>
    <w:p w:rsidR="00441707" w:rsidRDefault="00441707" w:rsidP="00441707">
      <w:pPr>
        <w:spacing w:before="120" w:after="120" w:line="240" w:lineRule="auto"/>
        <w:jc w:val="left"/>
        <w:rPr>
          <w:rFonts w:cs="Arial"/>
          <w:szCs w:val="22"/>
          <w:lang w:val="en-US" w:eastAsia="en-US"/>
        </w:rPr>
      </w:pPr>
      <w:r w:rsidRPr="00BC56E7">
        <w:rPr>
          <w:rFonts w:cs="Arial"/>
          <w:szCs w:val="22"/>
          <w:lang w:val="en-US" w:eastAsia="en-US"/>
        </w:rPr>
        <w:t>For each topic a description of the topic i</w:t>
      </w:r>
      <w:r>
        <w:rPr>
          <w:rFonts w:cs="Arial"/>
          <w:szCs w:val="22"/>
          <w:lang w:val="en-US" w:eastAsia="en-US"/>
        </w:rPr>
        <w:t>s presented followed by the aim</w:t>
      </w:r>
      <w:r w:rsidRPr="00BC56E7">
        <w:rPr>
          <w:rFonts w:cs="Arial"/>
          <w:szCs w:val="22"/>
          <w:lang w:val="en-US" w:eastAsia="en-US"/>
        </w:rPr>
        <w:t xml:space="preserve"> of the proposal. Then the proposed changes are presented with reference to the relevant requirements in the standard. Deletions to requirements are</w:t>
      </w:r>
      <w:r>
        <w:rPr>
          <w:rFonts w:cs="Arial"/>
          <w:szCs w:val="22"/>
          <w:lang w:val="en-US" w:eastAsia="en-US"/>
        </w:rPr>
        <w:t xml:space="preserve"> presented in</w:t>
      </w:r>
      <w:r w:rsidRPr="00BC56E7">
        <w:rPr>
          <w:rFonts w:cs="Arial"/>
          <w:szCs w:val="22"/>
          <w:lang w:val="en-US" w:eastAsia="en-US"/>
        </w:rPr>
        <w:t xml:space="preserve"> strikethrough and additions are presented in red. For each </w:t>
      </w:r>
      <w:r>
        <w:rPr>
          <w:rFonts w:cs="Arial"/>
          <w:szCs w:val="22"/>
          <w:lang w:val="en-US" w:eastAsia="en-US"/>
        </w:rPr>
        <w:t xml:space="preserve">proposed </w:t>
      </w:r>
      <w:r w:rsidRPr="00BC56E7">
        <w:rPr>
          <w:rFonts w:cs="Arial"/>
          <w:szCs w:val="22"/>
          <w:lang w:val="en-US" w:eastAsia="en-US"/>
        </w:rPr>
        <w:t xml:space="preserve">change the rationale and the implications are outlined. Stakeholders are invited to provide their views on the different proposals as well as to provide additional input. </w:t>
      </w:r>
      <w:r>
        <w:rPr>
          <w:rFonts w:cs="Arial"/>
          <w:szCs w:val="22"/>
          <w:lang w:val="en-US" w:eastAsia="en-US"/>
        </w:rPr>
        <w:t>Where</w:t>
      </w:r>
      <w:r w:rsidRPr="00BC56E7">
        <w:rPr>
          <w:rFonts w:cs="Arial"/>
          <w:szCs w:val="22"/>
          <w:lang w:val="en-US" w:eastAsia="en-US"/>
        </w:rPr>
        <w:t xml:space="preserve"> possible</w:t>
      </w:r>
      <w:r>
        <w:rPr>
          <w:rFonts w:cs="Arial"/>
          <w:szCs w:val="22"/>
          <w:lang w:val="en-US" w:eastAsia="en-US"/>
        </w:rPr>
        <w:t>,</w:t>
      </w:r>
      <w:r w:rsidRPr="00BC56E7">
        <w:rPr>
          <w:rFonts w:cs="Arial"/>
          <w:szCs w:val="22"/>
          <w:lang w:val="en-US" w:eastAsia="en-US"/>
        </w:rPr>
        <w:t xml:space="preserve"> the order of topics and proposals</w:t>
      </w:r>
      <w:r>
        <w:rPr>
          <w:rFonts w:cs="Arial"/>
          <w:szCs w:val="22"/>
          <w:lang w:val="en-US" w:eastAsia="en-US"/>
        </w:rPr>
        <w:t xml:space="preserve"> is structured to</w:t>
      </w:r>
      <w:r w:rsidRPr="00BC56E7">
        <w:rPr>
          <w:rFonts w:cs="Arial"/>
          <w:szCs w:val="22"/>
          <w:lang w:val="en-US" w:eastAsia="en-US"/>
        </w:rPr>
        <w:t xml:space="preserve"> follow the current structure of the SPO Standard.   At the end of </w:t>
      </w:r>
      <w:r>
        <w:rPr>
          <w:rFonts w:cs="Arial"/>
          <w:szCs w:val="22"/>
          <w:lang w:val="en-US" w:eastAsia="en-US"/>
        </w:rPr>
        <w:t xml:space="preserve">the </w:t>
      </w:r>
      <w:r w:rsidRPr="00BC56E7">
        <w:rPr>
          <w:rFonts w:cs="Arial"/>
          <w:szCs w:val="22"/>
          <w:lang w:val="en-US" w:eastAsia="en-US"/>
        </w:rPr>
        <w:t xml:space="preserve">document, there is the possibility to provide input/comments </w:t>
      </w:r>
      <w:r>
        <w:rPr>
          <w:rFonts w:cs="Arial"/>
          <w:szCs w:val="22"/>
          <w:lang w:val="en-US" w:eastAsia="en-US"/>
        </w:rPr>
        <w:t>on</w:t>
      </w:r>
      <w:r w:rsidRPr="00BC56E7">
        <w:rPr>
          <w:rFonts w:cs="Arial"/>
          <w:szCs w:val="22"/>
          <w:lang w:val="en-US" w:eastAsia="en-US"/>
        </w:rPr>
        <w:t xml:space="preserve"> other sections of the standard </w:t>
      </w:r>
      <w:r>
        <w:rPr>
          <w:rFonts w:cs="Arial"/>
          <w:szCs w:val="22"/>
          <w:lang w:val="en-US" w:eastAsia="en-US"/>
        </w:rPr>
        <w:t xml:space="preserve">or other topics </w:t>
      </w:r>
      <w:r w:rsidRPr="00BC56E7">
        <w:rPr>
          <w:rFonts w:cs="Arial"/>
          <w:szCs w:val="22"/>
          <w:lang w:val="en-US" w:eastAsia="en-US"/>
        </w:rPr>
        <w:t xml:space="preserve">that are not considered in any of the proposals. </w:t>
      </w:r>
      <w:r>
        <w:rPr>
          <w:rFonts w:cs="Arial"/>
          <w:szCs w:val="22"/>
          <w:lang w:val="en-US" w:eastAsia="en-US"/>
        </w:rPr>
        <w:t>The full standard presenting all</w:t>
      </w:r>
      <w:r w:rsidRPr="00BC56E7">
        <w:rPr>
          <w:rFonts w:cs="Arial"/>
          <w:szCs w:val="22"/>
          <w:lang w:val="en-US" w:eastAsia="en-US"/>
        </w:rPr>
        <w:t xml:space="preserve"> existing, revised and new requirements </w:t>
      </w:r>
      <w:r>
        <w:rPr>
          <w:rFonts w:cs="Arial"/>
          <w:szCs w:val="22"/>
          <w:lang w:val="en-US" w:eastAsia="en-US"/>
        </w:rPr>
        <w:t xml:space="preserve">is also </w:t>
      </w:r>
      <w:r w:rsidRPr="005B3BDF">
        <w:rPr>
          <w:rFonts w:cs="Arial"/>
          <w:szCs w:val="22"/>
          <w:lang w:val="en-US" w:eastAsia="en-US"/>
        </w:rPr>
        <w:t xml:space="preserve">available </w:t>
      </w:r>
      <w:hyperlink r:id="rId17" w:history="1">
        <w:r w:rsidRPr="005B3BDF">
          <w:rPr>
            <w:rStyle w:val="Hyperlink"/>
            <w:rFonts w:cs="Arial"/>
            <w:szCs w:val="22"/>
            <w:lang w:val="en-US" w:eastAsia="en-US"/>
          </w:rPr>
          <w:t>here</w:t>
        </w:r>
      </w:hyperlink>
      <w:r w:rsidRPr="00BC56E7">
        <w:rPr>
          <w:rFonts w:cs="Arial"/>
          <w:szCs w:val="22"/>
          <w:lang w:val="en-US" w:eastAsia="en-US"/>
        </w:rPr>
        <w:t xml:space="preserve"> for stakeholders who would like to have an overview o</w:t>
      </w:r>
      <w:r>
        <w:rPr>
          <w:rFonts w:cs="Arial"/>
          <w:szCs w:val="22"/>
          <w:lang w:val="en-US" w:eastAsia="en-US"/>
        </w:rPr>
        <w:t>f</w:t>
      </w:r>
      <w:r w:rsidRPr="00BC56E7">
        <w:rPr>
          <w:rFonts w:cs="Arial"/>
          <w:szCs w:val="22"/>
          <w:lang w:val="en-US" w:eastAsia="en-US"/>
        </w:rPr>
        <w:t xml:space="preserve"> all the requirements. </w:t>
      </w:r>
    </w:p>
    <w:p w:rsidR="00441707" w:rsidRDefault="00441707" w:rsidP="00441707">
      <w:pPr>
        <w:spacing w:before="120" w:after="120" w:line="240" w:lineRule="auto"/>
        <w:jc w:val="left"/>
        <w:rPr>
          <w:lang w:val="en-US"/>
        </w:rPr>
      </w:pPr>
      <w:r>
        <w:rPr>
          <w:lang w:val="en-US"/>
        </w:rPr>
        <w:t xml:space="preserve">If you are an SPO we encourage you to involve your members in this consultation. Over the period of consultation the producer networks (PNs) may be carrying out workshops to have collective discussions on the topics of this questionnaire, for more information please contact your respective PN. </w:t>
      </w:r>
    </w:p>
    <w:p w:rsidR="00441707" w:rsidRDefault="00441707" w:rsidP="00441707">
      <w:pPr>
        <w:spacing w:before="120" w:after="120" w:line="240" w:lineRule="auto"/>
        <w:jc w:val="left"/>
      </w:pPr>
      <w:r>
        <w:t>The amount of</w:t>
      </w:r>
      <w:r w:rsidRPr="00EB64D2">
        <w:t xml:space="preserve"> time you spend in answering the questionnaire depends on how detailed your answers are. </w:t>
      </w:r>
      <w:r>
        <w:t xml:space="preserve">Your input is very important therefore please </w:t>
      </w:r>
      <w:r w:rsidRPr="00EB64D2">
        <w:t xml:space="preserve">take your time. The online version saves itself automatically so you do not need to answer all in one go and can return to the questionnaire at a later point. </w:t>
      </w:r>
    </w:p>
    <w:p w:rsidR="00441707" w:rsidRPr="003D36CF" w:rsidRDefault="00441707" w:rsidP="00441707">
      <w:pPr>
        <w:spacing w:before="120" w:after="120" w:line="240" w:lineRule="auto"/>
        <w:jc w:val="left"/>
        <w:rPr>
          <w:b/>
          <w:sz w:val="24"/>
        </w:rPr>
      </w:pPr>
      <w:r w:rsidRPr="003D36CF">
        <w:rPr>
          <w:b/>
          <w:sz w:val="24"/>
        </w:rPr>
        <w:t xml:space="preserve">Please take as much space as you need to respond to the questions.  </w:t>
      </w:r>
    </w:p>
    <w:p w:rsidR="00441707" w:rsidRDefault="00441707" w:rsidP="00493C4A">
      <w:pPr>
        <w:tabs>
          <w:tab w:val="left" w:pos="709"/>
          <w:tab w:val="left" w:pos="851"/>
        </w:tabs>
        <w:spacing w:line="240" w:lineRule="auto"/>
        <w:ind w:left="709" w:hanging="709"/>
        <w:rPr>
          <w:szCs w:val="22"/>
        </w:rPr>
      </w:pPr>
    </w:p>
    <w:p w:rsidR="00441707" w:rsidRDefault="00441707" w:rsidP="00493C4A">
      <w:pPr>
        <w:tabs>
          <w:tab w:val="left" w:pos="709"/>
          <w:tab w:val="left" w:pos="851"/>
        </w:tabs>
        <w:spacing w:line="240" w:lineRule="auto"/>
        <w:ind w:left="709" w:hanging="709"/>
        <w:rPr>
          <w:szCs w:val="22"/>
        </w:rPr>
      </w:pPr>
    </w:p>
    <w:p w:rsidR="00441707" w:rsidRDefault="00441707" w:rsidP="00493C4A">
      <w:pPr>
        <w:tabs>
          <w:tab w:val="left" w:pos="709"/>
          <w:tab w:val="left" w:pos="851"/>
        </w:tabs>
        <w:spacing w:line="240" w:lineRule="auto"/>
        <w:ind w:left="709" w:hanging="709"/>
        <w:rPr>
          <w:szCs w:val="22"/>
        </w:rPr>
      </w:pPr>
    </w:p>
    <w:p w:rsidR="00441707" w:rsidRDefault="00441707" w:rsidP="00493C4A">
      <w:pPr>
        <w:tabs>
          <w:tab w:val="left" w:pos="709"/>
          <w:tab w:val="left" w:pos="851"/>
        </w:tabs>
        <w:spacing w:line="240" w:lineRule="auto"/>
        <w:ind w:left="709" w:hanging="709"/>
        <w:rPr>
          <w:szCs w:val="22"/>
        </w:rPr>
      </w:pPr>
    </w:p>
    <w:p w:rsidR="00441707" w:rsidRDefault="00441707" w:rsidP="00493C4A">
      <w:pPr>
        <w:tabs>
          <w:tab w:val="left" w:pos="709"/>
          <w:tab w:val="left" w:pos="851"/>
        </w:tabs>
        <w:spacing w:line="240" w:lineRule="auto"/>
        <w:ind w:left="709" w:hanging="709"/>
        <w:rPr>
          <w:szCs w:val="22"/>
        </w:rPr>
      </w:pPr>
    </w:p>
    <w:p w:rsidR="00441707" w:rsidRDefault="00441707" w:rsidP="00493C4A">
      <w:pPr>
        <w:tabs>
          <w:tab w:val="left" w:pos="709"/>
          <w:tab w:val="left" w:pos="851"/>
        </w:tabs>
        <w:spacing w:line="240" w:lineRule="auto"/>
        <w:ind w:left="709" w:hanging="709"/>
        <w:rPr>
          <w:szCs w:val="22"/>
        </w:rPr>
      </w:pPr>
    </w:p>
    <w:p w:rsidR="00441707" w:rsidRDefault="00441707" w:rsidP="00493C4A">
      <w:pPr>
        <w:tabs>
          <w:tab w:val="left" w:pos="709"/>
          <w:tab w:val="left" w:pos="851"/>
        </w:tabs>
        <w:spacing w:line="240" w:lineRule="auto"/>
        <w:ind w:left="709" w:hanging="709"/>
        <w:rPr>
          <w:szCs w:val="22"/>
        </w:rPr>
      </w:pPr>
    </w:p>
    <w:p w:rsidR="00441707" w:rsidRDefault="00441707" w:rsidP="00493C4A">
      <w:pPr>
        <w:tabs>
          <w:tab w:val="left" w:pos="709"/>
          <w:tab w:val="left" w:pos="851"/>
        </w:tabs>
        <w:spacing w:line="240" w:lineRule="auto"/>
        <w:ind w:left="709" w:hanging="709"/>
        <w:rPr>
          <w:szCs w:val="22"/>
        </w:rPr>
      </w:pPr>
    </w:p>
    <w:p w:rsidR="00441707" w:rsidRDefault="00441707" w:rsidP="00493C4A">
      <w:pPr>
        <w:tabs>
          <w:tab w:val="left" w:pos="709"/>
          <w:tab w:val="left" w:pos="851"/>
        </w:tabs>
        <w:spacing w:line="240" w:lineRule="auto"/>
        <w:ind w:left="709" w:hanging="709"/>
        <w:rPr>
          <w:szCs w:val="22"/>
        </w:rPr>
      </w:pPr>
    </w:p>
    <w:p w:rsidR="00441707" w:rsidRDefault="00441707" w:rsidP="00493C4A">
      <w:pPr>
        <w:tabs>
          <w:tab w:val="left" w:pos="709"/>
          <w:tab w:val="left" w:pos="851"/>
        </w:tabs>
        <w:spacing w:line="240" w:lineRule="auto"/>
        <w:ind w:left="709" w:hanging="709"/>
        <w:rPr>
          <w:szCs w:val="22"/>
        </w:rPr>
      </w:pPr>
    </w:p>
    <w:p w:rsidR="00441707" w:rsidRDefault="00441707" w:rsidP="00493C4A">
      <w:pPr>
        <w:tabs>
          <w:tab w:val="left" w:pos="709"/>
          <w:tab w:val="left" w:pos="851"/>
        </w:tabs>
        <w:spacing w:line="240" w:lineRule="auto"/>
        <w:ind w:left="709" w:hanging="709"/>
        <w:rPr>
          <w:szCs w:val="22"/>
        </w:rPr>
      </w:pPr>
    </w:p>
    <w:p w:rsidR="00441707" w:rsidRDefault="00441707" w:rsidP="00493C4A">
      <w:pPr>
        <w:tabs>
          <w:tab w:val="left" w:pos="709"/>
          <w:tab w:val="left" w:pos="851"/>
        </w:tabs>
        <w:spacing w:line="240" w:lineRule="auto"/>
        <w:ind w:left="709" w:hanging="709"/>
        <w:rPr>
          <w:szCs w:val="22"/>
        </w:rPr>
      </w:pPr>
    </w:p>
    <w:p w:rsidR="00441707" w:rsidRDefault="00441707" w:rsidP="00493C4A">
      <w:pPr>
        <w:tabs>
          <w:tab w:val="left" w:pos="709"/>
          <w:tab w:val="left" w:pos="851"/>
        </w:tabs>
        <w:spacing w:line="240" w:lineRule="auto"/>
        <w:ind w:left="709" w:hanging="709"/>
        <w:rPr>
          <w:szCs w:val="22"/>
        </w:rPr>
      </w:pPr>
    </w:p>
    <w:p w:rsidR="00441707" w:rsidRDefault="00441707" w:rsidP="00493C4A">
      <w:pPr>
        <w:tabs>
          <w:tab w:val="left" w:pos="709"/>
          <w:tab w:val="left" w:pos="851"/>
        </w:tabs>
        <w:spacing w:line="240" w:lineRule="auto"/>
        <w:ind w:left="709" w:hanging="709"/>
        <w:rPr>
          <w:szCs w:val="22"/>
        </w:rPr>
      </w:pPr>
    </w:p>
    <w:p w:rsidR="00441707" w:rsidRDefault="00441707" w:rsidP="00493C4A">
      <w:pPr>
        <w:tabs>
          <w:tab w:val="left" w:pos="709"/>
          <w:tab w:val="left" w:pos="851"/>
        </w:tabs>
        <w:spacing w:line="240" w:lineRule="auto"/>
        <w:ind w:left="709" w:hanging="709"/>
        <w:rPr>
          <w:szCs w:val="22"/>
        </w:rPr>
      </w:pPr>
    </w:p>
    <w:p w:rsidR="008C6538" w:rsidRPr="0080035F" w:rsidRDefault="008C6538" w:rsidP="00493C4A">
      <w:pPr>
        <w:spacing w:line="240" w:lineRule="auto"/>
        <w:rPr>
          <w:b/>
          <w:color w:val="00B9E4"/>
          <w:sz w:val="28"/>
          <w:szCs w:val="28"/>
        </w:rPr>
      </w:pPr>
      <w:r w:rsidRPr="0080035F">
        <w:rPr>
          <w:b/>
          <w:color w:val="00B9E4"/>
          <w:sz w:val="28"/>
          <w:szCs w:val="28"/>
        </w:rPr>
        <w:t xml:space="preserve">PART </w:t>
      </w:r>
      <w:r w:rsidR="00590277" w:rsidRPr="0080035F">
        <w:rPr>
          <w:b/>
          <w:color w:val="00B9E4"/>
          <w:sz w:val="28"/>
          <w:szCs w:val="28"/>
        </w:rPr>
        <w:t>2 Draft Standard Consultations</w:t>
      </w:r>
    </w:p>
    <w:p w:rsidR="00B268A6" w:rsidRPr="003D36CF" w:rsidRDefault="00B268A6" w:rsidP="00493C4A">
      <w:pPr>
        <w:spacing w:before="120" w:after="120" w:line="240" w:lineRule="auto"/>
      </w:pPr>
      <w:r w:rsidRPr="003D36CF">
        <w:t>This consultation is divided into the following sections:</w:t>
      </w:r>
    </w:p>
    <w:sdt>
      <w:sdtPr>
        <w:rPr>
          <w:b/>
          <w:bCs/>
          <w:szCs w:val="20"/>
        </w:rPr>
        <w:id w:val="-1620751859"/>
        <w:docPartObj>
          <w:docPartGallery w:val="Table of Contents"/>
          <w:docPartUnique/>
        </w:docPartObj>
      </w:sdtPr>
      <w:sdtEndPr>
        <w:rPr>
          <w:b w:val="0"/>
          <w:bCs w:val="0"/>
          <w:szCs w:val="24"/>
        </w:rPr>
      </w:sdtEndPr>
      <w:sdtContent>
        <w:p w:rsidR="00E80A5C" w:rsidRDefault="001C2F62">
          <w:pPr>
            <w:pStyle w:val="TOC1"/>
            <w:tabs>
              <w:tab w:val="left" w:pos="440"/>
              <w:tab w:val="right" w:leader="dot" w:pos="9019"/>
            </w:tabs>
            <w:rPr>
              <w:rFonts w:asciiTheme="minorHAnsi" w:eastAsiaTheme="minorEastAsia" w:hAnsiTheme="minorHAnsi" w:cstheme="minorBidi"/>
              <w:noProof/>
              <w:szCs w:val="22"/>
            </w:rPr>
          </w:pPr>
          <w:r w:rsidRPr="003D36CF">
            <w:rPr>
              <w:u w:val="single"/>
            </w:rPr>
            <w:fldChar w:fldCharType="begin"/>
          </w:r>
          <w:r w:rsidRPr="003D36CF">
            <w:rPr>
              <w:u w:val="single"/>
            </w:rPr>
            <w:instrText xml:space="preserve"> TOC \o "1-3" \h \z \u </w:instrText>
          </w:r>
          <w:r w:rsidRPr="003D36CF">
            <w:rPr>
              <w:u w:val="single"/>
            </w:rPr>
            <w:fldChar w:fldCharType="separate"/>
          </w:r>
          <w:hyperlink w:anchor="_Toc511819200" w:history="1">
            <w:r w:rsidR="00E80A5C" w:rsidRPr="00411712">
              <w:rPr>
                <w:rStyle w:val="Hyperlink"/>
                <w:noProof/>
              </w:rPr>
              <w:t>0.</w:t>
            </w:r>
            <w:r w:rsidR="00E80A5C">
              <w:rPr>
                <w:rFonts w:asciiTheme="minorHAnsi" w:eastAsiaTheme="minorEastAsia" w:hAnsiTheme="minorHAnsi" w:cstheme="minorBidi"/>
                <w:noProof/>
                <w:szCs w:val="22"/>
              </w:rPr>
              <w:tab/>
            </w:r>
            <w:r w:rsidR="00E80A5C" w:rsidRPr="00411712">
              <w:rPr>
                <w:rStyle w:val="Hyperlink"/>
                <w:noProof/>
              </w:rPr>
              <w:t>Information about your organization</w:t>
            </w:r>
            <w:r w:rsidR="00E80A5C">
              <w:rPr>
                <w:noProof/>
                <w:webHidden/>
              </w:rPr>
              <w:tab/>
            </w:r>
            <w:r w:rsidR="00E80A5C">
              <w:rPr>
                <w:noProof/>
                <w:webHidden/>
              </w:rPr>
              <w:fldChar w:fldCharType="begin"/>
            </w:r>
            <w:r w:rsidR="00E80A5C">
              <w:rPr>
                <w:noProof/>
                <w:webHidden/>
              </w:rPr>
              <w:instrText xml:space="preserve"> PAGEREF _Toc511819200 \h </w:instrText>
            </w:r>
            <w:r w:rsidR="00E80A5C">
              <w:rPr>
                <w:noProof/>
                <w:webHidden/>
              </w:rPr>
            </w:r>
            <w:r w:rsidR="00E80A5C">
              <w:rPr>
                <w:noProof/>
                <w:webHidden/>
              </w:rPr>
              <w:fldChar w:fldCharType="separate"/>
            </w:r>
            <w:r w:rsidR="00B14495">
              <w:rPr>
                <w:noProof/>
                <w:webHidden/>
              </w:rPr>
              <w:t>5</w:t>
            </w:r>
            <w:r w:rsidR="00E80A5C">
              <w:rPr>
                <w:noProof/>
                <w:webHidden/>
              </w:rPr>
              <w:fldChar w:fldCharType="end"/>
            </w:r>
          </w:hyperlink>
        </w:p>
        <w:p w:rsidR="00E80A5C" w:rsidRDefault="002B5AB8">
          <w:pPr>
            <w:pStyle w:val="TOC1"/>
            <w:tabs>
              <w:tab w:val="left" w:pos="440"/>
              <w:tab w:val="right" w:leader="dot" w:pos="9019"/>
            </w:tabs>
            <w:rPr>
              <w:rFonts w:asciiTheme="minorHAnsi" w:eastAsiaTheme="minorEastAsia" w:hAnsiTheme="minorHAnsi" w:cstheme="minorBidi"/>
              <w:noProof/>
              <w:szCs w:val="22"/>
            </w:rPr>
          </w:pPr>
          <w:hyperlink w:anchor="_Toc511819201" w:history="1">
            <w:r w:rsidR="00E80A5C" w:rsidRPr="00411712">
              <w:rPr>
                <w:rStyle w:val="Hyperlink"/>
                <w:noProof/>
              </w:rPr>
              <w:t>1.</w:t>
            </w:r>
            <w:r w:rsidR="00E80A5C">
              <w:rPr>
                <w:rFonts w:asciiTheme="minorHAnsi" w:eastAsiaTheme="minorEastAsia" w:hAnsiTheme="minorHAnsi" w:cstheme="minorBidi"/>
                <w:noProof/>
                <w:szCs w:val="22"/>
              </w:rPr>
              <w:tab/>
            </w:r>
            <w:r w:rsidR="00E80A5C" w:rsidRPr="00411712">
              <w:rPr>
                <w:rStyle w:val="Hyperlink"/>
                <w:noProof/>
              </w:rPr>
              <w:t>SPO definition</w:t>
            </w:r>
            <w:r w:rsidR="00E80A5C">
              <w:rPr>
                <w:noProof/>
                <w:webHidden/>
              </w:rPr>
              <w:tab/>
            </w:r>
            <w:r w:rsidR="00E80A5C">
              <w:rPr>
                <w:noProof/>
                <w:webHidden/>
              </w:rPr>
              <w:fldChar w:fldCharType="begin"/>
            </w:r>
            <w:r w:rsidR="00E80A5C">
              <w:rPr>
                <w:noProof/>
                <w:webHidden/>
              </w:rPr>
              <w:instrText xml:space="preserve"> PAGEREF _Toc511819201 \h </w:instrText>
            </w:r>
            <w:r w:rsidR="00E80A5C">
              <w:rPr>
                <w:noProof/>
                <w:webHidden/>
              </w:rPr>
            </w:r>
            <w:r w:rsidR="00E80A5C">
              <w:rPr>
                <w:noProof/>
                <w:webHidden/>
              </w:rPr>
              <w:fldChar w:fldCharType="separate"/>
            </w:r>
            <w:r w:rsidR="00B14495">
              <w:rPr>
                <w:noProof/>
                <w:webHidden/>
              </w:rPr>
              <w:t>6</w:t>
            </w:r>
            <w:r w:rsidR="00E80A5C">
              <w:rPr>
                <w:noProof/>
                <w:webHidden/>
              </w:rPr>
              <w:fldChar w:fldCharType="end"/>
            </w:r>
          </w:hyperlink>
        </w:p>
        <w:p w:rsidR="00E80A5C" w:rsidRDefault="002B5AB8">
          <w:pPr>
            <w:pStyle w:val="TOC1"/>
            <w:tabs>
              <w:tab w:val="left" w:pos="440"/>
              <w:tab w:val="right" w:leader="dot" w:pos="9019"/>
            </w:tabs>
            <w:rPr>
              <w:rFonts w:asciiTheme="minorHAnsi" w:eastAsiaTheme="minorEastAsia" w:hAnsiTheme="minorHAnsi" w:cstheme="minorBidi"/>
              <w:noProof/>
              <w:szCs w:val="22"/>
            </w:rPr>
          </w:pPr>
          <w:hyperlink w:anchor="_Toc511819202" w:history="1">
            <w:r w:rsidR="00E80A5C" w:rsidRPr="00411712">
              <w:rPr>
                <w:rStyle w:val="Hyperlink"/>
                <w:noProof/>
              </w:rPr>
              <w:t>2.</w:t>
            </w:r>
            <w:r w:rsidR="00E80A5C">
              <w:rPr>
                <w:rFonts w:asciiTheme="minorHAnsi" w:eastAsiaTheme="minorEastAsia" w:hAnsiTheme="minorHAnsi" w:cstheme="minorBidi"/>
                <w:noProof/>
                <w:szCs w:val="22"/>
              </w:rPr>
              <w:tab/>
            </w:r>
            <w:r w:rsidR="00E80A5C" w:rsidRPr="00411712">
              <w:rPr>
                <w:rStyle w:val="Hyperlink"/>
                <w:noProof/>
              </w:rPr>
              <w:t>Management of production practices</w:t>
            </w:r>
            <w:r w:rsidR="00E80A5C">
              <w:rPr>
                <w:noProof/>
                <w:webHidden/>
              </w:rPr>
              <w:tab/>
            </w:r>
            <w:r w:rsidR="00E80A5C">
              <w:rPr>
                <w:noProof/>
                <w:webHidden/>
              </w:rPr>
              <w:fldChar w:fldCharType="begin"/>
            </w:r>
            <w:r w:rsidR="00E80A5C">
              <w:rPr>
                <w:noProof/>
                <w:webHidden/>
              </w:rPr>
              <w:instrText xml:space="preserve"> PAGEREF _Toc511819202 \h </w:instrText>
            </w:r>
            <w:r w:rsidR="00E80A5C">
              <w:rPr>
                <w:noProof/>
                <w:webHidden/>
              </w:rPr>
            </w:r>
            <w:r w:rsidR="00E80A5C">
              <w:rPr>
                <w:noProof/>
                <w:webHidden/>
              </w:rPr>
              <w:fldChar w:fldCharType="separate"/>
            </w:r>
            <w:r w:rsidR="00B14495">
              <w:rPr>
                <w:noProof/>
                <w:webHidden/>
              </w:rPr>
              <w:t>11</w:t>
            </w:r>
            <w:r w:rsidR="00E80A5C">
              <w:rPr>
                <w:noProof/>
                <w:webHidden/>
              </w:rPr>
              <w:fldChar w:fldCharType="end"/>
            </w:r>
          </w:hyperlink>
        </w:p>
        <w:p w:rsidR="00E80A5C" w:rsidRDefault="002B5AB8">
          <w:pPr>
            <w:pStyle w:val="TOC1"/>
            <w:tabs>
              <w:tab w:val="left" w:pos="440"/>
              <w:tab w:val="right" w:leader="dot" w:pos="9019"/>
            </w:tabs>
            <w:rPr>
              <w:rFonts w:asciiTheme="minorHAnsi" w:eastAsiaTheme="minorEastAsia" w:hAnsiTheme="minorHAnsi" w:cstheme="minorBidi"/>
              <w:noProof/>
              <w:szCs w:val="22"/>
            </w:rPr>
          </w:pPr>
          <w:hyperlink w:anchor="_Toc511819203" w:history="1">
            <w:r w:rsidR="00E80A5C" w:rsidRPr="00411712">
              <w:rPr>
                <w:rStyle w:val="Hyperlink"/>
                <w:noProof/>
              </w:rPr>
              <w:t>3.</w:t>
            </w:r>
            <w:r w:rsidR="00E80A5C">
              <w:rPr>
                <w:rFonts w:asciiTheme="minorHAnsi" w:eastAsiaTheme="minorEastAsia" w:hAnsiTheme="minorHAnsi" w:cstheme="minorBidi"/>
                <w:noProof/>
                <w:szCs w:val="22"/>
              </w:rPr>
              <w:tab/>
            </w:r>
            <w:r w:rsidR="00E80A5C" w:rsidRPr="00411712">
              <w:rPr>
                <w:rStyle w:val="Hyperlink"/>
                <w:noProof/>
              </w:rPr>
              <w:t>Environmental development</w:t>
            </w:r>
            <w:r w:rsidR="00E80A5C">
              <w:rPr>
                <w:noProof/>
                <w:webHidden/>
              </w:rPr>
              <w:tab/>
            </w:r>
            <w:r w:rsidR="00E80A5C">
              <w:rPr>
                <w:noProof/>
                <w:webHidden/>
              </w:rPr>
              <w:fldChar w:fldCharType="begin"/>
            </w:r>
            <w:r w:rsidR="00E80A5C">
              <w:rPr>
                <w:noProof/>
                <w:webHidden/>
              </w:rPr>
              <w:instrText xml:space="preserve"> PAGEREF _Toc511819203 \h </w:instrText>
            </w:r>
            <w:r w:rsidR="00E80A5C">
              <w:rPr>
                <w:noProof/>
                <w:webHidden/>
              </w:rPr>
            </w:r>
            <w:r w:rsidR="00E80A5C">
              <w:rPr>
                <w:noProof/>
                <w:webHidden/>
              </w:rPr>
              <w:fldChar w:fldCharType="separate"/>
            </w:r>
            <w:r w:rsidR="00B14495">
              <w:rPr>
                <w:noProof/>
                <w:webHidden/>
              </w:rPr>
              <w:t>15</w:t>
            </w:r>
            <w:r w:rsidR="00E80A5C">
              <w:rPr>
                <w:noProof/>
                <w:webHidden/>
              </w:rPr>
              <w:fldChar w:fldCharType="end"/>
            </w:r>
          </w:hyperlink>
        </w:p>
        <w:p w:rsidR="00E80A5C" w:rsidRDefault="002B5AB8">
          <w:pPr>
            <w:pStyle w:val="TOC2"/>
            <w:tabs>
              <w:tab w:val="left" w:pos="660"/>
              <w:tab w:val="right" w:leader="dot" w:pos="9019"/>
            </w:tabs>
            <w:rPr>
              <w:rFonts w:asciiTheme="minorHAnsi" w:eastAsiaTheme="minorEastAsia" w:hAnsiTheme="minorHAnsi" w:cstheme="minorBidi"/>
              <w:noProof/>
              <w:szCs w:val="22"/>
            </w:rPr>
          </w:pPr>
          <w:hyperlink w:anchor="_Toc511819204" w:history="1">
            <w:r w:rsidR="00E80A5C" w:rsidRPr="00411712">
              <w:rPr>
                <w:rStyle w:val="Hyperlink"/>
                <w:noProof/>
              </w:rPr>
              <w:t>a.</w:t>
            </w:r>
            <w:r w:rsidR="00E80A5C">
              <w:rPr>
                <w:rFonts w:asciiTheme="minorHAnsi" w:eastAsiaTheme="minorEastAsia" w:hAnsiTheme="minorHAnsi" w:cstheme="minorBidi"/>
                <w:noProof/>
                <w:szCs w:val="22"/>
              </w:rPr>
              <w:tab/>
            </w:r>
            <w:r w:rsidR="00E80A5C" w:rsidRPr="00411712">
              <w:rPr>
                <w:rStyle w:val="Hyperlink"/>
                <w:noProof/>
              </w:rPr>
              <w:t>Climate change adaptation</w:t>
            </w:r>
            <w:r w:rsidR="00E80A5C">
              <w:rPr>
                <w:noProof/>
                <w:webHidden/>
              </w:rPr>
              <w:tab/>
            </w:r>
            <w:r w:rsidR="00E80A5C">
              <w:rPr>
                <w:noProof/>
                <w:webHidden/>
              </w:rPr>
              <w:fldChar w:fldCharType="begin"/>
            </w:r>
            <w:r w:rsidR="00E80A5C">
              <w:rPr>
                <w:noProof/>
                <w:webHidden/>
              </w:rPr>
              <w:instrText xml:space="preserve"> PAGEREF _Toc511819204 \h </w:instrText>
            </w:r>
            <w:r w:rsidR="00E80A5C">
              <w:rPr>
                <w:noProof/>
                <w:webHidden/>
              </w:rPr>
            </w:r>
            <w:r w:rsidR="00E80A5C">
              <w:rPr>
                <w:noProof/>
                <w:webHidden/>
              </w:rPr>
              <w:fldChar w:fldCharType="separate"/>
            </w:r>
            <w:r w:rsidR="00B14495">
              <w:rPr>
                <w:noProof/>
                <w:webHidden/>
              </w:rPr>
              <w:t>15</w:t>
            </w:r>
            <w:r w:rsidR="00E80A5C">
              <w:rPr>
                <w:noProof/>
                <w:webHidden/>
              </w:rPr>
              <w:fldChar w:fldCharType="end"/>
            </w:r>
          </w:hyperlink>
        </w:p>
        <w:p w:rsidR="00E80A5C" w:rsidRDefault="002B5AB8">
          <w:pPr>
            <w:pStyle w:val="TOC2"/>
            <w:tabs>
              <w:tab w:val="left" w:pos="660"/>
              <w:tab w:val="right" w:leader="dot" w:pos="9019"/>
            </w:tabs>
            <w:rPr>
              <w:rFonts w:asciiTheme="minorHAnsi" w:eastAsiaTheme="minorEastAsia" w:hAnsiTheme="minorHAnsi" w:cstheme="minorBidi"/>
              <w:noProof/>
              <w:szCs w:val="22"/>
            </w:rPr>
          </w:pPr>
          <w:hyperlink w:anchor="_Toc511819205" w:history="1">
            <w:r w:rsidR="00E80A5C" w:rsidRPr="00411712">
              <w:rPr>
                <w:rStyle w:val="Hyperlink"/>
                <w:noProof/>
              </w:rPr>
              <w:t>b.</w:t>
            </w:r>
            <w:r w:rsidR="00E80A5C">
              <w:rPr>
                <w:rFonts w:asciiTheme="minorHAnsi" w:eastAsiaTheme="minorEastAsia" w:hAnsiTheme="minorHAnsi" w:cstheme="minorBidi"/>
                <w:noProof/>
                <w:szCs w:val="22"/>
              </w:rPr>
              <w:tab/>
            </w:r>
            <w:r w:rsidR="00E80A5C" w:rsidRPr="00411712">
              <w:rPr>
                <w:rStyle w:val="Hyperlink"/>
                <w:noProof/>
              </w:rPr>
              <w:t>Natural resources use</w:t>
            </w:r>
            <w:r w:rsidR="00E80A5C">
              <w:rPr>
                <w:noProof/>
                <w:webHidden/>
              </w:rPr>
              <w:tab/>
            </w:r>
            <w:r w:rsidR="00E80A5C">
              <w:rPr>
                <w:noProof/>
                <w:webHidden/>
              </w:rPr>
              <w:fldChar w:fldCharType="begin"/>
            </w:r>
            <w:r w:rsidR="00E80A5C">
              <w:rPr>
                <w:noProof/>
                <w:webHidden/>
              </w:rPr>
              <w:instrText xml:space="preserve"> PAGEREF _Toc511819205 \h </w:instrText>
            </w:r>
            <w:r w:rsidR="00E80A5C">
              <w:rPr>
                <w:noProof/>
                <w:webHidden/>
              </w:rPr>
            </w:r>
            <w:r w:rsidR="00E80A5C">
              <w:rPr>
                <w:noProof/>
                <w:webHidden/>
              </w:rPr>
              <w:fldChar w:fldCharType="separate"/>
            </w:r>
            <w:r w:rsidR="00B14495">
              <w:rPr>
                <w:noProof/>
                <w:webHidden/>
              </w:rPr>
              <w:t>17</w:t>
            </w:r>
            <w:r w:rsidR="00E80A5C">
              <w:rPr>
                <w:noProof/>
                <w:webHidden/>
              </w:rPr>
              <w:fldChar w:fldCharType="end"/>
            </w:r>
          </w:hyperlink>
        </w:p>
        <w:p w:rsidR="00E80A5C" w:rsidRDefault="002B5AB8">
          <w:pPr>
            <w:pStyle w:val="TOC2"/>
            <w:tabs>
              <w:tab w:val="left" w:pos="660"/>
              <w:tab w:val="right" w:leader="dot" w:pos="9019"/>
            </w:tabs>
            <w:rPr>
              <w:rFonts w:asciiTheme="minorHAnsi" w:eastAsiaTheme="minorEastAsia" w:hAnsiTheme="minorHAnsi" w:cstheme="minorBidi"/>
              <w:noProof/>
              <w:szCs w:val="22"/>
            </w:rPr>
          </w:pPr>
          <w:hyperlink w:anchor="_Toc511819206" w:history="1">
            <w:r w:rsidR="00E80A5C" w:rsidRPr="00411712">
              <w:rPr>
                <w:rStyle w:val="Hyperlink"/>
                <w:noProof/>
              </w:rPr>
              <w:t>c.</w:t>
            </w:r>
            <w:r w:rsidR="00E80A5C">
              <w:rPr>
                <w:rFonts w:asciiTheme="minorHAnsi" w:eastAsiaTheme="minorEastAsia" w:hAnsiTheme="minorHAnsi" w:cstheme="minorBidi"/>
                <w:noProof/>
                <w:szCs w:val="22"/>
              </w:rPr>
              <w:tab/>
            </w:r>
            <w:r w:rsidR="00E80A5C" w:rsidRPr="00411712">
              <w:rPr>
                <w:rStyle w:val="Hyperlink"/>
                <w:noProof/>
              </w:rPr>
              <w:t>Approach to environmental requirements</w:t>
            </w:r>
            <w:r w:rsidR="00E80A5C">
              <w:rPr>
                <w:noProof/>
                <w:webHidden/>
              </w:rPr>
              <w:tab/>
            </w:r>
            <w:r w:rsidR="00E80A5C">
              <w:rPr>
                <w:noProof/>
                <w:webHidden/>
              </w:rPr>
              <w:fldChar w:fldCharType="begin"/>
            </w:r>
            <w:r w:rsidR="00E80A5C">
              <w:rPr>
                <w:noProof/>
                <w:webHidden/>
              </w:rPr>
              <w:instrText xml:space="preserve"> PAGEREF _Toc511819206 \h </w:instrText>
            </w:r>
            <w:r w:rsidR="00E80A5C">
              <w:rPr>
                <w:noProof/>
                <w:webHidden/>
              </w:rPr>
            </w:r>
            <w:r w:rsidR="00E80A5C">
              <w:rPr>
                <w:noProof/>
                <w:webHidden/>
              </w:rPr>
              <w:fldChar w:fldCharType="separate"/>
            </w:r>
            <w:r w:rsidR="00B14495">
              <w:rPr>
                <w:noProof/>
                <w:webHidden/>
              </w:rPr>
              <w:t>21</w:t>
            </w:r>
            <w:r w:rsidR="00E80A5C">
              <w:rPr>
                <w:noProof/>
                <w:webHidden/>
              </w:rPr>
              <w:fldChar w:fldCharType="end"/>
            </w:r>
          </w:hyperlink>
        </w:p>
        <w:p w:rsidR="00E80A5C" w:rsidRDefault="002B5AB8">
          <w:pPr>
            <w:pStyle w:val="TOC1"/>
            <w:tabs>
              <w:tab w:val="left" w:pos="440"/>
              <w:tab w:val="right" w:leader="dot" w:pos="9019"/>
            </w:tabs>
            <w:rPr>
              <w:rFonts w:asciiTheme="minorHAnsi" w:eastAsiaTheme="minorEastAsia" w:hAnsiTheme="minorHAnsi" w:cstheme="minorBidi"/>
              <w:noProof/>
              <w:szCs w:val="22"/>
            </w:rPr>
          </w:pPr>
          <w:hyperlink w:anchor="_Toc511819207" w:history="1">
            <w:r w:rsidR="00E80A5C" w:rsidRPr="00411712">
              <w:rPr>
                <w:rStyle w:val="Hyperlink"/>
                <w:noProof/>
              </w:rPr>
              <w:t>4.</w:t>
            </w:r>
            <w:r w:rsidR="00E80A5C">
              <w:rPr>
                <w:rFonts w:asciiTheme="minorHAnsi" w:eastAsiaTheme="minorEastAsia" w:hAnsiTheme="minorHAnsi" w:cstheme="minorBidi"/>
                <w:noProof/>
                <w:szCs w:val="22"/>
              </w:rPr>
              <w:tab/>
            </w:r>
            <w:r w:rsidR="00E80A5C" w:rsidRPr="00411712">
              <w:rPr>
                <w:rStyle w:val="Hyperlink"/>
                <w:noProof/>
              </w:rPr>
              <w:t>Gender equality and women’s empowerment</w:t>
            </w:r>
            <w:r w:rsidR="00E80A5C">
              <w:rPr>
                <w:noProof/>
                <w:webHidden/>
              </w:rPr>
              <w:tab/>
            </w:r>
            <w:r w:rsidR="00E80A5C">
              <w:rPr>
                <w:noProof/>
                <w:webHidden/>
              </w:rPr>
              <w:fldChar w:fldCharType="begin"/>
            </w:r>
            <w:r w:rsidR="00E80A5C">
              <w:rPr>
                <w:noProof/>
                <w:webHidden/>
              </w:rPr>
              <w:instrText xml:space="preserve"> PAGEREF _Toc511819207 \h </w:instrText>
            </w:r>
            <w:r w:rsidR="00E80A5C">
              <w:rPr>
                <w:noProof/>
                <w:webHidden/>
              </w:rPr>
            </w:r>
            <w:r w:rsidR="00E80A5C">
              <w:rPr>
                <w:noProof/>
                <w:webHidden/>
              </w:rPr>
              <w:fldChar w:fldCharType="separate"/>
            </w:r>
            <w:r w:rsidR="00B14495">
              <w:rPr>
                <w:noProof/>
                <w:webHidden/>
              </w:rPr>
              <w:t>24</w:t>
            </w:r>
            <w:r w:rsidR="00E80A5C">
              <w:rPr>
                <w:noProof/>
                <w:webHidden/>
              </w:rPr>
              <w:fldChar w:fldCharType="end"/>
            </w:r>
          </w:hyperlink>
        </w:p>
        <w:p w:rsidR="00E80A5C" w:rsidRDefault="002B5AB8">
          <w:pPr>
            <w:pStyle w:val="TOC1"/>
            <w:tabs>
              <w:tab w:val="left" w:pos="440"/>
              <w:tab w:val="right" w:leader="dot" w:pos="9019"/>
            </w:tabs>
            <w:rPr>
              <w:rFonts w:asciiTheme="minorHAnsi" w:eastAsiaTheme="minorEastAsia" w:hAnsiTheme="minorHAnsi" w:cstheme="minorBidi"/>
              <w:noProof/>
              <w:szCs w:val="22"/>
            </w:rPr>
          </w:pPr>
          <w:hyperlink w:anchor="_Toc511819208" w:history="1">
            <w:r w:rsidR="00E80A5C" w:rsidRPr="00411712">
              <w:rPr>
                <w:rStyle w:val="Hyperlink"/>
                <w:noProof/>
              </w:rPr>
              <w:t>5.</w:t>
            </w:r>
            <w:r w:rsidR="00E80A5C">
              <w:rPr>
                <w:rFonts w:asciiTheme="minorHAnsi" w:eastAsiaTheme="minorEastAsia" w:hAnsiTheme="minorHAnsi" w:cstheme="minorBidi"/>
                <w:noProof/>
                <w:szCs w:val="22"/>
              </w:rPr>
              <w:tab/>
            </w:r>
            <w:r w:rsidR="00E80A5C" w:rsidRPr="00411712">
              <w:rPr>
                <w:rStyle w:val="Hyperlink"/>
                <w:noProof/>
              </w:rPr>
              <w:t>Development potential</w:t>
            </w:r>
            <w:r w:rsidR="00E80A5C">
              <w:rPr>
                <w:noProof/>
                <w:webHidden/>
              </w:rPr>
              <w:tab/>
            </w:r>
            <w:r w:rsidR="00E80A5C">
              <w:rPr>
                <w:noProof/>
                <w:webHidden/>
              </w:rPr>
              <w:fldChar w:fldCharType="begin"/>
            </w:r>
            <w:r w:rsidR="00E80A5C">
              <w:rPr>
                <w:noProof/>
                <w:webHidden/>
              </w:rPr>
              <w:instrText xml:space="preserve"> PAGEREF _Toc511819208 \h </w:instrText>
            </w:r>
            <w:r w:rsidR="00E80A5C">
              <w:rPr>
                <w:noProof/>
                <w:webHidden/>
              </w:rPr>
            </w:r>
            <w:r w:rsidR="00E80A5C">
              <w:rPr>
                <w:noProof/>
                <w:webHidden/>
              </w:rPr>
              <w:fldChar w:fldCharType="separate"/>
            </w:r>
            <w:r w:rsidR="00B14495">
              <w:rPr>
                <w:noProof/>
                <w:webHidden/>
              </w:rPr>
              <w:t>25</w:t>
            </w:r>
            <w:r w:rsidR="00E80A5C">
              <w:rPr>
                <w:noProof/>
                <w:webHidden/>
              </w:rPr>
              <w:fldChar w:fldCharType="end"/>
            </w:r>
          </w:hyperlink>
        </w:p>
        <w:p w:rsidR="00E80A5C" w:rsidRDefault="002B5AB8">
          <w:pPr>
            <w:pStyle w:val="TOC1"/>
            <w:tabs>
              <w:tab w:val="left" w:pos="440"/>
              <w:tab w:val="right" w:leader="dot" w:pos="9019"/>
            </w:tabs>
            <w:rPr>
              <w:rFonts w:asciiTheme="minorHAnsi" w:eastAsiaTheme="minorEastAsia" w:hAnsiTheme="minorHAnsi" w:cstheme="minorBidi"/>
              <w:noProof/>
              <w:szCs w:val="22"/>
            </w:rPr>
          </w:pPr>
          <w:hyperlink w:anchor="_Toc511819209" w:history="1">
            <w:r w:rsidR="00E80A5C" w:rsidRPr="00411712">
              <w:rPr>
                <w:rStyle w:val="Hyperlink"/>
                <w:noProof/>
              </w:rPr>
              <w:t>6.</w:t>
            </w:r>
            <w:r w:rsidR="00E80A5C">
              <w:rPr>
                <w:rFonts w:asciiTheme="minorHAnsi" w:eastAsiaTheme="minorEastAsia" w:hAnsiTheme="minorHAnsi" w:cstheme="minorBidi"/>
                <w:noProof/>
                <w:szCs w:val="22"/>
              </w:rPr>
              <w:tab/>
            </w:r>
            <w:r w:rsidR="00E80A5C" w:rsidRPr="00411712">
              <w:rPr>
                <w:rStyle w:val="Hyperlink"/>
                <w:noProof/>
              </w:rPr>
              <w:t>SPO governance</w:t>
            </w:r>
            <w:r w:rsidR="00E80A5C">
              <w:rPr>
                <w:noProof/>
                <w:webHidden/>
              </w:rPr>
              <w:tab/>
            </w:r>
            <w:r w:rsidR="00E80A5C">
              <w:rPr>
                <w:noProof/>
                <w:webHidden/>
              </w:rPr>
              <w:fldChar w:fldCharType="begin"/>
            </w:r>
            <w:r w:rsidR="00E80A5C">
              <w:rPr>
                <w:noProof/>
                <w:webHidden/>
              </w:rPr>
              <w:instrText xml:space="preserve"> PAGEREF _Toc511819209 \h </w:instrText>
            </w:r>
            <w:r w:rsidR="00E80A5C">
              <w:rPr>
                <w:noProof/>
                <w:webHidden/>
              </w:rPr>
            </w:r>
            <w:r w:rsidR="00E80A5C">
              <w:rPr>
                <w:noProof/>
                <w:webHidden/>
              </w:rPr>
              <w:fldChar w:fldCharType="separate"/>
            </w:r>
            <w:r w:rsidR="00B14495">
              <w:rPr>
                <w:noProof/>
                <w:webHidden/>
              </w:rPr>
              <w:t>28</w:t>
            </w:r>
            <w:r w:rsidR="00E80A5C">
              <w:rPr>
                <w:noProof/>
                <w:webHidden/>
              </w:rPr>
              <w:fldChar w:fldCharType="end"/>
            </w:r>
          </w:hyperlink>
        </w:p>
        <w:p w:rsidR="00E80A5C" w:rsidRDefault="002B5AB8">
          <w:pPr>
            <w:pStyle w:val="TOC1"/>
            <w:tabs>
              <w:tab w:val="left" w:pos="440"/>
              <w:tab w:val="right" w:leader="dot" w:pos="9019"/>
            </w:tabs>
            <w:rPr>
              <w:rFonts w:asciiTheme="minorHAnsi" w:eastAsiaTheme="minorEastAsia" w:hAnsiTheme="minorHAnsi" w:cstheme="minorBidi"/>
              <w:noProof/>
              <w:szCs w:val="22"/>
            </w:rPr>
          </w:pPr>
          <w:hyperlink w:anchor="_Toc511819210" w:history="1">
            <w:r w:rsidR="00E80A5C" w:rsidRPr="00411712">
              <w:rPr>
                <w:rStyle w:val="Hyperlink"/>
                <w:noProof/>
              </w:rPr>
              <w:t>7.</w:t>
            </w:r>
            <w:r w:rsidR="00E80A5C">
              <w:rPr>
                <w:rFonts w:asciiTheme="minorHAnsi" w:eastAsiaTheme="minorEastAsia" w:hAnsiTheme="minorHAnsi" w:cstheme="minorBidi"/>
                <w:noProof/>
                <w:szCs w:val="22"/>
              </w:rPr>
              <w:tab/>
            </w:r>
            <w:r w:rsidR="00E80A5C" w:rsidRPr="00411712">
              <w:rPr>
                <w:rStyle w:val="Hyperlink"/>
                <w:noProof/>
              </w:rPr>
              <w:t>Fairtrade Development Plan and Premium use</w:t>
            </w:r>
            <w:r w:rsidR="00E80A5C">
              <w:rPr>
                <w:noProof/>
                <w:webHidden/>
              </w:rPr>
              <w:tab/>
            </w:r>
            <w:r w:rsidR="00E80A5C">
              <w:rPr>
                <w:noProof/>
                <w:webHidden/>
              </w:rPr>
              <w:fldChar w:fldCharType="begin"/>
            </w:r>
            <w:r w:rsidR="00E80A5C">
              <w:rPr>
                <w:noProof/>
                <w:webHidden/>
              </w:rPr>
              <w:instrText xml:space="preserve"> PAGEREF _Toc511819210 \h </w:instrText>
            </w:r>
            <w:r w:rsidR="00E80A5C">
              <w:rPr>
                <w:noProof/>
                <w:webHidden/>
              </w:rPr>
            </w:r>
            <w:r w:rsidR="00E80A5C">
              <w:rPr>
                <w:noProof/>
                <w:webHidden/>
              </w:rPr>
              <w:fldChar w:fldCharType="separate"/>
            </w:r>
            <w:r w:rsidR="00B14495">
              <w:rPr>
                <w:noProof/>
                <w:webHidden/>
              </w:rPr>
              <w:t>33</w:t>
            </w:r>
            <w:r w:rsidR="00E80A5C">
              <w:rPr>
                <w:noProof/>
                <w:webHidden/>
              </w:rPr>
              <w:fldChar w:fldCharType="end"/>
            </w:r>
          </w:hyperlink>
        </w:p>
        <w:p w:rsidR="00E80A5C" w:rsidRDefault="002B5AB8">
          <w:pPr>
            <w:pStyle w:val="TOC1"/>
            <w:tabs>
              <w:tab w:val="left" w:pos="440"/>
              <w:tab w:val="right" w:leader="dot" w:pos="9019"/>
            </w:tabs>
            <w:rPr>
              <w:rFonts w:asciiTheme="minorHAnsi" w:eastAsiaTheme="minorEastAsia" w:hAnsiTheme="minorHAnsi" w:cstheme="minorBidi"/>
              <w:noProof/>
              <w:szCs w:val="22"/>
            </w:rPr>
          </w:pPr>
          <w:hyperlink w:anchor="_Toc511819211" w:history="1">
            <w:r w:rsidR="00E80A5C" w:rsidRPr="00411712">
              <w:rPr>
                <w:rStyle w:val="Hyperlink"/>
                <w:noProof/>
              </w:rPr>
              <w:t>8.</w:t>
            </w:r>
            <w:r w:rsidR="00E80A5C">
              <w:rPr>
                <w:rFonts w:asciiTheme="minorHAnsi" w:eastAsiaTheme="minorEastAsia" w:hAnsiTheme="minorHAnsi" w:cstheme="minorBidi"/>
                <w:noProof/>
                <w:szCs w:val="22"/>
              </w:rPr>
              <w:tab/>
            </w:r>
            <w:r w:rsidR="00E80A5C" w:rsidRPr="00411712">
              <w:rPr>
                <w:rStyle w:val="Hyperlink"/>
                <w:noProof/>
              </w:rPr>
              <w:t>Workers in SPOs</w:t>
            </w:r>
            <w:r w:rsidR="00E80A5C">
              <w:rPr>
                <w:noProof/>
                <w:webHidden/>
              </w:rPr>
              <w:tab/>
            </w:r>
            <w:r w:rsidR="00E80A5C">
              <w:rPr>
                <w:noProof/>
                <w:webHidden/>
              </w:rPr>
              <w:fldChar w:fldCharType="begin"/>
            </w:r>
            <w:r w:rsidR="00E80A5C">
              <w:rPr>
                <w:noProof/>
                <w:webHidden/>
              </w:rPr>
              <w:instrText xml:space="preserve"> PAGEREF _Toc511819211 \h </w:instrText>
            </w:r>
            <w:r w:rsidR="00E80A5C">
              <w:rPr>
                <w:noProof/>
                <w:webHidden/>
              </w:rPr>
            </w:r>
            <w:r w:rsidR="00E80A5C">
              <w:rPr>
                <w:noProof/>
                <w:webHidden/>
              </w:rPr>
              <w:fldChar w:fldCharType="separate"/>
            </w:r>
            <w:r w:rsidR="00B14495">
              <w:rPr>
                <w:noProof/>
                <w:webHidden/>
              </w:rPr>
              <w:t>37</w:t>
            </w:r>
            <w:r w:rsidR="00E80A5C">
              <w:rPr>
                <w:noProof/>
                <w:webHidden/>
              </w:rPr>
              <w:fldChar w:fldCharType="end"/>
            </w:r>
          </w:hyperlink>
        </w:p>
        <w:p w:rsidR="00E80A5C" w:rsidRDefault="002B5AB8">
          <w:pPr>
            <w:pStyle w:val="TOC1"/>
            <w:tabs>
              <w:tab w:val="left" w:pos="440"/>
              <w:tab w:val="right" w:leader="dot" w:pos="9019"/>
            </w:tabs>
            <w:rPr>
              <w:rFonts w:asciiTheme="minorHAnsi" w:eastAsiaTheme="minorEastAsia" w:hAnsiTheme="minorHAnsi" w:cstheme="minorBidi"/>
              <w:noProof/>
              <w:szCs w:val="22"/>
            </w:rPr>
          </w:pPr>
          <w:hyperlink w:anchor="_Toc511819212" w:history="1">
            <w:r w:rsidR="00E80A5C" w:rsidRPr="00411712">
              <w:rPr>
                <w:rStyle w:val="Hyperlink"/>
                <w:noProof/>
              </w:rPr>
              <w:t>9.</w:t>
            </w:r>
            <w:r w:rsidR="00E80A5C">
              <w:rPr>
                <w:rFonts w:asciiTheme="minorHAnsi" w:eastAsiaTheme="minorEastAsia" w:hAnsiTheme="minorHAnsi" w:cstheme="minorBidi"/>
                <w:noProof/>
                <w:szCs w:val="22"/>
              </w:rPr>
              <w:tab/>
            </w:r>
            <w:r w:rsidR="00E80A5C" w:rsidRPr="00411712">
              <w:rPr>
                <w:rStyle w:val="Hyperlink"/>
                <w:noProof/>
              </w:rPr>
              <w:t>National legislation</w:t>
            </w:r>
            <w:r w:rsidR="00E80A5C">
              <w:rPr>
                <w:noProof/>
                <w:webHidden/>
              </w:rPr>
              <w:tab/>
            </w:r>
            <w:r w:rsidR="00E80A5C">
              <w:rPr>
                <w:noProof/>
                <w:webHidden/>
              </w:rPr>
              <w:fldChar w:fldCharType="begin"/>
            </w:r>
            <w:r w:rsidR="00E80A5C">
              <w:rPr>
                <w:noProof/>
                <w:webHidden/>
              </w:rPr>
              <w:instrText xml:space="preserve"> PAGEREF _Toc511819212 \h </w:instrText>
            </w:r>
            <w:r w:rsidR="00E80A5C">
              <w:rPr>
                <w:noProof/>
                <w:webHidden/>
              </w:rPr>
            </w:r>
            <w:r w:rsidR="00E80A5C">
              <w:rPr>
                <w:noProof/>
                <w:webHidden/>
              </w:rPr>
              <w:fldChar w:fldCharType="separate"/>
            </w:r>
            <w:r w:rsidR="00B14495">
              <w:rPr>
                <w:noProof/>
                <w:webHidden/>
              </w:rPr>
              <w:t>40</w:t>
            </w:r>
            <w:r w:rsidR="00E80A5C">
              <w:rPr>
                <w:noProof/>
                <w:webHidden/>
              </w:rPr>
              <w:fldChar w:fldCharType="end"/>
            </w:r>
          </w:hyperlink>
        </w:p>
        <w:p w:rsidR="00E80A5C" w:rsidRDefault="002B5AB8">
          <w:pPr>
            <w:pStyle w:val="TOC1"/>
            <w:tabs>
              <w:tab w:val="left" w:pos="660"/>
              <w:tab w:val="right" w:leader="dot" w:pos="9019"/>
            </w:tabs>
            <w:rPr>
              <w:rFonts w:asciiTheme="minorHAnsi" w:eastAsiaTheme="minorEastAsia" w:hAnsiTheme="minorHAnsi" w:cstheme="minorBidi"/>
              <w:noProof/>
              <w:szCs w:val="22"/>
            </w:rPr>
          </w:pPr>
          <w:hyperlink w:anchor="_Toc511819213" w:history="1">
            <w:r w:rsidR="00E80A5C" w:rsidRPr="00411712">
              <w:rPr>
                <w:rStyle w:val="Hyperlink"/>
                <w:noProof/>
              </w:rPr>
              <w:t>10.</w:t>
            </w:r>
            <w:r w:rsidR="00E80A5C">
              <w:rPr>
                <w:rFonts w:asciiTheme="minorHAnsi" w:eastAsiaTheme="minorEastAsia" w:hAnsiTheme="minorHAnsi" w:cstheme="minorBidi"/>
                <w:noProof/>
                <w:szCs w:val="22"/>
              </w:rPr>
              <w:tab/>
            </w:r>
            <w:r w:rsidR="00E80A5C" w:rsidRPr="00411712">
              <w:rPr>
                <w:rStyle w:val="Hyperlink"/>
                <w:noProof/>
              </w:rPr>
              <w:t>Fostering continuous improvement</w:t>
            </w:r>
            <w:r w:rsidR="00E80A5C">
              <w:rPr>
                <w:noProof/>
                <w:webHidden/>
              </w:rPr>
              <w:tab/>
            </w:r>
            <w:r w:rsidR="00E80A5C">
              <w:rPr>
                <w:noProof/>
                <w:webHidden/>
              </w:rPr>
              <w:fldChar w:fldCharType="begin"/>
            </w:r>
            <w:r w:rsidR="00E80A5C">
              <w:rPr>
                <w:noProof/>
                <w:webHidden/>
              </w:rPr>
              <w:instrText xml:space="preserve"> PAGEREF _Toc511819213 \h </w:instrText>
            </w:r>
            <w:r w:rsidR="00E80A5C">
              <w:rPr>
                <w:noProof/>
                <w:webHidden/>
              </w:rPr>
            </w:r>
            <w:r w:rsidR="00E80A5C">
              <w:rPr>
                <w:noProof/>
                <w:webHidden/>
              </w:rPr>
              <w:fldChar w:fldCharType="separate"/>
            </w:r>
            <w:r w:rsidR="00B14495">
              <w:rPr>
                <w:noProof/>
                <w:webHidden/>
              </w:rPr>
              <w:t>43</w:t>
            </w:r>
            <w:r w:rsidR="00E80A5C">
              <w:rPr>
                <w:noProof/>
                <w:webHidden/>
              </w:rPr>
              <w:fldChar w:fldCharType="end"/>
            </w:r>
          </w:hyperlink>
        </w:p>
        <w:p w:rsidR="00E80A5C" w:rsidRDefault="002B5AB8">
          <w:pPr>
            <w:pStyle w:val="TOC1"/>
            <w:tabs>
              <w:tab w:val="left" w:pos="660"/>
              <w:tab w:val="right" w:leader="dot" w:pos="9019"/>
            </w:tabs>
            <w:rPr>
              <w:rFonts w:asciiTheme="minorHAnsi" w:eastAsiaTheme="minorEastAsia" w:hAnsiTheme="minorHAnsi" w:cstheme="minorBidi"/>
              <w:noProof/>
              <w:szCs w:val="22"/>
            </w:rPr>
          </w:pPr>
          <w:hyperlink w:anchor="_Toc511819214" w:history="1">
            <w:r w:rsidR="00E80A5C" w:rsidRPr="00411712">
              <w:rPr>
                <w:rStyle w:val="Hyperlink"/>
                <w:noProof/>
              </w:rPr>
              <w:t>11.</w:t>
            </w:r>
            <w:r w:rsidR="00E80A5C">
              <w:rPr>
                <w:rFonts w:asciiTheme="minorHAnsi" w:eastAsiaTheme="minorEastAsia" w:hAnsiTheme="minorHAnsi" w:cstheme="minorBidi"/>
                <w:noProof/>
                <w:szCs w:val="22"/>
              </w:rPr>
              <w:tab/>
            </w:r>
            <w:r w:rsidR="00E80A5C" w:rsidRPr="00411712">
              <w:rPr>
                <w:rStyle w:val="Hyperlink"/>
                <w:noProof/>
              </w:rPr>
              <w:t>Role of traders</w:t>
            </w:r>
            <w:r w:rsidR="00E80A5C">
              <w:rPr>
                <w:noProof/>
                <w:webHidden/>
              </w:rPr>
              <w:tab/>
            </w:r>
            <w:r w:rsidR="00E80A5C">
              <w:rPr>
                <w:noProof/>
                <w:webHidden/>
              </w:rPr>
              <w:fldChar w:fldCharType="begin"/>
            </w:r>
            <w:r w:rsidR="00E80A5C">
              <w:rPr>
                <w:noProof/>
                <w:webHidden/>
              </w:rPr>
              <w:instrText xml:space="preserve"> PAGEREF _Toc511819214 \h </w:instrText>
            </w:r>
            <w:r w:rsidR="00E80A5C">
              <w:rPr>
                <w:noProof/>
                <w:webHidden/>
              </w:rPr>
            </w:r>
            <w:r w:rsidR="00E80A5C">
              <w:rPr>
                <w:noProof/>
                <w:webHidden/>
              </w:rPr>
              <w:fldChar w:fldCharType="separate"/>
            </w:r>
            <w:r w:rsidR="00B14495">
              <w:rPr>
                <w:noProof/>
                <w:webHidden/>
              </w:rPr>
              <w:t>44</w:t>
            </w:r>
            <w:r w:rsidR="00E80A5C">
              <w:rPr>
                <w:noProof/>
                <w:webHidden/>
              </w:rPr>
              <w:fldChar w:fldCharType="end"/>
            </w:r>
          </w:hyperlink>
        </w:p>
        <w:p w:rsidR="00E80A5C" w:rsidRDefault="002B5AB8">
          <w:pPr>
            <w:pStyle w:val="TOC1"/>
            <w:tabs>
              <w:tab w:val="left" w:pos="660"/>
              <w:tab w:val="right" w:leader="dot" w:pos="9019"/>
            </w:tabs>
            <w:rPr>
              <w:rFonts w:asciiTheme="minorHAnsi" w:eastAsiaTheme="minorEastAsia" w:hAnsiTheme="minorHAnsi" w:cstheme="minorBidi"/>
              <w:noProof/>
              <w:szCs w:val="22"/>
            </w:rPr>
          </w:pPr>
          <w:hyperlink w:anchor="_Toc511819215" w:history="1">
            <w:r w:rsidR="00E80A5C" w:rsidRPr="00411712">
              <w:rPr>
                <w:rStyle w:val="Hyperlink"/>
                <w:noProof/>
              </w:rPr>
              <w:t>12.</w:t>
            </w:r>
            <w:r w:rsidR="00E80A5C">
              <w:rPr>
                <w:rFonts w:asciiTheme="minorHAnsi" w:eastAsiaTheme="minorEastAsia" w:hAnsiTheme="minorHAnsi" w:cstheme="minorBidi"/>
                <w:noProof/>
                <w:szCs w:val="22"/>
              </w:rPr>
              <w:tab/>
            </w:r>
            <w:r w:rsidR="00E80A5C" w:rsidRPr="00411712">
              <w:rPr>
                <w:rStyle w:val="Hyperlink"/>
                <w:noProof/>
              </w:rPr>
              <w:t>Trading with integrity</w:t>
            </w:r>
            <w:r w:rsidR="00E80A5C">
              <w:rPr>
                <w:noProof/>
                <w:webHidden/>
              </w:rPr>
              <w:tab/>
            </w:r>
            <w:r w:rsidR="00E80A5C">
              <w:rPr>
                <w:noProof/>
                <w:webHidden/>
              </w:rPr>
              <w:fldChar w:fldCharType="begin"/>
            </w:r>
            <w:r w:rsidR="00E80A5C">
              <w:rPr>
                <w:noProof/>
                <w:webHidden/>
              </w:rPr>
              <w:instrText xml:space="preserve"> PAGEREF _Toc511819215 \h </w:instrText>
            </w:r>
            <w:r w:rsidR="00E80A5C">
              <w:rPr>
                <w:noProof/>
                <w:webHidden/>
              </w:rPr>
            </w:r>
            <w:r w:rsidR="00E80A5C">
              <w:rPr>
                <w:noProof/>
                <w:webHidden/>
              </w:rPr>
              <w:fldChar w:fldCharType="separate"/>
            </w:r>
            <w:r w:rsidR="00B14495">
              <w:rPr>
                <w:noProof/>
                <w:webHidden/>
              </w:rPr>
              <w:t>45</w:t>
            </w:r>
            <w:r w:rsidR="00E80A5C">
              <w:rPr>
                <w:noProof/>
                <w:webHidden/>
              </w:rPr>
              <w:fldChar w:fldCharType="end"/>
            </w:r>
          </w:hyperlink>
        </w:p>
        <w:p w:rsidR="00E80A5C" w:rsidRDefault="002B5AB8">
          <w:pPr>
            <w:pStyle w:val="TOC1"/>
            <w:tabs>
              <w:tab w:val="left" w:pos="660"/>
              <w:tab w:val="right" w:leader="dot" w:pos="9019"/>
            </w:tabs>
            <w:rPr>
              <w:rFonts w:asciiTheme="minorHAnsi" w:eastAsiaTheme="minorEastAsia" w:hAnsiTheme="minorHAnsi" w:cstheme="minorBidi"/>
              <w:noProof/>
              <w:szCs w:val="22"/>
            </w:rPr>
          </w:pPr>
          <w:hyperlink w:anchor="_Toc511819216" w:history="1">
            <w:r w:rsidR="00E80A5C" w:rsidRPr="00411712">
              <w:rPr>
                <w:rStyle w:val="Hyperlink"/>
                <w:noProof/>
              </w:rPr>
              <w:t>13.</w:t>
            </w:r>
            <w:r w:rsidR="00E80A5C">
              <w:rPr>
                <w:rFonts w:asciiTheme="minorHAnsi" w:eastAsiaTheme="minorEastAsia" w:hAnsiTheme="minorHAnsi" w:cstheme="minorBidi"/>
                <w:noProof/>
                <w:szCs w:val="22"/>
              </w:rPr>
              <w:tab/>
            </w:r>
            <w:r w:rsidR="00E80A5C" w:rsidRPr="00411712">
              <w:rPr>
                <w:rStyle w:val="Hyperlink"/>
                <w:noProof/>
              </w:rPr>
              <w:t>General comments/ feedback</w:t>
            </w:r>
            <w:r w:rsidR="00E80A5C">
              <w:rPr>
                <w:noProof/>
                <w:webHidden/>
              </w:rPr>
              <w:tab/>
            </w:r>
            <w:r w:rsidR="00E80A5C">
              <w:rPr>
                <w:noProof/>
                <w:webHidden/>
              </w:rPr>
              <w:fldChar w:fldCharType="begin"/>
            </w:r>
            <w:r w:rsidR="00E80A5C">
              <w:rPr>
                <w:noProof/>
                <w:webHidden/>
              </w:rPr>
              <w:instrText xml:space="preserve"> PAGEREF _Toc511819216 \h </w:instrText>
            </w:r>
            <w:r w:rsidR="00E80A5C">
              <w:rPr>
                <w:noProof/>
                <w:webHidden/>
              </w:rPr>
            </w:r>
            <w:r w:rsidR="00E80A5C">
              <w:rPr>
                <w:noProof/>
                <w:webHidden/>
              </w:rPr>
              <w:fldChar w:fldCharType="separate"/>
            </w:r>
            <w:r w:rsidR="00B14495">
              <w:rPr>
                <w:noProof/>
                <w:webHidden/>
              </w:rPr>
              <w:t>48</w:t>
            </w:r>
            <w:r w:rsidR="00E80A5C">
              <w:rPr>
                <w:noProof/>
                <w:webHidden/>
              </w:rPr>
              <w:fldChar w:fldCharType="end"/>
            </w:r>
          </w:hyperlink>
        </w:p>
        <w:p w:rsidR="00371434" w:rsidRPr="003D36CF" w:rsidRDefault="001C2F62" w:rsidP="00493C4A">
          <w:pPr>
            <w:pStyle w:val="TOC1"/>
            <w:tabs>
              <w:tab w:val="left" w:pos="440"/>
              <w:tab w:val="right" w:leader="dot" w:pos="9019"/>
            </w:tabs>
            <w:spacing w:line="240" w:lineRule="auto"/>
            <w:rPr>
              <w:sz w:val="20"/>
            </w:rPr>
          </w:pPr>
          <w:r w:rsidRPr="003D36CF">
            <w:rPr>
              <w:noProof/>
            </w:rPr>
            <w:fldChar w:fldCharType="end"/>
          </w:r>
        </w:p>
        <w:bookmarkStart w:id="0" w:name="_Toc458006433" w:displacedByCustomXml="next"/>
        <w:bookmarkStart w:id="1" w:name="_Toc458006539" w:displacedByCustomXml="next"/>
        <w:bookmarkStart w:id="2" w:name="_Toc458006581" w:displacedByCustomXml="next"/>
      </w:sdtContent>
    </w:sdt>
    <w:bookmarkEnd w:id="2" w:displacedByCustomXml="prev"/>
    <w:bookmarkEnd w:id="1" w:displacedByCustomXml="prev"/>
    <w:bookmarkEnd w:id="0" w:displacedByCustomXml="prev"/>
    <w:p w:rsidR="007D2BA5" w:rsidRDefault="007D2BA5" w:rsidP="00493C4A">
      <w:pPr>
        <w:spacing w:before="120" w:after="120" w:line="240" w:lineRule="auto"/>
        <w:rPr>
          <w:b/>
        </w:rPr>
      </w:pPr>
    </w:p>
    <w:p w:rsidR="007D2BA5" w:rsidRDefault="007D2BA5" w:rsidP="00493C4A">
      <w:pPr>
        <w:spacing w:before="120" w:after="120" w:line="240" w:lineRule="auto"/>
        <w:rPr>
          <w:b/>
        </w:rPr>
      </w:pPr>
    </w:p>
    <w:p w:rsidR="00FE0F94" w:rsidRDefault="00FE0F94" w:rsidP="00493C4A">
      <w:pPr>
        <w:spacing w:before="120" w:after="120" w:line="240" w:lineRule="auto"/>
        <w:rPr>
          <w:b/>
        </w:rPr>
      </w:pPr>
    </w:p>
    <w:p w:rsidR="00FE0F94" w:rsidRDefault="00FE0F94" w:rsidP="00493C4A">
      <w:pPr>
        <w:spacing w:before="120" w:after="120" w:line="240" w:lineRule="auto"/>
        <w:rPr>
          <w:b/>
        </w:rPr>
      </w:pPr>
    </w:p>
    <w:p w:rsidR="00FE0F94" w:rsidRDefault="00FE0F94" w:rsidP="00493C4A">
      <w:pPr>
        <w:spacing w:before="120" w:after="120" w:line="240" w:lineRule="auto"/>
        <w:rPr>
          <w:b/>
        </w:rPr>
      </w:pPr>
    </w:p>
    <w:p w:rsidR="00FE0F94" w:rsidRDefault="00FE0F94" w:rsidP="00493C4A">
      <w:pPr>
        <w:spacing w:before="120" w:after="120" w:line="240" w:lineRule="auto"/>
        <w:rPr>
          <w:b/>
        </w:rPr>
      </w:pPr>
    </w:p>
    <w:p w:rsidR="008C6538" w:rsidRPr="0080035F" w:rsidRDefault="00FB4540" w:rsidP="00247A92">
      <w:pPr>
        <w:pStyle w:val="Heading1"/>
        <w:numPr>
          <w:ilvl w:val="0"/>
          <w:numId w:val="4"/>
        </w:numPr>
        <w:spacing w:line="240" w:lineRule="auto"/>
        <w:rPr>
          <w:color w:val="00B9E4"/>
        </w:rPr>
      </w:pPr>
      <w:bookmarkStart w:id="3" w:name="_Toc511819200"/>
      <w:r w:rsidRPr="0080035F">
        <w:rPr>
          <w:color w:val="00B9E4"/>
        </w:rPr>
        <w:lastRenderedPageBreak/>
        <w:t>Information about your o</w:t>
      </w:r>
      <w:r w:rsidR="008C6538" w:rsidRPr="0080035F">
        <w:rPr>
          <w:color w:val="00B9E4"/>
        </w:rPr>
        <w:t>rganization</w:t>
      </w:r>
      <w:bookmarkEnd w:id="3"/>
    </w:p>
    <w:p w:rsidR="008C6538" w:rsidRPr="003D36CF" w:rsidRDefault="008C6538" w:rsidP="00493C4A">
      <w:pPr>
        <w:keepNext/>
        <w:keepLines/>
        <w:spacing w:before="120" w:after="120" w:line="240" w:lineRule="auto"/>
      </w:pPr>
      <w:r w:rsidRPr="003D36CF">
        <w:t>Please complete the information below:</w:t>
      </w:r>
    </w:p>
    <w:tbl>
      <w:tblPr>
        <w:tblW w:w="9129" w:type="dxa"/>
        <w:tblBorders>
          <w:top w:val="single" w:sz="4" w:space="0" w:color="00B9E4"/>
          <w:left w:val="single" w:sz="4" w:space="0" w:color="00B9E4"/>
          <w:bottom w:val="single" w:sz="4" w:space="0" w:color="00B9E4"/>
          <w:right w:val="single" w:sz="4" w:space="0" w:color="00B9E4"/>
          <w:insideH w:val="single" w:sz="4" w:space="0" w:color="00B9E4"/>
          <w:insideV w:val="single" w:sz="4" w:space="0" w:color="00B9E4"/>
        </w:tblBorders>
        <w:tblLook w:val="01E0" w:firstRow="1" w:lastRow="1" w:firstColumn="1" w:lastColumn="1" w:noHBand="0" w:noVBand="0"/>
      </w:tblPr>
      <w:tblGrid>
        <w:gridCol w:w="9129"/>
      </w:tblGrid>
      <w:tr w:rsidR="00253CF8" w:rsidRPr="003D36CF" w:rsidTr="00445949">
        <w:trPr>
          <w:trHeight w:val="483"/>
        </w:trPr>
        <w:tc>
          <w:tcPr>
            <w:tcW w:w="9129" w:type="dxa"/>
            <w:vAlign w:val="center"/>
          </w:tcPr>
          <w:p w:rsidR="00253CF8" w:rsidRPr="003D36CF" w:rsidRDefault="00E718E4" w:rsidP="00493C4A">
            <w:pPr>
              <w:keepNext/>
              <w:keepLines/>
              <w:spacing w:before="120" w:after="120" w:line="240" w:lineRule="auto"/>
              <w:rPr>
                <w:b/>
              </w:rPr>
            </w:pPr>
            <w:r w:rsidRPr="003D36CF">
              <w:rPr>
                <w:b/>
              </w:rPr>
              <w:t>Q</w:t>
            </w:r>
            <w:r w:rsidR="00293365" w:rsidRPr="003D36CF">
              <w:rPr>
                <w:b/>
              </w:rPr>
              <w:t>0</w:t>
            </w:r>
            <w:r w:rsidRPr="003D36CF">
              <w:rPr>
                <w:b/>
              </w:rPr>
              <w:t>.1</w:t>
            </w:r>
            <w:r w:rsidRPr="003D36CF">
              <w:t xml:space="preserve"> </w:t>
            </w:r>
            <w:r w:rsidRPr="003D36CF">
              <w:rPr>
                <w:b/>
              </w:rPr>
              <w:t>Please provide us with information about your organization so that we can analyse the data precisely and contact you for clarifications if needed. The results of the survey will only be presented in an aggregated form and all respondents’ information will be kept confidential.</w:t>
            </w:r>
          </w:p>
          <w:p w:rsidR="007D0176" w:rsidRPr="003D36CF" w:rsidRDefault="007D0176" w:rsidP="00493C4A">
            <w:pPr>
              <w:keepNext/>
              <w:keepLines/>
              <w:spacing w:before="120" w:after="120" w:line="240" w:lineRule="auto"/>
            </w:pPr>
            <w:r w:rsidRPr="003D36CF">
              <w:t>Name of your organi</w:t>
            </w:r>
            <w:r w:rsidR="008A082A">
              <w:t>z</w:t>
            </w:r>
            <w:r w:rsidRPr="003D36CF">
              <w:t xml:space="preserve">ation </w:t>
            </w:r>
            <w:r w:rsidR="0081684F">
              <w:rPr>
                <w:i/>
                <w:color w:val="808080" w:themeColor="background1" w:themeShade="80"/>
              </w:rPr>
              <w:fldChar w:fldCharType="begin">
                <w:ffData>
                  <w:name w:val=""/>
                  <w:enabled/>
                  <w:calcOnExit w:val="0"/>
                  <w:textInput>
                    <w:default w:val="Click here to enter text"/>
                  </w:textInput>
                </w:ffData>
              </w:fldChar>
            </w:r>
            <w:r w:rsidR="0081684F">
              <w:rPr>
                <w:i/>
                <w:color w:val="808080" w:themeColor="background1" w:themeShade="80"/>
              </w:rPr>
              <w:instrText xml:space="preserve"> FORMTEXT </w:instrText>
            </w:r>
            <w:r w:rsidR="0081684F">
              <w:rPr>
                <w:i/>
                <w:color w:val="808080" w:themeColor="background1" w:themeShade="80"/>
              </w:rPr>
            </w:r>
            <w:r w:rsidR="0081684F">
              <w:rPr>
                <w:i/>
                <w:color w:val="808080" w:themeColor="background1" w:themeShade="80"/>
              </w:rPr>
              <w:fldChar w:fldCharType="separate"/>
            </w:r>
            <w:bookmarkStart w:id="4" w:name="_GoBack"/>
            <w:r w:rsidR="0081684F">
              <w:rPr>
                <w:i/>
                <w:noProof/>
                <w:color w:val="808080" w:themeColor="background1" w:themeShade="80"/>
              </w:rPr>
              <w:t>Click here to enter text</w:t>
            </w:r>
            <w:bookmarkEnd w:id="4"/>
            <w:r w:rsidR="0081684F">
              <w:rPr>
                <w:i/>
                <w:color w:val="808080" w:themeColor="background1" w:themeShade="80"/>
              </w:rPr>
              <w:fldChar w:fldCharType="end"/>
            </w:r>
          </w:p>
          <w:p w:rsidR="007D0176" w:rsidRPr="003D36CF" w:rsidRDefault="00E961F0" w:rsidP="00493C4A">
            <w:pPr>
              <w:keepNext/>
              <w:keepLines/>
              <w:spacing w:before="120" w:after="120" w:line="240" w:lineRule="auto"/>
            </w:pPr>
            <w:r>
              <w:t>Your name</w:t>
            </w:r>
            <w:r w:rsidR="007D0176" w:rsidRPr="003D36CF">
              <w:t xml:space="preserve"> </w:t>
            </w:r>
            <w:r w:rsidR="0081684F">
              <w:rPr>
                <w:i/>
                <w:color w:val="808080" w:themeColor="background1" w:themeShade="80"/>
              </w:rPr>
              <w:fldChar w:fldCharType="begin">
                <w:ffData>
                  <w:name w:val=""/>
                  <w:enabled/>
                  <w:calcOnExit w:val="0"/>
                  <w:textInput>
                    <w:default w:val="Click here to enter text"/>
                  </w:textInput>
                </w:ffData>
              </w:fldChar>
            </w:r>
            <w:r w:rsidR="0081684F">
              <w:rPr>
                <w:i/>
                <w:color w:val="808080" w:themeColor="background1" w:themeShade="80"/>
              </w:rPr>
              <w:instrText xml:space="preserve"> FORMTEXT </w:instrText>
            </w:r>
            <w:r w:rsidR="0081684F">
              <w:rPr>
                <w:i/>
                <w:color w:val="808080" w:themeColor="background1" w:themeShade="80"/>
              </w:rPr>
            </w:r>
            <w:r w:rsidR="0081684F">
              <w:rPr>
                <w:i/>
                <w:color w:val="808080" w:themeColor="background1" w:themeShade="80"/>
              </w:rPr>
              <w:fldChar w:fldCharType="separate"/>
            </w:r>
            <w:r w:rsidR="0081684F">
              <w:rPr>
                <w:i/>
                <w:noProof/>
                <w:color w:val="808080" w:themeColor="background1" w:themeShade="80"/>
              </w:rPr>
              <w:t>Click here to enter text</w:t>
            </w:r>
            <w:r w:rsidR="0081684F">
              <w:rPr>
                <w:i/>
                <w:color w:val="808080" w:themeColor="background1" w:themeShade="80"/>
              </w:rPr>
              <w:fldChar w:fldCharType="end"/>
            </w:r>
          </w:p>
          <w:p w:rsidR="007D0176" w:rsidRPr="003D36CF" w:rsidRDefault="00E961F0" w:rsidP="00493C4A">
            <w:pPr>
              <w:keepNext/>
              <w:keepLines/>
              <w:spacing w:before="120" w:after="120" w:line="240" w:lineRule="auto"/>
            </w:pPr>
            <w:r>
              <w:t>Your email</w:t>
            </w:r>
            <w:r w:rsidR="007D0176" w:rsidRPr="003D36CF">
              <w:t xml:space="preserve"> </w:t>
            </w:r>
            <w:r w:rsidR="0081684F">
              <w:rPr>
                <w:i/>
                <w:color w:val="808080" w:themeColor="background1" w:themeShade="80"/>
              </w:rPr>
              <w:fldChar w:fldCharType="begin">
                <w:ffData>
                  <w:name w:val=""/>
                  <w:enabled/>
                  <w:calcOnExit w:val="0"/>
                  <w:textInput>
                    <w:default w:val="Click here to enter text"/>
                  </w:textInput>
                </w:ffData>
              </w:fldChar>
            </w:r>
            <w:r w:rsidR="0081684F">
              <w:rPr>
                <w:i/>
                <w:color w:val="808080" w:themeColor="background1" w:themeShade="80"/>
              </w:rPr>
              <w:instrText xml:space="preserve"> FORMTEXT </w:instrText>
            </w:r>
            <w:r w:rsidR="0081684F">
              <w:rPr>
                <w:i/>
                <w:color w:val="808080" w:themeColor="background1" w:themeShade="80"/>
              </w:rPr>
            </w:r>
            <w:r w:rsidR="0081684F">
              <w:rPr>
                <w:i/>
                <w:color w:val="808080" w:themeColor="background1" w:themeShade="80"/>
              </w:rPr>
              <w:fldChar w:fldCharType="separate"/>
            </w:r>
            <w:r w:rsidR="0081684F">
              <w:rPr>
                <w:i/>
                <w:noProof/>
                <w:color w:val="808080" w:themeColor="background1" w:themeShade="80"/>
              </w:rPr>
              <w:t>Click here to enter text</w:t>
            </w:r>
            <w:r w:rsidR="0081684F">
              <w:rPr>
                <w:i/>
                <w:color w:val="808080" w:themeColor="background1" w:themeShade="80"/>
              </w:rPr>
              <w:fldChar w:fldCharType="end"/>
            </w:r>
          </w:p>
          <w:p w:rsidR="007D0176" w:rsidRPr="003D36CF" w:rsidRDefault="007D0176" w:rsidP="00493C4A">
            <w:pPr>
              <w:keepNext/>
              <w:keepLines/>
              <w:spacing w:before="120" w:after="120" w:line="240" w:lineRule="auto"/>
            </w:pPr>
            <w:r w:rsidRPr="003D36CF">
              <w:t xml:space="preserve">Country </w:t>
            </w:r>
            <w:r w:rsidR="0081684F">
              <w:rPr>
                <w:i/>
                <w:color w:val="808080" w:themeColor="background1" w:themeShade="80"/>
              </w:rPr>
              <w:fldChar w:fldCharType="begin">
                <w:ffData>
                  <w:name w:val=""/>
                  <w:enabled/>
                  <w:calcOnExit w:val="0"/>
                  <w:textInput>
                    <w:default w:val="Click here to enter text"/>
                  </w:textInput>
                </w:ffData>
              </w:fldChar>
            </w:r>
            <w:r w:rsidR="0081684F">
              <w:rPr>
                <w:i/>
                <w:color w:val="808080" w:themeColor="background1" w:themeShade="80"/>
              </w:rPr>
              <w:instrText xml:space="preserve"> FORMTEXT </w:instrText>
            </w:r>
            <w:r w:rsidR="0081684F">
              <w:rPr>
                <w:i/>
                <w:color w:val="808080" w:themeColor="background1" w:themeShade="80"/>
              </w:rPr>
            </w:r>
            <w:r w:rsidR="0081684F">
              <w:rPr>
                <w:i/>
                <w:color w:val="808080" w:themeColor="background1" w:themeShade="80"/>
              </w:rPr>
              <w:fldChar w:fldCharType="separate"/>
            </w:r>
            <w:r w:rsidR="0081684F">
              <w:rPr>
                <w:i/>
                <w:noProof/>
                <w:color w:val="808080" w:themeColor="background1" w:themeShade="80"/>
              </w:rPr>
              <w:t>Click here to enter text</w:t>
            </w:r>
            <w:r w:rsidR="0081684F">
              <w:rPr>
                <w:i/>
                <w:color w:val="808080" w:themeColor="background1" w:themeShade="80"/>
              </w:rPr>
              <w:fldChar w:fldCharType="end"/>
            </w:r>
          </w:p>
          <w:p w:rsidR="007D0176" w:rsidRPr="003D36CF" w:rsidRDefault="007D0176" w:rsidP="00493C4A">
            <w:pPr>
              <w:keepNext/>
              <w:keepLines/>
              <w:spacing w:before="120" w:after="120" w:line="240" w:lineRule="auto"/>
            </w:pPr>
            <w:r w:rsidRPr="003D36CF">
              <w:t>FLO</w:t>
            </w:r>
            <w:r w:rsidR="00526B3A" w:rsidRPr="003D36CF">
              <w:t xml:space="preserve"> ID </w:t>
            </w:r>
            <w:r w:rsidR="0081684F">
              <w:rPr>
                <w:i/>
                <w:color w:val="808080" w:themeColor="background1" w:themeShade="80"/>
              </w:rPr>
              <w:fldChar w:fldCharType="begin">
                <w:ffData>
                  <w:name w:val=""/>
                  <w:enabled/>
                  <w:calcOnExit w:val="0"/>
                  <w:textInput>
                    <w:default w:val="Click here to enter text"/>
                  </w:textInput>
                </w:ffData>
              </w:fldChar>
            </w:r>
            <w:r w:rsidR="0081684F">
              <w:rPr>
                <w:i/>
                <w:color w:val="808080" w:themeColor="background1" w:themeShade="80"/>
              </w:rPr>
              <w:instrText xml:space="preserve"> FORMTEXT </w:instrText>
            </w:r>
            <w:r w:rsidR="0081684F">
              <w:rPr>
                <w:i/>
                <w:color w:val="808080" w:themeColor="background1" w:themeShade="80"/>
              </w:rPr>
            </w:r>
            <w:r w:rsidR="0081684F">
              <w:rPr>
                <w:i/>
                <w:color w:val="808080" w:themeColor="background1" w:themeShade="80"/>
              </w:rPr>
              <w:fldChar w:fldCharType="separate"/>
            </w:r>
            <w:r w:rsidR="0081684F">
              <w:rPr>
                <w:i/>
                <w:noProof/>
                <w:color w:val="808080" w:themeColor="background1" w:themeShade="80"/>
              </w:rPr>
              <w:t>Click here to enter text</w:t>
            </w:r>
            <w:r w:rsidR="0081684F">
              <w:rPr>
                <w:i/>
                <w:color w:val="808080" w:themeColor="background1" w:themeShade="80"/>
              </w:rPr>
              <w:fldChar w:fldCharType="end"/>
            </w:r>
          </w:p>
          <w:p w:rsidR="00CD4239" w:rsidRDefault="00CD4239" w:rsidP="00493C4A">
            <w:pPr>
              <w:keepNext/>
              <w:keepLines/>
              <w:spacing w:before="120" w:after="120" w:line="240" w:lineRule="auto"/>
              <w:rPr>
                <w:b/>
              </w:rPr>
            </w:pPr>
          </w:p>
          <w:p w:rsidR="005F29BF" w:rsidRDefault="0057377F" w:rsidP="00493C4A">
            <w:pPr>
              <w:keepNext/>
              <w:keepLines/>
              <w:spacing w:before="120" w:after="120" w:line="240" w:lineRule="auto"/>
            </w:pPr>
            <w:r w:rsidRPr="003D36CF">
              <w:rPr>
                <w:b/>
              </w:rPr>
              <w:t>Q0.</w:t>
            </w:r>
            <w:r>
              <w:rPr>
                <w:b/>
              </w:rPr>
              <w:t>2</w:t>
            </w:r>
            <w:r w:rsidRPr="003D36CF">
              <w:t xml:space="preserve"> </w:t>
            </w:r>
            <w:r w:rsidRPr="0057377F">
              <w:rPr>
                <w:b/>
              </w:rPr>
              <w:t>Are your responses based on your own personal opinion or is it a collective opinion representing your organization?</w:t>
            </w:r>
          </w:p>
          <w:p w:rsidR="0057377F" w:rsidRPr="003D36CF" w:rsidRDefault="00627CE3" w:rsidP="0057377F">
            <w:pPr>
              <w:keepNext/>
              <w:keepLines/>
              <w:tabs>
                <w:tab w:val="left" w:pos="2175"/>
              </w:tabs>
              <w:spacing w:before="120" w:after="120" w:line="240" w:lineRule="auto"/>
            </w:pPr>
            <w:r>
              <w:fldChar w:fldCharType="begin">
                <w:ffData>
                  <w:name w:val="Check1"/>
                  <w:enabled/>
                  <w:calcOnExit w:val="0"/>
                  <w:checkBox>
                    <w:sizeAuto/>
                    <w:default w:val="0"/>
                  </w:checkBox>
                </w:ffData>
              </w:fldChar>
            </w:r>
            <w:bookmarkStart w:id="5" w:name="Check1"/>
            <w:r>
              <w:instrText xml:space="preserve"> FORMCHECKBOX </w:instrText>
            </w:r>
            <w:r w:rsidR="002B5AB8">
              <w:fldChar w:fldCharType="separate"/>
            </w:r>
            <w:r>
              <w:fldChar w:fldCharType="end"/>
            </w:r>
            <w:bookmarkEnd w:id="5"/>
            <w:r w:rsidR="0057377F">
              <w:t>Individual opinion</w:t>
            </w:r>
          </w:p>
          <w:p w:rsidR="0057377F" w:rsidRPr="003D36CF" w:rsidRDefault="00627CE3" w:rsidP="0057377F">
            <w:pPr>
              <w:keepNext/>
              <w:keepLines/>
              <w:tabs>
                <w:tab w:val="left" w:pos="3060"/>
              </w:tabs>
              <w:spacing w:before="120" w:after="120" w:line="240" w:lineRule="auto"/>
            </w:pPr>
            <w:r>
              <w:fldChar w:fldCharType="begin">
                <w:ffData>
                  <w:name w:val="Check1"/>
                  <w:enabled/>
                  <w:calcOnExit w:val="0"/>
                  <w:checkBox>
                    <w:sizeAuto/>
                    <w:default w:val="0"/>
                  </w:checkBox>
                </w:ffData>
              </w:fldChar>
            </w:r>
            <w:r>
              <w:instrText xml:space="preserve"> FORMCHECKBOX </w:instrText>
            </w:r>
            <w:r w:rsidR="002B5AB8">
              <w:fldChar w:fldCharType="separate"/>
            </w:r>
            <w:r>
              <w:fldChar w:fldCharType="end"/>
            </w:r>
            <w:r w:rsidR="0057377F">
              <w:t>Collective opinion representing my organization/company</w:t>
            </w:r>
          </w:p>
          <w:p w:rsidR="0057377F" w:rsidRDefault="0057377F" w:rsidP="0057377F">
            <w:pPr>
              <w:keepNext/>
              <w:keepLines/>
              <w:spacing w:before="120" w:after="120" w:line="240" w:lineRule="auto"/>
              <w:rPr>
                <w:b/>
              </w:rPr>
            </w:pPr>
          </w:p>
          <w:p w:rsidR="0057377F" w:rsidRDefault="0057377F" w:rsidP="0057377F">
            <w:pPr>
              <w:keepNext/>
              <w:keepLines/>
              <w:spacing w:before="120" w:after="120" w:line="240" w:lineRule="auto"/>
            </w:pPr>
            <w:r w:rsidRPr="003D36CF">
              <w:rPr>
                <w:b/>
              </w:rPr>
              <w:t>Q0.</w:t>
            </w:r>
            <w:r w:rsidR="00E961F0">
              <w:rPr>
                <w:b/>
              </w:rPr>
              <w:t>3</w:t>
            </w:r>
            <w:r w:rsidRPr="003D36CF">
              <w:t xml:space="preserve"> </w:t>
            </w:r>
            <w:r w:rsidRPr="0057377F">
              <w:rPr>
                <w:b/>
              </w:rPr>
              <w:t>What is your gender? (Note: this is for data analysis purposes only)</w:t>
            </w:r>
          </w:p>
          <w:p w:rsidR="0057377F" w:rsidRDefault="00627CE3" w:rsidP="0057377F">
            <w:pPr>
              <w:pStyle w:val="CommentText"/>
            </w:pPr>
            <w:r>
              <w:fldChar w:fldCharType="begin">
                <w:ffData>
                  <w:name w:val="Check1"/>
                  <w:enabled/>
                  <w:calcOnExit w:val="0"/>
                  <w:checkBox>
                    <w:sizeAuto/>
                    <w:default w:val="0"/>
                  </w:checkBox>
                </w:ffData>
              </w:fldChar>
            </w:r>
            <w:r>
              <w:instrText xml:space="preserve"> FORMCHECKBOX </w:instrText>
            </w:r>
            <w:r w:rsidR="002B5AB8">
              <w:fldChar w:fldCharType="separate"/>
            </w:r>
            <w:r>
              <w:fldChar w:fldCharType="end"/>
            </w:r>
            <w:r w:rsidR="0057377F">
              <w:t>Female</w:t>
            </w:r>
          </w:p>
          <w:p w:rsidR="0057377F" w:rsidRDefault="00627CE3" w:rsidP="0057377F">
            <w:pPr>
              <w:keepNext/>
              <w:keepLines/>
              <w:spacing w:before="120" w:after="120" w:line="240" w:lineRule="auto"/>
            </w:pPr>
            <w:r>
              <w:fldChar w:fldCharType="begin">
                <w:ffData>
                  <w:name w:val="Check1"/>
                  <w:enabled/>
                  <w:calcOnExit w:val="0"/>
                  <w:checkBox>
                    <w:sizeAuto/>
                    <w:default w:val="0"/>
                  </w:checkBox>
                </w:ffData>
              </w:fldChar>
            </w:r>
            <w:r>
              <w:instrText xml:space="preserve"> FORMCHECKBOX </w:instrText>
            </w:r>
            <w:r w:rsidR="002B5AB8">
              <w:fldChar w:fldCharType="separate"/>
            </w:r>
            <w:r>
              <w:fldChar w:fldCharType="end"/>
            </w:r>
            <w:r w:rsidR="0057377F">
              <w:t>Male</w:t>
            </w:r>
          </w:p>
          <w:p w:rsidR="0057377F" w:rsidRDefault="0057377F" w:rsidP="00493C4A">
            <w:pPr>
              <w:keepNext/>
              <w:keepLines/>
              <w:spacing w:before="120" w:after="120" w:line="240" w:lineRule="auto"/>
            </w:pPr>
          </w:p>
          <w:p w:rsidR="00CD4239" w:rsidRPr="003D36CF" w:rsidRDefault="00CD4239" w:rsidP="00493C4A">
            <w:pPr>
              <w:keepNext/>
              <w:keepLines/>
              <w:spacing w:before="120" w:after="120" w:line="240" w:lineRule="auto"/>
            </w:pPr>
          </w:p>
        </w:tc>
      </w:tr>
      <w:tr w:rsidR="00253CF8" w:rsidRPr="003D36CF" w:rsidTr="00445949">
        <w:trPr>
          <w:trHeight w:val="4179"/>
        </w:trPr>
        <w:tc>
          <w:tcPr>
            <w:tcW w:w="9129" w:type="dxa"/>
          </w:tcPr>
          <w:p w:rsidR="00253CF8" w:rsidRPr="003D36CF" w:rsidRDefault="00C56A80" w:rsidP="00493C4A">
            <w:pPr>
              <w:keepNext/>
              <w:keepLines/>
              <w:spacing w:before="120" w:after="120" w:line="240" w:lineRule="auto"/>
              <w:rPr>
                <w:b/>
              </w:rPr>
            </w:pPr>
            <w:r w:rsidRPr="003D36CF">
              <w:rPr>
                <w:b/>
              </w:rPr>
              <w:t>Q</w:t>
            </w:r>
            <w:r w:rsidR="00293365" w:rsidRPr="003D36CF">
              <w:rPr>
                <w:b/>
              </w:rPr>
              <w:t>0</w:t>
            </w:r>
            <w:r w:rsidRPr="003D36CF">
              <w:rPr>
                <w:b/>
              </w:rPr>
              <w:t>.</w:t>
            </w:r>
            <w:r w:rsidR="00A31A7A">
              <w:rPr>
                <w:b/>
              </w:rPr>
              <w:t>4</w:t>
            </w:r>
            <w:r w:rsidRPr="003D36CF">
              <w:rPr>
                <w:b/>
              </w:rPr>
              <w:t xml:space="preserve"> What is your </w:t>
            </w:r>
            <w:r w:rsidR="0057377F">
              <w:rPr>
                <w:b/>
              </w:rPr>
              <w:t xml:space="preserve">main </w:t>
            </w:r>
            <w:r w:rsidRPr="003D36CF">
              <w:rPr>
                <w:b/>
              </w:rPr>
              <w:t xml:space="preserve">responsibility in the supply chain? </w:t>
            </w:r>
          </w:p>
          <w:p w:rsidR="00526B3A" w:rsidRPr="003D36CF" w:rsidRDefault="00627CE3" w:rsidP="00493C4A">
            <w:pPr>
              <w:keepNext/>
              <w:keepLines/>
              <w:tabs>
                <w:tab w:val="left" w:pos="2175"/>
              </w:tabs>
              <w:spacing w:before="120" w:after="120" w:line="240" w:lineRule="auto"/>
            </w:pPr>
            <w:r>
              <w:fldChar w:fldCharType="begin">
                <w:ffData>
                  <w:name w:val="Check1"/>
                  <w:enabled/>
                  <w:calcOnExit w:val="0"/>
                  <w:checkBox>
                    <w:sizeAuto/>
                    <w:default w:val="0"/>
                  </w:checkBox>
                </w:ffData>
              </w:fldChar>
            </w:r>
            <w:r>
              <w:instrText xml:space="preserve"> FORMCHECKBOX </w:instrText>
            </w:r>
            <w:r w:rsidR="002B5AB8">
              <w:fldChar w:fldCharType="separate"/>
            </w:r>
            <w:r>
              <w:fldChar w:fldCharType="end"/>
            </w:r>
            <w:r w:rsidR="00526B3A" w:rsidRPr="003D36CF">
              <w:t>Producer</w:t>
            </w:r>
          </w:p>
          <w:p w:rsidR="00526B3A" w:rsidRPr="003D36CF" w:rsidRDefault="00627CE3" w:rsidP="00493C4A">
            <w:pPr>
              <w:keepNext/>
              <w:keepLines/>
              <w:tabs>
                <w:tab w:val="left" w:pos="3060"/>
              </w:tabs>
              <w:spacing w:before="120" w:after="120" w:line="240" w:lineRule="auto"/>
            </w:pPr>
            <w:r>
              <w:fldChar w:fldCharType="begin">
                <w:ffData>
                  <w:name w:val="Check1"/>
                  <w:enabled/>
                  <w:calcOnExit w:val="0"/>
                  <w:checkBox>
                    <w:sizeAuto/>
                    <w:default w:val="0"/>
                  </w:checkBox>
                </w:ffData>
              </w:fldChar>
            </w:r>
            <w:r>
              <w:instrText xml:space="preserve"> FORMCHECKBOX </w:instrText>
            </w:r>
            <w:r w:rsidR="002B5AB8">
              <w:fldChar w:fldCharType="separate"/>
            </w:r>
            <w:r>
              <w:fldChar w:fldCharType="end"/>
            </w:r>
            <w:r w:rsidR="00526B3A" w:rsidRPr="003D36CF">
              <w:t>Exporter</w:t>
            </w:r>
          </w:p>
          <w:p w:rsidR="00526B3A" w:rsidRPr="003D36CF" w:rsidRDefault="00627CE3" w:rsidP="00493C4A">
            <w:pPr>
              <w:keepNext/>
              <w:keepLines/>
              <w:tabs>
                <w:tab w:val="left" w:pos="1410"/>
              </w:tabs>
              <w:spacing w:before="120" w:after="120" w:line="240" w:lineRule="auto"/>
            </w:pPr>
            <w:r>
              <w:fldChar w:fldCharType="begin">
                <w:ffData>
                  <w:name w:val="Check1"/>
                  <w:enabled/>
                  <w:calcOnExit w:val="0"/>
                  <w:checkBox>
                    <w:sizeAuto/>
                    <w:default w:val="0"/>
                  </w:checkBox>
                </w:ffData>
              </w:fldChar>
            </w:r>
            <w:r>
              <w:instrText xml:space="preserve"> FORMCHECKBOX </w:instrText>
            </w:r>
            <w:r w:rsidR="002B5AB8">
              <w:fldChar w:fldCharType="separate"/>
            </w:r>
            <w:r>
              <w:fldChar w:fldCharType="end"/>
            </w:r>
            <w:r w:rsidR="00526B3A" w:rsidRPr="003D36CF">
              <w:t>Importer</w:t>
            </w:r>
          </w:p>
          <w:p w:rsidR="00526B3A" w:rsidRDefault="00627CE3" w:rsidP="00493C4A">
            <w:pPr>
              <w:keepNext/>
              <w:keepLines/>
              <w:tabs>
                <w:tab w:val="left" w:pos="1410"/>
              </w:tabs>
              <w:spacing w:before="120" w:after="120" w:line="240" w:lineRule="auto"/>
            </w:pPr>
            <w:r>
              <w:fldChar w:fldCharType="begin">
                <w:ffData>
                  <w:name w:val="Check1"/>
                  <w:enabled/>
                  <w:calcOnExit w:val="0"/>
                  <w:checkBox>
                    <w:sizeAuto/>
                    <w:default w:val="0"/>
                  </w:checkBox>
                </w:ffData>
              </w:fldChar>
            </w:r>
            <w:r>
              <w:instrText xml:space="preserve"> FORMCHECKBOX </w:instrText>
            </w:r>
            <w:r w:rsidR="002B5AB8">
              <w:fldChar w:fldCharType="separate"/>
            </w:r>
            <w:r>
              <w:fldChar w:fldCharType="end"/>
            </w:r>
            <w:r w:rsidR="00526B3A" w:rsidRPr="003D36CF">
              <w:t>Processor</w:t>
            </w:r>
          </w:p>
          <w:p w:rsidR="00B30AFD" w:rsidRPr="003D36CF" w:rsidRDefault="00627CE3" w:rsidP="00493C4A">
            <w:pPr>
              <w:keepNext/>
              <w:keepLines/>
              <w:tabs>
                <w:tab w:val="left" w:pos="1410"/>
              </w:tabs>
              <w:spacing w:before="120" w:after="120" w:line="240" w:lineRule="auto"/>
            </w:pPr>
            <w:r>
              <w:fldChar w:fldCharType="begin">
                <w:ffData>
                  <w:name w:val="Check1"/>
                  <w:enabled/>
                  <w:calcOnExit w:val="0"/>
                  <w:checkBox>
                    <w:sizeAuto/>
                    <w:default w:val="0"/>
                  </w:checkBox>
                </w:ffData>
              </w:fldChar>
            </w:r>
            <w:r>
              <w:instrText xml:space="preserve"> FORMCHECKBOX </w:instrText>
            </w:r>
            <w:r w:rsidR="002B5AB8">
              <w:fldChar w:fldCharType="separate"/>
            </w:r>
            <w:r>
              <w:fldChar w:fldCharType="end"/>
            </w:r>
            <w:r w:rsidR="00B30AFD">
              <w:t>Retailer</w:t>
            </w:r>
          </w:p>
          <w:p w:rsidR="00526B3A" w:rsidRPr="003D36CF" w:rsidRDefault="00627CE3" w:rsidP="00493C4A">
            <w:pPr>
              <w:keepNext/>
              <w:keepLines/>
              <w:tabs>
                <w:tab w:val="left" w:pos="2280"/>
              </w:tabs>
              <w:spacing w:before="120" w:after="120" w:line="240" w:lineRule="auto"/>
            </w:pPr>
            <w:r>
              <w:fldChar w:fldCharType="begin">
                <w:ffData>
                  <w:name w:val="Check1"/>
                  <w:enabled/>
                  <w:calcOnExit w:val="0"/>
                  <w:checkBox>
                    <w:sizeAuto/>
                    <w:default w:val="0"/>
                  </w:checkBox>
                </w:ffData>
              </w:fldChar>
            </w:r>
            <w:r>
              <w:instrText xml:space="preserve"> FORMCHECKBOX </w:instrText>
            </w:r>
            <w:r w:rsidR="002B5AB8">
              <w:fldChar w:fldCharType="separate"/>
            </w:r>
            <w:r>
              <w:fldChar w:fldCharType="end"/>
            </w:r>
            <w:r w:rsidR="00526B3A" w:rsidRPr="003D36CF">
              <w:t>Licensee</w:t>
            </w:r>
          </w:p>
          <w:p w:rsidR="00225B03" w:rsidRDefault="00627CE3" w:rsidP="0057377F">
            <w:r>
              <w:fldChar w:fldCharType="begin">
                <w:ffData>
                  <w:name w:val="Check1"/>
                  <w:enabled/>
                  <w:calcOnExit w:val="0"/>
                  <w:checkBox>
                    <w:sizeAuto/>
                    <w:default w:val="0"/>
                  </w:checkBox>
                </w:ffData>
              </w:fldChar>
            </w:r>
            <w:r>
              <w:instrText xml:space="preserve"> FORMCHECKBOX </w:instrText>
            </w:r>
            <w:r w:rsidR="002B5AB8">
              <w:fldChar w:fldCharType="separate"/>
            </w:r>
            <w:r>
              <w:fldChar w:fldCharType="end"/>
            </w:r>
            <w:r w:rsidR="00526B3A" w:rsidRPr="003D36CF">
              <w:t>O</w:t>
            </w:r>
            <w:r w:rsidR="00FA58CD">
              <w:t>ther (e.g. PN, NFO, FLOCERT, FI</w:t>
            </w:r>
            <w:r w:rsidR="00526B3A" w:rsidRPr="003D36CF">
              <w:t>)</w:t>
            </w:r>
          </w:p>
          <w:p w:rsidR="00CD4239" w:rsidRDefault="00225B03" w:rsidP="0057377F">
            <w:pPr>
              <w:rPr>
                <w:b/>
              </w:rPr>
            </w:pPr>
            <w:r w:rsidRPr="00627CE3">
              <w:rPr>
                <w:i/>
                <w:color w:val="808080" w:themeColor="background1" w:themeShade="80"/>
              </w:rPr>
              <w:t xml:space="preserve"> </w:t>
            </w:r>
            <w:r w:rsidR="0081684F">
              <w:rPr>
                <w:i/>
                <w:color w:val="808080" w:themeColor="background1" w:themeShade="80"/>
              </w:rPr>
              <w:fldChar w:fldCharType="begin">
                <w:ffData>
                  <w:name w:val=""/>
                  <w:enabled/>
                  <w:calcOnExit w:val="0"/>
                  <w:textInput>
                    <w:default w:val="Click here to enter text"/>
                  </w:textInput>
                </w:ffData>
              </w:fldChar>
            </w:r>
            <w:r w:rsidR="0081684F">
              <w:rPr>
                <w:i/>
                <w:color w:val="808080" w:themeColor="background1" w:themeShade="80"/>
              </w:rPr>
              <w:instrText xml:space="preserve"> FORMTEXT </w:instrText>
            </w:r>
            <w:r w:rsidR="0081684F">
              <w:rPr>
                <w:i/>
                <w:color w:val="808080" w:themeColor="background1" w:themeShade="80"/>
              </w:rPr>
            </w:r>
            <w:r w:rsidR="0081684F">
              <w:rPr>
                <w:i/>
                <w:color w:val="808080" w:themeColor="background1" w:themeShade="80"/>
              </w:rPr>
              <w:fldChar w:fldCharType="separate"/>
            </w:r>
            <w:r w:rsidR="0081684F">
              <w:rPr>
                <w:i/>
                <w:noProof/>
                <w:color w:val="808080" w:themeColor="background1" w:themeShade="80"/>
              </w:rPr>
              <w:t>Click here to enter text</w:t>
            </w:r>
            <w:r w:rsidR="0081684F">
              <w:rPr>
                <w:i/>
                <w:color w:val="808080" w:themeColor="background1" w:themeShade="80"/>
              </w:rPr>
              <w:fldChar w:fldCharType="end"/>
            </w:r>
          </w:p>
          <w:p w:rsidR="00CD4239" w:rsidRDefault="00CD4239" w:rsidP="0057377F">
            <w:pPr>
              <w:rPr>
                <w:b/>
              </w:rPr>
            </w:pPr>
          </w:p>
          <w:p w:rsidR="00CC170C" w:rsidRDefault="00CC170C" w:rsidP="0057377F">
            <w:pPr>
              <w:rPr>
                <w:b/>
              </w:rPr>
            </w:pPr>
          </w:p>
          <w:p w:rsidR="00B41801" w:rsidRDefault="00B41801" w:rsidP="0057377F">
            <w:pPr>
              <w:rPr>
                <w:b/>
              </w:rPr>
            </w:pPr>
          </w:p>
          <w:p w:rsidR="00CC170C" w:rsidRDefault="00CC170C" w:rsidP="0057377F">
            <w:pPr>
              <w:rPr>
                <w:b/>
              </w:rPr>
            </w:pPr>
          </w:p>
          <w:p w:rsidR="00CC170C" w:rsidRDefault="00CC170C" w:rsidP="0057377F">
            <w:pPr>
              <w:rPr>
                <w:b/>
              </w:rPr>
            </w:pPr>
          </w:p>
          <w:p w:rsidR="00441707" w:rsidRDefault="00441707" w:rsidP="0057377F">
            <w:pPr>
              <w:rPr>
                <w:b/>
              </w:rPr>
            </w:pPr>
          </w:p>
          <w:p w:rsidR="00CD4239" w:rsidRDefault="00CD4239" w:rsidP="0057377F">
            <w:pPr>
              <w:rPr>
                <w:b/>
              </w:rPr>
            </w:pPr>
          </w:p>
          <w:p w:rsidR="00952F91" w:rsidRDefault="0057377F" w:rsidP="0057377F">
            <w:pPr>
              <w:rPr>
                <w:b/>
              </w:rPr>
            </w:pPr>
            <w:r w:rsidRPr="003D36CF">
              <w:rPr>
                <w:b/>
              </w:rPr>
              <w:t>Q0.</w:t>
            </w:r>
            <w:r w:rsidR="00A31A7A">
              <w:rPr>
                <w:b/>
              </w:rPr>
              <w:t>5</w:t>
            </w:r>
            <w:r w:rsidRPr="003D36CF">
              <w:rPr>
                <w:b/>
              </w:rPr>
              <w:t xml:space="preserve"> What is your </w:t>
            </w:r>
            <w:r>
              <w:rPr>
                <w:b/>
              </w:rPr>
              <w:t>main product</w:t>
            </w:r>
            <w:r w:rsidRPr="003D36CF">
              <w:rPr>
                <w:b/>
              </w:rPr>
              <w:t>?</w:t>
            </w:r>
            <w:r w:rsidR="00952F91">
              <w:rPr>
                <w:b/>
              </w:rPr>
              <w:t xml:space="preserve"> </w:t>
            </w:r>
          </w:p>
          <w:p w:rsidR="00F97F6B" w:rsidRDefault="00F97F6B" w:rsidP="0057377F">
            <w:pPr>
              <w:rPr>
                <w:b/>
              </w:rPr>
            </w:pPr>
            <w:r>
              <w:rPr>
                <w:b/>
              </w:rPr>
              <w:t>Please select one product.</w:t>
            </w:r>
          </w:p>
          <w:p w:rsidR="0057377F" w:rsidRDefault="00952F91" w:rsidP="0057377F">
            <w:r>
              <w:rPr>
                <w:b/>
              </w:rPr>
              <w:t>If you produce/trade multiple products please select the last option</w:t>
            </w:r>
            <w:r w:rsidR="00F97F6B">
              <w:rPr>
                <w:b/>
              </w:rPr>
              <w:t xml:space="preserve"> and provide more information in the comment box</w:t>
            </w:r>
            <w:r>
              <w:rPr>
                <w:b/>
              </w:rPr>
              <w:t>.</w:t>
            </w:r>
          </w:p>
          <w:p w:rsidR="00E961F0" w:rsidRPr="00952F91" w:rsidRDefault="00627CE3" w:rsidP="00E961F0">
            <w:pPr>
              <w:keepNext/>
              <w:keepLines/>
              <w:tabs>
                <w:tab w:val="left" w:pos="2175"/>
              </w:tabs>
              <w:spacing w:before="120" w:after="120" w:line="240" w:lineRule="auto"/>
            </w:pPr>
            <w:r>
              <w:fldChar w:fldCharType="begin">
                <w:ffData>
                  <w:name w:val="Check1"/>
                  <w:enabled/>
                  <w:calcOnExit w:val="0"/>
                  <w:checkBox>
                    <w:sizeAuto/>
                    <w:default w:val="0"/>
                  </w:checkBox>
                </w:ffData>
              </w:fldChar>
            </w:r>
            <w:r>
              <w:instrText xml:space="preserve"> FORMCHECKBOX </w:instrText>
            </w:r>
            <w:r w:rsidR="002B5AB8">
              <w:fldChar w:fldCharType="separate"/>
            </w:r>
            <w:r>
              <w:fldChar w:fldCharType="end"/>
            </w:r>
            <w:r w:rsidR="00E961F0" w:rsidRPr="00952F91">
              <w:t>Banana</w:t>
            </w:r>
          </w:p>
          <w:p w:rsidR="00E961F0" w:rsidRPr="003D36CF" w:rsidRDefault="00627CE3" w:rsidP="00E961F0">
            <w:pPr>
              <w:keepNext/>
              <w:keepLines/>
              <w:tabs>
                <w:tab w:val="left" w:pos="3060"/>
              </w:tabs>
              <w:spacing w:before="120" w:after="120" w:line="240" w:lineRule="auto"/>
            </w:pPr>
            <w:r>
              <w:fldChar w:fldCharType="begin">
                <w:ffData>
                  <w:name w:val="Check1"/>
                  <w:enabled/>
                  <w:calcOnExit w:val="0"/>
                  <w:checkBox>
                    <w:sizeAuto/>
                    <w:default w:val="0"/>
                  </w:checkBox>
                </w:ffData>
              </w:fldChar>
            </w:r>
            <w:r>
              <w:instrText xml:space="preserve"> FORMCHECKBOX </w:instrText>
            </w:r>
            <w:r w:rsidR="002B5AB8">
              <w:fldChar w:fldCharType="separate"/>
            </w:r>
            <w:r>
              <w:fldChar w:fldCharType="end"/>
            </w:r>
            <w:r w:rsidR="00CD4239">
              <w:t>Cane sugar</w:t>
            </w:r>
          </w:p>
          <w:p w:rsidR="00E961F0" w:rsidRPr="003D36CF" w:rsidRDefault="00627CE3" w:rsidP="00E961F0">
            <w:pPr>
              <w:keepNext/>
              <w:keepLines/>
              <w:tabs>
                <w:tab w:val="left" w:pos="1410"/>
              </w:tabs>
              <w:spacing w:before="120" w:after="120" w:line="240" w:lineRule="auto"/>
            </w:pPr>
            <w:r>
              <w:fldChar w:fldCharType="begin">
                <w:ffData>
                  <w:name w:val="Check1"/>
                  <w:enabled/>
                  <w:calcOnExit w:val="0"/>
                  <w:checkBox>
                    <w:sizeAuto/>
                    <w:default w:val="0"/>
                  </w:checkBox>
                </w:ffData>
              </w:fldChar>
            </w:r>
            <w:r>
              <w:instrText xml:space="preserve"> FORMCHECKBOX </w:instrText>
            </w:r>
            <w:r w:rsidR="002B5AB8">
              <w:fldChar w:fldCharType="separate"/>
            </w:r>
            <w:r>
              <w:fldChar w:fldCharType="end"/>
            </w:r>
            <w:r w:rsidR="00E961F0">
              <w:t>C</w:t>
            </w:r>
            <w:r w:rsidR="00CD4239">
              <w:t>ereals</w:t>
            </w:r>
          </w:p>
          <w:p w:rsidR="00E961F0" w:rsidRDefault="00627CE3" w:rsidP="00E961F0">
            <w:pPr>
              <w:keepNext/>
              <w:keepLines/>
              <w:tabs>
                <w:tab w:val="left" w:pos="1410"/>
              </w:tabs>
              <w:spacing w:before="120" w:after="120" w:line="240" w:lineRule="auto"/>
            </w:pPr>
            <w:r>
              <w:fldChar w:fldCharType="begin">
                <w:ffData>
                  <w:name w:val="Check1"/>
                  <w:enabled/>
                  <w:calcOnExit w:val="0"/>
                  <w:checkBox>
                    <w:sizeAuto/>
                    <w:default w:val="0"/>
                  </w:checkBox>
                </w:ffData>
              </w:fldChar>
            </w:r>
            <w:r>
              <w:instrText xml:space="preserve"> FORMCHECKBOX </w:instrText>
            </w:r>
            <w:r w:rsidR="002B5AB8">
              <w:fldChar w:fldCharType="separate"/>
            </w:r>
            <w:r>
              <w:fldChar w:fldCharType="end"/>
            </w:r>
            <w:r w:rsidR="00E961F0">
              <w:t>Cocoa</w:t>
            </w:r>
          </w:p>
          <w:p w:rsidR="00627CE3" w:rsidRDefault="00627CE3" w:rsidP="00CD4239">
            <w:pPr>
              <w:keepNext/>
              <w:keepLines/>
              <w:tabs>
                <w:tab w:val="left" w:pos="1410"/>
              </w:tabs>
              <w:spacing w:before="120" w:after="120" w:line="240" w:lineRule="auto"/>
            </w:pPr>
            <w:r>
              <w:fldChar w:fldCharType="begin">
                <w:ffData>
                  <w:name w:val="Check1"/>
                  <w:enabled/>
                  <w:calcOnExit w:val="0"/>
                  <w:checkBox>
                    <w:sizeAuto/>
                    <w:default w:val="0"/>
                  </w:checkBox>
                </w:ffData>
              </w:fldChar>
            </w:r>
            <w:r>
              <w:instrText xml:space="preserve"> FORMCHECKBOX </w:instrText>
            </w:r>
            <w:r w:rsidR="002B5AB8">
              <w:fldChar w:fldCharType="separate"/>
            </w:r>
            <w:r>
              <w:fldChar w:fldCharType="end"/>
            </w:r>
            <w:r w:rsidR="00CD4239">
              <w:t>Coffee</w:t>
            </w:r>
          </w:p>
          <w:p w:rsidR="00B41801" w:rsidRDefault="00627CE3" w:rsidP="00CD4239">
            <w:pPr>
              <w:keepNext/>
              <w:keepLines/>
              <w:tabs>
                <w:tab w:val="left" w:pos="1410"/>
              </w:tabs>
              <w:spacing w:before="120" w:after="120" w:line="240" w:lineRule="auto"/>
            </w:pPr>
            <w:r>
              <w:fldChar w:fldCharType="begin">
                <w:ffData>
                  <w:name w:val="Check1"/>
                  <w:enabled/>
                  <w:calcOnExit w:val="0"/>
                  <w:checkBox>
                    <w:sizeAuto/>
                    <w:default w:val="0"/>
                  </w:checkBox>
                </w:ffData>
              </w:fldChar>
            </w:r>
            <w:r>
              <w:instrText xml:space="preserve"> FORMCHECKBOX </w:instrText>
            </w:r>
            <w:r w:rsidR="002B5AB8">
              <w:fldChar w:fldCharType="separate"/>
            </w:r>
            <w:r>
              <w:fldChar w:fldCharType="end"/>
            </w:r>
            <w:r w:rsidR="00B41801">
              <w:t>Fibre crops (including cotton)</w:t>
            </w:r>
          </w:p>
          <w:p w:rsidR="00E961F0" w:rsidRDefault="00627CE3" w:rsidP="00E961F0">
            <w:pPr>
              <w:keepNext/>
              <w:keepLines/>
              <w:tabs>
                <w:tab w:val="left" w:pos="1410"/>
              </w:tabs>
              <w:spacing w:before="120" w:after="120" w:line="240" w:lineRule="auto"/>
            </w:pPr>
            <w:r>
              <w:fldChar w:fldCharType="begin">
                <w:ffData>
                  <w:name w:val="Check1"/>
                  <w:enabled/>
                  <w:calcOnExit w:val="0"/>
                  <w:checkBox>
                    <w:sizeAuto/>
                    <w:default w:val="0"/>
                  </w:checkBox>
                </w:ffData>
              </w:fldChar>
            </w:r>
            <w:r>
              <w:instrText xml:space="preserve"> FORMCHECKBOX </w:instrText>
            </w:r>
            <w:r w:rsidR="002B5AB8">
              <w:fldChar w:fldCharType="separate"/>
            </w:r>
            <w:r>
              <w:fldChar w:fldCharType="end"/>
            </w:r>
            <w:r w:rsidR="00E961F0">
              <w:t>Fresh fruit</w:t>
            </w:r>
            <w:r w:rsidR="00952F91">
              <w:t xml:space="preserve"> (other than banana)</w:t>
            </w:r>
          </w:p>
          <w:p w:rsidR="00CD4239" w:rsidRDefault="00627CE3" w:rsidP="00CD4239">
            <w:pPr>
              <w:keepNext/>
              <w:keepLines/>
              <w:tabs>
                <w:tab w:val="left" w:pos="1410"/>
              </w:tabs>
              <w:spacing w:before="120" w:after="120" w:line="240" w:lineRule="auto"/>
            </w:pPr>
            <w:r>
              <w:fldChar w:fldCharType="begin">
                <w:ffData>
                  <w:name w:val="Check1"/>
                  <w:enabled/>
                  <w:calcOnExit w:val="0"/>
                  <w:checkBox>
                    <w:sizeAuto/>
                    <w:default w:val="0"/>
                  </w:checkBox>
                </w:ffData>
              </w:fldChar>
            </w:r>
            <w:r>
              <w:instrText xml:space="preserve"> FORMCHECKBOX </w:instrText>
            </w:r>
            <w:r w:rsidR="002B5AB8">
              <w:fldChar w:fldCharType="separate"/>
            </w:r>
            <w:r>
              <w:fldChar w:fldCharType="end"/>
            </w:r>
            <w:r w:rsidR="00CD4239">
              <w:t>Fruit juices</w:t>
            </w:r>
          </w:p>
          <w:p w:rsidR="00B41801" w:rsidRDefault="00627CE3" w:rsidP="00B41801">
            <w:pPr>
              <w:keepNext/>
              <w:keepLines/>
              <w:tabs>
                <w:tab w:val="left" w:pos="1410"/>
              </w:tabs>
              <w:spacing w:before="120" w:after="120" w:line="240" w:lineRule="auto"/>
            </w:pPr>
            <w:r>
              <w:fldChar w:fldCharType="begin">
                <w:ffData>
                  <w:name w:val="Check1"/>
                  <w:enabled/>
                  <w:calcOnExit w:val="0"/>
                  <w:checkBox>
                    <w:sizeAuto/>
                    <w:default w:val="0"/>
                  </w:checkBox>
                </w:ffData>
              </w:fldChar>
            </w:r>
            <w:r>
              <w:instrText xml:space="preserve"> FORMCHECKBOX </w:instrText>
            </w:r>
            <w:r w:rsidR="002B5AB8">
              <w:fldChar w:fldCharType="separate"/>
            </w:r>
            <w:r>
              <w:fldChar w:fldCharType="end"/>
            </w:r>
            <w:r w:rsidR="00B41801">
              <w:t>Gold</w:t>
            </w:r>
          </w:p>
          <w:p w:rsidR="00E961F0" w:rsidRDefault="00627CE3" w:rsidP="00E961F0">
            <w:pPr>
              <w:keepNext/>
              <w:keepLines/>
              <w:tabs>
                <w:tab w:val="left" w:pos="2280"/>
              </w:tabs>
              <w:spacing w:before="120" w:after="120" w:line="240" w:lineRule="auto"/>
            </w:pPr>
            <w:r>
              <w:fldChar w:fldCharType="begin">
                <w:ffData>
                  <w:name w:val="Check1"/>
                  <w:enabled/>
                  <w:calcOnExit w:val="0"/>
                  <w:checkBox>
                    <w:sizeAuto/>
                    <w:default w:val="0"/>
                  </w:checkBox>
                </w:ffData>
              </w:fldChar>
            </w:r>
            <w:r>
              <w:instrText xml:space="preserve"> FORMCHECKBOX </w:instrText>
            </w:r>
            <w:r w:rsidR="002B5AB8">
              <w:fldChar w:fldCharType="separate"/>
            </w:r>
            <w:r>
              <w:fldChar w:fldCharType="end"/>
            </w:r>
            <w:r w:rsidR="00CD4239" w:rsidRPr="00CD4239">
              <w:t>Herbs and Herbal teas &amp; Spices</w:t>
            </w:r>
          </w:p>
          <w:p w:rsidR="00B41801" w:rsidRPr="003D36CF" w:rsidRDefault="00627CE3" w:rsidP="00B41801">
            <w:pPr>
              <w:keepNext/>
              <w:keepLines/>
              <w:tabs>
                <w:tab w:val="left" w:pos="1410"/>
              </w:tabs>
              <w:spacing w:before="120" w:after="120" w:line="240" w:lineRule="auto"/>
            </w:pPr>
            <w:r>
              <w:fldChar w:fldCharType="begin">
                <w:ffData>
                  <w:name w:val="Check1"/>
                  <w:enabled/>
                  <w:calcOnExit w:val="0"/>
                  <w:checkBox>
                    <w:sizeAuto/>
                    <w:default w:val="0"/>
                  </w:checkBox>
                </w:ffData>
              </w:fldChar>
            </w:r>
            <w:r>
              <w:instrText xml:space="preserve"> FORMCHECKBOX </w:instrText>
            </w:r>
            <w:r w:rsidR="002B5AB8">
              <w:fldChar w:fldCharType="separate"/>
            </w:r>
            <w:r>
              <w:fldChar w:fldCharType="end"/>
            </w:r>
            <w:r>
              <w:t>N</w:t>
            </w:r>
            <w:r w:rsidR="00B41801">
              <w:t>uts</w:t>
            </w:r>
          </w:p>
          <w:p w:rsidR="00E961F0" w:rsidRDefault="00627CE3" w:rsidP="00E961F0">
            <w:pPr>
              <w:keepNext/>
              <w:keepLines/>
              <w:tabs>
                <w:tab w:val="left" w:pos="1650"/>
              </w:tabs>
              <w:spacing w:before="120" w:after="120" w:line="240" w:lineRule="auto"/>
            </w:pPr>
            <w:r>
              <w:fldChar w:fldCharType="begin">
                <w:ffData>
                  <w:name w:val="Check1"/>
                  <w:enabled/>
                  <w:calcOnExit w:val="0"/>
                  <w:checkBox>
                    <w:sizeAuto/>
                    <w:default w:val="0"/>
                    <w:checked w:val="0"/>
                  </w:checkBox>
                </w:ffData>
              </w:fldChar>
            </w:r>
            <w:r>
              <w:instrText xml:space="preserve"> FORMCHECKBOX </w:instrText>
            </w:r>
            <w:r w:rsidR="002B5AB8">
              <w:fldChar w:fldCharType="separate"/>
            </w:r>
            <w:r>
              <w:fldChar w:fldCharType="end"/>
            </w:r>
            <w:r w:rsidR="00CD4239" w:rsidRPr="00CD4239">
              <w:t>Oilseeds and oleaginous fruits</w:t>
            </w:r>
          </w:p>
          <w:p w:rsidR="00B41801" w:rsidRDefault="00627CE3" w:rsidP="00B41801">
            <w:pPr>
              <w:keepNext/>
              <w:keepLines/>
              <w:tabs>
                <w:tab w:val="left" w:pos="1650"/>
              </w:tabs>
              <w:spacing w:before="120" w:after="120" w:line="240" w:lineRule="auto"/>
            </w:pPr>
            <w:r>
              <w:fldChar w:fldCharType="begin">
                <w:ffData>
                  <w:name w:val="Check1"/>
                  <w:enabled/>
                  <w:calcOnExit w:val="0"/>
                  <w:checkBox>
                    <w:sizeAuto/>
                    <w:default w:val="0"/>
                    <w:checked w:val="0"/>
                  </w:checkBox>
                </w:ffData>
              </w:fldChar>
            </w:r>
            <w:r>
              <w:instrText xml:space="preserve"> FORMCHECKBOX </w:instrText>
            </w:r>
            <w:r w:rsidR="002B5AB8">
              <w:fldChar w:fldCharType="separate"/>
            </w:r>
            <w:r>
              <w:fldChar w:fldCharType="end"/>
            </w:r>
            <w:r w:rsidR="00B41801">
              <w:t xml:space="preserve"> </w:t>
            </w:r>
            <w:r w:rsidR="00B41801" w:rsidRPr="00B41801">
              <w:t>Prepared and Preserved Fruit and Vegetables</w:t>
            </w:r>
          </w:p>
          <w:p w:rsidR="00CD4239" w:rsidRPr="003D36CF" w:rsidRDefault="00627CE3" w:rsidP="00CD4239">
            <w:pPr>
              <w:keepNext/>
              <w:keepLines/>
              <w:tabs>
                <w:tab w:val="left" w:pos="1650"/>
              </w:tabs>
              <w:spacing w:before="120" w:after="120" w:line="240" w:lineRule="auto"/>
            </w:pPr>
            <w:r>
              <w:fldChar w:fldCharType="begin">
                <w:ffData>
                  <w:name w:val="Check1"/>
                  <w:enabled/>
                  <w:calcOnExit w:val="0"/>
                  <w:checkBox>
                    <w:sizeAuto/>
                    <w:default w:val="0"/>
                  </w:checkBox>
                </w:ffData>
              </w:fldChar>
            </w:r>
            <w:r>
              <w:instrText xml:space="preserve"> FORMCHECKBOX </w:instrText>
            </w:r>
            <w:r w:rsidR="002B5AB8">
              <w:fldChar w:fldCharType="separate"/>
            </w:r>
            <w:r>
              <w:fldChar w:fldCharType="end"/>
            </w:r>
            <w:r w:rsidR="00BF4AC9">
              <w:t>Tea</w:t>
            </w:r>
          </w:p>
          <w:p w:rsidR="00CD4239" w:rsidRPr="003D36CF" w:rsidRDefault="00225B03" w:rsidP="00CD4239">
            <w:pPr>
              <w:keepNext/>
              <w:keepLines/>
              <w:tabs>
                <w:tab w:val="left" w:pos="1650"/>
              </w:tabs>
              <w:spacing w:before="120" w:after="120" w:line="240" w:lineRule="auto"/>
            </w:pPr>
            <w:r>
              <w:fldChar w:fldCharType="begin">
                <w:ffData>
                  <w:name w:val="Check1"/>
                  <w:enabled/>
                  <w:calcOnExit w:val="0"/>
                  <w:checkBox>
                    <w:sizeAuto/>
                    <w:default w:val="0"/>
                  </w:checkBox>
                </w:ffData>
              </w:fldChar>
            </w:r>
            <w:r>
              <w:instrText xml:space="preserve"> FORMCHECKBOX </w:instrText>
            </w:r>
            <w:r w:rsidR="002B5AB8">
              <w:fldChar w:fldCharType="separate"/>
            </w:r>
            <w:r>
              <w:fldChar w:fldCharType="end"/>
            </w:r>
            <w:r w:rsidR="00CD4239">
              <w:t>Vegetables</w:t>
            </w:r>
          </w:p>
          <w:p w:rsidR="00CD4239" w:rsidRPr="003D36CF" w:rsidRDefault="00225B03" w:rsidP="00CD4239">
            <w:pPr>
              <w:keepNext/>
              <w:keepLines/>
              <w:tabs>
                <w:tab w:val="left" w:pos="1650"/>
              </w:tabs>
              <w:spacing w:before="120" w:after="120" w:line="240" w:lineRule="auto"/>
            </w:pPr>
            <w:r>
              <w:fldChar w:fldCharType="begin">
                <w:ffData>
                  <w:name w:val="Check1"/>
                  <w:enabled/>
                  <w:calcOnExit w:val="0"/>
                  <w:checkBox>
                    <w:sizeAuto/>
                    <w:default w:val="0"/>
                  </w:checkBox>
                </w:ffData>
              </w:fldChar>
            </w:r>
            <w:r>
              <w:instrText xml:space="preserve"> FORMCHECKBOX </w:instrText>
            </w:r>
            <w:r w:rsidR="002B5AB8">
              <w:fldChar w:fldCharType="separate"/>
            </w:r>
            <w:r>
              <w:fldChar w:fldCharType="end"/>
            </w:r>
            <w:r w:rsidR="00CD4239" w:rsidRPr="003D36CF">
              <w:t>O</w:t>
            </w:r>
            <w:r w:rsidR="00CD4239">
              <w:t>ther</w:t>
            </w:r>
            <w:r w:rsidR="00952F91">
              <w:t xml:space="preserve"> or multiple products</w:t>
            </w:r>
            <w:r w:rsidR="00CD4239">
              <w:t xml:space="preserve"> (please specify below)</w:t>
            </w:r>
          </w:p>
          <w:p w:rsidR="00CD4239" w:rsidRDefault="0081684F" w:rsidP="00CD4239">
            <w:pPr>
              <w:keepNext/>
              <w:keepLines/>
              <w:tabs>
                <w:tab w:val="left" w:pos="1650"/>
              </w:tabs>
              <w:spacing w:before="120" w:after="120" w:line="240" w:lineRule="auto"/>
            </w:pPr>
            <w:r>
              <w:rPr>
                <w:i/>
                <w:color w:val="808080" w:themeColor="background1" w:themeShade="80"/>
              </w:rPr>
              <w:fldChar w:fldCharType="begin">
                <w:ffData>
                  <w:name w:val=""/>
                  <w:enabled/>
                  <w:calcOnExit w:val="0"/>
                  <w:textInput>
                    <w:default w:val="Click here to enter text"/>
                  </w:textInput>
                </w:ffData>
              </w:fldChar>
            </w:r>
            <w:r>
              <w:rPr>
                <w:i/>
                <w:color w:val="808080" w:themeColor="background1" w:themeShade="80"/>
              </w:rPr>
              <w:instrText xml:space="preserve"> FORMTEXT </w:instrText>
            </w:r>
            <w:r>
              <w:rPr>
                <w:i/>
                <w:color w:val="808080" w:themeColor="background1" w:themeShade="80"/>
              </w:rPr>
            </w:r>
            <w:r>
              <w:rPr>
                <w:i/>
                <w:color w:val="808080" w:themeColor="background1" w:themeShade="80"/>
              </w:rPr>
              <w:fldChar w:fldCharType="separate"/>
            </w:r>
            <w:r>
              <w:rPr>
                <w:i/>
                <w:noProof/>
                <w:color w:val="808080" w:themeColor="background1" w:themeShade="80"/>
              </w:rPr>
              <w:t>Click here to enter text</w:t>
            </w:r>
            <w:r>
              <w:rPr>
                <w:i/>
                <w:color w:val="808080" w:themeColor="background1" w:themeShade="80"/>
              </w:rPr>
              <w:fldChar w:fldCharType="end"/>
            </w:r>
          </w:p>
          <w:p w:rsidR="0076332D" w:rsidRPr="0057377F" w:rsidRDefault="0076332D" w:rsidP="0057377F"/>
        </w:tc>
      </w:tr>
    </w:tbl>
    <w:p w:rsidR="00BC56E7" w:rsidRPr="00E17587" w:rsidRDefault="00BC56E7" w:rsidP="00247A92">
      <w:pPr>
        <w:pStyle w:val="Heading1"/>
        <w:numPr>
          <w:ilvl w:val="0"/>
          <w:numId w:val="4"/>
        </w:numPr>
        <w:spacing w:line="240" w:lineRule="auto"/>
      </w:pPr>
      <w:bookmarkStart w:id="6" w:name="_Toc511819201"/>
      <w:r w:rsidRPr="00E17587">
        <w:lastRenderedPageBreak/>
        <w:t>SPO definition</w:t>
      </w:r>
      <w:bookmarkEnd w:id="6"/>
    </w:p>
    <w:tbl>
      <w:tblPr>
        <w:tblStyle w:val="TableGrid"/>
        <w:tblW w:w="0" w:type="auto"/>
        <w:tblCellSpacing w:w="1440" w:type="nil"/>
        <w:tblBorders>
          <w:top w:val="single" w:sz="4" w:space="0" w:color="00B9E4"/>
          <w:left w:val="single" w:sz="4" w:space="0" w:color="00B9E4"/>
          <w:bottom w:val="single" w:sz="4" w:space="0" w:color="00B9E4"/>
          <w:right w:val="single" w:sz="4" w:space="0" w:color="00B9E4"/>
          <w:insideH w:val="single" w:sz="4" w:space="0" w:color="00B9E4"/>
          <w:insideV w:val="single" w:sz="4" w:space="0" w:color="00B9E4"/>
        </w:tblBorders>
        <w:tblLook w:val="04A0" w:firstRow="1" w:lastRow="0" w:firstColumn="1" w:lastColumn="0" w:noHBand="0" w:noVBand="1"/>
      </w:tblPr>
      <w:tblGrid>
        <w:gridCol w:w="9229"/>
      </w:tblGrid>
      <w:tr w:rsidR="00BC56E7" w:rsidTr="00445949">
        <w:trPr>
          <w:tblCellSpacing w:w="1440" w:type="nil"/>
        </w:trPr>
        <w:tc>
          <w:tcPr>
            <w:tcW w:w="9229" w:type="dxa"/>
          </w:tcPr>
          <w:p w:rsidR="00BC56E7" w:rsidRPr="00011BD2" w:rsidRDefault="00BC56E7" w:rsidP="0057377F">
            <w:pPr>
              <w:spacing w:before="240" w:after="200" w:line="240" w:lineRule="auto"/>
              <w:jc w:val="left"/>
              <w:rPr>
                <w:rFonts w:eastAsia="SimSun" w:cs="Arial"/>
                <w:szCs w:val="22"/>
                <w:lang w:val="en-US" w:eastAsia="zh-CN"/>
              </w:rPr>
            </w:pPr>
            <w:r w:rsidRPr="00011BD2">
              <w:rPr>
                <w:rFonts w:eastAsia="SimSun" w:cs="Arial"/>
                <w:szCs w:val="22"/>
                <w:lang w:val="en-US" w:eastAsia="zh-CN"/>
              </w:rPr>
              <w:t xml:space="preserve">The current requirements in the SPO Standard allow larger members or even plantations to be members of Fairtrade certified SPOs, as long as a majority of members still fall under the small producer definition. Therefore plantation-size farms can enter and benefit from Fairtrade, even in products that are only open to small producers (like sugar), increasing </w:t>
            </w:r>
            <w:r w:rsidRPr="00011BD2">
              <w:t>inequality among and within SPOs and leading to an uneven level playing field</w:t>
            </w:r>
            <w:r w:rsidRPr="00011BD2">
              <w:rPr>
                <w:rFonts w:eastAsia="SimSun" w:cs="Arial"/>
                <w:szCs w:val="22"/>
                <w:lang w:val="en-US" w:eastAsia="zh-CN"/>
              </w:rPr>
              <w:t>. However, large members can also play an important role as they enable SPOs to offer greater supply and quality of products. Also workers employed at SPOs appear to receive less economic and social benefits than workers in hired labour settings. Both elements present reputational risks for Fairtrade.</w:t>
            </w:r>
          </w:p>
          <w:p w:rsidR="00BC56E7" w:rsidRPr="00011BD2" w:rsidRDefault="00BC56E7" w:rsidP="0057377F">
            <w:pPr>
              <w:spacing w:after="200" w:line="240" w:lineRule="auto"/>
              <w:jc w:val="left"/>
              <w:rPr>
                <w:rFonts w:eastAsia="SimSun" w:cs="Arial"/>
                <w:b/>
                <w:szCs w:val="22"/>
                <w:lang w:val="en-US" w:eastAsia="zh-CN"/>
              </w:rPr>
            </w:pPr>
            <w:r w:rsidRPr="00011BD2">
              <w:rPr>
                <w:rFonts w:eastAsia="SimSun" w:cs="Arial"/>
                <w:b/>
                <w:szCs w:val="22"/>
                <w:lang w:val="en-US" w:eastAsia="zh-CN"/>
              </w:rPr>
              <w:t>The proposal aims at:</w:t>
            </w:r>
          </w:p>
          <w:p w:rsidR="00BC56E7" w:rsidRPr="00011BD2" w:rsidRDefault="00BC56E7" w:rsidP="00247A92">
            <w:pPr>
              <w:pStyle w:val="ListParagraph"/>
              <w:numPr>
                <w:ilvl w:val="0"/>
                <w:numId w:val="6"/>
              </w:numPr>
              <w:spacing w:after="120" w:line="240" w:lineRule="auto"/>
              <w:ind w:left="426" w:hanging="284"/>
              <w:contextualSpacing w:val="0"/>
              <w:jc w:val="left"/>
            </w:pPr>
            <w:r w:rsidRPr="00011BD2">
              <w:t xml:space="preserve">Emphasizing that the scope of the standard is for small-scale and family farming by increasing the percentage of </w:t>
            </w:r>
            <w:r w:rsidR="004100A3">
              <w:t xml:space="preserve">small-scale </w:t>
            </w:r>
            <w:r w:rsidRPr="00011BD2">
              <w:t>mem</w:t>
            </w:r>
            <w:r w:rsidR="00A7531F">
              <w:t>bers that fall under Fairtrade’</w:t>
            </w:r>
            <w:r w:rsidRPr="00011BD2">
              <w:t xml:space="preserve">s definition of a small-scale </w:t>
            </w:r>
            <w:r w:rsidR="004100A3">
              <w:t xml:space="preserve">producers’ </w:t>
            </w:r>
            <w:r w:rsidRPr="00011BD2">
              <w:t>organization and by reiterating that an individual small</w:t>
            </w:r>
            <w:r w:rsidR="006C6A50">
              <w:t>-</w:t>
            </w:r>
            <w:r w:rsidRPr="00011BD2">
              <w:t>scale farmer is one that does not rely on permanent hired workers.</w:t>
            </w:r>
          </w:p>
          <w:p w:rsidR="00BC56E7" w:rsidRPr="00011BD2" w:rsidRDefault="00BC56E7" w:rsidP="00247A92">
            <w:pPr>
              <w:pStyle w:val="ListParagraph"/>
              <w:numPr>
                <w:ilvl w:val="0"/>
                <w:numId w:val="6"/>
              </w:numPr>
              <w:spacing w:after="120" w:line="240" w:lineRule="auto"/>
              <w:ind w:left="426" w:hanging="284"/>
              <w:contextualSpacing w:val="0"/>
              <w:jc w:val="left"/>
            </w:pPr>
            <w:r w:rsidRPr="00011BD2">
              <w:lastRenderedPageBreak/>
              <w:t xml:space="preserve">Excluding large farms within </w:t>
            </w:r>
            <w:r w:rsidR="006C6A50">
              <w:t>s</w:t>
            </w:r>
            <w:r w:rsidRPr="00011BD2">
              <w:t xml:space="preserve">mall </w:t>
            </w:r>
            <w:r w:rsidR="006C6A50">
              <w:t>p</w:t>
            </w:r>
            <w:r w:rsidRPr="00011BD2">
              <w:t xml:space="preserve">roducer </w:t>
            </w:r>
            <w:r w:rsidR="006C6A50">
              <w:t>o</w:t>
            </w:r>
            <w:r w:rsidRPr="00011BD2">
              <w:t xml:space="preserve">rganizations but allowing for medium sized farms. </w:t>
            </w:r>
          </w:p>
          <w:p w:rsidR="00BC56E7" w:rsidRDefault="00BC56E7" w:rsidP="00247A92">
            <w:pPr>
              <w:pStyle w:val="ListParagraph"/>
              <w:numPr>
                <w:ilvl w:val="0"/>
                <w:numId w:val="6"/>
              </w:numPr>
              <w:spacing w:after="120" w:line="240" w:lineRule="auto"/>
              <w:ind w:left="426" w:hanging="284"/>
              <w:contextualSpacing w:val="0"/>
              <w:jc w:val="left"/>
            </w:pPr>
            <w:r w:rsidRPr="00011BD2">
              <w:t>Adapting the definition of small</w:t>
            </w:r>
            <w:r w:rsidR="006C6A50">
              <w:t>-</w:t>
            </w:r>
            <w:r w:rsidRPr="00011BD2">
              <w:t xml:space="preserve">scale producers </w:t>
            </w:r>
            <w:r w:rsidR="006C6A50">
              <w:t>to</w:t>
            </w:r>
            <w:r w:rsidRPr="00011BD2">
              <w:t xml:space="preserve"> existing realities while leaving space for product-specific rules as needed.</w:t>
            </w:r>
          </w:p>
          <w:p w:rsidR="00441707" w:rsidRPr="00011BD2" w:rsidRDefault="00441707" w:rsidP="00441707">
            <w:pPr>
              <w:pStyle w:val="ListParagraph"/>
              <w:spacing w:after="120" w:line="240" w:lineRule="auto"/>
              <w:ind w:left="426"/>
              <w:contextualSpacing w:val="0"/>
              <w:jc w:val="left"/>
            </w:pPr>
          </w:p>
          <w:p w:rsidR="00BC56E7" w:rsidRPr="00011BD2" w:rsidRDefault="00BC56E7" w:rsidP="0057377F">
            <w:pPr>
              <w:spacing w:after="200" w:line="240" w:lineRule="auto"/>
              <w:jc w:val="left"/>
              <w:rPr>
                <w:rFonts w:eastAsia="SimSun" w:cs="Arial"/>
                <w:b/>
                <w:szCs w:val="22"/>
                <w:lang w:val="en-US" w:eastAsia="zh-CN"/>
              </w:rPr>
            </w:pPr>
            <w:r w:rsidRPr="00011BD2">
              <w:rPr>
                <w:rFonts w:eastAsia="SimSun" w:cs="Arial"/>
                <w:b/>
                <w:szCs w:val="22"/>
                <w:lang w:val="en-US" w:eastAsia="zh-CN"/>
              </w:rPr>
              <w:t>The proposed changes are:</w:t>
            </w:r>
          </w:p>
          <w:p w:rsidR="00BC56E7" w:rsidRPr="006C6A50" w:rsidRDefault="00BC56E7" w:rsidP="00247A92">
            <w:pPr>
              <w:pStyle w:val="ListParagraph"/>
              <w:numPr>
                <w:ilvl w:val="1"/>
                <w:numId w:val="7"/>
              </w:numPr>
              <w:spacing w:line="240" w:lineRule="auto"/>
              <w:ind w:left="426" w:hanging="426"/>
              <w:rPr>
                <w:b/>
              </w:rPr>
            </w:pPr>
            <w:r w:rsidRPr="006C6A50">
              <w:rPr>
                <w:b/>
              </w:rPr>
              <w:t>Increase the number of members that need to be small-scale farmers for an organization to be a small-scale produc</w:t>
            </w:r>
            <w:r w:rsidR="0025481F">
              <w:rPr>
                <w:b/>
              </w:rPr>
              <w:t>er organization from 50% to 75%</w:t>
            </w:r>
          </w:p>
          <w:p w:rsidR="00BC56E7" w:rsidRPr="00011BD2" w:rsidRDefault="00BC56E7" w:rsidP="0057377F">
            <w:pPr>
              <w:pStyle w:val="ListParagraph"/>
              <w:spacing w:line="240" w:lineRule="auto"/>
              <w:ind w:left="426"/>
            </w:pP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0"/>
              <w:gridCol w:w="720"/>
              <w:gridCol w:w="6885"/>
            </w:tblGrid>
            <w:tr w:rsidR="00BC56E7" w:rsidRPr="00011BD2" w:rsidTr="0057377F">
              <w:trPr>
                <w:trHeight w:val="835"/>
              </w:trPr>
              <w:tc>
                <w:tcPr>
                  <w:tcW w:w="900" w:type="dxa"/>
                  <w:shd w:val="clear" w:color="auto" w:fill="BFBFBF"/>
                  <w:vAlign w:val="center"/>
                </w:tcPr>
                <w:p w:rsidR="00BC56E7" w:rsidRPr="00011BD2" w:rsidRDefault="00BC56E7" w:rsidP="0057377F">
                  <w:pPr>
                    <w:spacing w:before="120" w:after="120" w:line="240" w:lineRule="auto"/>
                    <w:rPr>
                      <w:rFonts w:cs="Arial"/>
                      <w:b/>
                      <w:sz w:val="20"/>
                      <w:szCs w:val="20"/>
                    </w:rPr>
                  </w:pPr>
                  <w:r w:rsidRPr="00011BD2">
                    <w:rPr>
                      <w:rFonts w:cs="Arial"/>
                      <w:b/>
                      <w:sz w:val="20"/>
                      <w:szCs w:val="20"/>
                    </w:rPr>
                    <w:t>Year 0</w:t>
                  </w:r>
                </w:p>
              </w:tc>
              <w:tc>
                <w:tcPr>
                  <w:tcW w:w="720" w:type="dxa"/>
                  <w:shd w:val="clear" w:color="auto" w:fill="BFBFBF"/>
                  <w:vAlign w:val="center"/>
                </w:tcPr>
                <w:p w:rsidR="00BC56E7" w:rsidRPr="00011BD2" w:rsidRDefault="00BC56E7" w:rsidP="0057377F">
                  <w:pPr>
                    <w:spacing w:before="120" w:after="120" w:line="240" w:lineRule="auto"/>
                    <w:rPr>
                      <w:b/>
                      <w:sz w:val="20"/>
                      <w:szCs w:val="20"/>
                      <w:lang w:eastAsia="ko-KR"/>
                    </w:rPr>
                  </w:pPr>
                  <w:r w:rsidRPr="00011BD2">
                    <w:rPr>
                      <w:b/>
                      <w:sz w:val="20"/>
                      <w:szCs w:val="20"/>
                      <w:lang w:eastAsia="ko-KR"/>
                    </w:rPr>
                    <w:t>Core</w:t>
                  </w:r>
                </w:p>
              </w:tc>
              <w:tc>
                <w:tcPr>
                  <w:tcW w:w="6885" w:type="dxa"/>
                  <w:vAlign w:val="center"/>
                </w:tcPr>
                <w:p w:rsidR="00BC56E7" w:rsidRPr="00011BD2" w:rsidRDefault="00BC56E7" w:rsidP="0057377F">
                  <w:pPr>
                    <w:spacing w:before="120" w:after="120" w:line="240" w:lineRule="auto"/>
                    <w:rPr>
                      <w:sz w:val="20"/>
                      <w:szCs w:val="20"/>
                    </w:rPr>
                  </w:pPr>
                  <w:r w:rsidRPr="00011BD2">
                    <w:rPr>
                      <w:b/>
                      <w:sz w:val="20"/>
                      <w:szCs w:val="20"/>
                      <w:lang w:eastAsia="ko-KR"/>
                    </w:rPr>
                    <w:t xml:space="preserve">1.2.1 </w:t>
                  </w:r>
                  <w:r w:rsidRPr="00011BD2">
                    <w:rPr>
                      <w:b/>
                      <w:i/>
                      <w:sz w:val="20"/>
                      <w:szCs w:val="20"/>
                      <w:lang w:eastAsia="ko-KR"/>
                    </w:rPr>
                    <w:t>(First part)</w:t>
                  </w:r>
                  <w:r w:rsidRPr="00011BD2">
                    <w:rPr>
                      <w:b/>
                      <w:sz w:val="20"/>
                      <w:szCs w:val="20"/>
                      <w:lang w:eastAsia="ko-KR"/>
                    </w:rPr>
                    <w:t xml:space="preserve"> </w:t>
                  </w:r>
                  <w:r w:rsidRPr="00011BD2">
                    <w:rPr>
                      <w:sz w:val="20"/>
                      <w:szCs w:val="20"/>
                    </w:rPr>
                    <w:t>You are a small</w:t>
                  </w:r>
                  <w:r w:rsidRPr="00011BD2">
                    <w:rPr>
                      <w:color w:val="FF0000"/>
                      <w:sz w:val="20"/>
                      <w:szCs w:val="20"/>
                    </w:rPr>
                    <w:t xml:space="preserve">-scale </w:t>
                  </w:r>
                  <w:r w:rsidRPr="00011BD2">
                    <w:rPr>
                      <w:sz w:val="20"/>
                      <w:szCs w:val="20"/>
                    </w:rPr>
                    <w:t xml:space="preserve">producer organization.  </w:t>
                  </w:r>
                  <w:proofErr w:type="gramStart"/>
                  <w:r w:rsidRPr="00011BD2">
                    <w:rPr>
                      <w:strike/>
                      <w:sz w:val="20"/>
                      <w:szCs w:val="20"/>
                    </w:rPr>
                    <w:t>and</w:t>
                  </w:r>
                  <w:proofErr w:type="gramEnd"/>
                  <w:r w:rsidRPr="00011BD2">
                    <w:rPr>
                      <w:strike/>
                      <w:sz w:val="20"/>
                      <w:szCs w:val="20"/>
                    </w:rPr>
                    <w:t xml:space="preserve"> at least</w:t>
                  </w:r>
                  <w:r w:rsidRPr="00011BD2">
                    <w:rPr>
                      <w:sz w:val="20"/>
                      <w:szCs w:val="20"/>
                    </w:rPr>
                    <w:t xml:space="preserve"> </w:t>
                  </w:r>
                  <w:r w:rsidRPr="00011BD2">
                    <w:rPr>
                      <w:color w:val="FF0000"/>
                      <w:sz w:val="20"/>
                      <w:szCs w:val="20"/>
                    </w:rPr>
                    <w:t xml:space="preserve">Fairtrade defines a small-scale producer organization as an organization where at least  </w:t>
                  </w:r>
                  <w:r w:rsidRPr="00011BD2">
                    <w:rPr>
                      <w:strike/>
                      <w:sz w:val="20"/>
                      <w:szCs w:val="20"/>
                    </w:rPr>
                    <w:t>half</w:t>
                  </w:r>
                  <w:r w:rsidRPr="00011BD2">
                    <w:rPr>
                      <w:sz w:val="20"/>
                      <w:szCs w:val="20"/>
                    </w:rPr>
                    <w:t xml:space="preserve"> </w:t>
                  </w:r>
                  <w:r w:rsidRPr="00011BD2">
                    <w:rPr>
                      <w:strike/>
                      <w:sz w:val="20"/>
                      <w:szCs w:val="20"/>
                    </w:rPr>
                    <w:t>of</w:t>
                  </w:r>
                  <w:r w:rsidRPr="00011BD2">
                    <w:rPr>
                      <w:sz w:val="20"/>
                      <w:szCs w:val="20"/>
                    </w:rPr>
                    <w:t xml:space="preserve"> </w:t>
                  </w:r>
                  <w:r w:rsidRPr="00011BD2">
                    <w:rPr>
                      <w:color w:val="FF0000"/>
                      <w:sz w:val="20"/>
                      <w:szCs w:val="20"/>
                    </w:rPr>
                    <w:t>75%</w:t>
                  </w:r>
                  <w:r w:rsidRPr="00011BD2">
                    <w:rPr>
                      <w:sz w:val="20"/>
                      <w:szCs w:val="20"/>
                    </w:rPr>
                    <w:t xml:space="preserve"> </w:t>
                  </w:r>
                  <w:r w:rsidRPr="00011BD2">
                    <w:rPr>
                      <w:color w:val="FF0000"/>
                      <w:sz w:val="20"/>
                      <w:szCs w:val="20"/>
                    </w:rPr>
                    <w:t xml:space="preserve">of </w:t>
                  </w:r>
                  <w:r w:rsidR="00FE0F94">
                    <w:rPr>
                      <w:color w:val="FF0000"/>
                      <w:sz w:val="20"/>
                      <w:szCs w:val="20"/>
                    </w:rPr>
                    <w:t xml:space="preserve">its </w:t>
                  </w:r>
                  <w:r w:rsidRPr="00FE0F94">
                    <w:rPr>
                      <w:strike/>
                      <w:sz w:val="20"/>
                      <w:szCs w:val="20"/>
                    </w:rPr>
                    <w:t>your</w:t>
                  </w:r>
                  <w:r w:rsidRPr="00011BD2">
                    <w:rPr>
                      <w:sz w:val="20"/>
                      <w:szCs w:val="20"/>
                    </w:rPr>
                    <w:t xml:space="preserve"> members </w:t>
                  </w:r>
                  <w:r w:rsidRPr="00011BD2">
                    <w:rPr>
                      <w:color w:val="FF0000"/>
                      <w:sz w:val="20"/>
                      <w:szCs w:val="20"/>
                    </w:rPr>
                    <w:t xml:space="preserve">are </w:t>
                  </w:r>
                  <w:r w:rsidRPr="00011BD2">
                    <w:rPr>
                      <w:strike/>
                      <w:sz w:val="20"/>
                      <w:szCs w:val="20"/>
                    </w:rPr>
                    <w:t>must be</w:t>
                  </w:r>
                  <w:r w:rsidRPr="00011BD2">
                    <w:rPr>
                      <w:sz w:val="20"/>
                      <w:szCs w:val="20"/>
                    </w:rPr>
                    <w:t xml:space="preserve"> small</w:t>
                  </w:r>
                  <w:r w:rsidR="006C6A50">
                    <w:rPr>
                      <w:sz w:val="20"/>
                      <w:szCs w:val="20"/>
                    </w:rPr>
                    <w:t>-</w:t>
                  </w:r>
                  <w:r w:rsidRPr="00011BD2">
                    <w:rPr>
                      <w:color w:val="FF0000"/>
                      <w:sz w:val="20"/>
                      <w:szCs w:val="20"/>
                    </w:rPr>
                    <w:t xml:space="preserve">scale </w:t>
                  </w:r>
                  <w:r w:rsidRPr="00011BD2">
                    <w:rPr>
                      <w:sz w:val="20"/>
                      <w:szCs w:val="20"/>
                    </w:rPr>
                    <w:t>producers.</w:t>
                  </w:r>
                </w:p>
                <w:p w:rsidR="00BC56E7" w:rsidRPr="00011BD2" w:rsidRDefault="00BC56E7" w:rsidP="0057377F">
                  <w:pPr>
                    <w:spacing w:before="120" w:after="120" w:line="240" w:lineRule="auto"/>
                    <w:rPr>
                      <w:sz w:val="20"/>
                      <w:szCs w:val="20"/>
                      <w:lang w:eastAsia="ko-KR"/>
                    </w:rPr>
                  </w:pPr>
                </w:p>
              </w:tc>
            </w:tr>
          </w:tbl>
          <w:p w:rsidR="00BC56E7" w:rsidRPr="00011BD2" w:rsidRDefault="00BC56E7" w:rsidP="0057377F">
            <w:pPr>
              <w:pStyle w:val="ListParagraph"/>
              <w:spacing w:line="240" w:lineRule="auto"/>
              <w:ind w:left="426"/>
            </w:pPr>
          </w:p>
          <w:p w:rsidR="00BC56E7" w:rsidRPr="00011BD2" w:rsidRDefault="00BC56E7" w:rsidP="0057377F">
            <w:pPr>
              <w:spacing w:line="240" w:lineRule="auto"/>
            </w:pPr>
            <w:r w:rsidRPr="00011BD2">
              <w:rPr>
                <w:b/>
              </w:rPr>
              <w:t>Rationale:</w:t>
            </w:r>
            <w:r w:rsidRPr="00011BD2">
              <w:t xml:space="preserve"> During the consultation diverse stakeholders</w:t>
            </w:r>
            <w:r w:rsidR="00810FEF">
              <w:t>,</w:t>
            </w:r>
            <w:r w:rsidRPr="00011BD2">
              <w:t xml:space="preserve"> and in particular producers</w:t>
            </w:r>
            <w:r w:rsidR="00441707">
              <w:t>,</w:t>
            </w:r>
            <w:r w:rsidR="00441707" w:rsidRPr="00011BD2">
              <w:t xml:space="preserve"> expressed</w:t>
            </w:r>
            <w:r w:rsidRPr="00011BD2">
              <w:t xml:space="preserve"> their wish to see an increase in the percentage of members that should be small</w:t>
            </w:r>
            <w:r w:rsidR="00827546">
              <w:t>-</w:t>
            </w:r>
            <w:r w:rsidRPr="00011BD2">
              <w:t>scale producers for an organization to be classified as a small</w:t>
            </w:r>
            <w:r w:rsidR="00827546">
              <w:t>-</w:t>
            </w:r>
            <w:r w:rsidRPr="00011BD2">
              <w:t xml:space="preserve">scale producer organization. The percentage proposed was suggested by several stakeholders. </w:t>
            </w:r>
          </w:p>
          <w:p w:rsidR="00BC56E7" w:rsidRPr="00011BD2" w:rsidRDefault="00BC56E7" w:rsidP="0057377F">
            <w:pPr>
              <w:spacing w:line="240" w:lineRule="auto"/>
            </w:pPr>
          </w:p>
          <w:p w:rsidR="00BC56E7" w:rsidRPr="00011BD2" w:rsidRDefault="00BC56E7" w:rsidP="0057377F">
            <w:pPr>
              <w:spacing w:after="200" w:line="240" w:lineRule="auto"/>
              <w:jc w:val="left"/>
            </w:pPr>
            <w:r w:rsidRPr="00011BD2">
              <w:rPr>
                <w:b/>
              </w:rPr>
              <w:t>Implications:</w:t>
            </w:r>
            <w:r w:rsidRPr="00011BD2">
              <w:t xml:space="preserve">  Depending on the profile of each SPO, this change could affect their membership as it requires a larger number of small-scale farmers. </w:t>
            </w:r>
          </w:p>
          <w:p w:rsidR="00BC56E7" w:rsidRPr="00011BD2" w:rsidRDefault="00BC56E7" w:rsidP="0057377F">
            <w:pPr>
              <w:keepNext/>
              <w:keepLines/>
              <w:spacing w:before="120" w:after="120" w:line="240" w:lineRule="auto"/>
              <w:rPr>
                <w:b/>
                <w:color w:val="00B9E4" w:themeColor="background2"/>
              </w:rPr>
            </w:pPr>
            <w:r w:rsidRPr="00011BD2">
              <w:rPr>
                <w:b/>
                <w:color w:val="00B9E4" w:themeColor="background2"/>
              </w:rPr>
              <w:t>Do you agree with this change?</w:t>
            </w:r>
          </w:p>
          <w:p w:rsidR="00BC56E7" w:rsidRPr="00011BD2" w:rsidRDefault="00225B03" w:rsidP="0057377F">
            <w:pPr>
              <w:keepNext/>
              <w:keepLines/>
              <w:tabs>
                <w:tab w:val="left" w:pos="735"/>
              </w:tabs>
              <w:spacing w:before="120" w:after="120" w:line="240" w:lineRule="auto"/>
            </w:pPr>
            <w:r>
              <w:fldChar w:fldCharType="begin">
                <w:ffData>
                  <w:name w:val="Check1"/>
                  <w:enabled/>
                  <w:calcOnExit w:val="0"/>
                  <w:checkBox>
                    <w:sizeAuto/>
                    <w:default w:val="0"/>
                  </w:checkBox>
                </w:ffData>
              </w:fldChar>
            </w:r>
            <w:r>
              <w:instrText xml:space="preserve"> FORMCHECKBOX </w:instrText>
            </w:r>
            <w:r w:rsidR="002B5AB8">
              <w:fldChar w:fldCharType="separate"/>
            </w:r>
            <w:r>
              <w:fldChar w:fldCharType="end"/>
            </w:r>
            <w:r w:rsidR="00BC56E7" w:rsidRPr="00011BD2">
              <w:t>Strongly agree</w:t>
            </w:r>
          </w:p>
          <w:p w:rsidR="00BC56E7" w:rsidRPr="00011BD2" w:rsidRDefault="00225B03" w:rsidP="0057377F">
            <w:pPr>
              <w:keepNext/>
              <w:keepLines/>
              <w:tabs>
                <w:tab w:val="left" w:pos="735"/>
              </w:tabs>
              <w:spacing w:before="120" w:after="120" w:line="240" w:lineRule="auto"/>
            </w:pPr>
            <w:r>
              <w:fldChar w:fldCharType="begin">
                <w:ffData>
                  <w:name w:val="Check1"/>
                  <w:enabled/>
                  <w:calcOnExit w:val="0"/>
                  <w:checkBox>
                    <w:sizeAuto/>
                    <w:default w:val="0"/>
                  </w:checkBox>
                </w:ffData>
              </w:fldChar>
            </w:r>
            <w:r>
              <w:instrText xml:space="preserve"> FORMCHECKBOX </w:instrText>
            </w:r>
            <w:r w:rsidR="002B5AB8">
              <w:fldChar w:fldCharType="separate"/>
            </w:r>
            <w:r>
              <w:fldChar w:fldCharType="end"/>
            </w:r>
            <w:r w:rsidR="00BC56E7" w:rsidRPr="00011BD2">
              <w:t>Partially agree</w:t>
            </w:r>
          </w:p>
          <w:p w:rsidR="00BC56E7" w:rsidRDefault="00225B03" w:rsidP="0057377F">
            <w:pPr>
              <w:keepNext/>
              <w:keepLines/>
              <w:tabs>
                <w:tab w:val="left" w:pos="735"/>
              </w:tabs>
              <w:spacing w:before="120" w:after="120" w:line="240" w:lineRule="auto"/>
            </w:pPr>
            <w:r>
              <w:fldChar w:fldCharType="begin">
                <w:ffData>
                  <w:name w:val="Check1"/>
                  <w:enabled/>
                  <w:calcOnExit w:val="0"/>
                  <w:checkBox>
                    <w:sizeAuto/>
                    <w:default w:val="0"/>
                  </w:checkBox>
                </w:ffData>
              </w:fldChar>
            </w:r>
            <w:r>
              <w:instrText xml:space="preserve"> FORMCHECKBOX </w:instrText>
            </w:r>
            <w:r w:rsidR="002B5AB8">
              <w:fldChar w:fldCharType="separate"/>
            </w:r>
            <w:r>
              <w:fldChar w:fldCharType="end"/>
            </w:r>
            <w:r w:rsidR="00BC56E7" w:rsidRPr="00011BD2">
              <w:t>Disagree</w:t>
            </w:r>
          </w:p>
          <w:p w:rsidR="00B629BE" w:rsidRPr="00011BD2" w:rsidRDefault="00225B03" w:rsidP="00B629BE">
            <w:pPr>
              <w:keepNext/>
              <w:keepLines/>
              <w:tabs>
                <w:tab w:val="left" w:pos="735"/>
              </w:tabs>
              <w:spacing w:before="120" w:after="120" w:line="240" w:lineRule="auto"/>
            </w:pPr>
            <w:r>
              <w:fldChar w:fldCharType="begin">
                <w:ffData>
                  <w:name w:val="Check1"/>
                  <w:enabled/>
                  <w:calcOnExit w:val="0"/>
                  <w:checkBox>
                    <w:sizeAuto/>
                    <w:default w:val="0"/>
                  </w:checkBox>
                </w:ffData>
              </w:fldChar>
            </w:r>
            <w:r>
              <w:instrText xml:space="preserve"> FORMCHECKBOX </w:instrText>
            </w:r>
            <w:r w:rsidR="002B5AB8">
              <w:fldChar w:fldCharType="separate"/>
            </w:r>
            <w:r>
              <w:fldChar w:fldCharType="end"/>
            </w:r>
            <w:r w:rsidR="00B629BE">
              <w:t>Not relevant to me / I don’t know</w:t>
            </w:r>
          </w:p>
          <w:p w:rsidR="00B629BE" w:rsidRPr="00011BD2" w:rsidRDefault="00B629BE" w:rsidP="0057377F">
            <w:pPr>
              <w:keepNext/>
              <w:keepLines/>
              <w:tabs>
                <w:tab w:val="left" w:pos="735"/>
              </w:tabs>
              <w:spacing w:before="120" w:after="120" w:line="240" w:lineRule="auto"/>
            </w:pPr>
          </w:p>
          <w:p w:rsidR="00BC56E7" w:rsidRPr="00011BD2" w:rsidRDefault="00BC56E7" w:rsidP="00CC170C">
            <w:pPr>
              <w:pStyle w:val="CommentText"/>
              <w:spacing w:line="240" w:lineRule="auto"/>
            </w:pPr>
            <w:r w:rsidRPr="00011BD2">
              <w:rPr>
                <w:b/>
                <w:color w:val="00B9E4" w:themeColor="background2"/>
              </w:rPr>
              <w:t>Please explain your rationale in case you partially agree or don’t agree. In case this does not work in your specific context/product/country, please explain why?</w:t>
            </w:r>
          </w:p>
          <w:p w:rsidR="00827546" w:rsidRDefault="0081684F" w:rsidP="0057377F">
            <w:pPr>
              <w:keepNext/>
              <w:keepLines/>
              <w:tabs>
                <w:tab w:val="left" w:pos="2993"/>
              </w:tabs>
              <w:spacing w:before="120" w:after="120" w:line="240" w:lineRule="auto"/>
              <w:rPr>
                <w:b/>
              </w:rPr>
            </w:pPr>
            <w:r>
              <w:rPr>
                <w:i/>
                <w:color w:val="808080" w:themeColor="background1" w:themeShade="80"/>
              </w:rPr>
              <w:fldChar w:fldCharType="begin">
                <w:ffData>
                  <w:name w:val=""/>
                  <w:enabled/>
                  <w:calcOnExit w:val="0"/>
                  <w:textInput>
                    <w:default w:val="Click here to enter text"/>
                  </w:textInput>
                </w:ffData>
              </w:fldChar>
            </w:r>
            <w:r>
              <w:rPr>
                <w:i/>
                <w:color w:val="808080" w:themeColor="background1" w:themeShade="80"/>
              </w:rPr>
              <w:instrText xml:space="preserve"> FORMTEXT </w:instrText>
            </w:r>
            <w:r>
              <w:rPr>
                <w:i/>
                <w:color w:val="808080" w:themeColor="background1" w:themeShade="80"/>
              </w:rPr>
            </w:r>
            <w:r>
              <w:rPr>
                <w:i/>
                <w:color w:val="808080" w:themeColor="background1" w:themeShade="80"/>
              </w:rPr>
              <w:fldChar w:fldCharType="separate"/>
            </w:r>
            <w:r>
              <w:rPr>
                <w:i/>
                <w:noProof/>
                <w:color w:val="808080" w:themeColor="background1" w:themeShade="80"/>
              </w:rPr>
              <w:t>Click here to enter text</w:t>
            </w:r>
            <w:r>
              <w:rPr>
                <w:i/>
                <w:color w:val="808080" w:themeColor="background1" w:themeShade="80"/>
              </w:rPr>
              <w:fldChar w:fldCharType="end"/>
            </w:r>
          </w:p>
          <w:p w:rsidR="00225B03" w:rsidRPr="00011BD2" w:rsidRDefault="00225B03" w:rsidP="0057377F">
            <w:pPr>
              <w:keepNext/>
              <w:keepLines/>
              <w:tabs>
                <w:tab w:val="left" w:pos="2993"/>
              </w:tabs>
              <w:spacing w:before="120" w:after="120" w:line="240" w:lineRule="auto"/>
              <w:rPr>
                <w:b/>
              </w:rPr>
            </w:pPr>
          </w:p>
          <w:p w:rsidR="00BC56E7" w:rsidRPr="00827546" w:rsidRDefault="00BC56E7" w:rsidP="00247A92">
            <w:pPr>
              <w:pStyle w:val="ListParagraph"/>
              <w:numPr>
                <w:ilvl w:val="1"/>
                <w:numId w:val="7"/>
              </w:numPr>
              <w:spacing w:line="240" w:lineRule="auto"/>
              <w:ind w:left="426" w:hanging="426"/>
              <w:rPr>
                <w:b/>
              </w:rPr>
            </w:pPr>
            <w:r w:rsidRPr="00827546">
              <w:rPr>
                <w:b/>
              </w:rPr>
              <w:t xml:space="preserve">Introduce the following maximum (cultivated) land size of a farmer in a small-scale producer organization: up to </w:t>
            </w:r>
            <w:r w:rsidR="00827546">
              <w:rPr>
                <w:b/>
              </w:rPr>
              <w:t xml:space="preserve">a </w:t>
            </w:r>
            <w:r w:rsidRPr="00827546">
              <w:rPr>
                <w:b/>
              </w:rPr>
              <w:t>maximum of 3 times the average land size of all the me</w:t>
            </w:r>
            <w:r w:rsidR="0025481F">
              <w:rPr>
                <w:b/>
              </w:rPr>
              <w:t>mbers</w:t>
            </w:r>
          </w:p>
          <w:p w:rsidR="00BC56E7" w:rsidRPr="00011BD2" w:rsidRDefault="00BC56E7" w:rsidP="0057377F">
            <w:pPr>
              <w:pStyle w:val="ListParagraph"/>
              <w:spacing w:line="240" w:lineRule="auto"/>
              <w:ind w:left="360"/>
            </w:pP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0"/>
              <w:gridCol w:w="720"/>
              <w:gridCol w:w="6885"/>
            </w:tblGrid>
            <w:tr w:rsidR="00BC56E7" w:rsidRPr="00011BD2" w:rsidTr="0057377F">
              <w:trPr>
                <w:trHeight w:val="835"/>
              </w:trPr>
              <w:tc>
                <w:tcPr>
                  <w:tcW w:w="900" w:type="dxa"/>
                  <w:shd w:val="clear" w:color="auto" w:fill="BFBFBF"/>
                  <w:vAlign w:val="center"/>
                </w:tcPr>
                <w:p w:rsidR="00BC56E7" w:rsidRPr="00011BD2" w:rsidRDefault="00BC56E7" w:rsidP="0057377F">
                  <w:pPr>
                    <w:spacing w:before="120" w:after="120" w:line="240" w:lineRule="auto"/>
                    <w:rPr>
                      <w:rFonts w:cs="Arial"/>
                      <w:b/>
                      <w:sz w:val="20"/>
                      <w:szCs w:val="20"/>
                    </w:rPr>
                  </w:pPr>
                  <w:r w:rsidRPr="00011BD2">
                    <w:rPr>
                      <w:rFonts w:cs="Arial"/>
                      <w:b/>
                      <w:sz w:val="20"/>
                      <w:szCs w:val="20"/>
                    </w:rPr>
                    <w:t>Year 0</w:t>
                  </w:r>
                </w:p>
              </w:tc>
              <w:tc>
                <w:tcPr>
                  <w:tcW w:w="720" w:type="dxa"/>
                  <w:shd w:val="clear" w:color="auto" w:fill="BFBFBF"/>
                  <w:vAlign w:val="center"/>
                </w:tcPr>
                <w:p w:rsidR="00BC56E7" w:rsidRPr="00011BD2" w:rsidRDefault="00BC56E7" w:rsidP="0057377F">
                  <w:pPr>
                    <w:spacing w:before="120" w:after="120" w:line="240" w:lineRule="auto"/>
                    <w:rPr>
                      <w:b/>
                      <w:sz w:val="20"/>
                      <w:szCs w:val="20"/>
                      <w:lang w:eastAsia="ko-KR"/>
                    </w:rPr>
                  </w:pPr>
                  <w:r w:rsidRPr="00011BD2">
                    <w:rPr>
                      <w:b/>
                      <w:sz w:val="20"/>
                      <w:szCs w:val="20"/>
                      <w:lang w:eastAsia="ko-KR"/>
                    </w:rPr>
                    <w:t>Core</w:t>
                  </w:r>
                </w:p>
              </w:tc>
              <w:tc>
                <w:tcPr>
                  <w:tcW w:w="6885" w:type="dxa"/>
                  <w:vAlign w:val="center"/>
                </w:tcPr>
                <w:p w:rsidR="00BC56E7" w:rsidRPr="00011BD2" w:rsidRDefault="00BC56E7" w:rsidP="0057377F">
                  <w:pPr>
                    <w:spacing w:before="120" w:after="120" w:line="240" w:lineRule="auto"/>
                    <w:rPr>
                      <w:sz w:val="20"/>
                      <w:szCs w:val="20"/>
                      <w:lang w:eastAsia="ko-KR"/>
                    </w:rPr>
                  </w:pPr>
                  <w:r w:rsidRPr="00011BD2">
                    <w:rPr>
                      <w:b/>
                      <w:sz w:val="20"/>
                      <w:szCs w:val="20"/>
                      <w:lang w:eastAsia="ko-KR"/>
                    </w:rPr>
                    <w:t xml:space="preserve">1.2.1 </w:t>
                  </w:r>
                  <w:r w:rsidRPr="00011BD2">
                    <w:rPr>
                      <w:b/>
                      <w:i/>
                      <w:sz w:val="20"/>
                      <w:szCs w:val="20"/>
                      <w:lang w:eastAsia="ko-KR"/>
                    </w:rPr>
                    <w:t>(Second part)</w:t>
                  </w:r>
                  <w:r w:rsidRPr="00011BD2">
                    <w:rPr>
                      <w:b/>
                      <w:sz w:val="20"/>
                      <w:szCs w:val="20"/>
                      <w:lang w:eastAsia="ko-KR"/>
                    </w:rPr>
                    <w:t xml:space="preserve"> </w:t>
                  </w:r>
                  <w:r w:rsidRPr="00011BD2">
                    <w:rPr>
                      <w:color w:val="FF0000"/>
                      <w:sz w:val="20"/>
                      <w:szCs w:val="20"/>
                    </w:rPr>
                    <w:t xml:space="preserve">The maximum size of the cultivated land where a </w:t>
                  </w:r>
                  <w:r w:rsidR="002E6F20">
                    <w:rPr>
                      <w:color w:val="FF0000"/>
                      <w:sz w:val="20"/>
                      <w:szCs w:val="20"/>
                    </w:rPr>
                    <w:t xml:space="preserve">member grows a </w:t>
                  </w:r>
                  <w:r w:rsidRPr="00011BD2">
                    <w:rPr>
                      <w:color w:val="FF0000"/>
                      <w:sz w:val="20"/>
                      <w:szCs w:val="20"/>
                    </w:rPr>
                    <w:t>Fairtrade crop is no more than 3 times the average land size of all the members of the organization.</w:t>
                  </w:r>
                </w:p>
              </w:tc>
            </w:tr>
          </w:tbl>
          <w:p w:rsidR="00BC56E7" w:rsidRPr="00011BD2" w:rsidRDefault="00BC56E7" w:rsidP="0057377F">
            <w:pPr>
              <w:pStyle w:val="ListParagraph"/>
              <w:spacing w:line="240" w:lineRule="auto"/>
              <w:ind w:left="360"/>
            </w:pPr>
          </w:p>
          <w:p w:rsidR="00BC56E7" w:rsidRPr="00011BD2" w:rsidRDefault="00BC56E7" w:rsidP="0057377F">
            <w:pPr>
              <w:spacing w:after="120" w:line="240" w:lineRule="auto"/>
              <w:jc w:val="left"/>
            </w:pPr>
            <w:r w:rsidRPr="00BC56E7">
              <w:rPr>
                <w:b/>
              </w:rPr>
              <w:t>Rationale:</w:t>
            </w:r>
            <w:r w:rsidRPr="00011BD2">
              <w:t xml:space="preserve"> The need to exclude large farms from the SPOs was supported during the consultation.  The proposal is not to introduce pre-defined values (</w:t>
            </w:r>
            <w:r w:rsidR="00827546" w:rsidRPr="00011BD2">
              <w:t>e.g.</w:t>
            </w:r>
            <w:r w:rsidRPr="00011BD2">
              <w:t xml:space="preserve">, number of hectares) because realities differ greatly from product to product and across /within regions and it would require a </w:t>
            </w:r>
            <w:r w:rsidR="00827546" w:rsidRPr="00011BD2">
              <w:t>high</w:t>
            </w:r>
            <w:r w:rsidRPr="00011BD2">
              <w:t xml:space="preserve"> amount of resources for definition and maintenance. Therefore, the upper limit of a large farm would be defined in relation to other members in the same organization and allows for product/country-specific realities, reducing the need to develop </w:t>
            </w:r>
            <w:r w:rsidRPr="00011BD2">
              <w:lastRenderedPageBreak/>
              <w:t xml:space="preserve">country/product-specific indicators. </w:t>
            </w:r>
          </w:p>
          <w:p w:rsidR="00BC56E7" w:rsidRPr="00011BD2" w:rsidRDefault="00BC56E7" w:rsidP="0057377F">
            <w:pPr>
              <w:pStyle w:val="ListParagraph"/>
              <w:spacing w:line="240" w:lineRule="auto"/>
              <w:ind w:left="360"/>
            </w:pPr>
          </w:p>
          <w:p w:rsidR="00BC56E7" w:rsidRPr="00011BD2" w:rsidRDefault="00BC56E7" w:rsidP="0057377F">
            <w:pPr>
              <w:spacing w:after="200" w:line="240" w:lineRule="auto"/>
              <w:jc w:val="left"/>
            </w:pPr>
            <w:r w:rsidRPr="00011BD2">
              <w:rPr>
                <w:b/>
              </w:rPr>
              <w:t>Implications:</w:t>
            </w:r>
            <w:r w:rsidRPr="00011BD2">
              <w:t xml:space="preserve"> If there are members that are bigger than 3 times the average of all the other members, their membership would be affected. </w:t>
            </w:r>
          </w:p>
          <w:p w:rsidR="00BC56E7" w:rsidRPr="00011BD2" w:rsidRDefault="00BC56E7" w:rsidP="0057377F">
            <w:pPr>
              <w:keepNext/>
              <w:keepLines/>
              <w:spacing w:before="120" w:after="120" w:line="240" w:lineRule="auto"/>
              <w:rPr>
                <w:b/>
                <w:color w:val="00B9E4" w:themeColor="background2"/>
              </w:rPr>
            </w:pPr>
            <w:r w:rsidRPr="00011BD2">
              <w:rPr>
                <w:b/>
                <w:color w:val="00B9E4" w:themeColor="background2"/>
              </w:rPr>
              <w:t>Do you agree with this change?</w:t>
            </w:r>
          </w:p>
          <w:p w:rsidR="00BC56E7" w:rsidRPr="00011BD2" w:rsidRDefault="00225B03" w:rsidP="0057377F">
            <w:pPr>
              <w:keepNext/>
              <w:keepLines/>
              <w:tabs>
                <w:tab w:val="left" w:pos="735"/>
              </w:tabs>
              <w:spacing w:before="120" w:after="120" w:line="240" w:lineRule="auto"/>
            </w:pPr>
            <w:r>
              <w:fldChar w:fldCharType="begin">
                <w:ffData>
                  <w:name w:val="Check1"/>
                  <w:enabled/>
                  <w:calcOnExit w:val="0"/>
                  <w:checkBox>
                    <w:sizeAuto/>
                    <w:default w:val="0"/>
                  </w:checkBox>
                </w:ffData>
              </w:fldChar>
            </w:r>
            <w:r>
              <w:instrText xml:space="preserve"> FORMCHECKBOX </w:instrText>
            </w:r>
            <w:r w:rsidR="002B5AB8">
              <w:fldChar w:fldCharType="separate"/>
            </w:r>
            <w:r>
              <w:fldChar w:fldCharType="end"/>
            </w:r>
            <w:r w:rsidR="00BC56E7" w:rsidRPr="00011BD2">
              <w:t>Strongly agree</w:t>
            </w:r>
          </w:p>
          <w:p w:rsidR="00BC56E7" w:rsidRPr="00011BD2" w:rsidRDefault="00225B03" w:rsidP="0057377F">
            <w:pPr>
              <w:keepNext/>
              <w:keepLines/>
              <w:tabs>
                <w:tab w:val="left" w:pos="735"/>
              </w:tabs>
              <w:spacing w:before="120" w:after="120" w:line="240" w:lineRule="auto"/>
            </w:pPr>
            <w:r>
              <w:fldChar w:fldCharType="begin">
                <w:ffData>
                  <w:name w:val="Check1"/>
                  <w:enabled/>
                  <w:calcOnExit w:val="0"/>
                  <w:checkBox>
                    <w:sizeAuto/>
                    <w:default w:val="0"/>
                  </w:checkBox>
                </w:ffData>
              </w:fldChar>
            </w:r>
            <w:r>
              <w:instrText xml:space="preserve"> FORMCHECKBOX </w:instrText>
            </w:r>
            <w:r w:rsidR="002B5AB8">
              <w:fldChar w:fldCharType="separate"/>
            </w:r>
            <w:r>
              <w:fldChar w:fldCharType="end"/>
            </w:r>
            <w:r w:rsidR="00BC56E7" w:rsidRPr="00011BD2">
              <w:t>Partially agree</w:t>
            </w:r>
          </w:p>
          <w:p w:rsidR="00BC56E7" w:rsidRDefault="00225B03" w:rsidP="0057377F">
            <w:pPr>
              <w:keepNext/>
              <w:keepLines/>
              <w:tabs>
                <w:tab w:val="left" w:pos="735"/>
              </w:tabs>
              <w:spacing w:before="120" w:after="120" w:line="240" w:lineRule="auto"/>
            </w:pPr>
            <w:r>
              <w:fldChar w:fldCharType="begin">
                <w:ffData>
                  <w:name w:val="Check1"/>
                  <w:enabled/>
                  <w:calcOnExit w:val="0"/>
                  <w:checkBox>
                    <w:sizeAuto/>
                    <w:default w:val="0"/>
                  </w:checkBox>
                </w:ffData>
              </w:fldChar>
            </w:r>
            <w:r>
              <w:instrText xml:space="preserve"> FORMCHECKBOX </w:instrText>
            </w:r>
            <w:r w:rsidR="002B5AB8">
              <w:fldChar w:fldCharType="separate"/>
            </w:r>
            <w:r>
              <w:fldChar w:fldCharType="end"/>
            </w:r>
            <w:r w:rsidR="00BC56E7" w:rsidRPr="00011BD2">
              <w:t>Disagree</w:t>
            </w:r>
          </w:p>
          <w:p w:rsidR="00B629BE" w:rsidRPr="00011BD2" w:rsidRDefault="00225B03" w:rsidP="00B629BE">
            <w:pPr>
              <w:keepNext/>
              <w:keepLines/>
              <w:tabs>
                <w:tab w:val="left" w:pos="735"/>
              </w:tabs>
              <w:spacing w:before="120" w:after="120" w:line="240" w:lineRule="auto"/>
            </w:pPr>
            <w:r>
              <w:fldChar w:fldCharType="begin">
                <w:ffData>
                  <w:name w:val="Check1"/>
                  <w:enabled/>
                  <w:calcOnExit w:val="0"/>
                  <w:checkBox>
                    <w:sizeAuto/>
                    <w:default w:val="0"/>
                  </w:checkBox>
                </w:ffData>
              </w:fldChar>
            </w:r>
            <w:r>
              <w:instrText xml:space="preserve"> FORMCHECKBOX </w:instrText>
            </w:r>
            <w:r w:rsidR="002B5AB8">
              <w:fldChar w:fldCharType="separate"/>
            </w:r>
            <w:r>
              <w:fldChar w:fldCharType="end"/>
            </w:r>
            <w:r w:rsidR="00B629BE">
              <w:t>Not relevant to me / I don’t know</w:t>
            </w:r>
          </w:p>
          <w:p w:rsidR="00B629BE" w:rsidRPr="00011BD2" w:rsidRDefault="00B629BE" w:rsidP="0057377F">
            <w:pPr>
              <w:keepNext/>
              <w:keepLines/>
              <w:tabs>
                <w:tab w:val="left" w:pos="735"/>
              </w:tabs>
              <w:spacing w:before="120" w:after="120" w:line="240" w:lineRule="auto"/>
            </w:pPr>
          </w:p>
          <w:p w:rsidR="00BC56E7" w:rsidRPr="00011BD2" w:rsidRDefault="00BC56E7" w:rsidP="0057377F">
            <w:pPr>
              <w:keepNext/>
              <w:keepLines/>
              <w:tabs>
                <w:tab w:val="left" w:pos="735"/>
              </w:tabs>
              <w:spacing w:before="120" w:after="120" w:line="240" w:lineRule="auto"/>
              <w:rPr>
                <w:b/>
                <w:color w:val="00B9E4" w:themeColor="background2"/>
              </w:rPr>
            </w:pPr>
            <w:r w:rsidRPr="00011BD2">
              <w:rPr>
                <w:b/>
                <w:color w:val="00B9E4" w:themeColor="background2"/>
              </w:rPr>
              <w:t>Please explain your rationale in case you partially agree or don’t agree.  In case this does not work in your specific context/product/country, please explain why?</w:t>
            </w:r>
          </w:p>
          <w:p w:rsidR="00E3794D" w:rsidRPr="00011BD2" w:rsidRDefault="0081684F" w:rsidP="00E3794D">
            <w:pPr>
              <w:keepNext/>
              <w:keepLines/>
              <w:tabs>
                <w:tab w:val="left" w:pos="2993"/>
              </w:tabs>
              <w:spacing w:before="120" w:after="120" w:line="240" w:lineRule="auto"/>
              <w:rPr>
                <w:b/>
              </w:rPr>
            </w:pPr>
            <w:r>
              <w:rPr>
                <w:i/>
                <w:color w:val="808080" w:themeColor="background1" w:themeShade="80"/>
              </w:rPr>
              <w:fldChar w:fldCharType="begin">
                <w:ffData>
                  <w:name w:val=""/>
                  <w:enabled/>
                  <w:calcOnExit w:val="0"/>
                  <w:textInput>
                    <w:default w:val="Click here to enter text"/>
                  </w:textInput>
                </w:ffData>
              </w:fldChar>
            </w:r>
            <w:r>
              <w:rPr>
                <w:i/>
                <w:color w:val="808080" w:themeColor="background1" w:themeShade="80"/>
              </w:rPr>
              <w:instrText xml:space="preserve"> FORMTEXT </w:instrText>
            </w:r>
            <w:r>
              <w:rPr>
                <w:i/>
                <w:color w:val="808080" w:themeColor="background1" w:themeShade="80"/>
              </w:rPr>
            </w:r>
            <w:r>
              <w:rPr>
                <w:i/>
                <w:color w:val="808080" w:themeColor="background1" w:themeShade="80"/>
              </w:rPr>
              <w:fldChar w:fldCharType="separate"/>
            </w:r>
            <w:r>
              <w:rPr>
                <w:i/>
                <w:noProof/>
                <w:color w:val="808080" w:themeColor="background1" w:themeShade="80"/>
              </w:rPr>
              <w:t>Click here to enter text</w:t>
            </w:r>
            <w:r>
              <w:rPr>
                <w:i/>
                <w:color w:val="808080" w:themeColor="background1" w:themeShade="80"/>
              </w:rPr>
              <w:fldChar w:fldCharType="end"/>
            </w:r>
          </w:p>
          <w:p w:rsidR="00BC56E7" w:rsidRPr="00011BD2" w:rsidRDefault="00BC56E7" w:rsidP="0057377F">
            <w:pPr>
              <w:keepNext/>
              <w:keepLines/>
              <w:tabs>
                <w:tab w:val="left" w:pos="2993"/>
              </w:tabs>
              <w:spacing w:before="120" w:after="120" w:line="240" w:lineRule="auto"/>
              <w:rPr>
                <w:b/>
              </w:rPr>
            </w:pPr>
          </w:p>
          <w:p w:rsidR="00445949" w:rsidRDefault="00445949" w:rsidP="0057377F">
            <w:pPr>
              <w:keepNext/>
              <w:keepLines/>
              <w:spacing w:before="120" w:after="120" w:line="240" w:lineRule="auto"/>
              <w:rPr>
                <w:b/>
                <w:color w:val="00B9E4" w:themeColor="background2"/>
              </w:rPr>
            </w:pPr>
          </w:p>
          <w:p w:rsidR="00BC56E7" w:rsidRDefault="00BC56E7" w:rsidP="0057377F">
            <w:pPr>
              <w:keepNext/>
              <w:keepLines/>
              <w:spacing w:before="120" w:after="120" w:line="240" w:lineRule="auto"/>
              <w:rPr>
                <w:b/>
                <w:color w:val="00B9E4" w:themeColor="background2"/>
              </w:rPr>
            </w:pPr>
            <w:r w:rsidRPr="00011BD2">
              <w:rPr>
                <w:b/>
                <w:color w:val="00B9E4" w:themeColor="background2"/>
              </w:rPr>
              <w:t>Do you have any alternative suggestions on how to define the maximum land size allowed?</w:t>
            </w:r>
            <w:r w:rsidR="00BB02DB">
              <w:rPr>
                <w:b/>
                <w:color w:val="00B9E4" w:themeColor="background2"/>
              </w:rPr>
              <w:t xml:space="preserve"> </w:t>
            </w:r>
          </w:p>
          <w:p w:rsidR="00BB02DB" w:rsidRPr="00445949" w:rsidRDefault="00225B03" w:rsidP="00BB02DB">
            <w:pPr>
              <w:keepNext/>
              <w:keepLines/>
              <w:tabs>
                <w:tab w:val="left" w:pos="735"/>
              </w:tabs>
              <w:spacing w:before="120" w:after="120" w:line="240" w:lineRule="auto"/>
            </w:pPr>
            <w:r>
              <w:fldChar w:fldCharType="begin">
                <w:ffData>
                  <w:name w:val="Check1"/>
                  <w:enabled/>
                  <w:calcOnExit w:val="0"/>
                  <w:checkBox>
                    <w:sizeAuto/>
                    <w:default w:val="0"/>
                  </w:checkBox>
                </w:ffData>
              </w:fldChar>
            </w:r>
            <w:r>
              <w:instrText xml:space="preserve"> FORMCHECKBOX </w:instrText>
            </w:r>
            <w:r w:rsidR="002B5AB8">
              <w:fldChar w:fldCharType="separate"/>
            </w:r>
            <w:r>
              <w:fldChar w:fldCharType="end"/>
            </w:r>
            <w:r w:rsidR="00BB02DB" w:rsidRPr="00445949">
              <w:t>Yes</w:t>
            </w:r>
          </w:p>
          <w:p w:rsidR="00BB02DB" w:rsidRPr="00445949" w:rsidRDefault="00225B03" w:rsidP="00BB02DB">
            <w:pPr>
              <w:keepNext/>
              <w:keepLines/>
              <w:tabs>
                <w:tab w:val="left" w:pos="735"/>
                <w:tab w:val="left" w:pos="5771"/>
              </w:tabs>
              <w:spacing w:before="120" w:after="120" w:line="240" w:lineRule="auto"/>
            </w:pPr>
            <w:r>
              <w:fldChar w:fldCharType="begin">
                <w:ffData>
                  <w:name w:val="Check1"/>
                  <w:enabled/>
                  <w:calcOnExit w:val="0"/>
                  <w:checkBox>
                    <w:sizeAuto/>
                    <w:default w:val="0"/>
                  </w:checkBox>
                </w:ffData>
              </w:fldChar>
            </w:r>
            <w:r>
              <w:instrText xml:space="preserve"> FORMCHECKBOX </w:instrText>
            </w:r>
            <w:r w:rsidR="002B5AB8">
              <w:fldChar w:fldCharType="separate"/>
            </w:r>
            <w:r>
              <w:fldChar w:fldCharType="end"/>
            </w:r>
            <w:r w:rsidR="00BB02DB" w:rsidRPr="00445949">
              <w:t>No</w:t>
            </w:r>
            <w:r w:rsidR="00BB02DB" w:rsidRPr="00445949">
              <w:tab/>
            </w:r>
          </w:p>
          <w:p w:rsidR="00445949" w:rsidRDefault="00445949" w:rsidP="00913955">
            <w:pPr>
              <w:keepNext/>
              <w:keepLines/>
              <w:tabs>
                <w:tab w:val="left" w:pos="735"/>
              </w:tabs>
              <w:spacing w:before="120" w:after="120" w:line="240" w:lineRule="auto"/>
              <w:rPr>
                <w:b/>
                <w:color w:val="00B9E4" w:themeColor="background2"/>
              </w:rPr>
            </w:pPr>
          </w:p>
          <w:p w:rsidR="00913955" w:rsidRPr="00011BD2" w:rsidRDefault="00913955" w:rsidP="00913955">
            <w:pPr>
              <w:keepNext/>
              <w:keepLines/>
              <w:tabs>
                <w:tab w:val="left" w:pos="735"/>
              </w:tabs>
              <w:spacing w:before="120" w:after="120" w:line="240" w:lineRule="auto"/>
              <w:rPr>
                <w:b/>
                <w:color w:val="00B9E4" w:themeColor="background2"/>
              </w:rPr>
            </w:pPr>
            <w:r w:rsidRPr="00445949">
              <w:rPr>
                <w:b/>
                <w:color w:val="00B9E4" w:themeColor="background2"/>
              </w:rPr>
              <w:t>Please explain your rationale below</w:t>
            </w:r>
          </w:p>
          <w:p w:rsidR="00913955" w:rsidRPr="00011BD2" w:rsidRDefault="0081684F" w:rsidP="00913955">
            <w:pPr>
              <w:keepNext/>
              <w:keepLines/>
              <w:tabs>
                <w:tab w:val="left" w:pos="2993"/>
              </w:tabs>
              <w:spacing w:before="120" w:after="120" w:line="240" w:lineRule="auto"/>
              <w:rPr>
                <w:b/>
              </w:rPr>
            </w:pPr>
            <w:r>
              <w:rPr>
                <w:i/>
                <w:color w:val="808080" w:themeColor="background1" w:themeShade="80"/>
              </w:rPr>
              <w:fldChar w:fldCharType="begin">
                <w:ffData>
                  <w:name w:val=""/>
                  <w:enabled/>
                  <w:calcOnExit w:val="0"/>
                  <w:textInput>
                    <w:default w:val="Click here to enter text"/>
                  </w:textInput>
                </w:ffData>
              </w:fldChar>
            </w:r>
            <w:r>
              <w:rPr>
                <w:i/>
                <w:color w:val="808080" w:themeColor="background1" w:themeShade="80"/>
              </w:rPr>
              <w:instrText xml:space="preserve"> FORMTEXT </w:instrText>
            </w:r>
            <w:r>
              <w:rPr>
                <w:i/>
                <w:color w:val="808080" w:themeColor="background1" w:themeShade="80"/>
              </w:rPr>
            </w:r>
            <w:r>
              <w:rPr>
                <w:i/>
                <w:color w:val="808080" w:themeColor="background1" w:themeShade="80"/>
              </w:rPr>
              <w:fldChar w:fldCharType="separate"/>
            </w:r>
            <w:r>
              <w:rPr>
                <w:i/>
                <w:noProof/>
                <w:color w:val="808080" w:themeColor="background1" w:themeShade="80"/>
              </w:rPr>
              <w:t>Click here to enter text</w:t>
            </w:r>
            <w:r>
              <w:rPr>
                <w:i/>
                <w:color w:val="808080" w:themeColor="background1" w:themeShade="80"/>
              </w:rPr>
              <w:fldChar w:fldCharType="end"/>
            </w:r>
          </w:p>
          <w:p w:rsidR="00BC56E7" w:rsidRPr="00011BD2" w:rsidRDefault="00BC56E7" w:rsidP="0057377F">
            <w:pPr>
              <w:keepNext/>
              <w:keepLines/>
              <w:spacing w:before="120" w:after="120" w:line="240" w:lineRule="auto"/>
              <w:rPr>
                <w:b/>
                <w:color w:val="00B9E4" w:themeColor="background2"/>
              </w:rPr>
            </w:pPr>
          </w:p>
          <w:p w:rsidR="00BC56E7" w:rsidRPr="00827546" w:rsidRDefault="00BC56E7" w:rsidP="00247A92">
            <w:pPr>
              <w:pStyle w:val="ListParagraph"/>
              <w:numPr>
                <w:ilvl w:val="1"/>
                <w:numId w:val="7"/>
              </w:numPr>
              <w:spacing w:line="240" w:lineRule="auto"/>
              <w:ind w:left="426" w:hanging="426"/>
              <w:rPr>
                <w:b/>
                <w:szCs w:val="22"/>
              </w:rPr>
            </w:pPr>
            <w:r w:rsidRPr="00827546">
              <w:rPr>
                <w:b/>
                <w:szCs w:val="22"/>
              </w:rPr>
              <w:t>Rephrase guidance in requirement 1.2.1 to clarify what Fairtrade understands as a small-scale farmer and under what</w:t>
            </w:r>
            <w:r w:rsidR="0025481F">
              <w:rPr>
                <w:b/>
                <w:szCs w:val="22"/>
              </w:rPr>
              <w:t xml:space="preserve"> cases there may be variations</w:t>
            </w:r>
          </w:p>
          <w:p w:rsidR="00BC56E7" w:rsidRPr="00011BD2" w:rsidRDefault="00BC56E7" w:rsidP="0057377F">
            <w:pPr>
              <w:pStyle w:val="ListParagraph"/>
              <w:spacing w:line="240" w:lineRule="auto"/>
              <w:ind w:left="360"/>
              <w:rPr>
                <w:szCs w:val="22"/>
              </w:rPr>
            </w:pP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0"/>
              <w:gridCol w:w="720"/>
              <w:gridCol w:w="6885"/>
            </w:tblGrid>
            <w:tr w:rsidR="00BC56E7" w:rsidRPr="00011BD2" w:rsidTr="0057377F">
              <w:trPr>
                <w:trHeight w:val="835"/>
              </w:trPr>
              <w:tc>
                <w:tcPr>
                  <w:tcW w:w="900" w:type="dxa"/>
                  <w:shd w:val="clear" w:color="auto" w:fill="BFBFBF"/>
                  <w:vAlign w:val="center"/>
                </w:tcPr>
                <w:p w:rsidR="00BC56E7" w:rsidRPr="00011BD2" w:rsidRDefault="00BC56E7" w:rsidP="0057377F">
                  <w:pPr>
                    <w:spacing w:before="120" w:after="120" w:line="240" w:lineRule="auto"/>
                    <w:rPr>
                      <w:rFonts w:cs="Arial"/>
                      <w:b/>
                      <w:sz w:val="20"/>
                      <w:szCs w:val="20"/>
                    </w:rPr>
                  </w:pPr>
                  <w:r w:rsidRPr="00011BD2">
                    <w:rPr>
                      <w:rFonts w:cs="Arial"/>
                      <w:b/>
                      <w:sz w:val="20"/>
                      <w:szCs w:val="20"/>
                    </w:rPr>
                    <w:t>Year 0</w:t>
                  </w:r>
                </w:p>
              </w:tc>
              <w:tc>
                <w:tcPr>
                  <w:tcW w:w="720" w:type="dxa"/>
                  <w:shd w:val="clear" w:color="auto" w:fill="BFBFBF"/>
                  <w:vAlign w:val="center"/>
                </w:tcPr>
                <w:p w:rsidR="00BC56E7" w:rsidRPr="00011BD2" w:rsidRDefault="00BC56E7" w:rsidP="0057377F">
                  <w:pPr>
                    <w:spacing w:before="120" w:after="120" w:line="240" w:lineRule="auto"/>
                    <w:rPr>
                      <w:b/>
                      <w:sz w:val="20"/>
                      <w:szCs w:val="20"/>
                      <w:lang w:eastAsia="ko-KR"/>
                    </w:rPr>
                  </w:pPr>
                  <w:r w:rsidRPr="00011BD2">
                    <w:rPr>
                      <w:b/>
                      <w:sz w:val="20"/>
                      <w:szCs w:val="20"/>
                      <w:lang w:eastAsia="ko-KR"/>
                    </w:rPr>
                    <w:t>Core</w:t>
                  </w:r>
                </w:p>
              </w:tc>
              <w:tc>
                <w:tcPr>
                  <w:tcW w:w="6885" w:type="dxa"/>
                  <w:vAlign w:val="center"/>
                </w:tcPr>
                <w:p w:rsidR="00BC56E7" w:rsidRPr="00011BD2" w:rsidRDefault="00BC56E7" w:rsidP="0057377F">
                  <w:pPr>
                    <w:spacing w:before="120" w:after="120" w:line="240" w:lineRule="auto"/>
                    <w:rPr>
                      <w:sz w:val="20"/>
                      <w:szCs w:val="20"/>
                    </w:rPr>
                  </w:pPr>
                  <w:r w:rsidRPr="00011BD2">
                    <w:rPr>
                      <w:b/>
                      <w:sz w:val="20"/>
                      <w:szCs w:val="20"/>
                      <w:lang w:eastAsia="ko-KR"/>
                    </w:rPr>
                    <w:t>1.2.1</w:t>
                  </w:r>
                  <w:r w:rsidRPr="00011BD2">
                    <w:rPr>
                      <w:b/>
                      <w:sz w:val="20"/>
                      <w:szCs w:val="20"/>
                      <w:lang w:eastAsia="ko-KR"/>
                    </w:rPr>
                    <w:tab/>
                  </w:r>
                  <w:r w:rsidRPr="00011BD2">
                    <w:rPr>
                      <w:b/>
                      <w:i/>
                      <w:sz w:val="20"/>
                      <w:szCs w:val="20"/>
                      <w:lang w:eastAsia="ko-KR"/>
                    </w:rPr>
                    <w:t>(Third part)</w:t>
                  </w:r>
                </w:p>
                <w:p w:rsidR="00BC56E7" w:rsidRPr="00011BD2" w:rsidRDefault="00BC56E7" w:rsidP="0057377F">
                  <w:pPr>
                    <w:spacing w:before="120" w:after="120" w:line="240" w:lineRule="auto"/>
                    <w:rPr>
                      <w:b/>
                      <w:sz w:val="20"/>
                      <w:szCs w:val="20"/>
                    </w:rPr>
                  </w:pPr>
                  <w:r w:rsidRPr="00011BD2">
                    <w:rPr>
                      <w:b/>
                      <w:sz w:val="20"/>
                      <w:szCs w:val="20"/>
                    </w:rPr>
                    <w:t>Guidance:</w:t>
                  </w:r>
                </w:p>
                <w:p w:rsidR="00BC56E7" w:rsidRPr="00011BD2" w:rsidRDefault="00BC56E7" w:rsidP="0057377F">
                  <w:pPr>
                    <w:spacing w:after="120" w:line="240" w:lineRule="auto"/>
                    <w:jc w:val="left"/>
                    <w:rPr>
                      <w:sz w:val="20"/>
                      <w:szCs w:val="20"/>
                    </w:rPr>
                  </w:pPr>
                  <w:r w:rsidRPr="00445949">
                    <w:rPr>
                      <w:color w:val="FF0000"/>
                      <w:sz w:val="20"/>
                      <w:szCs w:val="20"/>
                    </w:rPr>
                    <w:t xml:space="preserve">Your members </w:t>
                  </w:r>
                  <w:r w:rsidRPr="00445949">
                    <w:rPr>
                      <w:strike/>
                      <w:sz w:val="20"/>
                      <w:szCs w:val="20"/>
                    </w:rPr>
                    <w:t>If</w:t>
                  </w:r>
                  <w:r w:rsidRPr="00011BD2">
                    <w:rPr>
                      <w:strike/>
                      <w:sz w:val="20"/>
                      <w:szCs w:val="20"/>
                    </w:rPr>
                    <w:t xml:space="preserve"> your members produce less labour intensive products (cocoa, coffee, herbs and herbal teas and spices, honey, nuts, oilseeds, cereals, seed cotton), they </w:t>
                  </w:r>
                  <w:r w:rsidRPr="00011BD2">
                    <w:rPr>
                      <w:sz w:val="20"/>
                      <w:szCs w:val="20"/>
                    </w:rPr>
                    <w:t>are small-</w:t>
                  </w:r>
                  <w:r w:rsidRPr="00011BD2">
                    <w:rPr>
                      <w:color w:val="FF0000"/>
                      <w:sz w:val="20"/>
                      <w:szCs w:val="20"/>
                    </w:rPr>
                    <w:t xml:space="preserve">scale </w:t>
                  </w:r>
                  <w:r w:rsidRPr="00011BD2">
                    <w:rPr>
                      <w:sz w:val="20"/>
                      <w:szCs w:val="20"/>
                    </w:rPr>
                    <w:t>producers if they comply with the following criteria:</w:t>
                  </w:r>
                </w:p>
                <w:p w:rsidR="00BC56E7" w:rsidRPr="00011BD2" w:rsidRDefault="00BC56E7" w:rsidP="0057377F">
                  <w:pPr>
                    <w:pStyle w:val="ListParagraph"/>
                    <w:spacing w:after="120" w:line="240" w:lineRule="auto"/>
                    <w:jc w:val="left"/>
                    <w:rPr>
                      <w:sz w:val="20"/>
                      <w:szCs w:val="20"/>
                    </w:rPr>
                  </w:pPr>
                  <w:r w:rsidRPr="00011BD2">
                    <w:rPr>
                      <w:sz w:val="20"/>
                      <w:szCs w:val="20"/>
                    </w:rPr>
                    <w:t xml:space="preserve">• </w:t>
                  </w:r>
                  <w:r w:rsidRPr="00011BD2">
                    <w:rPr>
                      <w:color w:val="FF0000"/>
                      <w:sz w:val="20"/>
                      <w:szCs w:val="20"/>
                    </w:rPr>
                    <w:t xml:space="preserve">The farm is operated /managed by members and their families. </w:t>
                  </w:r>
                </w:p>
                <w:p w:rsidR="00BC56E7" w:rsidRPr="00011BD2" w:rsidRDefault="00BC56E7" w:rsidP="0057377F">
                  <w:pPr>
                    <w:pStyle w:val="ListParagraph"/>
                    <w:spacing w:after="120" w:line="240" w:lineRule="auto"/>
                    <w:jc w:val="left"/>
                    <w:rPr>
                      <w:sz w:val="20"/>
                      <w:szCs w:val="20"/>
                    </w:rPr>
                  </w:pPr>
                  <w:r w:rsidRPr="00011BD2">
                    <w:rPr>
                      <w:sz w:val="20"/>
                      <w:szCs w:val="20"/>
                    </w:rPr>
                    <w:t xml:space="preserve">• Farm work is mostly done by members and their families. </w:t>
                  </w:r>
                </w:p>
                <w:p w:rsidR="00BC56E7" w:rsidRPr="00011BD2" w:rsidRDefault="00BC56E7" w:rsidP="0057377F">
                  <w:pPr>
                    <w:pStyle w:val="ListParagraph"/>
                    <w:spacing w:after="120" w:line="240" w:lineRule="auto"/>
                    <w:jc w:val="left"/>
                    <w:rPr>
                      <w:sz w:val="20"/>
                      <w:szCs w:val="20"/>
                    </w:rPr>
                  </w:pPr>
                  <w:r w:rsidRPr="00011BD2">
                    <w:rPr>
                      <w:sz w:val="20"/>
                      <w:szCs w:val="20"/>
                    </w:rPr>
                    <w:t>• They do not hire workers all year round.</w:t>
                  </w:r>
                </w:p>
                <w:p w:rsidR="00BC56E7" w:rsidRPr="00011BD2" w:rsidRDefault="00BC56E7" w:rsidP="0057377F">
                  <w:pPr>
                    <w:pStyle w:val="ListParagraph"/>
                    <w:spacing w:after="120" w:line="240" w:lineRule="auto"/>
                    <w:jc w:val="left"/>
                    <w:rPr>
                      <w:sz w:val="20"/>
                      <w:szCs w:val="20"/>
                    </w:rPr>
                  </w:pPr>
                </w:p>
                <w:p w:rsidR="00BC56E7" w:rsidRPr="00011BD2" w:rsidRDefault="00BC56E7" w:rsidP="0057377F">
                  <w:pPr>
                    <w:spacing w:after="120" w:line="240" w:lineRule="auto"/>
                    <w:jc w:val="left"/>
                    <w:rPr>
                      <w:color w:val="FF0000"/>
                      <w:sz w:val="20"/>
                      <w:szCs w:val="20"/>
                    </w:rPr>
                  </w:pPr>
                  <w:r w:rsidRPr="00011BD2">
                    <w:rPr>
                      <w:color w:val="FF0000"/>
                      <w:sz w:val="20"/>
                      <w:szCs w:val="20"/>
                    </w:rPr>
                    <w:t xml:space="preserve">Family and small-scale farming  is a means of organizing agricultural production which is managed and operated by a family and predominantly reliant on family labour, both women’s and men’s. </w:t>
                  </w:r>
                </w:p>
                <w:p w:rsidR="00BC56E7" w:rsidRPr="00011BD2" w:rsidRDefault="00BC56E7" w:rsidP="0057377F">
                  <w:pPr>
                    <w:spacing w:after="120" w:line="240" w:lineRule="auto"/>
                    <w:jc w:val="left"/>
                    <w:rPr>
                      <w:color w:val="FF0000"/>
                      <w:sz w:val="20"/>
                      <w:szCs w:val="20"/>
                    </w:rPr>
                  </w:pPr>
                  <w:r w:rsidRPr="00011BD2">
                    <w:rPr>
                      <w:color w:val="FF0000"/>
                      <w:sz w:val="20"/>
                      <w:szCs w:val="20"/>
                    </w:rPr>
                    <w:t>In particular circumstances when the farmer is not able to carry out work on the farm (due to age, incapacity) and the work of the family members is not sufficient, hiring permanent labour is allowed.</w:t>
                  </w:r>
                </w:p>
                <w:p w:rsidR="00BC56E7" w:rsidRPr="00011BD2" w:rsidRDefault="00BC56E7" w:rsidP="0057377F">
                  <w:pPr>
                    <w:spacing w:after="120" w:line="240" w:lineRule="auto"/>
                    <w:jc w:val="left"/>
                    <w:rPr>
                      <w:color w:val="FF0000"/>
                      <w:sz w:val="20"/>
                      <w:szCs w:val="20"/>
                    </w:rPr>
                  </w:pPr>
                  <w:r w:rsidRPr="00011BD2">
                    <w:rPr>
                      <w:color w:val="FF0000"/>
                      <w:sz w:val="20"/>
                      <w:szCs w:val="20"/>
                    </w:rPr>
                    <w:t xml:space="preserve">Special rules may exist for different products. Please see the product- </w:t>
                  </w:r>
                  <w:r w:rsidRPr="00011BD2">
                    <w:rPr>
                      <w:color w:val="FF0000"/>
                      <w:sz w:val="20"/>
                      <w:szCs w:val="20"/>
                    </w:rPr>
                    <w:lastRenderedPageBreak/>
                    <w:t>specific standards.</w:t>
                  </w:r>
                </w:p>
                <w:p w:rsidR="00BC56E7" w:rsidRPr="00011BD2" w:rsidRDefault="00BC56E7" w:rsidP="0057377F">
                  <w:pPr>
                    <w:pStyle w:val="ListParagraph"/>
                    <w:spacing w:after="120" w:line="240" w:lineRule="auto"/>
                    <w:jc w:val="left"/>
                    <w:rPr>
                      <w:sz w:val="20"/>
                      <w:szCs w:val="20"/>
                    </w:rPr>
                  </w:pPr>
                </w:p>
                <w:p w:rsidR="00BC56E7" w:rsidRPr="00011BD2" w:rsidRDefault="00BC56E7" w:rsidP="0057377F">
                  <w:pPr>
                    <w:spacing w:after="120" w:line="240" w:lineRule="auto"/>
                    <w:jc w:val="left"/>
                    <w:rPr>
                      <w:strike/>
                      <w:sz w:val="20"/>
                      <w:szCs w:val="20"/>
                    </w:rPr>
                  </w:pPr>
                  <w:r w:rsidRPr="00011BD2">
                    <w:rPr>
                      <w:strike/>
                      <w:sz w:val="20"/>
                      <w:szCs w:val="20"/>
                    </w:rPr>
                    <w:t xml:space="preserve">If your members produce highly labour intensive products (cane sugar, prepared and preserved fruit &amp; vegetables, fresh fruit, fresh vegetables, tea), they are small producers if they comply with either the above or the below criteria: </w:t>
                  </w:r>
                </w:p>
                <w:p w:rsidR="00BC56E7" w:rsidRPr="00011BD2" w:rsidRDefault="00BC56E7" w:rsidP="0057377F">
                  <w:pPr>
                    <w:pStyle w:val="ListParagraph"/>
                    <w:spacing w:after="120" w:line="240" w:lineRule="auto"/>
                    <w:jc w:val="left"/>
                    <w:rPr>
                      <w:strike/>
                      <w:sz w:val="20"/>
                      <w:szCs w:val="20"/>
                    </w:rPr>
                  </w:pPr>
                </w:p>
                <w:p w:rsidR="00BC56E7" w:rsidRPr="00011BD2" w:rsidRDefault="00BC56E7" w:rsidP="0057377F">
                  <w:pPr>
                    <w:pStyle w:val="ListParagraph"/>
                    <w:spacing w:after="120" w:line="240" w:lineRule="auto"/>
                    <w:jc w:val="left"/>
                    <w:rPr>
                      <w:strike/>
                      <w:sz w:val="20"/>
                      <w:szCs w:val="20"/>
                    </w:rPr>
                  </w:pPr>
                  <w:r w:rsidRPr="00011BD2">
                    <w:rPr>
                      <w:strike/>
                      <w:sz w:val="20"/>
                      <w:szCs w:val="20"/>
                    </w:rPr>
                    <w:t>• They hire less than a maximum number of permanent workers, as defined and published by Fairtrade International.</w:t>
                  </w:r>
                </w:p>
                <w:p w:rsidR="00BC56E7" w:rsidRPr="00011BD2" w:rsidRDefault="00BC56E7" w:rsidP="0057377F">
                  <w:pPr>
                    <w:pStyle w:val="ListParagraph"/>
                    <w:spacing w:after="120" w:line="240" w:lineRule="auto"/>
                    <w:jc w:val="left"/>
                    <w:rPr>
                      <w:strike/>
                      <w:sz w:val="20"/>
                      <w:szCs w:val="20"/>
                    </w:rPr>
                  </w:pPr>
                  <w:r w:rsidRPr="00011BD2">
                    <w:rPr>
                      <w:strike/>
                      <w:sz w:val="20"/>
                      <w:szCs w:val="20"/>
                    </w:rPr>
                    <w:t>• The size of the land they cultivate is equal to or below the average of the region, as defined and published by Fairtrade International.</w:t>
                  </w:r>
                </w:p>
                <w:p w:rsidR="00BC56E7" w:rsidRPr="00011BD2" w:rsidRDefault="00BC56E7" w:rsidP="0057377F">
                  <w:pPr>
                    <w:pStyle w:val="ListParagraph"/>
                    <w:spacing w:after="120" w:line="240" w:lineRule="auto"/>
                    <w:jc w:val="left"/>
                    <w:rPr>
                      <w:strike/>
                      <w:sz w:val="20"/>
                      <w:szCs w:val="20"/>
                    </w:rPr>
                  </w:pPr>
                  <w:r w:rsidRPr="00011BD2">
                    <w:rPr>
                      <w:strike/>
                      <w:sz w:val="20"/>
                      <w:szCs w:val="20"/>
                    </w:rPr>
                    <w:t xml:space="preserve">• They spend most of their working time doing agricultural work on their farm. </w:t>
                  </w:r>
                </w:p>
                <w:p w:rsidR="00BC56E7" w:rsidRPr="00011BD2" w:rsidRDefault="00BC56E7" w:rsidP="0057377F">
                  <w:pPr>
                    <w:pStyle w:val="ListParagraph"/>
                    <w:spacing w:after="120" w:line="240" w:lineRule="auto"/>
                    <w:jc w:val="left"/>
                    <w:rPr>
                      <w:strike/>
                      <w:sz w:val="20"/>
                      <w:szCs w:val="20"/>
                    </w:rPr>
                  </w:pPr>
                  <w:r w:rsidRPr="00011BD2">
                    <w:rPr>
                      <w:strike/>
                      <w:sz w:val="20"/>
                      <w:szCs w:val="20"/>
                    </w:rPr>
                    <w:t>• Most of their income comes from their farm.</w:t>
                  </w:r>
                </w:p>
                <w:p w:rsidR="00BC56E7" w:rsidRPr="00011BD2" w:rsidRDefault="00BC56E7" w:rsidP="0057377F">
                  <w:pPr>
                    <w:pStyle w:val="ListParagraph"/>
                    <w:spacing w:after="120" w:line="240" w:lineRule="auto"/>
                    <w:ind w:left="0"/>
                    <w:contextualSpacing w:val="0"/>
                    <w:jc w:val="left"/>
                    <w:rPr>
                      <w:strike/>
                      <w:sz w:val="20"/>
                      <w:szCs w:val="20"/>
                    </w:rPr>
                  </w:pPr>
                </w:p>
                <w:p w:rsidR="00BC56E7" w:rsidRPr="00011BD2" w:rsidRDefault="00BC56E7" w:rsidP="0057377F">
                  <w:pPr>
                    <w:spacing w:before="120" w:after="120" w:line="240" w:lineRule="auto"/>
                    <w:rPr>
                      <w:sz w:val="20"/>
                      <w:szCs w:val="20"/>
                    </w:rPr>
                  </w:pPr>
                  <w:r w:rsidRPr="00011BD2">
                    <w:rPr>
                      <w:strike/>
                      <w:sz w:val="20"/>
                      <w:szCs w:val="20"/>
                    </w:rPr>
                    <w:t>For specific country and product indicators please see the “Definition of small producer for small producer organizations” published by Fairtrade International.</w:t>
                  </w:r>
                </w:p>
                <w:p w:rsidR="00BC56E7" w:rsidRPr="00011BD2" w:rsidRDefault="00BC56E7" w:rsidP="0057377F">
                  <w:pPr>
                    <w:spacing w:before="120" w:after="120" w:line="240" w:lineRule="auto"/>
                    <w:rPr>
                      <w:sz w:val="20"/>
                      <w:szCs w:val="20"/>
                      <w:lang w:eastAsia="ko-KR"/>
                    </w:rPr>
                  </w:pPr>
                </w:p>
              </w:tc>
            </w:tr>
          </w:tbl>
          <w:p w:rsidR="00BC56E7" w:rsidRPr="00011BD2" w:rsidRDefault="00BC56E7" w:rsidP="0057377F">
            <w:pPr>
              <w:spacing w:after="120" w:line="240" w:lineRule="auto"/>
              <w:jc w:val="left"/>
              <w:rPr>
                <w:szCs w:val="22"/>
              </w:rPr>
            </w:pPr>
          </w:p>
          <w:p w:rsidR="00BC56E7" w:rsidRPr="00011BD2" w:rsidRDefault="00BC56E7" w:rsidP="0057377F">
            <w:pPr>
              <w:spacing w:after="120" w:line="240" w:lineRule="auto"/>
              <w:jc w:val="left"/>
              <w:rPr>
                <w:b/>
                <w:szCs w:val="22"/>
              </w:rPr>
            </w:pPr>
            <w:r w:rsidRPr="00011BD2">
              <w:rPr>
                <w:b/>
                <w:szCs w:val="22"/>
              </w:rPr>
              <w:t xml:space="preserve">Rationale: </w:t>
            </w:r>
          </w:p>
          <w:p w:rsidR="00BC56E7" w:rsidRPr="00011BD2" w:rsidRDefault="00BC56E7" w:rsidP="00247A92">
            <w:pPr>
              <w:pStyle w:val="ListParagraph"/>
              <w:numPr>
                <w:ilvl w:val="0"/>
                <w:numId w:val="6"/>
              </w:numPr>
              <w:spacing w:after="120" w:line="240" w:lineRule="auto"/>
              <w:ind w:left="426" w:hanging="284"/>
              <w:contextualSpacing w:val="0"/>
              <w:jc w:val="left"/>
            </w:pPr>
            <w:r w:rsidRPr="00011BD2">
              <w:t>To make sure the benefits to Fairtrade really reach small-scale producers the definition of</w:t>
            </w:r>
            <w:r w:rsidR="00827546">
              <w:t xml:space="preserve"> a</w:t>
            </w:r>
            <w:r w:rsidRPr="00011BD2">
              <w:t xml:space="preserve"> small-scale farmer is proposed to focus on farmers that operate/manage their farm, </w:t>
            </w:r>
            <w:r w:rsidR="00827546">
              <w:t xml:space="preserve">where </w:t>
            </w:r>
            <w:r w:rsidRPr="00011BD2">
              <w:t xml:space="preserve">the work is mostly done by members and their families and there is not dependence on permanent hired work. </w:t>
            </w:r>
          </w:p>
          <w:p w:rsidR="00BC56E7" w:rsidRPr="00011BD2" w:rsidRDefault="00BC56E7" w:rsidP="00247A92">
            <w:pPr>
              <w:pStyle w:val="ListParagraph"/>
              <w:numPr>
                <w:ilvl w:val="0"/>
                <w:numId w:val="6"/>
              </w:numPr>
              <w:spacing w:after="120" w:line="240" w:lineRule="auto"/>
              <w:ind w:left="426" w:hanging="284"/>
              <w:contextualSpacing w:val="0"/>
              <w:jc w:val="left"/>
            </w:pPr>
            <w:r w:rsidRPr="00011BD2">
              <w:t>Deviations to the definition are highlighted recognizing that due to the current realities small</w:t>
            </w:r>
            <w:r w:rsidR="00827546">
              <w:t>-</w:t>
            </w:r>
            <w:r w:rsidRPr="00011BD2">
              <w:t>scale producers face (climate change, declining prices for agriculture products, single-headed households, ageing populations, amongst others) most of their income may not come from their farm and/or farmers may not spent most of their working time doing agricultural work. However, it would be clarified that family and small-scale farming is a means of organizing agricultural production which is managed and operated by a family and predominantly reliant on family labour. Similarly, recognizing that most of the time may not be spent on the farm and they may need permanent hired labour, for example in the case of single-headed households and elderly farmers.</w:t>
            </w:r>
          </w:p>
          <w:p w:rsidR="00BC56E7" w:rsidRPr="00011BD2" w:rsidRDefault="00BC56E7" w:rsidP="00247A92">
            <w:pPr>
              <w:pStyle w:val="ListParagraph"/>
              <w:numPr>
                <w:ilvl w:val="0"/>
                <w:numId w:val="6"/>
              </w:numPr>
              <w:spacing w:after="120" w:line="240" w:lineRule="auto"/>
              <w:ind w:left="426" w:hanging="284"/>
              <w:contextualSpacing w:val="0"/>
              <w:jc w:val="left"/>
            </w:pPr>
            <w:r w:rsidRPr="00011BD2">
              <w:t>Reference to product specific standards in case the definition does not capture the reality of a particular product (to be assessed based on need rather than proactively)</w:t>
            </w:r>
            <w:r w:rsidR="006A5759">
              <w:t xml:space="preserve">. In these cases, </w:t>
            </w:r>
            <w:r w:rsidR="006A5759" w:rsidRPr="00011BD2">
              <w:t>the existing indicators that define small producers in bananas (Colombia, Dominican Republic and Ecuador), wine grapes (Brazil, Chile, Argentina), avocadoes and citrus fruit (Brazil)</w:t>
            </w:r>
            <w:r w:rsidR="006A5759">
              <w:t xml:space="preserve"> would be recognized and further indicator could be developed to be </w:t>
            </w:r>
            <w:r w:rsidRPr="00011BD2">
              <w:t xml:space="preserve">able to respond to product specific needs </w:t>
            </w:r>
            <w:r w:rsidR="006A5759">
              <w:t>as needed.</w:t>
            </w:r>
            <w:r w:rsidRPr="00011BD2">
              <w:t xml:space="preserve"> </w:t>
            </w:r>
          </w:p>
          <w:p w:rsidR="00BC56E7" w:rsidRPr="00011BD2" w:rsidRDefault="00BC56E7" w:rsidP="00247A92">
            <w:pPr>
              <w:pStyle w:val="ListParagraph"/>
              <w:numPr>
                <w:ilvl w:val="0"/>
                <w:numId w:val="6"/>
              </w:numPr>
              <w:spacing w:after="120" w:line="240" w:lineRule="auto"/>
              <w:ind w:left="426" w:hanging="284"/>
              <w:contextualSpacing w:val="0"/>
              <w:jc w:val="left"/>
            </w:pPr>
            <w:r w:rsidRPr="00011BD2">
              <w:t>Replacing the term small producers with small-scale producers/farmers or small-holder farmers/producers was suggested by English-speaking stakeholders</w:t>
            </w:r>
            <w:r w:rsidR="00C43C9E">
              <w:t xml:space="preserve"> to better reflect that “small” refers to the farming work</w:t>
            </w:r>
            <w:r w:rsidRPr="00011BD2">
              <w:t xml:space="preserve">.  </w:t>
            </w:r>
          </w:p>
          <w:p w:rsidR="00BC56E7" w:rsidRPr="00011BD2" w:rsidRDefault="00BC56E7" w:rsidP="0057377F">
            <w:pPr>
              <w:pStyle w:val="ListParagraph"/>
              <w:spacing w:after="120" w:line="240" w:lineRule="auto"/>
              <w:ind w:left="709"/>
              <w:contextualSpacing w:val="0"/>
              <w:jc w:val="left"/>
              <w:rPr>
                <w:szCs w:val="22"/>
              </w:rPr>
            </w:pPr>
          </w:p>
          <w:p w:rsidR="00BC56E7" w:rsidRPr="00011BD2" w:rsidRDefault="00BC56E7" w:rsidP="0057377F">
            <w:pPr>
              <w:spacing w:after="200" w:line="240" w:lineRule="auto"/>
              <w:jc w:val="left"/>
              <w:rPr>
                <w:szCs w:val="22"/>
              </w:rPr>
            </w:pPr>
            <w:r w:rsidRPr="00BC56E7">
              <w:rPr>
                <w:b/>
                <w:szCs w:val="22"/>
              </w:rPr>
              <w:t xml:space="preserve">Implications: </w:t>
            </w:r>
            <w:r w:rsidRPr="00011BD2">
              <w:rPr>
                <w:szCs w:val="22"/>
              </w:rPr>
              <w:t>There would be</w:t>
            </w:r>
            <w:r w:rsidRPr="00011BD2">
              <w:rPr>
                <w:b/>
                <w:szCs w:val="22"/>
              </w:rPr>
              <w:t xml:space="preserve"> </w:t>
            </w:r>
            <w:r w:rsidRPr="00011BD2">
              <w:rPr>
                <w:szCs w:val="22"/>
              </w:rPr>
              <w:t>no distinction between labour-intensive and non-labour-intensive products. Unless there are particular circumstances, h</w:t>
            </w:r>
            <w:r w:rsidRPr="00011BD2">
              <w:t>iring of permanent labour is only allowed where indicators currently exist</w:t>
            </w:r>
            <w:r w:rsidR="002E6F20">
              <w:t xml:space="preserve"> (indicators currently exist for bananas in Dominican Republic, Colombia and Ecuador, wine grapes in Brazil, Chile and Argentina and citrus and avocadoes in Brazil)</w:t>
            </w:r>
            <w:r w:rsidRPr="00011BD2">
              <w:t>.</w:t>
            </w:r>
          </w:p>
          <w:p w:rsidR="00BC56E7" w:rsidRPr="00011BD2" w:rsidRDefault="00BC56E7" w:rsidP="0057377F">
            <w:pPr>
              <w:spacing w:after="200" w:line="240" w:lineRule="auto"/>
              <w:jc w:val="left"/>
              <w:rPr>
                <w:strike/>
                <w:szCs w:val="22"/>
              </w:rPr>
            </w:pPr>
          </w:p>
          <w:p w:rsidR="00BC56E7" w:rsidRPr="00011BD2" w:rsidRDefault="00BC56E7" w:rsidP="0057377F">
            <w:pPr>
              <w:keepNext/>
              <w:keepLines/>
              <w:spacing w:before="120" w:after="120" w:line="240" w:lineRule="auto"/>
              <w:rPr>
                <w:b/>
                <w:color w:val="00B9E4" w:themeColor="background2"/>
              </w:rPr>
            </w:pPr>
            <w:r w:rsidRPr="00011BD2">
              <w:rPr>
                <w:b/>
                <w:color w:val="00B9E4" w:themeColor="background2"/>
              </w:rPr>
              <w:t>Do you agree with this change?</w:t>
            </w:r>
          </w:p>
          <w:p w:rsidR="00BC56E7" w:rsidRPr="00011BD2" w:rsidRDefault="00225B03" w:rsidP="0057377F">
            <w:pPr>
              <w:keepNext/>
              <w:keepLines/>
              <w:tabs>
                <w:tab w:val="left" w:pos="735"/>
              </w:tabs>
              <w:spacing w:before="120" w:after="120" w:line="240" w:lineRule="auto"/>
            </w:pPr>
            <w:r>
              <w:fldChar w:fldCharType="begin">
                <w:ffData>
                  <w:name w:val="Check1"/>
                  <w:enabled/>
                  <w:calcOnExit w:val="0"/>
                  <w:checkBox>
                    <w:sizeAuto/>
                    <w:default w:val="0"/>
                  </w:checkBox>
                </w:ffData>
              </w:fldChar>
            </w:r>
            <w:r>
              <w:instrText xml:space="preserve"> FORMCHECKBOX </w:instrText>
            </w:r>
            <w:r w:rsidR="002B5AB8">
              <w:fldChar w:fldCharType="separate"/>
            </w:r>
            <w:r>
              <w:fldChar w:fldCharType="end"/>
            </w:r>
            <w:r w:rsidR="00BC56E7" w:rsidRPr="00011BD2">
              <w:t>Strongly agree</w:t>
            </w:r>
          </w:p>
          <w:p w:rsidR="00BC56E7" w:rsidRPr="00011BD2" w:rsidRDefault="00225B03" w:rsidP="0057377F">
            <w:pPr>
              <w:keepNext/>
              <w:keepLines/>
              <w:tabs>
                <w:tab w:val="left" w:pos="735"/>
              </w:tabs>
              <w:spacing w:before="120" w:after="120" w:line="240" w:lineRule="auto"/>
            </w:pPr>
            <w:r>
              <w:fldChar w:fldCharType="begin">
                <w:ffData>
                  <w:name w:val="Check1"/>
                  <w:enabled/>
                  <w:calcOnExit w:val="0"/>
                  <w:checkBox>
                    <w:sizeAuto/>
                    <w:default w:val="0"/>
                  </w:checkBox>
                </w:ffData>
              </w:fldChar>
            </w:r>
            <w:r>
              <w:instrText xml:space="preserve"> FORMCHECKBOX </w:instrText>
            </w:r>
            <w:r w:rsidR="002B5AB8">
              <w:fldChar w:fldCharType="separate"/>
            </w:r>
            <w:r>
              <w:fldChar w:fldCharType="end"/>
            </w:r>
            <w:r w:rsidR="00BC56E7" w:rsidRPr="00011BD2">
              <w:t>Partially agree</w:t>
            </w:r>
          </w:p>
          <w:p w:rsidR="00BC56E7" w:rsidRDefault="00225B03" w:rsidP="0057377F">
            <w:pPr>
              <w:keepNext/>
              <w:keepLines/>
              <w:tabs>
                <w:tab w:val="left" w:pos="735"/>
              </w:tabs>
              <w:spacing w:before="120" w:after="120" w:line="240" w:lineRule="auto"/>
            </w:pPr>
            <w:r>
              <w:fldChar w:fldCharType="begin">
                <w:ffData>
                  <w:name w:val="Check1"/>
                  <w:enabled/>
                  <w:calcOnExit w:val="0"/>
                  <w:checkBox>
                    <w:sizeAuto/>
                    <w:default w:val="0"/>
                  </w:checkBox>
                </w:ffData>
              </w:fldChar>
            </w:r>
            <w:r>
              <w:instrText xml:space="preserve"> FORMCHECKBOX </w:instrText>
            </w:r>
            <w:r w:rsidR="002B5AB8">
              <w:fldChar w:fldCharType="separate"/>
            </w:r>
            <w:r>
              <w:fldChar w:fldCharType="end"/>
            </w:r>
            <w:r w:rsidR="00BC56E7" w:rsidRPr="00011BD2">
              <w:t>Disagree</w:t>
            </w:r>
          </w:p>
          <w:p w:rsidR="00B629BE" w:rsidRDefault="00225B03" w:rsidP="00B629BE">
            <w:pPr>
              <w:keepNext/>
              <w:keepLines/>
              <w:tabs>
                <w:tab w:val="left" w:pos="735"/>
              </w:tabs>
              <w:spacing w:before="120" w:after="120" w:line="240" w:lineRule="auto"/>
            </w:pPr>
            <w:r>
              <w:fldChar w:fldCharType="begin">
                <w:ffData>
                  <w:name w:val="Check1"/>
                  <w:enabled/>
                  <w:calcOnExit w:val="0"/>
                  <w:checkBox>
                    <w:sizeAuto/>
                    <w:default w:val="0"/>
                  </w:checkBox>
                </w:ffData>
              </w:fldChar>
            </w:r>
            <w:r>
              <w:instrText xml:space="preserve"> FORMCHECKBOX </w:instrText>
            </w:r>
            <w:r w:rsidR="002B5AB8">
              <w:fldChar w:fldCharType="separate"/>
            </w:r>
            <w:r>
              <w:fldChar w:fldCharType="end"/>
            </w:r>
            <w:r w:rsidR="00B629BE">
              <w:t>Not relevant to me / I don’t know</w:t>
            </w:r>
          </w:p>
          <w:p w:rsidR="00B629BE" w:rsidRPr="00445949" w:rsidRDefault="00B629BE" w:rsidP="00445949"/>
          <w:p w:rsidR="001B6C02" w:rsidRDefault="00BC56E7" w:rsidP="0057377F">
            <w:pPr>
              <w:keepNext/>
              <w:keepLines/>
              <w:tabs>
                <w:tab w:val="left" w:pos="735"/>
              </w:tabs>
              <w:spacing w:before="120" w:after="120" w:line="240" w:lineRule="auto"/>
              <w:rPr>
                <w:b/>
                <w:color w:val="00B9E4" w:themeColor="background2"/>
              </w:rPr>
            </w:pPr>
            <w:r w:rsidRPr="00011BD2">
              <w:rPr>
                <w:b/>
                <w:color w:val="00B9E4" w:themeColor="background2"/>
              </w:rPr>
              <w:t xml:space="preserve">Please explain your rationale in case you partially agree or don’t agree. </w:t>
            </w:r>
          </w:p>
          <w:p w:rsidR="001B6C02" w:rsidRDefault="0081684F" w:rsidP="0057377F">
            <w:pPr>
              <w:keepNext/>
              <w:keepLines/>
              <w:tabs>
                <w:tab w:val="left" w:pos="735"/>
              </w:tabs>
              <w:spacing w:before="120" w:after="120" w:line="240" w:lineRule="auto"/>
              <w:rPr>
                <w:b/>
                <w:color w:val="00B9E4" w:themeColor="background2"/>
              </w:rPr>
            </w:pPr>
            <w:r>
              <w:rPr>
                <w:i/>
                <w:color w:val="808080" w:themeColor="background1" w:themeShade="80"/>
              </w:rPr>
              <w:fldChar w:fldCharType="begin">
                <w:ffData>
                  <w:name w:val=""/>
                  <w:enabled/>
                  <w:calcOnExit w:val="0"/>
                  <w:textInput>
                    <w:default w:val="Click here to enter text"/>
                  </w:textInput>
                </w:ffData>
              </w:fldChar>
            </w:r>
            <w:r>
              <w:rPr>
                <w:i/>
                <w:color w:val="808080" w:themeColor="background1" w:themeShade="80"/>
              </w:rPr>
              <w:instrText xml:space="preserve"> FORMTEXT </w:instrText>
            </w:r>
            <w:r>
              <w:rPr>
                <w:i/>
                <w:color w:val="808080" w:themeColor="background1" w:themeShade="80"/>
              </w:rPr>
            </w:r>
            <w:r>
              <w:rPr>
                <w:i/>
                <w:color w:val="808080" w:themeColor="background1" w:themeShade="80"/>
              </w:rPr>
              <w:fldChar w:fldCharType="separate"/>
            </w:r>
            <w:r>
              <w:rPr>
                <w:i/>
                <w:noProof/>
                <w:color w:val="808080" w:themeColor="background1" w:themeShade="80"/>
              </w:rPr>
              <w:t>Click here to enter text</w:t>
            </w:r>
            <w:r>
              <w:rPr>
                <w:i/>
                <w:color w:val="808080" w:themeColor="background1" w:themeShade="80"/>
              </w:rPr>
              <w:fldChar w:fldCharType="end"/>
            </w:r>
          </w:p>
          <w:p w:rsidR="00445949" w:rsidRPr="00445949" w:rsidRDefault="00445949" w:rsidP="00445949"/>
          <w:p w:rsidR="00BC56E7" w:rsidRPr="00011BD2" w:rsidRDefault="00BC56E7" w:rsidP="0057377F">
            <w:pPr>
              <w:keepNext/>
              <w:keepLines/>
              <w:tabs>
                <w:tab w:val="left" w:pos="735"/>
              </w:tabs>
              <w:spacing w:before="120" w:after="120" w:line="240" w:lineRule="auto"/>
              <w:rPr>
                <w:b/>
                <w:color w:val="00B9E4" w:themeColor="background2"/>
              </w:rPr>
            </w:pPr>
            <w:r w:rsidRPr="00011BD2">
              <w:rPr>
                <w:b/>
                <w:color w:val="00B9E4" w:themeColor="background2"/>
              </w:rPr>
              <w:t>If you think that for your product/country an indicator that defines a small scale famer would need to be defined, please explain why.</w:t>
            </w:r>
          </w:p>
          <w:p w:rsidR="00BC56E7" w:rsidRDefault="0081684F" w:rsidP="00445949">
            <w:pPr>
              <w:rPr>
                <w:i/>
                <w:color w:val="808080" w:themeColor="background1" w:themeShade="80"/>
              </w:rPr>
            </w:pPr>
            <w:r>
              <w:rPr>
                <w:i/>
                <w:color w:val="808080" w:themeColor="background1" w:themeShade="80"/>
              </w:rPr>
              <w:fldChar w:fldCharType="begin">
                <w:ffData>
                  <w:name w:val=""/>
                  <w:enabled/>
                  <w:calcOnExit w:val="0"/>
                  <w:textInput>
                    <w:default w:val="Click here to enter text"/>
                  </w:textInput>
                </w:ffData>
              </w:fldChar>
            </w:r>
            <w:r>
              <w:rPr>
                <w:i/>
                <w:color w:val="808080" w:themeColor="background1" w:themeShade="80"/>
              </w:rPr>
              <w:instrText xml:space="preserve"> FORMTEXT </w:instrText>
            </w:r>
            <w:r>
              <w:rPr>
                <w:i/>
                <w:color w:val="808080" w:themeColor="background1" w:themeShade="80"/>
              </w:rPr>
            </w:r>
            <w:r>
              <w:rPr>
                <w:i/>
                <w:color w:val="808080" w:themeColor="background1" w:themeShade="80"/>
              </w:rPr>
              <w:fldChar w:fldCharType="separate"/>
            </w:r>
            <w:r>
              <w:rPr>
                <w:i/>
                <w:noProof/>
                <w:color w:val="808080" w:themeColor="background1" w:themeShade="80"/>
              </w:rPr>
              <w:t>Click here to enter text</w:t>
            </w:r>
            <w:r>
              <w:rPr>
                <w:i/>
                <w:color w:val="808080" w:themeColor="background1" w:themeShade="80"/>
              </w:rPr>
              <w:fldChar w:fldCharType="end"/>
            </w:r>
          </w:p>
          <w:p w:rsidR="00225B03" w:rsidRPr="00445949" w:rsidRDefault="00225B03" w:rsidP="00445949"/>
          <w:p w:rsidR="00BC56E7" w:rsidRPr="00E218CD" w:rsidRDefault="00BC56E7" w:rsidP="00247A92">
            <w:pPr>
              <w:pStyle w:val="ListParagraph"/>
              <w:numPr>
                <w:ilvl w:val="1"/>
                <w:numId w:val="7"/>
              </w:numPr>
              <w:spacing w:line="240" w:lineRule="auto"/>
              <w:ind w:left="426" w:hanging="426"/>
              <w:jc w:val="left"/>
              <w:rPr>
                <w:b/>
              </w:rPr>
            </w:pPr>
            <w:r w:rsidRPr="00E218CD">
              <w:rPr>
                <w:b/>
              </w:rPr>
              <w:t>Increase from 50% to 75% the number of volume sold that needs to</w:t>
            </w:r>
            <w:r w:rsidR="0025481F">
              <w:rPr>
                <w:b/>
              </w:rPr>
              <w:t xml:space="preserve"> come from small- scale farmers</w:t>
            </w: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0"/>
              <w:gridCol w:w="720"/>
              <w:gridCol w:w="6885"/>
            </w:tblGrid>
            <w:tr w:rsidR="00BC56E7" w:rsidRPr="00011BD2" w:rsidTr="0057377F">
              <w:trPr>
                <w:trHeight w:val="835"/>
              </w:trPr>
              <w:tc>
                <w:tcPr>
                  <w:tcW w:w="900" w:type="dxa"/>
                  <w:shd w:val="clear" w:color="auto" w:fill="BFBFBF"/>
                  <w:vAlign w:val="center"/>
                </w:tcPr>
                <w:p w:rsidR="00BC56E7" w:rsidRPr="00011BD2" w:rsidRDefault="00BC56E7" w:rsidP="0057377F">
                  <w:pPr>
                    <w:spacing w:before="120" w:after="120" w:line="240" w:lineRule="auto"/>
                    <w:rPr>
                      <w:rFonts w:cs="Arial"/>
                      <w:b/>
                      <w:sz w:val="20"/>
                      <w:szCs w:val="20"/>
                    </w:rPr>
                  </w:pPr>
                  <w:r w:rsidRPr="00011BD2">
                    <w:rPr>
                      <w:rFonts w:cs="Arial"/>
                      <w:b/>
                      <w:sz w:val="20"/>
                      <w:szCs w:val="20"/>
                    </w:rPr>
                    <w:t>Year 0</w:t>
                  </w:r>
                </w:p>
              </w:tc>
              <w:tc>
                <w:tcPr>
                  <w:tcW w:w="720" w:type="dxa"/>
                  <w:shd w:val="clear" w:color="auto" w:fill="BFBFBF"/>
                  <w:vAlign w:val="center"/>
                </w:tcPr>
                <w:p w:rsidR="00BC56E7" w:rsidRPr="00011BD2" w:rsidRDefault="00BC56E7" w:rsidP="0057377F">
                  <w:pPr>
                    <w:spacing w:before="120" w:after="120" w:line="240" w:lineRule="auto"/>
                    <w:rPr>
                      <w:b/>
                      <w:sz w:val="20"/>
                      <w:szCs w:val="20"/>
                      <w:lang w:eastAsia="ko-KR"/>
                    </w:rPr>
                  </w:pPr>
                  <w:r w:rsidRPr="00011BD2">
                    <w:rPr>
                      <w:b/>
                      <w:sz w:val="20"/>
                      <w:szCs w:val="20"/>
                      <w:lang w:eastAsia="ko-KR"/>
                    </w:rPr>
                    <w:t>Core</w:t>
                  </w:r>
                </w:p>
              </w:tc>
              <w:tc>
                <w:tcPr>
                  <w:tcW w:w="6885" w:type="dxa"/>
                  <w:vAlign w:val="center"/>
                </w:tcPr>
                <w:p w:rsidR="00BC56E7" w:rsidRPr="00011BD2" w:rsidRDefault="00BC56E7" w:rsidP="0057377F">
                  <w:pPr>
                    <w:spacing w:before="120" w:after="120" w:line="240" w:lineRule="auto"/>
                    <w:rPr>
                      <w:sz w:val="20"/>
                      <w:szCs w:val="20"/>
                    </w:rPr>
                  </w:pPr>
                  <w:r w:rsidRPr="00011BD2">
                    <w:rPr>
                      <w:b/>
                      <w:sz w:val="20"/>
                      <w:szCs w:val="20"/>
                      <w:lang w:eastAsia="ko-KR"/>
                    </w:rPr>
                    <w:t>1.2.2</w:t>
                  </w:r>
                  <w:r w:rsidRPr="00011BD2">
                    <w:rPr>
                      <w:b/>
                      <w:sz w:val="20"/>
                      <w:szCs w:val="20"/>
                      <w:lang w:eastAsia="ko-KR"/>
                    </w:rPr>
                    <w:tab/>
                  </w:r>
                  <w:r w:rsidRPr="00011BD2">
                    <w:rPr>
                      <w:sz w:val="20"/>
                      <w:szCs w:val="20"/>
                    </w:rPr>
                    <w:t xml:space="preserve">At least </w:t>
                  </w:r>
                  <w:r w:rsidRPr="00011BD2">
                    <w:rPr>
                      <w:strike/>
                      <w:sz w:val="20"/>
                      <w:szCs w:val="20"/>
                    </w:rPr>
                    <w:t>half</w:t>
                  </w:r>
                  <w:r w:rsidRPr="00011BD2">
                    <w:rPr>
                      <w:sz w:val="20"/>
                      <w:szCs w:val="20"/>
                    </w:rPr>
                    <w:t xml:space="preserve"> </w:t>
                  </w:r>
                  <w:r w:rsidRPr="00011BD2">
                    <w:rPr>
                      <w:color w:val="FF0000"/>
                      <w:sz w:val="20"/>
                      <w:szCs w:val="20"/>
                    </w:rPr>
                    <w:t>75%</w:t>
                  </w:r>
                  <w:r w:rsidRPr="00011BD2">
                    <w:rPr>
                      <w:color w:val="E0002A" w:themeColor="accent1"/>
                      <w:sz w:val="20"/>
                      <w:szCs w:val="20"/>
                    </w:rPr>
                    <w:t xml:space="preserve"> </w:t>
                  </w:r>
                  <w:r w:rsidRPr="00011BD2">
                    <w:rPr>
                      <w:sz w:val="20"/>
                      <w:szCs w:val="20"/>
                    </w:rPr>
                    <w:t>of the volume of a Fairtrade product that you sell as Fairtrade per year must be produced by small-</w:t>
                  </w:r>
                  <w:r w:rsidRPr="00011BD2">
                    <w:rPr>
                      <w:color w:val="FF0000"/>
                      <w:sz w:val="20"/>
                      <w:szCs w:val="20"/>
                    </w:rPr>
                    <w:t xml:space="preserve">scale </w:t>
                  </w:r>
                  <w:r w:rsidRPr="00011BD2">
                    <w:rPr>
                      <w:sz w:val="20"/>
                      <w:szCs w:val="20"/>
                    </w:rPr>
                    <w:t>producers.</w:t>
                  </w:r>
                </w:p>
                <w:p w:rsidR="00BC56E7" w:rsidRPr="00011BD2" w:rsidRDefault="00BC56E7" w:rsidP="0057377F">
                  <w:pPr>
                    <w:spacing w:before="120" w:after="120" w:line="240" w:lineRule="auto"/>
                    <w:rPr>
                      <w:sz w:val="20"/>
                      <w:szCs w:val="20"/>
                      <w:lang w:eastAsia="ko-KR"/>
                    </w:rPr>
                  </w:pPr>
                </w:p>
              </w:tc>
            </w:tr>
          </w:tbl>
          <w:p w:rsidR="00BC56E7" w:rsidRPr="00011BD2" w:rsidRDefault="00BC56E7" w:rsidP="0057377F">
            <w:pPr>
              <w:spacing w:after="200" w:line="240" w:lineRule="auto"/>
              <w:jc w:val="left"/>
              <w:rPr>
                <w:b/>
                <w:u w:val="single"/>
              </w:rPr>
            </w:pPr>
          </w:p>
          <w:p w:rsidR="00BC56E7" w:rsidRPr="00011BD2" w:rsidRDefault="00BC56E7" w:rsidP="0057377F">
            <w:pPr>
              <w:spacing w:after="200" w:line="240" w:lineRule="auto"/>
              <w:jc w:val="left"/>
              <w:rPr>
                <w:b/>
                <w:u w:val="single"/>
              </w:rPr>
            </w:pPr>
            <w:r w:rsidRPr="00BC56E7">
              <w:rPr>
                <w:b/>
              </w:rPr>
              <w:t>Rationale:</w:t>
            </w:r>
            <w:r w:rsidR="006A5759" w:rsidRPr="006A5759">
              <w:t xml:space="preserve"> </w:t>
            </w:r>
            <w:r w:rsidRPr="00011BD2">
              <w:t>Requirements 1.2.1 and 1.2.2 are linked and strengthen the focus of the standard on small-scale farmers.</w:t>
            </w:r>
          </w:p>
          <w:p w:rsidR="00BC56E7" w:rsidRPr="00011BD2" w:rsidRDefault="00BC56E7" w:rsidP="0057377F">
            <w:pPr>
              <w:spacing w:after="200" w:line="240" w:lineRule="auto"/>
              <w:jc w:val="left"/>
            </w:pPr>
            <w:r w:rsidRPr="00BC56E7">
              <w:rPr>
                <w:b/>
              </w:rPr>
              <w:t>Implications</w:t>
            </w:r>
            <w:r w:rsidRPr="00BC56E7">
              <w:t>:</w:t>
            </w:r>
            <w:r w:rsidRPr="00011BD2">
              <w:t xml:space="preserve"> To be able to sell as Fairtrade, volumes </w:t>
            </w:r>
            <w:r w:rsidR="00504663" w:rsidRPr="00445949">
              <w:t>sold</w:t>
            </w:r>
            <w:r w:rsidRPr="00011BD2">
              <w:t xml:space="preserve"> by small</w:t>
            </w:r>
            <w:r w:rsidR="00E218CD">
              <w:t>-</w:t>
            </w:r>
            <w:r w:rsidRPr="00011BD2">
              <w:t>scale producers would also increase from 50% to 75%</w:t>
            </w:r>
            <w:r w:rsidR="006A5759">
              <w:t>.</w:t>
            </w:r>
            <w:r w:rsidRPr="00011BD2">
              <w:t xml:space="preserve"> </w:t>
            </w:r>
          </w:p>
          <w:p w:rsidR="00BC56E7" w:rsidRPr="00011BD2" w:rsidRDefault="00BC56E7" w:rsidP="0057377F">
            <w:pPr>
              <w:keepNext/>
              <w:keepLines/>
              <w:spacing w:before="120" w:after="120" w:line="240" w:lineRule="auto"/>
              <w:rPr>
                <w:b/>
                <w:color w:val="00B9E4" w:themeColor="background2"/>
              </w:rPr>
            </w:pPr>
            <w:r w:rsidRPr="00011BD2">
              <w:rPr>
                <w:b/>
                <w:color w:val="00B9E4" w:themeColor="background2"/>
              </w:rPr>
              <w:t>Do you agree with this change?</w:t>
            </w:r>
          </w:p>
          <w:p w:rsidR="00BC56E7" w:rsidRPr="00011BD2" w:rsidRDefault="00225B03" w:rsidP="0057377F">
            <w:pPr>
              <w:keepNext/>
              <w:keepLines/>
              <w:tabs>
                <w:tab w:val="left" w:pos="735"/>
              </w:tabs>
              <w:spacing w:before="120" w:after="120" w:line="240" w:lineRule="auto"/>
            </w:pPr>
            <w:r>
              <w:fldChar w:fldCharType="begin">
                <w:ffData>
                  <w:name w:val="Check1"/>
                  <w:enabled/>
                  <w:calcOnExit w:val="0"/>
                  <w:checkBox>
                    <w:sizeAuto/>
                    <w:default w:val="0"/>
                  </w:checkBox>
                </w:ffData>
              </w:fldChar>
            </w:r>
            <w:r>
              <w:instrText xml:space="preserve"> FORMCHECKBOX </w:instrText>
            </w:r>
            <w:r w:rsidR="002B5AB8">
              <w:fldChar w:fldCharType="separate"/>
            </w:r>
            <w:r>
              <w:fldChar w:fldCharType="end"/>
            </w:r>
            <w:r w:rsidR="00BC56E7" w:rsidRPr="00011BD2">
              <w:t>Strongly agree</w:t>
            </w:r>
          </w:p>
          <w:p w:rsidR="00BC56E7" w:rsidRPr="00011BD2" w:rsidRDefault="00225B03" w:rsidP="0057377F">
            <w:pPr>
              <w:keepNext/>
              <w:keepLines/>
              <w:tabs>
                <w:tab w:val="left" w:pos="735"/>
              </w:tabs>
              <w:spacing w:before="120" w:after="120" w:line="240" w:lineRule="auto"/>
            </w:pPr>
            <w:r>
              <w:fldChar w:fldCharType="begin">
                <w:ffData>
                  <w:name w:val="Check1"/>
                  <w:enabled/>
                  <w:calcOnExit w:val="0"/>
                  <w:checkBox>
                    <w:sizeAuto/>
                    <w:default w:val="0"/>
                  </w:checkBox>
                </w:ffData>
              </w:fldChar>
            </w:r>
            <w:r>
              <w:instrText xml:space="preserve"> FORMCHECKBOX </w:instrText>
            </w:r>
            <w:r w:rsidR="002B5AB8">
              <w:fldChar w:fldCharType="separate"/>
            </w:r>
            <w:r>
              <w:fldChar w:fldCharType="end"/>
            </w:r>
            <w:r w:rsidR="00BC56E7" w:rsidRPr="00011BD2">
              <w:t>Partially agree</w:t>
            </w:r>
          </w:p>
          <w:p w:rsidR="00BC56E7" w:rsidRDefault="00225B03" w:rsidP="0057377F">
            <w:pPr>
              <w:keepNext/>
              <w:keepLines/>
              <w:tabs>
                <w:tab w:val="left" w:pos="735"/>
              </w:tabs>
              <w:spacing w:before="120" w:after="120" w:line="240" w:lineRule="auto"/>
            </w:pPr>
            <w:r>
              <w:fldChar w:fldCharType="begin">
                <w:ffData>
                  <w:name w:val="Check1"/>
                  <w:enabled/>
                  <w:calcOnExit w:val="0"/>
                  <w:checkBox>
                    <w:sizeAuto/>
                    <w:default w:val="0"/>
                  </w:checkBox>
                </w:ffData>
              </w:fldChar>
            </w:r>
            <w:r>
              <w:instrText xml:space="preserve"> FORMCHECKBOX </w:instrText>
            </w:r>
            <w:r w:rsidR="002B5AB8">
              <w:fldChar w:fldCharType="separate"/>
            </w:r>
            <w:r>
              <w:fldChar w:fldCharType="end"/>
            </w:r>
            <w:r w:rsidR="00BC56E7" w:rsidRPr="00011BD2">
              <w:t>Disagree</w:t>
            </w:r>
          </w:p>
          <w:p w:rsidR="00B629BE" w:rsidRDefault="00225B03" w:rsidP="00B629BE">
            <w:pPr>
              <w:keepNext/>
              <w:keepLines/>
              <w:tabs>
                <w:tab w:val="left" w:pos="735"/>
              </w:tabs>
              <w:spacing w:before="120" w:after="120" w:line="240" w:lineRule="auto"/>
            </w:pPr>
            <w:r>
              <w:fldChar w:fldCharType="begin">
                <w:ffData>
                  <w:name w:val="Check1"/>
                  <w:enabled/>
                  <w:calcOnExit w:val="0"/>
                  <w:checkBox>
                    <w:sizeAuto/>
                    <w:default w:val="0"/>
                  </w:checkBox>
                </w:ffData>
              </w:fldChar>
            </w:r>
            <w:r>
              <w:instrText xml:space="preserve"> FORMCHECKBOX </w:instrText>
            </w:r>
            <w:r w:rsidR="002B5AB8">
              <w:fldChar w:fldCharType="separate"/>
            </w:r>
            <w:r>
              <w:fldChar w:fldCharType="end"/>
            </w:r>
            <w:r w:rsidR="00B629BE">
              <w:t>Not relevant to me / I don’t know</w:t>
            </w:r>
          </w:p>
          <w:p w:rsidR="00EC1DC1" w:rsidRDefault="00EC1DC1" w:rsidP="0057377F">
            <w:pPr>
              <w:keepNext/>
              <w:keepLines/>
              <w:tabs>
                <w:tab w:val="left" w:pos="735"/>
              </w:tabs>
              <w:spacing w:before="120" w:after="120" w:line="240" w:lineRule="auto"/>
              <w:rPr>
                <w:b/>
                <w:color w:val="00B9E4" w:themeColor="background2"/>
              </w:rPr>
            </w:pPr>
          </w:p>
          <w:p w:rsidR="00BC56E7" w:rsidRPr="00011BD2" w:rsidRDefault="00BC56E7" w:rsidP="0057377F">
            <w:pPr>
              <w:keepNext/>
              <w:keepLines/>
              <w:tabs>
                <w:tab w:val="left" w:pos="735"/>
              </w:tabs>
              <w:spacing w:before="120" w:after="120" w:line="240" w:lineRule="auto"/>
              <w:rPr>
                <w:b/>
                <w:color w:val="00B9E4" w:themeColor="background2"/>
              </w:rPr>
            </w:pPr>
            <w:r w:rsidRPr="00011BD2">
              <w:rPr>
                <w:b/>
                <w:color w:val="00B9E4" w:themeColor="background2"/>
              </w:rPr>
              <w:t>Please explain your rationale in case you partially agree or don’t agree</w:t>
            </w:r>
          </w:p>
          <w:p w:rsidR="00BC56E7" w:rsidRDefault="0081684F" w:rsidP="0057377F">
            <w:pPr>
              <w:keepNext/>
              <w:keepLines/>
              <w:tabs>
                <w:tab w:val="left" w:pos="2993"/>
              </w:tabs>
              <w:spacing w:before="120" w:after="120" w:line="240" w:lineRule="auto"/>
              <w:rPr>
                <w:b/>
              </w:rPr>
            </w:pPr>
            <w:r>
              <w:rPr>
                <w:i/>
                <w:color w:val="808080" w:themeColor="background1" w:themeShade="80"/>
              </w:rPr>
              <w:fldChar w:fldCharType="begin">
                <w:ffData>
                  <w:name w:val=""/>
                  <w:enabled/>
                  <w:calcOnExit w:val="0"/>
                  <w:textInput>
                    <w:default w:val="Click here to enter text"/>
                  </w:textInput>
                </w:ffData>
              </w:fldChar>
            </w:r>
            <w:r>
              <w:rPr>
                <w:i/>
                <w:color w:val="808080" w:themeColor="background1" w:themeShade="80"/>
              </w:rPr>
              <w:instrText xml:space="preserve"> FORMTEXT </w:instrText>
            </w:r>
            <w:r>
              <w:rPr>
                <w:i/>
                <w:color w:val="808080" w:themeColor="background1" w:themeShade="80"/>
              </w:rPr>
            </w:r>
            <w:r>
              <w:rPr>
                <w:i/>
                <w:color w:val="808080" w:themeColor="background1" w:themeShade="80"/>
              </w:rPr>
              <w:fldChar w:fldCharType="separate"/>
            </w:r>
            <w:r>
              <w:rPr>
                <w:i/>
                <w:noProof/>
                <w:color w:val="808080" w:themeColor="background1" w:themeShade="80"/>
              </w:rPr>
              <w:t>Click here to enter text</w:t>
            </w:r>
            <w:r>
              <w:rPr>
                <w:i/>
                <w:color w:val="808080" w:themeColor="background1" w:themeShade="80"/>
              </w:rPr>
              <w:fldChar w:fldCharType="end"/>
            </w:r>
            <w:r w:rsidR="00BC56E7" w:rsidRPr="00011BD2">
              <w:rPr>
                <w:b/>
              </w:rPr>
              <w:tab/>
            </w:r>
          </w:p>
          <w:p w:rsidR="00EC1DC1" w:rsidRDefault="00EC1DC1" w:rsidP="0057377F">
            <w:pPr>
              <w:keepNext/>
              <w:keepLines/>
              <w:spacing w:before="120" w:after="120" w:line="240" w:lineRule="auto"/>
              <w:rPr>
                <w:b/>
                <w:color w:val="00B9E4" w:themeColor="background2"/>
              </w:rPr>
            </w:pPr>
          </w:p>
          <w:p w:rsidR="00BC56E7" w:rsidRPr="00011BD2" w:rsidRDefault="00BC56E7" w:rsidP="0057377F">
            <w:pPr>
              <w:keepNext/>
              <w:keepLines/>
              <w:spacing w:before="120" w:after="120" w:line="240" w:lineRule="auto"/>
              <w:rPr>
                <w:b/>
                <w:color w:val="00B9E4" w:themeColor="background2"/>
              </w:rPr>
            </w:pPr>
            <w:r w:rsidRPr="00011BD2">
              <w:rPr>
                <w:b/>
                <w:color w:val="00B9E4" w:themeColor="background2"/>
              </w:rPr>
              <w:t xml:space="preserve">Do you think this change is necessary given the changes proposed in requirement 1.2.1? </w:t>
            </w:r>
          </w:p>
          <w:p w:rsidR="00BC56E7" w:rsidRPr="00011BD2" w:rsidRDefault="00225B03" w:rsidP="0057377F">
            <w:pPr>
              <w:keepNext/>
              <w:keepLines/>
              <w:tabs>
                <w:tab w:val="left" w:pos="735"/>
              </w:tabs>
              <w:spacing w:before="120" w:after="120" w:line="240" w:lineRule="auto"/>
            </w:pPr>
            <w:r>
              <w:fldChar w:fldCharType="begin">
                <w:ffData>
                  <w:name w:val="Check1"/>
                  <w:enabled/>
                  <w:calcOnExit w:val="0"/>
                  <w:checkBox>
                    <w:sizeAuto/>
                    <w:default w:val="0"/>
                  </w:checkBox>
                </w:ffData>
              </w:fldChar>
            </w:r>
            <w:r>
              <w:instrText xml:space="preserve"> FORMCHECKBOX </w:instrText>
            </w:r>
            <w:r w:rsidR="002B5AB8">
              <w:fldChar w:fldCharType="separate"/>
            </w:r>
            <w:r>
              <w:fldChar w:fldCharType="end"/>
            </w:r>
            <w:r w:rsidR="00BC56E7" w:rsidRPr="00011BD2">
              <w:t>Yes</w:t>
            </w:r>
          </w:p>
          <w:p w:rsidR="00BC56E7" w:rsidRPr="00445949" w:rsidRDefault="00225B03" w:rsidP="0057377F">
            <w:pPr>
              <w:keepNext/>
              <w:keepLines/>
              <w:tabs>
                <w:tab w:val="left" w:pos="735"/>
              </w:tabs>
              <w:spacing w:before="120" w:after="120" w:line="240" w:lineRule="auto"/>
            </w:pPr>
            <w:r>
              <w:fldChar w:fldCharType="begin">
                <w:ffData>
                  <w:name w:val="Check1"/>
                  <w:enabled/>
                  <w:calcOnExit w:val="0"/>
                  <w:checkBox>
                    <w:sizeAuto/>
                    <w:default w:val="0"/>
                  </w:checkBox>
                </w:ffData>
              </w:fldChar>
            </w:r>
            <w:r>
              <w:instrText xml:space="preserve"> FORMCHECKBOX </w:instrText>
            </w:r>
            <w:r w:rsidR="002B5AB8">
              <w:fldChar w:fldCharType="separate"/>
            </w:r>
            <w:r>
              <w:fldChar w:fldCharType="end"/>
            </w:r>
            <w:r w:rsidR="00BC56E7" w:rsidRPr="00445949">
              <w:t>No</w:t>
            </w:r>
          </w:p>
          <w:p w:rsidR="00EC1DC1" w:rsidRDefault="00EC1DC1" w:rsidP="0057377F">
            <w:pPr>
              <w:keepNext/>
              <w:keepLines/>
              <w:tabs>
                <w:tab w:val="left" w:pos="735"/>
              </w:tabs>
              <w:spacing w:before="120" w:after="120" w:line="240" w:lineRule="auto"/>
              <w:rPr>
                <w:b/>
                <w:color w:val="00B9E4" w:themeColor="background2"/>
              </w:rPr>
            </w:pPr>
          </w:p>
          <w:p w:rsidR="00BC56E7" w:rsidRPr="00011BD2" w:rsidRDefault="00BC56E7" w:rsidP="0057377F">
            <w:pPr>
              <w:keepNext/>
              <w:keepLines/>
              <w:tabs>
                <w:tab w:val="left" w:pos="735"/>
              </w:tabs>
              <w:spacing w:before="120" w:after="120" w:line="240" w:lineRule="auto"/>
              <w:rPr>
                <w:b/>
                <w:color w:val="00B9E4" w:themeColor="background2"/>
              </w:rPr>
            </w:pPr>
            <w:r w:rsidRPr="00445949">
              <w:rPr>
                <w:b/>
                <w:color w:val="00B9E4" w:themeColor="background2"/>
              </w:rPr>
              <w:lastRenderedPageBreak/>
              <w:t xml:space="preserve">Please explain your rationale </w:t>
            </w:r>
            <w:r w:rsidR="00FC6B9D" w:rsidRPr="00445949">
              <w:rPr>
                <w:b/>
                <w:color w:val="00B9E4" w:themeColor="background2"/>
              </w:rPr>
              <w:t>below</w:t>
            </w:r>
          </w:p>
          <w:p w:rsidR="00BC56E7" w:rsidRPr="00011BD2" w:rsidRDefault="0081684F" w:rsidP="0057377F">
            <w:pPr>
              <w:keepNext/>
              <w:keepLines/>
              <w:tabs>
                <w:tab w:val="left" w:pos="2993"/>
              </w:tabs>
              <w:spacing w:before="120" w:after="120" w:line="240" w:lineRule="auto"/>
              <w:rPr>
                <w:b/>
              </w:rPr>
            </w:pPr>
            <w:r>
              <w:rPr>
                <w:i/>
                <w:color w:val="808080" w:themeColor="background1" w:themeShade="80"/>
              </w:rPr>
              <w:fldChar w:fldCharType="begin">
                <w:ffData>
                  <w:name w:val=""/>
                  <w:enabled/>
                  <w:calcOnExit w:val="0"/>
                  <w:textInput>
                    <w:default w:val="Click here to enter text"/>
                  </w:textInput>
                </w:ffData>
              </w:fldChar>
            </w:r>
            <w:r>
              <w:rPr>
                <w:i/>
                <w:color w:val="808080" w:themeColor="background1" w:themeShade="80"/>
              </w:rPr>
              <w:instrText xml:space="preserve"> FORMTEXT </w:instrText>
            </w:r>
            <w:r>
              <w:rPr>
                <w:i/>
                <w:color w:val="808080" w:themeColor="background1" w:themeShade="80"/>
              </w:rPr>
            </w:r>
            <w:r>
              <w:rPr>
                <w:i/>
                <w:color w:val="808080" w:themeColor="background1" w:themeShade="80"/>
              </w:rPr>
              <w:fldChar w:fldCharType="separate"/>
            </w:r>
            <w:r>
              <w:rPr>
                <w:i/>
                <w:noProof/>
                <w:color w:val="808080" w:themeColor="background1" w:themeShade="80"/>
              </w:rPr>
              <w:t>Click here to enter text</w:t>
            </w:r>
            <w:r>
              <w:rPr>
                <w:i/>
                <w:color w:val="808080" w:themeColor="background1" w:themeShade="80"/>
              </w:rPr>
              <w:fldChar w:fldCharType="end"/>
            </w:r>
          </w:p>
          <w:p w:rsidR="00445949" w:rsidRPr="00445949" w:rsidRDefault="00445949" w:rsidP="00445949">
            <w:pPr>
              <w:spacing w:line="240" w:lineRule="auto"/>
              <w:jc w:val="left"/>
              <w:rPr>
                <w:b/>
              </w:rPr>
            </w:pPr>
          </w:p>
          <w:p w:rsidR="00BC56E7" w:rsidRPr="00E218CD" w:rsidRDefault="00BC56E7" w:rsidP="00247A92">
            <w:pPr>
              <w:pStyle w:val="ListParagraph"/>
              <w:numPr>
                <w:ilvl w:val="1"/>
                <w:numId w:val="7"/>
              </w:numPr>
              <w:spacing w:line="240" w:lineRule="auto"/>
              <w:ind w:left="426" w:hanging="502"/>
              <w:jc w:val="left"/>
              <w:rPr>
                <w:b/>
              </w:rPr>
            </w:pPr>
            <w:r w:rsidRPr="00E218CD">
              <w:rPr>
                <w:b/>
              </w:rPr>
              <w:t>The proposed transition period for the changes in requirements 1.2.1 and 1.2.2 is 2 years</w:t>
            </w:r>
          </w:p>
          <w:p w:rsidR="00BC56E7" w:rsidRPr="00011BD2" w:rsidRDefault="00BC56E7" w:rsidP="0057377F">
            <w:pPr>
              <w:keepNext/>
              <w:keepLines/>
              <w:spacing w:before="120" w:after="120" w:line="240" w:lineRule="auto"/>
              <w:rPr>
                <w:b/>
                <w:color w:val="00B9E4" w:themeColor="background2"/>
              </w:rPr>
            </w:pPr>
            <w:r w:rsidRPr="00011BD2">
              <w:rPr>
                <w:b/>
                <w:color w:val="00B9E4" w:themeColor="background2"/>
              </w:rPr>
              <w:t>Do you agree with the proposed transition period?</w:t>
            </w:r>
          </w:p>
          <w:p w:rsidR="00BC56E7" w:rsidRPr="00011BD2" w:rsidRDefault="00225B03" w:rsidP="0057377F">
            <w:pPr>
              <w:keepNext/>
              <w:keepLines/>
              <w:tabs>
                <w:tab w:val="left" w:pos="735"/>
              </w:tabs>
              <w:spacing w:before="120" w:after="120" w:line="240" w:lineRule="auto"/>
            </w:pPr>
            <w:r>
              <w:fldChar w:fldCharType="begin">
                <w:ffData>
                  <w:name w:val="Check1"/>
                  <w:enabled/>
                  <w:calcOnExit w:val="0"/>
                  <w:checkBox>
                    <w:sizeAuto/>
                    <w:default w:val="0"/>
                  </w:checkBox>
                </w:ffData>
              </w:fldChar>
            </w:r>
            <w:r>
              <w:instrText xml:space="preserve"> FORMCHECKBOX </w:instrText>
            </w:r>
            <w:r w:rsidR="002B5AB8">
              <w:fldChar w:fldCharType="separate"/>
            </w:r>
            <w:r>
              <w:fldChar w:fldCharType="end"/>
            </w:r>
            <w:r w:rsidR="00BC56E7" w:rsidRPr="00011BD2">
              <w:t>Strongly agree</w:t>
            </w:r>
          </w:p>
          <w:p w:rsidR="00BC56E7" w:rsidRPr="00011BD2" w:rsidRDefault="00225B03" w:rsidP="0057377F">
            <w:pPr>
              <w:keepNext/>
              <w:keepLines/>
              <w:tabs>
                <w:tab w:val="left" w:pos="735"/>
              </w:tabs>
              <w:spacing w:before="120" w:after="120" w:line="240" w:lineRule="auto"/>
            </w:pPr>
            <w:r>
              <w:fldChar w:fldCharType="begin">
                <w:ffData>
                  <w:name w:val="Check1"/>
                  <w:enabled/>
                  <w:calcOnExit w:val="0"/>
                  <w:checkBox>
                    <w:sizeAuto/>
                    <w:default w:val="0"/>
                  </w:checkBox>
                </w:ffData>
              </w:fldChar>
            </w:r>
            <w:r>
              <w:instrText xml:space="preserve"> FORMCHECKBOX </w:instrText>
            </w:r>
            <w:r w:rsidR="002B5AB8">
              <w:fldChar w:fldCharType="separate"/>
            </w:r>
            <w:r>
              <w:fldChar w:fldCharType="end"/>
            </w:r>
            <w:r w:rsidR="00BC56E7" w:rsidRPr="00011BD2">
              <w:t>Partially agree</w:t>
            </w:r>
          </w:p>
          <w:p w:rsidR="00BC56E7" w:rsidRDefault="00225B03" w:rsidP="0057377F">
            <w:pPr>
              <w:keepNext/>
              <w:keepLines/>
              <w:tabs>
                <w:tab w:val="left" w:pos="735"/>
              </w:tabs>
              <w:spacing w:before="120" w:after="120" w:line="240" w:lineRule="auto"/>
            </w:pPr>
            <w:r>
              <w:fldChar w:fldCharType="begin">
                <w:ffData>
                  <w:name w:val="Check1"/>
                  <w:enabled/>
                  <w:calcOnExit w:val="0"/>
                  <w:checkBox>
                    <w:sizeAuto/>
                    <w:default w:val="0"/>
                  </w:checkBox>
                </w:ffData>
              </w:fldChar>
            </w:r>
            <w:r>
              <w:instrText xml:space="preserve"> FORMCHECKBOX </w:instrText>
            </w:r>
            <w:r w:rsidR="002B5AB8">
              <w:fldChar w:fldCharType="separate"/>
            </w:r>
            <w:r>
              <w:fldChar w:fldCharType="end"/>
            </w:r>
            <w:r w:rsidR="00BC56E7" w:rsidRPr="00011BD2">
              <w:t>Disagree</w:t>
            </w:r>
          </w:p>
          <w:p w:rsidR="00B629BE" w:rsidRDefault="00225B03" w:rsidP="00B629BE">
            <w:pPr>
              <w:keepNext/>
              <w:keepLines/>
              <w:tabs>
                <w:tab w:val="left" w:pos="735"/>
              </w:tabs>
              <w:spacing w:before="120" w:after="120" w:line="240" w:lineRule="auto"/>
            </w:pPr>
            <w:r>
              <w:fldChar w:fldCharType="begin">
                <w:ffData>
                  <w:name w:val="Check1"/>
                  <w:enabled/>
                  <w:calcOnExit w:val="0"/>
                  <w:checkBox>
                    <w:sizeAuto/>
                    <w:default w:val="0"/>
                  </w:checkBox>
                </w:ffData>
              </w:fldChar>
            </w:r>
            <w:r>
              <w:instrText xml:space="preserve"> FORMCHECKBOX </w:instrText>
            </w:r>
            <w:r w:rsidR="002B5AB8">
              <w:fldChar w:fldCharType="separate"/>
            </w:r>
            <w:r>
              <w:fldChar w:fldCharType="end"/>
            </w:r>
            <w:r w:rsidR="00B629BE">
              <w:t>Not relevant to me / I don’t know</w:t>
            </w:r>
          </w:p>
          <w:p w:rsidR="00445949" w:rsidRPr="00445949" w:rsidRDefault="00445949" w:rsidP="00445949"/>
          <w:p w:rsidR="00BC56E7" w:rsidRPr="00011BD2" w:rsidRDefault="00BC56E7" w:rsidP="0057377F">
            <w:pPr>
              <w:keepNext/>
              <w:keepLines/>
              <w:tabs>
                <w:tab w:val="left" w:pos="735"/>
              </w:tabs>
              <w:spacing w:before="120" w:after="120" w:line="240" w:lineRule="auto"/>
              <w:rPr>
                <w:b/>
                <w:color w:val="00B9E4" w:themeColor="background2"/>
              </w:rPr>
            </w:pPr>
            <w:r w:rsidRPr="00011BD2">
              <w:rPr>
                <w:b/>
                <w:color w:val="00B9E4" w:themeColor="background2"/>
              </w:rPr>
              <w:t>Please explain your rationale in case you partially agree or don’t agree</w:t>
            </w:r>
          </w:p>
          <w:p w:rsidR="00BC56E7" w:rsidRDefault="0081684F" w:rsidP="00E3794D">
            <w:pPr>
              <w:spacing w:after="200" w:line="240" w:lineRule="auto"/>
              <w:jc w:val="left"/>
              <w:rPr>
                <w:i/>
                <w:color w:val="808080" w:themeColor="background1" w:themeShade="80"/>
              </w:rPr>
            </w:pPr>
            <w:r>
              <w:rPr>
                <w:i/>
                <w:color w:val="808080" w:themeColor="background1" w:themeShade="80"/>
              </w:rPr>
              <w:fldChar w:fldCharType="begin">
                <w:ffData>
                  <w:name w:val=""/>
                  <w:enabled/>
                  <w:calcOnExit w:val="0"/>
                  <w:textInput>
                    <w:default w:val="Click here to enter text"/>
                  </w:textInput>
                </w:ffData>
              </w:fldChar>
            </w:r>
            <w:r>
              <w:rPr>
                <w:i/>
                <w:color w:val="808080" w:themeColor="background1" w:themeShade="80"/>
              </w:rPr>
              <w:instrText xml:space="preserve"> FORMTEXT </w:instrText>
            </w:r>
            <w:r>
              <w:rPr>
                <w:i/>
                <w:color w:val="808080" w:themeColor="background1" w:themeShade="80"/>
              </w:rPr>
            </w:r>
            <w:r>
              <w:rPr>
                <w:i/>
                <w:color w:val="808080" w:themeColor="background1" w:themeShade="80"/>
              </w:rPr>
              <w:fldChar w:fldCharType="separate"/>
            </w:r>
            <w:r>
              <w:rPr>
                <w:i/>
                <w:noProof/>
                <w:color w:val="808080" w:themeColor="background1" w:themeShade="80"/>
              </w:rPr>
              <w:t>Click here to enter text</w:t>
            </w:r>
            <w:r>
              <w:rPr>
                <w:i/>
                <w:color w:val="808080" w:themeColor="background1" w:themeShade="80"/>
              </w:rPr>
              <w:fldChar w:fldCharType="end"/>
            </w:r>
          </w:p>
          <w:p w:rsidR="00225B03" w:rsidRPr="007E0F58" w:rsidRDefault="00225B03" w:rsidP="00E3794D">
            <w:pPr>
              <w:spacing w:after="200" w:line="240" w:lineRule="auto"/>
              <w:jc w:val="left"/>
              <w:rPr>
                <w:b/>
                <w:bCs/>
              </w:rPr>
            </w:pPr>
          </w:p>
        </w:tc>
      </w:tr>
    </w:tbl>
    <w:p w:rsidR="00BC56E7" w:rsidRPr="00A74A1F" w:rsidRDefault="00BC56E7" w:rsidP="00BC56E7">
      <w:pPr>
        <w:spacing w:line="240" w:lineRule="auto"/>
      </w:pPr>
    </w:p>
    <w:p w:rsidR="00BC56E7" w:rsidRPr="00E17587" w:rsidRDefault="00BC56E7" w:rsidP="00247A92">
      <w:pPr>
        <w:pStyle w:val="Heading1"/>
        <w:numPr>
          <w:ilvl w:val="0"/>
          <w:numId w:val="4"/>
        </w:numPr>
        <w:spacing w:line="240" w:lineRule="auto"/>
      </w:pPr>
      <w:r w:rsidRPr="00E17587">
        <w:t xml:space="preserve"> </w:t>
      </w:r>
      <w:bookmarkStart w:id="7" w:name="_Toc511819202"/>
      <w:r w:rsidRPr="00E17587">
        <w:t>Management of production practices</w:t>
      </w:r>
      <w:bookmarkEnd w:id="7"/>
    </w:p>
    <w:tbl>
      <w:tblPr>
        <w:tblStyle w:val="TableGrid"/>
        <w:tblW w:w="0" w:type="auto"/>
        <w:tblBorders>
          <w:top w:val="single" w:sz="4" w:space="0" w:color="00B9E4"/>
          <w:left w:val="single" w:sz="4" w:space="0" w:color="00B9E4"/>
          <w:bottom w:val="single" w:sz="4" w:space="0" w:color="00B9E4"/>
          <w:right w:val="single" w:sz="4" w:space="0" w:color="00B9E4"/>
          <w:insideH w:val="single" w:sz="4" w:space="0" w:color="00B9E4"/>
          <w:insideV w:val="single" w:sz="4" w:space="0" w:color="00B9E4"/>
        </w:tblBorders>
        <w:tblLook w:val="04A0" w:firstRow="1" w:lastRow="0" w:firstColumn="1" w:lastColumn="0" w:noHBand="0" w:noVBand="1"/>
      </w:tblPr>
      <w:tblGrid>
        <w:gridCol w:w="9245"/>
      </w:tblGrid>
      <w:tr w:rsidR="00BC56E7" w:rsidRPr="00655232" w:rsidTr="00445949">
        <w:tc>
          <w:tcPr>
            <w:tcW w:w="9245" w:type="dxa"/>
          </w:tcPr>
          <w:p w:rsidR="00BC56E7" w:rsidRPr="009B6872" w:rsidRDefault="00BC56E7" w:rsidP="00445949">
            <w:pPr>
              <w:spacing w:before="240" w:after="200" w:line="240" w:lineRule="auto"/>
              <w:jc w:val="left"/>
              <w:rPr>
                <w:rFonts w:eastAsia="SimSun" w:cs="Arial"/>
                <w:szCs w:val="22"/>
                <w:lang w:val="en-US" w:eastAsia="zh-CN"/>
              </w:rPr>
            </w:pPr>
            <w:r>
              <w:rPr>
                <w:rFonts w:cs="Arial"/>
                <w:szCs w:val="20"/>
                <w:lang w:eastAsia="de-DE"/>
              </w:rPr>
              <w:t>The lack of effective management tools affects the efficiency and effectiveness of SPOs, which in turn limits the benefits for producers and reduces the impact of Fairtrade. An Internal Management System (IMS) enables SPOs not only to manage compliance of their members but also to deliver effective services to their members.</w:t>
            </w:r>
          </w:p>
          <w:p w:rsidR="00BC56E7" w:rsidRDefault="00BC56E7" w:rsidP="0057377F">
            <w:pPr>
              <w:spacing w:line="240" w:lineRule="auto"/>
              <w:rPr>
                <w:b/>
              </w:rPr>
            </w:pPr>
            <w:r w:rsidRPr="00144EF7">
              <w:rPr>
                <w:b/>
              </w:rPr>
              <w:t>The proposal aims at:</w:t>
            </w:r>
          </w:p>
          <w:p w:rsidR="00A31A7A" w:rsidRPr="00144EF7" w:rsidRDefault="00A31A7A" w:rsidP="0057377F">
            <w:pPr>
              <w:spacing w:line="240" w:lineRule="auto"/>
              <w:rPr>
                <w:b/>
              </w:rPr>
            </w:pPr>
          </w:p>
          <w:p w:rsidR="00BC56E7" w:rsidRDefault="00BC56E7" w:rsidP="00247A92">
            <w:pPr>
              <w:pStyle w:val="ListParagraph"/>
              <w:numPr>
                <w:ilvl w:val="0"/>
                <w:numId w:val="6"/>
              </w:numPr>
              <w:spacing w:after="120" w:line="240" w:lineRule="auto"/>
              <w:ind w:left="426" w:hanging="284"/>
              <w:contextualSpacing w:val="0"/>
              <w:jc w:val="left"/>
            </w:pPr>
            <w:r>
              <w:t>Changing the focus of the section from only compliance to management/monitoring of compliance. Highlighting that sustainable practice also includes management practices and that a management system not only enables better compliance of members but also is a tool to support the mission of the organization to deliver economic and social benefits to the farmers.</w:t>
            </w:r>
          </w:p>
          <w:p w:rsidR="00BC56E7" w:rsidRDefault="00BC56E7" w:rsidP="00247A92">
            <w:pPr>
              <w:pStyle w:val="ListParagraph"/>
              <w:numPr>
                <w:ilvl w:val="0"/>
                <w:numId w:val="6"/>
              </w:numPr>
              <w:spacing w:after="120" w:line="240" w:lineRule="auto"/>
              <w:ind w:left="426" w:hanging="284"/>
              <w:contextualSpacing w:val="0"/>
              <w:jc w:val="left"/>
            </w:pPr>
            <w:r>
              <w:t xml:space="preserve">Providing additional guidance for risks assessments and promotion of </w:t>
            </w:r>
            <w:r w:rsidRPr="00A13898">
              <w:t>simple, good and robust data collection.</w:t>
            </w:r>
          </w:p>
          <w:p w:rsidR="00BC56E7" w:rsidRDefault="00BC56E7" w:rsidP="00247A92">
            <w:pPr>
              <w:pStyle w:val="ListParagraph"/>
              <w:numPr>
                <w:ilvl w:val="0"/>
                <w:numId w:val="6"/>
              </w:numPr>
              <w:spacing w:after="120" w:line="240" w:lineRule="auto"/>
              <w:ind w:left="426" w:hanging="284"/>
              <w:contextualSpacing w:val="0"/>
              <w:jc w:val="left"/>
            </w:pPr>
            <w:r>
              <w:t>A stepwise approach towards a management system, recognizing and building on existing practices.</w:t>
            </w:r>
          </w:p>
          <w:p w:rsidR="00BC56E7" w:rsidRDefault="00BC56E7" w:rsidP="0057377F">
            <w:pPr>
              <w:pStyle w:val="ListParagraph"/>
              <w:spacing w:after="120" w:line="240" w:lineRule="auto"/>
              <w:ind w:left="426"/>
              <w:contextualSpacing w:val="0"/>
              <w:jc w:val="left"/>
            </w:pPr>
          </w:p>
          <w:p w:rsidR="00BC56E7" w:rsidRDefault="00BC56E7" w:rsidP="0057377F">
            <w:pPr>
              <w:spacing w:after="200" w:line="240" w:lineRule="auto"/>
              <w:jc w:val="left"/>
              <w:rPr>
                <w:rFonts w:eastAsia="SimSun" w:cs="Arial"/>
                <w:b/>
                <w:szCs w:val="22"/>
                <w:lang w:val="en-US" w:eastAsia="zh-CN"/>
              </w:rPr>
            </w:pPr>
            <w:r w:rsidRPr="00D417A0">
              <w:rPr>
                <w:rFonts w:eastAsia="SimSun" w:cs="Arial"/>
                <w:b/>
                <w:szCs w:val="22"/>
                <w:lang w:val="en-US" w:eastAsia="zh-CN"/>
              </w:rPr>
              <w:t>The proposed changes are:</w:t>
            </w:r>
          </w:p>
          <w:p w:rsidR="00BC56E7" w:rsidRPr="00E218CD" w:rsidRDefault="00BC56E7" w:rsidP="00247A92">
            <w:pPr>
              <w:pStyle w:val="ListParagraph"/>
              <w:numPr>
                <w:ilvl w:val="1"/>
                <w:numId w:val="14"/>
              </w:numPr>
              <w:spacing w:line="240" w:lineRule="auto"/>
              <w:ind w:left="426" w:hanging="426"/>
              <w:jc w:val="left"/>
              <w:rPr>
                <w:b/>
              </w:rPr>
            </w:pPr>
            <w:r w:rsidRPr="00E218CD">
              <w:rPr>
                <w:b/>
              </w:rPr>
              <w:t>Change the focus from compliance to management in the relevant parts of the production chapter of the standard</w:t>
            </w:r>
          </w:p>
          <w:p w:rsidR="00BC56E7" w:rsidRDefault="00BC56E7" w:rsidP="0057377F">
            <w:pPr>
              <w:pStyle w:val="ListParagraph"/>
              <w:spacing w:line="240" w:lineRule="auto"/>
              <w:ind w:left="426"/>
              <w:jc w:val="left"/>
            </w:pP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20"/>
              <w:gridCol w:w="6885"/>
            </w:tblGrid>
            <w:tr w:rsidR="00BC56E7" w:rsidRPr="00E02E12" w:rsidTr="0057377F">
              <w:trPr>
                <w:trHeight w:val="319"/>
              </w:trPr>
              <w:tc>
                <w:tcPr>
                  <w:tcW w:w="1620" w:type="dxa"/>
                  <w:shd w:val="clear" w:color="auto" w:fill="BFBFBF"/>
                  <w:vAlign w:val="center"/>
                </w:tcPr>
                <w:p w:rsidR="00BC56E7" w:rsidRPr="00E02E12" w:rsidRDefault="00BC56E7" w:rsidP="0057377F">
                  <w:pPr>
                    <w:spacing w:before="120" w:after="120" w:line="240" w:lineRule="auto"/>
                    <w:rPr>
                      <w:b/>
                      <w:sz w:val="20"/>
                      <w:szCs w:val="20"/>
                      <w:lang w:eastAsia="ko-KR"/>
                    </w:rPr>
                  </w:pPr>
                </w:p>
              </w:tc>
              <w:tc>
                <w:tcPr>
                  <w:tcW w:w="6885" w:type="dxa"/>
                  <w:vAlign w:val="center"/>
                </w:tcPr>
                <w:p w:rsidR="00BC56E7" w:rsidRPr="00E02E12" w:rsidRDefault="00BC56E7" w:rsidP="0057377F">
                  <w:pPr>
                    <w:spacing w:line="240" w:lineRule="auto"/>
                    <w:jc w:val="left"/>
                    <w:rPr>
                      <w:b/>
                      <w:sz w:val="20"/>
                      <w:szCs w:val="20"/>
                    </w:rPr>
                  </w:pPr>
                  <w:r w:rsidRPr="00E02E12">
                    <w:rPr>
                      <w:b/>
                      <w:sz w:val="20"/>
                      <w:szCs w:val="20"/>
                    </w:rPr>
                    <w:t xml:space="preserve">Intent and scope production chapter (chapter 3): </w:t>
                  </w:r>
                </w:p>
                <w:p w:rsidR="00BC56E7" w:rsidRPr="00E02E12" w:rsidRDefault="00BC56E7" w:rsidP="0057377F">
                  <w:pPr>
                    <w:spacing w:line="240" w:lineRule="auto"/>
                    <w:jc w:val="left"/>
                    <w:rPr>
                      <w:sz w:val="20"/>
                      <w:szCs w:val="20"/>
                    </w:rPr>
                  </w:pPr>
                </w:p>
                <w:p w:rsidR="00BC56E7" w:rsidRPr="00E02E12" w:rsidRDefault="00BC56E7" w:rsidP="0057377F">
                  <w:pPr>
                    <w:spacing w:before="120" w:after="120" w:line="240" w:lineRule="auto"/>
                    <w:rPr>
                      <w:sz w:val="20"/>
                      <w:szCs w:val="20"/>
                      <w:lang w:eastAsia="ko-KR"/>
                    </w:rPr>
                  </w:pPr>
                  <w:r w:rsidRPr="00E02E12">
                    <w:rPr>
                      <w:rFonts w:cs="Arial"/>
                      <w:color w:val="000000"/>
                      <w:sz w:val="20"/>
                      <w:szCs w:val="20"/>
                    </w:rPr>
                    <w:t>This chapter outlines the ethical and sustainable production practices</w:t>
                  </w:r>
                  <w:r w:rsidRPr="00E02E12">
                    <w:rPr>
                      <w:rFonts w:cs="Arial"/>
                      <w:color w:val="FF0000"/>
                      <w:sz w:val="20"/>
                      <w:szCs w:val="20"/>
                    </w:rPr>
                    <w:t xml:space="preserve">, including management practices </w:t>
                  </w:r>
                  <w:r w:rsidRPr="00E02E12">
                    <w:rPr>
                      <w:rFonts w:cs="Arial"/>
                      <w:color w:val="000000"/>
                      <w:sz w:val="20"/>
                      <w:szCs w:val="20"/>
                    </w:rPr>
                    <w:t xml:space="preserve">that are behind every Fairtrade certified product. </w:t>
                  </w:r>
                </w:p>
              </w:tc>
            </w:tr>
          </w:tbl>
          <w:p w:rsidR="00BC56E7" w:rsidRDefault="00BC56E7" w:rsidP="0057377F">
            <w:pPr>
              <w:pStyle w:val="ListParagraph"/>
              <w:spacing w:line="240" w:lineRule="auto"/>
              <w:ind w:left="426"/>
              <w:jc w:val="left"/>
            </w:pPr>
          </w:p>
          <w:p w:rsidR="00BC56E7" w:rsidRDefault="00BC56E7" w:rsidP="0057377F">
            <w:pPr>
              <w:pStyle w:val="ListParagraph"/>
              <w:spacing w:line="240" w:lineRule="auto"/>
              <w:ind w:left="426"/>
              <w:jc w:val="left"/>
            </w:pP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20"/>
              <w:gridCol w:w="6885"/>
            </w:tblGrid>
            <w:tr w:rsidR="00BC56E7" w:rsidRPr="00E02E12" w:rsidTr="0057377F">
              <w:trPr>
                <w:trHeight w:val="835"/>
              </w:trPr>
              <w:tc>
                <w:tcPr>
                  <w:tcW w:w="1620" w:type="dxa"/>
                  <w:shd w:val="clear" w:color="auto" w:fill="BFBFBF"/>
                  <w:vAlign w:val="center"/>
                </w:tcPr>
                <w:p w:rsidR="00BC56E7" w:rsidRPr="00E02E12" w:rsidRDefault="00BC56E7" w:rsidP="0057377F">
                  <w:pPr>
                    <w:spacing w:before="120" w:after="120" w:line="240" w:lineRule="auto"/>
                    <w:rPr>
                      <w:b/>
                      <w:sz w:val="20"/>
                      <w:szCs w:val="20"/>
                      <w:lang w:eastAsia="ko-KR"/>
                    </w:rPr>
                  </w:pPr>
                </w:p>
              </w:tc>
              <w:tc>
                <w:tcPr>
                  <w:tcW w:w="6885" w:type="dxa"/>
                  <w:vAlign w:val="center"/>
                </w:tcPr>
                <w:p w:rsidR="00BC56E7" w:rsidRPr="00E02E12" w:rsidRDefault="00BC56E7" w:rsidP="0057377F">
                  <w:pPr>
                    <w:spacing w:line="240" w:lineRule="auto"/>
                    <w:jc w:val="left"/>
                    <w:rPr>
                      <w:b/>
                      <w:sz w:val="20"/>
                      <w:szCs w:val="20"/>
                      <w:lang w:eastAsia="ko-KR"/>
                    </w:rPr>
                  </w:pPr>
                  <w:r w:rsidRPr="00E02E12">
                    <w:rPr>
                      <w:b/>
                      <w:sz w:val="20"/>
                      <w:szCs w:val="20"/>
                      <w:lang w:eastAsia="ko-KR"/>
                    </w:rPr>
                    <w:t xml:space="preserve">Intent and scope management production practices (Section 3.1): </w:t>
                  </w:r>
                </w:p>
                <w:p w:rsidR="00BC56E7" w:rsidRPr="00E02E12" w:rsidRDefault="00BC56E7" w:rsidP="0057377F">
                  <w:pPr>
                    <w:spacing w:line="240" w:lineRule="auto"/>
                    <w:jc w:val="left"/>
                    <w:rPr>
                      <w:sz w:val="20"/>
                      <w:szCs w:val="20"/>
                    </w:rPr>
                  </w:pPr>
                </w:p>
                <w:p w:rsidR="00BC56E7" w:rsidRPr="00E02E12" w:rsidRDefault="00BC56E7" w:rsidP="0057377F">
                  <w:pPr>
                    <w:spacing w:line="240" w:lineRule="auto"/>
                    <w:jc w:val="left"/>
                    <w:rPr>
                      <w:strike/>
                      <w:sz w:val="20"/>
                      <w:szCs w:val="20"/>
                    </w:rPr>
                  </w:pPr>
                  <w:r w:rsidRPr="00E02E12">
                    <w:rPr>
                      <w:sz w:val="20"/>
                      <w:szCs w:val="20"/>
                    </w:rPr>
                    <w:t xml:space="preserve">The requirements in this Standard </w:t>
                  </w:r>
                  <w:r>
                    <w:rPr>
                      <w:sz w:val="20"/>
                      <w:szCs w:val="20"/>
                    </w:rPr>
                    <w:t>recognize</w:t>
                  </w:r>
                  <w:r w:rsidRPr="00E02E12">
                    <w:rPr>
                      <w:sz w:val="20"/>
                      <w:szCs w:val="20"/>
                    </w:rPr>
                    <w:t xml:space="preserve"> </w:t>
                  </w:r>
                  <w:r>
                    <w:rPr>
                      <w:sz w:val="20"/>
                      <w:szCs w:val="20"/>
                    </w:rPr>
                    <w:t>that</w:t>
                  </w:r>
                  <w:r w:rsidRPr="00E02E12">
                    <w:rPr>
                      <w:sz w:val="20"/>
                      <w:szCs w:val="20"/>
                    </w:rPr>
                    <w:t xml:space="preserve"> small producers are part of organizations with formalized structures of management. The requirements acknowledge these internal structures and expect you to find the best means to guarantee your members’ continuous compliance </w:t>
                  </w:r>
                  <w:r w:rsidRPr="00E02E12">
                    <w:rPr>
                      <w:color w:val="FF0000"/>
                      <w:sz w:val="20"/>
                      <w:szCs w:val="20"/>
                    </w:rPr>
                    <w:t>and improved practices</w:t>
                  </w:r>
                  <w:r w:rsidRPr="00E02E12">
                    <w:rPr>
                      <w:sz w:val="20"/>
                      <w:szCs w:val="20"/>
                    </w:rPr>
                    <w:t xml:space="preserve">. For this reason, unless you are a 2nd or 3rd grade organization, this Standard does not require </w:t>
                  </w:r>
                  <w:proofErr w:type="gramStart"/>
                  <w:r w:rsidRPr="00E02E12">
                    <w:rPr>
                      <w:sz w:val="20"/>
                      <w:szCs w:val="20"/>
                    </w:rPr>
                    <w:t>a</w:t>
                  </w:r>
                  <w:r>
                    <w:rPr>
                      <w:sz w:val="20"/>
                      <w:szCs w:val="20"/>
                    </w:rPr>
                    <w:t>n</w:t>
                  </w:r>
                  <w:proofErr w:type="gramEnd"/>
                  <w:r w:rsidRPr="00E02E12">
                    <w:rPr>
                      <w:sz w:val="20"/>
                      <w:szCs w:val="20"/>
                    </w:rPr>
                    <w:t xml:space="preserve"> </w:t>
                  </w:r>
                  <w:r w:rsidRPr="00E02E12">
                    <w:rPr>
                      <w:strike/>
                      <w:sz w:val="20"/>
                      <w:szCs w:val="20"/>
                    </w:rPr>
                    <w:t>formal</w:t>
                  </w:r>
                  <w:r w:rsidRPr="00E02E12">
                    <w:rPr>
                      <w:sz w:val="20"/>
                      <w:szCs w:val="20"/>
                    </w:rPr>
                    <w:t xml:space="preserve"> internal </w:t>
                  </w:r>
                  <w:r w:rsidRPr="00E02E12">
                    <w:rPr>
                      <w:strike/>
                      <w:sz w:val="20"/>
                      <w:szCs w:val="20"/>
                    </w:rPr>
                    <w:t>quality</w:t>
                  </w:r>
                  <w:r w:rsidRPr="00E02E12">
                    <w:rPr>
                      <w:sz w:val="20"/>
                      <w:szCs w:val="20"/>
                    </w:rPr>
                    <w:t xml:space="preserve"> management system </w:t>
                  </w:r>
                  <w:r w:rsidRPr="00E02E12">
                    <w:rPr>
                      <w:color w:val="FF0000"/>
                      <w:sz w:val="20"/>
                      <w:szCs w:val="20"/>
                    </w:rPr>
                    <w:t xml:space="preserve">(IMS). </w:t>
                  </w:r>
                  <w:r w:rsidRPr="00E02E12">
                    <w:rPr>
                      <w:sz w:val="20"/>
                      <w:szCs w:val="20"/>
                    </w:rPr>
                    <w:t xml:space="preserve">However, the requirements support you in </w:t>
                  </w:r>
                  <w:r w:rsidRPr="00E02E12">
                    <w:rPr>
                      <w:color w:val="FF0000"/>
                      <w:sz w:val="20"/>
                      <w:szCs w:val="20"/>
                    </w:rPr>
                    <w:t xml:space="preserve">enhancing </w:t>
                  </w:r>
                  <w:r w:rsidRPr="00E02E12">
                    <w:rPr>
                      <w:strike/>
                      <w:sz w:val="20"/>
                      <w:szCs w:val="20"/>
                    </w:rPr>
                    <w:t>monitoring</w:t>
                  </w:r>
                  <w:r w:rsidRPr="00E02E12">
                    <w:rPr>
                      <w:sz w:val="20"/>
                      <w:szCs w:val="20"/>
                    </w:rPr>
                    <w:t xml:space="preserve"> your members’ compliance </w:t>
                  </w:r>
                  <w:r w:rsidRPr="00E02E12">
                    <w:rPr>
                      <w:color w:val="FF0000"/>
                      <w:sz w:val="20"/>
                      <w:szCs w:val="20"/>
                    </w:rPr>
                    <w:t xml:space="preserve">and performance </w:t>
                  </w:r>
                  <w:r w:rsidRPr="00E02E12">
                    <w:rPr>
                      <w:sz w:val="20"/>
                      <w:szCs w:val="20"/>
                    </w:rPr>
                    <w:t xml:space="preserve">with this chapter </w:t>
                  </w:r>
                  <w:r w:rsidRPr="00E02E12">
                    <w:rPr>
                      <w:strike/>
                      <w:sz w:val="20"/>
                      <w:szCs w:val="20"/>
                    </w:rPr>
                    <w:t>(chapter 3 - Production).</w:t>
                  </w:r>
                </w:p>
                <w:p w:rsidR="00BC56E7" w:rsidRPr="00E02E12" w:rsidRDefault="00BC56E7" w:rsidP="0057377F">
                  <w:pPr>
                    <w:spacing w:before="120" w:after="120" w:line="240" w:lineRule="auto"/>
                    <w:rPr>
                      <w:sz w:val="20"/>
                      <w:szCs w:val="20"/>
                      <w:lang w:eastAsia="ko-KR"/>
                    </w:rPr>
                  </w:pPr>
                </w:p>
              </w:tc>
            </w:tr>
          </w:tbl>
          <w:p w:rsidR="00BC56E7" w:rsidRDefault="00BC56E7" w:rsidP="0057377F">
            <w:pPr>
              <w:pStyle w:val="ListParagraph"/>
              <w:spacing w:line="240" w:lineRule="auto"/>
              <w:ind w:left="426"/>
              <w:jc w:val="left"/>
            </w:pPr>
          </w:p>
          <w:p w:rsidR="00BC56E7" w:rsidRDefault="00BC56E7" w:rsidP="0057377F">
            <w:pPr>
              <w:pStyle w:val="ListParagraph"/>
              <w:spacing w:line="240" w:lineRule="auto"/>
              <w:ind w:left="426"/>
              <w:jc w:val="left"/>
            </w:pPr>
          </w:p>
          <w:p w:rsidR="00BC56E7" w:rsidRPr="0088007E" w:rsidRDefault="00BC56E7" w:rsidP="0057377F">
            <w:pPr>
              <w:spacing w:after="200" w:line="240" w:lineRule="auto"/>
              <w:jc w:val="left"/>
              <w:rPr>
                <w:szCs w:val="22"/>
              </w:rPr>
            </w:pPr>
            <w:r w:rsidRPr="0088007E">
              <w:rPr>
                <w:b/>
                <w:szCs w:val="22"/>
              </w:rPr>
              <w:t xml:space="preserve">Rationale: </w:t>
            </w:r>
            <w:r>
              <w:rPr>
                <w:szCs w:val="22"/>
              </w:rPr>
              <w:t>The idea is to move away from a compliance focus that is perceived as something required externally to organizations really seeing the value of monitoring their members as this would be reflected in improved social and environmental outcomes in the short run and improved livelihoods in the long run.</w:t>
            </w:r>
          </w:p>
          <w:p w:rsidR="00BC56E7" w:rsidRPr="0088007E" w:rsidRDefault="00BC56E7" w:rsidP="0057377F">
            <w:pPr>
              <w:spacing w:after="200" w:line="240" w:lineRule="auto"/>
              <w:jc w:val="left"/>
              <w:rPr>
                <w:strike/>
                <w:szCs w:val="22"/>
              </w:rPr>
            </w:pPr>
            <w:r w:rsidRPr="0088007E">
              <w:rPr>
                <w:b/>
                <w:szCs w:val="22"/>
              </w:rPr>
              <w:t xml:space="preserve">Implications: </w:t>
            </w:r>
            <w:r w:rsidRPr="0088007E">
              <w:rPr>
                <w:szCs w:val="22"/>
              </w:rPr>
              <w:t xml:space="preserve">Increased awareness that beyond compliance, an IMS can be a tool for producers to improve their performance, make informed decisions and </w:t>
            </w:r>
            <w:r w:rsidR="00E218CD">
              <w:rPr>
                <w:szCs w:val="22"/>
              </w:rPr>
              <w:t xml:space="preserve">better </w:t>
            </w:r>
            <w:r w:rsidRPr="0088007E">
              <w:rPr>
                <w:szCs w:val="22"/>
              </w:rPr>
              <w:t xml:space="preserve">manage the risks they face. </w:t>
            </w:r>
          </w:p>
          <w:p w:rsidR="00BC56E7" w:rsidRPr="00EE7234" w:rsidRDefault="00BC56E7" w:rsidP="0057377F">
            <w:pPr>
              <w:keepNext/>
              <w:keepLines/>
              <w:spacing w:before="120" w:after="120" w:line="240" w:lineRule="auto"/>
              <w:rPr>
                <w:b/>
                <w:color w:val="00B9E4" w:themeColor="background2"/>
              </w:rPr>
            </w:pPr>
            <w:r w:rsidRPr="00EE7234">
              <w:rPr>
                <w:b/>
                <w:color w:val="00B9E4" w:themeColor="background2"/>
              </w:rPr>
              <w:t>Do you agree w</w:t>
            </w:r>
            <w:r>
              <w:rPr>
                <w:b/>
                <w:color w:val="00B9E4" w:themeColor="background2"/>
              </w:rPr>
              <w:t>ith these</w:t>
            </w:r>
            <w:r w:rsidRPr="00EE7234">
              <w:rPr>
                <w:b/>
                <w:color w:val="00B9E4" w:themeColor="background2"/>
              </w:rPr>
              <w:t xml:space="preserve"> change</w:t>
            </w:r>
            <w:r>
              <w:rPr>
                <w:b/>
                <w:color w:val="00B9E4" w:themeColor="background2"/>
              </w:rPr>
              <w:t>s?</w:t>
            </w:r>
          </w:p>
          <w:p w:rsidR="00BC56E7" w:rsidRPr="00F1028A" w:rsidRDefault="00225B03" w:rsidP="0057377F">
            <w:pPr>
              <w:keepNext/>
              <w:keepLines/>
              <w:tabs>
                <w:tab w:val="left" w:pos="735"/>
              </w:tabs>
              <w:spacing w:before="120" w:after="120" w:line="240" w:lineRule="auto"/>
            </w:pPr>
            <w:r>
              <w:fldChar w:fldCharType="begin">
                <w:ffData>
                  <w:name w:val="Check1"/>
                  <w:enabled/>
                  <w:calcOnExit w:val="0"/>
                  <w:checkBox>
                    <w:sizeAuto/>
                    <w:default w:val="0"/>
                  </w:checkBox>
                </w:ffData>
              </w:fldChar>
            </w:r>
            <w:r>
              <w:instrText xml:space="preserve"> FORMCHECKBOX </w:instrText>
            </w:r>
            <w:r w:rsidR="002B5AB8">
              <w:fldChar w:fldCharType="separate"/>
            </w:r>
            <w:r>
              <w:fldChar w:fldCharType="end"/>
            </w:r>
            <w:r w:rsidR="00BC56E7" w:rsidRPr="00F1028A">
              <w:t>Strongly agree</w:t>
            </w:r>
          </w:p>
          <w:p w:rsidR="00BC56E7" w:rsidRPr="00F1028A" w:rsidRDefault="00225B03" w:rsidP="0057377F">
            <w:pPr>
              <w:keepNext/>
              <w:keepLines/>
              <w:tabs>
                <w:tab w:val="left" w:pos="735"/>
              </w:tabs>
              <w:spacing w:before="120" w:after="120" w:line="240" w:lineRule="auto"/>
            </w:pPr>
            <w:r>
              <w:fldChar w:fldCharType="begin">
                <w:ffData>
                  <w:name w:val="Check1"/>
                  <w:enabled/>
                  <w:calcOnExit w:val="0"/>
                  <w:checkBox>
                    <w:sizeAuto/>
                    <w:default w:val="0"/>
                  </w:checkBox>
                </w:ffData>
              </w:fldChar>
            </w:r>
            <w:r>
              <w:instrText xml:space="preserve"> FORMCHECKBOX </w:instrText>
            </w:r>
            <w:r w:rsidR="002B5AB8">
              <w:fldChar w:fldCharType="separate"/>
            </w:r>
            <w:r>
              <w:fldChar w:fldCharType="end"/>
            </w:r>
            <w:r w:rsidR="00BC56E7" w:rsidRPr="00F1028A">
              <w:t>Partially agree</w:t>
            </w:r>
          </w:p>
          <w:p w:rsidR="00BC56E7" w:rsidRDefault="00225B03" w:rsidP="0057377F">
            <w:pPr>
              <w:keepNext/>
              <w:keepLines/>
              <w:tabs>
                <w:tab w:val="left" w:pos="735"/>
              </w:tabs>
              <w:spacing w:before="120" w:after="120" w:line="240" w:lineRule="auto"/>
            </w:pPr>
            <w:r>
              <w:fldChar w:fldCharType="begin">
                <w:ffData>
                  <w:name w:val="Check1"/>
                  <w:enabled/>
                  <w:calcOnExit w:val="0"/>
                  <w:checkBox>
                    <w:sizeAuto/>
                    <w:default w:val="0"/>
                  </w:checkBox>
                </w:ffData>
              </w:fldChar>
            </w:r>
            <w:r>
              <w:instrText xml:space="preserve"> FORMCHECKBOX </w:instrText>
            </w:r>
            <w:r w:rsidR="002B5AB8">
              <w:fldChar w:fldCharType="separate"/>
            </w:r>
            <w:r>
              <w:fldChar w:fldCharType="end"/>
            </w:r>
            <w:r w:rsidR="00BC56E7" w:rsidRPr="00F1028A">
              <w:t>Disagree</w:t>
            </w:r>
          </w:p>
          <w:p w:rsidR="00B629BE" w:rsidRDefault="00225B03" w:rsidP="00B629BE">
            <w:pPr>
              <w:keepNext/>
              <w:keepLines/>
              <w:tabs>
                <w:tab w:val="left" w:pos="735"/>
              </w:tabs>
              <w:spacing w:before="120" w:after="120" w:line="240" w:lineRule="auto"/>
            </w:pPr>
            <w:r>
              <w:fldChar w:fldCharType="begin">
                <w:ffData>
                  <w:name w:val="Check1"/>
                  <w:enabled/>
                  <w:calcOnExit w:val="0"/>
                  <w:checkBox>
                    <w:sizeAuto/>
                    <w:default w:val="0"/>
                  </w:checkBox>
                </w:ffData>
              </w:fldChar>
            </w:r>
            <w:r>
              <w:instrText xml:space="preserve"> FORMCHECKBOX </w:instrText>
            </w:r>
            <w:r w:rsidR="002B5AB8">
              <w:fldChar w:fldCharType="separate"/>
            </w:r>
            <w:r>
              <w:fldChar w:fldCharType="end"/>
            </w:r>
            <w:r w:rsidR="00B629BE">
              <w:t>Not relevant to me / I don’t know</w:t>
            </w:r>
          </w:p>
          <w:p w:rsidR="00B629BE" w:rsidRPr="00445949" w:rsidRDefault="00B629BE" w:rsidP="00445949"/>
          <w:p w:rsidR="00BC56E7" w:rsidRPr="00EE7234" w:rsidRDefault="00BC56E7" w:rsidP="0057377F">
            <w:pPr>
              <w:keepNext/>
              <w:keepLines/>
              <w:tabs>
                <w:tab w:val="left" w:pos="735"/>
              </w:tabs>
              <w:spacing w:before="120" w:after="120" w:line="240" w:lineRule="auto"/>
              <w:rPr>
                <w:b/>
                <w:color w:val="00B9E4" w:themeColor="background2"/>
              </w:rPr>
            </w:pPr>
            <w:r w:rsidRPr="00EE7234">
              <w:rPr>
                <w:b/>
                <w:color w:val="00B9E4" w:themeColor="background2"/>
              </w:rPr>
              <w:t>Please explain your rationale in case you partially agree or don’t agree</w:t>
            </w:r>
          </w:p>
          <w:p w:rsidR="00BC56E7" w:rsidRDefault="0081684F" w:rsidP="0057377F">
            <w:pPr>
              <w:keepNext/>
              <w:keepLines/>
              <w:tabs>
                <w:tab w:val="left" w:pos="2993"/>
              </w:tabs>
              <w:spacing w:before="120" w:after="120" w:line="240" w:lineRule="auto"/>
              <w:rPr>
                <w:b/>
              </w:rPr>
            </w:pPr>
            <w:r>
              <w:rPr>
                <w:i/>
                <w:color w:val="808080" w:themeColor="background1" w:themeShade="80"/>
              </w:rPr>
              <w:fldChar w:fldCharType="begin">
                <w:ffData>
                  <w:name w:val=""/>
                  <w:enabled/>
                  <w:calcOnExit w:val="0"/>
                  <w:textInput>
                    <w:default w:val="Click here to enter text"/>
                  </w:textInput>
                </w:ffData>
              </w:fldChar>
            </w:r>
            <w:r>
              <w:rPr>
                <w:i/>
                <w:color w:val="808080" w:themeColor="background1" w:themeShade="80"/>
              </w:rPr>
              <w:instrText xml:space="preserve"> FORMTEXT </w:instrText>
            </w:r>
            <w:r>
              <w:rPr>
                <w:i/>
                <w:color w:val="808080" w:themeColor="background1" w:themeShade="80"/>
              </w:rPr>
            </w:r>
            <w:r>
              <w:rPr>
                <w:i/>
                <w:color w:val="808080" w:themeColor="background1" w:themeShade="80"/>
              </w:rPr>
              <w:fldChar w:fldCharType="separate"/>
            </w:r>
            <w:r>
              <w:rPr>
                <w:i/>
                <w:noProof/>
                <w:color w:val="808080" w:themeColor="background1" w:themeShade="80"/>
              </w:rPr>
              <w:t>Click here to enter text</w:t>
            </w:r>
            <w:r>
              <w:rPr>
                <w:i/>
                <w:color w:val="808080" w:themeColor="background1" w:themeShade="80"/>
              </w:rPr>
              <w:fldChar w:fldCharType="end"/>
            </w:r>
          </w:p>
          <w:p w:rsidR="00445949" w:rsidRDefault="00445949" w:rsidP="0057377F">
            <w:pPr>
              <w:keepNext/>
              <w:keepLines/>
              <w:tabs>
                <w:tab w:val="left" w:pos="2993"/>
              </w:tabs>
              <w:spacing w:before="120" w:after="120" w:line="240" w:lineRule="auto"/>
              <w:rPr>
                <w:b/>
              </w:rPr>
            </w:pPr>
          </w:p>
          <w:p w:rsidR="00BC56E7" w:rsidRPr="00E218CD" w:rsidRDefault="00BC56E7" w:rsidP="00445949">
            <w:pPr>
              <w:pStyle w:val="ListParagraph"/>
              <w:numPr>
                <w:ilvl w:val="1"/>
                <w:numId w:val="14"/>
              </w:numPr>
              <w:spacing w:line="240" w:lineRule="auto"/>
              <w:ind w:left="426" w:hanging="426"/>
              <w:rPr>
                <w:b/>
              </w:rPr>
            </w:pPr>
            <w:r w:rsidRPr="00E218CD">
              <w:rPr>
                <w:b/>
              </w:rPr>
              <w:t>Additional guidance in requirements 3.1.1(clarifying how to use the list of members to inform and explain the standard to members), 3.1.2 (addition of a farm assessment tool as  best practice to identify risks of compliance of members against the standard) and 4.2.2 (connection of requirement with the IMS)</w:t>
            </w:r>
          </w:p>
          <w:p w:rsidR="00BC56E7" w:rsidRDefault="00BC56E7" w:rsidP="0057377F">
            <w:pPr>
              <w:pStyle w:val="ListParagraph"/>
              <w:spacing w:line="240" w:lineRule="auto"/>
              <w:ind w:left="426"/>
              <w:jc w:val="left"/>
            </w:pP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0"/>
              <w:gridCol w:w="720"/>
              <w:gridCol w:w="6885"/>
            </w:tblGrid>
            <w:tr w:rsidR="00BC56E7" w:rsidRPr="00E02E12" w:rsidTr="0057377F">
              <w:trPr>
                <w:trHeight w:val="835"/>
              </w:trPr>
              <w:tc>
                <w:tcPr>
                  <w:tcW w:w="900" w:type="dxa"/>
                  <w:shd w:val="clear" w:color="auto" w:fill="BFBFBF"/>
                  <w:vAlign w:val="center"/>
                </w:tcPr>
                <w:p w:rsidR="00BC56E7" w:rsidRPr="00E02E12" w:rsidRDefault="00BC56E7" w:rsidP="0057377F">
                  <w:pPr>
                    <w:spacing w:before="120" w:after="120" w:line="240" w:lineRule="auto"/>
                    <w:rPr>
                      <w:rFonts w:cs="Arial"/>
                      <w:b/>
                      <w:sz w:val="20"/>
                      <w:szCs w:val="20"/>
                    </w:rPr>
                  </w:pPr>
                  <w:r w:rsidRPr="00E02E12">
                    <w:rPr>
                      <w:rFonts w:cs="Arial"/>
                      <w:b/>
                      <w:sz w:val="20"/>
                      <w:szCs w:val="20"/>
                    </w:rPr>
                    <w:t>Year 0</w:t>
                  </w:r>
                </w:p>
              </w:tc>
              <w:tc>
                <w:tcPr>
                  <w:tcW w:w="720" w:type="dxa"/>
                  <w:shd w:val="clear" w:color="auto" w:fill="BFBFBF"/>
                  <w:vAlign w:val="center"/>
                </w:tcPr>
                <w:p w:rsidR="00BC56E7" w:rsidRPr="00E02E12" w:rsidRDefault="00BC56E7" w:rsidP="0057377F">
                  <w:pPr>
                    <w:spacing w:before="120" w:after="120" w:line="240" w:lineRule="auto"/>
                    <w:rPr>
                      <w:b/>
                      <w:sz w:val="20"/>
                      <w:szCs w:val="20"/>
                      <w:lang w:eastAsia="ko-KR"/>
                    </w:rPr>
                  </w:pPr>
                  <w:r w:rsidRPr="00E02E12">
                    <w:rPr>
                      <w:b/>
                      <w:sz w:val="20"/>
                      <w:szCs w:val="20"/>
                      <w:lang w:eastAsia="ko-KR"/>
                    </w:rPr>
                    <w:t>Core</w:t>
                  </w:r>
                </w:p>
              </w:tc>
              <w:tc>
                <w:tcPr>
                  <w:tcW w:w="6885" w:type="dxa"/>
                  <w:vAlign w:val="center"/>
                </w:tcPr>
                <w:p w:rsidR="00BC56E7" w:rsidRPr="00E02E12" w:rsidRDefault="00BC56E7" w:rsidP="0057377F">
                  <w:pPr>
                    <w:spacing w:before="120" w:after="120" w:line="240" w:lineRule="auto"/>
                    <w:jc w:val="left"/>
                    <w:rPr>
                      <w:rFonts w:cs="Arial"/>
                      <w:color w:val="000000"/>
                      <w:sz w:val="20"/>
                      <w:szCs w:val="20"/>
                    </w:rPr>
                  </w:pPr>
                  <w:r w:rsidRPr="00E02E12">
                    <w:rPr>
                      <w:b/>
                      <w:sz w:val="20"/>
                      <w:szCs w:val="20"/>
                      <w:lang w:eastAsia="ko-KR"/>
                    </w:rPr>
                    <w:t>3.1.1</w:t>
                  </w:r>
                  <w:r w:rsidRPr="00E02E12">
                    <w:rPr>
                      <w:b/>
                      <w:sz w:val="20"/>
                      <w:szCs w:val="20"/>
                      <w:lang w:eastAsia="ko-KR"/>
                    </w:rPr>
                    <w:tab/>
                  </w:r>
                  <w:r w:rsidRPr="00E02E12">
                    <w:rPr>
                      <w:rFonts w:cs="Arial"/>
                      <w:color w:val="000000"/>
                      <w:sz w:val="20"/>
                      <w:szCs w:val="20"/>
                    </w:rPr>
                    <w:t xml:space="preserve">You must inform and explain to your members the environmental and labour requirements in the Production chapter. </w:t>
                  </w:r>
                  <w:r w:rsidRPr="00E02E12">
                    <w:rPr>
                      <w:rFonts w:cs="Arial"/>
                      <w:color w:val="000000"/>
                      <w:sz w:val="20"/>
                      <w:szCs w:val="20"/>
                    </w:rPr>
                    <w:br/>
                  </w:r>
                </w:p>
                <w:p w:rsidR="00BC56E7" w:rsidRPr="00E02E12" w:rsidRDefault="00BC56E7" w:rsidP="0057377F">
                  <w:pPr>
                    <w:spacing w:before="120" w:after="120" w:line="240" w:lineRule="auto"/>
                    <w:jc w:val="left"/>
                    <w:rPr>
                      <w:sz w:val="20"/>
                      <w:szCs w:val="20"/>
                      <w:lang w:eastAsia="ko-KR"/>
                    </w:rPr>
                  </w:pPr>
                  <w:r w:rsidRPr="00E02E12">
                    <w:rPr>
                      <w:rFonts w:cs="Arial"/>
                      <w:color w:val="000000"/>
                      <w:sz w:val="20"/>
                      <w:szCs w:val="20"/>
                    </w:rPr>
                    <w:t xml:space="preserve">Guidance: You </w:t>
                  </w:r>
                  <w:r w:rsidRPr="0088007E">
                    <w:rPr>
                      <w:rFonts w:cs="Arial"/>
                      <w:color w:val="000000"/>
                      <w:sz w:val="20"/>
                      <w:szCs w:val="20"/>
                    </w:rPr>
                    <w:t>could</w:t>
                  </w:r>
                  <w:r w:rsidRPr="00E02E12">
                    <w:rPr>
                      <w:rFonts w:cs="Arial"/>
                      <w:color w:val="000000"/>
                      <w:sz w:val="20"/>
                      <w:szCs w:val="20"/>
                    </w:rPr>
                    <w:t xml:space="preserve"> </w:t>
                  </w:r>
                  <w:r w:rsidRPr="00E02E12">
                    <w:rPr>
                      <w:rFonts w:cs="Arial"/>
                      <w:color w:val="FF0000"/>
                      <w:sz w:val="20"/>
                      <w:szCs w:val="20"/>
                    </w:rPr>
                    <w:t xml:space="preserve">use the list of members (see req. 4.2.2) </w:t>
                  </w:r>
                  <w:r w:rsidRPr="00E02E12">
                    <w:rPr>
                      <w:rFonts w:cs="Arial"/>
                      <w:strike/>
                      <w:color w:val="000000"/>
                      <w:sz w:val="20"/>
                      <w:szCs w:val="20"/>
                    </w:rPr>
                    <w:t xml:space="preserve">keep </w:t>
                  </w:r>
                  <w:proofErr w:type="gramStart"/>
                  <w:r w:rsidRPr="00E02E12">
                    <w:rPr>
                      <w:rFonts w:cs="Arial"/>
                      <w:strike/>
                      <w:color w:val="000000"/>
                      <w:sz w:val="20"/>
                      <w:szCs w:val="20"/>
                    </w:rPr>
                    <w:t>track  a</w:t>
                  </w:r>
                  <w:proofErr w:type="gramEnd"/>
                  <w:r w:rsidRPr="00E02E12">
                    <w:rPr>
                      <w:rFonts w:cs="Arial"/>
                      <w:strike/>
                      <w:color w:val="000000"/>
                      <w:sz w:val="20"/>
                      <w:szCs w:val="20"/>
                    </w:rPr>
                    <w:t xml:space="preserve"> list of members that grow Fairtrade products</w:t>
                  </w:r>
                  <w:r w:rsidRPr="00E02E12">
                    <w:rPr>
                      <w:rFonts w:cs="Arial"/>
                      <w:color w:val="000000"/>
                      <w:sz w:val="20"/>
                      <w:szCs w:val="20"/>
                    </w:rPr>
                    <w:t xml:space="preserve">, and identify the activities that have been implemented to raise awareness about the intention and the meaning of the requirements in this chapter. </w:t>
                  </w:r>
                </w:p>
              </w:tc>
            </w:tr>
          </w:tbl>
          <w:p w:rsidR="00BC56E7" w:rsidRDefault="00BC56E7" w:rsidP="0057377F">
            <w:pPr>
              <w:pStyle w:val="ListParagraph"/>
              <w:spacing w:line="240" w:lineRule="auto"/>
              <w:ind w:left="426"/>
              <w:jc w:val="left"/>
            </w:pP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0"/>
              <w:gridCol w:w="720"/>
              <w:gridCol w:w="6885"/>
            </w:tblGrid>
            <w:tr w:rsidR="00BC56E7" w:rsidRPr="00E02E12" w:rsidTr="001B6C02">
              <w:trPr>
                <w:trHeight w:val="64"/>
              </w:trPr>
              <w:tc>
                <w:tcPr>
                  <w:tcW w:w="900" w:type="dxa"/>
                  <w:shd w:val="clear" w:color="auto" w:fill="BFBFBF"/>
                  <w:vAlign w:val="center"/>
                </w:tcPr>
                <w:p w:rsidR="00BC56E7" w:rsidRPr="00E02E12" w:rsidRDefault="00BC56E7" w:rsidP="00CF1104">
                  <w:pPr>
                    <w:spacing w:before="120" w:after="120" w:line="240" w:lineRule="auto"/>
                    <w:jc w:val="left"/>
                    <w:rPr>
                      <w:rFonts w:cs="Arial"/>
                      <w:b/>
                      <w:sz w:val="20"/>
                      <w:szCs w:val="20"/>
                    </w:rPr>
                  </w:pPr>
                  <w:r w:rsidRPr="00E02E12">
                    <w:rPr>
                      <w:rFonts w:cs="Arial"/>
                      <w:b/>
                      <w:sz w:val="20"/>
                      <w:szCs w:val="20"/>
                    </w:rPr>
                    <w:t>Year 1</w:t>
                  </w:r>
                </w:p>
              </w:tc>
              <w:tc>
                <w:tcPr>
                  <w:tcW w:w="720" w:type="dxa"/>
                  <w:shd w:val="clear" w:color="auto" w:fill="BFBFBF"/>
                  <w:vAlign w:val="center"/>
                </w:tcPr>
                <w:p w:rsidR="00BC56E7" w:rsidRPr="00E02E12" w:rsidRDefault="00BC56E7" w:rsidP="00CF1104">
                  <w:pPr>
                    <w:spacing w:before="120" w:after="120" w:line="240" w:lineRule="auto"/>
                    <w:jc w:val="left"/>
                    <w:rPr>
                      <w:b/>
                      <w:sz w:val="20"/>
                      <w:szCs w:val="20"/>
                      <w:lang w:eastAsia="ko-KR"/>
                    </w:rPr>
                  </w:pPr>
                  <w:r w:rsidRPr="00E02E12">
                    <w:rPr>
                      <w:b/>
                      <w:sz w:val="20"/>
                      <w:szCs w:val="20"/>
                      <w:lang w:eastAsia="ko-KR"/>
                    </w:rPr>
                    <w:t>Core</w:t>
                  </w:r>
                </w:p>
              </w:tc>
              <w:tc>
                <w:tcPr>
                  <w:tcW w:w="6885" w:type="dxa"/>
                  <w:vAlign w:val="center"/>
                </w:tcPr>
                <w:p w:rsidR="006A5759" w:rsidRDefault="00BC56E7" w:rsidP="00CF1104">
                  <w:pPr>
                    <w:spacing w:before="120" w:after="120" w:line="240" w:lineRule="auto"/>
                    <w:jc w:val="left"/>
                    <w:rPr>
                      <w:rFonts w:cs="Arial"/>
                      <w:color w:val="000000"/>
                      <w:sz w:val="20"/>
                      <w:szCs w:val="20"/>
                    </w:rPr>
                  </w:pPr>
                  <w:r w:rsidRPr="00E02E12">
                    <w:rPr>
                      <w:b/>
                      <w:sz w:val="20"/>
                      <w:szCs w:val="20"/>
                      <w:lang w:eastAsia="ko-KR"/>
                    </w:rPr>
                    <w:t>3.1.2</w:t>
                  </w:r>
                  <w:r w:rsidRPr="00E02E12">
                    <w:rPr>
                      <w:b/>
                      <w:sz w:val="20"/>
                      <w:szCs w:val="20"/>
                      <w:lang w:eastAsia="ko-KR"/>
                    </w:rPr>
                    <w:tab/>
                  </w:r>
                  <w:r w:rsidRPr="00E02E12">
                    <w:rPr>
                      <w:rFonts w:cs="Arial"/>
                      <w:color w:val="000000"/>
                      <w:sz w:val="20"/>
                      <w:szCs w:val="20"/>
                    </w:rPr>
                    <w:t>You must identify which requirements in the Production chapter you and your members may be at risk of not complying with.</w:t>
                  </w:r>
                  <w:r w:rsidRPr="00E02E12">
                    <w:rPr>
                      <w:rFonts w:cs="Arial"/>
                      <w:color w:val="000000"/>
                      <w:sz w:val="20"/>
                      <w:szCs w:val="20"/>
                    </w:rPr>
                    <w:br/>
                  </w:r>
                </w:p>
                <w:p w:rsidR="00BC56E7" w:rsidRPr="00E02E12" w:rsidRDefault="00BC56E7" w:rsidP="00CF1104">
                  <w:pPr>
                    <w:spacing w:before="120" w:after="120" w:line="240" w:lineRule="auto"/>
                    <w:jc w:val="left"/>
                    <w:rPr>
                      <w:sz w:val="20"/>
                      <w:szCs w:val="20"/>
                      <w:lang w:eastAsia="ko-KR"/>
                    </w:rPr>
                  </w:pPr>
                  <w:r w:rsidRPr="00E02E12">
                    <w:rPr>
                      <w:rFonts w:cs="Arial"/>
                      <w:color w:val="000000"/>
                      <w:sz w:val="20"/>
                      <w:szCs w:val="20"/>
                    </w:rPr>
                    <w:t xml:space="preserve">Guidance: Risks refer to the probability of members not being able to comply with the requirements. The information needed to determine risks would most probably come from knowledge within the community, from your and your members’ experiences or from discussions at the General Assembly. </w:t>
                  </w:r>
                </w:p>
                <w:p w:rsidR="00BC56E7" w:rsidRPr="00E02E12" w:rsidRDefault="00BC56E7" w:rsidP="00CF1104">
                  <w:pPr>
                    <w:spacing w:before="120" w:after="120" w:line="240" w:lineRule="auto"/>
                    <w:jc w:val="left"/>
                    <w:rPr>
                      <w:sz w:val="20"/>
                      <w:szCs w:val="20"/>
                      <w:lang w:eastAsia="ko-KR"/>
                    </w:rPr>
                  </w:pPr>
                  <w:r w:rsidRPr="00E02E12">
                    <w:rPr>
                      <w:rFonts w:cs="Arial"/>
                      <w:color w:val="FF0000"/>
                      <w:sz w:val="20"/>
                      <w:szCs w:val="20"/>
                    </w:rPr>
                    <w:t>A best practice is to gather this information through farms assessments.</w:t>
                  </w:r>
                  <w:r w:rsidRPr="00E02E12">
                    <w:rPr>
                      <w:rFonts w:cs="Arial"/>
                      <w:color w:val="FF0000"/>
                      <w:sz w:val="20"/>
                      <w:szCs w:val="20"/>
                    </w:rPr>
                    <w:br/>
                    <w:t>The first step of a farm assessment is to collect additional household and farm data. Your organization can determine which additional farm data you would like to collect.</w:t>
                  </w:r>
                  <w:r w:rsidRPr="00E02E12">
                    <w:rPr>
                      <w:rFonts w:cs="Arial"/>
                      <w:color w:val="FF0000"/>
                      <w:sz w:val="20"/>
                      <w:szCs w:val="20"/>
                    </w:rPr>
                    <w:br/>
                    <w:t>Suggestions for additional data are:</w:t>
                  </w:r>
                  <w:r w:rsidRPr="00E02E12">
                    <w:rPr>
                      <w:rFonts w:cs="Arial"/>
                      <w:color w:val="FF0000"/>
                      <w:sz w:val="20"/>
                      <w:szCs w:val="20"/>
                    </w:rPr>
                    <w:br/>
                    <w:t>• Household information: number of household members, their date of birth, gender, and occupation;</w:t>
                  </w:r>
                  <w:r w:rsidRPr="00E02E12">
                    <w:rPr>
                      <w:rFonts w:cs="Arial"/>
                      <w:color w:val="FF0000"/>
                      <w:sz w:val="20"/>
                      <w:szCs w:val="20"/>
                    </w:rPr>
                    <w:br/>
                    <w:t>• Farm production area: number of farms, GPS coordinates, total farm size, total area cultivated, land tenure (owner or sharecropper), number of workers (permanent and seasonal), and location in relation to protected and high conservation value areas;</w:t>
                  </w:r>
                  <w:r w:rsidRPr="00E02E12">
                    <w:rPr>
                      <w:rFonts w:cs="Arial"/>
                      <w:color w:val="FF0000"/>
                      <w:sz w:val="20"/>
                      <w:szCs w:val="20"/>
                    </w:rPr>
                    <w:br/>
                    <w:t>• Farm observations: planting density, tree age, presence/risk of any debilitating disease, access to/use of planting material, shade management, soil condition/fertility, levels of pruning and weeding practiced, integrated pest management adopted (including safety measures), access to/effective use of fertilizer, sustainable use of organic waste, adoption of agroforestry;</w:t>
                  </w:r>
                  <w:r w:rsidRPr="00E02E12">
                    <w:rPr>
                      <w:rFonts w:cs="Arial"/>
                      <w:color w:val="FF0000"/>
                      <w:sz w:val="20"/>
                      <w:szCs w:val="20"/>
                    </w:rPr>
                    <w:br/>
                    <w:t xml:space="preserve">• Cost of production and income: Expenses for farm inputs (seedlings, pesticides, fertilizers, equipment), labour, and any other production related costs. Income from sales, </w:t>
                  </w:r>
                  <w:r>
                    <w:rPr>
                      <w:rFonts w:cs="Arial"/>
                      <w:color w:val="FF0000"/>
                      <w:sz w:val="20"/>
                      <w:szCs w:val="20"/>
                    </w:rPr>
                    <w:t>P</w:t>
                  </w:r>
                  <w:r w:rsidRPr="00E02E12">
                    <w:rPr>
                      <w:rFonts w:cs="Arial"/>
                      <w:color w:val="FF0000"/>
                      <w:sz w:val="20"/>
                      <w:szCs w:val="20"/>
                    </w:rPr>
                    <w:t xml:space="preserve">remium </w:t>
                  </w:r>
                  <w:proofErr w:type="gramStart"/>
                  <w:r w:rsidRPr="00E02E12">
                    <w:rPr>
                      <w:rFonts w:cs="Arial"/>
                      <w:color w:val="FF0000"/>
                      <w:sz w:val="20"/>
                      <w:szCs w:val="20"/>
                    </w:rPr>
                    <w:t>received,</w:t>
                  </w:r>
                  <w:proofErr w:type="gramEnd"/>
                  <w:r w:rsidRPr="00E02E12">
                    <w:rPr>
                      <w:rFonts w:cs="Arial"/>
                      <w:color w:val="FF0000"/>
                      <w:sz w:val="20"/>
                      <w:szCs w:val="20"/>
                    </w:rPr>
                    <w:t xml:space="preserve"> income from other farming activities.</w:t>
                  </w:r>
                </w:p>
              </w:tc>
            </w:tr>
          </w:tbl>
          <w:p w:rsidR="00BC56E7" w:rsidRDefault="00BC56E7" w:rsidP="00CF1104">
            <w:pPr>
              <w:pStyle w:val="ListParagraph"/>
              <w:spacing w:line="240" w:lineRule="auto"/>
              <w:ind w:left="426"/>
              <w:jc w:val="left"/>
            </w:pP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0"/>
              <w:gridCol w:w="720"/>
              <w:gridCol w:w="6885"/>
            </w:tblGrid>
            <w:tr w:rsidR="00BC56E7" w:rsidRPr="00E02E12" w:rsidTr="0057377F">
              <w:trPr>
                <w:trHeight w:val="835"/>
              </w:trPr>
              <w:tc>
                <w:tcPr>
                  <w:tcW w:w="900" w:type="dxa"/>
                  <w:shd w:val="clear" w:color="auto" w:fill="BFBFBF"/>
                  <w:vAlign w:val="center"/>
                </w:tcPr>
                <w:p w:rsidR="00BC56E7" w:rsidRPr="00E02E12" w:rsidRDefault="00BC56E7" w:rsidP="00CF1104">
                  <w:pPr>
                    <w:spacing w:before="120" w:after="120" w:line="240" w:lineRule="auto"/>
                    <w:jc w:val="left"/>
                    <w:rPr>
                      <w:rFonts w:cs="Arial"/>
                      <w:b/>
                      <w:sz w:val="20"/>
                      <w:szCs w:val="20"/>
                    </w:rPr>
                  </w:pPr>
                  <w:r w:rsidRPr="00E02E12">
                    <w:rPr>
                      <w:rFonts w:cs="Arial"/>
                      <w:b/>
                      <w:sz w:val="20"/>
                      <w:szCs w:val="20"/>
                    </w:rPr>
                    <w:t>Year 0</w:t>
                  </w:r>
                </w:p>
              </w:tc>
              <w:tc>
                <w:tcPr>
                  <w:tcW w:w="720" w:type="dxa"/>
                  <w:shd w:val="clear" w:color="auto" w:fill="BFBFBF"/>
                  <w:vAlign w:val="center"/>
                </w:tcPr>
                <w:p w:rsidR="00BC56E7" w:rsidRPr="00E02E12" w:rsidRDefault="00BC56E7" w:rsidP="00CF1104">
                  <w:pPr>
                    <w:spacing w:before="120" w:after="120" w:line="240" w:lineRule="auto"/>
                    <w:jc w:val="left"/>
                    <w:rPr>
                      <w:b/>
                      <w:sz w:val="20"/>
                      <w:szCs w:val="20"/>
                      <w:lang w:eastAsia="ko-KR"/>
                    </w:rPr>
                  </w:pPr>
                  <w:r w:rsidRPr="00E02E12">
                    <w:rPr>
                      <w:b/>
                      <w:sz w:val="20"/>
                      <w:szCs w:val="20"/>
                      <w:lang w:eastAsia="ko-KR"/>
                    </w:rPr>
                    <w:t>Core</w:t>
                  </w:r>
                </w:p>
              </w:tc>
              <w:tc>
                <w:tcPr>
                  <w:tcW w:w="6885" w:type="dxa"/>
                  <w:vAlign w:val="center"/>
                </w:tcPr>
                <w:p w:rsidR="00BC56E7" w:rsidRPr="00E02E12" w:rsidRDefault="00BC56E7" w:rsidP="00CF1104">
                  <w:pPr>
                    <w:spacing w:before="120" w:after="120" w:line="240" w:lineRule="auto"/>
                    <w:jc w:val="left"/>
                    <w:rPr>
                      <w:sz w:val="20"/>
                      <w:szCs w:val="20"/>
                      <w:lang w:eastAsia="ko-KR"/>
                    </w:rPr>
                  </w:pPr>
                  <w:r w:rsidRPr="00E02E12">
                    <w:rPr>
                      <w:b/>
                      <w:sz w:val="20"/>
                      <w:szCs w:val="20"/>
                      <w:lang w:eastAsia="ko-KR"/>
                    </w:rPr>
                    <w:t>4.2.2</w:t>
                  </w:r>
                  <w:r w:rsidRPr="00E02E12">
                    <w:rPr>
                      <w:b/>
                      <w:sz w:val="20"/>
                      <w:szCs w:val="20"/>
                      <w:lang w:eastAsia="ko-KR"/>
                    </w:rPr>
                    <w:tab/>
                  </w:r>
                </w:p>
                <w:p w:rsidR="00BC56E7" w:rsidRPr="00E02E12" w:rsidRDefault="00BC56E7" w:rsidP="00CF1104">
                  <w:pPr>
                    <w:spacing w:before="120" w:after="120" w:line="240" w:lineRule="auto"/>
                    <w:jc w:val="left"/>
                    <w:rPr>
                      <w:sz w:val="20"/>
                      <w:szCs w:val="20"/>
                      <w:lang w:eastAsia="ko-KR"/>
                    </w:rPr>
                  </w:pPr>
                  <w:r w:rsidRPr="00E02E12">
                    <w:rPr>
                      <w:b/>
                      <w:sz w:val="20"/>
                      <w:szCs w:val="20"/>
                      <w:lang w:eastAsia="ko-KR"/>
                    </w:rPr>
                    <w:t>Guidance:</w:t>
                  </w:r>
                  <w:r w:rsidRPr="00E02E12">
                    <w:rPr>
                      <w:sz w:val="20"/>
                      <w:szCs w:val="20"/>
                      <w:lang w:eastAsia="ko-KR"/>
                    </w:rPr>
                    <w:t xml:space="preserve"> </w:t>
                  </w:r>
                  <w:r w:rsidRPr="00E02E12">
                    <w:rPr>
                      <w:rFonts w:cs="Arial"/>
                      <w:color w:val="FF0000"/>
                      <w:sz w:val="20"/>
                      <w:szCs w:val="20"/>
                    </w:rPr>
                    <w:t>You can use this information to improve your management practices (see req. 3.1.1 and 3.1.2) and overview of your organization, and gain understanding of member</w:t>
                  </w:r>
                  <w:r>
                    <w:rPr>
                      <w:rFonts w:cs="Arial"/>
                      <w:color w:val="FF0000"/>
                      <w:sz w:val="20"/>
                      <w:szCs w:val="20"/>
                    </w:rPr>
                    <w:t>s</w:t>
                  </w:r>
                  <w:r w:rsidRPr="00E02E12">
                    <w:rPr>
                      <w:rFonts w:cs="Arial"/>
                      <w:color w:val="FF0000"/>
                      <w:sz w:val="20"/>
                      <w:szCs w:val="20"/>
                    </w:rPr>
                    <w:t>' situation.</w:t>
                  </w:r>
                </w:p>
              </w:tc>
            </w:tr>
          </w:tbl>
          <w:p w:rsidR="00BC56E7" w:rsidRDefault="00BC56E7" w:rsidP="0057377F">
            <w:pPr>
              <w:pStyle w:val="ListParagraph"/>
              <w:spacing w:line="240" w:lineRule="auto"/>
              <w:ind w:left="426"/>
              <w:jc w:val="left"/>
            </w:pPr>
          </w:p>
          <w:p w:rsidR="00BC56E7" w:rsidRDefault="00BC56E7" w:rsidP="0057377F">
            <w:pPr>
              <w:spacing w:line="240" w:lineRule="auto"/>
              <w:jc w:val="left"/>
            </w:pPr>
            <w:r w:rsidRPr="00011BD2">
              <w:rPr>
                <w:b/>
              </w:rPr>
              <w:t>Rationale:</w:t>
            </w:r>
            <w:r>
              <w:t xml:space="preserve"> Connecting the different requirements in the standard so it is clearer how they relate to each other.  Best practices are presented so producers can assess their own practice against ideal scenarios.</w:t>
            </w:r>
          </w:p>
          <w:p w:rsidR="00BC56E7" w:rsidRDefault="00BC56E7" w:rsidP="0057377F">
            <w:pPr>
              <w:spacing w:line="240" w:lineRule="auto"/>
              <w:jc w:val="left"/>
            </w:pPr>
          </w:p>
          <w:p w:rsidR="00BC56E7" w:rsidRDefault="00BC56E7" w:rsidP="0057377F">
            <w:pPr>
              <w:spacing w:line="240" w:lineRule="auto"/>
              <w:jc w:val="left"/>
            </w:pPr>
            <w:r w:rsidRPr="00011BD2">
              <w:rPr>
                <w:b/>
              </w:rPr>
              <w:t>Implications:</w:t>
            </w:r>
            <w:r>
              <w:t xml:space="preserve"> No implications for compliance as the suggestions are guidance. </w:t>
            </w:r>
            <w:r w:rsidRPr="00011BD2">
              <w:t>Increased awareness of how the lists of members and farm assessments can be used and how they are connected with the IMS.</w:t>
            </w:r>
          </w:p>
          <w:p w:rsidR="00BC56E7" w:rsidRDefault="00BC56E7" w:rsidP="0057377F">
            <w:pPr>
              <w:spacing w:line="240" w:lineRule="auto"/>
              <w:jc w:val="left"/>
            </w:pPr>
          </w:p>
          <w:p w:rsidR="00BC56E7" w:rsidRPr="00EE7234" w:rsidRDefault="00BC56E7" w:rsidP="0057377F">
            <w:pPr>
              <w:keepNext/>
              <w:keepLines/>
              <w:spacing w:before="120" w:after="120" w:line="240" w:lineRule="auto"/>
              <w:rPr>
                <w:b/>
                <w:color w:val="00B9E4" w:themeColor="background2"/>
              </w:rPr>
            </w:pPr>
            <w:r w:rsidRPr="00EE7234">
              <w:rPr>
                <w:b/>
                <w:color w:val="00B9E4" w:themeColor="background2"/>
              </w:rPr>
              <w:t>Do you agree w</w:t>
            </w:r>
            <w:r>
              <w:rPr>
                <w:b/>
                <w:color w:val="00B9E4" w:themeColor="background2"/>
              </w:rPr>
              <w:t>ith the</w:t>
            </w:r>
            <w:r w:rsidRPr="00EE7234">
              <w:rPr>
                <w:b/>
                <w:color w:val="00B9E4" w:themeColor="background2"/>
              </w:rPr>
              <w:t>s</w:t>
            </w:r>
            <w:r>
              <w:rPr>
                <w:b/>
                <w:color w:val="00B9E4" w:themeColor="background2"/>
              </w:rPr>
              <w:t>e</w:t>
            </w:r>
            <w:r w:rsidRPr="00EE7234">
              <w:rPr>
                <w:b/>
                <w:color w:val="00B9E4" w:themeColor="background2"/>
              </w:rPr>
              <w:t xml:space="preserve"> change</w:t>
            </w:r>
            <w:r>
              <w:rPr>
                <w:b/>
                <w:color w:val="00B9E4" w:themeColor="background2"/>
              </w:rPr>
              <w:t>s?</w:t>
            </w:r>
          </w:p>
          <w:p w:rsidR="00BC56E7" w:rsidRPr="00F1028A" w:rsidRDefault="00225B03" w:rsidP="0057377F">
            <w:pPr>
              <w:keepNext/>
              <w:keepLines/>
              <w:tabs>
                <w:tab w:val="left" w:pos="735"/>
              </w:tabs>
              <w:spacing w:before="120" w:after="120" w:line="240" w:lineRule="auto"/>
            </w:pPr>
            <w:r>
              <w:fldChar w:fldCharType="begin">
                <w:ffData>
                  <w:name w:val="Check1"/>
                  <w:enabled/>
                  <w:calcOnExit w:val="0"/>
                  <w:checkBox>
                    <w:sizeAuto/>
                    <w:default w:val="0"/>
                  </w:checkBox>
                </w:ffData>
              </w:fldChar>
            </w:r>
            <w:r>
              <w:instrText xml:space="preserve"> FORMCHECKBOX </w:instrText>
            </w:r>
            <w:r w:rsidR="002B5AB8">
              <w:fldChar w:fldCharType="separate"/>
            </w:r>
            <w:r>
              <w:fldChar w:fldCharType="end"/>
            </w:r>
            <w:r w:rsidR="00BC56E7" w:rsidRPr="00F1028A">
              <w:t>Strongly agree</w:t>
            </w:r>
          </w:p>
          <w:p w:rsidR="00BC56E7" w:rsidRPr="00F1028A" w:rsidRDefault="00225B03" w:rsidP="0057377F">
            <w:pPr>
              <w:keepNext/>
              <w:keepLines/>
              <w:tabs>
                <w:tab w:val="left" w:pos="735"/>
              </w:tabs>
              <w:spacing w:before="120" w:after="120" w:line="240" w:lineRule="auto"/>
            </w:pPr>
            <w:r>
              <w:fldChar w:fldCharType="begin">
                <w:ffData>
                  <w:name w:val="Check1"/>
                  <w:enabled/>
                  <w:calcOnExit w:val="0"/>
                  <w:checkBox>
                    <w:sizeAuto/>
                    <w:default w:val="0"/>
                  </w:checkBox>
                </w:ffData>
              </w:fldChar>
            </w:r>
            <w:r>
              <w:instrText xml:space="preserve"> FORMCHECKBOX </w:instrText>
            </w:r>
            <w:r w:rsidR="002B5AB8">
              <w:fldChar w:fldCharType="separate"/>
            </w:r>
            <w:r>
              <w:fldChar w:fldCharType="end"/>
            </w:r>
            <w:r w:rsidR="00BC56E7" w:rsidRPr="00F1028A">
              <w:t>Partially agree</w:t>
            </w:r>
          </w:p>
          <w:p w:rsidR="00BC56E7" w:rsidRDefault="00225B03" w:rsidP="0057377F">
            <w:pPr>
              <w:keepNext/>
              <w:keepLines/>
              <w:tabs>
                <w:tab w:val="left" w:pos="735"/>
              </w:tabs>
              <w:spacing w:before="120" w:after="120" w:line="240" w:lineRule="auto"/>
            </w:pPr>
            <w:r>
              <w:fldChar w:fldCharType="begin">
                <w:ffData>
                  <w:name w:val="Check1"/>
                  <w:enabled/>
                  <w:calcOnExit w:val="0"/>
                  <w:checkBox>
                    <w:sizeAuto/>
                    <w:default w:val="0"/>
                  </w:checkBox>
                </w:ffData>
              </w:fldChar>
            </w:r>
            <w:r>
              <w:instrText xml:space="preserve"> FORMCHECKBOX </w:instrText>
            </w:r>
            <w:r w:rsidR="002B5AB8">
              <w:fldChar w:fldCharType="separate"/>
            </w:r>
            <w:r>
              <w:fldChar w:fldCharType="end"/>
            </w:r>
            <w:r w:rsidR="00BC56E7" w:rsidRPr="00F1028A">
              <w:t>Disagree</w:t>
            </w:r>
          </w:p>
          <w:p w:rsidR="00B629BE" w:rsidRDefault="00225B03" w:rsidP="00B629BE">
            <w:pPr>
              <w:keepNext/>
              <w:keepLines/>
              <w:tabs>
                <w:tab w:val="left" w:pos="735"/>
              </w:tabs>
              <w:spacing w:before="120" w:after="120" w:line="240" w:lineRule="auto"/>
            </w:pPr>
            <w:r>
              <w:fldChar w:fldCharType="begin">
                <w:ffData>
                  <w:name w:val="Check1"/>
                  <w:enabled/>
                  <w:calcOnExit w:val="0"/>
                  <w:checkBox>
                    <w:sizeAuto/>
                    <w:default w:val="0"/>
                  </w:checkBox>
                </w:ffData>
              </w:fldChar>
            </w:r>
            <w:r>
              <w:instrText xml:space="preserve"> FORMCHECKBOX </w:instrText>
            </w:r>
            <w:r w:rsidR="002B5AB8">
              <w:fldChar w:fldCharType="separate"/>
            </w:r>
            <w:r>
              <w:fldChar w:fldCharType="end"/>
            </w:r>
            <w:r w:rsidR="00B629BE">
              <w:t>Not relevant to me / I don’t know</w:t>
            </w:r>
          </w:p>
          <w:p w:rsidR="00B629BE" w:rsidRPr="00445949" w:rsidRDefault="00B629BE" w:rsidP="00445949"/>
          <w:p w:rsidR="00BC56E7" w:rsidRPr="00EE7234" w:rsidRDefault="00BC56E7" w:rsidP="0057377F">
            <w:pPr>
              <w:keepNext/>
              <w:keepLines/>
              <w:tabs>
                <w:tab w:val="left" w:pos="735"/>
              </w:tabs>
              <w:spacing w:before="120" w:after="120" w:line="240" w:lineRule="auto"/>
              <w:rPr>
                <w:b/>
                <w:color w:val="00B9E4" w:themeColor="background2"/>
              </w:rPr>
            </w:pPr>
            <w:r w:rsidRPr="00EE7234">
              <w:rPr>
                <w:b/>
                <w:color w:val="00B9E4" w:themeColor="background2"/>
              </w:rPr>
              <w:t>Please explain your rationale in case you partially agree or don’t agree</w:t>
            </w:r>
          </w:p>
          <w:p w:rsidR="00BC56E7" w:rsidRDefault="0081684F" w:rsidP="00E3794D">
            <w:r>
              <w:rPr>
                <w:i/>
                <w:color w:val="808080" w:themeColor="background1" w:themeShade="80"/>
              </w:rPr>
              <w:fldChar w:fldCharType="begin">
                <w:ffData>
                  <w:name w:val=""/>
                  <w:enabled/>
                  <w:calcOnExit w:val="0"/>
                  <w:textInput>
                    <w:default w:val="Click here to enter text"/>
                  </w:textInput>
                </w:ffData>
              </w:fldChar>
            </w:r>
            <w:r>
              <w:rPr>
                <w:i/>
                <w:color w:val="808080" w:themeColor="background1" w:themeShade="80"/>
              </w:rPr>
              <w:instrText xml:space="preserve"> FORMTEXT </w:instrText>
            </w:r>
            <w:r>
              <w:rPr>
                <w:i/>
                <w:color w:val="808080" w:themeColor="background1" w:themeShade="80"/>
              </w:rPr>
            </w:r>
            <w:r>
              <w:rPr>
                <w:i/>
                <w:color w:val="808080" w:themeColor="background1" w:themeShade="80"/>
              </w:rPr>
              <w:fldChar w:fldCharType="separate"/>
            </w:r>
            <w:r>
              <w:rPr>
                <w:i/>
                <w:noProof/>
                <w:color w:val="808080" w:themeColor="background1" w:themeShade="80"/>
              </w:rPr>
              <w:t>Click here to enter text</w:t>
            </w:r>
            <w:r>
              <w:rPr>
                <w:i/>
                <w:color w:val="808080" w:themeColor="background1" w:themeShade="80"/>
              </w:rPr>
              <w:fldChar w:fldCharType="end"/>
            </w:r>
          </w:p>
          <w:p w:rsidR="00225B03" w:rsidRDefault="00225B03" w:rsidP="0057377F">
            <w:pPr>
              <w:pStyle w:val="ListParagraph"/>
              <w:spacing w:line="240" w:lineRule="auto"/>
              <w:ind w:left="426"/>
              <w:jc w:val="left"/>
            </w:pPr>
          </w:p>
          <w:p w:rsidR="00225B03" w:rsidRDefault="00225B03" w:rsidP="0057377F">
            <w:pPr>
              <w:pStyle w:val="ListParagraph"/>
              <w:spacing w:line="240" w:lineRule="auto"/>
              <w:ind w:left="426"/>
              <w:jc w:val="left"/>
            </w:pPr>
          </w:p>
          <w:p w:rsidR="00225B03" w:rsidRPr="00CE7218" w:rsidRDefault="00225B03" w:rsidP="0057377F">
            <w:pPr>
              <w:pStyle w:val="ListParagraph"/>
              <w:spacing w:line="240" w:lineRule="auto"/>
              <w:ind w:left="426"/>
              <w:jc w:val="left"/>
            </w:pPr>
          </w:p>
          <w:p w:rsidR="00BC56E7" w:rsidRDefault="00BC56E7" w:rsidP="00247A92">
            <w:pPr>
              <w:pStyle w:val="ListParagraph"/>
              <w:numPr>
                <w:ilvl w:val="1"/>
                <w:numId w:val="14"/>
              </w:numPr>
              <w:spacing w:line="240" w:lineRule="auto"/>
              <w:ind w:left="426" w:hanging="426"/>
              <w:jc w:val="left"/>
              <w:rPr>
                <w:b/>
              </w:rPr>
            </w:pPr>
            <w:r w:rsidRPr="00E218CD">
              <w:rPr>
                <w:b/>
              </w:rPr>
              <w:t>Extension of requirement 3.1.5 to 1</w:t>
            </w:r>
            <w:r w:rsidRPr="00E218CD">
              <w:rPr>
                <w:b/>
                <w:vertAlign w:val="superscript"/>
              </w:rPr>
              <w:t>st</w:t>
            </w:r>
            <w:r w:rsidRPr="00E218CD">
              <w:rPr>
                <w:b/>
              </w:rPr>
              <w:t xml:space="preserve"> grade organizations with more than 100 members. Shift from ICS to IMS</w:t>
            </w:r>
            <w:r w:rsidR="006A5759">
              <w:rPr>
                <w:b/>
              </w:rPr>
              <w:t xml:space="preserve"> and from Dev/Y3 to Core/Year 0</w:t>
            </w:r>
          </w:p>
          <w:p w:rsidR="004A7BC4" w:rsidRDefault="004A7BC4" w:rsidP="004A7BC4">
            <w:pPr>
              <w:pStyle w:val="ListParagraph"/>
              <w:spacing w:line="240" w:lineRule="auto"/>
              <w:ind w:left="360"/>
              <w:jc w:val="left"/>
              <w:rPr>
                <w:b/>
              </w:rPr>
            </w:pP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769"/>
              <w:gridCol w:w="6885"/>
            </w:tblGrid>
            <w:tr w:rsidR="00BC56E7" w:rsidRPr="009F4DAD" w:rsidTr="004100A3">
              <w:trPr>
                <w:trHeight w:val="64"/>
              </w:trPr>
              <w:tc>
                <w:tcPr>
                  <w:tcW w:w="851" w:type="dxa"/>
                  <w:shd w:val="clear" w:color="auto" w:fill="BFBFBF"/>
                  <w:vAlign w:val="center"/>
                </w:tcPr>
                <w:p w:rsidR="00BC56E7" w:rsidRPr="009F4DAD" w:rsidRDefault="00BC56E7" w:rsidP="0057377F">
                  <w:pPr>
                    <w:spacing w:before="120" w:after="120" w:line="240" w:lineRule="auto"/>
                    <w:jc w:val="center"/>
                    <w:rPr>
                      <w:rFonts w:cs="Arial"/>
                      <w:b/>
                      <w:sz w:val="20"/>
                      <w:szCs w:val="20"/>
                    </w:rPr>
                  </w:pPr>
                  <w:r w:rsidRPr="009F4DAD">
                    <w:rPr>
                      <w:rFonts w:cs="Arial"/>
                      <w:b/>
                      <w:sz w:val="20"/>
                      <w:szCs w:val="20"/>
                    </w:rPr>
                    <w:t xml:space="preserve">Year </w:t>
                  </w:r>
                  <w:r w:rsidRPr="009F4DAD">
                    <w:rPr>
                      <w:rFonts w:cs="Arial"/>
                      <w:b/>
                      <w:strike/>
                      <w:sz w:val="20"/>
                      <w:szCs w:val="20"/>
                    </w:rPr>
                    <w:t xml:space="preserve">3 </w:t>
                  </w:r>
                  <w:r w:rsidRPr="009F4DAD">
                    <w:rPr>
                      <w:rFonts w:cs="Arial"/>
                      <w:b/>
                      <w:color w:val="FF0000"/>
                      <w:sz w:val="20"/>
                      <w:szCs w:val="20"/>
                    </w:rPr>
                    <w:t>0</w:t>
                  </w:r>
                </w:p>
              </w:tc>
              <w:tc>
                <w:tcPr>
                  <w:tcW w:w="769" w:type="dxa"/>
                  <w:shd w:val="clear" w:color="auto" w:fill="BFBFBF"/>
                  <w:vAlign w:val="center"/>
                </w:tcPr>
                <w:p w:rsidR="00BC56E7" w:rsidRPr="009F4DAD" w:rsidRDefault="00BC56E7" w:rsidP="0057377F">
                  <w:pPr>
                    <w:spacing w:before="120" w:after="120" w:line="240" w:lineRule="auto"/>
                    <w:jc w:val="center"/>
                    <w:rPr>
                      <w:b/>
                      <w:strike/>
                      <w:sz w:val="20"/>
                      <w:szCs w:val="20"/>
                      <w:lang w:eastAsia="ko-KR"/>
                    </w:rPr>
                  </w:pPr>
                  <w:r w:rsidRPr="009F4DAD">
                    <w:rPr>
                      <w:b/>
                      <w:strike/>
                      <w:sz w:val="20"/>
                      <w:szCs w:val="20"/>
                      <w:lang w:eastAsia="ko-KR"/>
                    </w:rPr>
                    <w:t>Dev</w:t>
                  </w:r>
                </w:p>
                <w:p w:rsidR="00BC56E7" w:rsidRPr="009F4DAD" w:rsidRDefault="00BC56E7" w:rsidP="0057377F">
                  <w:pPr>
                    <w:spacing w:before="120" w:after="120" w:line="240" w:lineRule="auto"/>
                    <w:jc w:val="center"/>
                    <w:rPr>
                      <w:b/>
                      <w:sz w:val="20"/>
                      <w:szCs w:val="20"/>
                      <w:lang w:eastAsia="ko-KR"/>
                    </w:rPr>
                  </w:pPr>
                  <w:r w:rsidRPr="009F4DAD">
                    <w:rPr>
                      <w:b/>
                      <w:color w:val="FF0000"/>
                      <w:sz w:val="20"/>
                      <w:szCs w:val="20"/>
                      <w:lang w:eastAsia="ko-KR"/>
                    </w:rPr>
                    <w:t>Core</w:t>
                  </w:r>
                </w:p>
              </w:tc>
              <w:tc>
                <w:tcPr>
                  <w:tcW w:w="6885" w:type="dxa"/>
                  <w:vAlign w:val="center"/>
                </w:tcPr>
                <w:p w:rsidR="004A7BC4" w:rsidRDefault="00BC56E7" w:rsidP="004100A3">
                  <w:pPr>
                    <w:spacing w:line="240" w:lineRule="auto"/>
                    <w:jc w:val="left"/>
                    <w:rPr>
                      <w:rFonts w:cs="Arial"/>
                      <w:color w:val="000000"/>
                      <w:sz w:val="20"/>
                      <w:szCs w:val="20"/>
                    </w:rPr>
                  </w:pPr>
                  <w:r w:rsidRPr="004A7BC4">
                    <w:rPr>
                      <w:b/>
                      <w:sz w:val="20"/>
                      <w:szCs w:val="20"/>
                    </w:rPr>
                    <w:t>3.1.5</w:t>
                  </w:r>
                  <w:r w:rsidRPr="009F4DAD">
                    <w:rPr>
                      <w:sz w:val="20"/>
                      <w:szCs w:val="20"/>
                    </w:rPr>
                    <w:t xml:space="preserve">  </w:t>
                  </w:r>
                  <w:r w:rsidRPr="009F4DAD">
                    <w:rPr>
                      <w:rFonts w:cs="Arial"/>
                      <w:color w:val="000000"/>
                      <w:sz w:val="20"/>
                      <w:szCs w:val="20"/>
                    </w:rPr>
                    <w:t xml:space="preserve">If you are </w:t>
                  </w:r>
                  <w:r w:rsidRPr="009F4DAD">
                    <w:rPr>
                      <w:rFonts w:cs="Arial"/>
                      <w:color w:val="FF0000"/>
                      <w:sz w:val="20"/>
                      <w:szCs w:val="20"/>
                    </w:rPr>
                    <w:t>a 1</w:t>
                  </w:r>
                  <w:r w:rsidRPr="009F4DAD">
                    <w:rPr>
                      <w:rFonts w:cs="Arial"/>
                      <w:color w:val="FF0000"/>
                      <w:sz w:val="20"/>
                      <w:szCs w:val="20"/>
                      <w:vertAlign w:val="superscript"/>
                    </w:rPr>
                    <w:t>st</w:t>
                  </w:r>
                  <w:r w:rsidRPr="009F4DAD">
                    <w:rPr>
                      <w:rFonts w:cs="Arial"/>
                      <w:color w:val="FF0000"/>
                      <w:sz w:val="20"/>
                      <w:szCs w:val="20"/>
                    </w:rPr>
                    <w:t xml:space="preserve"> grade organization with more than 100 members,</w:t>
                  </w:r>
                  <w:r w:rsidRPr="009F4DAD">
                    <w:rPr>
                      <w:rFonts w:cs="Arial"/>
                      <w:color w:val="000000"/>
                      <w:sz w:val="20"/>
                      <w:szCs w:val="20"/>
                    </w:rPr>
                    <w:t xml:space="preserve"> </w:t>
                  </w:r>
                  <w:r>
                    <w:rPr>
                      <w:rFonts w:cs="Arial"/>
                      <w:color w:val="000000"/>
                      <w:sz w:val="20"/>
                      <w:szCs w:val="20"/>
                    </w:rPr>
                    <w:t xml:space="preserve">or </w:t>
                  </w:r>
                  <w:r w:rsidRPr="009F4DAD">
                    <w:rPr>
                      <w:rFonts w:cs="Arial"/>
                      <w:color w:val="000000"/>
                      <w:sz w:val="20"/>
                      <w:szCs w:val="20"/>
                    </w:rPr>
                    <w:t xml:space="preserve">a 2nd or 3rd grade organization, you must implement an Internal </w:t>
                  </w:r>
                  <w:r w:rsidRPr="009F4DAD">
                    <w:rPr>
                      <w:rFonts w:cs="Arial"/>
                      <w:color w:val="FF0000"/>
                      <w:sz w:val="20"/>
                      <w:szCs w:val="20"/>
                    </w:rPr>
                    <w:t>Management</w:t>
                  </w:r>
                  <w:r w:rsidRPr="009F4DAD">
                    <w:rPr>
                      <w:rFonts w:cs="Arial"/>
                      <w:color w:val="000000"/>
                      <w:sz w:val="20"/>
                      <w:szCs w:val="20"/>
                    </w:rPr>
                    <w:t xml:space="preserve"> </w:t>
                  </w:r>
                  <w:r w:rsidRPr="009F4DAD">
                    <w:rPr>
                      <w:rFonts w:cs="Arial"/>
                      <w:strike/>
                      <w:color w:val="000000"/>
                      <w:sz w:val="20"/>
                      <w:szCs w:val="20"/>
                    </w:rPr>
                    <w:t>Control</w:t>
                  </w:r>
                  <w:r w:rsidRPr="009F4DAD">
                    <w:rPr>
                      <w:rFonts w:cs="Arial"/>
                      <w:color w:val="000000"/>
                      <w:sz w:val="20"/>
                      <w:szCs w:val="20"/>
                    </w:rPr>
                    <w:t xml:space="preserve"> System (</w:t>
                  </w:r>
                  <w:r w:rsidRPr="009F4DAD">
                    <w:rPr>
                      <w:rFonts w:cs="Arial"/>
                      <w:color w:val="FF0000"/>
                      <w:sz w:val="20"/>
                      <w:szCs w:val="20"/>
                    </w:rPr>
                    <w:t>IMS</w:t>
                  </w:r>
                  <w:r w:rsidRPr="009F4DAD">
                    <w:rPr>
                      <w:rFonts w:cs="Arial"/>
                      <w:color w:val="000000"/>
                      <w:sz w:val="20"/>
                      <w:szCs w:val="20"/>
                    </w:rPr>
                    <w:t xml:space="preserve"> </w:t>
                  </w:r>
                  <w:r w:rsidRPr="009F4DAD">
                    <w:rPr>
                      <w:rFonts w:cs="Arial"/>
                      <w:strike/>
                      <w:color w:val="000000"/>
                      <w:sz w:val="20"/>
                      <w:szCs w:val="20"/>
                    </w:rPr>
                    <w:t>ICS</w:t>
                  </w:r>
                  <w:r w:rsidRPr="009F4DAD">
                    <w:rPr>
                      <w:rFonts w:cs="Arial"/>
                      <w:color w:val="000000"/>
                      <w:sz w:val="20"/>
                      <w:szCs w:val="20"/>
                    </w:rPr>
                    <w:t xml:space="preserve">) </w:t>
                  </w:r>
                  <w:r w:rsidRPr="009F4DAD">
                    <w:rPr>
                      <w:rFonts w:cs="Arial"/>
                      <w:strike/>
                      <w:color w:val="000000"/>
                      <w:sz w:val="20"/>
                      <w:szCs w:val="20"/>
                    </w:rPr>
                    <w:t>on the 2nd/3rd grade level</w:t>
                  </w:r>
                  <w:r w:rsidRPr="009F4DAD">
                    <w:rPr>
                      <w:rFonts w:cs="Arial"/>
                      <w:color w:val="000000"/>
                      <w:sz w:val="20"/>
                      <w:szCs w:val="20"/>
                    </w:rPr>
                    <w:t xml:space="preserve"> which enables you to </w:t>
                  </w:r>
                  <w:r w:rsidRPr="009F4DAD">
                    <w:rPr>
                      <w:rFonts w:cs="Arial"/>
                      <w:color w:val="FF0000"/>
                      <w:sz w:val="20"/>
                      <w:szCs w:val="20"/>
                    </w:rPr>
                    <w:t>monitor and assess</w:t>
                  </w:r>
                  <w:r w:rsidRPr="009F4DAD">
                    <w:rPr>
                      <w:rFonts w:cs="Arial"/>
                      <w:color w:val="000000"/>
                      <w:sz w:val="20"/>
                      <w:szCs w:val="20"/>
                    </w:rPr>
                    <w:t xml:space="preserve"> </w:t>
                  </w:r>
                  <w:r w:rsidRPr="009F4DAD">
                    <w:rPr>
                      <w:rFonts w:cs="Arial"/>
                      <w:strike/>
                      <w:color w:val="000000"/>
                      <w:sz w:val="20"/>
                      <w:szCs w:val="20"/>
                    </w:rPr>
                    <w:t>control</w:t>
                  </w:r>
                  <w:r w:rsidRPr="009F4DAD">
                    <w:rPr>
                      <w:rFonts w:cs="Arial"/>
                      <w:color w:val="000000"/>
                      <w:sz w:val="20"/>
                      <w:szCs w:val="20"/>
                    </w:rPr>
                    <w:t xml:space="preserve"> compliance with Fairtrade requirements on all levels of the organization. </w:t>
                  </w:r>
                  <w:r w:rsidRPr="009F4DAD">
                    <w:rPr>
                      <w:rFonts w:cs="Arial"/>
                      <w:color w:val="000000"/>
                      <w:sz w:val="20"/>
                      <w:szCs w:val="20"/>
                    </w:rPr>
                    <w:br/>
                    <w:t xml:space="preserve">Guidance: General principles for a functioning </w:t>
                  </w:r>
                  <w:r w:rsidRPr="009F4DAD">
                    <w:rPr>
                      <w:rFonts w:cs="Arial"/>
                      <w:color w:val="FF0000"/>
                      <w:sz w:val="20"/>
                      <w:szCs w:val="20"/>
                    </w:rPr>
                    <w:t>IMS</w:t>
                  </w:r>
                  <w:r w:rsidRPr="009F4DAD">
                    <w:rPr>
                      <w:rFonts w:cs="Arial"/>
                      <w:color w:val="000000"/>
                      <w:sz w:val="20"/>
                      <w:szCs w:val="20"/>
                    </w:rPr>
                    <w:t xml:space="preserve"> </w:t>
                  </w:r>
                  <w:r w:rsidRPr="009F4DAD">
                    <w:rPr>
                      <w:rFonts w:cs="Arial"/>
                      <w:strike/>
                      <w:color w:val="000000"/>
                      <w:sz w:val="20"/>
                      <w:szCs w:val="20"/>
                    </w:rPr>
                    <w:t>ICS</w:t>
                  </w:r>
                  <w:r w:rsidRPr="009F4DAD">
                    <w:rPr>
                      <w:rFonts w:cs="Arial"/>
                      <w:color w:val="000000"/>
                      <w:sz w:val="20"/>
                      <w:szCs w:val="20"/>
                    </w:rPr>
                    <w:t xml:space="preserve"> are:</w:t>
                  </w:r>
                  <w:r w:rsidRPr="009F4DAD">
                    <w:rPr>
                      <w:rFonts w:cs="Arial"/>
                      <w:color w:val="000000"/>
                      <w:sz w:val="20"/>
                      <w:szCs w:val="20"/>
                    </w:rPr>
                    <w:br/>
                    <w:t xml:space="preserve">•A documented description of the </w:t>
                  </w:r>
                  <w:r w:rsidRPr="009F4DAD">
                    <w:rPr>
                      <w:rFonts w:cs="Arial"/>
                      <w:color w:val="FF0000"/>
                      <w:sz w:val="20"/>
                      <w:szCs w:val="20"/>
                    </w:rPr>
                    <w:t>IMS</w:t>
                  </w:r>
                  <w:r w:rsidRPr="009F4DAD">
                    <w:rPr>
                      <w:rFonts w:cs="Arial"/>
                      <w:color w:val="000000"/>
                      <w:sz w:val="20"/>
                      <w:szCs w:val="20"/>
                    </w:rPr>
                    <w:t xml:space="preserve"> </w:t>
                  </w:r>
                  <w:r w:rsidRPr="009F4DAD">
                    <w:rPr>
                      <w:rFonts w:cs="Arial"/>
                      <w:strike/>
                      <w:color w:val="000000"/>
                      <w:sz w:val="20"/>
                      <w:szCs w:val="20"/>
                    </w:rPr>
                    <w:t>ICS</w:t>
                  </w:r>
                  <w:r w:rsidRPr="009F4DAD">
                    <w:rPr>
                      <w:rFonts w:cs="Arial"/>
                      <w:color w:val="000000"/>
                      <w:sz w:val="20"/>
                      <w:szCs w:val="20"/>
                    </w:rPr>
                    <w:t xml:space="preserve"> </w:t>
                  </w:r>
                  <w:r w:rsidRPr="009F4DAD">
                    <w:rPr>
                      <w:rFonts w:cs="Arial"/>
                      <w:color w:val="000000"/>
                      <w:sz w:val="20"/>
                      <w:szCs w:val="20"/>
                    </w:rPr>
                    <w:br/>
                    <w:t>•A documented management structure,</w:t>
                  </w:r>
                  <w:r w:rsidRPr="009F4DAD">
                    <w:rPr>
                      <w:rFonts w:cs="Arial"/>
                      <w:color w:val="FF0000"/>
                      <w:sz w:val="20"/>
                      <w:szCs w:val="20"/>
                    </w:rPr>
                    <w:t xml:space="preserve"> which includes plans and policies</w:t>
                  </w:r>
                  <w:r w:rsidRPr="009F4DAD">
                    <w:rPr>
                      <w:rFonts w:cs="Arial"/>
                      <w:color w:val="000000"/>
                      <w:sz w:val="20"/>
                      <w:szCs w:val="20"/>
                    </w:rPr>
                    <w:t xml:space="preserve"> </w:t>
                  </w:r>
                  <w:r w:rsidRPr="009F4DAD">
                    <w:rPr>
                      <w:rFonts w:cs="Arial"/>
                      <w:color w:val="000000"/>
                      <w:sz w:val="20"/>
                      <w:szCs w:val="20"/>
                    </w:rPr>
                    <w:br/>
                    <w:t xml:space="preserve">•One person responsible for the </w:t>
                  </w:r>
                  <w:r w:rsidRPr="009F4DAD">
                    <w:rPr>
                      <w:rFonts w:cs="Arial"/>
                      <w:color w:val="FF0000"/>
                      <w:sz w:val="20"/>
                      <w:szCs w:val="20"/>
                    </w:rPr>
                    <w:t>IMS</w:t>
                  </w:r>
                  <w:r w:rsidRPr="009F4DAD">
                    <w:rPr>
                      <w:rFonts w:cs="Arial"/>
                      <w:color w:val="000000"/>
                      <w:sz w:val="20"/>
                      <w:szCs w:val="20"/>
                    </w:rPr>
                    <w:t xml:space="preserve"> </w:t>
                  </w:r>
                  <w:r w:rsidRPr="009F4DAD">
                    <w:rPr>
                      <w:rFonts w:cs="Arial"/>
                      <w:strike/>
                      <w:color w:val="000000"/>
                      <w:sz w:val="20"/>
                      <w:szCs w:val="20"/>
                    </w:rPr>
                    <w:t>ICS</w:t>
                  </w:r>
                  <w:r w:rsidRPr="009F4DAD">
                    <w:rPr>
                      <w:rFonts w:cs="Arial"/>
                      <w:color w:val="000000"/>
                      <w:sz w:val="20"/>
                      <w:szCs w:val="20"/>
                    </w:rPr>
                    <w:t xml:space="preserve"> </w:t>
                  </w:r>
                  <w:r w:rsidRPr="009F4DAD">
                    <w:rPr>
                      <w:rFonts w:cs="Arial"/>
                      <w:color w:val="000000"/>
                      <w:sz w:val="20"/>
                      <w:szCs w:val="20"/>
                    </w:rPr>
                    <w:br/>
                    <w:t>•An internal regulation to ensure compliance</w:t>
                  </w:r>
                  <w:r w:rsidRPr="009F4DAD">
                    <w:rPr>
                      <w:rFonts w:cs="Arial"/>
                      <w:color w:val="000000"/>
                      <w:sz w:val="20"/>
                      <w:szCs w:val="20"/>
                    </w:rPr>
                    <w:br/>
                    <w:t xml:space="preserve">•Identified internal inspectors </w:t>
                  </w:r>
                  <w:r w:rsidRPr="009F4DAD">
                    <w:rPr>
                      <w:rFonts w:cs="Arial"/>
                      <w:color w:val="000000"/>
                      <w:sz w:val="20"/>
                      <w:szCs w:val="20"/>
                    </w:rPr>
                    <w:br/>
                    <w:t xml:space="preserve">•Training of the person responsible and the internal inspectors </w:t>
                  </w:r>
                  <w:r w:rsidRPr="009F4DAD">
                    <w:rPr>
                      <w:rFonts w:cs="Arial"/>
                      <w:color w:val="000000"/>
                      <w:sz w:val="20"/>
                      <w:szCs w:val="20"/>
                    </w:rPr>
                    <w:br/>
                    <w:t xml:space="preserve">•Annual inspections and reports, </w:t>
                  </w:r>
                  <w:r w:rsidRPr="009F4DAD">
                    <w:rPr>
                      <w:rFonts w:cs="Arial"/>
                      <w:color w:val="FF0000"/>
                      <w:sz w:val="20"/>
                      <w:szCs w:val="20"/>
                    </w:rPr>
                    <w:t>including key production indicators</w:t>
                  </w:r>
                  <w:r w:rsidRPr="009F4DAD">
                    <w:rPr>
                      <w:rFonts w:cs="Arial"/>
                      <w:color w:val="000000"/>
                      <w:sz w:val="20"/>
                      <w:szCs w:val="20"/>
                    </w:rPr>
                    <w:t xml:space="preserve"> </w:t>
                  </w:r>
                  <w:r w:rsidRPr="009F4DAD">
                    <w:rPr>
                      <w:rFonts w:cs="Arial"/>
                      <w:color w:val="000000"/>
                      <w:sz w:val="20"/>
                      <w:szCs w:val="20"/>
                    </w:rPr>
                    <w:br/>
                    <w:t xml:space="preserve">•Use of internal sanctions </w:t>
                  </w:r>
                  <w:r w:rsidRPr="009F4DAD">
                    <w:rPr>
                      <w:rFonts w:cs="Arial"/>
                      <w:color w:val="000000"/>
                      <w:sz w:val="20"/>
                      <w:szCs w:val="20"/>
                    </w:rPr>
                    <w:br/>
                    <w:t xml:space="preserve">•Regularly updated Growers List </w:t>
                  </w:r>
                  <w:r w:rsidRPr="009F4DAD">
                    <w:rPr>
                      <w:rFonts w:cs="Arial"/>
                      <w:color w:val="000000"/>
                      <w:sz w:val="20"/>
                      <w:szCs w:val="20"/>
                    </w:rPr>
                    <w:br/>
                  </w:r>
                  <w:r w:rsidRPr="00445949">
                    <w:rPr>
                      <w:rFonts w:cs="Arial"/>
                      <w:color w:val="000000"/>
                      <w:sz w:val="20"/>
                      <w:szCs w:val="20"/>
                    </w:rPr>
                    <w:t>•Use of risk assessment to address risks and threats to the integrity of the ICS</w:t>
                  </w:r>
                </w:p>
                <w:p w:rsidR="00BC56E7" w:rsidRPr="009F4DAD" w:rsidRDefault="00BC56E7" w:rsidP="004100A3">
                  <w:pPr>
                    <w:spacing w:line="240" w:lineRule="auto"/>
                    <w:jc w:val="left"/>
                    <w:rPr>
                      <w:b/>
                      <w:color w:val="000000" w:themeColor="text1"/>
                      <w:sz w:val="20"/>
                      <w:szCs w:val="20"/>
                      <w:lang w:eastAsia="ko-KR"/>
                    </w:rPr>
                  </w:pPr>
                  <w:r w:rsidRPr="009F4DAD">
                    <w:rPr>
                      <w:rFonts w:cs="Arial"/>
                      <w:color w:val="000000"/>
                      <w:sz w:val="20"/>
                      <w:szCs w:val="20"/>
                    </w:rPr>
                    <w:br/>
                    <w:t xml:space="preserve">The certification body will define and publish the necessary elements that an </w:t>
                  </w:r>
                  <w:r w:rsidRPr="009F4DAD">
                    <w:rPr>
                      <w:rFonts w:cs="Arial"/>
                      <w:color w:val="FF0000"/>
                      <w:sz w:val="20"/>
                      <w:szCs w:val="20"/>
                    </w:rPr>
                    <w:t>IMS</w:t>
                  </w:r>
                  <w:r w:rsidRPr="009F4DAD">
                    <w:rPr>
                      <w:rFonts w:cs="Arial"/>
                      <w:color w:val="000000"/>
                      <w:sz w:val="20"/>
                      <w:szCs w:val="20"/>
                    </w:rPr>
                    <w:t xml:space="preserve"> </w:t>
                  </w:r>
                  <w:r w:rsidRPr="009F4DAD">
                    <w:rPr>
                      <w:rFonts w:cs="Arial"/>
                      <w:strike/>
                      <w:color w:val="000000"/>
                      <w:sz w:val="20"/>
                      <w:szCs w:val="20"/>
                    </w:rPr>
                    <w:t>ICS</w:t>
                  </w:r>
                  <w:r w:rsidRPr="009F4DAD">
                    <w:rPr>
                      <w:rFonts w:cs="Arial"/>
                      <w:color w:val="000000"/>
                      <w:sz w:val="20"/>
                      <w:szCs w:val="20"/>
                    </w:rPr>
                    <w:t xml:space="preserve"> will require.</w:t>
                  </w:r>
                </w:p>
              </w:tc>
            </w:tr>
          </w:tbl>
          <w:p w:rsidR="00BC56E7" w:rsidRDefault="00BC56E7" w:rsidP="0057377F">
            <w:pPr>
              <w:pStyle w:val="ListParagraph"/>
              <w:spacing w:line="240" w:lineRule="auto"/>
              <w:ind w:left="426"/>
              <w:jc w:val="left"/>
            </w:pPr>
          </w:p>
          <w:p w:rsidR="00BC56E7" w:rsidRDefault="00BC56E7" w:rsidP="0057377F">
            <w:pPr>
              <w:spacing w:line="240" w:lineRule="auto"/>
              <w:jc w:val="left"/>
            </w:pPr>
            <w:r w:rsidRPr="00011BD2">
              <w:rPr>
                <w:b/>
              </w:rPr>
              <w:t>Rationale:</w:t>
            </w:r>
            <w:r>
              <w:t xml:space="preserve"> Without formal structures, large organizations would find </w:t>
            </w:r>
            <w:r w:rsidR="001A37F5">
              <w:t xml:space="preserve">it </w:t>
            </w:r>
            <w:r>
              <w:t xml:space="preserve">challenging to monitor compliance and improve performance of members, but also to make informed decisions on planning, trainings, Premium use, etc. </w:t>
            </w:r>
          </w:p>
          <w:p w:rsidR="00BC56E7" w:rsidRDefault="00BC56E7" w:rsidP="0057377F">
            <w:pPr>
              <w:spacing w:line="240" w:lineRule="auto"/>
              <w:jc w:val="left"/>
            </w:pPr>
          </w:p>
          <w:p w:rsidR="00BC56E7" w:rsidRPr="00011BD2" w:rsidRDefault="00BC56E7" w:rsidP="0057377F">
            <w:pPr>
              <w:spacing w:after="200" w:line="240" w:lineRule="auto"/>
              <w:jc w:val="left"/>
              <w:rPr>
                <w:strike/>
                <w:szCs w:val="22"/>
              </w:rPr>
            </w:pPr>
            <w:r w:rsidRPr="00011BD2">
              <w:rPr>
                <w:b/>
                <w:szCs w:val="22"/>
              </w:rPr>
              <w:t xml:space="preserve">Implications: </w:t>
            </w:r>
            <w:r w:rsidRPr="00011BD2">
              <w:rPr>
                <w:szCs w:val="22"/>
              </w:rPr>
              <w:t xml:space="preserve">Organizations with more than 100 </w:t>
            </w:r>
            <w:proofErr w:type="gramStart"/>
            <w:r w:rsidRPr="00011BD2">
              <w:rPr>
                <w:szCs w:val="22"/>
              </w:rPr>
              <w:t>members,</w:t>
            </w:r>
            <w:proofErr w:type="gramEnd"/>
            <w:r w:rsidRPr="00011BD2">
              <w:rPr>
                <w:szCs w:val="22"/>
              </w:rPr>
              <w:t xml:space="preserve"> </w:t>
            </w:r>
            <w:r w:rsidR="001A37F5">
              <w:rPr>
                <w:szCs w:val="22"/>
              </w:rPr>
              <w:t xml:space="preserve">and </w:t>
            </w:r>
            <w:r w:rsidRPr="00011BD2">
              <w:rPr>
                <w:szCs w:val="22"/>
              </w:rPr>
              <w:t>2</w:t>
            </w:r>
            <w:r w:rsidRPr="00011BD2">
              <w:rPr>
                <w:szCs w:val="22"/>
                <w:vertAlign w:val="superscript"/>
              </w:rPr>
              <w:t>nd</w:t>
            </w:r>
            <w:r w:rsidRPr="00011BD2">
              <w:rPr>
                <w:szCs w:val="22"/>
              </w:rPr>
              <w:t xml:space="preserve"> and 3</w:t>
            </w:r>
            <w:r w:rsidRPr="00011BD2">
              <w:rPr>
                <w:szCs w:val="22"/>
                <w:vertAlign w:val="superscript"/>
              </w:rPr>
              <w:t>rd</w:t>
            </w:r>
            <w:r w:rsidRPr="00011BD2">
              <w:rPr>
                <w:szCs w:val="22"/>
              </w:rPr>
              <w:t xml:space="preserve"> grade </w:t>
            </w:r>
            <w:r w:rsidR="001A37F5">
              <w:rPr>
                <w:szCs w:val="22"/>
              </w:rPr>
              <w:t xml:space="preserve">organizations </w:t>
            </w:r>
            <w:r w:rsidRPr="00011BD2">
              <w:rPr>
                <w:szCs w:val="22"/>
              </w:rPr>
              <w:t>would have an IMS in place as of year 0. It is likely</w:t>
            </w:r>
            <w:r w:rsidR="001A37F5">
              <w:rPr>
                <w:szCs w:val="22"/>
              </w:rPr>
              <w:t>, however</w:t>
            </w:r>
            <w:proofErr w:type="gramStart"/>
            <w:r w:rsidR="001A37F5">
              <w:rPr>
                <w:szCs w:val="22"/>
              </w:rPr>
              <w:t xml:space="preserve">, </w:t>
            </w:r>
            <w:r w:rsidRPr="00011BD2">
              <w:rPr>
                <w:szCs w:val="22"/>
              </w:rPr>
              <w:t xml:space="preserve"> that</w:t>
            </w:r>
            <w:proofErr w:type="gramEnd"/>
            <w:r w:rsidRPr="00011BD2">
              <w:rPr>
                <w:szCs w:val="22"/>
              </w:rPr>
              <w:t xml:space="preserve"> organizations of these sizes already have a ICS/IMS.</w:t>
            </w:r>
          </w:p>
          <w:p w:rsidR="00BC56E7" w:rsidRDefault="00BC56E7" w:rsidP="0057377F">
            <w:pPr>
              <w:pStyle w:val="ListParagraph"/>
              <w:spacing w:line="240" w:lineRule="auto"/>
              <w:ind w:left="426"/>
              <w:jc w:val="left"/>
            </w:pPr>
          </w:p>
          <w:p w:rsidR="00BC56E7" w:rsidRPr="00EE7234" w:rsidRDefault="00BC56E7" w:rsidP="0057377F">
            <w:pPr>
              <w:keepNext/>
              <w:keepLines/>
              <w:spacing w:before="120" w:after="120" w:line="240" w:lineRule="auto"/>
              <w:rPr>
                <w:b/>
                <w:color w:val="00B9E4" w:themeColor="background2"/>
              </w:rPr>
            </w:pPr>
            <w:r w:rsidRPr="00EE7234">
              <w:rPr>
                <w:b/>
                <w:color w:val="00B9E4" w:themeColor="background2"/>
              </w:rPr>
              <w:t>Do you agree w</w:t>
            </w:r>
            <w:r>
              <w:rPr>
                <w:b/>
                <w:color w:val="00B9E4" w:themeColor="background2"/>
              </w:rPr>
              <w:t>ith this</w:t>
            </w:r>
            <w:r w:rsidRPr="00EE7234">
              <w:rPr>
                <w:b/>
                <w:color w:val="00B9E4" w:themeColor="background2"/>
              </w:rPr>
              <w:t xml:space="preserve"> change</w:t>
            </w:r>
            <w:r>
              <w:rPr>
                <w:b/>
                <w:color w:val="00B9E4" w:themeColor="background2"/>
              </w:rPr>
              <w:t>?</w:t>
            </w:r>
          </w:p>
          <w:p w:rsidR="00BC56E7" w:rsidRPr="00F1028A" w:rsidRDefault="00225B03" w:rsidP="0057377F">
            <w:pPr>
              <w:keepNext/>
              <w:keepLines/>
              <w:tabs>
                <w:tab w:val="left" w:pos="735"/>
              </w:tabs>
              <w:spacing w:before="120" w:after="120" w:line="240" w:lineRule="auto"/>
            </w:pPr>
            <w:r>
              <w:fldChar w:fldCharType="begin">
                <w:ffData>
                  <w:name w:val="Check1"/>
                  <w:enabled/>
                  <w:calcOnExit w:val="0"/>
                  <w:checkBox>
                    <w:sizeAuto/>
                    <w:default w:val="0"/>
                  </w:checkBox>
                </w:ffData>
              </w:fldChar>
            </w:r>
            <w:r>
              <w:instrText xml:space="preserve"> FORMCHECKBOX </w:instrText>
            </w:r>
            <w:r w:rsidR="002B5AB8">
              <w:fldChar w:fldCharType="separate"/>
            </w:r>
            <w:r>
              <w:fldChar w:fldCharType="end"/>
            </w:r>
            <w:r w:rsidR="00BC56E7" w:rsidRPr="00F1028A">
              <w:t>Strongly agree</w:t>
            </w:r>
          </w:p>
          <w:p w:rsidR="00BC56E7" w:rsidRPr="00F1028A" w:rsidRDefault="00225B03" w:rsidP="0057377F">
            <w:pPr>
              <w:keepNext/>
              <w:keepLines/>
              <w:tabs>
                <w:tab w:val="left" w:pos="735"/>
              </w:tabs>
              <w:spacing w:before="120" w:after="120" w:line="240" w:lineRule="auto"/>
            </w:pPr>
            <w:r>
              <w:fldChar w:fldCharType="begin">
                <w:ffData>
                  <w:name w:val="Check1"/>
                  <w:enabled/>
                  <w:calcOnExit w:val="0"/>
                  <w:checkBox>
                    <w:sizeAuto/>
                    <w:default w:val="0"/>
                  </w:checkBox>
                </w:ffData>
              </w:fldChar>
            </w:r>
            <w:r>
              <w:instrText xml:space="preserve"> FORMCHECKBOX </w:instrText>
            </w:r>
            <w:r w:rsidR="002B5AB8">
              <w:fldChar w:fldCharType="separate"/>
            </w:r>
            <w:r>
              <w:fldChar w:fldCharType="end"/>
            </w:r>
            <w:r w:rsidR="00BC56E7" w:rsidRPr="00F1028A">
              <w:t>Partially agree</w:t>
            </w:r>
          </w:p>
          <w:p w:rsidR="00BC56E7" w:rsidRDefault="00225B03" w:rsidP="0057377F">
            <w:pPr>
              <w:keepNext/>
              <w:keepLines/>
              <w:tabs>
                <w:tab w:val="left" w:pos="735"/>
              </w:tabs>
              <w:spacing w:before="120" w:after="120" w:line="240" w:lineRule="auto"/>
            </w:pPr>
            <w:r>
              <w:fldChar w:fldCharType="begin">
                <w:ffData>
                  <w:name w:val="Check1"/>
                  <w:enabled/>
                  <w:calcOnExit w:val="0"/>
                  <w:checkBox>
                    <w:sizeAuto/>
                    <w:default w:val="0"/>
                  </w:checkBox>
                </w:ffData>
              </w:fldChar>
            </w:r>
            <w:r>
              <w:instrText xml:space="preserve"> FORMCHECKBOX </w:instrText>
            </w:r>
            <w:r w:rsidR="002B5AB8">
              <w:fldChar w:fldCharType="separate"/>
            </w:r>
            <w:r>
              <w:fldChar w:fldCharType="end"/>
            </w:r>
            <w:r w:rsidR="00BC56E7" w:rsidRPr="00F1028A">
              <w:t>Disagree</w:t>
            </w:r>
          </w:p>
          <w:p w:rsidR="00B629BE" w:rsidRDefault="00225B03" w:rsidP="00B629BE">
            <w:pPr>
              <w:keepNext/>
              <w:keepLines/>
              <w:tabs>
                <w:tab w:val="left" w:pos="735"/>
              </w:tabs>
              <w:spacing w:before="120" w:after="120" w:line="240" w:lineRule="auto"/>
            </w:pPr>
            <w:r>
              <w:fldChar w:fldCharType="begin">
                <w:ffData>
                  <w:name w:val="Check1"/>
                  <w:enabled/>
                  <w:calcOnExit w:val="0"/>
                  <w:checkBox>
                    <w:sizeAuto/>
                    <w:default w:val="0"/>
                  </w:checkBox>
                </w:ffData>
              </w:fldChar>
            </w:r>
            <w:r>
              <w:instrText xml:space="preserve"> FORMCHECKBOX </w:instrText>
            </w:r>
            <w:r w:rsidR="002B5AB8">
              <w:fldChar w:fldCharType="separate"/>
            </w:r>
            <w:r>
              <w:fldChar w:fldCharType="end"/>
            </w:r>
            <w:r w:rsidR="00B629BE">
              <w:t>Not relevant to me / I don’t know</w:t>
            </w:r>
          </w:p>
          <w:p w:rsidR="00B629BE" w:rsidRPr="00F1028A" w:rsidRDefault="00B629BE" w:rsidP="0057377F">
            <w:pPr>
              <w:keepNext/>
              <w:keepLines/>
              <w:tabs>
                <w:tab w:val="left" w:pos="735"/>
              </w:tabs>
              <w:spacing w:before="120" w:after="120" w:line="240" w:lineRule="auto"/>
            </w:pPr>
          </w:p>
          <w:p w:rsidR="00BC56E7" w:rsidRPr="00EE7234" w:rsidRDefault="00BC56E7" w:rsidP="0057377F">
            <w:pPr>
              <w:keepNext/>
              <w:keepLines/>
              <w:tabs>
                <w:tab w:val="left" w:pos="735"/>
              </w:tabs>
              <w:spacing w:before="120" w:after="120" w:line="240" w:lineRule="auto"/>
              <w:rPr>
                <w:b/>
                <w:color w:val="00B9E4" w:themeColor="background2"/>
              </w:rPr>
            </w:pPr>
            <w:r w:rsidRPr="00EE7234">
              <w:rPr>
                <w:b/>
                <w:color w:val="00B9E4" w:themeColor="background2"/>
              </w:rPr>
              <w:t>Please explain your rationale in case you partially agree or don’t agree</w:t>
            </w:r>
          </w:p>
          <w:p w:rsidR="00BC56E7" w:rsidRDefault="0081684F" w:rsidP="00E3794D">
            <w:r>
              <w:rPr>
                <w:i/>
                <w:color w:val="808080" w:themeColor="background1" w:themeShade="80"/>
              </w:rPr>
              <w:fldChar w:fldCharType="begin">
                <w:ffData>
                  <w:name w:val=""/>
                  <w:enabled/>
                  <w:calcOnExit w:val="0"/>
                  <w:textInput>
                    <w:default w:val="Click here to enter text"/>
                  </w:textInput>
                </w:ffData>
              </w:fldChar>
            </w:r>
            <w:r>
              <w:rPr>
                <w:i/>
                <w:color w:val="808080" w:themeColor="background1" w:themeShade="80"/>
              </w:rPr>
              <w:instrText xml:space="preserve"> FORMTEXT </w:instrText>
            </w:r>
            <w:r>
              <w:rPr>
                <w:i/>
                <w:color w:val="808080" w:themeColor="background1" w:themeShade="80"/>
              </w:rPr>
            </w:r>
            <w:r>
              <w:rPr>
                <w:i/>
                <w:color w:val="808080" w:themeColor="background1" w:themeShade="80"/>
              </w:rPr>
              <w:fldChar w:fldCharType="separate"/>
            </w:r>
            <w:r>
              <w:rPr>
                <w:i/>
                <w:noProof/>
                <w:color w:val="808080" w:themeColor="background1" w:themeShade="80"/>
              </w:rPr>
              <w:t>Click here to enter text</w:t>
            </w:r>
            <w:r>
              <w:rPr>
                <w:i/>
                <w:color w:val="808080" w:themeColor="background1" w:themeShade="80"/>
              </w:rPr>
              <w:fldChar w:fldCharType="end"/>
            </w:r>
          </w:p>
          <w:p w:rsidR="00225B03" w:rsidRDefault="00225B03" w:rsidP="0057377F">
            <w:pPr>
              <w:pStyle w:val="ListParagraph"/>
              <w:spacing w:line="240" w:lineRule="auto"/>
              <w:ind w:left="426"/>
              <w:jc w:val="left"/>
            </w:pPr>
          </w:p>
          <w:p w:rsidR="00A31A7A" w:rsidRPr="007E0F58" w:rsidRDefault="00A31A7A" w:rsidP="0057377F">
            <w:pPr>
              <w:pStyle w:val="ListParagraph"/>
              <w:spacing w:after="200" w:line="240" w:lineRule="auto"/>
              <w:jc w:val="left"/>
              <w:rPr>
                <w:b/>
                <w:bCs/>
              </w:rPr>
            </w:pPr>
          </w:p>
        </w:tc>
      </w:tr>
    </w:tbl>
    <w:p w:rsidR="006E5ED8" w:rsidRPr="00E17587" w:rsidRDefault="006E5ED8" w:rsidP="00247A92">
      <w:pPr>
        <w:pStyle w:val="Heading1"/>
        <w:numPr>
          <w:ilvl w:val="0"/>
          <w:numId w:val="4"/>
        </w:numPr>
        <w:spacing w:line="240" w:lineRule="auto"/>
      </w:pPr>
      <w:bookmarkStart w:id="8" w:name="_Toc511819203"/>
      <w:bookmarkStart w:id="9" w:name="_Toc486319273"/>
      <w:r w:rsidRPr="00E17587">
        <w:lastRenderedPageBreak/>
        <w:t>Environmental development</w:t>
      </w:r>
      <w:bookmarkEnd w:id="8"/>
    </w:p>
    <w:tbl>
      <w:tblPr>
        <w:tblStyle w:val="TableGrid"/>
        <w:tblW w:w="0" w:type="auto"/>
        <w:tblBorders>
          <w:top w:val="single" w:sz="4" w:space="0" w:color="00B9E4"/>
          <w:left w:val="single" w:sz="4" w:space="0" w:color="00B9E4"/>
          <w:bottom w:val="single" w:sz="4" w:space="0" w:color="00B9E4"/>
          <w:right w:val="single" w:sz="4" w:space="0" w:color="00B9E4"/>
          <w:insideH w:val="single" w:sz="4" w:space="0" w:color="00B9E4"/>
          <w:insideV w:val="single" w:sz="4" w:space="0" w:color="00B9E4"/>
        </w:tblBorders>
        <w:tblLook w:val="04A0" w:firstRow="1" w:lastRow="0" w:firstColumn="1" w:lastColumn="0" w:noHBand="0" w:noVBand="1"/>
      </w:tblPr>
      <w:tblGrid>
        <w:gridCol w:w="9245"/>
      </w:tblGrid>
      <w:tr w:rsidR="006E5ED8" w:rsidRPr="00655232" w:rsidTr="00445949">
        <w:trPr>
          <w:trHeight w:val="4424"/>
        </w:trPr>
        <w:tc>
          <w:tcPr>
            <w:tcW w:w="9245" w:type="dxa"/>
          </w:tcPr>
          <w:p w:rsidR="006E5ED8" w:rsidRPr="00AE4A0D" w:rsidRDefault="006E5ED8" w:rsidP="00247A92">
            <w:pPr>
              <w:pStyle w:val="Heading2"/>
              <w:numPr>
                <w:ilvl w:val="0"/>
                <w:numId w:val="12"/>
              </w:numPr>
              <w:spacing w:before="240" w:line="240" w:lineRule="auto"/>
              <w:rPr>
                <w:sz w:val="22"/>
                <w:szCs w:val="26"/>
              </w:rPr>
            </w:pPr>
            <w:bookmarkStart w:id="10" w:name="_Toc511819204"/>
            <w:r w:rsidRPr="00AE4A0D">
              <w:rPr>
                <w:sz w:val="22"/>
                <w:szCs w:val="26"/>
              </w:rPr>
              <w:t>Climate change adaptation</w:t>
            </w:r>
            <w:bookmarkEnd w:id="10"/>
          </w:p>
          <w:p w:rsidR="00D54F13" w:rsidRDefault="006E5ED8" w:rsidP="00411E46">
            <w:pPr>
              <w:spacing w:before="120" w:after="120" w:line="276" w:lineRule="auto"/>
              <w:jc w:val="left"/>
              <w:rPr>
                <w:rFonts w:cs="Arial"/>
                <w:szCs w:val="20"/>
              </w:rPr>
            </w:pPr>
            <w:r>
              <w:rPr>
                <w:rFonts w:cs="Arial"/>
                <w:szCs w:val="20"/>
              </w:rPr>
              <w:t xml:space="preserve">Climate change is one of the main challenges producers face. Although the standard promotes the use of sustainable agricultural practices, </w:t>
            </w:r>
            <w:r w:rsidR="00CC3DDE">
              <w:rPr>
                <w:rFonts w:cs="Arial"/>
                <w:szCs w:val="20"/>
              </w:rPr>
              <w:t xml:space="preserve">the </w:t>
            </w:r>
            <w:r w:rsidR="00D54F13">
              <w:rPr>
                <w:rFonts w:cs="Arial"/>
                <w:szCs w:val="20"/>
              </w:rPr>
              <w:t xml:space="preserve">question is how </w:t>
            </w:r>
            <w:r w:rsidR="00CC3DDE">
              <w:rPr>
                <w:rFonts w:cs="Arial"/>
                <w:szCs w:val="20"/>
              </w:rPr>
              <w:t xml:space="preserve">the </w:t>
            </w:r>
            <w:r>
              <w:rPr>
                <w:rFonts w:cs="Arial"/>
                <w:szCs w:val="20"/>
              </w:rPr>
              <w:t>standard</w:t>
            </w:r>
            <w:r w:rsidR="00D54F13">
              <w:rPr>
                <w:rFonts w:cs="Arial"/>
                <w:szCs w:val="20"/>
              </w:rPr>
              <w:t xml:space="preserve"> can be used</w:t>
            </w:r>
            <w:r>
              <w:rPr>
                <w:rFonts w:cs="Arial"/>
                <w:szCs w:val="20"/>
              </w:rPr>
              <w:t xml:space="preserve"> </w:t>
            </w:r>
            <w:r w:rsidR="00CC3DDE">
              <w:rPr>
                <w:rFonts w:cs="Arial"/>
                <w:szCs w:val="20"/>
              </w:rPr>
              <w:t>as a</w:t>
            </w:r>
            <w:r w:rsidR="00D54F13">
              <w:rPr>
                <w:rFonts w:cs="Arial"/>
                <w:szCs w:val="20"/>
              </w:rPr>
              <w:t>n</w:t>
            </w:r>
            <w:r w:rsidR="00CC3DDE">
              <w:rPr>
                <w:rFonts w:cs="Arial"/>
                <w:szCs w:val="20"/>
              </w:rPr>
              <w:t xml:space="preserve"> additional</w:t>
            </w:r>
            <w:r>
              <w:rPr>
                <w:rFonts w:cs="Arial"/>
                <w:szCs w:val="20"/>
              </w:rPr>
              <w:t xml:space="preserve"> tool for producers to increase their resilience to climate change.</w:t>
            </w:r>
          </w:p>
          <w:p w:rsidR="006E5ED8" w:rsidRPr="00EF5DAA" w:rsidRDefault="006E5ED8" w:rsidP="00493C4A">
            <w:pPr>
              <w:spacing w:after="200" w:line="240" w:lineRule="auto"/>
              <w:jc w:val="left"/>
              <w:rPr>
                <w:rFonts w:eastAsia="SimSun" w:cs="Arial"/>
                <w:b/>
                <w:szCs w:val="22"/>
                <w:lang w:val="en-US" w:eastAsia="zh-CN"/>
              </w:rPr>
            </w:pPr>
            <w:r w:rsidRPr="00EF5DAA">
              <w:rPr>
                <w:rFonts w:eastAsia="SimSun" w:cs="Arial"/>
                <w:b/>
                <w:szCs w:val="22"/>
                <w:lang w:val="en-US" w:eastAsia="zh-CN"/>
              </w:rPr>
              <w:t xml:space="preserve">The </w:t>
            </w:r>
            <w:r>
              <w:rPr>
                <w:rFonts w:eastAsia="SimSun" w:cs="Arial"/>
                <w:b/>
                <w:szCs w:val="22"/>
                <w:lang w:val="en-US" w:eastAsia="zh-CN"/>
              </w:rPr>
              <w:t>proposal</w:t>
            </w:r>
            <w:r w:rsidRPr="00EF5DAA">
              <w:rPr>
                <w:rFonts w:eastAsia="SimSun" w:cs="Arial"/>
                <w:b/>
                <w:szCs w:val="22"/>
                <w:lang w:val="en-US" w:eastAsia="zh-CN"/>
              </w:rPr>
              <w:t xml:space="preserve"> aim</w:t>
            </w:r>
            <w:r>
              <w:rPr>
                <w:rFonts w:eastAsia="SimSun" w:cs="Arial"/>
                <w:b/>
                <w:szCs w:val="22"/>
                <w:lang w:val="en-US" w:eastAsia="zh-CN"/>
              </w:rPr>
              <w:t>s</w:t>
            </w:r>
            <w:r w:rsidRPr="00EF5DAA">
              <w:rPr>
                <w:rFonts w:eastAsia="SimSun" w:cs="Arial"/>
                <w:b/>
                <w:szCs w:val="22"/>
                <w:lang w:val="en-US" w:eastAsia="zh-CN"/>
              </w:rPr>
              <w:t xml:space="preserve"> at:</w:t>
            </w:r>
          </w:p>
          <w:p w:rsidR="00030440" w:rsidRDefault="00D54F13" w:rsidP="00247A92">
            <w:pPr>
              <w:pStyle w:val="ListParagraph"/>
              <w:numPr>
                <w:ilvl w:val="0"/>
                <w:numId w:val="6"/>
              </w:numPr>
              <w:spacing w:after="120" w:line="240" w:lineRule="auto"/>
              <w:ind w:left="426" w:hanging="284"/>
              <w:contextualSpacing w:val="0"/>
              <w:jc w:val="left"/>
            </w:pPr>
            <w:r>
              <w:t>E</w:t>
            </w:r>
            <w:r w:rsidR="00030440">
              <w:t>nabl</w:t>
            </w:r>
            <w:r>
              <w:t>ing</w:t>
            </w:r>
            <w:r w:rsidR="00030440">
              <w:t xml:space="preserve"> producers to be more resilient to environmental risks</w:t>
            </w:r>
            <w:r w:rsidR="004B6F3C">
              <w:t xml:space="preserve"> caused by </w:t>
            </w:r>
            <w:r w:rsidR="00030440">
              <w:t xml:space="preserve">climate change while recognizing the limits </w:t>
            </w:r>
            <w:r w:rsidR="00FC01CC">
              <w:t xml:space="preserve">to </w:t>
            </w:r>
            <w:r w:rsidR="00030440">
              <w:t>human and financial capacities of small producer organizations</w:t>
            </w:r>
            <w:r w:rsidR="006A5759">
              <w:t>.</w:t>
            </w:r>
            <w:r w:rsidR="00030440">
              <w:t xml:space="preserve"> </w:t>
            </w:r>
          </w:p>
          <w:p w:rsidR="00030440" w:rsidRDefault="00A379DA" w:rsidP="00247A92">
            <w:pPr>
              <w:pStyle w:val="ListParagraph"/>
              <w:numPr>
                <w:ilvl w:val="0"/>
                <w:numId w:val="6"/>
              </w:numPr>
              <w:spacing w:after="120" w:line="240" w:lineRule="auto"/>
              <w:ind w:left="426" w:hanging="284"/>
              <w:contextualSpacing w:val="0"/>
              <w:jc w:val="left"/>
            </w:pPr>
            <w:r>
              <w:t>A</w:t>
            </w:r>
            <w:r w:rsidR="00030440" w:rsidRPr="00203137">
              <w:t xml:space="preserve"> st</w:t>
            </w:r>
            <w:r w:rsidR="004B6F3C">
              <w:t xml:space="preserve">ep-wise approach moving gradually from </w:t>
            </w:r>
            <w:r w:rsidR="009E6AC5">
              <w:t>developing</w:t>
            </w:r>
            <w:r w:rsidR="00030440" w:rsidRPr="00203137">
              <w:t xml:space="preserve"> knowledge through capacity </w:t>
            </w:r>
            <w:r w:rsidR="004B6F3C" w:rsidRPr="00203137">
              <w:t>building</w:t>
            </w:r>
            <w:r w:rsidR="00030440" w:rsidRPr="00203137">
              <w:t xml:space="preserve"> </w:t>
            </w:r>
            <w:r w:rsidR="005249D5">
              <w:t xml:space="preserve">and the identification of risks </w:t>
            </w:r>
            <w:r w:rsidR="00030440" w:rsidRPr="00203137">
              <w:t>towards</w:t>
            </w:r>
            <w:r>
              <w:t xml:space="preserve"> suitable and feasible</w:t>
            </w:r>
            <w:r w:rsidR="00030440" w:rsidRPr="00203137">
              <w:t xml:space="preserve"> </w:t>
            </w:r>
            <w:r w:rsidR="004B6F3C">
              <w:t>implementation</w:t>
            </w:r>
            <w:r>
              <w:t>.</w:t>
            </w:r>
            <w:r w:rsidR="00030440" w:rsidRPr="00203137">
              <w:t xml:space="preserve"> </w:t>
            </w:r>
          </w:p>
          <w:p w:rsidR="00F71424" w:rsidRDefault="00F71424" w:rsidP="00493C4A">
            <w:pPr>
              <w:spacing w:after="200" w:line="240" w:lineRule="auto"/>
              <w:jc w:val="left"/>
              <w:rPr>
                <w:rFonts w:eastAsia="SimSun" w:cs="Arial"/>
                <w:b/>
                <w:szCs w:val="22"/>
                <w:lang w:val="en-US" w:eastAsia="zh-CN"/>
              </w:rPr>
            </w:pPr>
          </w:p>
          <w:p w:rsidR="00B36896" w:rsidRDefault="00B36896" w:rsidP="00493C4A">
            <w:pPr>
              <w:spacing w:after="200" w:line="240" w:lineRule="auto"/>
              <w:jc w:val="left"/>
              <w:rPr>
                <w:rFonts w:eastAsia="SimSun" w:cs="Arial"/>
                <w:b/>
                <w:szCs w:val="22"/>
                <w:lang w:val="en-US" w:eastAsia="zh-CN"/>
              </w:rPr>
            </w:pPr>
            <w:r w:rsidRPr="00D417A0">
              <w:rPr>
                <w:rFonts w:eastAsia="SimSun" w:cs="Arial"/>
                <w:b/>
                <w:szCs w:val="22"/>
                <w:lang w:val="en-US" w:eastAsia="zh-CN"/>
              </w:rPr>
              <w:t>The proposed changes are:</w:t>
            </w:r>
          </w:p>
          <w:p w:rsidR="00CC3DDE" w:rsidRPr="00A379DA" w:rsidRDefault="00CC3DDE" w:rsidP="00247A92">
            <w:pPr>
              <w:pStyle w:val="ListParagraph"/>
              <w:numPr>
                <w:ilvl w:val="1"/>
                <w:numId w:val="22"/>
              </w:numPr>
              <w:spacing w:line="240" w:lineRule="auto"/>
              <w:ind w:left="426" w:hanging="426"/>
              <w:jc w:val="left"/>
              <w:rPr>
                <w:b/>
              </w:rPr>
            </w:pPr>
            <w:r w:rsidRPr="00A379DA">
              <w:rPr>
                <w:b/>
              </w:rPr>
              <w:t xml:space="preserve">Introduce a new requirement on identification of </w:t>
            </w:r>
            <w:r w:rsidR="00B36896" w:rsidRPr="00A379DA">
              <w:rPr>
                <w:b/>
              </w:rPr>
              <w:t>climate change as a risk</w:t>
            </w:r>
            <w:r w:rsidR="0060529B" w:rsidRPr="00A379DA">
              <w:rPr>
                <w:b/>
              </w:rPr>
              <w:t xml:space="preserve"> </w:t>
            </w:r>
          </w:p>
          <w:p w:rsidR="00CC3DDE" w:rsidRDefault="00CC3DDE" w:rsidP="00493C4A">
            <w:pPr>
              <w:spacing w:after="120" w:line="240" w:lineRule="auto"/>
              <w:jc w:val="left"/>
            </w:pP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769"/>
              <w:gridCol w:w="6885"/>
            </w:tblGrid>
            <w:tr w:rsidR="005D4222" w:rsidRPr="009F4DAD" w:rsidTr="00831910">
              <w:trPr>
                <w:trHeight w:val="1705"/>
              </w:trPr>
              <w:tc>
                <w:tcPr>
                  <w:tcW w:w="851" w:type="dxa"/>
                  <w:shd w:val="clear" w:color="auto" w:fill="BFBFBF"/>
                  <w:vAlign w:val="center"/>
                </w:tcPr>
                <w:p w:rsidR="005D4222" w:rsidRPr="009F4DAD" w:rsidRDefault="005D4222" w:rsidP="00493C4A">
                  <w:pPr>
                    <w:spacing w:before="120" w:after="120" w:line="240" w:lineRule="auto"/>
                    <w:jc w:val="center"/>
                    <w:rPr>
                      <w:rFonts w:cs="Arial"/>
                      <w:b/>
                      <w:color w:val="FF0000"/>
                      <w:sz w:val="20"/>
                      <w:szCs w:val="20"/>
                    </w:rPr>
                  </w:pPr>
                  <w:r w:rsidRPr="009F4DAD">
                    <w:rPr>
                      <w:rFonts w:cs="Arial"/>
                      <w:b/>
                      <w:color w:val="FF0000"/>
                      <w:sz w:val="20"/>
                      <w:szCs w:val="20"/>
                    </w:rPr>
                    <w:t>Year 0</w:t>
                  </w:r>
                </w:p>
              </w:tc>
              <w:tc>
                <w:tcPr>
                  <w:tcW w:w="769" w:type="dxa"/>
                  <w:shd w:val="clear" w:color="auto" w:fill="BFBFBF"/>
                  <w:vAlign w:val="center"/>
                </w:tcPr>
                <w:p w:rsidR="005D4222" w:rsidRPr="009F4DAD" w:rsidRDefault="005D4222" w:rsidP="00493C4A">
                  <w:pPr>
                    <w:spacing w:before="120" w:after="120" w:line="240" w:lineRule="auto"/>
                    <w:jc w:val="center"/>
                    <w:rPr>
                      <w:b/>
                      <w:color w:val="FF0000"/>
                      <w:sz w:val="20"/>
                      <w:szCs w:val="20"/>
                      <w:lang w:eastAsia="ko-KR"/>
                    </w:rPr>
                  </w:pPr>
                  <w:r w:rsidRPr="009F4DAD">
                    <w:rPr>
                      <w:b/>
                      <w:color w:val="FF0000"/>
                      <w:sz w:val="20"/>
                      <w:szCs w:val="20"/>
                      <w:lang w:eastAsia="ko-KR"/>
                    </w:rPr>
                    <w:t>Core</w:t>
                  </w:r>
                </w:p>
              </w:tc>
              <w:tc>
                <w:tcPr>
                  <w:tcW w:w="6885" w:type="dxa"/>
                  <w:vAlign w:val="center"/>
                </w:tcPr>
                <w:p w:rsidR="005D4222" w:rsidRPr="009F4DAD" w:rsidRDefault="005D4222" w:rsidP="00A379DA">
                  <w:pPr>
                    <w:spacing w:before="120" w:after="120" w:line="240" w:lineRule="auto"/>
                    <w:jc w:val="left"/>
                    <w:rPr>
                      <w:color w:val="FF0000"/>
                      <w:sz w:val="20"/>
                      <w:szCs w:val="20"/>
                      <w:lang w:eastAsia="ko-KR"/>
                    </w:rPr>
                  </w:pPr>
                  <w:r w:rsidRPr="009F4DAD">
                    <w:rPr>
                      <w:b/>
                      <w:color w:val="FF0000"/>
                      <w:sz w:val="20"/>
                      <w:szCs w:val="20"/>
                      <w:lang w:eastAsia="ko-KR"/>
                    </w:rPr>
                    <w:t xml:space="preserve">NEW </w:t>
                  </w:r>
                  <w:r w:rsidRPr="009F4DAD">
                    <w:rPr>
                      <w:color w:val="FF0000"/>
                      <w:sz w:val="20"/>
                      <w:szCs w:val="20"/>
                      <w:lang w:eastAsia="ko-KR"/>
                    </w:rPr>
                    <w:tab/>
                    <w:t xml:space="preserve"> </w:t>
                  </w:r>
                  <w:r w:rsidR="00674B31" w:rsidRPr="00D54F13">
                    <w:rPr>
                      <w:color w:val="FF0000"/>
                      <w:sz w:val="20"/>
                      <w:szCs w:val="20"/>
                      <w:lang w:eastAsia="ko-KR"/>
                    </w:rPr>
                    <w:t xml:space="preserve">You </w:t>
                  </w:r>
                  <w:r w:rsidR="00D54F13" w:rsidRPr="00D54F13">
                    <w:rPr>
                      <w:color w:val="FF0000"/>
                      <w:sz w:val="20"/>
                      <w:szCs w:val="20"/>
                      <w:lang w:eastAsia="ko-KR"/>
                    </w:rPr>
                    <w:t>i</w:t>
                  </w:r>
                  <w:r w:rsidR="004B6F3C" w:rsidRPr="00D54F13">
                    <w:rPr>
                      <w:color w:val="FF0000"/>
                      <w:sz w:val="20"/>
                      <w:szCs w:val="20"/>
                      <w:lang w:eastAsia="ko-KR"/>
                    </w:rPr>
                    <w:t>dentify</w:t>
                  </w:r>
                  <w:r w:rsidR="00674B31" w:rsidRPr="00D54F13">
                    <w:rPr>
                      <w:color w:val="FF0000"/>
                      <w:sz w:val="20"/>
                      <w:szCs w:val="20"/>
                      <w:lang w:eastAsia="ko-KR"/>
                    </w:rPr>
                    <w:t xml:space="preserve"> </w:t>
                  </w:r>
                  <w:r w:rsidR="008B0AEF" w:rsidRPr="00D54F13">
                    <w:rPr>
                      <w:color w:val="FF0000"/>
                      <w:sz w:val="20"/>
                      <w:szCs w:val="20"/>
                      <w:lang w:eastAsia="ko-KR"/>
                    </w:rPr>
                    <w:t>the</w:t>
                  </w:r>
                  <w:r w:rsidR="00674B31" w:rsidRPr="00D54F13">
                    <w:rPr>
                      <w:color w:val="FF0000"/>
                      <w:sz w:val="20"/>
                      <w:szCs w:val="20"/>
                      <w:lang w:eastAsia="ko-KR"/>
                    </w:rPr>
                    <w:t xml:space="preserve"> risks caused by climate change in your region or production area</w:t>
                  </w:r>
                  <w:r w:rsidRPr="00D54F13">
                    <w:rPr>
                      <w:color w:val="FF0000"/>
                      <w:sz w:val="20"/>
                      <w:szCs w:val="20"/>
                      <w:lang w:eastAsia="ko-KR"/>
                    </w:rPr>
                    <w:t>.</w:t>
                  </w:r>
                </w:p>
                <w:p w:rsidR="005D4222" w:rsidRPr="009F4DAD" w:rsidRDefault="005D4222" w:rsidP="006A5759">
                  <w:pPr>
                    <w:spacing w:before="120" w:after="120" w:line="240" w:lineRule="auto"/>
                    <w:jc w:val="left"/>
                    <w:rPr>
                      <w:b/>
                      <w:color w:val="000000" w:themeColor="text1"/>
                      <w:sz w:val="20"/>
                      <w:szCs w:val="20"/>
                      <w:lang w:eastAsia="ko-KR"/>
                    </w:rPr>
                  </w:pPr>
                  <w:r w:rsidRPr="009F4DAD">
                    <w:rPr>
                      <w:b/>
                      <w:color w:val="FF0000"/>
                      <w:sz w:val="20"/>
                      <w:szCs w:val="20"/>
                      <w:lang w:eastAsia="ko-KR"/>
                    </w:rPr>
                    <w:t>Guidance:</w:t>
                  </w:r>
                  <w:r w:rsidRPr="009F4DAD">
                    <w:rPr>
                      <w:color w:val="FF0000"/>
                      <w:sz w:val="20"/>
                      <w:szCs w:val="20"/>
                      <w:lang w:eastAsia="ko-KR"/>
                    </w:rPr>
                    <w:t xml:space="preserve"> If you need support to identify the risks please engage in a dialogue with local authorities or local experts or contact the </w:t>
                  </w:r>
                  <w:r w:rsidR="008B0AEF">
                    <w:rPr>
                      <w:color w:val="FF0000"/>
                      <w:sz w:val="20"/>
                      <w:szCs w:val="20"/>
                      <w:lang w:eastAsia="ko-KR"/>
                    </w:rPr>
                    <w:t>p</w:t>
                  </w:r>
                  <w:r w:rsidRPr="009F4DAD">
                    <w:rPr>
                      <w:color w:val="FF0000"/>
                      <w:sz w:val="20"/>
                      <w:szCs w:val="20"/>
                      <w:lang w:eastAsia="ko-KR"/>
                    </w:rPr>
                    <w:t xml:space="preserve">roducer </w:t>
                  </w:r>
                  <w:r w:rsidR="008B0AEF">
                    <w:rPr>
                      <w:color w:val="FF0000"/>
                      <w:sz w:val="20"/>
                      <w:szCs w:val="20"/>
                      <w:lang w:eastAsia="ko-KR"/>
                    </w:rPr>
                    <w:t>n</w:t>
                  </w:r>
                  <w:r w:rsidRPr="009F4DAD">
                    <w:rPr>
                      <w:color w:val="FF0000"/>
                      <w:sz w:val="20"/>
                      <w:szCs w:val="20"/>
                      <w:lang w:eastAsia="ko-KR"/>
                    </w:rPr>
                    <w:t>etwork in your region for assistance</w:t>
                  </w:r>
                  <w:r w:rsidR="008B0AEF">
                    <w:rPr>
                      <w:color w:val="FF0000"/>
                      <w:sz w:val="20"/>
                      <w:szCs w:val="20"/>
                      <w:lang w:eastAsia="ko-KR"/>
                    </w:rPr>
                    <w:t>.</w:t>
                  </w:r>
                  <w:r w:rsidR="00F71424">
                    <w:rPr>
                      <w:color w:val="FF0000"/>
                      <w:sz w:val="20"/>
                      <w:szCs w:val="20"/>
                      <w:lang w:eastAsia="ko-KR"/>
                    </w:rPr>
                    <w:t xml:space="preserve"> E</w:t>
                  </w:r>
                  <w:r w:rsidR="00F71424" w:rsidRPr="00F71424">
                    <w:rPr>
                      <w:color w:val="FF0000"/>
                      <w:sz w:val="20"/>
                      <w:szCs w:val="20"/>
                      <w:lang w:eastAsia="ko-KR"/>
                    </w:rPr>
                    <w:t>xamples of risks are: increased period</w:t>
                  </w:r>
                  <w:r w:rsidR="00A379DA">
                    <w:rPr>
                      <w:color w:val="FF0000"/>
                      <w:sz w:val="20"/>
                      <w:szCs w:val="20"/>
                      <w:lang w:eastAsia="ko-KR"/>
                    </w:rPr>
                    <w:t>s</w:t>
                  </w:r>
                  <w:r w:rsidR="00F71424" w:rsidRPr="00F71424">
                    <w:rPr>
                      <w:color w:val="FF0000"/>
                      <w:sz w:val="20"/>
                      <w:szCs w:val="20"/>
                      <w:lang w:eastAsia="ko-KR"/>
                    </w:rPr>
                    <w:t xml:space="preserve"> of drought, higher growing season temperatures, new crop pests/diseases, </w:t>
                  </w:r>
                  <w:r w:rsidR="006A5759">
                    <w:rPr>
                      <w:color w:val="FF0000"/>
                      <w:sz w:val="20"/>
                      <w:szCs w:val="20"/>
                      <w:lang w:eastAsia="ko-KR"/>
                    </w:rPr>
                    <w:t>untypical</w:t>
                  </w:r>
                  <w:r w:rsidR="00F71424" w:rsidRPr="00F71424">
                    <w:rPr>
                      <w:color w:val="FF0000"/>
                      <w:sz w:val="20"/>
                      <w:szCs w:val="20"/>
                      <w:lang w:eastAsia="ko-KR"/>
                    </w:rPr>
                    <w:t xml:space="preserve"> heavy rainfall patterns, longer dry seasons</w:t>
                  </w:r>
                  <w:r w:rsidR="006A5759">
                    <w:rPr>
                      <w:color w:val="FF0000"/>
                      <w:sz w:val="20"/>
                      <w:szCs w:val="20"/>
                      <w:lang w:eastAsia="ko-KR"/>
                    </w:rPr>
                    <w:t xml:space="preserve"> followed by </w:t>
                  </w:r>
                  <w:r w:rsidR="00F71424" w:rsidRPr="00F71424">
                    <w:rPr>
                      <w:color w:val="FF0000"/>
                      <w:sz w:val="20"/>
                      <w:szCs w:val="20"/>
                      <w:lang w:eastAsia="ko-KR"/>
                    </w:rPr>
                    <w:t>heavier rains, longer /shorter cropping seasons</w:t>
                  </w:r>
                  <w:r w:rsidR="00965108">
                    <w:rPr>
                      <w:color w:val="FF0000"/>
                      <w:sz w:val="20"/>
                      <w:szCs w:val="20"/>
                      <w:lang w:eastAsia="ko-KR"/>
                    </w:rPr>
                    <w:t>,</w:t>
                  </w:r>
                  <w:r w:rsidR="00965108" w:rsidRPr="00F71424">
                    <w:rPr>
                      <w:color w:val="FF0000"/>
                      <w:sz w:val="20"/>
                      <w:szCs w:val="20"/>
                      <w:lang w:eastAsia="ko-KR"/>
                    </w:rPr>
                    <w:t xml:space="preserve"> </w:t>
                  </w:r>
                  <w:r w:rsidR="00A379DA">
                    <w:rPr>
                      <w:color w:val="FF0000"/>
                      <w:sz w:val="20"/>
                      <w:szCs w:val="20"/>
                      <w:lang w:eastAsia="ko-KR"/>
                    </w:rPr>
                    <w:t>and dried</w:t>
                  </w:r>
                  <w:r w:rsidR="00965108" w:rsidRPr="00F71424">
                    <w:rPr>
                      <w:color w:val="FF0000"/>
                      <w:sz w:val="20"/>
                      <w:szCs w:val="20"/>
                      <w:lang w:eastAsia="ko-KR"/>
                    </w:rPr>
                    <w:t xml:space="preserve"> out water sources</w:t>
                  </w:r>
                  <w:r w:rsidR="00A379DA">
                    <w:rPr>
                      <w:color w:val="FF0000"/>
                      <w:sz w:val="20"/>
                      <w:szCs w:val="20"/>
                      <w:lang w:eastAsia="ko-KR"/>
                    </w:rPr>
                    <w:t>.</w:t>
                  </w:r>
                </w:p>
              </w:tc>
            </w:tr>
          </w:tbl>
          <w:p w:rsidR="00A31A7A" w:rsidRDefault="00A31A7A" w:rsidP="00493C4A">
            <w:pPr>
              <w:spacing w:after="120" w:line="240" w:lineRule="auto"/>
              <w:jc w:val="left"/>
              <w:rPr>
                <w:i/>
              </w:rPr>
            </w:pPr>
          </w:p>
          <w:p w:rsidR="00D54F13" w:rsidRPr="000A1000" w:rsidRDefault="00D54F13" w:rsidP="00411E46">
            <w:pPr>
              <w:spacing w:before="120" w:after="120" w:line="276" w:lineRule="auto"/>
              <w:rPr>
                <w:rFonts w:cs="Arial"/>
                <w:szCs w:val="20"/>
              </w:rPr>
            </w:pPr>
            <w:r w:rsidRPr="00030440">
              <w:rPr>
                <w:rFonts w:cs="Arial"/>
                <w:b/>
                <w:szCs w:val="20"/>
              </w:rPr>
              <w:t>Rationale:</w:t>
            </w:r>
            <w:r w:rsidR="00F71424">
              <w:rPr>
                <w:rFonts w:cs="Arial"/>
                <w:b/>
                <w:szCs w:val="20"/>
              </w:rPr>
              <w:t xml:space="preserve"> </w:t>
            </w:r>
            <w:r w:rsidR="005249D5">
              <w:rPr>
                <w:rFonts w:cs="Arial"/>
                <w:szCs w:val="20"/>
              </w:rPr>
              <w:t>C</w:t>
            </w:r>
            <w:r w:rsidRPr="00534676">
              <w:rPr>
                <w:rFonts w:cs="Arial"/>
                <w:szCs w:val="20"/>
              </w:rPr>
              <w:t>limate change</w:t>
            </w:r>
            <w:r>
              <w:rPr>
                <w:rFonts w:cs="Arial"/>
                <w:szCs w:val="20"/>
              </w:rPr>
              <w:t xml:space="preserve"> affect</w:t>
            </w:r>
            <w:r w:rsidR="005249D5">
              <w:rPr>
                <w:rFonts w:cs="Arial"/>
                <w:szCs w:val="20"/>
              </w:rPr>
              <w:t>s</w:t>
            </w:r>
            <w:r>
              <w:rPr>
                <w:rFonts w:cs="Arial"/>
                <w:szCs w:val="20"/>
              </w:rPr>
              <w:t xml:space="preserve"> </w:t>
            </w:r>
            <w:r w:rsidR="005249D5">
              <w:rPr>
                <w:rFonts w:cs="Arial"/>
                <w:szCs w:val="20"/>
              </w:rPr>
              <w:t xml:space="preserve">the quality and volume of </w:t>
            </w:r>
            <w:r>
              <w:rPr>
                <w:rFonts w:cs="Arial"/>
                <w:szCs w:val="20"/>
              </w:rPr>
              <w:t xml:space="preserve">producers’ crop production </w:t>
            </w:r>
            <w:r w:rsidR="005249D5">
              <w:rPr>
                <w:rFonts w:cs="Arial"/>
                <w:szCs w:val="20"/>
              </w:rPr>
              <w:t xml:space="preserve">and, faced with high </w:t>
            </w:r>
            <w:r>
              <w:rPr>
                <w:rFonts w:cs="Arial"/>
                <w:szCs w:val="20"/>
              </w:rPr>
              <w:t>market</w:t>
            </w:r>
            <w:r w:rsidR="005249D5">
              <w:rPr>
                <w:rFonts w:cs="Arial"/>
                <w:szCs w:val="20"/>
              </w:rPr>
              <w:t xml:space="preserve"> demands, also their livelihoods</w:t>
            </w:r>
            <w:r>
              <w:rPr>
                <w:rFonts w:cs="Arial"/>
                <w:szCs w:val="20"/>
              </w:rPr>
              <w:t xml:space="preserve">. The first round of consultation showed that overall </w:t>
            </w:r>
            <w:r w:rsidR="00325DED">
              <w:rPr>
                <w:rFonts w:cs="Arial"/>
                <w:szCs w:val="20"/>
              </w:rPr>
              <w:t xml:space="preserve">stakeholders in general and producers in particular, </w:t>
            </w:r>
            <w:r>
              <w:rPr>
                <w:rFonts w:cs="Arial"/>
                <w:szCs w:val="20"/>
              </w:rPr>
              <w:t>agreed that there is a need to address climate change issues in the standard</w:t>
            </w:r>
            <w:r w:rsidR="00880833">
              <w:rPr>
                <w:rFonts w:cs="Arial"/>
                <w:szCs w:val="20"/>
              </w:rPr>
              <w:t>.</w:t>
            </w:r>
          </w:p>
          <w:p w:rsidR="00577EA3" w:rsidRPr="00F71424" w:rsidRDefault="0060529B" w:rsidP="00411E46">
            <w:pPr>
              <w:spacing w:before="120" w:after="120" w:line="276" w:lineRule="auto"/>
              <w:rPr>
                <w:rFonts w:cs="Arial"/>
                <w:b/>
                <w:szCs w:val="20"/>
              </w:rPr>
            </w:pPr>
            <w:r w:rsidRPr="00F71424">
              <w:rPr>
                <w:rFonts w:cs="Arial"/>
                <w:b/>
                <w:szCs w:val="20"/>
              </w:rPr>
              <w:t xml:space="preserve">Implications: </w:t>
            </w:r>
            <w:r w:rsidRPr="00F71424">
              <w:rPr>
                <w:rFonts w:cs="Arial"/>
                <w:szCs w:val="20"/>
              </w:rPr>
              <w:t>Organizations would need to work with their members on identification of climate change risks</w:t>
            </w:r>
            <w:r w:rsidR="004B6F3C" w:rsidRPr="00F71424">
              <w:rPr>
                <w:rFonts w:cs="Arial"/>
                <w:szCs w:val="20"/>
              </w:rPr>
              <w:t xml:space="preserve"> for crop production</w:t>
            </w:r>
            <w:r w:rsidRPr="00F71424">
              <w:rPr>
                <w:rFonts w:cs="Arial"/>
                <w:szCs w:val="20"/>
              </w:rPr>
              <w:t xml:space="preserve"> in their region. </w:t>
            </w:r>
            <w:r w:rsidR="005F58AD">
              <w:rPr>
                <w:rFonts w:cs="Arial"/>
                <w:szCs w:val="20"/>
              </w:rPr>
              <w:t>If</w:t>
            </w:r>
            <w:r w:rsidR="005F58AD" w:rsidRPr="00F71424">
              <w:rPr>
                <w:rFonts w:cs="Arial"/>
                <w:szCs w:val="20"/>
              </w:rPr>
              <w:t xml:space="preserve"> </w:t>
            </w:r>
            <w:r w:rsidRPr="00F71424">
              <w:rPr>
                <w:rFonts w:cs="Arial"/>
                <w:szCs w:val="20"/>
              </w:rPr>
              <w:t>needed</w:t>
            </w:r>
            <w:r w:rsidR="005F58AD">
              <w:rPr>
                <w:rFonts w:cs="Arial"/>
                <w:szCs w:val="20"/>
              </w:rPr>
              <w:t>,</w:t>
            </w:r>
            <w:r w:rsidRPr="00F71424">
              <w:rPr>
                <w:rFonts w:cs="Arial"/>
                <w:szCs w:val="20"/>
              </w:rPr>
              <w:t xml:space="preserve"> they </w:t>
            </w:r>
            <w:r w:rsidR="005F58AD">
              <w:rPr>
                <w:rFonts w:cs="Arial"/>
                <w:szCs w:val="20"/>
              </w:rPr>
              <w:t>c</w:t>
            </w:r>
            <w:r w:rsidRPr="00F71424">
              <w:rPr>
                <w:rFonts w:cs="Arial"/>
                <w:szCs w:val="20"/>
              </w:rPr>
              <w:t xml:space="preserve">ould request support from local organizations </w:t>
            </w:r>
            <w:r w:rsidR="008B0AEF" w:rsidRPr="00F71424">
              <w:rPr>
                <w:rFonts w:cs="Arial"/>
                <w:szCs w:val="20"/>
              </w:rPr>
              <w:t xml:space="preserve">which </w:t>
            </w:r>
            <w:r w:rsidRPr="00F71424">
              <w:rPr>
                <w:rFonts w:cs="Arial"/>
                <w:szCs w:val="20"/>
              </w:rPr>
              <w:t xml:space="preserve">have experience </w:t>
            </w:r>
            <w:r w:rsidR="005F58AD">
              <w:rPr>
                <w:rFonts w:cs="Arial"/>
                <w:szCs w:val="20"/>
              </w:rPr>
              <w:t xml:space="preserve">in </w:t>
            </w:r>
            <w:r w:rsidRPr="00F71424">
              <w:rPr>
                <w:rFonts w:cs="Arial"/>
                <w:szCs w:val="20"/>
              </w:rPr>
              <w:t>working on climate change.</w:t>
            </w:r>
            <w:r w:rsidRPr="00F71424">
              <w:rPr>
                <w:rFonts w:cs="Arial"/>
                <w:b/>
                <w:szCs w:val="20"/>
              </w:rPr>
              <w:t xml:space="preserve"> </w:t>
            </w:r>
          </w:p>
          <w:p w:rsidR="006E5ED8" w:rsidRPr="0060529B" w:rsidRDefault="006E5ED8" w:rsidP="00493C4A">
            <w:pPr>
              <w:keepNext/>
              <w:keepLines/>
              <w:spacing w:before="120" w:after="120" w:line="240" w:lineRule="auto"/>
              <w:rPr>
                <w:b/>
                <w:color w:val="00B9E4" w:themeColor="background2"/>
              </w:rPr>
            </w:pPr>
            <w:r w:rsidRPr="0060529B">
              <w:rPr>
                <w:b/>
                <w:color w:val="00B9E4" w:themeColor="background2"/>
              </w:rPr>
              <w:t>Do you agree with this</w:t>
            </w:r>
            <w:r w:rsidR="002A6169">
              <w:rPr>
                <w:b/>
                <w:color w:val="00B9E4" w:themeColor="background2"/>
              </w:rPr>
              <w:t xml:space="preserve"> change?</w:t>
            </w:r>
          </w:p>
          <w:p w:rsidR="006E5ED8" w:rsidRPr="00D417A0" w:rsidRDefault="00225B03" w:rsidP="00493C4A">
            <w:pPr>
              <w:keepNext/>
              <w:keepLines/>
              <w:tabs>
                <w:tab w:val="left" w:pos="735"/>
              </w:tabs>
              <w:spacing w:before="120" w:after="120" w:line="240" w:lineRule="auto"/>
            </w:pPr>
            <w:r>
              <w:fldChar w:fldCharType="begin">
                <w:ffData>
                  <w:name w:val="Check1"/>
                  <w:enabled/>
                  <w:calcOnExit w:val="0"/>
                  <w:checkBox>
                    <w:sizeAuto/>
                    <w:default w:val="0"/>
                  </w:checkBox>
                </w:ffData>
              </w:fldChar>
            </w:r>
            <w:r>
              <w:instrText xml:space="preserve"> FORMCHECKBOX </w:instrText>
            </w:r>
            <w:r w:rsidR="002B5AB8">
              <w:fldChar w:fldCharType="separate"/>
            </w:r>
            <w:r>
              <w:fldChar w:fldCharType="end"/>
            </w:r>
            <w:r w:rsidR="006E5ED8" w:rsidRPr="00D417A0">
              <w:t>Strongly agree</w:t>
            </w:r>
          </w:p>
          <w:p w:rsidR="006E5ED8" w:rsidRPr="00D417A0" w:rsidRDefault="00225B03" w:rsidP="00493C4A">
            <w:pPr>
              <w:keepNext/>
              <w:keepLines/>
              <w:tabs>
                <w:tab w:val="left" w:pos="735"/>
              </w:tabs>
              <w:spacing w:before="120" w:after="120" w:line="240" w:lineRule="auto"/>
            </w:pPr>
            <w:r>
              <w:fldChar w:fldCharType="begin">
                <w:ffData>
                  <w:name w:val="Check1"/>
                  <w:enabled/>
                  <w:calcOnExit w:val="0"/>
                  <w:checkBox>
                    <w:sizeAuto/>
                    <w:default w:val="0"/>
                  </w:checkBox>
                </w:ffData>
              </w:fldChar>
            </w:r>
            <w:r>
              <w:instrText xml:space="preserve"> FORMCHECKBOX </w:instrText>
            </w:r>
            <w:r w:rsidR="002B5AB8">
              <w:fldChar w:fldCharType="separate"/>
            </w:r>
            <w:r>
              <w:fldChar w:fldCharType="end"/>
            </w:r>
            <w:r w:rsidR="006E5ED8" w:rsidRPr="00D417A0">
              <w:t>Partially agree</w:t>
            </w:r>
          </w:p>
          <w:p w:rsidR="006E5ED8" w:rsidRDefault="00225B03" w:rsidP="00493C4A">
            <w:pPr>
              <w:keepNext/>
              <w:keepLines/>
              <w:tabs>
                <w:tab w:val="left" w:pos="735"/>
              </w:tabs>
              <w:spacing w:before="120" w:after="120" w:line="240" w:lineRule="auto"/>
            </w:pPr>
            <w:r>
              <w:fldChar w:fldCharType="begin">
                <w:ffData>
                  <w:name w:val="Check1"/>
                  <w:enabled/>
                  <w:calcOnExit w:val="0"/>
                  <w:checkBox>
                    <w:sizeAuto/>
                    <w:default w:val="0"/>
                  </w:checkBox>
                </w:ffData>
              </w:fldChar>
            </w:r>
            <w:r>
              <w:instrText xml:space="preserve"> FORMCHECKBOX </w:instrText>
            </w:r>
            <w:r w:rsidR="002B5AB8">
              <w:fldChar w:fldCharType="separate"/>
            </w:r>
            <w:r>
              <w:fldChar w:fldCharType="end"/>
            </w:r>
            <w:r w:rsidR="006E5ED8" w:rsidRPr="00D417A0">
              <w:t>Disagree</w:t>
            </w:r>
          </w:p>
          <w:p w:rsidR="00B629BE" w:rsidRDefault="00225B03" w:rsidP="00B629BE">
            <w:pPr>
              <w:keepNext/>
              <w:keepLines/>
              <w:tabs>
                <w:tab w:val="left" w:pos="735"/>
              </w:tabs>
              <w:spacing w:before="120" w:after="120" w:line="240" w:lineRule="auto"/>
            </w:pPr>
            <w:r>
              <w:fldChar w:fldCharType="begin">
                <w:ffData>
                  <w:name w:val="Check1"/>
                  <w:enabled/>
                  <w:calcOnExit w:val="0"/>
                  <w:checkBox>
                    <w:sizeAuto/>
                    <w:default w:val="0"/>
                  </w:checkBox>
                </w:ffData>
              </w:fldChar>
            </w:r>
            <w:r>
              <w:instrText xml:space="preserve"> FORMCHECKBOX </w:instrText>
            </w:r>
            <w:r w:rsidR="002B5AB8">
              <w:fldChar w:fldCharType="separate"/>
            </w:r>
            <w:r>
              <w:fldChar w:fldCharType="end"/>
            </w:r>
            <w:r w:rsidR="00B629BE">
              <w:t>Not relevant to me / I don’t know</w:t>
            </w:r>
          </w:p>
          <w:p w:rsidR="00445949" w:rsidRPr="00445949" w:rsidRDefault="00445949" w:rsidP="00445949"/>
          <w:p w:rsidR="006E5ED8" w:rsidRPr="0060529B" w:rsidRDefault="006E5ED8" w:rsidP="00493C4A">
            <w:pPr>
              <w:keepNext/>
              <w:keepLines/>
              <w:tabs>
                <w:tab w:val="left" w:pos="735"/>
              </w:tabs>
              <w:spacing w:before="120" w:after="120" w:line="240" w:lineRule="auto"/>
              <w:rPr>
                <w:b/>
                <w:color w:val="00B9E4" w:themeColor="background2"/>
              </w:rPr>
            </w:pPr>
            <w:r w:rsidRPr="0060529B">
              <w:rPr>
                <w:b/>
                <w:color w:val="00B9E4" w:themeColor="background2"/>
              </w:rPr>
              <w:t>Please explain your rationale in case you partially agree or don’t agree</w:t>
            </w:r>
          </w:p>
          <w:p w:rsidR="00A31A7A" w:rsidRDefault="0081684F" w:rsidP="00E3794D">
            <w:pPr>
              <w:rPr>
                <w:b/>
              </w:rPr>
            </w:pPr>
            <w:r>
              <w:rPr>
                <w:i/>
                <w:color w:val="808080" w:themeColor="background1" w:themeShade="80"/>
              </w:rPr>
              <w:fldChar w:fldCharType="begin">
                <w:ffData>
                  <w:name w:val=""/>
                  <w:enabled/>
                  <w:calcOnExit w:val="0"/>
                  <w:textInput>
                    <w:default w:val="Click here to enter text"/>
                  </w:textInput>
                </w:ffData>
              </w:fldChar>
            </w:r>
            <w:r>
              <w:rPr>
                <w:i/>
                <w:color w:val="808080" w:themeColor="background1" w:themeShade="80"/>
              </w:rPr>
              <w:instrText xml:space="preserve"> FORMTEXT </w:instrText>
            </w:r>
            <w:r>
              <w:rPr>
                <w:i/>
                <w:color w:val="808080" w:themeColor="background1" w:themeShade="80"/>
              </w:rPr>
            </w:r>
            <w:r>
              <w:rPr>
                <w:i/>
                <w:color w:val="808080" w:themeColor="background1" w:themeShade="80"/>
              </w:rPr>
              <w:fldChar w:fldCharType="separate"/>
            </w:r>
            <w:r>
              <w:rPr>
                <w:i/>
                <w:noProof/>
                <w:color w:val="808080" w:themeColor="background1" w:themeShade="80"/>
              </w:rPr>
              <w:t>Click here to enter text</w:t>
            </w:r>
            <w:r>
              <w:rPr>
                <w:i/>
                <w:color w:val="808080" w:themeColor="background1" w:themeShade="80"/>
              </w:rPr>
              <w:fldChar w:fldCharType="end"/>
            </w:r>
          </w:p>
          <w:p w:rsidR="00225B03" w:rsidRDefault="00225B03" w:rsidP="005F58AD">
            <w:pPr>
              <w:pStyle w:val="ListParagraph"/>
              <w:spacing w:line="240" w:lineRule="auto"/>
              <w:ind w:left="426"/>
              <w:jc w:val="left"/>
              <w:rPr>
                <w:b/>
              </w:rPr>
            </w:pPr>
          </w:p>
          <w:p w:rsidR="0060529B" w:rsidRPr="005249D5" w:rsidRDefault="0060529B" w:rsidP="00247A92">
            <w:pPr>
              <w:pStyle w:val="ListParagraph"/>
              <w:numPr>
                <w:ilvl w:val="1"/>
                <w:numId w:val="22"/>
              </w:numPr>
              <w:spacing w:line="240" w:lineRule="auto"/>
              <w:ind w:left="426" w:hanging="426"/>
              <w:jc w:val="left"/>
              <w:rPr>
                <w:b/>
              </w:rPr>
            </w:pPr>
            <w:r w:rsidRPr="005249D5">
              <w:rPr>
                <w:b/>
              </w:rPr>
              <w:lastRenderedPageBreak/>
              <w:t xml:space="preserve">Introduce a new requirement on </w:t>
            </w:r>
            <w:r w:rsidR="00B36896" w:rsidRPr="005249D5">
              <w:rPr>
                <w:b/>
              </w:rPr>
              <w:t>trainings on climate change</w:t>
            </w:r>
            <w:r w:rsidR="00F71424" w:rsidRPr="005249D5">
              <w:rPr>
                <w:b/>
              </w:rPr>
              <w:t xml:space="preserve"> adaptation practices</w:t>
            </w:r>
          </w:p>
          <w:p w:rsidR="00B36896" w:rsidRDefault="00B36896" w:rsidP="00493C4A">
            <w:pPr>
              <w:pStyle w:val="ListParagraph"/>
              <w:spacing w:line="240" w:lineRule="auto"/>
              <w:ind w:left="360"/>
            </w:pP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769"/>
              <w:gridCol w:w="6885"/>
            </w:tblGrid>
            <w:tr w:rsidR="005D4222" w:rsidRPr="009F4DAD" w:rsidTr="00831910">
              <w:trPr>
                <w:trHeight w:val="1472"/>
              </w:trPr>
              <w:tc>
                <w:tcPr>
                  <w:tcW w:w="851" w:type="dxa"/>
                  <w:shd w:val="clear" w:color="auto" w:fill="BFBFBF"/>
                  <w:vAlign w:val="center"/>
                </w:tcPr>
                <w:p w:rsidR="005D4222" w:rsidRPr="009F4DAD" w:rsidRDefault="005D4222" w:rsidP="00493C4A">
                  <w:pPr>
                    <w:spacing w:before="120" w:after="120" w:line="240" w:lineRule="auto"/>
                    <w:jc w:val="center"/>
                    <w:rPr>
                      <w:rFonts w:cs="Arial"/>
                      <w:b/>
                      <w:color w:val="FF0000"/>
                      <w:sz w:val="20"/>
                      <w:szCs w:val="20"/>
                    </w:rPr>
                  </w:pPr>
                  <w:r w:rsidRPr="009F4DAD">
                    <w:rPr>
                      <w:rFonts w:cs="Arial"/>
                      <w:b/>
                      <w:color w:val="FF0000"/>
                      <w:sz w:val="20"/>
                      <w:szCs w:val="20"/>
                    </w:rPr>
                    <w:t>Year 1</w:t>
                  </w:r>
                </w:p>
              </w:tc>
              <w:tc>
                <w:tcPr>
                  <w:tcW w:w="769" w:type="dxa"/>
                  <w:shd w:val="clear" w:color="auto" w:fill="BFBFBF"/>
                  <w:vAlign w:val="center"/>
                </w:tcPr>
                <w:p w:rsidR="005D4222" w:rsidRPr="009F4DAD" w:rsidRDefault="005D4222" w:rsidP="005F58AD">
                  <w:pPr>
                    <w:spacing w:before="120" w:after="120" w:line="240" w:lineRule="auto"/>
                    <w:jc w:val="left"/>
                    <w:rPr>
                      <w:b/>
                      <w:color w:val="FF0000"/>
                      <w:sz w:val="20"/>
                      <w:szCs w:val="20"/>
                      <w:lang w:eastAsia="ko-KR"/>
                    </w:rPr>
                  </w:pPr>
                  <w:r w:rsidRPr="009F4DAD">
                    <w:rPr>
                      <w:b/>
                      <w:color w:val="FF0000"/>
                      <w:sz w:val="20"/>
                      <w:szCs w:val="20"/>
                      <w:lang w:eastAsia="ko-KR"/>
                    </w:rPr>
                    <w:t>Core</w:t>
                  </w:r>
                </w:p>
              </w:tc>
              <w:tc>
                <w:tcPr>
                  <w:tcW w:w="6885" w:type="dxa"/>
                  <w:vAlign w:val="center"/>
                </w:tcPr>
                <w:p w:rsidR="005D4222" w:rsidRPr="009F4DAD" w:rsidRDefault="005D4222" w:rsidP="005F58AD">
                  <w:pPr>
                    <w:spacing w:before="120" w:after="120" w:line="240" w:lineRule="auto"/>
                    <w:jc w:val="left"/>
                    <w:rPr>
                      <w:color w:val="FF0000"/>
                      <w:sz w:val="20"/>
                      <w:szCs w:val="20"/>
                      <w:lang w:eastAsia="ko-KR"/>
                    </w:rPr>
                  </w:pPr>
                  <w:r w:rsidRPr="009F4DAD">
                    <w:rPr>
                      <w:b/>
                      <w:color w:val="FF0000"/>
                      <w:sz w:val="20"/>
                      <w:szCs w:val="20"/>
                      <w:lang w:eastAsia="ko-KR"/>
                    </w:rPr>
                    <w:t xml:space="preserve">NEW </w:t>
                  </w:r>
                  <w:r w:rsidRPr="009F4DAD">
                    <w:rPr>
                      <w:color w:val="FF0000"/>
                      <w:sz w:val="20"/>
                      <w:szCs w:val="20"/>
                      <w:lang w:eastAsia="ko-KR"/>
                    </w:rPr>
                    <w:tab/>
                    <w:t>You provide training to your members on climate change adaptation practices that are applicable to your production area and crops.</w:t>
                  </w:r>
                </w:p>
                <w:p w:rsidR="005D4222" w:rsidRDefault="005D4222" w:rsidP="005F58AD">
                  <w:pPr>
                    <w:spacing w:before="120" w:after="120" w:line="240" w:lineRule="auto"/>
                    <w:jc w:val="left"/>
                    <w:rPr>
                      <w:color w:val="FF0000"/>
                      <w:sz w:val="20"/>
                      <w:szCs w:val="20"/>
                      <w:lang w:eastAsia="ko-KR"/>
                    </w:rPr>
                  </w:pPr>
                  <w:r w:rsidRPr="009F4DAD">
                    <w:rPr>
                      <w:b/>
                      <w:color w:val="FF0000"/>
                      <w:sz w:val="20"/>
                      <w:szCs w:val="20"/>
                      <w:lang w:eastAsia="ko-KR"/>
                    </w:rPr>
                    <w:t>Guidance:</w:t>
                  </w:r>
                  <w:r w:rsidRPr="009F4DAD">
                    <w:rPr>
                      <w:color w:val="FF0000"/>
                      <w:sz w:val="20"/>
                      <w:szCs w:val="20"/>
                      <w:lang w:eastAsia="ko-KR"/>
                    </w:rPr>
                    <w:t xml:space="preserve"> Based on the identification of risks (see previous </w:t>
                  </w:r>
                  <w:r w:rsidR="00F71424">
                    <w:rPr>
                      <w:color w:val="FF0000"/>
                      <w:sz w:val="20"/>
                      <w:szCs w:val="20"/>
                      <w:lang w:eastAsia="ko-KR"/>
                    </w:rPr>
                    <w:t>requirement</w:t>
                  </w:r>
                  <w:r w:rsidRPr="009F4DAD">
                    <w:rPr>
                      <w:color w:val="FF0000"/>
                      <w:sz w:val="20"/>
                      <w:szCs w:val="20"/>
                      <w:lang w:eastAsia="ko-KR"/>
                    </w:rPr>
                    <w:t xml:space="preserve">) the training sessions should aim to identify practical solutions with examples of new or </w:t>
                  </w:r>
                  <w:r w:rsidR="00880833">
                    <w:rPr>
                      <w:color w:val="FF0000"/>
                      <w:sz w:val="20"/>
                      <w:szCs w:val="20"/>
                      <w:lang w:eastAsia="ko-KR"/>
                    </w:rPr>
                    <w:t xml:space="preserve">improved </w:t>
                  </w:r>
                  <w:r w:rsidRPr="009F4DAD">
                    <w:rPr>
                      <w:color w:val="FF0000"/>
                      <w:sz w:val="20"/>
                      <w:szCs w:val="20"/>
                      <w:lang w:eastAsia="ko-KR"/>
                    </w:rPr>
                    <w:t xml:space="preserve">existing practices. </w:t>
                  </w:r>
                </w:p>
                <w:p w:rsidR="00F71424" w:rsidRPr="00325DED" w:rsidRDefault="00F71424" w:rsidP="005F58AD">
                  <w:pPr>
                    <w:spacing w:before="120" w:after="120" w:line="240" w:lineRule="auto"/>
                    <w:jc w:val="left"/>
                    <w:rPr>
                      <w:color w:val="FF0000"/>
                      <w:sz w:val="20"/>
                      <w:szCs w:val="20"/>
                      <w:lang w:eastAsia="ko-KR"/>
                    </w:rPr>
                  </w:pPr>
                  <w:r w:rsidRPr="00325DED">
                    <w:rPr>
                      <w:color w:val="FF0000"/>
                      <w:sz w:val="20"/>
                      <w:szCs w:val="20"/>
                      <w:lang w:eastAsia="ko-KR"/>
                    </w:rPr>
                    <w:t xml:space="preserve">Examples of practices that could be included in trainings are: </w:t>
                  </w:r>
                  <w:r w:rsidR="00880833">
                    <w:rPr>
                      <w:color w:val="FF0000"/>
                      <w:sz w:val="20"/>
                      <w:szCs w:val="20"/>
                      <w:lang w:eastAsia="ko-KR"/>
                    </w:rPr>
                    <w:t xml:space="preserve">adaptation of </w:t>
                  </w:r>
                  <w:r w:rsidRPr="00325DED">
                    <w:rPr>
                      <w:color w:val="FF0000"/>
                      <w:sz w:val="20"/>
                      <w:szCs w:val="20"/>
                      <w:lang w:eastAsia="ko-KR"/>
                    </w:rPr>
                    <w:t>crop planting</w:t>
                  </w:r>
                  <w:r w:rsidR="00880833">
                    <w:rPr>
                      <w:color w:val="FF0000"/>
                      <w:sz w:val="20"/>
                      <w:szCs w:val="20"/>
                      <w:lang w:eastAsia="ko-KR"/>
                    </w:rPr>
                    <w:t xml:space="preserve"> </w:t>
                  </w:r>
                  <w:r w:rsidRPr="00325DED">
                    <w:rPr>
                      <w:color w:val="FF0000"/>
                      <w:sz w:val="20"/>
                      <w:szCs w:val="20"/>
                      <w:lang w:eastAsia="ko-KR"/>
                    </w:rPr>
                    <w:t xml:space="preserve">to </w:t>
                  </w:r>
                  <w:r w:rsidR="009E6AC5" w:rsidRPr="00325DED">
                    <w:rPr>
                      <w:color w:val="FF0000"/>
                      <w:sz w:val="20"/>
                      <w:szCs w:val="20"/>
                      <w:lang w:eastAsia="ko-KR"/>
                    </w:rPr>
                    <w:t xml:space="preserve">seasonal </w:t>
                  </w:r>
                  <w:r w:rsidRPr="00325DED">
                    <w:rPr>
                      <w:color w:val="FF0000"/>
                      <w:sz w:val="20"/>
                      <w:szCs w:val="20"/>
                      <w:lang w:eastAsia="ko-KR"/>
                    </w:rPr>
                    <w:t>changes in temperatures, installation of facilities for rain water collection, agricultural soil and water conservation methods</w:t>
                  </w:r>
                  <w:r w:rsidR="00965108">
                    <w:rPr>
                      <w:color w:val="FF0000"/>
                      <w:sz w:val="20"/>
                      <w:szCs w:val="20"/>
                      <w:lang w:eastAsia="ko-KR"/>
                    </w:rPr>
                    <w:t>, such</w:t>
                  </w:r>
                  <w:r w:rsidR="00325DED">
                    <w:rPr>
                      <w:color w:val="FF0000"/>
                      <w:sz w:val="20"/>
                      <w:szCs w:val="20"/>
                      <w:lang w:eastAsia="ko-KR"/>
                    </w:rPr>
                    <w:t xml:space="preserve"> as</w:t>
                  </w:r>
                  <w:r w:rsidRPr="00325DED">
                    <w:rPr>
                      <w:color w:val="FF0000"/>
                      <w:sz w:val="20"/>
                      <w:szCs w:val="20"/>
                      <w:lang w:eastAsia="ko-KR"/>
                    </w:rPr>
                    <w:t xml:space="preserve"> </w:t>
                  </w:r>
                  <w:r w:rsidR="00880833">
                    <w:rPr>
                      <w:color w:val="FF0000"/>
                      <w:sz w:val="20"/>
                      <w:szCs w:val="20"/>
                      <w:lang w:eastAsia="ko-KR"/>
                    </w:rPr>
                    <w:t xml:space="preserve">soil plant cover/mulch </w:t>
                  </w:r>
                  <w:r w:rsidRPr="00325DED">
                    <w:rPr>
                      <w:color w:val="FF0000"/>
                      <w:sz w:val="20"/>
                      <w:szCs w:val="20"/>
                      <w:lang w:eastAsia="ko-KR"/>
                    </w:rPr>
                    <w:t>to reduce water evaporation</w:t>
                  </w:r>
                  <w:r w:rsidR="00325DED">
                    <w:rPr>
                      <w:color w:val="FF0000"/>
                      <w:sz w:val="20"/>
                      <w:szCs w:val="20"/>
                      <w:lang w:eastAsia="ko-KR"/>
                    </w:rPr>
                    <w:t>.</w:t>
                  </w:r>
                </w:p>
                <w:p w:rsidR="00577EA3" w:rsidRPr="009F4DAD" w:rsidRDefault="00577EA3" w:rsidP="005F58AD">
                  <w:pPr>
                    <w:spacing w:before="120" w:after="120" w:line="240" w:lineRule="auto"/>
                    <w:jc w:val="left"/>
                    <w:rPr>
                      <w:b/>
                      <w:color w:val="000000" w:themeColor="text1"/>
                      <w:sz w:val="20"/>
                      <w:szCs w:val="20"/>
                      <w:lang w:eastAsia="ko-KR"/>
                    </w:rPr>
                  </w:pPr>
                </w:p>
              </w:tc>
            </w:tr>
          </w:tbl>
          <w:p w:rsidR="005D4222" w:rsidRDefault="005D4222" w:rsidP="00493C4A">
            <w:pPr>
              <w:pStyle w:val="ListParagraph"/>
              <w:spacing w:line="240" w:lineRule="auto"/>
              <w:ind w:left="360"/>
            </w:pPr>
          </w:p>
          <w:p w:rsidR="00D54F13" w:rsidRPr="00F71424" w:rsidRDefault="00D54F13" w:rsidP="00411E46">
            <w:pPr>
              <w:spacing w:before="120" w:after="120" w:line="276" w:lineRule="auto"/>
              <w:rPr>
                <w:rFonts w:cs="Arial"/>
                <w:szCs w:val="20"/>
              </w:rPr>
            </w:pPr>
            <w:r w:rsidRPr="00F71424">
              <w:rPr>
                <w:rFonts w:cs="Arial"/>
                <w:b/>
                <w:szCs w:val="20"/>
              </w:rPr>
              <w:t>Rationale:</w:t>
            </w:r>
            <w:r w:rsidR="00F71424" w:rsidRPr="00F71424">
              <w:rPr>
                <w:rFonts w:cs="Arial"/>
                <w:szCs w:val="20"/>
              </w:rPr>
              <w:t xml:space="preserve"> </w:t>
            </w:r>
            <w:r w:rsidR="005F58AD">
              <w:rPr>
                <w:rFonts w:cs="Arial"/>
                <w:szCs w:val="20"/>
              </w:rPr>
              <w:t>T</w:t>
            </w:r>
            <w:r w:rsidR="00F71424">
              <w:rPr>
                <w:rFonts w:cs="Arial"/>
                <w:szCs w:val="20"/>
              </w:rPr>
              <w:t>rainings on adaptation practices</w:t>
            </w:r>
            <w:r w:rsidR="005F58AD">
              <w:rPr>
                <w:rFonts w:cs="Arial"/>
                <w:szCs w:val="20"/>
              </w:rPr>
              <w:t xml:space="preserve"> is a natural next step after identification of risks</w:t>
            </w:r>
            <w:r w:rsidR="00325DED">
              <w:rPr>
                <w:rFonts w:cs="Arial"/>
                <w:szCs w:val="20"/>
              </w:rPr>
              <w:t xml:space="preserve">. The purpose is not to have general trainings on climate change but practical sessions geared towards adaptation. Trainings give </w:t>
            </w:r>
            <w:r w:rsidR="005F58AD">
              <w:rPr>
                <w:rFonts w:cs="Arial"/>
                <w:szCs w:val="20"/>
              </w:rPr>
              <w:t xml:space="preserve">producers </w:t>
            </w:r>
            <w:r w:rsidR="00325DED">
              <w:rPr>
                <w:rFonts w:cs="Arial"/>
                <w:szCs w:val="20"/>
              </w:rPr>
              <w:t xml:space="preserve">the opportunity to learn more about how they could tackle climate change before making a decision on </w:t>
            </w:r>
            <w:r w:rsidR="005F58AD">
              <w:rPr>
                <w:rFonts w:cs="Arial"/>
                <w:szCs w:val="20"/>
              </w:rPr>
              <w:t>the best direction for them</w:t>
            </w:r>
            <w:r w:rsidR="00325DED">
              <w:rPr>
                <w:rFonts w:cs="Arial"/>
                <w:szCs w:val="20"/>
              </w:rPr>
              <w:t>.</w:t>
            </w:r>
          </w:p>
          <w:p w:rsidR="002E1DC6" w:rsidRPr="00325DED" w:rsidRDefault="00B36896" w:rsidP="00411E46">
            <w:pPr>
              <w:spacing w:before="120" w:after="120" w:line="276" w:lineRule="auto"/>
              <w:rPr>
                <w:rFonts w:cs="Arial"/>
                <w:b/>
                <w:szCs w:val="20"/>
              </w:rPr>
            </w:pPr>
            <w:r w:rsidRPr="00325DED">
              <w:rPr>
                <w:rFonts w:cs="Arial"/>
                <w:b/>
                <w:szCs w:val="20"/>
              </w:rPr>
              <w:t xml:space="preserve">Implications: </w:t>
            </w:r>
            <w:r w:rsidRPr="00325DED">
              <w:rPr>
                <w:rFonts w:cs="Arial"/>
                <w:szCs w:val="20"/>
              </w:rPr>
              <w:t xml:space="preserve">Organizations would need to organize training sessions that focus on climate change adaptation practices suitable for their region which correspond to </w:t>
            </w:r>
            <w:proofErr w:type="gramStart"/>
            <w:r w:rsidRPr="00325DED">
              <w:rPr>
                <w:rFonts w:cs="Arial"/>
                <w:szCs w:val="20"/>
              </w:rPr>
              <w:t>identif</w:t>
            </w:r>
            <w:r w:rsidR="00577EA3" w:rsidRPr="00325DED">
              <w:rPr>
                <w:rFonts w:cs="Arial"/>
                <w:szCs w:val="20"/>
              </w:rPr>
              <w:t>i</w:t>
            </w:r>
            <w:r w:rsidR="00290049" w:rsidRPr="00325DED">
              <w:rPr>
                <w:rFonts w:cs="Arial"/>
                <w:szCs w:val="20"/>
              </w:rPr>
              <w:t>ed</w:t>
            </w:r>
            <w:proofErr w:type="gramEnd"/>
            <w:r w:rsidRPr="00325DED">
              <w:rPr>
                <w:rFonts w:cs="Arial"/>
                <w:szCs w:val="20"/>
              </w:rPr>
              <w:t xml:space="preserve"> climate change risks (see 3.1.)</w:t>
            </w:r>
            <w:r w:rsidR="00325DED">
              <w:rPr>
                <w:rFonts w:cs="Arial"/>
                <w:b/>
                <w:szCs w:val="20"/>
              </w:rPr>
              <w:t xml:space="preserve">. </w:t>
            </w:r>
            <w:r w:rsidR="00325DED" w:rsidRPr="00325DED">
              <w:rPr>
                <w:rFonts w:cs="Arial"/>
                <w:szCs w:val="20"/>
              </w:rPr>
              <w:t>In some regions and for some producers it may be challenging to find the right content and trainer for these trainings.</w:t>
            </w:r>
          </w:p>
          <w:p w:rsidR="002E1DC6" w:rsidRPr="00DF5434" w:rsidRDefault="002E1DC6" w:rsidP="00411E46">
            <w:pPr>
              <w:spacing w:after="200" w:line="276" w:lineRule="auto"/>
              <w:jc w:val="left"/>
              <w:rPr>
                <w:i/>
              </w:rPr>
            </w:pPr>
          </w:p>
          <w:p w:rsidR="00DF5434" w:rsidRPr="0060529B" w:rsidRDefault="00DF5434" w:rsidP="00493C4A">
            <w:pPr>
              <w:keepNext/>
              <w:keepLines/>
              <w:spacing w:before="120" w:after="120" w:line="240" w:lineRule="auto"/>
              <w:rPr>
                <w:b/>
                <w:color w:val="00B9E4" w:themeColor="background2"/>
              </w:rPr>
            </w:pPr>
            <w:r w:rsidRPr="0060529B">
              <w:rPr>
                <w:b/>
                <w:color w:val="00B9E4" w:themeColor="background2"/>
              </w:rPr>
              <w:t>Do you agree with this</w:t>
            </w:r>
            <w:r w:rsidR="002A6169">
              <w:rPr>
                <w:b/>
                <w:color w:val="00B9E4" w:themeColor="background2"/>
              </w:rPr>
              <w:t xml:space="preserve"> change?</w:t>
            </w:r>
          </w:p>
          <w:p w:rsidR="00DF5434" w:rsidRPr="00D417A0" w:rsidRDefault="00225B03" w:rsidP="00493C4A">
            <w:pPr>
              <w:keepNext/>
              <w:keepLines/>
              <w:tabs>
                <w:tab w:val="left" w:pos="735"/>
              </w:tabs>
              <w:spacing w:before="120" w:after="120" w:line="240" w:lineRule="auto"/>
            </w:pPr>
            <w:r>
              <w:fldChar w:fldCharType="begin">
                <w:ffData>
                  <w:name w:val="Check1"/>
                  <w:enabled/>
                  <w:calcOnExit w:val="0"/>
                  <w:checkBox>
                    <w:sizeAuto/>
                    <w:default w:val="0"/>
                  </w:checkBox>
                </w:ffData>
              </w:fldChar>
            </w:r>
            <w:r>
              <w:instrText xml:space="preserve"> FORMCHECKBOX </w:instrText>
            </w:r>
            <w:r w:rsidR="002B5AB8">
              <w:fldChar w:fldCharType="separate"/>
            </w:r>
            <w:r>
              <w:fldChar w:fldCharType="end"/>
            </w:r>
            <w:r w:rsidR="00DF5434" w:rsidRPr="00D417A0">
              <w:t>Strongly agree</w:t>
            </w:r>
          </w:p>
          <w:p w:rsidR="00DF5434" w:rsidRPr="00D417A0" w:rsidRDefault="00225B03" w:rsidP="00493C4A">
            <w:pPr>
              <w:keepNext/>
              <w:keepLines/>
              <w:tabs>
                <w:tab w:val="left" w:pos="735"/>
              </w:tabs>
              <w:spacing w:before="120" w:after="120" w:line="240" w:lineRule="auto"/>
            </w:pPr>
            <w:r>
              <w:fldChar w:fldCharType="begin">
                <w:ffData>
                  <w:name w:val="Check1"/>
                  <w:enabled/>
                  <w:calcOnExit w:val="0"/>
                  <w:checkBox>
                    <w:sizeAuto/>
                    <w:default w:val="0"/>
                  </w:checkBox>
                </w:ffData>
              </w:fldChar>
            </w:r>
            <w:r>
              <w:instrText xml:space="preserve"> FORMCHECKBOX </w:instrText>
            </w:r>
            <w:r w:rsidR="002B5AB8">
              <w:fldChar w:fldCharType="separate"/>
            </w:r>
            <w:r>
              <w:fldChar w:fldCharType="end"/>
            </w:r>
            <w:r w:rsidR="00DF5434" w:rsidRPr="00D417A0">
              <w:t>Partially agree</w:t>
            </w:r>
          </w:p>
          <w:p w:rsidR="00DF5434" w:rsidRDefault="00225B03" w:rsidP="00493C4A">
            <w:pPr>
              <w:keepNext/>
              <w:keepLines/>
              <w:tabs>
                <w:tab w:val="left" w:pos="735"/>
              </w:tabs>
              <w:spacing w:before="120" w:after="120" w:line="240" w:lineRule="auto"/>
            </w:pPr>
            <w:r>
              <w:fldChar w:fldCharType="begin">
                <w:ffData>
                  <w:name w:val="Check1"/>
                  <w:enabled/>
                  <w:calcOnExit w:val="0"/>
                  <w:checkBox>
                    <w:sizeAuto/>
                    <w:default w:val="0"/>
                  </w:checkBox>
                </w:ffData>
              </w:fldChar>
            </w:r>
            <w:r>
              <w:instrText xml:space="preserve"> FORMCHECKBOX </w:instrText>
            </w:r>
            <w:r w:rsidR="002B5AB8">
              <w:fldChar w:fldCharType="separate"/>
            </w:r>
            <w:r>
              <w:fldChar w:fldCharType="end"/>
            </w:r>
            <w:r w:rsidR="00DF5434" w:rsidRPr="00D417A0">
              <w:t>Disagree</w:t>
            </w:r>
          </w:p>
          <w:p w:rsidR="00B629BE" w:rsidRDefault="00225B03" w:rsidP="00B629BE">
            <w:pPr>
              <w:keepNext/>
              <w:keepLines/>
              <w:tabs>
                <w:tab w:val="left" w:pos="735"/>
              </w:tabs>
              <w:spacing w:before="120" w:after="120" w:line="240" w:lineRule="auto"/>
            </w:pPr>
            <w:r>
              <w:fldChar w:fldCharType="begin">
                <w:ffData>
                  <w:name w:val="Check1"/>
                  <w:enabled/>
                  <w:calcOnExit w:val="0"/>
                  <w:checkBox>
                    <w:sizeAuto/>
                    <w:default w:val="0"/>
                  </w:checkBox>
                </w:ffData>
              </w:fldChar>
            </w:r>
            <w:r>
              <w:instrText xml:space="preserve"> FORMCHECKBOX </w:instrText>
            </w:r>
            <w:r w:rsidR="002B5AB8">
              <w:fldChar w:fldCharType="separate"/>
            </w:r>
            <w:r>
              <w:fldChar w:fldCharType="end"/>
            </w:r>
            <w:r w:rsidR="00B629BE">
              <w:t>Not relevant to me / I don’t know</w:t>
            </w:r>
          </w:p>
          <w:p w:rsidR="00B629BE" w:rsidRPr="00D417A0" w:rsidRDefault="00B629BE" w:rsidP="00493C4A">
            <w:pPr>
              <w:keepNext/>
              <w:keepLines/>
              <w:tabs>
                <w:tab w:val="left" w:pos="735"/>
              </w:tabs>
              <w:spacing w:before="120" w:after="120" w:line="240" w:lineRule="auto"/>
            </w:pPr>
          </w:p>
          <w:p w:rsidR="00DF5434" w:rsidRPr="0060529B" w:rsidRDefault="00DF5434" w:rsidP="00493C4A">
            <w:pPr>
              <w:keepNext/>
              <w:keepLines/>
              <w:tabs>
                <w:tab w:val="left" w:pos="735"/>
              </w:tabs>
              <w:spacing w:before="120" w:after="120" w:line="240" w:lineRule="auto"/>
              <w:rPr>
                <w:b/>
                <w:color w:val="00B9E4" w:themeColor="background2"/>
              </w:rPr>
            </w:pPr>
            <w:r w:rsidRPr="0060529B">
              <w:rPr>
                <w:b/>
                <w:color w:val="00B9E4" w:themeColor="background2"/>
              </w:rPr>
              <w:t>Please explain your rationale in case you partially agree or don’t agree</w:t>
            </w:r>
          </w:p>
          <w:p w:rsidR="002E1DC6" w:rsidRDefault="0081684F" w:rsidP="00E3794D">
            <w:r>
              <w:rPr>
                <w:i/>
                <w:color w:val="808080" w:themeColor="background1" w:themeShade="80"/>
              </w:rPr>
              <w:fldChar w:fldCharType="begin">
                <w:ffData>
                  <w:name w:val=""/>
                  <w:enabled/>
                  <w:calcOnExit w:val="0"/>
                  <w:textInput>
                    <w:default w:val="Click here to enter text"/>
                  </w:textInput>
                </w:ffData>
              </w:fldChar>
            </w:r>
            <w:r>
              <w:rPr>
                <w:i/>
                <w:color w:val="808080" w:themeColor="background1" w:themeShade="80"/>
              </w:rPr>
              <w:instrText xml:space="preserve"> FORMTEXT </w:instrText>
            </w:r>
            <w:r>
              <w:rPr>
                <w:i/>
                <w:color w:val="808080" w:themeColor="background1" w:themeShade="80"/>
              </w:rPr>
            </w:r>
            <w:r>
              <w:rPr>
                <w:i/>
                <w:color w:val="808080" w:themeColor="background1" w:themeShade="80"/>
              </w:rPr>
              <w:fldChar w:fldCharType="separate"/>
            </w:r>
            <w:r>
              <w:rPr>
                <w:i/>
                <w:noProof/>
                <w:color w:val="808080" w:themeColor="background1" w:themeShade="80"/>
              </w:rPr>
              <w:t>Click here to enter text</w:t>
            </w:r>
            <w:r>
              <w:rPr>
                <w:i/>
                <w:color w:val="808080" w:themeColor="background1" w:themeShade="80"/>
              </w:rPr>
              <w:fldChar w:fldCharType="end"/>
            </w:r>
          </w:p>
          <w:p w:rsidR="00225B03" w:rsidRDefault="00225B03" w:rsidP="00493C4A">
            <w:pPr>
              <w:pStyle w:val="ListParagraph"/>
              <w:spacing w:line="240" w:lineRule="auto"/>
              <w:ind w:left="426"/>
              <w:jc w:val="left"/>
            </w:pPr>
          </w:p>
          <w:p w:rsidR="00225B03" w:rsidRDefault="00225B03" w:rsidP="00493C4A">
            <w:pPr>
              <w:pStyle w:val="ListParagraph"/>
              <w:spacing w:line="240" w:lineRule="auto"/>
              <w:ind w:left="426"/>
              <w:jc w:val="left"/>
            </w:pPr>
          </w:p>
          <w:p w:rsidR="00445949" w:rsidRDefault="00445949" w:rsidP="00493C4A">
            <w:pPr>
              <w:pStyle w:val="ListParagraph"/>
              <w:spacing w:line="240" w:lineRule="auto"/>
              <w:ind w:left="426"/>
              <w:jc w:val="left"/>
            </w:pPr>
          </w:p>
          <w:p w:rsidR="00DF5434" w:rsidRPr="005249D5" w:rsidRDefault="00DF5434" w:rsidP="00247A92">
            <w:pPr>
              <w:pStyle w:val="ListParagraph"/>
              <w:numPr>
                <w:ilvl w:val="1"/>
                <w:numId w:val="22"/>
              </w:numPr>
              <w:spacing w:line="240" w:lineRule="auto"/>
              <w:ind w:left="426" w:hanging="426"/>
              <w:jc w:val="left"/>
              <w:rPr>
                <w:b/>
              </w:rPr>
            </w:pPr>
            <w:r w:rsidRPr="005249D5">
              <w:rPr>
                <w:b/>
              </w:rPr>
              <w:t xml:space="preserve">Introduce a new requirement on </w:t>
            </w:r>
            <w:r w:rsidR="00290049" w:rsidRPr="005249D5">
              <w:rPr>
                <w:b/>
              </w:rPr>
              <w:t xml:space="preserve">the </w:t>
            </w:r>
            <w:r w:rsidRPr="005249D5">
              <w:rPr>
                <w:b/>
              </w:rPr>
              <w:t>implementation of clima</w:t>
            </w:r>
            <w:r w:rsidR="0025481F">
              <w:rPr>
                <w:b/>
              </w:rPr>
              <w:t>te change adaptation activities</w:t>
            </w:r>
          </w:p>
          <w:p w:rsidR="005D4222" w:rsidRDefault="005D4222" w:rsidP="00493C4A">
            <w:pPr>
              <w:pStyle w:val="ListParagraph"/>
              <w:spacing w:line="240" w:lineRule="auto"/>
              <w:ind w:left="1455"/>
              <w:jc w:val="left"/>
            </w:pP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769"/>
              <w:gridCol w:w="6885"/>
            </w:tblGrid>
            <w:tr w:rsidR="005D4222" w:rsidRPr="009F4DAD" w:rsidTr="00831910">
              <w:trPr>
                <w:trHeight w:val="1664"/>
              </w:trPr>
              <w:tc>
                <w:tcPr>
                  <w:tcW w:w="851" w:type="dxa"/>
                  <w:shd w:val="clear" w:color="auto" w:fill="BFBFBF"/>
                  <w:vAlign w:val="center"/>
                </w:tcPr>
                <w:p w:rsidR="005D4222" w:rsidRPr="009F4DAD" w:rsidRDefault="005D4222" w:rsidP="00493C4A">
                  <w:pPr>
                    <w:spacing w:before="120" w:after="120" w:line="240" w:lineRule="auto"/>
                    <w:jc w:val="center"/>
                    <w:rPr>
                      <w:rFonts w:cs="Arial"/>
                      <w:b/>
                      <w:color w:val="FF0000"/>
                      <w:sz w:val="20"/>
                      <w:szCs w:val="20"/>
                    </w:rPr>
                  </w:pPr>
                  <w:r w:rsidRPr="009F4DAD">
                    <w:rPr>
                      <w:rFonts w:cs="Arial"/>
                      <w:b/>
                      <w:color w:val="FF0000"/>
                      <w:sz w:val="20"/>
                      <w:szCs w:val="20"/>
                    </w:rPr>
                    <w:t>Year 3</w:t>
                  </w:r>
                </w:p>
              </w:tc>
              <w:tc>
                <w:tcPr>
                  <w:tcW w:w="769" w:type="dxa"/>
                  <w:shd w:val="clear" w:color="auto" w:fill="BFBFBF"/>
                  <w:vAlign w:val="center"/>
                </w:tcPr>
                <w:p w:rsidR="005D4222" w:rsidRPr="009F4DAD" w:rsidRDefault="005D4222" w:rsidP="00244D7B">
                  <w:pPr>
                    <w:spacing w:before="120" w:after="120" w:line="240" w:lineRule="auto"/>
                    <w:jc w:val="left"/>
                    <w:rPr>
                      <w:b/>
                      <w:color w:val="FF0000"/>
                      <w:sz w:val="20"/>
                      <w:szCs w:val="20"/>
                      <w:lang w:eastAsia="ko-KR"/>
                    </w:rPr>
                  </w:pPr>
                  <w:r w:rsidRPr="009F4DAD">
                    <w:rPr>
                      <w:b/>
                      <w:color w:val="FF0000"/>
                      <w:sz w:val="20"/>
                      <w:szCs w:val="20"/>
                      <w:lang w:eastAsia="ko-KR"/>
                    </w:rPr>
                    <w:t>Dev</w:t>
                  </w:r>
                </w:p>
              </w:tc>
              <w:tc>
                <w:tcPr>
                  <w:tcW w:w="6885" w:type="dxa"/>
                  <w:vAlign w:val="center"/>
                </w:tcPr>
                <w:p w:rsidR="005D4222" w:rsidRPr="009F4DAD" w:rsidRDefault="005D4222" w:rsidP="00244D7B">
                  <w:pPr>
                    <w:spacing w:before="120" w:after="120" w:line="240" w:lineRule="auto"/>
                    <w:jc w:val="left"/>
                    <w:rPr>
                      <w:color w:val="FF0000"/>
                      <w:sz w:val="20"/>
                      <w:szCs w:val="20"/>
                      <w:lang w:eastAsia="ko-KR"/>
                    </w:rPr>
                  </w:pPr>
                  <w:r w:rsidRPr="009F4DAD">
                    <w:rPr>
                      <w:b/>
                      <w:color w:val="FF0000"/>
                      <w:sz w:val="20"/>
                      <w:szCs w:val="20"/>
                      <w:lang w:eastAsia="ko-KR"/>
                    </w:rPr>
                    <w:t xml:space="preserve">NEW </w:t>
                  </w:r>
                  <w:r w:rsidRPr="009F4DAD">
                    <w:rPr>
                      <w:color w:val="FF0000"/>
                      <w:sz w:val="20"/>
                      <w:szCs w:val="20"/>
                      <w:lang w:eastAsia="ko-KR"/>
                    </w:rPr>
                    <w:tab/>
                    <w:t xml:space="preserve">You and your members engage in </w:t>
                  </w:r>
                  <w:r w:rsidR="00290049">
                    <w:rPr>
                      <w:color w:val="FF0000"/>
                      <w:sz w:val="20"/>
                      <w:szCs w:val="20"/>
                      <w:lang w:eastAsia="ko-KR"/>
                    </w:rPr>
                    <w:t xml:space="preserve">climate change </w:t>
                  </w:r>
                  <w:r w:rsidRPr="009F4DAD">
                    <w:rPr>
                      <w:color w:val="FF0000"/>
                      <w:sz w:val="20"/>
                      <w:szCs w:val="20"/>
                      <w:lang w:eastAsia="ko-KR"/>
                    </w:rPr>
                    <w:t xml:space="preserve">adaptation activities. </w:t>
                  </w:r>
                </w:p>
                <w:p w:rsidR="00DE5276" w:rsidRDefault="005D4222" w:rsidP="00244D7B">
                  <w:pPr>
                    <w:spacing w:before="120" w:after="120" w:line="240" w:lineRule="auto"/>
                    <w:jc w:val="left"/>
                    <w:rPr>
                      <w:color w:val="FF0000"/>
                      <w:sz w:val="20"/>
                      <w:szCs w:val="20"/>
                      <w:lang w:eastAsia="ko-KR"/>
                    </w:rPr>
                  </w:pPr>
                  <w:r w:rsidRPr="009F4DAD">
                    <w:rPr>
                      <w:b/>
                      <w:color w:val="FF0000"/>
                      <w:sz w:val="20"/>
                      <w:szCs w:val="20"/>
                      <w:lang w:eastAsia="ko-KR"/>
                    </w:rPr>
                    <w:t>Guidance:</w:t>
                  </w:r>
                  <w:r w:rsidRPr="009F4DAD">
                    <w:rPr>
                      <w:color w:val="FF0000"/>
                      <w:sz w:val="20"/>
                      <w:szCs w:val="20"/>
                      <w:lang w:eastAsia="ko-KR"/>
                    </w:rPr>
                    <w:t xml:space="preserve"> The adaptation activities depend on the identified risks and existing practices in your region/product and are in line with the human and financial capacity of your organization and members. </w:t>
                  </w:r>
                </w:p>
                <w:p w:rsidR="005D4222" w:rsidRPr="00325DED" w:rsidRDefault="00325DED" w:rsidP="00244D7B">
                  <w:pPr>
                    <w:spacing w:before="120" w:after="120" w:line="240" w:lineRule="auto"/>
                    <w:jc w:val="left"/>
                    <w:rPr>
                      <w:color w:val="000000" w:themeColor="text1"/>
                      <w:sz w:val="20"/>
                      <w:szCs w:val="20"/>
                      <w:lang w:eastAsia="ko-KR"/>
                    </w:rPr>
                  </w:pPr>
                  <w:r w:rsidRPr="00325DED">
                    <w:rPr>
                      <w:color w:val="FF0000"/>
                      <w:sz w:val="20"/>
                      <w:szCs w:val="20"/>
                      <w:lang w:eastAsia="ko-KR"/>
                    </w:rPr>
                    <w:t>Examples of adaptation practices</w:t>
                  </w:r>
                  <w:r>
                    <w:rPr>
                      <w:color w:val="FF0000"/>
                      <w:sz w:val="20"/>
                      <w:szCs w:val="20"/>
                      <w:lang w:eastAsia="ko-KR"/>
                    </w:rPr>
                    <w:t xml:space="preserve"> </w:t>
                  </w:r>
                  <w:r w:rsidR="00244D7B">
                    <w:rPr>
                      <w:color w:val="FF0000"/>
                      <w:sz w:val="20"/>
                      <w:szCs w:val="20"/>
                      <w:lang w:eastAsia="ko-KR"/>
                    </w:rPr>
                    <w:t>include</w:t>
                  </w:r>
                  <w:r w:rsidRPr="00325DED">
                    <w:rPr>
                      <w:color w:val="FF0000"/>
                      <w:sz w:val="20"/>
                      <w:szCs w:val="20"/>
                      <w:lang w:eastAsia="ko-KR"/>
                    </w:rPr>
                    <w:t xml:space="preserve">: </w:t>
                  </w:r>
                  <w:r>
                    <w:rPr>
                      <w:color w:val="FF0000"/>
                      <w:sz w:val="20"/>
                      <w:szCs w:val="20"/>
                      <w:lang w:eastAsia="ko-KR"/>
                    </w:rPr>
                    <w:t>a</w:t>
                  </w:r>
                  <w:r w:rsidRPr="00325DED">
                    <w:rPr>
                      <w:color w:val="FF0000"/>
                      <w:sz w:val="20"/>
                      <w:szCs w:val="20"/>
                      <w:lang w:eastAsia="ko-KR"/>
                    </w:rPr>
                    <w:t>djustments in crop planting dates to avoid periods with high temperature stress, install</w:t>
                  </w:r>
                  <w:r w:rsidR="00244D7B">
                    <w:rPr>
                      <w:color w:val="FF0000"/>
                      <w:sz w:val="20"/>
                      <w:szCs w:val="20"/>
                      <w:lang w:eastAsia="ko-KR"/>
                    </w:rPr>
                    <w:t>ation of</w:t>
                  </w:r>
                  <w:r w:rsidRPr="00325DED">
                    <w:rPr>
                      <w:color w:val="FF0000"/>
                      <w:sz w:val="20"/>
                      <w:szCs w:val="20"/>
                      <w:lang w:eastAsia="ko-KR"/>
                    </w:rPr>
                    <w:t xml:space="preserve"> facilities for rain water collection and use, soil cover/mulch application, use of </w:t>
                  </w:r>
                  <w:r w:rsidRPr="00325DED">
                    <w:rPr>
                      <w:color w:val="FF0000"/>
                      <w:sz w:val="20"/>
                      <w:szCs w:val="20"/>
                      <w:lang w:eastAsia="ko-KR"/>
                    </w:rPr>
                    <w:lastRenderedPageBreak/>
                    <w:t xml:space="preserve">drought resistant crop varieties, crops diversification, </w:t>
                  </w:r>
                  <w:r w:rsidR="00244D7B">
                    <w:rPr>
                      <w:color w:val="FF0000"/>
                      <w:sz w:val="20"/>
                      <w:szCs w:val="20"/>
                      <w:lang w:eastAsia="ko-KR"/>
                    </w:rPr>
                    <w:t xml:space="preserve">and </w:t>
                  </w:r>
                  <w:r w:rsidRPr="00325DED">
                    <w:rPr>
                      <w:color w:val="FF0000"/>
                      <w:sz w:val="20"/>
                      <w:szCs w:val="20"/>
                      <w:lang w:eastAsia="ko-KR"/>
                    </w:rPr>
                    <w:t>improved pruning practices</w:t>
                  </w:r>
                  <w:r w:rsidR="00244D7B">
                    <w:rPr>
                      <w:color w:val="FF0000"/>
                      <w:sz w:val="20"/>
                      <w:szCs w:val="20"/>
                      <w:lang w:eastAsia="ko-KR"/>
                    </w:rPr>
                    <w:t>.</w:t>
                  </w:r>
                </w:p>
              </w:tc>
            </w:tr>
          </w:tbl>
          <w:p w:rsidR="005D4222" w:rsidRDefault="005D4222" w:rsidP="00493C4A">
            <w:pPr>
              <w:pStyle w:val="ListParagraph"/>
              <w:spacing w:line="240" w:lineRule="auto"/>
              <w:ind w:left="1455"/>
              <w:jc w:val="left"/>
            </w:pPr>
          </w:p>
          <w:p w:rsidR="000870FF" w:rsidRDefault="00D54F13" w:rsidP="00411E46">
            <w:pPr>
              <w:spacing w:before="120" w:after="120" w:line="276" w:lineRule="auto"/>
              <w:rPr>
                <w:rFonts w:cs="Arial"/>
                <w:szCs w:val="20"/>
              </w:rPr>
            </w:pPr>
            <w:r w:rsidRPr="00030440">
              <w:rPr>
                <w:rFonts w:cs="Arial"/>
                <w:b/>
                <w:szCs w:val="20"/>
              </w:rPr>
              <w:t>Rationale:</w:t>
            </w:r>
            <w:r w:rsidR="00325DED">
              <w:rPr>
                <w:rFonts w:cs="Arial"/>
                <w:b/>
                <w:szCs w:val="20"/>
              </w:rPr>
              <w:t xml:space="preserve"> </w:t>
            </w:r>
            <w:r w:rsidR="000870FF" w:rsidRPr="000870FF">
              <w:rPr>
                <w:rFonts w:cs="Arial"/>
                <w:szCs w:val="20"/>
              </w:rPr>
              <w:t xml:space="preserve">After the identification of climate change risks and training on climate change adaptation practices, the last step proposed is carrying out adaptation activities. During the consultation the financial and human challenges that entail adapting to climate change were highlighted, therefore the kind of activities that producers would need to implement are not prescribed but are left to the organization to decide and are to be in line with the </w:t>
            </w:r>
            <w:r w:rsidR="00244D7B">
              <w:rPr>
                <w:rFonts w:cs="Arial"/>
                <w:szCs w:val="20"/>
              </w:rPr>
              <w:t xml:space="preserve">available </w:t>
            </w:r>
            <w:r w:rsidR="000870FF" w:rsidRPr="000870FF">
              <w:rPr>
                <w:rFonts w:cs="Arial"/>
                <w:szCs w:val="20"/>
              </w:rPr>
              <w:t xml:space="preserve">resources. </w:t>
            </w:r>
          </w:p>
          <w:p w:rsidR="002E1DC6" w:rsidRPr="000870FF" w:rsidRDefault="00DF5434" w:rsidP="00411E46">
            <w:pPr>
              <w:spacing w:before="120" w:after="120" w:line="276" w:lineRule="auto"/>
            </w:pPr>
            <w:r w:rsidRPr="000870FF">
              <w:rPr>
                <w:b/>
              </w:rPr>
              <w:t>Implications</w:t>
            </w:r>
            <w:r w:rsidRPr="000870FF">
              <w:t xml:space="preserve">: </w:t>
            </w:r>
            <w:r w:rsidR="0024041A" w:rsidRPr="000870FF">
              <w:t>Adaptation activities would need to be implemented by the members. The human and financial limitation</w:t>
            </w:r>
            <w:r w:rsidR="00290049" w:rsidRPr="000870FF">
              <w:t>s</w:t>
            </w:r>
            <w:r w:rsidR="0024041A" w:rsidRPr="000870FF">
              <w:t xml:space="preserve"> of the organization and the members define how far the organization and the members can go in terms of climate change adaptation.</w:t>
            </w:r>
            <w:r w:rsidR="002E1DC6" w:rsidRPr="000870FF">
              <w:t xml:space="preserve"> </w:t>
            </w:r>
            <w:r w:rsidR="000870FF">
              <w:t>Lack of resources or access to knowledge may reduce the impact of the requirement.</w:t>
            </w:r>
          </w:p>
          <w:p w:rsidR="000870FF" w:rsidRDefault="000870FF" w:rsidP="00411E46">
            <w:pPr>
              <w:keepNext/>
              <w:keepLines/>
              <w:spacing w:before="120" w:after="120" w:line="276" w:lineRule="auto"/>
              <w:rPr>
                <w:b/>
                <w:color w:val="00B9E4" w:themeColor="background2"/>
              </w:rPr>
            </w:pPr>
          </w:p>
          <w:p w:rsidR="0024041A" w:rsidRPr="0024041A" w:rsidRDefault="002A6169" w:rsidP="00493C4A">
            <w:pPr>
              <w:keepNext/>
              <w:keepLines/>
              <w:spacing w:before="120" w:after="120" w:line="240" w:lineRule="auto"/>
              <w:rPr>
                <w:b/>
                <w:color w:val="00B9E4" w:themeColor="background2"/>
              </w:rPr>
            </w:pPr>
            <w:r>
              <w:rPr>
                <w:b/>
                <w:color w:val="00B9E4" w:themeColor="background2"/>
              </w:rPr>
              <w:t>Do you agree with this change?</w:t>
            </w:r>
          </w:p>
          <w:p w:rsidR="0024041A" w:rsidRPr="00D417A0" w:rsidRDefault="00225B03" w:rsidP="00493C4A">
            <w:pPr>
              <w:keepNext/>
              <w:keepLines/>
              <w:tabs>
                <w:tab w:val="left" w:pos="735"/>
              </w:tabs>
              <w:spacing w:before="120" w:after="120" w:line="240" w:lineRule="auto"/>
            </w:pPr>
            <w:r>
              <w:fldChar w:fldCharType="begin">
                <w:ffData>
                  <w:name w:val="Check1"/>
                  <w:enabled/>
                  <w:calcOnExit w:val="0"/>
                  <w:checkBox>
                    <w:sizeAuto/>
                    <w:default w:val="0"/>
                  </w:checkBox>
                </w:ffData>
              </w:fldChar>
            </w:r>
            <w:r>
              <w:instrText xml:space="preserve"> FORMCHECKBOX </w:instrText>
            </w:r>
            <w:r w:rsidR="002B5AB8">
              <w:fldChar w:fldCharType="separate"/>
            </w:r>
            <w:r>
              <w:fldChar w:fldCharType="end"/>
            </w:r>
            <w:r w:rsidR="0024041A" w:rsidRPr="00D417A0">
              <w:t>Strongly agree</w:t>
            </w:r>
          </w:p>
          <w:p w:rsidR="0024041A" w:rsidRPr="00D417A0" w:rsidRDefault="00225B03" w:rsidP="00493C4A">
            <w:pPr>
              <w:keepNext/>
              <w:keepLines/>
              <w:tabs>
                <w:tab w:val="left" w:pos="735"/>
              </w:tabs>
              <w:spacing w:before="120" w:after="120" w:line="240" w:lineRule="auto"/>
            </w:pPr>
            <w:r>
              <w:fldChar w:fldCharType="begin">
                <w:ffData>
                  <w:name w:val="Check1"/>
                  <w:enabled/>
                  <w:calcOnExit w:val="0"/>
                  <w:checkBox>
                    <w:sizeAuto/>
                    <w:default w:val="0"/>
                  </w:checkBox>
                </w:ffData>
              </w:fldChar>
            </w:r>
            <w:r>
              <w:instrText xml:space="preserve"> FORMCHECKBOX </w:instrText>
            </w:r>
            <w:r w:rsidR="002B5AB8">
              <w:fldChar w:fldCharType="separate"/>
            </w:r>
            <w:r>
              <w:fldChar w:fldCharType="end"/>
            </w:r>
            <w:r w:rsidR="0024041A" w:rsidRPr="00D417A0">
              <w:t>Partially agree</w:t>
            </w:r>
          </w:p>
          <w:p w:rsidR="0024041A" w:rsidRDefault="00225B03" w:rsidP="00493C4A">
            <w:pPr>
              <w:keepNext/>
              <w:keepLines/>
              <w:tabs>
                <w:tab w:val="left" w:pos="735"/>
              </w:tabs>
              <w:spacing w:before="120" w:after="120" w:line="240" w:lineRule="auto"/>
            </w:pPr>
            <w:r>
              <w:fldChar w:fldCharType="begin">
                <w:ffData>
                  <w:name w:val="Check1"/>
                  <w:enabled/>
                  <w:calcOnExit w:val="0"/>
                  <w:checkBox>
                    <w:sizeAuto/>
                    <w:default w:val="0"/>
                  </w:checkBox>
                </w:ffData>
              </w:fldChar>
            </w:r>
            <w:r>
              <w:instrText xml:space="preserve"> FORMCHECKBOX </w:instrText>
            </w:r>
            <w:r w:rsidR="002B5AB8">
              <w:fldChar w:fldCharType="separate"/>
            </w:r>
            <w:r>
              <w:fldChar w:fldCharType="end"/>
            </w:r>
            <w:r w:rsidR="0024041A" w:rsidRPr="00D417A0">
              <w:t>Disagree</w:t>
            </w:r>
          </w:p>
          <w:p w:rsidR="00B629BE" w:rsidRDefault="00225B03" w:rsidP="00B629BE">
            <w:pPr>
              <w:keepNext/>
              <w:keepLines/>
              <w:tabs>
                <w:tab w:val="left" w:pos="735"/>
              </w:tabs>
              <w:spacing w:before="120" w:after="120" w:line="240" w:lineRule="auto"/>
            </w:pPr>
            <w:r>
              <w:fldChar w:fldCharType="begin">
                <w:ffData>
                  <w:name w:val="Check1"/>
                  <w:enabled/>
                  <w:calcOnExit w:val="0"/>
                  <w:checkBox>
                    <w:sizeAuto/>
                    <w:default w:val="0"/>
                  </w:checkBox>
                </w:ffData>
              </w:fldChar>
            </w:r>
            <w:r>
              <w:instrText xml:space="preserve"> FORMCHECKBOX </w:instrText>
            </w:r>
            <w:r w:rsidR="002B5AB8">
              <w:fldChar w:fldCharType="separate"/>
            </w:r>
            <w:r>
              <w:fldChar w:fldCharType="end"/>
            </w:r>
            <w:r w:rsidR="00B629BE">
              <w:t>Not relevant to me / I don’t know</w:t>
            </w:r>
          </w:p>
          <w:p w:rsidR="00B629BE" w:rsidRPr="00D417A0" w:rsidRDefault="00B629BE" w:rsidP="00493C4A">
            <w:pPr>
              <w:keepNext/>
              <w:keepLines/>
              <w:tabs>
                <w:tab w:val="left" w:pos="735"/>
              </w:tabs>
              <w:spacing w:before="120" w:after="120" w:line="240" w:lineRule="auto"/>
            </w:pPr>
          </w:p>
          <w:p w:rsidR="0024041A" w:rsidRPr="0024041A" w:rsidRDefault="0024041A" w:rsidP="00493C4A">
            <w:pPr>
              <w:keepNext/>
              <w:keepLines/>
              <w:tabs>
                <w:tab w:val="left" w:pos="735"/>
              </w:tabs>
              <w:spacing w:before="120" w:after="120" w:line="240" w:lineRule="auto"/>
              <w:rPr>
                <w:b/>
                <w:color w:val="00B9E4" w:themeColor="background2"/>
              </w:rPr>
            </w:pPr>
            <w:r w:rsidRPr="0024041A">
              <w:rPr>
                <w:b/>
                <w:color w:val="00B9E4" w:themeColor="background2"/>
              </w:rPr>
              <w:t>Please explain your rationale in case you partially agree or don’t agree</w:t>
            </w:r>
          </w:p>
          <w:p w:rsidR="006E5ED8" w:rsidRDefault="0081684F" w:rsidP="00493C4A">
            <w:pPr>
              <w:keepNext/>
              <w:keepLines/>
              <w:spacing w:before="120" w:after="120" w:line="240" w:lineRule="auto"/>
              <w:rPr>
                <w:b/>
                <w:bCs/>
              </w:rPr>
            </w:pPr>
            <w:r>
              <w:rPr>
                <w:i/>
                <w:color w:val="808080" w:themeColor="background1" w:themeShade="80"/>
              </w:rPr>
              <w:fldChar w:fldCharType="begin">
                <w:ffData>
                  <w:name w:val=""/>
                  <w:enabled/>
                  <w:calcOnExit w:val="0"/>
                  <w:textInput>
                    <w:default w:val="Click here to enter text"/>
                  </w:textInput>
                </w:ffData>
              </w:fldChar>
            </w:r>
            <w:r>
              <w:rPr>
                <w:i/>
                <w:color w:val="808080" w:themeColor="background1" w:themeShade="80"/>
              </w:rPr>
              <w:instrText xml:space="preserve"> FORMTEXT </w:instrText>
            </w:r>
            <w:r>
              <w:rPr>
                <w:i/>
                <w:color w:val="808080" w:themeColor="background1" w:themeShade="80"/>
              </w:rPr>
            </w:r>
            <w:r>
              <w:rPr>
                <w:i/>
                <w:color w:val="808080" w:themeColor="background1" w:themeShade="80"/>
              </w:rPr>
              <w:fldChar w:fldCharType="separate"/>
            </w:r>
            <w:r>
              <w:rPr>
                <w:i/>
                <w:noProof/>
                <w:color w:val="808080" w:themeColor="background1" w:themeShade="80"/>
              </w:rPr>
              <w:t>Click here to enter text</w:t>
            </w:r>
            <w:r>
              <w:rPr>
                <w:i/>
                <w:color w:val="808080" w:themeColor="background1" w:themeShade="80"/>
              </w:rPr>
              <w:fldChar w:fldCharType="end"/>
            </w:r>
          </w:p>
          <w:p w:rsidR="00225B03" w:rsidRDefault="00225B03" w:rsidP="00493C4A">
            <w:pPr>
              <w:keepNext/>
              <w:keepLines/>
              <w:spacing w:before="120" w:after="120" w:line="240" w:lineRule="auto"/>
              <w:rPr>
                <w:b/>
                <w:bCs/>
              </w:rPr>
            </w:pPr>
          </w:p>
          <w:p w:rsidR="00445949" w:rsidRDefault="00445949" w:rsidP="00493C4A">
            <w:pPr>
              <w:keepNext/>
              <w:keepLines/>
              <w:spacing w:before="120" w:after="120" w:line="240" w:lineRule="auto"/>
              <w:rPr>
                <w:b/>
                <w:bCs/>
              </w:rPr>
            </w:pPr>
          </w:p>
          <w:p w:rsidR="006E5ED8" w:rsidRDefault="006E5ED8" w:rsidP="00247A92">
            <w:pPr>
              <w:pStyle w:val="Heading2"/>
              <w:numPr>
                <w:ilvl w:val="0"/>
                <w:numId w:val="12"/>
              </w:numPr>
              <w:spacing w:line="240" w:lineRule="auto"/>
              <w:rPr>
                <w:sz w:val="22"/>
                <w:szCs w:val="26"/>
              </w:rPr>
            </w:pPr>
            <w:bookmarkStart w:id="11" w:name="_Toc511819205"/>
            <w:r w:rsidRPr="00AE4A0D">
              <w:rPr>
                <w:sz w:val="22"/>
                <w:szCs w:val="26"/>
              </w:rPr>
              <w:t>Natural resources use</w:t>
            </w:r>
            <w:bookmarkEnd w:id="11"/>
          </w:p>
          <w:p w:rsidR="000870FF" w:rsidRPr="00B9176B" w:rsidRDefault="006E5ED8" w:rsidP="00493C4A">
            <w:pPr>
              <w:spacing w:line="240" w:lineRule="auto"/>
            </w:pPr>
            <w:r w:rsidRPr="004723AB">
              <w:t xml:space="preserve">Together with climate change, water issues are the top environmental risk factors producers face. Although the </w:t>
            </w:r>
            <w:r w:rsidR="009E6AC5">
              <w:t>s</w:t>
            </w:r>
            <w:r w:rsidRPr="004723AB">
              <w:t xml:space="preserve">tandard promotes practices that address water-related challenges (scarcity and stress), most of them are development requirements with a 3 or 6 </w:t>
            </w:r>
            <w:r w:rsidR="009E6AC5">
              <w:t xml:space="preserve">year </w:t>
            </w:r>
            <w:r w:rsidRPr="004723AB">
              <w:t>timeline. Despite long timelines, the water requirements are challenging for producers to comply with and involve important financial investments</w:t>
            </w:r>
            <w:r w:rsidRPr="00191472">
              <w:rPr>
                <w:b/>
              </w:rPr>
              <w:t>.</w:t>
            </w:r>
            <w:r w:rsidR="000870FF">
              <w:rPr>
                <w:b/>
              </w:rPr>
              <w:t xml:space="preserve">  </w:t>
            </w:r>
            <w:r w:rsidR="000870FF" w:rsidRPr="00B9176B">
              <w:t xml:space="preserve">Also, the standard is silent on </w:t>
            </w:r>
            <w:r w:rsidR="00B9176B" w:rsidRPr="00B9176B">
              <w:t xml:space="preserve">land and water use </w:t>
            </w:r>
            <w:r w:rsidR="00B9176B">
              <w:t xml:space="preserve">rights </w:t>
            </w:r>
            <w:r w:rsidR="00B9176B" w:rsidRPr="00B9176B">
              <w:t>and land tenure</w:t>
            </w:r>
            <w:r w:rsidR="00B9176B">
              <w:t>.</w:t>
            </w:r>
          </w:p>
          <w:p w:rsidR="000870FF" w:rsidRDefault="000870FF" w:rsidP="00493C4A">
            <w:pPr>
              <w:spacing w:line="240" w:lineRule="auto"/>
              <w:rPr>
                <w:b/>
              </w:rPr>
            </w:pPr>
          </w:p>
          <w:p w:rsidR="00721B1A" w:rsidRPr="00721B1A" w:rsidRDefault="00721B1A" w:rsidP="00493C4A">
            <w:pPr>
              <w:spacing w:line="240" w:lineRule="auto"/>
            </w:pPr>
          </w:p>
          <w:p w:rsidR="006E5ED8" w:rsidRDefault="006E5ED8" w:rsidP="00493C4A">
            <w:pPr>
              <w:spacing w:after="200" w:line="240" w:lineRule="auto"/>
              <w:jc w:val="left"/>
              <w:rPr>
                <w:rFonts w:eastAsia="SimSun" w:cs="Arial"/>
                <w:b/>
                <w:szCs w:val="22"/>
                <w:lang w:val="en-US" w:eastAsia="zh-CN"/>
              </w:rPr>
            </w:pPr>
            <w:r w:rsidRPr="00EF5DAA">
              <w:rPr>
                <w:rFonts w:eastAsia="SimSun" w:cs="Arial"/>
                <w:b/>
                <w:szCs w:val="22"/>
                <w:lang w:val="en-US" w:eastAsia="zh-CN"/>
              </w:rPr>
              <w:t xml:space="preserve">The </w:t>
            </w:r>
            <w:r>
              <w:rPr>
                <w:rFonts w:eastAsia="SimSun" w:cs="Arial"/>
                <w:b/>
                <w:szCs w:val="22"/>
                <w:lang w:val="en-US" w:eastAsia="zh-CN"/>
              </w:rPr>
              <w:t>proposal</w:t>
            </w:r>
            <w:r w:rsidRPr="00EF5DAA">
              <w:rPr>
                <w:rFonts w:eastAsia="SimSun" w:cs="Arial"/>
                <w:b/>
                <w:szCs w:val="22"/>
                <w:lang w:val="en-US" w:eastAsia="zh-CN"/>
              </w:rPr>
              <w:t xml:space="preserve"> aim</w:t>
            </w:r>
            <w:r>
              <w:rPr>
                <w:rFonts w:eastAsia="SimSun" w:cs="Arial"/>
                <w:b/>
                <w:szCs w:val="22"/>
                <w:lang w:val="en-US" w:eastAsia="zh-CN"/>
              </w:rPr>
              <w:t>s</w:t>
            </w:r>
            <w:r w:rsidRPr="00EF5DAA">
              <w:rPr>
                <w:rFonts w:eastAsia="SimSun" w:cs="Arial"/>
                <w:b/>
                <w:szCs w:val="22"/>
                <w:lang w:val="en-US" w:eastAsia="zh-CN"/>
              </w:rPr>
              <w:t xml:space="preserve"> at:</w:t>
            </w:r>
          </w:p>
          <w:p w:rsidR="004723AB" w:rsidRDefault="00B9176B" w:rsidP="00247A92">
            <w:pPr>
              <w:pStyle w:val="ListParagraph"/>
              <w:numPr>
                <w:ilvl w:val="0"/>
                <w:numId w:val="6"/>
              </w:numPr>
              <w:spacing w:after="120" w:line="240" w:lineRule="auto"/>
              <w:ind w:left="426" w:hanging="284"/>
              <w:contextualSpacing w:val="0"/>
              <w:jc w:val="left"/>
            </w:pPr>
            <w:r>
              <w:t xml:space="preserve">Strengthening some of the requirements on natural resources in the standard, emphasizing the </w:t>
            </w:r>
            <w:r w:rsidR="004723AB" w:rsidRPr="00721B1A">
              <w:t xml:space="preserve">importance </w:t>
            </w:r>
            <w:r w:rsidR="004723AB">
              <w:t>of</w:t>
            </w:r>
            <w:r w:rsidR="004723AB" w:rsidRPr="00721B1A">
              <w:t xml:space="preserve"> consider</w:t>
            </w:r>
            <w:r w:rsidR="004723AB">
              <w:t>ing</w:t>
            </w:r>
            <w:r w:rsidR="004723AB" w:rsidRPr="00721B1A">
              <w:t xml:space="preserve"> not only the amount of resources used but also the quality of these resources</w:t>
            </w:r>
            <w:r>
              <w:t>.</w:t>
            </w:r>
          </w:p>
          <w:p w:rsidR="004723AB" w:rsidRDefault="00B9176B" w:rsidP="00247A92">
            <w:pPr>
              <w:pStyle w:val="ListParagraph"/>
              <w:numPr>
                <w:ilvl w:val="0"/>
                <w:numId w:val="6"/>
              </w:numPr>
              <w:spacing w:after="120" w:line="240" w:lineRule="auto"/>
              <w:ind w:left="426" w:hanging="284"/>
              <w:contextualSpacing w:val="0"/>
              <w:jc w:val="left"/>
            </w:pPr>
            <w:r>
              <w:t>F</w:t>
            </w:r>
            <w:r w:rsidR="004723AB" w:rsidRPr="00203137">
              <w:t>ollow</w:t>
            </w:r>
            <w:r>
              <w:t>ing</w:t>
            </w:r>
            <w:r w:rsidR="004723AB" w:rsidRPr="00203137">
              <w:t xml:space="preserve"> a st</w:t>
            </w:r>
            <w:r w:rsidR="004723AB">
              <w:t>ep-</w:t>
            </w:r>
            <w:r>
              <w:t>by-step</w:t>
            </w:r>
            <w:r w:rsidR="004723AB">
              <w:t xml:space="preserve"> approach moving gradually from </w:t>
            </w:r>
            <w:r w:rsidR="009E6AC5">
              <w:t>developing</w:t>
            </w:r>
            <w:r w:rsidR="009E6AC5" w:rsidRPr="00203137">
              <w:t xml:space="preserve"> </w:t>
            </w:r>
            <w:r w:rsidR="004723AB" w:rsidRPr="00203137">
              <w:t xml:space="preserve">knowledge through capacity building towards </w:t>
            </w:r>
            <w:r w:rsidR="009E6AC5">
              <w:t xml:space="preserve">suitable and feasible </w:t>
            </w:r>
            <w:r w:rsidR="004723AB">
              <w:t>implementation</w:t>
            </w:r>
            <w:r w:rsidR="004723AB" w:rsidRPr="00203137">
              <w:t xml:space="preserve">. </w:t>
            </w:r>
          </w:p>
          <w:p w:rsidR="004723AB" w:rsidRPr="00721B1A" w:rsidRDefault="00B9176B" w:rsidP="00247A92">
            <w:pPr>
              <w:pStyle w:val="ListParagraph"/>
              <w:numPr>
                <w:ilvl w:val="0"/>
                <w:numId w:val="6"/>
              </w:numPr>
              <w:spacing w:after="120" w:line="240" w:lineRule="auto"/>
              <w:ind w:left="426" w:hanging="284"/>
              <w:contextualSpacing w:val="0"/>
              <w:jc w:val="left"/>
            </w:pPr>
            <w:r>
              <w:t>R</w:t>
            </w:r>
            <w:r w:rsidR="004723AB">
              <w:t>ecogniz</w:t>
            </w:r>
            <w:r>
              <w:t>ing</w:t>
            </w:r>
            <w:r w:rsidR="004723AB" w:rsidRPr="00721B1A">
              <w:t xml:space="preserve"> the </w:t>
            </w:r>
            <w:r>
              <w:t>v</w:t>
            </w:r>
            <w:r w:rsidR="004723AB" w:rsidRPr="00721B1A">
              <w:t>ar</w:t>
            </w:r>
            <w:r w:rsidR="004723AB">
              <w:t>ying</w:t>
            </w:r>
            <w:r w:rsidR="004723AB" w:rsidRPr="00721B1A">
              <w:t xml:space="preserve"> situations in different regions on land tenure/water use rights</w:t>
            </w:r>
            <w:r w:rsidR="004723AB">
              <w:t>.</w:t>
            </w:r>
          </w:p>
          <w:p w:rsidR="006E5ED8" w:rsidRDefault="006E5ED8" w:rsidP="00DC134C">
            <w:pPr>
              <w:pStyle w:val="ListParagraph"/>
              <w:spacing w:after="120" w:line="240" w:lineRule="auto"/>
              <w:ind w:left="1080"/>
              <w:contextualSpacing w:val="0"/>
              <w:jc w:val="left"/>
              <w:rPr>
                <w:rFonts w:cs="Arial"/>
                <w:szCs w:val="22"/>
              </w:rPr>
            </w:pPr>
          </w:p>
          <w:p w:rsidR="006E5ED8" w:rsidRPr="005249D5" w:rsidRDefault="006E5ED8" w:rsidP="00DC134C">
            <w:pPr>
              <w:spacing w:after="200" w:line="240" w:lineRule="auto"/>
              <w:jc w:val="left"/>
              <w:rPr>
                <w:rFonts w:eastAsia="SimSun" w:cs="Arial"/>
                <w:b/>
                <w:szCs w:val="22"/>
                <w:lang w:val="en-US" w:eastAsia="zh-CN"/>
              </w:rPr>
            </w:pPr>
            <w:r w:rsidRPr="00D417A0">
              <w:rPr>
                <w:rFonts w:eastAsia="SimSun" w:cs="Arial"/>
                <w:b/>
                <w:szCs w:val="22"/>
                <w:lang w:val="en-US" w:eastAsia="zh-CN"/>
              </w:rPr>
              <w:t>The proposed changes are:</w:t>
            </w:r>
          </w:p>
          <w:p w:rsidR="002A6169" w:rsidRPr="005249D5" w:rsidRDefault="002A6169" w:rsidP="00247A92">
            <w:pPr>
              <w:pStyle w:val="ListParagraph"/>
              <w:numPr>
                <w:ilvl w:val="1"/>
                <w:numId w:val="22"/>
              </w:numPr>
              <w:spacing w:line="240" w:lineRule="auto"/>
              <w:ind w:left="426" w:hanging="426"/>
              <w:jc w:val="left"/>
              <w:rPr>
                <w:b/>
              </w:rPr>
            </w:pPr>
            <w:r w:rsidRPr="005249D5">
              <w:rPr>
                <w:b/>
              </w:rPr>
              <w:t>Changing the requirements on identification of land at risk of soil erosion and list</w:t>
            </w:r>
            <w:r w:rsidR="00290049" w:rsidRPr="005249D5">
              <w:rPr>
                <w:b/>
              </w:rPr>
              <w:t xml:space="preserve">ing </w:t>
            </w:r>
            <w:r w:rsidR="001E74CB" w:rsidRPr="005249D5">
              <w:rPr>
                <w:b/>
              </w:rPr>
              <w:t>o</w:t>
            </w:r>
            <w:r w:rsidR="00290049" w:rsidRPr="005249D5">
              <w:rPr>
                <w:b/>
              </w:rPr>
              <w:t>f</w:t>
            </w:r>
            <w:r w:rsidRPr="005249D5">
              <w:rPr>
                <w:b/>
              </w:rPr>
              <w:t xml:space="preserve"> sources of water</w:t>
            </w:r>
            <w:r w:rsidR="00D0087B" w:rsidRPr="005249D5">
              <w:rPr>
                <w:b/>
              </w:rPr>
              <w:t>,</w:t>
            </w:r>
            <w:r w:rsidR="0025481F">
              <w:rPr>
                <w:b/>
              </w:rPr>
              <w:t xml:space="preserve"> from Development to Core</w:t>
            </w:r>
          </w:p>
          <w:p w:rsidR="002A6169" w:rsidRPr="00D0087B" w:rsidRDefault="002A6169" w:rsidP="00DC134C">
            <w:pPr>
              <w:spacing w:after="200" w:line="240" w:lineRule="auto"/>
              <w:jc w:val="left"/>
              <w:rPr>
                <w:rFonts w:eastAsia="SimSun" w:cs="Arial"/>
                <w:b/>
                <w:szCs w:val="22"/>
                <w:lang w:eastAsia="zh-CN"/>
              </w:rPr>
            </w:pP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0"/>
              <w:gridCol w:w="720"/>
              <w:gridCol w:w="6885"/>
            </w:tblGrid>
            <w:tr w:rsidR="002A6169" w:rsidRPr="00382946" w:rsidTr="00A272AD">
              <w:trPr>
                <w:trHeight w:val="835"/>
              </w:trPr>
              <w:tc>
                <w:tcPr>
                  <w:tcW w:w="900" w:type="dxa"/>
                  <w:shd w:val="clear" w:color="auto" w:fill="BFBFBF"/>
                  <w:vAlign w:val="center"/>
                </w:tcPr>
                <w:p w:rsidR="002A6169" w:rsidRPr="00382946" w:rsidRDefault="002A6169" w:rsidP="00DC134C">
                  <w:pPr>
                    <w:spacing w:before="120" w:after="120" w:line="240" w:lineRule="auto"/>
                    <w:jc w:val="left"/>
                    <w:rPr>
                      <w:rFonts w:cs="Arial"/>
                      <w:b/>
                      <w:sz w:val="20"/>
                      <w:szCs w:val="20"/>
                    </w:rPr>
                  </w:pPr>
                  <w:r w:rsidRPr="00382946">
                    <w:rPr>
                      <w:rFonts w:cs="Arial"/>
                      <w:b/>
                      <w:sz w:val="20"/>
                      <w:szCs w:val="20"/>
                    </w:rPr>
                    <w:t>Year 3</w:t>
                  </w:r>
                </w:p>
              </w:tc>
              <w:tc>
                <w:tcPr>
                  <w:tcW w:w="720" w:type="dxa"/>
                  <w:shd w:val="clear" w:color="auto" w:fill="BFBFBF"/>
                  <w:vAlign w:val="center"/>
                </w:tcPr>
                <w:p w:rsidR="002A6169" w:rsidRDefault="002A6169" w:rsidP="00DC134C">
                  <w:pPr>
                    <w:spacing w:before="120" w:after="120" w:line="240" w:lineRule="auto"/>
                    <w:jc w:val="left"/>
                    <w:rPr>
                      <w:b/>
                      <w:strike/>
                      <w:sz w:val="20"/>
                      <w:szCs w:val="20"/>
                      <w:lang w:eastAsia="ko-KR"/>
                    </w:rPr>
                  </w:pPr>
                  <w:r w:rsidRPr="006B7CAF">
                    <w:rPr>
                      <w:b/>
                      <w:strike/>
                      <w:sz w:val="20"/>
                      <w:szCs w:val="20"/>
                      <w:lang w:eastAsia="ko-KR"/>
                    </w:rPr>
                    <w:t>Dev</w:t>
                  </w:r>
                </w:p>
                <w:p w:rsidR="002A6169" w:rsidRPr="006B7CAF" w:rsidRDefault="002A6169" w:rsidP="00DC134C">
                  <w:pPr>
                    <w:spacing w:before="120" w:after="120" w:line="240" w:lineRule="auto"/>
                    <w:jc w:val="left"/>
                    <w:rPr>
                      <w:b/>
                      <w:sz w:val="20"/>
                      <w:szCs w:val="20"/>
                      <w:lang w:eastAsia="ko-KR"/>
                    </w:rPr>
                  </w:pPr>
                  <w:r w:rsidRPr="006B7CAF">
                    <w:rPr>
                      <w:b/>
                      <w:color w:val="FF2929"/>
                      <w:sz w:val="20"/>
                      <w:szCs w:val="20"/>
                      <w:lang w:eastAsia="ko-KR"/>
                    </w:rPr>
                    <w:t>Core</w:t>
                  </w:r>
                </w:p>
              </w:tc>
              <w:tc>
                <w:tcPr>
                  <w:tcW w:w="6885" w:type="dxa"/>
                  <w:vAlign w:val="center"/>
                </w:tcPr>
                <w:p w:rsidR="002A6169" w:rsidRDefault="002A6169" w:rsidP="00DC134C">
                  <w:pPr>
                    <w:spacing w:before="120" w:after="120" w:line="240" w:lineRule="auto"/>
                    <w:jc w:val="left"/>
                    <w:rPr>
                      <w:sz w:val="20"/>
                      <w:szCs w:val="20"/>
                      <w:lang w:eastAsia="ko-KR"/>
                    </w:rPr>
                  </w:pPr>
                  <w:r w:rsidRPr="00382946">
                    <w:rPr>
                      <w:b/>
                      <w:sz w:val="20"/>
                      <w:szCs w:val="20"/>
                      <w:lang w:eastAsia="ko-KR"/>
                    </w:rPr>
                    <w:t>3.2.20</w:t>
                  </w:r>
                  <w:r w:rsidRPr="00382946">
                    <w:rPr>
                      <w:b/>
                      <w:sz w:val="20"/>
                      <w:szCs w:val="20"/>
                      <w:lang w:eastAsia="ko-KR"/>
                    </w:rPr>
                    <w:tab/>
                  </w:r>
                  <w:r w:rsidRPr="00382946">
                    <w:rPr>
                      <w:sz w:val="20"/>
                      <w:szCs w:val="20"/>
                      <w:lang w:eastAsia="ko-KR"/>
                    </w:rPr>
                    <w:t xml:space="preserve">You </w:t>
                  </w:r>
                  <w:r w:rsidRPr="00382946">
                    <w:rPr>
                      <w:b/>
                      <w:sz w:val="20"/>
                      <w:szCs w:val="20"/>
                      <w:lang w:eastAsia="ko-KR"/>
                    </w:rPr>
                    <w:t>must identify</w:t>
                  </w:r>
                  <w:r w:rsidRPr="00382946">
                    <w:rPr>
                      <w:sz w:val="20"/>
                      <w:szCs w:val="20"/>
                      <w:lang w:eastAsia="ko-KR"/>
                    </w:rPr>
                    <w:t xml:space="preserve"> land at risk of soil erosion and land that is already eroded in fields where your members plant Fairtrade crops.</w:t>
                  </w:r>
                </w:p>
                <w:p w:rsidR="002A6169" w:rsidRPr="00382946" w:rsidRDefault="002A6169" w:rsidP="00DC134C">
                  <w:pPr>
                    <w:spacing w:before="120" w:after="120" w:line="240" w:lineRule="auto"/>
                    <w:jc w:val="left"/>
                    <w:rPr>
                      <w:sz w:val="20"/>
                      <w:szCs w:val="20"/>
                      <w:lang w:eastAsia="ko-KR"/>
                    </w:rPr>
                  </w:pPr>
                  <w:r w:rsidRPr="00631229">
                    <w:rPr>
                      <w:b/>
                      <w:sz w:val="20"/>
                      <w:szCs w:val="20"/>
                      <w:lang w:eastAsia="ko-KR"/>
                    </w:rPr>
                    <w:t>Guidance:</w:t>
                  </w:r>
                  <w:r>
                    <w:rPr>
                      <w:sz w:val="20"/>
                      <w:szCs w:val="20"/>
                      <w:lang w:eastAsia="ko-KR"/>
                    </w:rPr>
                    <w:t xml:space="preserve"> </w:t>
                  </w:r>
                  <w:r>
                    <w:rPr>
                      <w:color w:val="FF0000"/>
                      <w:sz w:val="20"/>
                      <w:szCs w:val="20"/>
                      <w:lang w:eastAsia="ko-KR"/>
                    </w:rPr>
                    <w:t>A be</w:t>
                  </w:r>
                  <w:r w:rsidRPr="002A6169">
                    <w:rPr>
                      <w:color w:val="FF0000"/>
                      <w:sz w:val="20"/>
                      <w:szCs w:val="20"/>
                      <w:lang w:eastAsia="ko-KR"/>
                    </w:rPr>
                    <w:t>st practice</w:t>
                  </w:r>
                  <w:r w:rsidR="00D0087B">
                    <w:rPr>
                      <w:color w:val="FF0000"/>
                      <w:sz w:val="20"/>
                      <w:szCs w:val="20"/>
                      <w:lang w:eastAsia="ko-KR"/>
                    </w:rPr>
                    <w:t>, as a follow-up to this activity,</w:t>
                  </w:r>
                  <w:r w:rsidRPr="002A6169">
                    <w:rPr>
                      <w:color w:val="FF0000"/>
                      <w:sz w:val="20"/>
                      <w:szCs w:val="20"/>
                      <w:lang w:eastAsia="ko-KR"/>
                    </w:rPr>
                    <w:t xml:space="preserve"> is </w:t>
                  </w:r>
                  <w:r>
                    <w:rPr>
                      <w:color w:val="FF0000"/>
                      <w:sz w:val="20"/>
                      <w:szCs w:val="20"/>
                      <w:lang w:eastAsia="ko-KR"/>
                    </w:rPr>
                    <w:t>to develop</w:t>
                  </w:r>
                  <w:r w:rsidRPr="002A6169">
                    <w:rPr>
                      <w:color w:val="FF0000"/>
                      <w:sz w:val="20"/>
                      <w:szCs w:val="20"/>
                      <w:lang w:eastAsia="ko-KR"/>
                    </w:rPr>
                    <w:t xml:space="preserve"> practical preventive measures </w:t>
                  </w:r>
                  <w:r>
                    <w:rPr>
                      <w:color w:val="FF0000"/>
                      <w:sz w:val="20"/>
                      <w:szCs w:val="20"/>
                      <w:lang w:eastAsia="ko-KR"/>
                    </w:rPr>
                    <w:t>that reduce soil erosion</w:t>
                  </w:r>
                  <w:r w:rsidRPr="002A6169">
                    <w:rPr>
                      <w:color w:val="FF0000"/>
                      <w:sz w:val="20"/>
                      <w:szCs w:val="20"/>
                      <w:lang w:eastAsia="ko-KR"/>
                    </w:rPr>
                    <w:t>.</w:t>
                  </w:r>
                </w:p>
              </w:tc>
            </w:tr>
          </w:tbl>
          <w:p w:rsidR="002A6169" w:rsidRPr="002A6169" w:rsidRDefault="002A6169" w:rsidP="00DC134C">
            <w:pPr>
              <w:spacing w:after="200" w:line="240" w:lineRule="auto"/>
              <w:jc w:val="left"/>
              <w:rPr>
                <w:rFonts w:eastAsia="SimSun" w:cs="Arial"/>
                <w:b/>
                <w:szCs w:val="22"/>
                <w:lang w:eastAsia="zh-CN"/>
              </w:rPr>
            </w:pP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0"/>
              <w:gridCol w:w="720"/>
              <w:gridCol w:w="6885"/>
            </w:tblGrid>
            <w:tr w:rsidR="002A6169" w:rsidRPr="00382946" w:rsidTr="00A272AD">
              <w:tc>
                <w:tcPr>
                  <w:tcW w:w="900" w:type="dxa"/>
                  <w:shd w:val="clear" w:color="auto" w:fill="BFBFBF"/>
                  <w:vAlign w:val="center"/>
                </w:tcPr>
                <w:p w:rsidR="002A6169" w:rsidRPr="00382946" w:rsidRDefault="002A6169" w:rsidP="00DC134C">
                  <w:pPr>
                    <w:spacing w:before="120" w:after="120" w:line="240" w:lineRule="auto"/>
                    <w:jc w:val="left"/>
                    <w:rPr>
                      <w:rFonts w:cs="Arial"/>
                      <w:b/>
                      <w:sz w:val="20"/>
                      <w:szCs w:val="20"/>
                    </w:rPr>
                  </w:pPr>
                  <w:r w:rsidRPr="00382946">
                    <w:rPr>
                      <w:rFonts w:cs="Arial"/>
                      <w:b/>
                      <w:sz w:val="20"/>
                      <w:szCs w:val="20"/>
                    </w:rPr>
                    <w:t>Year 3</w:t>
                  </w:r>
                </w:p>
                <w:p w:rsidR="002A6169" w:rsidRPr="00382946" w:rsidRDefault="002A6169" w:rsidP="00DC134C">
                  <w:pPr>
                    <w:spacing w:before="120" w:after="120" w:line="240" w:lineRule="auto"/>
                    <w:jc w:val="left"/>
                    <w:rPr>
                      <w:rFonts w:cs="Arial"/>
                      <w:b/>
                      <w:sz w:val="20"/>
                      <w:szCs w:val="20"/>
                    </w:rPr>
                  </w:pPr>
                  <w:r w:rsidRPr="00382946">
                    <w:rPr>
                      <w:rFonts w:cs="Arial"/>
                      <w:b/>
                      <w:sz w:val="20"/>
                      <w:szCs w:val="20"/>
                    </w:rPr>
                    <w:t>New 2011</w:t>
                  </w:r>
                </w:p>
              </w:tc>
              <w:tc>
                <w:tcPr>
                  <w:tcW w:w="720" w:type="dxa"/>
                  <w:shd w:val="clear" w:color="auto" w:fill="BFBFBF"/>
                  <w:vAlign w:val="center"/>
                </w:tcPr>
                <w:p w:rsidR="002A6169" w:rsidRDefault="002A6169" w:rsidP="00DC134C">
                  <w:pPr>
                    <w:spacing w:before="120" w:after="120" w:line="240" w:lineRule="auto"/>
                    <w:jc w:val="left"/>
                    <w:rPr>
                      <w:b/>
                      <w:strike/>
                      <w:sz w:val="20"/>
                      <w:szCs w:val="20"/>
                      <w:lang w:eastAsia="ko-KR"/>
                    </w:rPr>
                  </w:pPr>
                  <w:r w:rsidRPr="006B7CAF">
                    <w:rPr>
                      <w:b/>
                      <w:strike/>
                      <w:sz w:val="20"/>
                      <w:szCs w:val="20"/>
                      <w:lang w:eastAsia="ko-KR"/>
                    </w:rPr>
                    <w:t>Dev</w:t>
                  </w:r>
                </w:p>
                <w:p w:rsidR="002A6169" w:rsidRPr="00382946" w:rsidRDefault="002A6169" w:rsidP="00DC134C">
                  <w:pPr>
                    <w:spacing w:before="120" w:after="120" w:line="240" w:lineRule="auto"/>
                    <w:jc w:val="left"/>
                    <w:rPr>
                      <w:b/>
                      <w:sz w:val="20"/>
                      <w:szCs w:val="20"/>
                      <w:lang w:eastAsia="ko-KR"/>
                    </w:rPr>
                  </w:pPr>
                  <w:r w:rsidRPr="006B7CAF">
                    <w:rPr>
                      <w:b/>
                      <w:color w:val="FF2929"/>
                      <w:sz w:val="20"/>
                      <w:szCs w:val="20"/>
                      <w:lang w:eastAsia="ko-KR"/>
                    </w:rPr>
                    <w:t>Core</w:t>
                  </w:r>
                </w:p>
              </w:tc>
              <w:tc>
                <w:tcPr>
                  <w:tcW w:w="6885" w:type="dxa"/>
                  <w:vAlign w:val="center"/>
                </w:tcPr>
                <w:p w:rsidR="002A6169" w:rsidRPr="00382946" w:rsidRDefault="002A6169" w:rsidP="00DC134C">
                  <w:pPr>
                    <w:spacing w:before="120" w:after="120" w:line="240" w:lineRule="auto"/>
                    <w:jc w:val="left"/>
                    <w:rPr>
                      <w:sz w:val="20"/>
                      <w:szCs w:val="20"/>
                      <w:lang w:eastAsia="ko-KR"/>
                    </w:rPr>
                  </w:pPr>
                  <w:r w:rsidRPr="00382946">
                    <w:rPr>
                      <w:b/>
                      <w:sz w:val="20"/>
                      <w:szCs w:val="20"/>
                      <w:lang w:eastAsia="ko-KR"/>
                    </w:rPr>
                    <w:t>3.2.24</w:t>
                  </w:r>
                  <w:r w:rsidRPr="00382946">
                    <w:rPr>
                      <w:sz w:val="20"/>
                      <w:szCs w:val="20"/>
                      <w:lang w:eastAsia="ko-KR"/>
                    </w:rPr>
                    <w:tab/>
                    <w:t xml:space="preserve">You </w:t>
                  </w:r>
                  <w:r w:rsidRPr="00382946">
                    <w:rPr>
                      <w:b/>
                      <w:sz w:val="20"/>
                      <w:szCs w:val="20"/>
                      <w:lang w:eastAsia="ko-KR"/>
                    </w:rPr>
                    <w:t>must list</w:t>
                  </w:r>
                  <w:r w:rsidRPr="00382946">
                    <w:rPr>
                      <w:sz w:val="20"/>
                      <w:szCs w:val="20"/>
                      <w:lang w:eastAsia="ko-KR"/>
                    </w:rPr>
                    <w:t xml:space="preserve"> sources of water used for irrigating and processing Fairtrade crops. </w:t>
                  </w:r>
                </w:p>
                <w:p w:rsidR="002A6169" w:rsidRPr="00382946" w:rsidRDefault="002A6169" w:rsidP="00DC134C">
                  <w:pPr>
                    <w:spacing w:before="120" w:after="120" w:line="240" w:lineRule="auto"/>
                    <w:jc w:val="left"/>
                    <w:rPr>
                      <w:b/>
                      <w:bCs/>
                      <w:lang w:eastAsia="ko-KR"/>
                    </w:rPr>
                  </w:pPr>
                  <w:r w:rsidRPr="00382946">
                    <w:rPr>
                      <w:b/>
                      <w:i/>
                      <w:sz w:val="20"/>
                      <w:szCs w:val="20"/>
                      <w:lang w:eastAsia="ko-KR"/>
                    </w:rPr>
                    <w:t>Guidance:</w:t>
                  </w:r>
                  <w:r w:rsidRPr="00382946">
                    <w:rPr>
                      <w:sz w:val="20"/>
                      <w:szCs w:val="20"/>
                      <w:lang w:eastAsia="ko-KR"/>
                    </w:rPr>
                    <w:t xml:space="preserve"> Maps or schemes that show the location of the water sources are acceptable.</w:t>
                  </w:r>
                </w:p>
              </w:tc>
            </w:tr>
          </w:tbl>
          <w:p w:rsidR="002A6169" w:rsidRDefault="002A6169" w:rsidP="00DC134C">
            <w:pPr>
              <w:spacing w:after="200" w:line="240" w:lineRule="auto"/>
              <w:jc w:val="left"/>
              <w:rPr>
                <w:rFonts w:eastAsia="SimSun" w:cs="Arial"/>
                <w:b/>
                <w:szCs w:val="22"/>
                <w:lang w:eastAsia="zh-CN"/>
              </w:rPr>
            </w:pPr>
          </w:p>
          <w:p w:rsidR="000870FF" w:rsidRDefault="000870FF" w:rsidP="00DC134C">
            <w:pPr>
              <w:spacing w:line="240" w:lineRule="auto"/>
              <w:jc w:val="left"/>
            </w:pPr>
            <w:r w:rsidRPr="00E66D66">
              <w:rPr>
                <w:b/>
              </w:rPr>
              <w:t>Rationale</w:t>
            </w:r>
            <w:r w:rsidRPr="002E1DC6">
              <w:t>:</w:t>
            </w:r>
            <w:r w:rsidR="00E66D66">
              <w:t xml:space="preserve"> </w:t>
            </w:r>
            <w:r w:rsidRPr="002E1DC6">
              <w:t xml:space="preserve">The first round consultation showed overall agreement among stakeholders that water issues are among the top challenges that producers face when it comes to use of natural resources. Although the standard promotes practices that address water-related challenges (scarcity and stress), </w:t>
            </w:r>
            <w:r w:rsidR="001B6C02">
              <w:t>n</w:t>
            </w:r>
            <w:r w:rsidR="00965108">
              <w:t xml:space="preserve">ow the proposal is that implementation of these activities within the given timelines is not optional. </w:t>
            </w:r>
          </w:p>
          <w:p w:rsidR="00E66D66" w:rsidRDefault="00E66D66" w:rsidP="00DC134C">
            <w:pPr>
              <w:spacing w:line="240" w:lineRule="auto"/>
              <w:jc w:val="left"/>
            </w:pPr>
          </w:p>
          <w:p w:rsidR="002A6169" w:rsidRPr="00E66D66" w:rsidRDefault="002A6169" w:rsidP="00DC134C">
            <w:pPr>
              <w:spacing w:after="200" w:line="240" w:lineRule="auto"/>
              <w:jc w:val="left"/>
            </w:pPr>
            <w:r w:rsidRPr="00E66D66">
              <w:rPr>
                <w:b/>
              </w:rPr>
              <w:t>Implications</w:t>
            </w:r>
            <w:r w:rsidRPr="00E66D66">
              <w:t>:</w:t>
            </w:r>
            <w:r w:rsidRPr="00E66D66">
              <w:rPr>
                <w:b/>
              </w:rPr>
              <w:t xml:space="preserve"> </w:t>
            </w:r>
            <w:r w:rsidRPr="00E66D66">
              <w:t xml:space="preserve">SPOs would need to organize activities </w:t>
            </w:r>
            <w:r w:rsidR="00B77D7C" w:rsidRPr="00E66D66">
              <w:t>to define</w:t>
            </w:r>
            <w:r w:rsidRPr="00E66D66">
              <w:t xml:space="preserve"> the state of land for crop production, i.e. identifying whether the soil quality is a risk for crop production and list</w:t>
            </w:r>
            <w:r w:rsidR="00D0087B" w:rsidRPr="00E66D66">
              <w:t>ing</w:t>
            </w:r>
            <w:r w:rsidRPr="00E66D66">
              <w:t xml:space="preserve"> of available water sources for irrigation and processing.</w:t>
            </w:r>
          </w:p>
          <w:p w:rsidR="006E5ED8" w:rsidRPr="002A6169" w:rsidRDefault="006E5ED8" w:rsidP="00DC134C">
            <w:pPr>
              <w:keepNext/>
              <w:keepLines/>
              <w:spacing w:before="120" w:after="120" w:line="240" w:lineRule="auto"/>
              <w:jc w:val="left"/>
              <w:rPr>
                <w:b/>
                <w:color w:val="00B9E4" w:themeColor="background2"/>
              </w:rPr>
            </w:pPr>
            <w:r w:rsidRPr="002A6169">
              <w:rPr>
                <w:b/>
                <w:color w:val="00B9E4" w:themeColor="background2"/>
              </w:rPr>
              <w:t>Do you agree with th</w:t>
            </w:r>
            <w:r w:rsidR="002A6169">
              <w:rPr>
                <w:b/>
                <w:color w:val="00B9E4" w:themeColor="background2"/>
              </w:rPr>
              <w:t>e</w:t>
            </w:r>
            <w:r w:rsidRPr="002A6169">
              <w:rPr>
                <w:b/>
                <w:color w:val="00B9E4" w:themeColor="background2"/>
              </w:rPr>
              <w:t>s</w:t>
            </w:r>
            <w:r w:rsidR="002A6169">
              <w:rPr>
                <w:b/>
                <w:color w:val="00B9E4" w:themeColor="background2"/>
              </w:rPr>
              <w:t>e</w:t>
            </w:r>
            <w:r w:rsidRPr="002A6169">
              <w:rPr>
                <w:b/>
                <w:color w:val="00B9E4" w:themeColor="background2"/>
              </w:rPr>
              <w:t xml:space="preserve"> change</w:t>
            </w:r>
            <w:r w:rsidR="002A6169">
              <w:rPr>
                <w:b/>
                <w:color w:val="00B9E4" w:themeColor="background2"/>
              </w:rPr>
              <w:t>s?</w:t>
            </w:r>
            <w:r w:rsidRPr="002A6169">
              <w:rPr>
                <w:rFonts w:eastAsia="SimSun" w:cs="Arial"/>
                <w:b/>
                <w:noProof/>
                <w:color w:val="00B9E4" w:themeColor="background2"/>
                <w:szCs w:val="22"/>
                <w:lang w:val="en-US" w:eastAsia="zh-CN"/>
              </w:rPr>
              <w:t xml:space="preserve"> </w:t>
            </w:r>
          </w:p>
          <w:p w:rsidR="00225B03" w:rsidRPr="00D417A0" w:rsidRDefault="00225B03" w:rsidP="00225B03">
            <w:pPr>
              <w:keepNext/>
              <w:keepLines/>
              <w:tabs>
                <w:tab w:val="left" w:pos="735"/>
              </w:tabs>
              <w:spacing w:before="120" w:after="120" w:line="240" w:lineRule="auto"/>
            </w:pPr>
            <w:r>
              <w:fldChar w:fldCharType="begin">
                <w:ffData>
                  <w:name w:val="Check1"/>
                  <w:enabled/>
                  <w:calcOnExit w:val="0"/>
                  <w:checkBox>
                    <w:sizeAuto/>
                    <w:default w:val="0"/>
                  </w:checkBox>
                </w:ffData>
              </w:fldChar>
            </w:r>
            <w:r>
              <w:instrText xml:space="preserve"> FORMCHECKBOX </w:instrText>
            </w:r>
            <w:r w:rsidR="002B5AB8">
              <w:fldChar w:fldCharType="separate"/>
            </w:r>
            <w:r>
              <w:fldChar w:fldCharType="end"/>
            </w:r>
            <w:r w:rsidRPr="00D417A0">
              <w:t>Strongly agree</w:t>
            </w:r>
          </w:p>
          <w:p w:rsidR="00225B03" w:rsidRPr="00D417A0" w:rsidRDefault="00225B03" w:rsidP="00225B03">
            <w:pPr>
              <w:keepNext/>
              <w:keepLines/>
              <w:tabs>
                <w:tab w:val="left" w:pos="735"/>
              </w:tabs>
              <w:spacing w:before="120" w:after="120" w:line="240" w:lineRule="auto"/>
            </w:pPr>
            <w:r>
              <w:fldChar w:fldCharType="begin">
                <w:ffData>
                  <w:name w:val="Check1"/>
                  <w:enabled/>
                  <w:calcOnExit w:val="0"/>
                  <w:checkBox>
                    <w:sizeAuto/>
                    <w:default w:val="0"/>
                  </w:checkBox>
                </w:ffData>
              </w:fldChar>
            </w:r>
            <w:r>
              <w:instrText xml:space="preserve"> FORMCHECKBOX </w:instrText>
            </w:r>
            <w:r w:rsidR="002B5AB8">
              <w:fldChar w:fldCharType="separate"/>
            </w:r>
            <w:r>
              <w:fldChar w:fldCharType="end"/>
            </w:r>
            <w:r w:rsidRPr="00D417A0">
              <w:t>Partially agree</w:t>
            </w:r>
          </w:p>
          <w:p w:rsidR="00225B03" w:rsidRDefault="00225B03" w:rsidP="00225B03">
            <w:pPr>
              <w:keepNext/>
              <w:keepLines/>
              <w:tabs>
                <w:tab w:val="left" w:pos="735"/>
              </w:tabs>
              <w:spacing w:before="120" w:after="120" w:line="240" w:lineRule="auto"/>
            </w:pPr>
            <w:r>
              <w:fldChar w:fldCharType="begin">
                <w:ffData>
                  <w:name w:val="Check1"/>
                  <w:enabled/>
                  <w:calcOnExit w:val="0"/>
                  <w:checkBox>
                    <w:sizeAuto/>
                    <w:default w:val="0"/>
                  </w:checkBox>
                </w:ffData>
              </w:fldChar>
            </w:r>
            <w:r>
              <w:instrText xml:space="preserve"> FORMCHECKBOX </w:instrText>
            </w:r>
            <w:r w:rsidR="002B5AB8">
              <w:fldChar w:fldCharType="separate"/>
            </w:r>
            <w:r>
              <w:fldChar w:fldCharType="end"/>
            </w:r>
            <w:r w:rsidRPr="00D417A0">
              <w:t>Disagree</w:t>
            </w:r>
          </w:p>
          <w:p w:rsidR="00225B03" w:rsidRDefault="00225B03" w:rsidP="00225B03">
            <w:pPr>
              <w:keepNext/>
              <w:keepLines/>
              <w:tabs>
                <w:tab w:val="left" w:pos="735"/>
              </w:tabs>
              <w:spacing w:before="120" w:after="120" w:line="240" w:lineRule="auto"/>
            </w:pPr>
            <w:r>
              <w:fldChar w:fldCharType="begin">
                <w:ffData>
                  <w:name w:val="Check1"/>
                  <w:enabled/>
                  <w:calcOnExit w:val="0"/>
                  <w:checkBox>
                    <w:sizeAuto/>
                    <w:default w:val="0"/>
                  </w:checkBox>
                </w:ffData>
              </w:fldChar>
            </w:r>
            <w:r>
              <w:instrText xml:space="preserve"> FORMCHECKBOX </w:instrText>
            </w:r>
            <w:r w:rsidR="002B5AB8">
              <w:fldChar w:fldCharType="separate"/>
            </w:r>
            <w:r>
              <w:fldChar w:fldCharType="end"/>
            </w:r>
            <w:r>
              <w:t>Not relevant to me / I don’t know</w:t>
            </w:r>
          </w:p>
          <w:p w:rsidR="00B629BE" w:rsidRPr="00D417A0" w:rsidRDefault="00B629BE" w:rsidP="00DC134C">
            <w:pPr>
              <w:keepNext/>
              <w:keepLines/>
              <w:tabs>
                <w:tab w:val="left" w:pos="735"/>
              </w:tabs>
              <w:spacing w:before="120" w:after="120" w:line="240" w:lineRule="auto"/>
              <w:jc w:val="left"/>
            </w:pPr>
          </w:p>
          <w:p w:rsidR="006E5ED8" w:rsidRPr="002A6169" w:rsidRDefault="006E5ED8" w:rsidP="00DC134C">
            <w:pPr>
              <w:keepNext/>
              <w:keepLines/>
              <w:tabs>
                <w:tab w:val="left" w:pos="735"/>
              </w:tabs>
              <w:spacing w:before="120" w:after="120" w:line="240" w:lineRule="auto"/>
              <w:jc w:val="left"/>
              <w:rPr>
                <w:b/>
                <w:color w:val="00B9E4" w:themeColor="background2"/>
              </w:rPr>
            </w:pPr>
            <w:r w:rsidRPr="002A6169">
              <w:rPr>
                <w:b/>
                <w:color w:val="00B9E4" w:themeColor="background2"/>
              </w:rPr>
              <w:t>Please explain your rationale in case you partially agree or don’t agree</w:t>
            </w:r>
          </w:p>
          <w:p w:rsidR="00445949" w:rsidRDefault="0081684F" w:rsidP="00445949">
            <w:r>
              <w:rPr>
                <w:i/>
                <w:color w:val="808080" w:themeColor="background1" w:themeShade="80"/>
              </w:rPr>
              <w:fldChar w:fldCharType="begin">
                <w:ffData>
                  <w:name w:val=""/>
                  <w:enabled/>
                  <w:calcOnExit w:val="0"/>
                  <w:textInput>
                    <w:default w:val="Click here to enter text"/>
                  </w:textInput>
                </w:ffData>
              </w:fldChar>
            </w:r>
            <w:r>
              <w:rPr>
                <w:i/>
                <w:color w:val="808080" w:themeColor="background1" w:themeShade="80"/>
              </w:rPr>
              <w:instrText xml:space="preserve"> FORMTEXT </w:instrText>
            </w:r>
            <w:r>
              <w:rPr>
                <w:i/>
                <w:color w:val="808080" w:themeColor="background1" w:themeShade="80"/>
              </w:rPr>
            </w:r>
            <w:r>
              <w:rPr>
                <w:i/>
                <w:color w:val="808080" w:themeColor="background1" w:themeShade="80"/>
              </w:rPr>
              <w:fldChar w:fldCharType="separate"/>
            </w:r>
            <w:r>
              <w:rPr>
                <w:i/>
                <w:noProof/>
                <w:color w:val="808080" w:themeColor="background1" w:themeShade="80"/>
              </w:rPr>
              <w:t>Click here to enter text</w:t>
            </w:r>
            <w:r>
              <w:rPr>
                <w:i/>
                <w:color w:val="808080" w:themeColor="background1" w:themeShade="80"/>
              </w:rPr>
              <w:fldChar w:fldCharType="end"/>
            </w:r>
          </w:p>
          <w:p w:rsidR="00445949" w:rsidRDefault="00445949" w:rsidP="00445949">
            <w:pPr>
              <w:pStyle w:val="ListParagraph"/>
              <w:spacing w:line="240" w:lineRule="auto"/>
              <w:ind w:left="426"/>
              <w:jc w:val="left"/>
              <w:rPr>
                <w:b/>
              </w:rPr>
            </w:pPr>
          </w:p>
          <w:p w:rsidR="0035662A" w:rsidRDefault="0035662A" w:rsidP="00445949">
            <w:pPr>
              <w:pStyle w:val="ListParagraph"/>
              <w:spacing w:line="240" w:lineRule="auto"/>
              <w:ind w:left="426"/>
              <w:jc w:val="left"/>
              <w:rPr>
                <w:b/>
              </w:rPr>
            </w:pPr>
          </w:p>
          <w:p w:rsidR="0035662A" w:rsidRDefault="0035662A" w:rsidP="00445949">
            <w:pPr>
              <w:pStyle w:val="ListParagraph"/>
              <w:spacing w:line="240" w:lineRule="auto"/>
              <w:ind w:left="426"/>
              <w:jc w:val="left"/>
              <w:rPr>
                <w:b/>
              </w:rPr>
            </w:pPr>
          </w:p>
          <w:p w:rsidR="0035662A" w:rsidRDefault="0035662A" w:rsidP="00445949">
            <w:pPr>
              <w:pStyle w:val="ListParagraph"/>
              <w:spacing w:line="240" w:lineRule="auto"/>
              <w:ind w:left="426"/>
              <w:jc w:val="left"/>
              <w:rPr>
                <w:b/>
              </w:rPr>
            </w:pPr>
          </w:p>
          <w:p w:rsidR="0035662A" w:rsidRDefault="0035662A" w:rsidP="00445949">
            <w:pPr>
              <w:pStyle w:val="ListParagraph"/>
              <w:spacing w:line="240" w:lineRule="auto"/>
              <w:ind w:left="426"/>
              <w:jc w:val="left"/>
              <w:rPr>
                <w:b/>
              </w:rPr>
            </w:pPr>
          </w:p>
          <w:p w:rsidR="0035662A" w:rsidRDefault="0035662A" w:rsidP="00445949">
            <w:pPr>
              <w:pStyle w:val="ListParagraph"/>
              <w:spacing w:line="240" w:lineRule="auto"/>
              <w:ind w:left="426"/>
              <w:jc w:val="left"/>
              <w:rPr>
                <w:b/>
              </w:rPr>
            </w:pPr>
          </w:p>
          <w:p w:rsidR="0035662A" w:rsidRDefault="0035662A" w:rsidP="00445949">
            <w:pPr>
              <w:pStyle w:val="ListParagraph"/>
              <w:spacing w:line="240" w:lineRule="auto"/>
              <w:ind w:left="426"/>
              <w:jc w:val="left"/>
              <w:rPr>
                <w:b/>
              </w:rPr>
            </w:pPr>
          </w:p>
          <w:p w:rsidR="0035662A" w:rsidRDefault="0035662A" w:rsidP="00445949">
            <w:pPr>
              <w:pStyle w:val="ListParagraph"/>
              <w:spacing w:line="240" w:lineRule="auto"/>
              <w:ind w:left="426"/>
              <w:jc w:val="left"/>
              <w:rPr>
                <w:b/>
              </w:rPr>
            </w:pPr>
          </w:p>
          <w:p w:rsidR="0035662A" w:rsidRDefault="0035662A" w:rsidP="00445949">
            <w:pPr>
              <w:pStyle w:val="ListParagraph"/>
              <w:spacing w:line="240" w:lineRule="auto"/>
              <w:ind w:left="426"/>
              <w:jc w:val="left"/>
              <w:rPr>
                <w:b/>
              </w:rPr>
            </w:pPr>
          </w:p>
          <w:p w:rsidR="0035662A" w:rsidRDefault="0035662A" w:rsidP="00445949">
            <w:pPr>
              <w:pStyle w:val="ListParagraph"/>
              <w:spacing w:line="240" w:lineRule="auto"/>
              <w:ind w:left="426"/>
              <w:jc w:val="left"/>
              <w:rPr>
                <w:b/>
              </w:rPr>
            </w:pPr>
          </w:p>
          <w:p w:rsidR="0035662A" w:rsidRDefault="0035662A" w:rsidP="00445949">
            <w:pPr>
              <w:pStyle w:val="ListParagraph"/>
              <w:spacing w:line="240" w:lineRule="auto"/>
              <w:ind w:left="426"/>
              <w:jc w:val="left"/>
              <w:rPr>
                <w:b/>
              </w:rPr>
            </w:pPr>
          </w:p>
          <w:p w:rsidR="0035662A" w:rsidRDefault="0035662A" w:rsidP="00445949">
            <w:pPr>
              <w:pStyle w:val="ListParagraph"/>
              <w:spacing w:line="240" w:lineRule="auto"/>
              <w:ind w:left="426"/>
              <w:jc w:val="left"/>
              <w:rPr>
                <w:b/>
              </w:rPr>
            </w:pPr>
          </w:p>
          <w:p w:rsidR="0035662A" w:rsidRDefault="0035662A" w:rsidP="00445949">
            <w:pPr>
              <w:pStyle w:val="ListParagraph"/>
              <w:spacing w:line="240" w:lineRule="auto"/>
              <w:ind w:left="426"/>
              <w:jc w:val="left"/>
              <w:rPr>
                <w:b/>
              </w:rPr>
            </w:pPr>
          </w:p>
          <w:p w:rsidR="00B77D7C" w:rsidRPr="0025481F" w:rsidRDefault="00B77D7C" w:rsidP="00247A92">
            <w:pPr>
              <w:pStyle w:val="ListParagraph"/>
              <w:numPr>
                <w:ilvl w:val="1"/>
                <w:numId w:val="22"/>
              </w:numPr>
              <w:spacing w:line="240" w:lineRule="auto"/>
              <w:ind w:left="426" w:hanging="426"/>
              <w:jc w:val="left"/>
              <w:rPr>
                <w:b/>
              </w:rPr>
            </w:pPr>
            <w:r w:rsidRPr="005249D5">
              <w:rPr>
                <w:b/>
              </w:rPr>
              <w:t xml:space="preserve">Addition of water quality assessment as </w:t>
            </w:r>
            <w:r w:rsidR="00D0087B" w:rsidRPr="005249D5">
              <w:rPr>
                <w:b/>
              </w:rPr>
              <w:t>a topic</w:t>
            </w:r>
            <w:r w:rsidR="0025481F">
              <w:rPr>
                <w:b/>
              </w:rPr>
              <w:t xml:space="preserve"> for trainings</w:t>
            </w:r>
          </w:p>
          <w:p w:rsidR="00B77D7C" w:rsidRPr="00B77D7C" w:rsidRDefault="00B77D7C" w:rsidP="00493C4A">
            <w:pPr>
              <w:pStyle w:val="ListParagraph"/>
              <w:spacing w:line="240" w:lineRule="auto"/>
              <w:ind w:left="502"/>
              <w:rPr>
                <w:rFonts w:eastAsiaTheme="majorEastAsia"/>
              </w:rPr>
            </w:pP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0"/>
              <w:gridCol w:w="720"/>
              <w:gridCol w:w="6885"/>
            </w:tblGrid>
            <w:tr w:rsidR="00B77D7C" w:rsidRPr="00382946" w:rsidTr="00A272AD">
              <w:trPr>
                <w:trHeight w:val="3911"/>
              </w:trPr>
              <w:tc>
                <w:tcPr>
                  <w:tcW w:w="900" w:type="dxa"/>
                  <w:shd w:val="clear" w:color="auto" w:fill="BFBFBF"/>
                  <w:vAlign w:val="center"/>
                </w:tcPr>
                <w:p w:rsidR="00B77D7C" w:rsidRPr="00382946" w:rsidRDefault="00B77D7C" w:rsidP="00493C4A">
                  <w:pPr>
                    <w:spacing w:before="120" w:after="120" w:line="240" w:lineRule="auto"/>
                    <w:rPr>
                      <w:rFonts w:cs="Arial"/>
                      <w:b/>
                      <w:sz w:val="20"/>
                      <w:szCs w:val="20"/>
                    </w:rPr>
                  </w:pPr>
                  <w:r w:rsidRPr="00382946">
                    <w:rPr>
                      <w:rFonts w:cs="Arial"/>
                      <w:b/>
                      <w:sz w:val="20"/>
                      <w:szCs w:val="20"/>
                    </w:rPr>
                    <w:t>Year 3</w:t>
                  </w:r>
                </w:p>
                <w:p w:rsidR="00B77D7C" w:rsidRPr="00382946" w:rsidRDefault="00B77D7C" w:rsidP="00493C4A">
                  <w:pPr>
                    <w:spacing w:before="120" w:after="120" w:line="240" w:lineRule="auto"/>
                    <w:rPr>
                      <w:rFonts w:cs="Arial"/>
                      <w:b/>
                      <w:sz w:val="20"/>
                      <w:szCs w:val="20"/>
                    </w:rPr>
                  </w:pPr>
                  <w:r w:rsidRPr="00382946">
                    <w:rPr>
                      <w:rFonts w:cs="Arial"/>
                      <w:b/>
                      <w:sz w:val="20"/>
                      <w:szCs w:val="20"/>
                    </w:rPr>
                    <w:t>New 2011</w:t>
                  </w:r>
                </w:p>
              </w:tc>
              <w:tc>
                <w:tcPr>
                  <w:tcW w:w="720" w:type="dxa"/>
                  <w:shd w:val="clear" w:color="auto" w:fill="BFBFBF"/>
                  <w:vAlign w:val="center"/>
                </w:tcPr>
                <w:p w:rsidR="00B77D7C" w:rsidRPr="00382946" w:rsidRDefault="00B77D7C" w:rsidP="00493C4A">
                  <w:pPr>
                    <w:spacing w:before="120" w:after="120" w:line="240" w:lineRule="auto"/>
                    <w:rPr>
                      <w:b/>
                      <w:sz w:val="20"/>
                      <w:szCs w:val="20"/>
                      <w:lang w:eastAsia="ko-KR"/>
                    </w:rPr>
                  </w:pPr>
                  <w:r w:rsidRPr="00382946">
                    <w:rPr>
                      <w:b/>
                      <w:sz w:val="20"/>
                      <w:szCs w:val="20"/>
                      <w:lang w:eastAsia="ko-KR"/>
                    </w:rPr>
                    <w:t>Dev</w:t>
                  </w:r>
                </w:p>
              </w:tc>
              <w:tc>
                <w:tcPr>
                  <w:tcW w:w="6885" w:type="dxa"/>
                  <w:vAlign w:val="center"/>
                </w:tcPr>
                <w:p w:rsidR="00B77D7C" w:rsidRPr="00382946" w:rsidRDefault="00B77D7C" w:rsidP="00493C4A">
                  <w:pPr>
                    <w:spacing w:before="120" w:after="120" w:line="240" w:lineRule="auto"/>
                    <w:rPr>
                      <w:sz w:val="20"/>
                      <w:szCs w:val="20"/>
                      <w:lang w:eastAsia="ko-KR"/>
                    </w:rPr>
                  </w:pPr>
                  <w:r w:rsidRPr="00382946">
                    <w:rPr>
                      <w:b/>
                      <w:sz w:val="20"/>
                      <w:szCs w:val="20"/>
                      <w:lang w:eastAsia="ko-KR"/>
                    </w:rPr>
                    <w:t>3.2.26</w:t>
                  </w:r>
                  <w:r w:rsidRPr="00382946">
                    <w:rPr>
                      <w:sz w:val="20"/>
                      <w:szCs w:val="20"/>
                      <w:lang w:eastAsia="ko-KR"/>
                    </w:rPr>
                    <w:tab/>
                    <w:t xml:space="preserve">You </w:t>
                  </w:r>
                  <w:r w:rsidRPr="00E66D66">
                    <w:rPr>
                      <w:b/>
                      <w:sz w:val="20"/>
                      <w:szCs w:val="20"/>
                      <w:lang w:eastAsia="ko-KR"/>
                    </w:rPr>
                    <w:t xml:space="preserve">must </w:t>
                  </w:r>
                  <w:r w:rsidRPr="00382946">
                    <w:rPr>
                      <w:b/>
                      <w:sz w:val="20"/>
                      <w:szCs w:val="20"/>
                      <w:lang w:eastAsia="ko-KR"/>
                    </w:rPr>
                    <w:t>provide</w:t>
                  </w:r>
                  <w:r w:rsidRPr="00382946">
                    <w:rPr>
                      <w:sz w:val="20"/>
                      <w:szCs w:val="20"/>
                      <w:lang w:eastAsia="ko-KR"/>
                    </w:rPr>
                    <w:t xml:space="preserve"> </w:t>
                  </w:r>
                  <w:r w:rsidRPr="00382946">
                    <w:rPr>
                      <w:b/>
                      <w:sz w:val="20"/>
                      <w:szCs w:val="20"/>
                      <w:lang w:eastAsia="ko-KR"/>
                    </w:rPr>
                    <w:t>training</w:t>
                  </w:r>
                  <w:r w:rsidRPr="00382946">
                    <w:rPr>
                      <w:sz w:val="20"/>
                      <w:szCs w:val="20"/>
                      <w:lang w:eastAsia="ko-KR"/>
                    </w:rPr>
                    <w:t xml:space="preserve"> to the members of your organization on measures to use water efficiently. This training </w:t>
                  </w:r>
                  <w:r w:rsidRPr="00382946">
                    <w:rPr>
                      <w:b/>
                      <w:sz w:val="20"/>
                      <w:szCs w:val="20"/>
                      <w:lang w:eastAsia="ko-KR"/>
                    </w:rPr>
                    <w:t>must include:</w:t>
                  </w:r>
                  <w:r w:rsidRPr="00382946">
                    <w:rPr>
                      <w:sz w:val="20"/>
                      <w:szCs w:val="20"/>
                      <w:lang w:eastAsia="ko-KR"/>
                    </w:rPr>
                    <w:t xml:space="preserve"> </w:t>
                  </w:r>
                </w:p>
                <w:p w:rsidR="00B77D7C" w:rsidRPr="00382946" w:rsidRDefault="00B77D7C" w:rsidP="00247A92">
                  <w:pPr>
                    <w:numPr>
                      <w:ilvl w:val="0"/>
                      <w:numId w:val="11"/>
                    </w:numPr>
                    <w:spacing w:before="120" w:after="120" w:line="240" w:lineRule="auto"/>
                    <w:jc w:val="left"/>
                    <w:rPr>
                      <w:sz w:val="20"/>
                      <w:szCs w:val="20"/>
                      <w:lang w:eastAsia="ko-KR"/>
                    </w:rPr>
                  </w:pPr>
                  <w:r w:rsidRPr="00382946">
                    <w:rPr>
                      <w:sz w:val="20"/>
                      <w:szCs w:val="20"/>
                      <w:lang w:eastAsia="ko-KR"/>
                    </w:rPr>
                    <w:t xml:space="preserve">estimating how much water is needed to irrigate and/or process Fairtrade crops </w:t>
                  </w:r>
                </w:p>
                <w:p w:rsidR="00B77D7C" w:rsidRDefault="00B77D7C" w:rsidP="00247A92">
                  <w:pPr>
                    <w:numPr>
                      <w:ilvl w:val="0"/>
                      <w:numId w:val="11"/>
                    </w:numPr>
                    <w:spacing w:before="120" w:after="120" w:line="240" w:lineRule="auto"/>
                    <w:jc w:val="left"/>
                    <w:rPr>
                      <w:sz w:val="20"/>
                      <w:szCs w:val="20"/>
                      <w:lang w:eastAsia="ko-KR"/>
                    </w:rPr>
                  </w:pPr>
                  <w:r w:rsidRPr="00382946">
                    <w:rPr>
                      <w:sz w:val="20"/>
                      <w:szCs w:val="20"/>
                      <w:lang w:eastAsia="ko-KR"/>
                    </w:rPr>
                    <w:t>measuring (or estimating) how much water is extracted from the source</w:t>
                  </w:r>
                </w:p>
                <w:p w:rsidR="00B77D7C" w:rsidRPr="00A61657" w:rsidRDefault="00B77D7C" w:rsidP="00247A92">
                  <w:pPr>
                    <w:numPr>
                      <w:ilvl w:val="0"/>
                      <w:numId w:val="11"/>
                    </w:numPr>
                    <w:spacing w:before="120" w:after="120" w:line="240" w:lineRule="auto"/>
                    <w:jc w:val="left"/>
                    <w:rPr>
                      <w:color w:val="FF0000"/>
                      <w:sz w:val="20"/>
                      <w:szCs w:val="20"/>
                      <w:lang w:eastAsia="ko-KR"/>
                    </w:rPr>
                  </w:pPr>
                  <w:r w:rsidRPr="00A61657">
                    <w:rPr>
                      <w:color w:val="FF0000"/>
                      <w:sz w:val="20"/>
                      <w:szCs w:val="20"/>
                      <w:lang w:eastAsia="ko-KR"/>
                    </w:rPr>
                    <w:t>assessment</w:t>
                  </w:r>
                  <w:r w:rsidR="00D0087B">
                    <w:rPr>
                      <w:color w:val="FF0000"/>
                      <w:sz w:val="20"/>
                      <w:szCs w:val="20"/>
                      <w:lang w:eastAsia="ko-KR"/>
                    </w:rPr>
                    <w:t xml:space="preserve"> of</w:t>
                  </w:r>
                  <w:r w:rsidR="00880833">
                    <w:rPr>
                      <w:color w:val="FF0000"/>
                      <w:sz w:val="20"/>
                      <w:szCs w:val="20"/>
                      <w:lang w:eastAsia="ko-KR"/>
                    </w:rPr>
                    <w:t xml:space="preserve"> </w:t>
                  </w:r>
                  <w:r w:rsidR="00B912CF">
                    <w:rPr>
                      <w:color w:val="FF0000"/>
                      <w:sz w:val="20"/>
                      <w:szCs w:val="20"/>
                      <w:lang w:eastAsia="ko-KR"/>
                    </w:rPr>
                    <w:t xml:space="preserve"> water </w:t>
                  </w:r>
                  <w:r w:rsidR="00880833">
                    <w:rPr>
                      <w:color w:val="FF0000"/>
                      <w:sz w:val="20"/>
                      <w:szCs w:val="20"/>
                      <w:lang w:eastAsia="ko-KR"/>
                    </w:rPr>
                    <w:t xml:space="preserve">quality </w:t>
                  </w:r>
                  <w:r w:rsidR="00B912CF">
                    <w:rPr>
                      <w:color w:val="FF0000"/>
                      <w:sz w:val="20"/>
                      <w:szCs w:val="20"/>
                      <w:lang w:eastAsia="ko-KR"/>
                    </w:rPr>
                    <w:t xml:space="preserve">for </w:t>
                  </w:r>
                  <w:r w:rsidR="00D0087B" w:rsidRPr="00A61657">
                    <w:rPr>
                      <w:color w:val="FF0000"/>
                      <w:sz w:val="20"/>
                      <w:szCs w:val="20"/>
                      <w:lang w:eastAsia="ko-KR"/>
                    </w:rPr>
                    <w:t xml:space="preserve">irrigation </w:t>
                  </w:r>
                  <w:r w:rsidR="00B912CF">
                    <w:rPr>
                      <w:color w:val="FF0000"/>
                      <w:sz w:val="20"/>
                      <w:szCs w:val="20"/>
                      <w:lang w:eastAsia="ko-KR"/>
                    </w:rPr>
                    <w:t>or in processing</w:t>
                  </w:r>
                </w:p>
                <w:p w:rsidR="00B77D7C" w:rsidRPr="00382946" w:rsidRDefault="00B77D7C" w:rsidP="00247A92">
                  <w:pPr>
                    <w:numPr>
                      <w:ilvl w:val="0"/>
                      <w:numId w:val="11"/>
                    </w:numPr>
                    <w:spacing w:before="120" w:after="120" w:line="240" w:lineRule="auto"/>
                    <w:jc w:val="left"/>
                    <w:rPr>
                      <w:sz w:val="20"/>
                      <w:szCs w:val="20"/>
                      <w:lang w:eastAsia="ko-KR"/>
                    </w:rPr>
                  </w:pPr>
                  <w:r w:rsidRPr="00382946">
                    <w:rPr>
                      <w:sz w:val="20"/>
                      <w:szCs w:val="20"/>
                      <w:lang w:eastAsia="ko-KR"/>
                    </w:rPr>
                    <w:t xml:space="preserve">measuring how much water is used for irrigation and/or processing </w:t>
                  </w:r>
                </w:p>
                <w:p w:rsidR="00B77D7C" w:rsidRPr="00382946" w:rsidRDefault="00B77D7C" w:rsidP="00247A92">
                  <w:pPr>
                    <w:numPr>
                      <w:ilvl w:val="0"/>
                      <w:numId w:val="11"/>
                    </w:numPr>
                    <w:spacing w:before="120" w:after="120" w:line="240" w:lineRule="auto"/>
                    <w:jc w:val="left"/>
                    <w:rPr>
                      <w:sz w:val="20"/>
                      <w:szCs w:val="20"/>
                      <w:lang w:eastAsia="ko-KR"/>
                    </w:rPr>
                  </w:pPr>
                  <w:r w:rsidRPr="00382946">
                    <w:rPr>
                      <w:sz w:val="20"/>
                      <w:szCs w:val="20"/>
                      <w:lang w:eastAsia="ko-KR"/>
                    </w:rPr>
                    <w:t>providing maintenance to the water distribution system</w:t>
                  </w:r>
                </w:p>
                <w:p w:rsidR="00B77D7C" w:rsidRPr="00382946" w:rsidRDefault="00B77D7C" w:rsidP="00247A92">
                  <w:pPr>
                    <w:numPr>
                      <w:ilvl w:val="0"/>
                      <w:numId w:val="11"/>
                    </w:numPr>
                    <w:spacing w:before="120" w:after="120" w:line="240" w:lineRule="auto"/>
                    <w:jc w:val="left"/>
                    <w:rPr>
                      <w:sz w:val="20"/>
                      <w:szCs w:val="20"/>
                      <w:lang w:eastAsia="ko-KR"/>
                    </w:rPr>
                  </w:pPr>
                  <w:proofErr w:type="gramStart"/>
                  <w:r w:rsidRPr="00382946">
                    <w:rPr>
                      <w:sz w:val="20"/>
                      <w:szCs w:val="20"/>
                      <w:lang w:eastAsia="ko-KR"/>
                    </w:rPr>
                    <w:t>adopting</w:t>
                  </w:r>
                  <w:proofErr w:type="gramEnd"/>
                  <w:r w:rsidRPr="00382946">
                    <w:rPr>
                      <w:sz w:val="20"/>
                      <w:szCs w:val="20"/>
                      <w:lang w:eastAsia="ko-KR"/>
                    </w:rPr>
                    <w:t xml:space="preserve"> as applicable, methods to recirculate, reuse and/or recycle water.</w:t>
                  </w:r>
                </w:p>
              </w:tc>
            </w:tr>
          </w:tbl>
          <w:p w:rsidR="00B77D7C" w:rsidRDefault="00B77D7C" w:rsidP="00493C4A">
            <w:pPr>
              <w:pStyle w:val="ListParagraph"/>
              <w:spacing w:line="240" w:lineRule="auto"/>
              <w:ind w:left="502"/>
            </w:pPr>
          </w:p>
          <w:p w:rsidR="00E66D66" w:rsidRPr="000B5338" w:rsidRDefault="00E66D66" w:rsidP="00DC134C">
            <w:pPr>
              <w:spacing w:line="240" w:lineRule="auto"/>
              <w:jc w:val="left"/>
            </w:pPr>
            <w:r w:rsidRPr="00E66D66">
              <w:rPr>
                <w:b/>
              </w:rPr>
              <w:t>Rationale</w:t>
            </w:r>
            <w:r w:rsidRPr="002E1DC6">
              <w:t>:</w:t>
            </w:r>
            <w:r>
              <w:t xml:space="preserve"> </w:t>
            </w:r>
            <w:r w:rsidRPr="000B5338">
              <w:t>The efficiency of water use practices depends on many direct and indirect factors, such as water quality, dynamics of climate conditions, timing and amount of water availability. In such cases it is important for producers to not only seek options to stay resilient but also to improve their practices for a more sustainable way of</w:t>
            </w:r>
            <w:r w:rsidR="00DC134C">
              <w:t xml:space="preserve"> using</w:t>
            </w:r>
            <w:r w:rsidRPr="000B5338">
              <w:t xml:space="preserve"> water. </w:t>
            </w:r>
          </w:p>
          <w:p w:rsidR="00E66D66" w:rsidRPr="002E1DC6" w:rsidRDefault="00E66D66" w:rsidP="00DC134C">
            <w:pPr>
              <w:spacing w:line="240" w:lineRule="auto"/>
              <w:jc w:val="left"/>
            </w:pPr>
            <w:r w:rsidRPr="000B5338">
              <w:t>Previously, the topic of irrigation w</w:t>
            </w:r>
            <w:r w:rsidRPr="002E1DC6">
              <w:t xml:space="preserve">ater quality </w:t>
            </w:r>
            <w:r w:rsidRPr="000B5338">
              <w:t xml:space="preserve">was not properly </w:t>
            </w:r>
            <w:r w:rsidRPr="002E1DC6">
              <w:t xml:space="preserve">addressed as the main focus </w:t>
            </w:r>
            <w:r w:rsidRPr="000B5338">
              <w:t>was</w:t>
            </w:r>
            <w:r w:rsidRPr="002E1DC6">
              <w:t xml:space="preserve"> on water availability. </w:t>
            </w:r>
            <w:r w:rsidRPr="000B5338">
              <w:t>However p</w:t>
            </w:r>
            <w:r w:rsidRPr="002E1DC6">
              <w:t>oor water quality affects crop growth, soil properties and the quality of harvested/ processed product</w:t>
            </w:r>
            <w:r w:rsidR="00DC134C">
              <w:t>s</w:t>
            </w:r>
            <w:r w:rsidRPr="000B5338">
              <w:t xml:space="preserve"> </w:t>
            </w:r>
            <w:r>
              <w:t>as well as</w:t>
            </w:r>
            <w:r w:rsidRPr="000B5338">
              <w:t xml:space="preserve"> the health of the producers</w:t>
            </w:r>
            <w:r>
              <w:t xml:space="preserve">. </w:t>
            </w:r>
            <w:r w:rsidRPr="002E1DC6">
              <w:t>Overall, strengthening the existing requirements on water use was supported by most stakeholders.</w:t>
            </w:r>
          </w:p>
          <w:p w:rsidR="00E66D66" w:rsidRDefault="00E66D66" w:rsidP="00DC134C">
            <w:pPr>
              <w:spacing w:line="240" w:lineRule="auto"/>
              <w:jc w:val="left"/>
            </w:pPr>
          </w:p>
          <w:p w:rsidR="00B77D7C" w:rsidRPr="00E66D66" w:rsidRDefault="00B77D7C" w:rsidP="00DC134C">
            <w:pPr>
              <w:spacing w:after="200" w:line="240" w:lineRule="auto"/>
              <w:jc w:val="left"/>
            </w:pPr>
            <w:r w:rsidRPr="00E66D66">
              <w:rPr>
                <w:b/>
              </w:rPr>
              <w:t>Implications</w:t>
            </w:r>
            <w:r w:rsidRPr="00E66D66">
              <w:t>:</w:t>
            </w:r>
            <w:r w:rsidRPr="00E66D66">
              <w:rPr>
                <w:b/>
              </w:rPr>
              <w:t xml:space="preserve"> </w:t>
            </w:r>
            <w:r w:rsidRPr="00E66D66">
              <w:t xml:space="preserve">Organizations would need to make sure that trainings include </w:t>
            </w:r>
            <w:r w:rsidR="00CA4FC8" w:rsidRPr="00E66D66">
              <w:t xml:space="preserve">suggestions and practical guidance for </w:t>
            </w:r>
            <w:r w:rsidRPr="00E66D66">
              <w:t>assessment</w:t>
            </w:r>
            <w:r w:rsidR="00D0087B" w:rsidRPr="00E66D66">
              <w:t xml:space="preserve"> of irrigation</w:t>
            </w:r>
            <w:r w:rsidR="00CA4FC8" w:rsidRPr="00E66D66">
              <w:t>/processing</w:t>
            </w:r>
            <w:r w:rsidR="00D0087B" w:rsidRPr="00E66D66">
              <w:t xml:space="preserve"> water</w:t>
            </w:r>
            <w:r w:rsidR="00CA4FC8" w:rsidRPr="00E66D66">
              <w:t xml:space="preserve"> quality. Practical suggestions would help to improve irrigation and farming techniques. For example, in the regions where soil and water salinity</w:t>
            </w:r>
            <w:r w:rsidR="00965108">
              <w:t xml:space="preserve"> are an issue,</w:t>
            </w:r>
            <w:r w:rsidR="00CA4FC8" w:rsidRPr="00E66D66">
              <w:t xml:space="preserve"> producers </w:t>
            </w:r>
            <w:r w:rsidR="00965108">
              <w:t>c</w:t>
            </w:r>
            <w:r w:rsidR="00965108" w:rsidRPr="00E66D66">
              <w:t xml:space="preserve">ould </w:t>
            </w:r>
            <w:r w:rsidR="00CA4FC8" w:rsidRPr="00E66D66">
              <w:t>learn</w:t>
            </w:r>
            <w:r w:rsidR="00965108">
              <w:t xml:space="preserve"> how</w:t>
            </w:r>
            <w:r w:rsidR="00CA4FC8" w:rsidRPr="00E66D66">
              <w:t xml:space="preserve"> to assess water quality to prevent crop/harvest </w:t>
            </w:r>
            <w:r w:rsidR="00480ED4" w:rsidRPr="00E66D66">
              <w:t>losses</w:t>
            </w:r>
            <w:r w:rsidR="00CA4FC8" w:rsidRPr="00E66D66">
              <w:t xml:space="preserve"> or to assess water quality for reuse/recycling</w:t>
            </w:r>
            <w:r w:rsidR="004961CD" w:rsidRPr="00E66D66">
              <w:t xml:space="preserve"> purposes</w:t>
            </w:r>
            <w:r w:rsidR="00CA4FC8" w:rsidRPr="00E66D66">
              <w:t>.</w:t>
            </w:r>
          </w:p>
          <w:p w:rsidR="00E66D66" w:rsidRPr="00B77D7C" w:rsidRDefault="00E66D66" w:rsidP="00493C4A">
            <w:pPr>
              <w:spacing w:after="200" w:line="240" w:lineRule="auto"/>
              <w:jc w:val="left"/>
              <w:rPr>
                <w:i/>
              </w:rPr>
            </w:pPr>
          </w:p>
          <w:p w:rsidR="006E5ED8" w:rsidRPr="00B77D7C" w:rsidRDefault="00B77D7C" w:rsidP="00493C4A">
            <w:pPr>
              <w:keepNext/>
              <w:keepLines/>
              <w:spacing w:before="120" w:after="120" w:line="240" w:lineRule="auto"/>
              <w:rPr>
                <w:b/>
                <w:color w:val="00B9E4" w:themeColor="background2"/>
              </w:rPr>
            </w:pPr>
            <w:r w:rsidRPr="00B77D7C">
              <w:rPr>
                <w:b/>
                <w:color w:val="00B9E4" w:themeColor="background2"/>
              </w:rPr>
              <w:t>Do you agree with this change?</w:t>
            </w:r>
          </w:p>
          <w:p w:rsidR="00225B03" w:rsidRPr="00D417A0" w:rsidRDefault="00225B03" w:rsidP="00225B03">
            <w:pPr>
              <w:keepNext/>
              <w:keepLines/>
              <w:tabs>
                <w:tab w:val="left" w:pos="735"/>
              </w:tabs>
              <w:spacing w:before="120" w:after="120" w:line="240" w:lineRule="auto"/>
            </w:pPr>
            <w:r>
              <w:fldChar w:fldCharType="begin">
                <w:ffData>
                  <w:name w:val="Check1"/>
                  <w:enabled/>
                  <w:calcOnExit w:val="0"/>
                  <w:checkBox>
                    <w:sizeAuto/>
                    <w:default w:val="0"/>
                  </w:checkBox>
                </w:ffData>
              </w:fldChar>
            </w:r>
            <w:r>
              <w:instrText xml:space="preserve"> FORMCHECKBOX </w:instrText>
            </w:r>
            <w:r w:rsidR="002B5AB8">
              <w:fldChar w:fldCharType="separate"/>
            </w:r>
            <w:r>
              <w:fldChar w:fldCharType="end"/>
            </w:r>
            <w:r w:rsidRPr="00D417A0">
              <w:t>Strongly agree</w:t>
            </w:r>
          </w:p>
          <w:p w:rsidR="00225B03" w:rsidRPr="00D417A0" w:rsidRDefault="00225B03" w:rsidP="00225B03">
            <w:pPr>
              <w:keepNext/>
              <w:keepLines/>
              <w:tabs>
                <w:tab w:val="left" w:pos="735"/>
              </w:tabs>
              <w:spacing w:before="120" w:after="120" w:line="240" w:lineRule="auto"/>
            </w:pPr>
            <w:r>
              <w:fldChar w:fldCharType="begin">
                <w:ffData>
                  <w:name w:val="Check1"/>
                  <w:enabled/>
                  <w:calcOnExit w:val="0"/>
                  <w:checkBox>
                    <w:sizeAuto/>
                    <w:default w:val="0"/>
                  </w:checkBox>
                </w:ffData>
              </w:fldChar>
            </w:r>
            <w:r>
              <w:instrText xml:space="preserve"> FORMCHECKBOX </w:instrText>
            </w:r>
            <w:r w:rsidR="002B5AB8">
              <w:fldChar w:fldCharType="separate"/>
            </w:r>
            <w:r>
              <w:fldChar w:fldCharType="end"/>
            </w:r>
            <w:r w:rsidRPr="00D417A0">
              <w:t>Partially agree</w:t>
            </w:r>
          </w:p>
          <w:p w:rsidR="00225B03" w:rsidRDefault="00225B03" w:rsidP="00225B03">
            <w:pPr>
              <w:keepNext/>
              <w:keepLines/>
              <w:tabs>
                <w:tab w:val="left" w:pos="735"/>
              </w:tabs>
              <w:spacing w:before="120" w:after="120" w:line="240" w:lineRule="auto"/>
            </w:pPr>
            <w:r>
              <w:fldChar w:fldCharType="begin">
                <w:ffData>
                  <w:name w:val="Check1"/>
                  <w:enabled/>
                  <w:calcOnExit w:val="0"/>
                  <w:checkBox>
                    <w:sizeAuto/>
                    <w:default w:val="0"/>
                  </w:checkBox>
                </w:ffData>
              </w:fldChar>
            </w:r>
            <w:r>
              <w:instrText xml:space="preserve"> FORMCHECKBOX </w:instrText>
            </w:r>
            <w:r w:rsidR="002B5AB8">
              <w:fldChar w:fldCharType="separate"/>
            </w:r>
            <w:r>
              <w:fldChar w:fldCharType="end"/>
            </w:r>
            <w:r w:rsidRPr="00D417A0">
              <w:t>Disagree</w:t>
            </w:r>
          </w:p>
          <w:p w:rsidR="00225B03" w:rsidRDefault="00225B03" w:rsidP="00225B03">
            <w:pPr>
              <w:keepNext/>
              <w:keepLines/>
              <w:tabs>
                <w:tab w:val="left" w:pos="735"/>
              </w:tabs>
              <w:spacing w:before="120" w:after="120" w:line="240" w:lineRule="auto"/>
            </w:pPr>
            <w:r>
              <w:fldChar w:fldCharType="begin">
                <w:ffData>
                  <w:name w:val="Check1"/>
                  <w:enabled/>
                  <w:calcOnExit w:val="0"/>
                  <w:checkBox>
                    <w:sizeAuto/>
                    <w:default w:val="0"/>
                  </w:checkBox>
                </w:ffData>
              </w:fldChar>
            </w:r>
            <w:r>
              <w:instrText xml:space="preserve"> FORMCHECKBOX </w:instrText>
            </w:r>
            <w:r w:rsidR="002B5AB8">
              <w:fldChar w:fldCharType="separate"/>
            </w:r>
            <w:r>
              <w:fldChar w:fldCharType="end"/>
            </w:r>
            <w:r>
              <w:t>Not relevant to me / I don’t know</w:t>
            </w:r>
          </w:p>
          <w:p w:rsidR="00B629BE" w:rsidRPr="00D417A0" w:rsidRDefault="00B629BE" w:rsidP="00493C4A">
            <w:pPr>
              <w:keepNext/>
              <w:keepLines/>
              <w:tabs>
                <w:tab w:val="left" w:pos="735"/>
              </w:tabs>
              <w:spacing w:before="120" w:after="120" w:line="240" w:lineRule="auto"/>
            </w:pPr>
          </w:p>
          <w:p w:rsidR="006E5ED8" w:rsidRPr="00B77D7C" w:rsidRDefault="006E5ED8" w:rsidP="00493C4A">
            <w:pPr>
              <w:keepNext/>
              <w:keepLines/>
              <w:tabs>
                <w:tab w:val="left" w:pos="735"/>
              </w:tabs>
              <w:spacing w:before="120" w:after="120" w:line="240" w:lineRule="auto"/>
              <w:rPr>
                <w:b/>
                <w:color w:val="00B9E4" w:themeColor="background2"/>
              </w:rPr>
            </w:pPr>
            <w:r w:rsidRPr="00B77D7C">
              <w:rPr>
                <w:b/>
                <w:color w:val="00B9E4" w:themeColor="background2"/>
              </w:rPr>
              <w:t>Please explain your rationale in case you partially agree or don’t agree</w:t>
            </w:r>
          </w:p>
          <w:p w:rsidR="00225B03" w:rsidRDefault="0081684F" w:rsidP="00445949">
            <w:pPr>
              <w:rPr>
                <w:i/>
                <w:color w:val="808080" w:themeColor="background1" w:themeShade="80"/>
              </w:rPr>
            </w:pPr>
            <w:r>
              <w:rPr>
                <w:i/>
                <w:color w:val="808080" w:themeColor="background1" w:themeShade="80"/>
              </w:rPr>
              <w:fldChar w:fldCharType="begin">
                <w:ffData>
                  <w:name w:val=""/>
                  <w:enabled/>
                  <w:calcOnExit w:val="0"/>
                  <w:textInput>
                    <w:default w:val="Click here to enter text"/>
                  </w:textInput>
                </w:ffData>
              </w:fldChar>
            </w:r>
            <w:r>
              <w:rPr>
                <w:i/>
                <w:color w:val="808080" w:themeColor="background1" w:themeShade="80"/>
              </w:rPr>
              <w:instrText xml:space="preserve"> FORMTEXT </w:instrText>
            </w:r>
            <w:r>
              <w:rPr>
                <w:i/>
                <w:color w:val="808080" w:themeColor="background1" w:themeShade="80"/>
              </w:rPr>
            </w:r>
            <w:r>
              <w:rPr>
                <w:i/>
                <w:color w:val="808080" w:themeColor="background1" w:themeShade="80"/>
              </w:rPr>
              <w:fldChar w:fldCharType="separate"/>
            </w:r>
            <w:r>
              <w:rPr>
                <w:i/>
                <w:noProof/>
                <w:color w:val="808080" w:themeColor="background1" w:themeShade="80"/>
              </w:rPr>
              <w:t>Click here to enter text</w:t>
            </w:r>
            <w:r>
              <w:rPr>
                <w:i/>
                <w:color w:val="808080" w:themeColor="background1" w:themeShade="80"/>
              </w:rPr>
              <w:fldChar w:fldCharType="end"/>
            </w:r>
          </w:p>
          <w:p w:rsidR="006E5ED8" w:rsidRPr="00445949" w:rsidRDefault="006E5ED8" w:rsidP="00445949">
            <w:pPr>
              <w:rPr>
                <w:rFonts w:eastAsiaTheme="majorEastAsia"/>
              </w:rPr>
            </w:pPr>
          </w:p>
          <w:p w:rsidR="00445949" w:rsidRDefault="00445949" w:rsidP="00445949">
            <w:pPr>
              <w:rPr>
                <w:rFonts w:eastAsiaTheme="majorEastAsia"/>
              </w:rPr>
            </w:pPr>
          </w:p>
          <w:p w:rsidR="00445949" w:rsidRDefault="00445949" w:rsidP="00445949">
            <w:pPr>
              <w:rPr>
                <w:rFonts w:eastAsiaTheme="majorEastAsia"/>
              </w:rPr>
            </w:pPr>
          </w:p>
          <w:p w:rsidR="00445949" w:rsidRPr="00445949" w:rsidRDefault="00445949" w:rsidP="00445949">
            <w:pPr>
              <w:rPr>
                <w:rFonts w:eastAsiaTheme="majorEastAsia"/>
              </w:rPr>
            </w:pPr>
          </w:p>
          <w:p w:rsidR="00B77D7C" w:rsidRDefault="00B77D7C" w:rsidP="00247A92">
            <w:pPr>
              <w:pStyle w:val="ListParagraph"/>
              <w:numPr>
                <w:ilvl w:val="1"/>
                <w:numId w:val="22"/>
              </w:numPr>
              <w:spacing w:line="240" w:lineRule="auto"/>
              <w:ind w:left="426" w:hanging="426"/>
              <w:jc w:val="left"/>
              <w:rPr>
                <w:b/>
              </w:rPr>
            </w:pPr>
            <w:r w:rsidRPr="005249D5">
              <w:rPr>
                <w:b/>
              </w:rPr>
              <w:lastRenderedPageBreak/>
              <w:t>Introducing a new requirement on</w:t>
            </w:r>
            <w:r w:rsidR="00D0087B" w:rsidRPr="005249D5">
              <w:rPr>
                <w:b/>
              </w:rPr>
              <w:t xml:space="preserve"> </w:t>
            </w:r>
            <w:r w:rsidR="00A93156" w:rsidRPr="005249D5">
              <w:rPr>
                <w:b/>
              </w:rPr>
              <w:t xml:space="preserve">efficient </w:t>
            </w:r>
            <w:r w:rsidRPr="005249D5">
              <w:rPr>
                <w:b/>
              </w:rPr>
              <w:t xml:space="preserve">water </w:t>
            </w:r>
            <w:r w:rsidR="00125F5B" w:rsidRPr="005249D5">
              <w:rPr>
                <w:b/>
              </w:rPr>
              <w:t>management</w:t>
            </w:r>
            <w:r w:rsidR="00A93156" w:rsidRPr="005249D5">
              <w:rPr>
                <w:b/>
              </w:rPr>
              <w:t xml:space="preserve"> </w:t>
            </w:r>
            <w:r w:rsidR="0025481F">
              <w:rPr>
                <w:b/>
              </w:rPr>
              <w:t>practices</w:t>
            </w:r>
          </w:p>
          <w:p w:rsidR="0025481F" w:rsidRPr="005249D5" w:rsidRDefault="0025481F" w:rsidP="0025481F">
            <w:pPr>
              <w:pStyle w:val="ListParagraph"/>
              <w:spacing w:line="240" w:lineRule="auto"/>
              <w:ind w:left="426"/>
              <w:jc w:val="left"/>
              <w:rPr>
                <w:b/>
              </w:rPr>
            </w:pP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0"/>
              <w:gridCol w:w="720"/>
              <w:gridCol w:w="6885"/>
            </w:tblGrid>
            <w:tr w:rsidR="00B77D7C" w:rsidRPr="009F4DAD" w:rsidTr="00A272AD">
              <w:trPr>
                <w:trHeight w:val="1392"/>
              </w:trPr>
              <w:tc>
                <w:tcPr>
                  <w:tcW w:w="900" w:type="dxa"/>
                  <w:shd w:val="clear" w:color="auto" w:fill="BFBFBF"/>
                  <w:vAlign w:val="center"/>
                </w:tcPr>
                <w:p w:rsidR="00B77D7C" w:rsidRPr="009F4DAD" w:rsidRDefault="00B77D7C" w:rsidP="00493C4A">
                  <w:pPr>
                    <w:spacing w:before="120" w:after="120" w:line="240" w:lineRule="auto"/>
                    <w:rPr>
                      <w:rFonts w:cs="Arial"/>
                      <w:b/>
                      <w:color w:val="FF0000"/>
                      <w:sz w:val="20"/>
                      <w:szCs w:val="20"/>
                    </w:rPr>
                  </w:pPr>
                  <w:r w:rsidRPr="009F4DAD">
                    <w:rPr>
                      <w:rFonts w:cs="Arial"/>
                      <w:b/>
                      <w:color w:val="FF0000"/>
                      <w:sz w:val="20"/>
                      <w:szCs w:val="20"/>
                    </w:rPr>
                    <w:t>Year 3</w:t>
                  </w:r>
                </w:p>
              </w:tc>
              <w:tc>
                <w:tcPr>
                  <w:tcW w:w="720" w:type="dxa"/>
                  <w:shd w:val="clear" w:color="auto" w:fill="BFBFBF"/>
                  <w:vAlign w:val="center"/>
                </w:tcPr>
                <w:p w:rsidR="00B77D7C" w:rsidRPr="009F4DAD" w:rsidRDefault="00B77D7C" w:rsidP="00493C4A">
                  <w:pPr>
                    <w:spacing w:before="120" w:after="120" w:line="240" w:lineRule="auto"/>
                    <w:rPr>
                      <w:b/>
                      <w:color w:val="FF0000"/>
                      <w:sz w:val="20"/>
                      <w:szCs w:val="20"/>
                      <w:lang w:eastAsia="ko-KR"/>
                    </w:rPr>
                  </w:pPr>
                  <w:r w:rsidRPr="009F4DAD">
                    <w:rPr>
                      <w:b/>
                      <w:color w:val="FF0000"/>
                      <w:sz w:val="20"/>
                      <w:szCs w:val="20"/>
                      <w:lang w:eastAsia="ko-KR"/>
                    </w:rPr>
                    <w:t>Dev</w:t>
                  </w:r>
                </w:p>
              </w:tc>
              <w:tc>
                <w:tcPr>
                  <w:tcW w:w="6885" w:type="dxa"/>
                  <w:vAlign w:val="center"/>
                </w:tcPr>
                <w:p w:rsidR="00B77D7C" w:rsidRPr="009F4DAD" w:rsidRDefault="00B77D7C" w:rsidP="00493C4A">
                  <w:pPr>
                    <w:spacing w:before="120" w:after="120" w:line="240" w:lineRule="auto"/>
                    <w:rPr>
                      <w:color w:val="FF0000"/>
                      <w:sz w:val="20"/>
                      <w:szCs w:val="20"/>
                      <w:lang w:eastAsia="ko-KR"/>
                    </w:rPr>
                  </w:pPr>
                  <w:r w:rsidRPr="009F4DAD">
                    <w:rPr>
                      <w:b/>
                      <w:color w:val="FF0000"/>
                      <w:sz w:val="20"/>
                      <w:szCs w:val="20"/>
                      <w:lang w:eastAsia="ko-KR"/>
                    </w:rPr>
                    <w:t>NEW</w:t>
                  </w:r>
                  <w:r w:rsidR="00A21906">
                    <w:rPr>
                      <w:color w:val="FF0000"/>
                      <w:sz w:val="20"/>
                      <w:szCs w:val="20"/>
                      <w:lang w:eastAsia="ko-KR"/>
                    </w:rPr>
                    <w:t xml:space="preserve"> You</w:t>
                  </w:r>
                  <w:r w:rsidR="00480ED4">
                    <w:rPr>
                      <w:color w:val="FF0000"/>
                      <w:sz w:val="20"/>
                      <w:szCs w:val="20"/>
                      <w:lang w:eastAsia="ko-KR"/>
                    </w:rPr>
                    <w:t xml:space="preserve">r </w:t>
                  </w:r>
                  <w:r w:rsidR="00A21906">
                    <w:rPr>
                      <w:color w:val="FF0000"/>
                      <w:sz w:val="20"/>
                      <w:szCs w:val="20"/>
                      <w:lang w:eastAsia="ko-KR"/>
                    </w:rPr>
                    <w:t xml:space="preserve">members manage water resources efficiently </w:t>
                  </w:r>
                </w:p>
                <w:p w:rsidR="00B77D7C" w:rsidRPr="009F4DAD" w:rsidRDefault="00B77D7C" w:rsidP="00493C4A">
                  <w:pPr>
                    <w:spacing w:before="120" w:after="120" w:line="240" w:lineRule="auto"/>
                    <w:rPr>
                      <w:color w:val="FF0000"/>
                      <w:sz w:val="20"/>
                      <w:szCs w:val="20"/>
                      <w:lang w:eastAsia="ko-KR"/>
                    </w:rPr>
                  </w:pPr>
                </w:p>
                <w:p w:rsidR="00DE5276" w:rsidRDefault="00B77D7C" w:rsidP="000B3556">
                  <w:pPr>
                    <w:spacing w:before="120" w:after="120" w:line="240" w:lineRule="auto"/>
                    <w:jc w:val="left"/>
                    <w:rPr>
                      <w:sz w:val="20"/>
                      <w:szCs w:val="20"/>
                    </w:rPr>
                  </w:pPr>
                  <w:r w:rsidRPr="009F4DAD">
                    <w:rPr>
                      <w:color w:val="FF0000"/>
                      <w:sz w:val="20"/>
                      <w:szCs w:val="20"/>
                      <w:lang w:eastAsia="ko-KR"/>
                    </w:rPr>
                    <w:t>Guidance:</w:t>
                  </w:r>
                  <w:r w:rsidRPr="009F4DAD">
                    <w:rPr>
                      <w:sz w:val="20"/>
                      <w:szCs w:val="20"/>
                    </w:rPr>
                    <w:t xml:space="preserve"> </w:t>
                  </w:r>
                </w:p>
                <w:p w:rsidR="00952F91" w:rsidRPr="00952F91" w:rsidRDefault="00952F91" w:rsidP="000B3556">
                  <w:pPr>
                    <w:spacing w:line="240" w:lineRule="auto"/>
                    <w:jc w:val="left"/>
                    <w:rPr>
                      <w:color w:val="FF0000"/>
                      <w:sz w:val="20"/>
                      <w:szCs w:val="20"/>
                    </w:rPr>
                  </w:pPr>
                  <w:r w:rsidRPr="00952F91">
                    <w:rPr>
                      <w:color w:val="FF0000"/>
                      <w:sz w:val="20"/>
                      <w:szCs w:val="20"/>
                    </w:rPr>
                    <w:t>The organization can consider the following activities to address efficiency of water use</w:t>
                  </w:r>
                  <w:r w:rsidR="00DC134C">
                    <w:rPr>
                      <w:color w:val="FF0000"/>
                      <w:sz w:val="20"/>
                      <w:szCs w:val="20"/>
                    </w:rPr>
                    <w:t>:</w:t>
                  </w:r>
                </w:p>
                <w:p w:rsidR="004A0CE8" w:rsidRPr="00952F91" w:rsidRDefault="004A0CE8" w:rsidP="00247A92">
                  <w:pPr>
                    <w:pStyle w:val="ListParagraph"/>
                    <w:numPr>
                      <w:ilvl w:val="0"/>
                      <w:numId w:val="19"/>
                    </w:numPr>
                    <w:spacing w:line="240" w:lineRule="auto"/>
                    <w:jc w:val="left"/>
                    <w:rPr>
                      <w:color w:val="FF0000"/>
                      <w:sz w:val="20"/>
                      <w:szCs w:val="20"/>
                      <w:lang w:eastAsia="ko-KR"/>
                    </w:rPr>
                  </w:pPr>
                  <w:r w:rsidRPr="00952F91">
                    <w:rPr>
                      <w:color w:val="FF0000"/>
                      <w:sz w:val="20"/>
                      <w:szCs w:val="20"/>
                      <w:lang w:eastAsia="ko-KR"/>
                    </w:rPr>
                    <w:t xml:space="preserve">A regular estimation of </w:t>
                  </w:r>
                  <w:r w:rsidR="00DC134C">
                    <w:rPr>
                      <w:color w:val="FF0000"/>
                      <w:sz w:val="20"/>
                      <w:szCs w:val="20"/>
                      <w:lang w:eastAsia="ko-KR"/>
                    </w:rPr>
                    <w:t xml:space="preserve">the amount of </w:t>
                  </w:r>
                  <w:r w:rsidRPr="00952F91">
                    <w:rPr>
                      <w:color w:val="FF0000"/>
                      <w:sz w:val="20"/>
                      <w:szCs w:val="20"/>
                      <w:lang w:eastAsia="ko-KR"/>
                    </w:rPr>
                    <w:t xml:space="preserve">water used for irrigation </w:t>
                  </w:r>
                  <w:r w:rsidR="00952F91" w:rsidRPr="00952F91">
                    <w:rPr>
                      <w:color w:val="FF0000"/>
                      <w:sz w:val="20"/>
                      <w:szCs w:val="20"/>
                      <w:lang w:eastAsia="ko-KR"/>
                    </w:rPr>
                    <w:t>to avoid over</w:t>
                  </w:r>
                  <w:r w:rsidR="00DC134C">
                    <w:rPr>
                      <w:color w:val="FF0000"/>
                      <w:sz w:val="20"/>
                      <w:szCs w:val="20"/>
                      <w:lang w:eastAsia="ko-KR"/>
                    </w:rPr>
                    <w:t>-</w:t>
                  </w:r>
                  <w:r w:rsidR="00952F91" w:rsidRPr="00952F91">
                    <w:rPr>
                      <w:color w:val="FF0000"/>
                      <w:sz w:val="20"/>
                      <w:szCs w:val="20"/>
                      <w:lang w:eastAsia="ko-KR"/>
                    </w:rPr>
                    <w:t xml:space="preserve"> or under</w:t>
                  </w:r>
                  <w:r w:rsidR="00DC134C">
                    <w:rPr>
                      <w:color w:val="FF0000"/>
                      <w:sz w:val="20"/>
                      <w:szCs w:val="20"/>
                      <w:lang w:eastAsia="ko-KR"/>
                    </w:rPr>
                    <w:t>-</w:t>
                  </w:r>
                  <w:r w:rsidR="00952F91" w:rsidRPr="00952F91">
                    <w:rPr>
                      <w:color w:val="FF0000"/>
                      <w:sz w:val="20"/>
                      <w:szCs w:val="20"/>
                      <w:lang w:eastAsia="ko-KR"/>
                    </w:rPr>
                    <w:t>irrigation</w:t>
                  </w:r>
                  <w:r w:rsidR="000B3556">
                    <w:rPr>
                      <w:color w:val="FF0000"/>
                      <w:sz w:val="20"/>
                      <w:szCs w:val="20"/>
                      <w:lang w:eastAsia="ko-KR"/>
                    </w:rPr>
                    <w:t>,</w:t>
                  </w:r>
                  <w:r w:rsidR="00952F91" w:rsidRPr="00952F91">
                    <w:rPr>
                      <w:color w:val="FF0000"/>
                      <w:sz w:val="20"/>
                      <w:szCs w:val="20"/>
                      <w:lang w:eastAsia="ko-KR"/>
                    </w:rPr>
                    <w:t xml:space="preserve"> </w:t>
                  </w:r>
                  <w:r w:rsidRPr="00952F91">
                    <w:rPr>
                      <w:color w:val="FF0000"/>
                      <w:sz w:val="20"/>
                      <w:szCs w:val="20"/>
                      <w:lang w:eastAsia="ko-KR"/>
                    </w:rPr>
                    <w:t>or for processing</w:t>
                  </w:r>
                  <w:r w:rsidR="000B3556">
                    <w:rPr>
                      <w:color w:val="FF0000"/>
                      <w:sz w:val="20"/>
                      <w:szCs w:val="20"/>
                      <w:lang w:eastAsia="ko-KR"/>
                    </w:rPr>
                    <w:t>,</w:t>
                  </w:r>
                  <w:r w:rsidR="00952F91">
                    <w:rPr>
                      <w:color w:val="FF0000"/>
                      <w:sz w:val="20"/>
                      <w:szCs w:val="20"/>
                      <w:lang w:eastAsia="ko-KR"/>
                    </w:rPr>
                    <w:t xml:space="preserve"> to avoid water waste</w:t>
                  </w:r>
                </w:p>
                <w:p w:rsidR="00DE5276" w:rsidRPr="004403C4" w:rsidRDefault="000B3556" w:rsidP="00247A92">
                  <w:pPr>
                    <w:pStyle w:val="ListParagraph"/>
                    <w:numPr>
                      <w:ilvl w:val="0"/>
                      <w:numId w:val="19"/>
                    </w:numPr>
                    <w:spacing w:line="240" w:lineRule="auto"/>
                    <w:jc w:val="left"/>
                    <w:rPr>
                      <w:color w:val="FF0000"/>
                      <w:sz w:val="20"/>
                      <w:szCs w:val="20"/>
                      <w:lang w:eastAsia="ko-KR"/>
                    </w:rPr>
                  </w:pPr>
                  <w:r>
                    <w:rPr>
                      <w:color w:val="FF0000"/>
                      <w:sz w:val="20"/>
                      <w:szCs w:val="20"/>
                      <w:lang w:eastAsia="ko-KR"/>
                    </w:rPr>
                    <w:t>I</w:t>
                  </w:r>
                  <w:r w:rsidR="004A0CE8">
                    <w:rPr>
                      <w:color w:val="FF0000"/>
                      <w:sz w:val="20"/>
                      <w:szCs w:val="20"/>
                      <w:lang w:eastAsia="ko-KR"/>
                    </w:rPr>
                    <w:t>mproved irrigation scheduling, to supply water when crop</w:t>
                  </w:r>
                  <w:r>
                    <w:rPr>
                      <w:color w:val="FF0000"/>
                      <w:sz w:val="20"/>
                      <w:szCs w:val="20"/>
                      <w:lang w:eastAsia="ko-KR"/>
                    </w:rPr>
                    <w:t>s</w:t>
                  </w:r>
                  <w:r w:rsidR="004A0CE8">
                    <w:rPr>
                      <w:color w:val="FF0000"/>
                      <w:sz w:val="20"/>
                      <w:szCs w:val="20"/>
                      <w:lang w:eastAsia="ko-KR"/>
                    </w:rPr>
                    <w:t xml:space="preserve"> need it</w:t>
                  </w:r>
                </w:p>
                <w:p w:rsidR="00DE5276" w:rsidRPr="004403C4" w:rsidRDefault="000B3556" w:rsidP="00247A92">
                  <w:pPr>
                    <w:pStyle w:val="ListParagraph"/>
                    <w:numPr>
                      <w:ilvl w:val="0"/>
                      <w:numId w:val="19"/>
                    </w:numPr>
                    <w:spacing w:line="240" w:lineRule="auto"/>
                    <w:jc w:val="left"/>
                    <w:rPr>
                      <w:color w:val="FF0000"/>
                      <w:sz w:val="20"/>
                      <w:szCs w:val="20"/>
                      <w:lang w:eastAsia="ko-KR"/>
                    </w:rPr>
                  </w:pPr>
                  <w:r>
                    <w:rPr>
                      <w:color w:val="FF0000"/>
                      <w:sz w:val="20"/>
                      <w:szCs w:val="20"/>
                      <w:lang w:eastAsia="ko-KR"/>
                    </w:rPr>
                    <w:t xml:space="preserve">Different </w:t>
                  </w:r>
                  <w:r w:rsidR="00DE5276" w:rsidRPr="004403C4">
                    <w:rPr>
                      <w:color w:val="FF0000"/>
                      <w:sz w:val="20"/>
                      <w:szCs w:val="20"/>
                      <w:lang w:eastAsia="ko-KR"/>
                    </w:rPr>
                    <w:t>irrigation methods (</w:t>
                  </w:r>
                  <w:r w:rsidR="00480ED4">
                    <w:rPr>
                      <w:color w:val="FF0000"/>
                      <w:sz w:val="20"/>
                      <w:szCs w:val="20"/>
                      <w:lang w:eastAsia="ko-KR"/>
                    </w:rPr>
                    <w:t xml:space="preserve">e.g. </w:t>
                  </w:r>
                  <w:r w:rsidR="00DE5276" w:rsidRPr="004403C4">
                    <w:rPr>
                      <w:color w:val="FF0000"/>
                      <w:sz w:val="20"/>
                      <w:szCs w:val="20"/>
                      <w:lang w:eastAsia="ko-KR"/>
                    </w:rPr>
                    <w:t>drip irrigation, intermittent irrigation, furrow irrigation</w:t>
                  </w:r>
                  <w:r w:rsidR="00DE5276">
                    <w:rPr>
                      <w:color w:val="FF0000"/>
                      <w:sz w:val="20"/>
                      <w:szCs w:val="20"/>
                      <w:lang w:eastAsia="ko-KR"/>
                    </w:rPr>
                    <w:t>)</w:t>
                  </w:r>
                </w:p>
                <w:p w:rsidR="00DE5276" w:rsidRPr="004403C4" w:rsidRDefault="000B3556" w:rsidP="00247A92">
                  <w:pPr>
                    <w:pStyle w:val="ListParagraph"/>
                    <w:numPr>
                      <w:ilvl w:val="0"/>
                      <w:numId w:val="19"/>
                    </w:numPr>
                    <w:spacing w:line="240" w:lineRule="auto"/>
                    <w:jc w:val="left"/>
                    <w:rPr>
                      <w:color w:val="FF0000"/>
                      <w:sz w:val="20"/>
                      <w:szCs w:val="20"/>
                      <w:lang w:eastAsia="ko-KR"/>
                    </w:rPr>
                  </w:pPr>
                  <w:r>
                    <w:rPr>
                      <w:color w:val="FF0000"/>
                      <w:sz w:val="20"/>
                      <w:szCs w:val="20"/>
                      <w:lang w:eastAsia="ko-KR"/>
                    </w:rPr>
                    <w:t>M</w:t>
                  </w:r>
                  <w:r w:rsidR="00DE5276" w:rsidRPr="004403C4">
                    <w:rPr>
                      <w:color w:val="FF0000"/>
                      <w:sz w:val="20"/>
                      <w:szCs w:val="20"/>
                      <w:lang w:eastAsia="ko-KR"/>
                    </w:rPr>
                    <w:t>easures to improve soil properties</w:t>
                  </w:r>
                  <w:r w:rsidR="00DE5276">
                    <w:rPr>
                      <w:color w:val="FF0000"/>
                      <w:sz w:val="20"/>
                      <w:szCs w:val="20"/>
                      <w:lang w:eastAsia="ko-KR"/>
                    </w:rPr>
                    <w:t xml:space="preserve"> (soil cover to prevent water evaporation, or planting cover crops)</w:t>
                  </w:r>
                </w:p>
                <w:p w:rsidR="00DE5276" w:rsidRDefault="00B912CF" w:rsidP="00247A92">
                  <w:pPr>
                    <w:pStyle w:val="ListParagraph"/>
                    <w:numPr>
                      <w:ilvl w:val="0"/>
                      <w:numId w:val="19"/>
                    </w:numPr>
                    <w:spacing w:line="240" w:lineRule="auto"/>
                    <w:jc w:val="left"/>
                    <w:rPr>
                      <w:color w:val="FF0000"/>
                      <w:sz w:val="20"/>
                      <w:szCs w:val="20"/>
                      <w:lang w:eastAsia="ko-KR"/>
                    </w:rPr>
                  </w:pPr>
                  <w:r>
                    <w:rPr>
                      <w:color w:val="FF0000"/>
                      <w:sz w:val="20"/>
                      <w:szCs w:val="20"/>
                      <w:lang w:eastAsia="ko-KR"/>
                    </w:rPr>
                    <w:t xml:space="preserve">Water sources  </w:t>
                  </w:r>
                  <w:r w:rsidR="00DE5276">
                    <w:rPr>
                      <w:color w:val="FF0000"/>
                      <w:sz w:val="20"/>
                      <w:szCs w:val="20"/>
                      <w:lang w:eastAsia="ko-KR"/>
                    </w:rPr>
                    <w:t xml:space="preserve">(to ensure water </w:t>
                  </w:r>
                  <w:r w:rsidR="004A0CE8">
                    <w:rPr>
                      <w:color w:val="FF0000"/>
                      <w:sz w:val="20"/>
                      <w:szCs w:val="20"/>
                      <w:lang w:eastAsia="ko-KR"/>
                    </w:rPr>
                    <w:t xml:space="preserve">is of </w:t>
                  </w:r>
                  <w:r w:rsidR="00DE5276">
                    <w:rPr>
                      <w:color w:val="FF0000"/>
                      <w:sz w:val="20"/>
                      <w:szCs w:val="20"/>
                      <w:lang w:eastAsia="ko-KR"/>
                    </w:rPr>
                    <w:t xml:space="preserve">good quality) </w:t>
                  </w:r>
                </w:p>
                <w:p w:rsidR="00DE5276" w:rsidRPr="004403C4" w:rsidRDefault="000B3556" w:rsidP="00247A92">
                  <w:pPr>
                    <w:pStyle w:val="ListParagraph"/>
                    <w:numPr>
                      <w:ilvl w:val="0"/>
                      <w:numId w:val="19"/>
                    </w:numPr>
                    <w:spacing w:line="240" w:lineRule="auto"/>
                    <w:jc w:val="left"/>
                    <w:rPr>
                      <w:color w:val="FF0000"/>
                      <w:sz w:val="20"/>
                      <w:szCs w:val="20"/>
                      <w:lang w:eastAsia="ko-KR"/>
                    </w:rPr>
                  </w:pPr>
                  <w:r>
                    <w:rPr>
                      <w:color w:val="FF0000"/>
                      <w:sz w:val="20"/>
                      <w:szCs w:val="20"/>
                      <w:lang w:eastAsia="ko-KR"/>
                    </w:rPr>
                    <w:t>I</w:t>
                  </w:r>
                  <w:r w:rsidR="00DE5276" w:rsidRPr="004403C4">
                    <w:rPr>
                      <w:color w:val="FF0000"/>
                      <w:sz w:val="20"/>
                      <w:szCs w:val="20"/>
                      <w:lang w:eastAsia="ko-KR"/>
                    </w:rPr>
                    <w:t xml:space="preserve">mproved design of water channels to prevent water loss through percolation </w:t>
                  </w:r>
                  <w:r w:rsidR="00DE5276">
                    <w:rPr>
                      <w:color w:val="FF0000"/>
                      <w:sz w:val="20"/>
                      <w:szCs w:val="20"/>
                      <w:lang w:eastAsia="ko-KR"/>
                    </w:rPr>
                    <w:t xml:space="preserve">or evaporation </w:t>
                  </w:r>
                  <w:r w:rsidR="00DE5276" w:rsidRPr="004403C4">
                    <w:rPr>
                      <w:color w:val="FF0000"/>
                      <w:sz w:val="20"/>
                      <w:szCs w:val="20"/>
                      <w:lang w:eastAsia="ko-KR"/>
                    </w:rPr>
                    <w:t>and allow more efficient water management</w:t>
                  </w:r>
                </w:p>
                <w:p w:rsidR="00DE5276" w:rsidRDefault="000B3556" w:rsidP="00247A92">
                  <w:pPr>
                    <w:pStyle w:val="ListParagraph"/>
                    <w:numPr>
                      <w:ilvl w:val="0"/>
                      <w:numId w:val="19"/>
                    </w:numPr>
                    <w:spacing w:line="240" w:lineRule="auto"/>
                    <w:jc w:val="left"/>
                    <w:rPr>
                      <w:color w:val="FF0000"/>
                      <w:sz w:val="20"/>
                      <w:szCs w:val="20"/>
                      <w:lang w:eastAsia="ko-KR"/>
                    </w:rPr>
                  </w:pPr>
                  <w:r>
                    <w:rPr>
                      <w:color w:val="FF0000"/>
                      <w:sz w:val="20"/>
                      <w:szCs w:val="20"/>
                      <w:lang w:eastAsia="ko-KR"/>
                    </w:rPr>
                    <w:t xml:space="preserve">Use of </w:t>
                  </w:r>
                  <w:r w:rsidR="00DE5276">
                    <w:rPr>
                      <w:color w:val="FF0000"/>
                      <w:sz w:val="20"/>
                      <w:szCs w:val="20"/>
                      <w:lang w:eastAsia="ko-KR"/>
                    </w:rPr>
                    <w:t>water storage facilities for regions with seasonal water availability</w:t>
                  </w:r>
                </w:p>
                <w:p w:rsidR="00B912CF" w:rsidRDefault="000B3556" w:rsidP="00247A92">
                  <w:pPr>
                    <w:pStyle w:val="ListParagraph"/>
                    <w:numPr>
                      <w:ilvl w:val="0"/>
                      <w:numId w:val="19"/>
                    </w:numPr>
                    <w:spacing w:line="240" w:lineRule="auto"/>
                    <w:jc w:val="left"/>
                    <w:rPr>
                      <w:color w:val="FF0000"/>
                      <w:sz w:val="20"/>
                      <w:szCs w:val="20"/>
                      <w:lang w:eastAsia="ko-KR"/>
                    </w:rPr>
                  </w:pPr>
                  <w:r w:rsidRPr="000B3556">
                    <w:rPr>
                      <w:color w:val="FF0000"/>
                      <w:sz w:val="20"/>
                      <w:szCs w:val="20"/>
                      <w:lang w:eastAsia="ko-KR"/>
                    </w:rPr>
                    <w:t xml:space="preserve"> Implementation of a water-recycling </w:t>
                  </w:r>
                  <w:r w:rsidRPr="00D332BD">
                    <w:rPr>
                      <w:color w:val="FF0000"/>
                      <w:sz w:val="20"/>
                      <w:szCs w:val="20"/>
                      <w:lang w:eastAsia="ko-KR"/>
                    </w:rPr>
                    <w:t>system</w:t>
                  </w:r>
                  <w:r>
                    <w:rPr>
                      <w:color w:val="FF0000"/>
                      <w:sz w:val="20"/>
                      <w:szCs w:val="20"/>
                      <w:lang w:eastAsia="ko-KR"/>
                    </w:rPr>
                    <w:t xml:space="preserve"> </w:t>
                  </w:r>
                </w:p>
                <w:p w:rsidR="00DE5276" w:rsidRPr="000B3556" w:rsidRDefault="000B3556" w:rsidP="00247A92">
                  <w:pPr>
                    <w:pStyle w:val="ListParagraph"/>
                    <w:numPr>
                      <w:ilvl w:val="0"/>
                      <w:numId w:val="19"/>
                    </w:numPr>
                    <w:spacing w:line="240" w:lineRule="auto"/>
                    <w:jc w:val="left"/>
                    <w:rPr>
                      <w:color w:val="FF0000"/>
                      <w:sz w:val="20"/>
                      <w:szCs w:val="20"/>
                      <w:lang w:eastAsia="ko-KR"/>
                    </w:rPr>
                  </w:pPr>
                  <w:r w:rsidRPr="000B3556">
                    <w:rPr>
                      <w:color w:val="FF0000"/>
                      <w:sz w:val="20"/>
                      <w:szCs w:val="20"/>
                      <w:lang w:eastAsia="ko-KR"/>
                    </w:rPr>
                    <w:t>A</w:t>
                  </w:r>
                  <w:r w:rsidR="00DE5276" w:rsidRPr="000B3556">
                    <w:rPr>
                      <w:color w:val="FF0000"/>
                      <w:sz w:val="20"/>
                      <w:szCs w:val="20"/>
                      <w:lang w:eastAsia="ko-KR"/>
                    </w:rPr>
                    <w:t>ny other measures applicable to the specific conditions of your region</w:t>
                  </w:r>
                  <w:r>
                    <w:rPr>
                      <w:color w:val="FF0000"/>
                      <w:sz w:val="20"/>
                      <w:szCs w:val="20"/>
                      <w:lang w:eastAsia="ko-KR"/>
                    </w:rPr>
                    <w:t>/</w:t>
                  </w:r>
                  <w:r w:rsidR="00DE5276" w:rsidRPr="000B3556">
                    <w:rPr>
                      <w:color w:val="FF0000"/>
                      <w:sz w:val="20"/>
                      <w:szCs w:val="20"/>
                      <w:lang w:eastAsia="ko-KR"/>
                    </w:rPr>
                    <w:t xml:space="preserve"> production area, topography, micro-climate, </w:t>
                  </w:r>
                  <w:r>
                    <w:rPr>
                      <w:color w:val="FF0000"/>
                      <w:sz w:val="20"/>
                      <w:szCs w:val="20"/>
                      <w:lang w:eastAsia="ko-KR"/>
                    </w:rPr>
                    <w:t xml:space="preserve">or </w:t>
                  </w:r>
                  <w:r w:rsidR="00DE5276" w:rsidRPr="000B3556">
                    <w:rPr>
                      <w:color w:val="FF0000"/>
                      <w:sz w:val="20"/>
                      <w:szCs w:val="20"/>
                      <w:lang w:eastAsia="ko-KR"/>
                    </w:rPr>
                    <w:t>crop</w:t>
                  </w:r>
                </w:p>
                <w:p w:rsidR="00B77D7C" w:rsidRPr="009F4DAD" w:rsidRDefault="00B77D7C" w:rsidP="00493C4A">
                  <w:pPr>
                    <w:spacing w:before="120" w:after="120" w:line="240" w:lineRule="auto"/>
                    <w:rPr>
                      <w:color w:val="FF0000"/>
                      <w:sz w:val="20"/>
                      <w:szCs w:val="20"/>
                      <w:lang w:eastAsia="ko-KR"/>
                    </w:rPr>
                  </w:pPr>
                </w:p>
              </w:tc>
            </w:tr>
          </w:tbl>
          <w:p w:rsidR="006E5ED8" w:rsidRDefault="006E5ED8" w:rsidP="00493C4A">
            <w:pPr>
              <w:spacing w:line="240" w:lineRule="auto"/>
              <w:rPr>
                <w:rFonts w:eastAsiaTheme="majorEastAsia"/>
              </w:rPr>
            </w:pPr>
          </w:p>
          <w:p w:rsidR="00480ED4" w:rsidRPr="000B5338" w:rsidRDefault="00480ED4" w:rsidP="00480ED4">
            <w:pPr>
              <w:spacing w:line="240" w:lineRule="auto"/>
            </w:pPr>
            <w:r w:rsidRPr="00E66D66">
              <w:rPr>
                <w:b/>
              </w:rPr>
              <w:t>Rationale</w:t>
            </w:r>
            <w:r w:rsidRPr="002E1DC6">
              <w:t>:</w:t>
            </w:r>
            <w:r>
              <w:t xml:space="preserve"> </w:t>
            </w:r>
            <w:r w:rsidRPr="000B5338">
              <w:t xml:space="preserve">The efficiency of water use practices depends on many direct and indirect factors, such as water quality, dynamics of climate conditions, timing and amount of water availability. </w:t>
            </w:r>
            <w:r w:rsidR="00D332BD">
              <w:t>I</w:t>
            </w:r>
            <w:r w:rsidRPr="000B5338">
              <w:t xml:space="preserve">t is important for producers to not only seek options to stay resilient but also to improve their practices </w:t>
            </w:r>
            <w:r w:rsidR="00D332BD">
              <w:t>towards</w:t>
            </w:r>
            <w:r w:rsidRPr="000B5338">
              <w:t xml:space="preserve"> a more sustainable way of water use. </w:t>
            </w:r>
          </w:p>
          <w:p w:rsidR="0013319B" w:rsidRPr="002474F1" w:rsidRDefault="00B77D7C" w:rsidP="00493C4A">
            <w:pPr>
              <w:spacing w:before="120" w:after="120" w:line="240" w:lineRule="auto"/>
              <w:jc w:val="left"/>
            </w:pPr>
            <w:r w:rsidRPr="002474F1">
              <w:rPr>
                <w:b/>
              </w:rPr>
              <w:t>Implications</w:t>
            </w:r>
            <w:r w:rsidRPr="002474F1">
              <w:t>:</w:t>
            </w:r>
            <w:r w:rsidRPr="002474F1">
              <w:rPr>
                <w:b/>
              </w:rPr>
              <w:t xml:space="preserve"> </w:t>
            </w:r>
            <w:r w:rsidRPr="002474F1">
              <w:t xml:space="preserve">As a follow up </w:t>
            </w:r>
            <w:r w:rsidR="00D0087B" w:rsidRPr="002474F1">
              <w:t>to</w:t>
            </w:r>
            <w:r w:rsidRPr="002474F1">
              <w:t xml:space="preserve"> training on efficient water use practices</w:t>
            </w:r>
            <w:r w:rsidR="002474F1">
              <w:t xml:space="preserve"> (see previous </w:t>
            </w:r>
            <w:r w:rsidR="00D332BD">
              <w:t>proposal</w:t>
            </w:r>
            <w:r w:rsidR="002474F1">
              <w:t>)</w:t>
            </w:r>
            <w:r w:rsidRPr="002474F1">
              <w:t xml:space="preserve">, organizations would need to implement </w:t>
            </w:r>
            <w:r w:rsidR="0013319B" w:rsidRPr="002474F1">
              <w:t xml:space="preserve">and demonstrate they are improving water </w:t>
            </w:r>
            <w:r w:rsidR="00AF1FBA" w:rsidRPr="002474F1">
              <w:t xml:space="preserve">management </w:t>
            </w:r>
            <w:r w:rsidR="00D0087B" w:rsidRPr="002474F1">
              <w:t>efficiency</w:t>
            </w:r>
            <w:r w:rsidR="0013319B" w:rsidRPr="002474F1">
              <w:t xml:space="preserve"> </w:t>
            </w:r>
            <w:r w:rsidRPr="002474F1">
              <w:t xml:space="preserve">and </w:t>
            </w:r>
            <w:r w:rsidR="00AF1FBA" w:rsidRPr="002474F1">
              <w:t xml:space="preserve">water used for </w:t>
            </w:r>
            <w:r w:rsidRPr="002474F1">
              <w:t>processing.</w:t>
            </w:r>
            <w:r w:rsidR="00AF1FBA" w:rsidRPr="002474F1">
              <w:t xml:space="preserve"> As a result, efficient use of water may reduce water and pumping costs, costs for fertilizers, maintain a higher soil quality through reduced erosion by water run-off, increase crop yields through application of correct and timely water amount.</w:t>
            </w:r>
          </w:p>
          <w:p w:rsidR="00AF1FBA" w:rsidRDefault="00AF1FBA" w:rsidP="00493C4A">
            <w:pPr>
              <w:spacing w:before="120" w:after="120" w:line="240" w:lineRule="auto"/>
              <w:jc w:val="left"/>
              <w:rPr>
                <w:b/>
              </w:rPr>
            </w:pPr>
          </w:p>
          <w:p w:rsidR="006E5ED8" w:rsidRPr="0013319B" w:rsidRDefault="0013319B" w:rsidP="00493C4A">
            <w:pPr>
              <w:keepNext/>
              <w:keepLines/>
              <w:spacing w:before="120" w:after="120" w:line="240" w:lineRule="auto"/>
              <w:rPr>
                <w:b/>
                <w:color w:val="00B9E4" w:themeColor="background2"/>
              </w:rPr>
            </w:pPr>
            <w:r w:rsidRPr="0013319B">
              <w:rPr>
                <w:b/>
                <w:color w:val="00B9E4" w:themeColor="background2"/>
              </w:rPr>
              <w:t>Do you agree with this change?</w:t>
            </w:r>
          </w:p>
          <w:p w:rsidR="00225B03" w:rsidRPr="00D417A0" w:rsidRDefault="00225B03" w:rsidP="00225B03">
            <w:pPr>
              <w:keepNext/>
              <w:keepLines/>
              <w:tabs>
                <w:tab w:val="left" w:pos="735"/>
              </w:tabs>
              <w:spacing w:before="120" w:after="120" w:line="240" w:lineRule="auto"/>
            </w:pPr>
            <w:r>
              <w:fldChar w:fldCharType="begin">
                <w:ffData>
                  <w:name w:val="Check1"/>
                  <w:enabled/>
                  <w:calcOnExit w:val="0"/>
                  <w:checkBox>
                    <w:sizeAuto/>
                    <w:default w:val="0"/>
                  </w:checkBox>
                </w:ffData>
              </w:fldChar>
            </w:r>
            <w:r>
              <w:instrText xml:space="preserve"> FORMCHECKBOX </w:instrText>
            </w:r>
            <w:r w:rsidR="002B5AB8">
              <w:fldChar w:fldCharType="separate"/>
            </w:r>
            <w:r>
              <w:fldChar w:fldCharType="end"/>
            </w:r>
            <w:r w:rsidRPr="00D417A0">
              <w:t>Strongly agree</w:t>
            </w:r>
          </w:p>
          <w:p w:rsidR="00225B03" w:rsidRPr="00D417A0" w:rsidRDefault="00225B03" w:rsidP="00225B03">
            <w:pPr>
              <w:keepNext/>
              <w:keepLines/>
              <w:tabs>
                <w:tab w:val="left" w:pos="735"/>
              </w:tabs>
              <w:spacing w:before="120" w:after="120" w:line="240" w:lineRule="auto"/>
            </w:pPr>
            <w:r>
              <w:fldChar w:fldCharType="begin">
                <w:ffData>
                  <w:name w:val="Check1"/>
                  <w:enabled/>
                  <w:calcOnExit w:val="0"/>
                  <w:checkBox>
                    <w:sizeAuto/>
                    <w:default w:val="0"/>
                  </w:checkBox>
                </w:ffData>
              </w:fldChar>
            </w:r>
            <w:r>
              <w:instrText xml:space="preserve"> FORMCHECKBOX </w:instrText>
            </w:r>
            <w:r w:rsidR="002B5AB8">
              <w:fldChar w:fldCharType="separate"/>
            </w:r>
            <w:r>
              <w:fldChar w:fldCharType="end"/>
            </w:r>
            <w:r w:rsidRPr="00D417A0">
              <w:t>Partially agree</w:t>
            </w:r>
          </w:p>
          <w:p w:rsidR="00225B03" w:rsidRDefault="00225B03" w:rsidP="00225B03">
            <w:pPr>
              <w:keepNext/>
              <w:keepLines/>
              <w:tabs>
                <w:tab w:val="left" w:pos="735"/>
              </w:tabs>
              <w:spacing w:before="120" w:after="120" w:line="240" w:lineRule="auto"/>
            </w:pPr>
            <w:r>
              <w:fldChar w:fldCharType="begin">
                <w:ffData>
                  <w:name w:val="Check1"/>
                  <w:enabled/>
                  <w:calcOnExit w:val="0"/>
                  <w:checkBox>
                    <w:sizeAuto/>
                    <w:default w:val="0"/>
                  </w:checkBox>
                </w:ffData>
              </w:fldChar>
            </w:r>
            <w:r>
              <w:instrText xml:space="preserve"> FORMCHECKBOX </w:instrText>
            </w:r>
            <w:r w:rsidR="002B5AB8">
              <w:fldChar w:fldCharType="separate"/>
            </w:r>
            <w:r>
              <w:fldChar w:fldCharType="end"/>
            </w:r>
            <w:r w:rsidRPr="00D417A0">
              <w:t>Disagree</w:t>
            </w:r>
          </w:p>
          <w:p w:rsidR="00225B03" w:rsidRDefault="00225B03" w:rsidP="00225B03">
            <w:pPr>
              <w:keepNext/>
              <w:keepLines/>
              <w:tabs>
                <w:tab w:val="left" w:pos="735"/>
              </w:tabs>
              <w:spacing w:before="120" w:after="120" w:line="240" w:lineRule="auto"/>
            </w:pPr>
            <w:r>
              <w:fldChar w:fldCharType="begin">
                <w:ffData>
                  <w:name w:val="Check1"/>
                  <w:enabled/>
                  <w:calcOnExit w:val="0"/>
                  <w:checkBox>
                    <w:sizeAuto/>
                    <w:default w:val="0"/>
                  </w:checkBox>
                </w:ffData>
              </w:fldChar>
            </w:r>
            <w:r>
              <w:instrText xml:space="preserve"> FORMCHECKBOX </w:instrText>
            </w:r>
            <w:r w:rsidR="002B5AB8">
              <w:fldChar w:fldCharType="separate"/>
            </w:r>
            <w:r>
              <w:fldChar w:fldCharType="end"/>
            </w:r>
            <w:r>
              <w:t>Not relevant to me / I don’t know</w:t>
            </w:r>
          </w:p>
          <w:p w:rsidR="00B629BE" w:rsidRPr="00D417A0" w:rsidRDefault="00B629BE" w:rsidP="00493C4A">
            <w:pPr>
              <w:keepNext/>
              <w:keepLines/>
              <w:tabs>
                <w:tab w:val="left" w:pos="735"/>
              </w:tabs>
              <w:spacing w:before="120" w:after="120" w:line="240" w:lineRule="auto"/>
            </w:pPr>
          </w:p>
          <w:p w:rsidR="006E5ED8" w:rsidRPr="007073B5" w:rsidRDefault="006E5ED8" w:rsidP="007073B5">
            <w:pPr>
              <w:keepNext/>
              <w:keepLines/>
              <w:spacing w:before="120" w:after="120" w:line="240" w:lineRule="auto"/>
              <w:rPr>
                <w:b/>
                <w:color w:val="00B9E4" w:themeColor="background2"/>
              </w:rPr>
            </w:pPr>
            <w:r w:rsidRPr="007073B5">
              <w:rPr>
                <w:b/>
                <w:color w:val="00B9E4" w:themeColor="background2"/>
              </w:rPr>
              <w:t>Please explain your rationale in case you partially agree or don’t agree</w:t>
            </w:r>
          </w:p>
          <w:p w:rsidR="00445949" w:rsidRDefault="0081684F" w:rsidP="00445949">
            <w:r>
              <w:rPr>
                <w:i/>
                <w:color w:val="808080" w:themeColor="background1" w:themeShade="80"/>
              </w:rPr>
              <w:fldChar w:fldCharType="begin">
                <w:ffData>
                  <w:name w:val=""/>
                  <w:enabled/>
                  <w:calcOnExit w:val="0"/>
                  <w:textInput>
                    <w:default w:val="Click here to enter text"/>
                  </w:textInput>
                </w:ffData>
              </w:fldChar>
            </w:r>
            <w:r>
              <w:rPr>
                <w:i/>
                <w:color w:val="808080" w:themeColor="background1" w:themeShade="80"/>
              </w:rPr>
              <w:instrText xml:space="preserve"> FORMTEXT </w:instrText>
            </w:r>
            <w:r>
              <w:rPr>
                <w:i/>
                <w:color w:val="808080" w:themeColor="background1" w:themeShade="80"/>
              </w:rPr>
            </w:r>
            <w:r>
              <w:rPr>
                <w:i/>
                <w:color w:val="808080" w:themeColor="background1" w:themeShade="80"/>
              </w:rPr>
              <w:fldChar w:fldCharType="separate"/>
            </w:r>
            <w:r>
              <w:rPr>
                <w:i/>
                <w:noProof/>
                <w:color w:val="808080" w:themeColor="background1" w:themeShade="80"/>
              </w:rPr>
              <w:t>Click here to enter text</w:t>
            </w:r>
            <w:r>
              <w:rPr>
                <w:i/>
                <w:color w:val="808080" w:themeColor="background1" w:themeShade="80"/>
              </w:rPr>
              <w:fldChar w:fldCharType="end"/>
            </w:r>
          </w:p>
          <w:p w:rsidR="00225B03" w:rsidRPr="00445949" w:rsidRDefault="00225B03" w:rsidP="00445949"/>
          <w:p w:rsidR="00445949" w:rsidRPr="00445949" w:rsidRDefault="00445949" w:rsidP="00445949"/>
          <w:p w:rsidR="006E5ED8" w:rsidRPr="005249D5" w:rsidRDefault="0013319B" w:rsidP="00247A92">
            <w:pPr>
              <w:pStyle w:val="ListParagraph"/>
              <w:numPr>
                <w:ilvl w:val="1"/>
                <w:numId w:val="22"/>
              </w:numPr>
              <w:spacing w:line="240" w:lineRule="auto"/>
              <w:ind w:left="426" w:hanging="426"/>
              <w:jc w:val="left"/>
              <w:rPr>
                <w:b/>
              </w:rPr>
            </w:pPr>
            <w:r w:rsidRPr="005249D5">
              <w:rPr>
                <w:b/>
              </w:rPr>
              <w:lastRenderedPageBreak/>
              <w:t>Introducing a new reactive requirement on land and water use and land tenure. This requirement w</w:t>
            </w:r>
            <w:r w:rsidR="00D0087B" w:rsidRPr="005249D5">
              <w:rPr>
                <w:b/>
              </w:rPr>
              <w:t>ould</w:t>
            </w:r>
            <w:r w:rsidRPr="005249D5">
              <w:rPr>
                <w:b/>
              </w:rPr>
              <w:t xml:space="preserve"> not be proactively checked but </w:t>
            </w:r>
            <w:r w:rsidR="00D0087B" w:rsidRPr="005249D5">
              <w:rPr>
                <w:b/>
              </w:rPr>
              <w:t xml:space="preserve">would </w:t>
            </w:r>
            <w:r w:rsidRPr="005249D5">
              <w:rPr>
                <w:b/>
              </w:rPr>
              <w:t>enable Fairtrade to act in case th</w:t>
            </w:r>
            <w:r w:rsidR="0025481F">
              <w:rPr>
                <w:b/>
              </w:rPr>
              <w:t>ere are indications of conflict</w:t>
            </w:r>
          </w:p>
          <w:p w:rsidR="002474F1" w:rsidRDefault="002474F1" w:rsidP="00D332BD">
            <w:pPr>
              <w:pStyle w:val="ListParagraph"/>
              <w:spacing w:line="240" w:lineRule="auto"/>
              <w:ind w:left="644"/>
              <w:jc w:val="left"/>
            </w:pP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0"/>
              <w:gridCol w:w="720"/>
              <w:gridCol w:w="6885"/>
            </w:tblGrid>
            <w:tr w:rsidR="0013319B" w:rsidRPr="00382946" w:rsidTr="00A272AD">
              <w:trPr>
                <w:trHeight w:val="1392"/>
              </w:trPr>
              <w:tc>
                <w:tcPr>
                  <w:tcW w:w="900" w:type="dxa"/>
                  <w:shd w:val="clear" w:color="auto" w:fill="BFBFBF"/>
                  <w:vAlign w:val="center"/>
                </w:tcPr>
                <w:p w:rsidR="0013319B" w:rsidRPr="00A61657" w:rsidRDefault="0013319B" w:rsidP="00D332BD">
                  <w:pPr>
                    <w:spacing w:before="120" w:after="120" w:line="240" w:lineRule="auto"/>
                    <w:jc w:val="left"/>
                    <w:rPr>
                      <w:rFonts w:cs="Arial"/>
                      <w:b/>
                      <w:color w:val="FF0000"/>
                      <w:sz w:val="20"/>
                      <w:szCs w:val="20"/>
                    </w:rPr>
                  </w:pPr>
                  <w:r w:rsidRPr="00A61657">
                    <w:rPr>
                      <w:rFonts w:cs="Arial"/>
                      <w:b/>
                      <w:color w:val="FF0000"/>
                      <w:sz w:val="20"/>
                      <w:szCs w:val="20"/>
                    </w:rPr>
                    <w:t xml:space="preserve">Year </w:t>
                  </w:r>
                  <w:r>
                    <w:rPr>
                      <w:rFonts w:cs="Arial"/>
                      <w:b/>
                      <w:color w:val="FF0000"/>
                      <w:sz w:val="20"/>
                      <w:szCs w:val="20"/>
                    </w:rPr>
                    <w:t>0</w:t>
                  </w:r>
                </w:p>
              </w:tc>
              <w:tc>
                <w:tcPr>
                  <w:tcW w:w="720" w:type="dxa"/>
                  <w:shd w:val="clear" w:color="auto" w:fill="BFBFBF"/>
                  <w:vAlign w:val="center"/>
                </w:tcPr>
                <w:p w:rsidR="0013319B" w:rsidRPr="00A61657" w:rsidRDefault="0013319B" w:rsidP="00D332BD">
                  <w:pPr>
                    <w:spacing w:before="120" w:after="120" w:line="240" w:lineRule="auto"/>
                    <w:jc w:val="left"/>
                    <w:rPr>
                      <w:b/>
                      <w:color w:val="FF0000"/>
                      <w:sz w:val="20"/>
                      <w:szCs w:val="20"/>
                      <w:lang w:eastAsia="ko-KR"/>
                    </w:rPr>
                  </w:pPr>
                  <w:r>
                    <w:rPr>
                      <w:b/>
                      <w:color w:val="FF0000"/>
                      <w:sz w:val="20"/>
                      <w:szCs w:val="20"/>
                      <w:lang w:eastAsia="ko-KR"/>
                    </w:rPr>
                    <w:t>Core</w:t>
                  </w:r>
                </w:p>
              </w:tc>
              <w:tc>
                <w:tcPr>
                  <w:tcW w:w="6885" w:type="dxa"/>
                  <w:vAlign w:val="center"/>
                </w:tcPr>
                <w:p w:rsidR="0013319B" w:rsidRPr="00F77DEE" w:rsidRDefault="0013319B" w:rsidP="00D332BD">
                  <w:pPr>
                    <w:spacing w:before="120" w:after="120" w:line="240" w:lineRule="auto"/>
                    <w:jc w:val="left"/>
                    <w:rPr>
                      <w:color w:val="FF0000"/>
                      <w:sz w:val="20"/>
                      <w:szCs w:val="20"/>
                      <w:lang w:eastAsia="ko-KR"/>
                    </w:rPr>
                  </w:pPr>
                  <w:r>
                    <w:rPr>
                      <w:b/>
                      <w:color w:val="FF0000"/>
                      <w:sz w:val="20"/>
                      <w:szCs w:val="20"/>
                      <w:lang w:eastAsia="ko-KR"/>
                    </w:rPr>
                    <w:t xml:space="preserve">NEW </w:t>
                  </w:r>
                  <w:r w:rsidRPr="00F77DEE">
                    <w:rPr>
                      <w:color w:val="FF0000"/>
                      <w:sz w:val="20"/>
                      <w:szCs w:val="20"/>
                      <w:lang w:eastAsia="ko-KR"/>
                    </w:rPr>
                    <w:t xml:space="preserve">There are no indications of conflict of your members' legal and legitimate right to land and water use and land tenure. </w:t>
                  </w:r>
                </w:p>
                <w:p w:rsidR="0013319B" w:rsidRPr="00F77DEE" w:rsidRDefault="0013319B" w:rsidP="00D332BD">
                  <w:pPr>
                    <w:spacing w:before="120" w:after="120" w:line="240" w:lineRule="auto"/>
                    <w:jc w:val="left"/>
                    <w:rPr>
                      <w:color w:val="FF0000"/>
                      <w:sz w:val="20"/>
                      <w:szCs w:val="20"/>
                      <w:lang w:eastAsia="ko-KR"/>
                    </w:rPr>
                  </w:pPr>
                </w:p>
                <w:p w:rsidR="0013319B" w:rsidRPr="00A61657" w:rsidRDefault="0013319B" w:rsidP="00D332BD">
                  <w:pPr>
                    <w:spacing w:before="120" w:after="120" w:line="240" w:lineRule="auto"/>
                    <w:jc w:val="left"/>
                    <w:rPr>
                      <w:color w:val="FF0000"/>
                      <w:sz w:val="20"/>
                      <w:szCs w:val="20"/>
                      <w:lang w:eastAsia="ko-KR"/>
                    </w:rPr>
                  </w:pPr>
                  <w:r w:rsidRPr="00F77DEE">
                    <w:rPr>
                      <w:b/>
                      <w:color w:val="FF0000"/>
                      <w:sz w:val="20"/>
                      <w:szCs w:val="20"/>
                      <w:lang w:eastAsia="ko-KR"/>
                    </w:rPr>
                    <w:t>Guidance:</w:t>
                  </w:r>
                  <w:r>
                    <w:rPr>
                      <w:color w:val="FF0000"/>
                      <w:sz w:val="20"/>
                      <w:szCs w:val="20"/>
                      <w:lang w:eastAsia="ko-KR"/>
                    </w:rPr>
                    <w:t xml:space="preserve"> </w:t>
                  </w:r>
                  <w:r w:rsidRPr="00F77DEE">
                    <w:rPr>
                      <w:color w:val="FF0000"/>
                      <w:sz w:val="20"/>
                      <w:szCs w:val="20"/>
                      <w:lang w:eastAsia="ko-KR"/>
                    </w:rPr>
                    <w:t>Disputes on lan</w:t>
                  </w:r>
                  <w:r>
                    <w:rPr>
                      <w:color w:val="FF0000"/>
                      <w:sz w:val="20"/>
                      <w:szCs w:val="20"/>
                      <w:lang w:eastAsia="ko-KR"/>
                    </w:rPr>
                    <w:t xml:space="preserve">d are resolved responsibly and </w:t>
                  </w:r>
                  <w:r w:rsidRPr="00F77DEE">
                    <w:rPr>
                      <w:color w:val="FF0000"/>
                      <w:sz w:val="20"/>
                      <w:szCs w:val="20"/>
                      <w:lang w:eastAsia="ko-KR"/>
                    </w:rPr>
                    <w:t>transparently before certification can be granted. In cases where land claims and disputes are on-going, there is evidence that a legal resolution process is active.</w:t>
                  </w:r>
                </w:p>
              </w:tc>
            </w:tr>
          </w:tbl>
          <w:p w:rsidR="0013319B" w:rsidRPr="0013319B" w:rsidRDefault="0013319B" w:rsidP="00D332BD">
            <w:pPr>
              <w:pStyle w:val="ListParagraph"/>
              <w:spacing w:line="240" w:lineRule="auto"/>
              <w:ind w:left="1455"/>
              <w:jc w:val="left"/>
              <w:rPr>
                <w:rFonts w:eastAsiaTheme="majorEastAsia"/>
              </w:rPr>
            </w:pPr>
          </w:p>
          <w:p w:rsidR="002474F1" w:rsidRDefault="002474F1" w:rsidP="00D332BD">
            <w:pPr>
              <w:spacing w:line="240" w:lineRule="auto"/>
              <w:jc w:val="left"/>
            </w:pPr>
            <w:r w:rsidRPr="002474F1">
              <w:rPr>
                <w:b/>
              </w:rPr>
              <w:t>Rationale:</w:t>
            </w:r>
            <w:r>
              <w:t xml:space="preserve"> So far, the standard is silent on this topic. </w:t>
            </w:r>
            <w:r w:rsidR="00480ED4">
              <w:t xml:space="preserve">The challenge with legal rights </w:t>
            </w:r>
            <w:r w:rsidR="00D332BD">
              <w:t>to</w:t>
            </w:r>
            <w:r w:rsidR="00480ED4">
              <w:t xml:space="preserve"> natural resources </w:t>
            </w:r>
            <w:r>
              <w:t>in a small holder set</w:t>
            </w:r>
            <w:r w:rsidR="00D332BD">
              <w:t>-</w:t>
            </w:r>
            <w:r>
              <w:t>up is that there are different degrees of formality</w:t>
            </w:r>
            <w:r w:rsidR="00B024E5">
              <w:t xml:space="preserve"> and a myriad of practices and one size does not fit all. </w:t>
            </w:r>
          </w:p>
          <w:p w:rsidR="002474F1" w:rsidRDefault="002474F1" w:rsidP="00D332BD">
            <w:pPr>
              <w:spacing w:line="240" w:lineRule="auto"/>
              <w:jc w:val="left"/>
            </w:pPr>
          </w:p>
          <w:p w:rsidR="006E5ED8" w:rsidRPr="002474F1" w:rsidRDefault="002474F1" w:rsidP="00D332BD">
            <w:pPr>
              <w:spacing w:line="240" w:lineRule="auto"/>
              <w:jc w:val="left"/>
              <w:rPr>
                <w:rFonts w:eastAsiaTheme="majorEastAsia" w:cs="Arial"/>
                <w:bCs/>
                <w:color w:val="00B9E4"/>
                <w:szCs w:val="22"/>
              </w:rPr>
            </w:pPr>
            <w:r>
              <w:rPr>
                <w:b/>
              </w:rPr>
              <w:t xml:space="preserve">Implications: </w:t>
            </w:r>
            <w:r>
              <w:t>The legal and legitimate right</w:t>
            </w:r>
            <w:r w:rsidR="004A0CE8">
              <w:t xml:space="preserve"> for</w:t>
            </w:r>
            <w:r>
              <w:t xml:space="preserve"> land and water use and land tenure would only be checked</w:t>
            </w:r>
            <w:r w:rsidR="00D332BD">
              <w:t xml:space="preserve"> reactively</w:t>
            </w:r>
            <w:r>
              <w:t xml:space="preserve"> in case there are disputes.  </w:t>
            </w:r>
          </w:p>
          <w:p w:rsidR="002474F1" w:rsidRPr="00445949" w:rsidRDefault="002474F1" w:rsidP="00445949">
            <w:pPr>
              <w:rPr>
                <w:rFonts w:eastAsiaTheme="majorEastAsia"/>
              </w:rPr>
            </w:pPr>
          </w:p>
          <w:p w:rsidR="006E5ED8" w:rsidRPr="007073B5" w:rsidRDefault="006E5ED8" w:rsidP="00493C4A">
            <w:pPr>
              <w:keepNext/>
              <w:keepLines/>
              <w:spacing w:before="120" w:after="120" w:line="240" w:lineRule="auto"/>
              <w:rPr>
                <w:b/>
                <w:color w:val="00B9E4" w:themeColor="background2"/>
              </w:rPr>
            </w:pPr>
            <w:r w:rsidRPr="007073B5">
              <w:rPr>
                <w:b/>
                <w:color w:val="00B9E4" w:themeColor="background2"/>
              </w:rPr>
              <w:t>Do you agree with this change:</w:t>
            </w:r>
          </w:p>
          <w:p w:rsidR="00225B03" w:rsidRPr="00D417A0" w:rsidRDefault="00225B03" w:rsidP="00225B03">
            <w:pPr>
              <w:keepNext/>
              <w:keepLines/>
              <w:tabs>
                <w:tab w:val="left" w:pos="735"/>
              </w:tabs>
              <w:spacing w:before="120" w:after="120" w:line="240" w:lineRule="auto"/>
            </w:pPr>
            <w:r>
              <w:fldChar w:fldCharType="begin">
                <w:ffData>
                  <w:name w:val="Check1"/>
                  <w:enabled/>
                  <w:calcOnExit w:val="0"/>
                  <w:checkBox>
                    <w:sizeAuto/>
                    <w:default w:val="0"/>
                  </w:checkBox>
                </w:ffData>
              </w:fldChar>
            </w:r>
            <w:r>
              <w:instrText xml:space="preserve"> FORMCHECKBOX </w:instrText>
            </w:r>
            <w:r w:rsidR="002B5AB8">
              <w:fldChar w:fldCharType="separate"/>
            </w:r>
            <w:r>
              <w:fldChar w:fldCharType="end"/>
            </w:r>
            <w:r w:rsidRPr="00D417A0">
              <w:t>Strongly agree</w:t>
            </w:r>
          </w:p>
          <w:p w:rsidR="00225B03" w:rsidRPr="00D417A0" w:rsidRDefault="00225B03" w:rsidP="00225B03">
            <w:pPr>
              <w:keepNext/>
              <w:keepLines/>
              <w:tabs>
                <w:tab w:val="left" w:pos="735"/>
              </w:tabs>
              <w:spacing w:before="120" w:after="120" w:line="240" w:lineRule="auto"/>
            </w:pPr>
            <w:r>
              <w:fldChar w:fldCharType="begin">
                <w:ffData>
                  <w:name w:val="Check1"/>
                  <w:enabled/>
                  <w:calcOnExit w:val="0"/>
                  <w:checkBox>
                    <w:sizeAuto/>
                    <w:default w:val="0"/>
                  </w:checkBox>
                </w:ffData>
              </w:fldChar>
            </w:r>
            <w:r>
              <w:instrText xml:space="preserve"> FORMCHECKBOX </w:instrText>
            </w:r>
            <w:r w:rsidR="002B5AB8">
              <w:fldChar w:fldCharType="separate"/>
            </w:r>
            <w:r>
              <w:fldChar w:fldCharType="end"/>
            </w:r>
            <w:r w:rsidRPr="00D417A0">
              <w:t>Partially agree</w:t>
            </w:r>
          </w:p>
          <w:p w:rsidR="00225B03" w:rsidRDefault="00225B03" w:rsidP="00225B03">
            <w:pPr>
              <w:keepNext/>
              <w:keepLines/>
              <w:tabs>
                <w:tab w:val="left" w:pos="735"/>
              </w:tabs>
              <w:spacing w:before="120" w:after="120" w:line="240" w:lineRule="auto"/>
            </w:pPr>
            <w:r>
              <w:fldChar w:fldCharType="begin">
                <w:ffData>
                  <w:name w:val="Check1"/>
                  <w:enabled/>
                  <w:calcOnExit w:val="0"/>
                  <w:checkBox>
                    <w:sizeAuto/>
                    <w:default w:val="0"/>
                  </w:checkBox>
                </w:ffData>
              </w:fldChar>
            </w:r>
            <w:r>
              <w:instrText xml:space="preserve"> FORMCHECKBOX </w:instrText>
            </w:r>
            <w:r w:rsidR="002B5AB8">
              <w:fldChar w:fldCharType="separate"/>
            </w:r>
            <w:r>
              <w:fldChar w:fldCharType="end"/>
            </w:r>
            <w:r w:rsidRPr="00D417A0">
              <w:t>Disagree</w:t>
            </w:r>
          </w:p>
          <w:p w:rsidR="00225B03" w:rsidRDefault="00225B03" w:rsidP="00225B03">
            <w:pPr>
              <w:keepNext/>
              <w:keepLines/>
              <w:tabs>
                <w:tab w:val="left" w:pos="735"/>
              </w:tabs>
              <w:spacing w:before="120" w:after="120" w:line="240" w:lineRule="auto"/>
            </w:pPr>
            <w:r>
              <w:fldChar w:fldCharType="begin">
                <w:ffData>
                  <w:name w:val="Check1"/>
                  <w:enabled/>
                  <w:calcOnExit w:val="0"/>
                  <w:checkBox>
                    <w:sizeAuto/>
                    <w:default w:val="0"/>
                  </w:checkBox>
                </w:ffData>
              </w:fldChar>
            </w:r>
            <w:r>
              <w:instrText xml:space="preserve"> FORMCHECKBOX </w:instrText>
            </w:r>
            <w:r w:rsidR="002B5AB8">
              <w:fldChar w:fldCharType="separate"/>
            </w:r>
            <w:r>
              <w:fldChar w:fldCharType="end"/>
            </w:r>
            <w:r>
              <w:t>Not relevant to me / I don’t know</w:t>
            </w:r>
          </w:p>
          <w:p w:rsidR="00B629BE" w:rsidRPr="00D417A0" w:rsidRDefault="00B629BE" w:rsidP="00493C4A">
            <w:pPr>
              <w:keepNext/>
              <w:keepLines/>
              <w:tabs>
                <w:tab w:val="left" w:pos="735"/>
              </w:tabs>
              <w:spacing w:before="120" w:after="120" w:line="240" w:lineRule="auto"/>
            </w:pPr>
          </w:p>
          <w:p w:rsidR="009F4DAD" w:rsidRPr="007073B5" w:rsidRDefault="009F4DAD" w:rsidP="007073B5">
            <w:pPr>
              <w:keepNext/>
              <w:keepLines/>
              <w:spacing w:before="120" w:after="120" w:line="240" w:lineRule="auto"/>
              <w:rPr>
                <w:b/>
                <w:color w:val="00B9E4" w:themeColor="background2"/>
              </w:rPr>
            </w:pPr>
            <w:r w:rsidRPr="007073B5">
              <w:rPr>
                <w:b/>
                <w:color w:val="00B9E4" w:themeColor="background2"/>
              </w:rPr>
              <w:t>Please explain your rationale in case you partially agree or don’t agree</w:t>
            </w:r>
          </w:p>
          <w:p w:rsidR="006E5ED8" w:rsidRDefault="0081684F" w:rsidP="00493C4A">
            <w:pPr>
              <w:spacing w:line="240" w:lineRule="auto"/>
              <w:rPr>
                <w:b/>
              </w:rPr>
            </w:pPr>
            <w:r>
              <w:rPr>
                <w:i/>
                <w:color w:val="808080" w:themeColor="background1" w:themeShade="80"/>
              </w:rPr>
              <w:fldChar w:fldCharType="begin">
                <w:ffData>
                  <w:name w:val=""/>
                  <w:enabled/>
                  <w:calcOnExit w:val="0"/>
                  <w:textInput>
                    <w:default w:val="Click here to enter text"/>
                  </w:textInput>
                </w:ffData>
              </w:fldChar>
            </w:r>
            <w:r>
              <w:rPr>
                <w:i/>
                <w:color w:val="808080" w:themeColor="background1" w:themeShade="80"/>
              </w:rPr>
              <w:instrText xml:space="preserve"> FORMTEXT </w:instrText>
            </w:r>
            <w:r>
              <w:rPr>
                <w:i/>
                <w:color w:val="808080" w:themeColor="background1" w:themeShade="80"/>
              </w:rPr>
            </w:r>
            <w:r>
              <w:rPr>
                <w:i/>
                <w:color w:val="808080" w:themeColor="background1" w:themeShade="80"/>
              </w:rPr>
              <w:fldChar w:fldCharType="separate"/>
            </w:r>
            <w:r>
              <w:rPr>
                <w:i/>
                <w:noProof/>
                <w:color w:val="808080" w:themeColor="background1" w:themeShade="80"/>
              </w:rPr>
              <w:t>Click here to enter text</w:t>
            </w:r>
            <w:r>
              <w:rPr>
                <w:i/>
                <w:color w:val="808080" w:themeColor="background1" w:themeShade="80"/>
              </w:rPr>
              <w:fldChar w:fldCharType="end"/>
            </w:r>
          </w:p>
          <w:p w:rsidR="009F4DAD" w:rsidRDefault="009F4DAD" w:rsidP="00493C4A">
            <w:pPr>
              <w:spacing w:line="240" w:lineRule="auto"/>
              <w:rPr>
                <w:rFonts w:eastAsiaTheme="majorEastAsia"/>
              </w:rPr>
            </w:pPr>
          </w:p>
          <w:p w:rsidR="00445949" w:rsidRDefault="00445949" w:rsidP="00493C4A">
            <w:pPr>
              <w:spacing w:line="240" w:lineRule="auto"/>
              <w:rPr>
                <w:rFonts w:eastAsiaTheme="majorEastAsia"/>
              </w:rPr>
            </w:pPr>
          </w:p>
          <w:p w:rsidR="00445949" w:rsidRDefault="00445949" w:rsidP="00493C4A">
            <w:pPr>
              <w:spacing w:line="240" w:lineRule="auto"/>
              <w:rPr>
                <w:rFonts w:eastAsiaTheme="majorEastAsia"/>
              </w:rPr>
            </w:pPr>
          </w:p>
          <w:p w:rsidR="00D332BD" w:rsidRPr="001F4E38" w:rsidRDefault="00D332BD" w:rsidP="00493C4A">
            <w:pPr>
              <w:spacing w:line="240" w:lineRule="auto"/>
              <w:rPr>
                <w:rFonts w:eastAsiaTheme="majorEastAsia"/>
              </w:rPr>
            </w:pPr>
          </w:p>
          <w:p w:rsidR="006E5ED8" w:rsidRPr="00AE4A0D" w:rsidRDefault="006E5ED8" w:rsidP="00247A92">
            <w:pPr>
              <w:pStyle w:val="Heading2"/>
              <w:numPr>
                <w:ilvl w:val="0"/>
                <w:numId w:val="12"/>
              </w:numPr>
              <w:spacing w:line="240" w:lineRule="auto"/>
              <w:rPr>
                <w:sz w:val="22"/>
                <w:szCs w:val="26"/>
              </w:rPr>
            </w:pPr>
            <w:bookmarkStart w:id="12" w:name="_Toc511819206"/>
            <w:r w:rsidRPr="00AE4A0D">
              <w:rPr>
                <w:sz w:val="22"/>
                <w:szCs w:val="26"/>
              </w:rPr>
              <w:t>Approach to environmental requirements</w:t>
            </w:r>
            <w:bookmarkEnd w:id="12"/>
          </w:p>
          <w:p w:rsidR="00B024E5" w:rsidRDefault="004218EA" w:rsidP="00445949">
            <w:pPr>
              <w:spacing w:after="200" w:line="240" w:lineRule="auto"/>
              <w:jc w:val="left"/>
              <w:rPr>
                <w:rFonts w:cs="Arial"/>
                <w:szCs w:val="20"/>
                <w:lang w:eastAsia="de-DE"/>
              </w:rPr>
            </w:pPr>
            <w:r>
              <w:rPr>
                <w:rFonts w:cs="Arial"/>
                <w:szCs w:val="20"/>
                <w:lang w:eastAsia="de-DE"/>
              </w:rPr>
              <w:t>Fairtrade’s environmental approach to the environment puts producers at the centre and focuses on protecting the health of farmers</w:t>
            </w:r>
            <w:r w:rsidR="00B30B73">
              <w:rPr>
                <w:rFonts w:cs="Arial"/>
                <w:szCs w:val="20"/>
                <w:lang w:eastAsia="de-DE"/>
              </w:rPr>
              <w:t xml:space="preserve"> and wo</w:t>
            </w:r>
            <w:r w:rsidR="00D332BD">
              <w:rPr>
                <w:rFonts w:cs="Arial"/>
                <w:szCs w:val="20"/>
                <w:lang w:eastAsia="de-DE"/>
              </w:rPr>
              <w:t>r</w:t>
            </w:r>
            <w:r w:rsidR="00B30B73">
              <w:rPr>
                <w:rFonts w:cs="Arial"/>
                <w:szCs w:val="20"/>
                <w:lang w:eastAsia="de-DE"/>
              </w:rPr>
              <w:t>kers</w:t>
            </w:r>
            <w:r>
              <w:rPr>
                <w:rFonts w:cs="Arial"/>
                <w:szCs w:val="20"/>
                <w:lang w:eastAsia="de-DE"/>
              </w:rPr>
              <w:t>, then on improving production practices and use of natural resources and lastly on protecting the planet.  In line with this approach and recognizing the financial and human constraints SPOs face, s</w:t>
            </w:r>
            <w:r w:rsidR="006E5ED8">
              <w:rPr>
                <w:rFonts w:cs="Arial"/>
                <w:szCs w:val="20"/>
                <w:lang w:eastAsia="de-DE"/>
              </w:rPr>
              <w:t xml:space="preserve">everal environmental requirements focus on training and awareness as a tool for improved environmental practices. </w:t>
            </w:r>
          </w:p>
          <w:p w:rsidR="004218EA" w:rsidRPr="00EF5DAA" w:rsidRDefault="004218EA" w:rsidP="004218EA">
            <w:pPr>
              <w:spacing w:after="200" w:line="240" w:lineRule="auto"/>
              <w:jc w:val="left"/>
              <w:rPr>
                <w:rFonts w:eastAsia="SimSun" w:cs="Arial"/>
                <w:b/>
                <w:szCs w:val="22"/>
                <w:lang w:val="en-US" w:eastAsia="zh-CN"/>
              </w:rPr>
            </w:pPr>
            <w:r w:rsidRPr="00EF5DAA">
              <w:rPr>
                <w:rFonts w:eastAsia="SimSun" w:cs="Arial"/>
                <w:b/>
                <w:szCs w:val="22"/>
                <w:lang w:val="en-US" w:eastAsia="zh-CN"/>
              </w:rPr>
              <w:t xml:space="preserve">The </w:t>
            </w:r>
            <w:r>
              <w:rPr>
                <w:rFonts w:eastAsia="SimSun" w:cs="Arial"/>
                <w:b/>
                <w:szCs w:val="22"/>
                <w:lang w:val="en-US" w:eastAsia="zh-CN"/>
              </w:rPr>
              <w:t>proposal</w:t>
            </w:r>
            <w:r w:rsidRPr="00EF5DAA">
              <w:rPr>
                <w:rFonts w:eastAsia="SimSun" w:cs="Arial"/>
                <w:b/>
                <w:szCs w:val="22"/>
                <w:lang w:val="en-US" w:eastAsia="zh-CN"/>
              </w:rPr>
              <w:t xml:space="preserve"> aim</w:t>
            </w:r>
            <w:r>
              <w:rPr>
                <w:rFonts w:eastAsia="SimSun" w:cs="Arial"/>
                <w:b/>
                <w:szCs w:val="22"/>
                <w:lang w:val="en-US" w:eastAsia="zh-CN"/>
              </w:rPr>
              <w:t>s</w:t>
            </w:r>
            <w:r w:rsidRPr="00EF5DAA">
              <w:rPr>
                <w:rFonts w:eastAsia="SimSun" w:cs="Arial"/>
                <w:b/>
                <w:szCs w:val="22"/>
                <w:lang w:val="en-US" w:eastAsia="zh-CN"/>
              </w:rPr>
              <w:t xml:space="preserve"> at:</w:t>
            </w:r>
          </w:p>
          <w:p w:rsidR="004218EA" w:rsidRDefault="004218EA" w:rsidP="00247A92">
            <w:pPr>
              <w:pStyle w:val="ListParagraph"/>
              <w:numPr>
                <w:ilvl w:val="0"/>
                <w:numId w:val="6"/>
              </w:numPr>
              <w:spacing w:after="120" w:line="240" w:lineRule="auto"/>
              <w:ind w:left="1077"/>
              <w:contextualSpacing w:val="0"/>
            </w:pPr>
            <w:r>
              <w:t>Continuing Fairtrade’s environmental approach to environmental practices.</w:t>
            </w:r>
          </w:p>
          <w:p w:rsidR="006E5ED8" w:rsidRPr="00742534" w:rsidRDefault="004218EA" w:rsidP="00247A92">
            <w:pPr>
              <w:pStyle w:val="ListParagraph"/>
              <w:numPr>
                <w:ilvl w:val="0"/>
                <w:numId w:val="6"/>
              </w:numPr>
              <w:spacing w:after="120" w:line="240" w:lineRule="auto"/>
              <w:ind w:left="1077"/>
              <w:contextualSpacing w:val="0"/>
            </w:pPr>
            <w:r>
              <w:t>S</w:t>
            </w:r>
            <w:r w:rsidR="007161D4">
              <w:t>trengthen</w:t>
            </w:r>
            <w:r>
              <w:t>ing</w:t>
            </w:r>
            <w:r w:rsidR="007161D4">
              <w:t xml:space="preserve"> the </w:t>
            </w:r>
            <w:r w:rsidR="006E5ED8" w:rsidRPr="00742534">
              <w:t>protect</w:t>
            </w:r>
            <w:r w:rsidR="007161D4">
              <w:t>ion of</w:t>
            </w:r>
            <w:r w:rsidR="006E5ED8" w:rsidRPr="00742534">
              <w:t xml:space="preserve"> members and workers from hazards and risks of pesticide</w:t>
            </w:r>
            <w:r w:rsidR="002C0F21">
              <w:t xml:space="preserve"> use</w:t>
            </w:r>
            <w:r w:rsidR="006E5ED8">
              <w:t xml:space="preserve"> and</w:t>
            </w:r>
            <w:r w:rsidR="006E5ED8" w:rsidRPr="00742534">
              <w:t xml:space="preserve"> handl</w:t>
            </w:r>
            <w:r w:rsidR="00D332BD">
              <w:t>ing of</w:t>
            </w:r>
            <w:r w:rsidR="006E5ED8">
              <w:t xml:space="preserve"> hazardous materials (</w:t>
            </w:r>
            <w:r w:rsidR="00D332BD">
              <w:t>including</w:t>
            </w:r>
            <w:r w:rsidR="006E5ED8">
              <w:t xml:space="preserve"> labelling</w:t>
            </w:r>
            <w:r w:rsidR="00D332BD">
              <w:t xml:space="preserve"> and</w:t>
            </w:r>
            <w:r w:rsidR="006E5ED8">
              <w:t xml:space="preserve"> stor</w:t>
            </w:r>
            <w:r w:rsidR="002C0F21">
              <w:t>age</w:t>
            </w:r>
            <w:r w:rsidR="006E5ED8">
              <w:t>)</w:t>
            </w:r>
          </w:p>
          <w:p w:rsidR="004218EA" w:rsidRDefault="004A0CE8" w:rsidP="00247A92">
            <w:pPr>
              <w:pStyle w:val="ListParagraph"/>
              <w:numPr>
                <w:ilvl w:val="0"/>
                <w:numId w:val="6"/>
              </w:numPr>
              <w:spacing w:after="120" w:line="240" w:lineRule="auto"/>
              <w:ind w:left="1077"/>
              <w:contextualSpacing w:val="0"/>
            </w:pPr>
            <w:r>
              <w:t>Addressing deforestation in the standard</w:t>
            </w:r>
          </w:p>
          <w:p w:rsidR="006E5ED8" w:rsidRDefault="006E5ED8" w:rsidP="00493C4A">
            <w:pPr>
              <w:spacing w:after="120" w:line="240" w:lineRule="auto"/>
              <w:jc w:val="center"/>
            </w:pPr>
          </w:p>
          <w:p w:rsidR="00C819EC" w:rsidRDefault="00C819EC" w:rsidP="00493C4A">
            <w:pPr>
              <w:spacing w:after="120" w:line="240" w:lineRule="auto"/>
              <w:jc w:val="center"/>
            </w:pPr>
          </w:p>
          <w:p w:rsidR="006E5ED8" w:rsidRPr="0013319B" w:rsidRDefault="0013319B" w:rsidP="00493C4A">
            <w:pPr>
              <w:spacing w:after="120" w:line="240" w:lineRule="auto"/>
              <w:rPr>
                <w:b/>
              </w:rPr>
            </w:pPr>
            <w:r w:rsidRPr="0013319B">
              <w:rPr>
                <w:b/>
              </w:rPr>
              <w:lastRenderedPageBreak/>
              <w:t>The proposed changes are:</w:t>
            </w:r>
          </w:p>
          <w:p w:rsidR="006E5ED8" w:rsidRDefault="006E5ED8" w:rsidP="00D332BD">
            <w:pPr>
              <w:spacing w:after="120" w:line="240" w:lineRule="auto"/>
              <w:jc w:val="left"/>
            </w:pPr>
          </w:p>
          <w:p w:rsidR="002A5170" w:rsidRPr="0025481F" w:rsidRDefault="00A507B7" w:rsidP="00247A92">
            <w:pPr>
              <w:pStyle w:val="ListParagraph"/>
              <w:numPr>
                <w:ilvl w:val="1"/>
                <w:numId w:val="22"/>
              </w:numPr>
              <w:spacing w:line="240" w:lineRule="auto"/>
              <w:ind w:left="426" w:hanging="426"/>
              <w:jc w:val="left"/>
              <w:rPr>
                <w:b/>
              </w:rPr>
            </w:pPr>
            <w:r w:rsidRPr="0025481F">
              <w:rPr>
                <w:b/>
              </w:rPr>
              <w:t xml:space="preserve">Change </w:t>
            </w:r>
            <w:r w:rsidR="004218EA" w:rsidRPr="0025481F">
              <w:rPr>
                <w:b/>
              </w:rPr>
              <w:t>in the</w:t>
            </w:r>
            <w:r w:rsidRPr="0025481F">
              <w:rPr>
                <w:b/>
              </w:rPr>
              <w:t xml:space="preserve"> requirements</w:t>
            </w:r>
            <w:r w:rsidR="004218EA" w:rsidRPr="0025481F">
              <w:rPr>
                <w:b/>
              </w:rPr>
              <w:t xml:space="preserve"> below</w:t>
            </w:r>
            <w:r w:rsidRPr="0025481F">
              <w:rPr>
                <w:b/>
              </w:rPr>
              <w:t xml:space="preserve"> from development to core and appl</w:t>
            </w:r>
            <w:r w:rsidR="002A5170" w:rsidRPr="0025481F">
              <w:rPr>
                <w:b/>
              </w:rPr>
              <w:t xml:space="preserve">icability from Year 3 to Year 1 and a new requirement on </w:t>
            </w:r>
            <w:r w:rsidR="003471F8" w:rsidRPr="0025481F">
              <w:rPr>
                <w:b/>
              </w:rPr>
              <w:t xml:space="preserve">the </w:t>
            </w:r>
            <w:r w:rsidR="002A5170" w:rsidRPr="0025481F">
              <w:rPr>
                <w:b/>
              </w:rPr>
              <w:t>centralized purchase of pe</w:t>
            </w:r>
            <w:r w:rsidR="0025481F">
              <w:rPr>
                <w:b/>
              </w:rPr>
              <w:t>sticides and chemical materials</w:t>
            </w:r>
          </w:p>
          <w:p w:rsidR="0013319B" w:rsidRDefault="0013319B" w:rsidP="00D332BD">
            <w:pPr>
              <w:spacing w:after="120" w:line="240" w:lineRule="auto"/>
              <w:jc w:val="left"/>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0"/>
              <w:gridCol w:w="720"/>
              <w:gridCol w:w="6885"/>
            </w:tblGrid>
            <w:tr w:rsidR="00F554CB" w:rsidRPr="00382946" w:rsidTr="00A272AD">
              <w:trPr>
                <w:trHeight w:val="1125"/>
                <w:jc w:val="center"/>
              </w:trPr>
              <w:tc>
                <w:tcPr>
                  <w:tcW w:w="900" w:type="dxa"/>
                  <w:shd w:val="clear" w:color="auto" w:fill="BFBFBF"/>
                  <w:vAlign w:val="center"/>
                </w:tcPr>
                <w:p w:rsidR="00F554CB" w:rsidRPr="00382946" w:rsidRDefault="00F554CB" w:rsidP="00D332BD">
                  <w:pPr>
                    <w:spacing w:before="120" w:after="120" w:line="240" w:lineRule="auto"/>
                    <w:jc w:val="left"/>
                    <w:rPr>
                      <w:rFonts w:cs="Arial"/>
                      <w:b/>
                      <w:sz w:val="20"/>
                      <w:szCs w:val="20"/>
                    </w:rPr>
                  </w:pPr>
                  <w:r w:rsidRPr="00382946">
                    <w:rPr>
                      <w:rFonts w:cs="Arial"/>
                      <w:b/>
                      <w:sz w:val="20"/>
                      <w:szCs w:val="20"/>
                    </w:rPr>
                    <w:t>Year 3</w:t>
                  </w:r>
                </w:p>
              </w:tc>
              <w:tc>
                <w:tcPr>
                  <w:tcW w:w="720" w:type="dxa"/>
                  <w:shd w:val="clear" w:color="auto" w:fill="BFBFBF"/>
                  <w:vAlign w:val="center"/>
                </w:tcPr>
                <w:p w:rsidR="00F554CB" w:rsidRPr="009D1AF7" w:rsidRDefault="00F554CB" w:rsidP="00D332BD">
                  <w:pPr>
                    <w:spacing w:before="120" w:after="120" w:line="240" w:lineRule="auto"/>
                    <w:jc w:val="left"/>
                    <w:rPr>
                      <w:b/>
                      <w:strike/>
                      <w:sz w:val="20"/>
                      <w:szCs w:val="20"/>
                      <w:lang w:eastAsia="ko-KR"/>
                    </w:rPr>
                  </w:pPr>
                  <w:r w:rsidRPr="009D1AF7">
                    <w:rPr>
                      <w:b/>
                      <w:strike/>
                      <w:sz w:val="20"/>
                      <w:szCs w:val="20"/>
                      <w:lang w:eastAsia="ko-KR"/>
                    </w:rPr>
                    <w:t>Dev</w:t>
                  </w:r>
                </w:p>
                <w:p w:rsidR="00F554CB" w:rsidRPr="009B1E7A" w:rsidRDefault="00F554CB" w:rsidP="00D332BD">
                  <w:pPr>
                    <w:spacing w:before="120" w:after="120" w:line="240" w:lineRule="auto"/>
                    <w:jc w:val="left"/>
                    <w:rPr>
                      <w:b/>
                      <w:color w:val="FF2929"/>
                      <w:sz w:val="20"/>
                      <w:szCs w:val="20"/>
                      <w:lang w:eastAsia="ko-KR"/>
                    </w:rPr>
                  </w:pPr>
                  <w:r w:rsidRPr="009B1E7A">
                    <w:rPr>
                      <w:b/>
                      <w:color w:val="FF2929"/>
                      <w:sz w:val="20"/>
                      <w:szCs w:val="20"/>
                      <w:lang w:eastAsia="ko-KR"/>
                    </w:rPr>
                    <w:t>Core</w:t>
                  </w:r>
                </w:p>
              </w:tc>
              <w:tc>
                <w:tcPr>
                  <w:tcW w:w="6885" w:type="dxa"/>
                  <w:vAlign w:val="center"/>
                </w:tcPr>
                <w:p w:rsidR="00F554CB" w:rsidRPr="00382946" w:rsidRDefault="00F554CB" w:rsidP="00D332BD">
                  <w:pPr>
                    <w:spacing w:before="120" w:after="120" w:line="240" w:lineRule="auto"/>
                    <w:jc w:val="left"/>
                    <w:rPr>
                      <w:b/>
                      <w:sz w:val="20"/>
                      <w:szCs w:val="20"/>
                      <w:lang w:eastAsia="ko-KR"/>
                    </w:rPr>
                  </w:pPr>
                  <w:r w:rsidRPr="00382946">
                    <w:rPr>
                      <w:b/>
                      <w:sz w:val="20"/>
                      <w:szCs w:val="20"/>
                      <w:lang w:eastAsia="ko-KR"/>
                    </w:rPr>
                    <w:t>3.2.6</w:t>
                  </w:r>
                  <w:r w:rsidRPr="00382946">
                    <w:rPr>
                      <w:b/>
                      <w:sz w:val="20"/>
                      <w:szCs w:val="20"/>
                      <w:lang w:eastAsia="ko-KR"/>
                    </w:rPr>
                    <w:tab/>
                  </w:r>
                  <w:r w:rsidRPr="00382946">
                    <w:rPr>
                      <w:sz w:val="20"/>
                      <w:szCs w:val="20"/>
                      <w:lang w:eastAsia="ko-KR"/>
                    </w:rPr>
                    <w:t xml:space="preserve">You </w:t>
                  </w:r>
                  <w:r w:rsidRPr="00382946">
                    <w:rPr>
                      <w:b/>
                      <w:sz w:val="20"/>
                      <w:szCs w:val="20"/>
                      <w:lang w:eastAsia="ko-KR"/>
                    </w:rPr>
                    <w:t>must raise awareness</w:t>
                  </w:r>
                  <w:r w:rsidRPr="00382946">
                    <w:rPr>
                      <w:sz w:val="20"/>
                      <w:szCs w:val="20"/>
                      <w:lang w:eastAsia="ko-KR"/>
                    </w:rPr>
                    <w:t xml:space="preserve"> amongst all members and workers of the hazards and risks related to pesticides and other hazardous chemicals, even if they are not directly handling these materials.</w:t>
                  </w:r>
                </w:p>
              </w:tc>
            </w:tr>
          </w:tbl>
          <w:p w:rsidR="006E5ED8" w:rsidRDefault="006E5ED8" w:rsidP="00D332BD">
            <w:pPr>
              <w:spacing w:line="240" w:lineRule="auto"/>
              <w:jc w:val="left"/>
              <w:rPr>
                <w:rFonts w:eastAsiaTheme="majorEastAsia"/>
              </w:rPr>
            </w:pP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0"/>
              <w:gridCol w:w="720"/>
              <w:gridCol w:w="6885"/>
            </w:tblGrid>
            <w:tr w:rsidR="00F554CB" w:rsidRPr="00382946" w:rsidTr="00A272AD">
              <w:trPr>
                <w:trHeight w:val="1124"/>
              </w:trPr>
              <w:tc>
                <w:tcPr>
                  <w:tcW w:w="900" w:type="dxa"/>
                  <w:shd w:val="clear" w:color="auto" w:fill="BFBFBF"/>
                  <w:vAlign w:val="center"/>
                </w:tcPr>
                <w:p w:rsidR="00F554CB" w:rsidRDefault="00F554CB" w:rsidP="00D332BD">
                  <w:pPr>
                    <w:spacing w:before="120" w:after="120" w:line="240" w:lineRule="auto"/>
                    <w:jc w:val="left"/>
                    <w:rPr>
                      <w:rFonts w:cs="Arial"/>
                      <w:b/>
                      <w:strike/>
                      <w:sz w:val="20"/>
                      <w:szCs w:val="20"/>
                    </w:rPr>
                  </w:pPr>
                  <w:r w:rsidRPr="009D1AF7">
                    <w:rPr>
                      <w:rFonts w:cs="Arial"/>
                      <w:b/>
                      <w:strike/>
                      <w:sz w:val="20"/>
                      <w:szCs w:val="20"/>
                    </w:rPr>
                    <w:t>Year 3</w:t>
                  </w:r>
                </w:p>
                <w:p w:rsidR="00F554CB" w:rsidRPr="00382946" w:rsidRDefault="00F554CB" w:rsidP="00D332BD">
                  <w:pPr>
                    <w:spacing w:before="120" w:after="120" w:line="240" w:lineRule="auto"/>
                    <w:jc w:val="left"/>
                    <w:rPr>
                      <w:rFonts w:cs="Arial"/>
                      <w:b/>
                      <w:sz w:val="20"/>
                      <w:szCs w:val="20"/>
                    </w:rPr>
                  </w:pPr>
                  <w:r w:rsidRPr="009D1AF7">
                    <w:rPr>
                      <w:rFonts w:cs="Arial"/>
                      <w:b/>
                      <w:color w:val="FF2929"/>
                      <w:sz w:val="20"/>
                      <w:szCs w:val="20"/>
                    </w:rPr>
                    <w:t>Year 1</w:t>
                  </w:r>
                </w:p>
              </w:tc>
              <w:tc>
                <w:tcPr>
                  <w:tcW w:w="720" w:type="dxa"/>
                  <w:shd w:val="clear" w:color="auto" w:fill="BFBFBF"/>
                  <w:vAlign w:val="center"/>
                </w:tcPr>
                <w:p w:rsidR="00F554CB" w:rsidRPr="009B1E7A" w:rsidRDefault="00F554CB" w:rsidP="00D332BD">
                  <w:pPr>
                    <w:spacing w:before="120" w:after="120" w:line="240" w:lineRule="auto"/>
                    <w:jc w:val="left"/>
                    <w:rPr>
                      <w:b/>
                      <w:color w:val="FF2929"/>
                      <w:sz w:val="20"/>
                      <w:szCs w:val="20"/>
                      <w:lang w:eastAsia="ko-KR"/>
                    </w:rPr>
                  </w:pPr>
                  <w:r w:rsidRPr="009D1AF7">
                    <w:rPr>
                      <w:b/>
                      <w:sz w:val="20"/>
                      <w:szCs w:val="20"/>
                      <w:lang w:eastAsia="ko-KR"/>
                    </w:rPr>
                    <w:t>Core</w:t>
                  </w:r>
                </w:p>
              </w:tc>
              <w:tc>
                <w:tcPr>
                  <w:tcW w:w="6885" w:type="dxa"/>
                </w:tcPr>
                <w:p w:rsidR="00F554CB" w:rsidRPr="00382946" w:rsidRDefault="00F554CB" w:rsidP="00D332BD">
                  <w:pPr>
                    <w:spacing w:before="120" w:after="120" w:line="240" w:lineRule="auto"/>
                    <w:jc w:val="left"/>
                    <w:rPr>
                      <w:b/>
                      <w:sz w:val="20"/>
                      <w:szCs w:val="20"/>
                      <w:highlight w:val="yellow"/>
                      <w:lang w:eastAsia="ko-KR"/>
                    </w:rPr>
                  </w:pPr>
                  <w:r w:rsidRPr="00382946">
                    <w:rPr>
                      <w:b/>
                      <w:sz w:val="20"/>
                      <w:szCs w:val="20"/>
                      <w:lang w:eastAsia="ko-KR"/>
                    </w:rPr>
                    <w:t>3.2.10</w:t>
                  </w:r>
                  <w:r w:rsidRPr="00382946">
                    <w:rPr>
                      <w:sz w:val="20"/>
                      <w:szCs w:val="20"/>
                      <w:lang w:eastAsia="ko-KR"/>
                    </w:rPr>
                    <w:tab/>
                    <w:t xml:space="preserve">Your members </w:t>
                  </w:r>
                  <w:r w:rsidRPr="00382946">
                    <w:rPr>
                      <w:b/>
                      <w:sz w:val="20"/>
                      <w:szCs w:val="20"/>
                      <w:lang w:eastAsia="ko-KR"/>
                    </w:rPr>
                    <w:t xml:space="preserve">must store </w:t>
                  </w:r>
                  <w:r w:rsidRPr="00382946">
                    <w:rPr>
                      <w:sz w:val="20"/>
                      <w:szCs w:val="20"/>
                      <w:lang w:eastAsia="ko-KR"/>
                    </w:rPr>
                    <w:t>pesticides and other hazardous chemicals in a way that minimizes risks, especially so they cannot be reached by children.</w:t>
                  </w:r>
                </w:p>
              </w:tc>
            </w:tr>
          </w:tbl>
          <w:p w:rsidR="006E5ED8" w:rsidRDefault="006E5ED8" w:rsidP="00D332BD">
            <w:pPr>
              <w:spacing w:line="240" w:lineRule="auto"/>
              <w:jc w:val="left"/>
              <w:rPr>
                <w:rFonts w:eastAsiaTheme="majorEastAsia"/>
              </w:rPr>
            </w:pP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0"/>
              <w:gridCol w:w="720"/>
              <w:gridCol w:w="6885"/>
            </w:tblGrid>
            <w:tr w:rsidR="00F554CB" w:rsidRPr="00931FBA" w:rsidTr="00A272AD">
              <w:trPr>
                <w:trHeight w:val="1366"/>
              </w:trPr>
              <w:tc>
                <w:tcPr>
                  <w:tcW w:w="900" w:type="dxa"/>
                  <w:shd w:val="clear" w:color="auto" w:fill="BFBFBF"/>
                  <w:vAlign w:val="center"/>
                </w:tcPr>
                <w:p w:rsidR="00F554CB" w:rsidRPr="00931FBA" w:rsidRDefault="00F554CB" w:rsidP="00D332BD">
                  <w:pPr>
                    <w:spacing w:before="120" w:after="120" w:line="240" w:lineRule="auto"/>
                    <w:jc w:val="left"/>
                    <w:rPr>
                      <w:rFonts w:cs="Arial"/>
                      <w:b/>
                      <w:sz w:val="20"/>
                      <w:szCs w:val="20"/>
                      <w:lang w:val="en-US" w:eastAsia="en-US"/>
                    </w:rPr>
                  </w:pPr>
                  <w:r w:rsidRPr="00931FBA">
                    <w:rPr>
                      <w:rFonts w:cs="Arial"/>
                      <w:b/>
                      <w:sz w:val="20"/>
                      <w:szCs w:val="20"/>
                      <w:lang w:val="en-US" w:eastAsia="en-US"/>
                    </w:rPr>
                    <w:t>Year 3</w:t>
                  </w:r>
                </w:p>
              </w:tc>
              <w:tc>
                <w:tcPr>
                  <w:tcW w:w="720" w:type="dxa"/>
                  <w:shd w:val="clear" w:color="auto" w:fill="BFBFBF"/>
                  <w:vAlign w:val="center"/>
                </w:tcPr>
                <w:p w:rsidR="00F554CB" w:rsidRPr="009D1AF7" w:rsidRDefault="00F554CB" w:rsidP="00D332BD">
                  <w:pPr>
                    <w:spacing w:before="120" w:after="120" w:line="240" w:lineRule="auto"/>
                    <w:jc w:val="left"/>
                    <w:rPr>
                      <w:b/>
                      <w:strike/>
                      <w:sz w:val="20"/>
                      <w:szCs w:val="20"/>
                      <w:lang w:eastAsia="ko-KR"/>
                    </w:rPr>
                  </w:pPr>
                  <w:r w:rsidRPr="009D1AF7">
                    <w:rPr>
                      <w:b/>
                      <w:strike/>
                      <w:sz w:val="20"/>
                      <w:szCs w:val="20"/>
                      <w:lang w:eastAsia="ko-KR"/>
                    </w:rPr>
                    <w:t>Dev</w:t>
                  </w:r>
                </w:p>
                <w:p w:rsidR="00F554CB" w:rsidRPr="00931FBA" w:rsidRDefault="00F554CB" w:rsidP="00D332BD">
                  <w:pPr>
                    <w:spacing w:before="120" w:after="120" w:line="240" w:lineRule="auto"/>
                    <w:jc w:val="left"/>
                    <w:rPr>
                      <w:b/>
                      <w:color w:val="FF2929"/>
                      <w:sz w:val="20"/>
                      <w:szCs w:val="20"/>
                      <w:lang w:val="en-US" w:eastAsia="ko-KR"/>
                    </w:rPr>
                  </w:pPr>
                  <w:r w:rsidRPr="009B1E7A">
                    <w:rPr>
                      <w:b/>
                      <w:color w:val="FF2929"/>
                      <w:sz w:val="20"/>
                      <w:szCs w:val="20"/>
                      <w:lang w:eastAsia="ko-KR"/>
                    </w:rPr>
                    <w:t>Core</w:t>
                  </w:r>
                </w:p>
              </w:tc>
              <w:tc>
                <w:tcPr>
                  <w:tcW w:w="6885" w:type="dxa"/>
                  <w:vAlign w:val="center"/>
                </w:tcPr>
                <w:p w:rsidR="00F554CB" w:rsidRPr="00931FBA" w:rsidRDefault="00F554CB" w:rsidP="00D332BD">
                  <w:pPr>
                    <w:spacing w:before="120" w:after="120" w:line="240" w:lineRule="auto"/>
                    <w:jc w:val="left"/>
                    <w:rPr>
                      <w:sz w:val="20"/>
                      <w:szCs w:val="20"/>
                      <w:lang w:val="en-US" w:eastAsia="ko-KR"/>
                    </w:rPr>
                  </w:pPr>
                  <w:r w:rsidRPr="00931FBA">
                    <w:rPr>
                      <w:b/>
                      <w:sz w:val="20"/>
                      <w:szCs w:val="20"/>
                      <w:lang w:val="en-US" w:eastAsia="ko-KR"/>
                    </w:rPr>
                    <w:t>3.2.11</w:t>
                  </w:r>
                  <w:r w:rsidRPr="00931FBA">
                    <w:rPr>
                      <w:b/>
                      <w:sz w:val="20"/>
                      <w:szCs w:val="20"/>
                      <w:lang w:val="en-US" w:eastAsia="ko-KR"/>
                    </w:rPr>
                    <w:tab/>
                  </w:r>
                  <w:r w:rsidRPr="00931FBA">
                    <w:rPr>
                      <w:sz w:val="20"/>
                      <w:szCs w:val="20"/>
                      <w:lang w:val="en-US" w:eastAsia="ko-KR"/>
                    </w:rPr>
                    <w:t xml:space="preserve">Your members </w:t>
                  </w:r>
                  <w:r w:rsidRPr="00931FBA">
                    <w:rPr>
                      <w:b/>
                      <w:sz w:val="20"/>
                      <w:szCs w:val="20"/>
                      <w:lang w:val="en-US" w:eastAsia="ko-KR"/>
                    </w:rPr>
                    <w:t>must have</w:t>
                  </w:r>
                  <w:r w:rsidRPr="00931FBA">
                    <w:rPr>
                      <w:sz w:val="20"/>
                      <w:szCs w:val="20"/>
                      <w:lang w:val="en-US" w:eastAsia="ko-KR"/>
                    </w:rPr>
                    <w:t xml:space="preserve"> all pesticides and hazardous chemicals clearly </w:t>
                  </w:r>
                  <w:r w:rsidRPr="00931FBA">
                    <w:rPr>
                      <w:sz w:val="20"/>
                      <w:szCs w:val="20"/>
                      <w:lang w:eastAsia="ko-KR"/>
                    </w:rPr>
                    <w:t>labelled</w:t>
                  </w:r>
                  <w:r w:rsidRPr="00931FBA">
                    <w:rPr>
                      <w:sz w:val="20"/>
                      <w:szCs w:val="20"/>
                      <w:lang w:val="en-US" w:eastAsia="ko-KR"/>
                    </w:rPr>
                    <w:t>.</w:t>
                  </w:r>
                </w:p>
                <w:p w:rsidR="00F554CB" w:rsidRPr="00931FBA" w:rsidRDefault="00F554CB" w:rsidP="00D332BD">
                  <w:pPr>
                    <w:spacing w:before="120" w:after="120" w:line="240" w:lineRule="auto"/>
                    <w:jc w:val="left"/>
                    <w:rPr>
                      <w:b/>
                      <w:sz w:val="20"/>
                      <w:szCs w:val="20"/>
                      <w:lang w:val="en-US" w:eastAsia="ko-KR"/>
                    </w:rPr>
                  </w:pPr>
                  <w:r w:rsidRPr="00931FBA">
                    <w:rPr>
                      <w:b/>
                      <w:i/>
                      <w:sz w:val="20"/>
                      <w:szCs w:val="20"/>
                      <w:lang w:val="en-US" w:eastAsia="ko-KR"/>
                    </w:rPr>
                    <w:t>Guidance:</w:t>
                  </w:r>
                  <w:r w:rsidRPr="00931FBA">
                    <w:rPr>
                      <w:sz w:val="20"/>
                      <w:szCs w:val="20"/>
                      <w:lang w:val="en-US" w:eastAsia="ko-KR"/>
                    </w:rPr>
                    <w:t xml:space="preserve"> Containers should be labelled indicating contents, warnings, and intended uses (preferably in the original container when possible).</w:t>
                  </w:r>
                </w:p>
              </w:tc>
            </w:tr>
          </w:tbl>
          <w:p w:rsidR="006E5ED8" w:rsidRDefault="006E5ED8" w:rsidP="00D332BD">
            <w:pPr>
              <w:spacing w:line="240" w:lineRule="auto"/>
              <w:jc w:val="left"/>
              <w:rPr>
                <w:rFonts w:eastAsiaTheme="majorEastAsia"/>
              </w:rPr>
            </w:pP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0"/>
              <w:gridCol w:w="720"/>
              <w:gridCol w:w="6885"/>
            </w:tblGrid>
            <w:tr w:rsidR="00F554CB" w:rsidRPr="00382946" w:rsidTr="00A272AD">
              <w:trPr>
                <w:trHeight w:val="3326"/>
              </w:trPr>
              <w:tc>
                <w:tcPr>
                  <w:tcW w:w="900" w:type="dxa"/>
                  <w:shd w:val="clear" w:color="auto" w:fill="BFBFBF"/>
                  <w:vAlign w:val="center"/>
                </w:tcPr>
                <w:p w:rsidR="00F554CB" w:rsidRPr="00382946" w:rsidRDefault="00F554CB" w:rsidP="00D332BD">
                  <w:pPr>
                    <w:spacing w:before="120" w:after="120" w:line="240" w:lineRule="auto"/>
                    <w:jc w:val="left"/>
                    <w:rPr>
                      <w:rFonts w:cs="Arial"/>
                      <w:b/>
                      <w:sz w:val="20"/>
                      <w:szCs w:val="20"/>
                    </w:rPr>
                  </w:pPr>
                  <w:r w:rsidRPr="00382946">
                    <w:rPr>
                      <w:rFonts w:cs="Arial"/>
                      <w:b/>
                      <w:sz w:val="20"/>
                      <w:szCs w:val="20"/>
                    </w:rPr>
                    <w:t>Year 3</w:t>
                  </w:r>
                </w:p>
              </w:tc>
              <w:tc>
                <w:tcPr>
                  <w:tcW w:w="720" w:type="dxa"/>
                  <w:shd w:val="clear" w:color="auto" w:fill="BFBFBF"/>
                  <w:vAlign w:val="center"/>
                </w:tcPr>
                <w:p w:rsidR="00F554CB" w:rsidRPr="009D1AF7" w:rsidRDefault="00F554CB" w:rsidP="00D332BD">
                  <w:pPr>
                    <w:spacing w:before="120" w:after="120" w:line="240" w:lineRule="auto"/>
                    <w:jc w:val="left"/>
                    <w:rPr>
                      <w:b/>
                      <w:strike/>
                      <w:sz w:val="20"/>
                      <w:szCs w:val="20"/>
                      <w:lang w:eastAsia="ko-KR"/>
                    </w:rPr>
                  </w:pPr>
                  <w:r w:rsidRPr="009D1AF7">
                    <w:rPr>
                      <w:b/>
                      <w:strike/>
                      <w:sz w:val="20"/>
                      <w:szCs w:val="20"/>
                      <w:lang w:eastAsia="ko-KR"/>
                    </w:rPr>
                    <w:t>Dev</w:t>
                  </w:r>
                </w:p>
                <w:p w:rsidR="00F554CB" w:rsidRPr="009B1E7A" w:rsidRDefault="00F554CB" w:rsidP="00D332BD">
                  <w:pPr>
                    <w:spacing w:before="120" w:after="120" w:line="240" w:lineRule="auto"/>
                    <w:jc w:val="left"/>
                    <w:rPr>
                      <w:b/>
                      <w:color w:val="FF2929"/>
                      <w:sz w:val="20"/>
                      <w:szCs w:val="20"/>
                      <w:lang w:eastAsia="ko-KR"/>
                    </w:rPr>
                  </w:pPr>
                  <w:r w:rsidRPr="009B1E7A">
                    <w:rPr>
                      <w:b/>
                      <w:color w:val="FF2929"/>
                      <w:sz w:val="20"/>
                      <w:szCs w:val="20"/>
                      <w:lang w:eastAsia="ko-KR"/>
                    </w:rPr>
                    <w:t>Core</w:t>
                  </w:r>
                </w:p>
              </w:tc>
              <w:tc>
                <w:tcPr>
                  <w:tcW w:w="6885" w:type="dxa"/>
                </w:tcPr>
                <w:p w:rsidR="00F554CB" w:rsidRPr="00382946" w:rsidRDefault="00F554CB" w:rsidP="00D332BD">
                  <w:pPr>
                    <w:spacing w:before="120" w:after="120" w:line="240" w:lineRule="auto"/>
                    <w:jc w:val="left"/>
                    <w:rPr>
                      <w:sz w:val="20"/>
                      <w:szCs w:val="20"/>
                      <w:lang w:eastAsia="ko-KR"/>
                    </w:rPr>
                  </w:pPr>
                  <w:r w:rsidRPr="00382946">
                    <w:rPr>
                      <w:b/>
                      <w:sz w:val="20"/>
                      <w:szCs w:val="20"/>
                      <w:lang w:eastAsia="ko-KR"/>
                    </w:rPr>
                    <w:t>3.2.14</w:t>
                  </w:r>
                  <w:r w:rsidRPr="00382946">
                    <w:rPr>
                      <w:sz w:val="20"/>
                      <w:szCs w:val="20"/>
                      <w:lang w:eastAsia="ko-KR"/>
                    </w:rPr>
                    <w:tab/>
                    <w:t xml:space="preserve">You and the members of your organization </w:t>
                  </w:r>
                  <w:r w:rsidRPr="00382946">
                    <w:rPr>
                      <w:b/>
                      <w:sz w:val="20"/>
                      <w:szCs w:val="20"/>
                      <w:lang w:eastAsia="ko-KR"/>
                    </w:rPr>
                    <w:t>must triple rinse, puncture and store</w:t>
                  </w:r>
                  <w:r w:rsidRPr="00382946">
                    <w:rPr>
                      <w:sz w:val="20"/>
                      <w:szCs w:val="20"/>
                      <w:lang w:eastAsia="ko-KR"/>
                    </w:rPr>
                    <w:t xml:space="preserve"> empty containers properly. All equipment that has been in contact with hazardous materials </w:t>
                  </w:r>
                  <w:r w:rsidRPr="00382946">
                    <w:rPr>
                      <w:b/>
                      <w:sz w:val="20"/>
                      <w:szCs w:val="20"/>
                      <w:lang w:eastAsia="ko-KR"/>
                    </w:rPr>
                    <w:t>must be cleaned and stored</w:t>
                  </w:r>
                  <w:r w:rsidRPr="00382946">
                    <w:rPr>
                      <w:sz w:val="20"/>
                      <w:szCs w:val="20"/>
                      <w:lang w:eastAsia="ko-KR"/>
                    </w:rPr>
                    <w:t xml:space="preserve"> </w:t>
                  </w:r>
                  <w:r w:rsidRPr="00382946">
                    <w:rPr>
                      <w:b/>
                      <w:sz w:val="20"/>
                      <w:szCs w:val="20"/>
                      <w:lang w:eastAsia="ko-KR"/>
                    </w:rPr>
                    <w:t>properly</w:t>
                  </w:r>
                  <w:r w:rsidRPr="00382946">
                    <w:rPr>
                      <w:sz w:val="20"/>
                      <w:szCs w:val="20"/>
                      <w:lang w:eastAsia="ko-KR"/>
                    </w:rPr>
                    <w:t>.</w:t>
                  </w:r>
                  <w:r w:rsidRPr="00382946" w:rsidDel="00A813D7">
                    <w:rPr>
                      <w:sz w:val="20"/>
                      <w:szCs w:val="20"/>
                      <w:lang w:eastAsia="ko-KR"/>
                    </w:rPr>
                    <w:t xml:space="preserve"> </w:t>
                  </w:r>
                  <w:r w:rsidRPr="00382946">
                    <w:rPr>
                      <w:sz w:val="20"/>
                      <w:szCs w:val="20"/>
                      <w:lang w:eastAsia="ko-KR"/>
                    </w:rPr>
                    <w:t xml:space="preserve"> </w:t>
                  </w:r>
                </w:p>
                <w:p w:rsidR="00F554CB" w:rsidRPr="00382946" w:rsidRDefault="00F554CB" w:rsidP="00D332BD">
                  <w:pPr>
                    <w:spacing w:before="120" w:after="120" w:line="240" w:lineRule="auto"/>
                    <w:jc w:val="left"/>
                    <w:rPr>
                      <w:sz w:val="20"/>
                      <w:szCs w:val="20"/>
                      <w:lang w:eastAsia="ko-KR"/>
                    </w:rPr>
                  </w:pPr>
                  <w:r w:rsidRPr="00382946">
                    <w:rPr>
                      <w:b/>
                      <w:i/>
                      <w:sz w:val="20"/>
                      <w:szCs w:val="20"/>
                      <w:lang w:eastAsia="ko-KR"/>
                    </w:rPr>
                    <w:t>Guidance:</w:t>
                  </w:r>
                  <w:r w:rsidRPr="00382946">
                    <w:rPr>
                      <w:sz w:val="20"/>
                      <w:szCs w:val="20"/>
                      <w:lang w:eastAsia="ko-KR"/>
                    </w:rPr>
                    <w:t xml:space="preserve"> Store properly means to reduce risk of hazards by keeping away from people, animals and water sources. Equipment refers to other material that has been in contact with pesticides, such as personal protection equipment (PPE), filters, measuring and application equipment. You are encouraged to contact chemical suppliers and/or local authorities for disposing of these materials.</w:t>
                  </w:r>
                </w:p>
                <w:p w:rsidR="00F554CB" w:rsidRPr="00382946" w:rsidRDefault="00F554CB" w:rsidP="00D332BD">
                  <w:pPr>
                    <w:spacing w:before="120" w:after="120" w:line="240" w:lineRule="auto"/>
                    <w:jc w:val="left"/>
                    <w:rPr>
                      <w:b/>
                      <w:sz w:val="20"/>
                      <w:szCs w:val="20"/>
                      <w:highlight w:val="yellow"/>
                      <w:lang w:eastAsia="ko-KR"/>
                    </w:rPr>
                  </w:pPr>
                  <w:r w:rsidRPr="00382946">
                    <w:rPr>
                      <w:sz w:val="20"/>
                      <w:szCs w:val="20"/>
                      <w:lang w:eastAsia="ko-KR"/>
                    </w:rPr>
                    <w:t xml:space="preserve">Pesticide and other hazardous material remnants are covered under requirements related to storage (see </w:t>
                  </w:r>
                  <w:r w:rsidRPr="00382946">
                    <w:rPr>
                      <w:bCs/>
                      <w:sz w:val="20"/>
                      <w:szCs w:val="20"/>
                      <w:lang w:eastAsia="ko-KR"/>
                    </w:rPr>
                    <w:t xml:space="preserve">3.2.9 </w:t>
                  </w:r>
                  <w:r w:rsidRPr="00382946">
                    <w:rPr>
                      <w:sz w:val="20"/>
                      <w:szCs w:val="20"/>
                      <w:lang w:eastAsia="ko-KR"/>
                    </w:rPr>
                    <w:t xml:space="preserve">and </w:t>
                  </w:r>
                  <w:r w:rsidRPr="00382946">
                    <w:rPr>
                      <w:bCs/>
                      <w:sz w:val="20"/>
                      <w:szCs w:val="20"/>
                      <w:lang w:eastAsia="ko-KR"/>
                    </w:rPr>
                    <w:t>3.2.10).</w:t>
                  </w:r>
                  <w:r w:rsidRPr="00382946">
                    <w:rPr>
                      <w:sz w:val="20"/>
                      <w:szCs w:val="20"/>
                      <w:lang w:eastAsia="ko-KR"/>
                    </w:rPr>
                    <w:t xml:space="preserve">  </w:t>
                  </w:r>
                </w:p>
              </w:tc>
            </w:tr>
          </w:tbl>
          <w:p w:rsidR="006E5ED8" w:rsidRDefault="006E5ED8" w:rsidP="00D332BD">
            <w:pPr>
              <w:spacing w:line="240" w:lineRule="auto"/>
              <w:jc w:val="left"/>
              <w:rPr>
                <w:rFonts w:eastAsiaTheme="majorEastAsia"/>
              </w:rPr>
            </w:pP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769"/>
              <w:gridCol w:w="6885"/>
            </w:tblGrid>
            <w:tr w:rsidR="002A5170" w:rsidRPr="00382946" w:rsidTr="00BD0C78">
              <w:trPr>
                <w:trHeight w:val="1100"/>
              </w:trPr>
              <w:tc>
                <w:tcPr>
                  <w:tcW w:w="851" w:type="dxa"/>
                  <w:shd w:val="clear" w:color="auto" w:fill="BFBFBF"/>
                  <w:vAlign w:val="center"/>
                </w:tcPr>
                <w:p w:rsidR="002A5170" w:rsidRPr="008C6136" w:rsidRDefault="002A5170" w:rsidP="00D332BD">
                  <w:pPr>
                    <w:spacing w:before="120" w:after="120" w:line="240" w:lineRule="auto"/>
                    <w:jc w:val="left"/>
                    <w:rPr>
                      <w:rFonts w:cs="Arial"/>
                      <w:b/>
                      <w:color w:val="FF2929"/>
                      <w:sz w:val="20"/>
                      <w:szCs w:val="20"/>
                    </w:rPr>
                  </w:pPr>
                  <w:r w:rsidRPr="008C6136">
                    <w:rPr>
                      <w:rFonts w:cs="Arial"/>
                      <w:b/>
                      <w:color w:val="FF2929"/>
                      <w:sz w:val="20"/>
                      <w:szCs w:val="20"/>
                    </w:rPr>
                    <w:t>Year 6</w:t>
                  </w:r>
                </w:p>
              </w:tc>
              <w:tc>
                <w:tcPr>
                  <w:tcW w:w="769" w:type="dxa"/>
                  <w:shd w:val="clear" w:color="auto" w:fill="BFBFBF"/>
                  <w:vAlign w:val="center"/>
                </w:tcPr>
                <w:p w:rsidR="002A5170" w:rsidRPr="008C6136" w:rsidRDefault="002A5170" w:rsidP="00D332BD">
                  <w:pPr>
                    <w:spacing w:before="120" w:after="120" w:line="240" w:lineRule="auto"/>
                    <w:jc w:val="left"/>
                    <w:rPr>
                      <w:b/>
                      <w:color w:val="FF2929"/>
                      <w:sz w:val="20"/>
                      <w:szCs w:val="20"/>
                      <w:lang w:eastAsia="ko-KR"/>
                    </w:rPr>
                  </w:pPr>
                  <w:r w:rsidRPr="008C6136">
                    <w:rPr>
                      <w:b/>
                      <w:color w:val="FF2929"/>
                      <w:sz w:val="20"/>
                      <w:szCs w:val="20"/>
                      <w:lang w:eastAsia="ko-KR"/>
                    </w:rPr>
                    <w:t>Dev</w:t>
                  </w:r>
                </w:p>
              </w:tc>
              <w:tc>
                <w:tcPr>
                  <w:tcW w:w="6885" w:type="dxa"/>
                  <w:vAlign w:val="center"/>
                </w:tcPr>
                <w:p w:rsidR="002A5170" w:rsidRPr="008C6136" w:rsidRDefault="002A5170" w:rsidP="00D332BD">
                  <w:pPr>
                    <w:spacing w:before="120" w:after="120" w:line="240" w:lineRule="auto"/>
                    <w:jc w:val="left"/>
                    <w:rPr>
                      <w:color w:val="FF2929"/>
                      <w:sz w:val="20"/>
                      <w:szCs w:val="20"/>
                      <w:lang w:eastAsia="ko-KR"/>
                    </w:rPr>
                  </w:pPr>
                  <w:r>
                    <w:rPr>
                      <w:b/>
                      <w:color w:val="FF2929"/>
                      <w:sz w:val="20"/>
                      <w:szCs w:val="20"/>
                      <w:lang w:eastAsia="ko-KR"/>
                    </w:rPr>
                    <w:t xml:space="preserve">NEW </w:t>
                  </w:r>
                  <w:r w:rsidRPr="008C6136">
                    <w:rPr>
                      <w:color w:val="FF2929"/>
                      <w:sz w:val="20"/>
                      <w:szCs w:val="20"/>
                      <w:lang w:eastAsia="ko-KR"/>
                    </w:rPr>
                    <w:t>You centralize the purchase of pesticides and chemical materials. You only use authorized pesticides.</w:t>
                  </w:r>
                </w:p>
                <w:p w:rsidR="002A5170" w:rsidRPr="00382946" w:rsidRDefault="002A5170" w:rsidP="00D332BD">
                  <w:pPr>
                    <w:spacing w:before="120" w:after="120" w:line="240" w:lineRule="auto"/>
                    <w:jc w:val="left"/>
                    <w:rPr>
                      <w:b/>
                      <w:sz w:val="20"/>
                      <w:szCs w:val="20"/>
                      <w:lang w:eastAsia="ko-KR"/>
                    </w:rPr>
                  </w:pPr>
                  <w:r w:rsidRPr="008C6136">
                    <w:rPr>
                      <w:color w:val="FF2929"/>
                      <w:sz w:val="20"/>
                      <w:szCs w:val="20"/>
                      <w:lang w:eastAsia="ko-KR"/>
                    </w:rPr>
                    <w:t>Guidance: Centralized disposal of materials is encouraged to reduce hazards of pesticides use.</w:t>
                  </w:r>
                </w:p>
              </w:tc>
            </w:tr>
          </w:tbl>
          <w:p w:rsidR="002A5170" w:rsidRDefault="002A5170" w:rsidP="00D332BD">
            <w:pPr>
              <w:spacing w:line="240" w:lineRule="auto"/>
              <w:jc w:val="left"/>
              <w:rPr>
                <w:rFonts w:eastAsiaTheme="majorEastAsia"/>
              </w:rPr>
            </w:pPr>
          </w:p>
          <w:p w:rsidR="004218EA" w:rsidRDefault="004218EA" w:rsidP="00D332BD">
            <w:pPr>
              <w:spacing w:before="240" w:after="200" w:line="240" w:lineRule="auto"/>
              <w:jc w:val="left"/>
              <w:rPr>
                <w:rFonts w:eastAsiaTheme="majorEastAsia"/>
              </w:rPr>
            </w:pPr>
            <w:r w:rsidRPr="00E46CD3">
              <w:rPr>
                <w:rFonts w:cs="Arial"/>
                <w:b/>
                <w:szCs w:val="20"/>
                <w:lang w:eastAsia="de-DE"/>
              </w:rPr>
              <w:t>Rationale:</w:t>
            </w:r>
            <w:r>
              <w:rPr>
                <w:rFonts w:cs="Arial"/>
                <w:b/>
                <w:szCs w:val="20"/>
                <w:lang w:eastAsia="de-DE"/>
              </w:rPr>
              <w:t xml:space="preserve"> </w:t>
            </w:r>
            <w:r w:rsidRPr="004218EA">
              <w:rPr>
                <w:rFonts w:cs="Arial"/>
                <w:szCs w:val="20"/>
                <w:lang w:eastAsia="de-DE"/>
              </w:rPr>
              <w:t>Awareness</w:t>
            </w:r>
            <w:r>
              <w:rPr>
                <w:rFonts w:cs="Arial"/>
                <w:b/>
                <w:szCs w:val="20"/>
                <w:lang w:eastAsia="de-DE"/>
              </w:rPr>
              <w:t xml:space="preserve"> </w:t>
            </w:r>
            <w:r w:rsidR="002A5170">
              <w:rPr>
                <w:rFonts w:cs="Arial"/>
                <w:szCs w:val="20"/>
                <w:lang w:eastAsia="de-DE"/>
              </w:rPr>
              <w:t>o</w:t>
            </w:r>
            <w:r w:rsidR="003471F8">
              <w:rPr>
                <w:rFonts w:cs="Arial"/>
                <w:szCs w:val="20"/>
                <w:lang w:eastAsia="de-DE"/>
              </w:rPr>
              <w:t>f</w:t>
            </w:r>
            <w:r w:rsidR="002A5170">
              <w:rPr>
                <w:rFonts w:cs="Arial"/>
                <w:szCs w:val="20"/>
                <w:lang w:eastAsia="de-DE"/>
              </w:rPr>
              <w:t xml:space="preserve"> hazards related to pesticides, clear labelling of substances and disposal of containers can’t be an optional activity and is a must to protect the health of the farmers and their families. Along the same lines, a proper storage of pesticides that minimizes risks to those who could be exposed should be implemented as soon as possible. Finally, if purchases of substances and their disposal are centralized</w:t>
            </w:r>
            <w:r w:rsidR="003471F8">
              <w:rPr>
                <w:rFonts w:cs="Arial"/>
                <w:szCs w:val="20"/>
                <w:lang w:eastAsia="de-DE"/>
              </w:rPr>
              <w:t>,</w:t>
            </w:r>
            <w:r w:rsidR="002A5170">
              <w:rPr>
                <w:rFonts w:cs="Arial"/>
                <w:szCs w:val="20"/>
                <w:lang w:eastAsia="de-DE"/>
              </w:rPr>
              <w:t xml:space="preserve"> the hazards around their use are minimized.  </w:t>
            </w:r>
            <w:r w:rsidRPr="004218EA">
              <w:rPr>
                <w:rFonts w:cs="Arial"/>
                <w:szCs w:val="20"/>
                <w:lang w:eastAsia="de-DE"/>
              </w:rPr>
              <w:t xml:space="preserve"> </w:t>
            </w:r>
          </w:p>
          <w:p w:rsidR="00F554CB" w:rsidRPr="002A5170" w:rsidRDefault="00F554CB" w:rsidP="00D332BD">
            <w:pPr>
              <w:spacing w:line="240" w:lineRule="auto"/>
              <w:jc w:val="left"/>
              <w:rPr>
                <w:rFonts w:cs="Arial"/>
                <w:b/>
                <w:szCs w:val="20"/>
                <w:lang w:eastAsia="de-DE"/>
              </w:rPr>
            </w:pPr>
            <w:r w:rsidRPr="002A5170">
              <w:rPr>
                <w:rFonts w:cs="Arial"/>
                <w:b/>
                <w:szCs w:val="20"/>
                <w:lang w:eastAsia="de-DE"/>
              </w:rPr>
              <w:t xml:space="preserve">Implications: </w:t>
            </w:r>
            <w:r w:rsidR="002A5170">
              <w:rPr>
                <w:rFonts w:cs="Arial"/>
                <w:szCs w:val="20"/>
                <w:lang w:eastAsia="de-DE"/>
              </w:rPr>
              <w:t>Within the mentioned timelines o</w:t>
            </w:r>
            <w:r w:rsidRPr="002A5170">
              <w:rPr>
                <w:rFonts w:cs="Arial"/>
                <w:szCs w:val="20"/>
                <w:lang w:eastAsia="de-DE"/>
              </w:rPr>
              <w:t>rganizations would</w:t>
            </w:r>
            <w:r w:rsidR="00A507B7" w:rsidRPr="002A5170">
              <w:rPr>
                <w:rFonts w:cs="Arial"/>
                <w:szCs w:val="20"/>
                <w:lang w:eastAsia="de-DE"/>
              </w:rPr>
              <w:t xml:space="preserve"> have to comply with requirements on awareness raising, labelling and handing the containers. As of year 1</w:t>
            </w:r>
            <w:r w:rsidR="003471F8">
              <w:rPr>
                <w:rFonts w:cs="Arial"/>
                <w:szCs w:val="20"/>
                <w:lang w:eastAsia="de-DE"/>
              </w:rPr>
              <w:t xml:space="preserve"> </w:t>
            </w:r>
            <w:r w:rsidR="002A5170">
              <w:rPr>
                <w:rFonts w:cs="Arial"/>
                <w:szCs w:val="20"/>
                <w:lang w:eastAsia="de-DE"/>
              </w:rPr>
              <w:lastRenderedPageBreak/>
              <w:t xml:space="preserve">(instead of </w:t>
            </w:r>
            <w:r w:rsidR="003471F8">
              <w:rPr>
                <w:rFonts w:cs="Arial"/>
                <w:szCs w:val="20"/>
                <w:lang w:eastAsia="de-DE"/>
              </w:rPr>
              <w:t xml:space="preserve">the current </w:t>
            </w:r>
            <w:r w:rsidR="002A5170">
              <w:rPr>
                <w:rFonts w:cs="Arial"/>
                <w:szCs w:val="20"/>
                <w:lang w:eastAsia="de-DE"/>
              </w:rPr>
              <w:t>year 3</w:t>
            </w:r>
            <w:r w:rsidR="003471F8">
              <w:rPr>
                <w:rFonts w:cs="Arial"/>
                <w:szCs w:val="20"/>
                <w:lang w:eastAsia="de-DE"/>
              </w:rPr>
              <w:t xml:space="preserve"> timeline</w:t>
            </w:r>
            <w:r w:rsidR="002A5170">
              <w:rPr>
                <w:rFonts w:cs="Arial"/>
                <w:szCs w:val="20"/>
                <w:lang w:eastAsia="de-DE"/>
              </w:rPr>
              <w:t>)</w:t>
            </w:r>
            <w:r w:rsidR="00A507B7" w:rsidRPr="002A5170">
              <w:rPr>
                <w:rFonts w:cs="Arial"/>
                <w:szCs w:val="20"/>
                <w:lang w:eastAsia="de-DE"/>
              </w:rPr>
              <w:t xml:space="preserve"> organizations would</w:t>
            </w:r>
            <w:r w:rsidRPr="002A5170">
              <w:rPr>
                <w:rFonts w:cs="Arial"/>
                <w:szCs w:val="20"/>
                <w:lang w:eastAsia="de-DE"/>
              </w:rPr>
              <w:t xml:space="preserve"> need to demonstrate that </w:t>
            </w:r>
            <w:r w:rsidR="00A507B7" w:rsidRPr="002A5170">
              <w:rPr>
                <w:rFonts w:cs="Arial"/>
                <w:szCs w:val="20"/>
                <w:lang w:eastAsia="de-DE"/>
              </w:rPr>
              <w:t>hazardous chemicals are stored with minimum risks for people.</w:t>
            </w:r>
            <w:r w:rsidR="00A507B7" w:rsidRPr="002A5170">
              <w:rPr>
                <w:rFonts w:cs="Arial"/>
                <w:b/>
                <w:szCs w:val="20"/>
                <w:lang w:eastAsia="de-DE"/>
              </w:rPr>
              <w:t xml:space="preserve">  </w:t>
            </w:r>
            <w:r w:rsidR="002A5170">
              <w:rPr>
                <w:rFonts w:cs="Arial"/>
                <w:szCs w:val="20"/>
                <w:lang w:eastAsia="de-DE"/>
              </w:rPr>
              <w:t>Lastly</w:t>
            </w:r>
            <w:r w:rsidR="002A5170" w:rsidRPr="002A5170">
              <w:rPr>
                <w:rFonts w:cs="Arial"/>
                <w:szCs w:val="20"/>
                <w:lang w:eastAsia="de-DE"/>
              </w:rPr>
              <w:t>,</w:t>
            </w:r>
            <w:r w:rsidR="002A5170">
              <w:rPr>
                <w:rFonts w:cs="Arial"/>
                <w:b/>
                <w:szCs w:val="20"/>
                <w:lang w:eastAsia="de-DE"/>
              </w:rPr>
              <w:t xml:space="preserve"> </w:t>
            </w:r>
            <w:r w:rsidR="002A5170">
              <w:rPr>
                <w:rFonts w:cs="Arial"/>
                <w:szCs w:val="20"/>
                <w:lang w:eastAsia="de-DE"/>
              </w:rPr>
              <w:t>o</w:t>
            </w:r>
            <w:r w:rsidR="002A5170" w:rsidRPr="002A5170">
              <w:rPr>
                <w:rFonts w:cs="Arial"/>
                <w:szCs w:val="20"/>
                <w:lang w:eastAsia="de-DE"/>
              </w:rPr>
              <w:t xml:space="preserve">rganizations would play a bigger role (if it is not the case already) </w:t>
            </w:r>
            <w:r w:rsidR="00A36F72">
              <w:rPr>
                <w:rFonts w:cs="Arial"/>
                <w:szCs w:val="20"/>
                <w:lang w:eastAsia="de-DE"/>
              </w:rPr>
              <w:t xml:space="preserve">in the </w:t>
            </w:r>
            <w:r w:rsidR="002A5170" w:rsidRPr="002A5170">
              <w:rPr>
                <w:rFonts w:cs="Arial"/>
                <w:szCs w:val="20"/>
                <w:lang w:eastAsia="de-DE"/>
              </w:rPr>
              <w:t>purchase and disposal of hazardous chemical materials</w:t>
            </w:r>
            <w:r w:rsidR="00A36F72">
              <w:rPr>
                <w:rFonts w:cs="Arial"/>
                <w:szCs w:val="20"/>
                <w:lang w:eastAsia="de-DE"/>
              </w:rPr>
              <w:t>.</w:t>
            </w:r>
          </w:p>
          <w:p w:rsidR="00F554CB" w:rsidRDefault="00F554CB" w:rsidP="00D332BD">
            <w:pPr>
              <w:keepNext/>
              <w:keepLines/>
              <w:spacing w:before="120" w:after="120" w:line="240" w:lineRule="auto"/>
              <w:jc w:val="left"/>
              <w:rPr>
                <w:b/>
                <w:color w:val="00B9E4" w:themeColor="background2"/>
              </w:rPr>
            </w:pPr>
          </w:p>
          <w:p w:rsidR="006E5ED8" w:rsidRPr="00F554CB" w:rsidRDefault="00F554CB" w:rsidP="00493C4A">
            <w:pPr>
              <w:keepNext/>
              <w:keepLines/>
              <w:spacing w:before="120" w:after="120" w:line="240" w:lineRule="auto"/>
              <w:rPr>
                <w:b/>
                <w:color w:val="00B9E4" w:themeColor="background2"/>
              </w:rPr>
            </w:pPr>
            <w:r w:rsidRPr="00F554CB">
              <w:rPr>
                <w:b/>
                <w:color w:val="00B9E4" w:themeColor="background2"/>
              </w:rPr>
              <w:t>Do you agree with these changes?</w:t>
            </w:r>
          </w:p>
          <w:p w:rsidR="00225B03" w:rsidRPr="00D417A0" w:rsidRDefault="00225B03" w:rsidP="00225B03">
            <w:pPr>
              <w:keepNext/>
              <w:keepLines/>
              <w:tabs>
                <w:tab w:val="left" w:pos="735"/>
              </w:tabs>
              <w:spacing w:before="120" w:after="120" w:line="240" w:lineRule="auto"/>
            </w:pPr>
            <w:r>
              <w:fldChar w:fldCharType="begin">
                <w:ffData>
                  <w:name w:val="Check1"/>
                  <w:enabled/>
                  <w:calcOnExit w:val="0"/>
                  <w:checkBox>
                    <w:sizeAuto/>
                    <w:default w:val="0"/>
                  </w:checkBox>
                </w:ffData>
              </w:fldChar>
            </w:r>
            <w:r>
              <w:instrText xml:space="preserve"> FORMCHECKBOX </w:instrText>
            </w:r>
            <w:r w:rsidR="002B5AB8">
              <w:fldChar w:fldCharType="separate"/>
            </w:r>
            <w:r>
              <w:fldChar w:fldCharType="end"/>
            </w:r>
            <w:r w:rsidRPr="00D417A0">
              <w:t>Strongly agree</w:t>
            </w:r>
          </w:p>
          <w:p w:rsidR="00225B03" w:rsidRPr="00D417A0" w:rsidRDefault="00225B03" w:rsidP="00225B03">
            <w:pPr>
              <w:keepNext/>
              <w:keepLines/>
              <w:tabs>
                <w:tab w:val="left" w:pos="735"/>
              </w:tabs>
              <w:spacing w:before="120" w:after="120" w:line="240" w:lineRule="auto"/>
            </w:pPr>
            <w:r>
              <w:fldChar w:fldCharType="begin">
                <w:ffData>
                  <w:name w:val="Check1"/>
                  <w:enabled/>
                  <w:calcOnExit w:val="0"/>
                  <w:checkBox>
                    <w:sizeAuto/>
                    <w:default w:val="0"/>
                  </w:checkBox>
                </w:ffData>
              </w:fldChar>
            </w:r>
            <w:r>
              <w:instrText xml:space="preserve"> FORMCHECKBOX </w:instrText>
            </w:r>
            <w:r w:rsidR="002B5AB8">
              <w:fldChar w:fldCharType="separate"/>
            </w:r>
            <w:r>
              <w:fldChar w:fldCharType="end"/>
            </w:r>
            <w:r w:rsidRPr="00D417A0">
              <w:t>Partially agree</w:t>
            </w:r>
          </w:p>
          <w:p w:rsidR="00225B03" w:rsidRDefault="00225B03" w:rsidP="00225B03">
            <w:pPr>
              <w:keepNext/>
              <w:keepLines/>
              <w:tabs>
                <w:tab w:val="left" w:pos="735"/>
              </w:tabs>
              <w:spacing w:before="120" w:after="120" w:line="240" w:lineRule="auto"/>
            </w:pPr>
            <w:r>
              <w:fldChar w:fldCharType="begin">
                <w:ffData>
                  <w:name w:val="Check1"/>
                  <w:enabled/>
                  <w:calcOnExit w:val="0"/>
                  <w:checkBox>
                    <w:sizeAuto/>
                    <w:default w:val="0"/>
                  </w:checkBox>
                </w:ffData>
              </w:fldChar>
            </w:r>
            <w:r>
              <w:instrText xml:space="preserve"> FORMCHECKBOX </w:instrText>
            </w:r>
            <w:r w:rsidR="002B5AB8">
              <w:fldChar w:fldCharType="separate"/>
            </w:r>
            <w:r>
              <w:fldChar w:fldCharType="end"/>
            </w:r>
            <w:r w:rsidRPr="00D417A0">
              <w:t>Disagree</w:t>
            </w:r>
          </w:p>
          <w:p w:rsidR="00225B03" w:rsidRDefault="00225B03" w:rsidP="00225B03">
            <w:pPr>
              <w:keepNext/>
              <w:keepLines/>
              <w:tabs>
                <w:tab w:val="left" w:pos="735"/>
              </w:tabs>
              <w:spacing w:before="120" w:after="120" w:line="240" w:lineRule="auto"/>
            </w:pPr>
            <w:r>
              <w:fldChar w:fldCharType="begin">
                <w:ffData>
                  <w:name w:val="Check1"/>
                  <w:enabled/>
                  <w:calcOnExit w:val="0"/>
                  <w:checkBox>
                    <w:sizeAuto/>
                    <w:default w:val="0"/>
                  </w:checkBox>
                </w:ffData>
              </w:fldChar>
            </w:r>
            <w:r>
              <w:instrText xml:space="preserve"> FORMCHECKBOX </w:instrText>
            </w:r>
            <w:r w:rsidR="002B5AB8">
              <w:fldChar w:fldCharType="separate"/>
            </w:r>
            <w:r>
              <w:fldChar w:fldCharType="end"/>
            </w:r>
            <w:r>
              <w:t>Not relevant to me / I don’t know</w:t>
            </w:r>
          </w:p>
          <w:p w:rsidR="00B629BE" w:rsidRPr="00D417A0" w:rsidRDefault="00B629BE" w:rsidP="00493C4A">
            <w:pPr>
              <w:keepNext/>
              <w:keepLines/>
              <w:tabs>
                <w:tab w:val="left" w:pos="735"/>
              </w:tabs>
              <w:spacing w:before="120" w:after="120" w:line="240" w:lineRule="auto"/>
            </w:pPr>
          </w:p>
          <w:p w:rsidR="006E5ED8" w:rsidRPr="00F554CB" w:rsidRDefault="006E5ED8" w:rsidP="00493C4A">
            <w:pPr>
              <w:keepNext/>
              <w:keepLines/>
              <w:tabs>
                <w:tab w:val="left" w:pos="735"/>
              </w:tabs>
              <w:spacing w:before="120" w:after="120" w:line="240" w:lineRule="auto"/>
              <w:rPr>
                <w:b/>
                <w:color w:val="00B9E4" w:themeColor="background2"/>
              </w:rPr>
            </w:pPr>
            <w:r w:rsidRPr="00F554CB">
              <w:rPr>
                <w:b/>
                <w:color w:val="00B9E4" w:themeColor="background2"/>
              </w:rPr>
              <w:t>Please explain your rationale in case you partially agree or don’t agree</w:t>
            </w:r>
          </w:p>
          <w:p w:rsidR="00A36F72" w:rsidRDefault="0081684F" w:rsidP="00493C4A">
            <w:pPr>
              <w:keepNext/>
              <w:keepLines/>
              <w:spacing w:before="120" w:after="120" w:line="240" w:lineRule="auto"/>
              <w:rPr>
                <w:i/>
                <w:color w:val="808080" w:themeColor="background1" w:themeShade="80"/>
              </w:rPr>
            </w:pPr>
            <w:r>
              <w:rPr>
                <w:i/>
                <w:color w:val="808080" w:themeColor="background1" w:themeShade="80"/>
              </w:rPr>
              <w:fldChar w:fldCharType="begin">
                <w:ffData>
                  <w:name w:val=""/>
                  <w:enabled/>
                  <w:calcOnExit w:val="0"/>
                  <w:textInput>
                    <w:default w:val="Click here to enter text"/>
                  </w:textInput>
                </w:ffData>
              </w:fldChar>
            </w:r>
            <w:r>
              <w:rPr>
                <w:i/>
                <w:color w:val="808080" w:themeColor="background1" w:themeShade="80"/>
              </w:rPr>
              <w:instrText xml:space="preserve"> FORMTEXT </w:instrText>
            </w:r>
            <w:r>
              <w:rPr>
                <w:i/>
                <w:color w:val="808080" w:themeColor="background1" w:themeShade="80"/>
              </w:rPr>
            </w:r>
            <w:r>
              <w:rPr>
                <w:i/>
                <w:color w:val="808080" w:themeColor="background1" w:themeShade="80"/>
              </w:rPr>
              <w:fldChar w:fldCharType="separate"/>
            </w:r>
            <w:r>
              <w:rPr>
                <w:i/>
                <w:noProof/>
                <w:color w:val="808080" w:themeColor="background1" w:themeShade="80"/>
              </w:rPr>
              <w:t>Click here to enter text</w:t>
            </w:r>
            <w:r>
              <w:rPr>
                <w:i/>
                <w:color w:val="808080" w:themeColor="background1" w:themeShade="80"/>
              </w:rPr>
              <w:fldChar w:fldCharType="end"/>
            </w:r>
          </w:p>
          <w:p w:rsidR="00225B03" w:rsidRDefault="00225B03" w:rsidP="00493C4A">
            <w:pPr>
              <w:keepNext/>
              <w:keepLines/>
              <w:spacing w:before="120" w:after="120" w:line="240" w:lineRule="auto"/>
              <w:rPr>
                <w:b/>
              </w:rPr>
            </w:pPr>
          </w:p>
          <w:p w:rsidR="006E5ED8" w:rsidRDefault="005B7047" w:rsidP="00247A92">
            <w:pPr>
              <w:pStyle w:val="ListParagraph"/>
              <w:numPr>
                <w:ilvl w:val="1"/>
                <w:numId w:val="22"/>
              </w:numPr>
              <w:spacing w:line="240" w:lineRule="auto"/>
              <w:ind w:left="426" w:hanging="426"/>
              <w:jc w:val="left"/>
              <w:rPr>
                <w:b/>
              </w:rPr>
            </w:pPr>
            <w:r w:rsidRPr="005249D5">
              <w:rPr>
                <w:b/>
              </w:rPr>
              <w:t xml:space="preserve">Introduce a requirement to prevent deforestation activities </w:t>
            </w:r>
          </w:p>
          <w:p w:rsidR="0025481F" w:rsidRPr="005249D5" w:rsidRDefault="0025481F" w:rsidP="0025481F">
            <w:pPr>
              <w:pStyle w:val="ListParagraph"/>
              <w:spacing w:line="240" w:lineRule="auto"/>
              <w:ind w:left="426"/>
              <w:jc w:val="left"/>
              <w:rPr>
                <w:b/>
              </w:rPr>
            </w:pP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769"/>
              <w:gridCol w:w="6885"/>
            </w:tblGrid>
            <w:tr w:rsidR="00A272AD" w:rsidRPr="00382946" w:rsidTr="0025481F">
              <w:trPr>
                <w:trHeight w:val="1681"/>
              </w:trPr>
              <w:tc>
                <w:tcPr>
                  <w:tcW w:w="851" w:type="dxa"/>
                  <w:shd w:val="clear" w:color="auto" w:fill="BFBFBF"/>
                  <w:vAlign w:val="center"/>
                </w:tcPr>
                <w:p w:rsidR="00A272AD" w:rsidRPr="00B65BA9" w:rsidRDefault="00A272AD" w:rsidP="00493C4A">
                  <w:pPr>
                    <w:spacing w:before="120" w:after="120" w:line="240" w:lineRule="auto"/>
                    <w:jc w:val="center"/>
                    <w:rPr>
                      <w:rFonts w:cs="Arial"/>
                      <w:b/>
                      <w:color w:val="FF0000"/>
                      <w:sz w:val="20"/>
                      <w:szCs w:val="20"/>
                    </w:rPr>
                  </w:pPr>
                  <w:r w:rsidRPr="00B65BA9">
                    <w:rPr>
                      <w:rFonts w:cs="Arial"/>
                      <w:b/>
                      <w:color w:val="FF0000"/>
                      <w:sz w:val="20"/>
                      <w:szCs w:val="20"/>
                    </w:rPr>
                    <w:t>Year 0</w:t>
                  </w:r>
                </w:p>
              </w:tc>
              <w:tc>
                <w:tcPr>
                  <w:tcW w:w="769" w:type="dxa"/>
                  <w:shd w:val="clear" w:color="auto" w:fill="BFBFBF"/>
                  <w:vAlign w:val="center"/>
                </w:tcPr>
                <w:p w:rsidR="00A272AD" w:rsidRPr="00B65BA9" w:rsidRDefault="00A272AD" w:rsidP="00493C4A">
                  <w:pPr>
                    <w:spacing w:before="120" w:after="120" w:line="240" w:lineRule="auto"/>
                    <w:jc w:val="center"/>
                    <w:rPr>
                      <w:b/>
                      <w:color w:val="FF0000"/>
                      <w:sz w:val="20"/>
                      <w:szCs w:val="20"/>
                      <w:lang w:eastAsia="ko-KR"/>
                    </w:rPr>
                  </w:pPr>
                  <w:r w:rsidRPr="00B65BA9">
                    <w:rPr>
                      <w:b/>
                      <w:color w:val="FF0000"/>
                      <w:sz w:val="20"/>
                      <w:szCs w:val="20"/>
                      <w:lang w:eastAsia="ko-KR"/>
                    </w:rPr>
                    <w:t>Core</w:t>
                  </w:r>
                </w:p>
              </w:tc>
              <w:tc>
                <w:tcPr>
                  <w:tcW w:w="6885" w:type="dxa"/>
                  <w:vAlign w:val="center"/>
                </w:tcPr>
                <w:p w:rsidR="00A272AD" w:rsidRPr="00A272AD" w:rsidRDefault="00A272AD" w:rsidP="003471F8">
                  <w:pPr>
                    <w:spacing w:before="120" w:after="120" w:line="240" w:lineRule="auto"/>
                    <w:jc w:val="left"/>
                    <w:rPr>
                      <w:color w:val="FF0000"/>
                      <w:sz w:val="20"/>
                      <w:szCs w:val="20"/>
                      <w:lang w:eastAsia="ko-KR"/>
                    </w:rPr>
                  </w:pPr>
                  <w:r w:rsidRPr="00A272AD">
                    <w:rPr>
                      <w:b/>
                      <w:color w:val="FF0000"/>
                      <w:sz w:val="20"/>
                      <w:szCs w:val="20"/>
                      <w:lang w:eastAsia="ko-KR"/>
                    </w:rPr>
                    <w:t xml:space="preserve">NEW </w:t>
                  </w:r>
                  <w:r w:rsidRPr="00A272AD">
                    <w:rPr>
                      <w:color w:val="FF0000"/>
                      <w:sz w:val="20"/>
                      <w:szCs w:val="20"/>
                      <w:lang w:eastAsia="ko-KR"/>
                    </w:rPr>
                    <w:tab/>
                    <w:t xml:space="preserve">Your </w:t>
                  </w:r>
                  <w:r w:rsidR="00831910">
                    <w:rPr>
                      <w:color w:val="FF0000"/>
                      <w:sz w:val="20"/>
                      <w:szCs w:val="20"/>
                      <w:lang w:eastAsia="ko-KR"/>
                    </w:rPr>
                    <w:t xml:space="preserve">members’ </w:t>
                  </w:r>
                  <w:r w:rsidRPr="00A272AD">
                    <w:rPr>
                      <w:color w:val="FF0000"/>
                      <w:sz w:val="20"/>
                      <w:szCs w:val="20"/>
                      <w:lang w:eastAsia="ko-KR"/>
                    </w:rPr>
                    <w:t xml:space="preserve">activities on production areas do not cause deforestation and do not </w:t>
                  </w:r>
                  <w:r w:rsidR="00136724">
                    <w:rPr>
                      <w:color w:val="FF0000"/>
                      <w:sz w:val="20"/>
                      <w:szCs w:val="20"/>
                      <w:lang w:eastAsia="ko-KR"/>
                    </w:rPr>
                    <w:t>destroy</w:t>
                  </w:r>
                  <w:r w:rsidR="00136724" w:rsidRPr="00A272AD">
                    <w:rPr>
                      <w:color w:val="FF0000"/>
                      <w:sz w:val="20"/>
                      <w:szCs w:val="20"/>
                      <w:lang w:eastAsia="ko-KR"/>
                    </w:rPr>
                    <w:t xml:space="preserve"> </w:t>
                  </w:r>
                  <w:r w:rsidRPr="00A272AD">
                    <w:rPr>
                      <w:color w:val="FF0000"/>
                      <w:sz w:val="20"/>
                      <w:szCs w:val="20"/>
                      <w:lang w:eastAsia="ko-KR"/>
                    </w:rPr>
                    <w:t xml:space="preserve">vegetation on protected </w:t>
                  </w:r>
                  <w:r w:rsidR="00A36F72">
                    <w:rPr>
                      <w:color w:val="FF0000"/>
                      <w:sz w:val="20"/>
                      <w:szCs w:val="20"/>
                      <w:lang w:eastAsia="ko-KR"/>
                    </w:rPr>
                    <w:t xml:space="preserve">areas </w:t>
                  </w:r>
                  <w:r w:rsidRPr="00A272AD">
                    <w:rPr>
                      <w:color w:val="FF0000"/>
                      <w:sz w:val="20"/>
                      <w:szCs w:val="20"/>
                      <w:lang w:eastAsia="ko-KR"/>
                    </w:rPr>
                    <w:t xml:space="preserve">or on </w:t>
                  </w:r>
                  <w:r w:rsidRPr="00A272AD">
                    <w:rPr>
                      <w:color w:val="FF0000"/>
                      <w:sz w:val="20"/>
                      <w:szCs w:val="20"/>
                      <w:u w:val="single"/>
                      <w:lang w:eastAsia="ko-KR"/>
                    </w:rPr>
                    <w:t>High Carbon Stock</w:t>
                  </w:r>
                  <w:r w:rsidRPr="00A272AD">
                    <w:rPr>
                      <w:color w:val="FF0000"/>
                      <w:sz w:val="20"/>
                      <w:szCs w:val="20"/>
                      <w:lang w:eastAsia="ko-KR"/>
                    </w:rPr>
                    <w:t xml:space="preserve"> forests areas</w:t>
                  </w:r>
                  <w:r>
                    <w:rPr>
                      <w:color w:val="FF0000"/>
                      <w:sz w:val="20"/>
                      <w:szCs w:val="20"/>
                      <w:lang w:eastAsia="ko-KR"/>
                    </w:rPr>
                    <w:t>.</w:t>
                  </w:r>
                </w:p>
                <w:p w:rsidR="00A272AD" w:rsidRPr="00EB50F7" w:rsidRDefault="00A272AD" w:rsidP="003471F8">
                  <w:pPr>
                    <w:spacing w:before="120" w:after="120" w:line="240" w:lineRule="auto"/>
                    <w:jc w:val="left"/>
                    <w:rPr>
                      <w:b/>
                      <w:color w:val="000000" w:themeColor="text1"/>
                      <w:sz w:val="20"/>
                      <w:szCs w:val="20"/>
                      <w:lang w:eastAsia="ko-KR"/>
                    </w:rPr>
                  </w:pPr>
                  <w:r w:rsidRPr="00A272AD">
                    <w:rPr>
                      <w:b/>
                      <w:color w:val="FF0000"/>
                      <w:sz w:val="20"/>
                      <w:szCs w:val="20"/>
                      <w:lang w:eastAsia="ko-KR"/>
                    </w:rPr>
                    <w:t>Guidance:</w:t>
                  </w:r>
                  <w:r w:rsidRPr="00A272AD">
                    <w:rPr>
                      <w:color w:val="FF0000"/>
                      <w:sz w:val="20"/>
                      <w:szCs w:val="20"/>
                      <w:lang w:eastAsia="ko-KR"/>
                    </w:rPr>
                    <w:t xml:space="preserve"> You</w:t>
                  </w:r>
                  <w:r w:rsidR="00831910">
                    <w:rPr>
                      <w:color w:val="FF0000"/>
                      <w:sz w:val="20"/>
                      <w:szCs w:val="20"/>
                      <w:lang w:eastAsia="ko-KR"/>
                    </w:rPr>
                    <w:t>r members</w:t>
                  </w:r>
                  <w:r w:rsidRPr="00A272AD">
                    <w:rPr>
                      <w:color w:val="FF0000"/>
                      <w:sz w:val="20"/>
                      <w:szCs w:val="20"/>
                      <w:lang w:eastAsia="ko-KR"/>
                    </w:rPr>
                    <w:t xml:space="preserve"> may identify protected areas with the help of local, regional or national authorities. For definition of High Carbon Stock areas please refer to </w:t>
                  </w:r>
                  <w:hyperlink r:id="rId18" w:history="1">
                    <w:r w:rsidRPr="00A272AD">
                      <w:rPr>
                        <w:rStyle w:val="Hyperlink"/>
                        <w:color w:val="FF0000"/>
                        <w:sz w:val="20"/>
                        <w:szCs w:val="20"/>
                        <w:lang w:eastAsia="ko-KR"/>
                      </w:rPr>
                      <w:t>http://highcarbonstock.org</w:t>
                    </w:r>
                  </w:hyperlink>
                  <w:r w:rsidRPr="00A272AD">
                    <w:rPr>
                      <w:color w:val="FF0000"/>
                      <w:sz w:val="20"/>
                      <w:szCs w:val="20"/>
                      <w:lang w:eastAsia="ko-KR"/>
                    </w:rPr>
                    <w:t xml:space="preserve">. </w:t>
                  </w:r>
                </w:p>
              </w:tc>
            </w:tr>
          </w:tbl>
          <w:p w:rsidR="00A272AD" w:rsidRDefault="00A272AD" w:rsidP="00493C4A">
            <w:pPr>
              <w:keepNext/>
              <w:keepLines/>
              <w:spacing w:before="120" w:after="120" w:line="240" w:lineRule="auto"/>
              <w:rPr>
                <w:bCs/>
              </w:rPr>
            </w:pPr>
          </w:p>
          <w:p w:rsidR="00A272AD" w:rsidRDefault="00A272AD" w:rsidP="005249D5">
            <w:pPr>
              <w:spacing w:line="240" w:lineRule="auto"/>
              <w:jc w:val="left"/>
              <w:rPr>
                <w:b/>
                <w:sz w:val="20"/>
              </w:rPr>
            </w:pPr>
            <w:r>
              <w:rPr>
                <w:b/>
                <w:sz w:val="20"/>
              </w:rPr>
              <w:t>Definitions and terms:</w:t>
            </w:r>
          </w:p>
          <w:p w:rsidR="00A272AD" w:rsidRDefault="00A272AD" w:rsidP="005249D5">
            <w:pPr>
              <w:spacing w:line="240" w:lineRule="auto"/>
              <w:jc w:val="left"/>
              <w:rPr>
                <w:color w:val="000000" w:themeColor="text1"/>
                <w:sz w:val="20"/>
                <w:szCs w:val="20"/>
                <w:lang w:eastAsia="ko-KR"/>
              </w:rPr>
            </w:pPr>
            <w:r w:rsidRPr="005821B8">
              <w:rPr>
                <w:color w:val="000000" w:themeColor="text1"/>
                <w:sz w:val="20"/>
                <w:szCs w:val="20"/>
                <w:u w:val="single"/>
                <w:lang w:eastAsia="ko-KR"/>
              </w:rPr>
              <w:t>“Protected areas”</w:t>
            </w:r>
            <w:r w:rsidRPr="005821B8">
              <w:rPr>
                <w:color w:val="000000" w:themeColor="text1"/>
                <w:sz w:val="20"/>
                <w:szCs w:val="20"/>
                <w:lang w:eastAsia="ko-KR"/>
              </w:rPr>
              <w:t xml:space="preserve"> are a clearly defined geographical space, recognised, dedicated and managed, through legal or other effective means, to achieve the long-term conservation of nature with associated ecosystem services and cultural values (IUCN 2008). Protected areas can be public or private biological conservation areas.</w:t>
            </w:r>
          </w:p>
          <w:p w:rsidR="00A272AD" w:rsidRDefault="00A272AD" w:rsidP="005249D5">
            <w:pPr>
              <w:spacing w:line="240" w:lineRule="auto"/>
              <w:jc w:val="left"/>
              <w:rPr>
                <w:color w:val="000000" w:themeColor="text1"/>
                <w:sz w:val="20"/>
                <w:szCs w:val="20"/>
                <w:lang w:eastAsia="ko-KR"/>
              </w:rPr>
            </w:pPr>
          </w:p>
          <w:p w:rsidR="00A272AD" w:rsidRDefault="00A272AD" w:rsidP="005249D5">
            <w:pPr>
              <w:spacing w:line="240" w:lineRule="auto"/>
              <w:jc w:val="left"/>
              <w:rPr>
                <w:b/>
                <w:sz w:val="20"/>
              </w:rPr>
            </w:pPr>
            <w:r w:rsidRPr="00CE4B83">
              <w:rPr>
                <w:color w:val="000000" w:themeColor="text1"/>
                <w:sz w:val="20"/>
                <w:szCs w:val="20"/>
                <w:u w:val="single"/>
                <w:lang w:eastAsia="ko-KR"/>
              </w:rPr>
              <w:t>The High Carbon Stock (HCS)</w:t>
            </w:r>
            <w:r w:rsidRPr="005821B8">
              <w:rPr>
                <w:color w:val="000000" w:themeColor="text1"/>
                <w:sz w:val="20"/>
                <w:szCs w:val="20"/>
                <w:lang w:eastAsia="ko-KR"/>
              </w:rPr>
              <w:t xml:space="preserve"> </w:t>
            </w:r>
            <w:r w:rsidR="003471F8">
              <w:rPr>
                <w:color w:val="000000" w:themeColor="text1"/>
                <w:sz w:val="20"/>
                <w:szCs w:val="20"/>
                <w:lang w:eastAsia="ko-KR"/>
              </w:rPr>
              <w:t>a</w:t>
            </w:r>
            <w:r w:rsidRPr="005821B8">
              <w:rPr>
                <w:color w:val="000000" w:themeColor="text1"/>
                <w:sz w:val="20"/>
                <w:szCs w:val="20"/>
                <w:lang w:eastAsia="ko-KR"/>
              </w:rPr>
              <w:t>pproach is a methodology that distinguishes forest areas for protection from degraded lands with low carbon and biodiversity values that may be developed.</w:t>
            </w:r>
            <w:r>
              <w:rPr>
                <w:color w:val="000000" w:themeColor="text1"/>
                <w:sz w:val="20"/>
                <w:szCs w:val="20"/>
                <w:lang w:eastAsia="ko-KR"/>
              </w:rPr>
              <w:t xml:space="preserve"> </w:t>
            </w:r>
            <w:r w:rsidRPr="00CE4B83">
              <w:rPr>
                <w:color w:val="000000" w:themeColor="text1"/>
                <w:sz w:val="20"/>
                <w:szCs w:val="20"/>
                <w:lang w:eastAsia="ko-KR"/>
              </w:rPr>
              <w:t>The methodology was developed with the aim to ensure a practical, transparent, robust, and scientifically credible approach that is widely accepted to implement commitments to halt deforestation in the tropics, while ensuring the rights and livelihoods of local peoples are respected.</w:t>
            </w:r>
            <w:r>
              <w:rPr>
                <w:color w:val="000000" w:themeColor="text1"/>
                <w:sz w:val="20"/>
                <w:szCs w:val="20"/>
                <w:lang w:eastAsia="ko-KR"/>
              </w:rPr>
              <w:t xml:space="preserve"> Thus this </w:t>
            </w:r>
            <w:r w:rsidRPr="00A272AD">
              <w:rPr>
                <w:color w:val="000000" w:themeColor="text1"/>
                <w:sz w:val="20"/>
                <w:szCs w:val="20"/>
                <w:lang w:eastAsia="ko-KR"/>
              </w:rPr>
              <w:t>methodology allows</w:t>
            </w:r>
            <w:r w:rsidR="00917BC6">
              <w:rPr>
                <w:color w:val="000000" w:themeColor="text1"/>
                <w:sz w:val="20"/>
                <w:szCs w:val="20"/>
                <w:lang w:eastAsia="ko-KR"/>
              </w:rPr>
              <w:t xml:space="preserve"> </w:t>
            </w:r>
            <w:r w:rsidRPr="00CE4B83">
              <w:rPr>
                <w:color w:val="000000" w:themeColor="text1"/>
                <w:sz w:val="20"/>
                <w:szCs w:val="20"/>
                <w:lang w:eastAsia="ko-KR"/>
              </w:rPr>
              <w:t>to separate HCS areas (viable natural forest) from non-HCS areas (degraded land). It is implemented together with the High Conservation Value (HCV) approach</w:t>
            </w:r>
            <w:r>
              <w:rPr>
                <w:color w:val="000000" w:themeColor="text1"/>
                <w:sz w:val="20"/>
                <w:szCs w:val="20"/>
                <w:lang w:eastAsia="ko-KR"/>
              </w:rPr>
              <w:t>. The</w:t>
            </w:r>
            <w:r w:rsidRPr="00CE4B83">
              <w:rPr>
                <w:color w:val="000000" w:themeColor="text1"/>
                <w:sz w:val="20"/>
                <w:szCs w:val="20"/>
                <w:lang w:eastAsia="ko-KR"/>
              </w:rPr>
              <w:t xml:space="preserve"> rights and livelihoods of local communities </w:t>
            </w:r>
            <w:r>
              <w:rPr>
                <w:color w:val="000000" w:themeColor="text1"/>
                <w:sz w:val="20"/>
                <w:szCs w:val="20"/>
                <w:lang w:eastAsia="ko-KR"/>
              </w:rPr>
              <w:t xml:space="preserve">are addressed </w:t>
            </w:r>
            <w:r w:rsidRPr="00CE4B83">
              <w:rPr>
                <w:color w:val="000000" w:themeColor="text1"/>
                <w:sz w:val="20"/>
                <w:szCs w:val="20"/>
                <w:lang w:eastAsia="ko-KR"/>
              </w:rPr>
              <w:t>via participatory mapping and Free Prior and Informed Consent (FPIC)</w:t>
            </w:r>
            <w:r>
              <w:rPr>
                <w:color w:val="000000" w:themeColor="text1"/>
                <w:sz w:val="20"/>
                <w:szCs w:val="20"/>
                <w:lang w:eastAsia="ko-KR"/>
              </w:rPr>
              <w:t xml:space="preserve"> (for more information see </w:t>
            </w:r>
            <w:hyperlink r:id="rId19" w:history="1">
              <w:r w:rsidRPr="00FD15FF">
                <w:rPr>
                  <w:rStyle w:val="Hyperlink"/>
                  <w:sz w:val="20"/>
                  <w:szCs w:val="20"/>
                  <w:lang w:eastAsia="ko-KR"/>
                </w:rPr>
                <w:t>http://highcarbonstock.org</w:t>
              </w:r>
            </w:hyperlink>
            <w:r>
              <w:rPr>
                <w:color w:val="000000" w:themeColor="text1"/>
                <w:sz w:val="20"/>
                <w:szCs w:val="20"/>
                <w:lang w:eastAsia="ko-KR"/>
              </w:rPr>
              <w:t xml:space="preserve"> )</w:t>
            </w:r>
          </w:p>
          <w:p w:rsidR="00A272AD" w:rsidRDefault="00A272AD" w:rsidP="005249D5">
            <w:pPr>
              <w:spacing w:line="240" w:lineRule="auto"/>
              <w:jc w:val="left"/>
              <w:rPr>
                <w:b/>
                <w:sz w:val="20"/>
                <w:u w:val="single"/>
              </w:rPr>
            </w:pPr>
          </w:p>
          <w:p w:rsidR="00A36F72" w:rsidRPr="00A36F72" w:rsidRDefault="00A36F72" w:rsidP="005249D5">
            <w:pPr>
              <w:spacing w:line="240" w:lineRule="auto"/>
              <w:jc w:val="left"/>
              <w:rPr>
                <w:b/>
                <w:sz w:val="20"/>
              </w:rPr>
            </w:pPr>
            <w:r w:rsidRPr="00A36F72">
              <w:rPr>
                <w:b/>
                <w:sz w:val="20"/>
              </w:rPr>
              <w:t xml:space="preserve">Rationale: </w:t>
            </w:r>
            <w:r w:rsidRPr="00A36F72">
              <w:rPr>
                <w:sz w:val="20"/>
              </w:rPr>
              <w:t>The topic of deforestation was brought up by several stakeholders during the first round of consultation</w:t>
            </w:r>
            <w:r>
              <w:rPr>
                <w:sz w:val="20"/>
              </w:rPr>
              <w:t xml:space="preserve"> as a topic that should be strengthened in the standard</w:t>
            </w:r>
            <w:r w:rsidRPr="00A36F72">
              <w:rPr>
                <w:sz w:val="20"/>
              </w:rPr>
              <w:t>.</w:t>
            </w:r>
            <w:r>
              <w:rPr>
                <w:sz w:val="20"/>
              </w:rPr>
              <w:t xml:space="preserve"> It was </w:t>
            </w:r>
            <w:r w:rsidR="00917BC6">
              <w:rPr>
                <w:sz w:val="20"/>
              </w:rPr>
              <w:t>highlighted</w:t>
            </w:r>
            <w:r>
              <w:rPr>
                <w:sz w:val="20"/>
              </w:rPr>
              <w:t xml:space="preserve"> that deforestation contributes to climate change</w:t>
            </w:r>
            <w:r w:rsidR="00917BC6">
              <w:rPr>
                <w:sz w:val="20"/>
              </w:rPr>
              <w:t xml:space="preserve">, </w:t>
            </w:r>
            <w:r>
              <w:rPr>
                <w:sz w:val="20"/>
              </w:rPr>
              <w:t xml:space="preserve">puts the natural </w:t>
            </w:r>
            <w:r w:rsidR="00917BC6">
              <w:rPr>
                <w:sz w:val="20"/>
              </w:rPr>
              <w:t>resources</w:t>
            </w:r>
            <w:r>
              <w:rPr>
                <w:sz w:val="20"/>
              </w:rPr>
              <w:t xml:space="preserve"> producers depend on (like water</w:t>
            </w:r>
            <w:r w:rsidR="00917BC6">
              <w:rPr>
                <w:sz w:val="20"/>
              </w:rPr>
              <w:t xml:space="preserve"> and soil)</w:t>
            </w:r>
            <w:r w:rsidR="003471F8">
              <w:rPr>
                <w:sz w:val="20"/>
              </w:rPr>
              <w:t xml:space="preserve"> at risk</w:t>
            </w:r>
            <w:r w:rsidR="00917BC6">
              <w:rPr>
                <w:sz w:val="20"/>
              </w:rPr>
              <w:t xml:space="preserve"> and threatens biodiversity.</w:t>
            </w:r>
          </w:p>
          <w:p w:rsidR="00A36F72" w:rsidRDefault="00A36F72" w:rsidP="005249D5">
            <w:pPr>
              <w:spacing w:line="240" w:lineRule="auto"/>
              <w:jc w:val="left"/>
              <w:rPr>
                <w:b/>
                <w:sz w:val="20"/>
                <w:u w:val="single"/>
              </w:rPr>
            </w:pPr>
          </w:p>
          <w:p w:rsidR="00A272AD" w:rsidRPr="00917BC6" w:rsidRDefault="00A272AD" w:rsidP="005249D5">
            <w:pPr>
              <w:spacing w:line="240" w:lineRule="auto"/>
              <w:jc w:val="left"/>
              <w:rPr>
                <w:sz w:val="20"/>
              </w:rPr>
            </w:pPr>
            <w:r w:rsidRPr="00917BC6">
              <w:rPr>
                <w:b/>
                <w:sz w:val="20"/>
              </w:rPr>
              <w:t>Implications</w:t>
            </w:r>
            <w:r w:rsidRPr="00917BC6">
              <w:rPr>
                <w:sz w:val="20"/>
              </w:rPr>
              <w:t>:</w:t>
            </w:r>
            <w:r w:rsidRPr="00917BC6">
              <w:rPr>
                <w:b/>
                <w:sz w:val="20"/>
              </w:rPr>
              <w:t xml:space="preserve"> </w:t>
            </w:r>
            <w:r w:rsidRPr="00917BC6">
              <w:rPr>
                <w:sz w:val="20"/>
              </w:rPr>
              <w:t xml:space="preserve">Organizations whose production area </w:t>
            </w:r>
            <w:r w:rsidR="00136724" w:rsidRPr="00917BC6">
              <w:rPr>
                <w:sz w:val="20"/>
              </w:rPr>
              <w:t xml:space="preserve">will be or </w:t>
            </w:r>
            <w:r w:rsidRPr="00917BC6">
              <w:rPr>
                <w:sz w:val="20"/>
              </w:rPr>
              <w:t xml:space="preserve">has been established through </w:t>
            </w:r>
            <w:r w:rsidR="00E64ABB" w:rsidRPr="00917BC6">
              <w:rPr>
                <w:sz w:val="20"/>
              </w:rPr>
              <w:t xml:space="preserve">the </w:t>
            </w:r>
            <w:r w:rsidRPr="00917BC6">
              <w:rPr>
                <w:sz w:val="20"/>
              </w:rPr>
              <w:t>conversion of any land</w:t>
            </w:r>
            <w:r w:rsidR="00E64ABB" w:rsidRPr="00917BC6">
              <w:rPr>
                <w:sz w:val="20"/>
              </w:rPr>
              <w:t xml:space="preserve"> which was previously not used for agriculture</w:t>
            </w:r>
            <w:r w:rsidRPr="00917BC6">
              <w:rPr>
                <w:sz w:val="20"/>
              </w:rPr>
              <w:t xml:space="preserve"> (all types of forest, shrubs or other) to produce certified crop</w:t>
            </w:r>
            <w:r w:rsidR="00E64ABB" w:rsidRPr="00917BC6">
              <w:rPr>
                <w:sz w:val="20"/>
              </w:rPr>
              <w:t>s</w:t>
            </w:r>
            <w:r w:rsidRPr="00917BC6">
              <w:rPr>
                <w:sz w:val="20"/>
              </w:rPr>
              <w:t xml:space="preserve"> would need to conduct </w:t>
            </w:r>
            <w:r w:rsidR="00E64ABB" w:rsidRPr="00917BC6">
              <w:rPr>
                <w:sz w:val="20"/>
              </w:rPr>
              <w:t xml:space="preserve">an </w:t>
            </w:r>
            <w:r w:rsidRPr="00917BC6">
              <w:rPr>
                <w:sz w:val="20"/>
              </w:rPr>
              <w:t xml:space="preserve">assessment of this area </w:t>
            </w:r>
            <w:r w:rsidR="00917BC6">
              <w:rPr>
                <w:sz w:val="20"/>
              </w:rPr>
              <w:t>demonstrating</w:t>
            </w:r>
            <w:r w:rsidRPr="00917BC6">
              <w:rPr>
                <w:sz w:val="20"/>
              </w:rPr>
              <w:t xml:space="preserve"> there </w:t>
            </w:r>
            <w:r w:rsidR="00917BC6">
              <w:rPr>
                <w:sz w:val="20"/>
              </w:rPr>
              <w:t>was/</w:t>
            </w:r>
            <w:r w:rsidRPr="00917BC6">
              <w:rPr>
                <w:sz w:val="20"/>
              </w:rPr>
              <w:t>is no risk of deforestation or degradation of any vegetation that falls under HCS</w:t>
            </w:r>
            <w:r w:rsidR="003471F8">
              <w:rPr>
                <w:sz w:val="20"/>
              </w:rPr>
              <w:t xml:space="preserve">, </w:t>
            </w:r>
            <w:r w:rsidRPr="00917BC6">
              <w:rPr>
                <w:sz w:val="20"/>
              </w:rPr>
              <w:t>through engagement with local authorities and licensed service companies who provide such assessment.</w:t>
            </w:r>
          </w:p>
          <w:p w:rsidR="00A36F72" w:rsidRPr="00A36F72" w:rsidRDefault="00A36F72" w:rsidP="00493C4A">
            <w:pPr>
              <w:keepNext/>
              <w:keepLines/>
              <w:spacing w:before="120" w:after="120" w:line="240" w:lineRule="auto"/>
              <w:rPr>
                <w:bCs/>
                <w:lang w:val="en-US"/>
              </w:rPr>
            </w:pPr>
          </w:p>
          <w:p w:rsidR="006E5ED8" w:rsidRPr="00A272AD" w:rsidRDefault="00A272AD" w:rsidP="00493C4A">
            <w:pPr>
              <w:keepNext/>
              <w:keepLines/>
              <w:spacing w:before="120" w:after="120" w:line="240" w:lineRule="auto"/>
              <w:rPr>
                <w:b/>
                <w:color w:val="00B9E4" w:themeColor="background2"/>
              </w:rPr>
            </w:pPr>
            <w:r w:rsidRPr="00A272AD">
              <w:rPr>
                <w:b/>
                <w:color w:val="00B9E4" w:themeColor="background2"/>
              </w:rPr>
              <w:t>Do you agree with this change?</w:t>
            </w:r>
          </w:p>
          <w:p w:rsidR="00225B03" w:rsidRPr="00D417A0" w:rsidRDefault="00225B03" w:rsidP="00225B03">
            <w:pPr>
              <w:keepNext/>
              <w:keepLines/>
              <w:tabs>
                <w:tab w:val="left" w:pos="735"/>
              </w:tabs>
              <w:spacing w:before="120" w:after="120" w:line="240" w:lineRule="auto"/>
            </w:pPr>
            <w:r>
              <w:fldChar w:fldCharType="begin">
                <w:ffData>
                  <w:name w:val="Check1"/>
                  <w:enabled/>
                  <w:calcOnExit w:val="0"/>
                  <w:checkBox>
                    <w:sizeAuto/>
                    <w:default w:val="0"/>
                  </w:checkBox>
                </w:ffData>
              </w:fldChar>
            </w:r>
            <w:r>
              <w:instrText xml:space="preserve"> FORMCHECKBOX </w:instrText>
            </w:r>
            <w:r w:rsidR="002B5AB8">
              <w:fldChar w:fldCharType="separate"/>
            </w:r>
            <w:r>
              <w:fldChar w:fldCharType="end"/>
            </w:r>
            <w:r w:rsidRPr="00D417A0">
              <w:t>Strongly agree</w:t>
            </w:r>
          </w:p>
          <w:p w:rsidR="00225B03" w:rsidRPr="00D417A0" w:rsidRDefault="00225B03" w:rsidP="00225B03">
            <w:pPr>
              <w:keepNext/>
              <w:keepLines/>
              <w:tabs>
                <w:tab w:val="left" w:pos="735"/>
              </w:tabs>
              <w:spacing w:before="120" w:after="120" w:line="240" w:lineRule="auto"/>
            </w:pPr>
            <w:r>
              <w:fldChar w:fldCharType="begin">
                <w:ffData>
                  <w:name w:val="Check1"/>
                  <w:enabled/>
                  <w:calcOnExit w:val="0"/>
                  <w:checkBox>
                    <w:sizeAuto/>
                    <w:default w:val="0"/>
                  </w:checkBox>
                </w:ffData>
              </w:fldChar>
            </w:r>
            <w:r>
              <w:instrText xml:space="preserve"> FORMCHECKBOX </w:instrText>
            </w:r>
            <w:r w:rsidR="002B5AB8">
              <w:fldChar w:fldCharType="separate"/>
            </w:r>
            <w:r>
              <w:fldChar w:fldCharType="end"/>
            </w:r>
            <w:r w:rsidRPr="00D417A0">
              <w:t>Partially agree</w:t>
            </w:r>
          </w:p>
          <w:p w:rsidR="00225B03" w:rsidRDefault="00225B03" w:rsidP="00225B03">
            <w:pPr>
              <w:keepNext/>
              <w:keepLines/>
              <w:tabs>
                <w:tab w:val="left" w:pos="735"/>
              </w:tabs>
              <w:spacing w:before="120" w:after="120" w:line="240" w:lineRule="auto"/>
            </w:pPr>
            <w:r>
              <w:fldChar w:fldCharType="begin">
                <w:ffData>
                  <w:name w:val="Check1"/>
                  <w:enabled/>
                  <w:calcOnExit w:val="0"/>
                  <w:checkBox>
                    <w:sizeAuto/>
                    <w:default w:val="0"/>
                  </w:checkBox>
                </w:ffData>
              </w:fldChar>
            </w:r>
            <w:r>
              <w:instrText xml:space="preserve"> FORMCHECKBOX </w:instrText>
            </w:r>
            <w:r w:rsidR="002B5AB8">
              <w:fldChar w:fldCharType="separate"/>
            </w:r>
            <w:r>
              <w:fldChar w:fldCharType="end"/>
            </w:r>
            <w:r w:rsidRPr="00D417A0">
              <w:t>Disagree</w:t>
            </w:r>
          </w:p>
          <w:p w:rsidR="00225B03" w:rsidRDefault="00225B03" w:rsidP="00225B03">
            <w:pPr>
              <w:keepNext/>
              <w:keepLines/>
              <w:tabs>
                <w:tab w:val="left" w:pos="735"/>
              </w:tabs>
              <w:spacing w:before="120" w:after="120" w:line="240" w:lineRule="auto"/>
            </w:pPr>
            <w:r>
              <w:fldChar w:fldCharType="begin">
                <w:ffData>
                  <w:name w:val="Check1"/>
                  <w:enabled/>
                  <w:calcOnExit w:val="0"/>
                  <w:checkBox>
                    <w:sizeAuto/>
                    <w:default w:val="0"/>
                  </w:checkBox>
                </w:ffData>
              </w:fldChar>
            </w:r>
            <w:r>
              <w:instrText xml:space="preserve"> FORMCHECKBOX </w:instrText>
            </w:r>
            <w:r w:rsidR="002B5AB8">
              <w:fldChar w:fldCharType="separate"/>
            </w:r>
            <w:r>
              <w:fldChar w:fldCharType="end"/>
            </w:r>
            <w:r>
              <w:t>Not relevant to me / I don’t know</w:t>
            </w:r>
          </w:p>
          <w:p w:rsidR="00B629BE" w:rsidRPr="00D417A0" w:rsidRDefault="00B629BE" w:rsidP="00493C4A">
            <w:pPr>
              <w:keepNext/>
              <w:keepLines/>
              <w:tabs>
                <w:tab w:val="left" w:pos="735"/>
              </w:tabs>
              <w:spacing w:before="120" w:after="120" w:line="240" w:lineRule="auto"/>
            </w:pPr>
          </w:p>
          <w:p w:rsidR="006E5ED8" w:rsidRPr="00A272AD" w:rsidRDefault="006E5ED8" w:rsidP="00493C4A">
            <w:pPr>
              <w:keepNext/>
              <w:keepLines/>
              <w:tabs>
                <w:tab w:val="left" w:pos="735"/>
              </w:tabs>
              <w:spacing w:before="120" w:after="120" w:line="240" w:lineRule="auto"/>
              <w:rPr>
                <w:b/>
                <w:color w:val="00B9E4" w:themeColor="background2"/>
              </w:rPr>
            </w:pPr>
            <w:r w:rsidRPr="00A272AD">
              <w:rPr>
                <w:b/>
                <w:color w:val="00B9E4" w:themeColor="background2"/>
              </w:rPr>
              <w:t>Please explain your rationale in case you partially agree or don’t agree</w:t>
            </w:r>
          </w:p>
          <w:p w:rsidR="006E5ED8" w:rsidRDefault="0081684F" w:rsidP="00917BC6">
            <w:pPr>
              <w:keepNext/>
              <w:keepLines/>
              <w:spacing w:before="120" w:after="120" w:line="240" w:lineRule="auto"/>
              <w:rPr>
                <w:i/>
                <w:color w:val="808080" w:themeColor="background1" w:themeShade="80"/>
              </w:rPr>
            </w:pPr>
            <w:r>
              <w:rPr>
                <w:i/>
                <w:color w:val="808080" w:themeColor="background1" w:themeShade="80"/>
              </w:rPr>
              <w:fldChar w:fldCharType="begin">
                <w:ffData>
                  <w:name w:val=""/>
                  <w:enabled/>
                  <w:calcOnExit w:val="0"/>
                  <w:textInput>
                    <w:default w:val="Click here to enter text"/>
                  </w:textInput>
                </w:ffData>
              </w:fldChar>
            </w:r>
            <w:r>
              <w:rPr>
                <w:i/>
                <w:color w:val="808080" w:themeColor="background1" w:themeShade="80"/>
              </w:rPr>
              <w:instrText xml:space="preserve"> FORMTEXT </w:instrText>
            </w:r>
            <w:r>
              <w:rPr>
                <w:i/>
                <w:color w:val="808080" w:themeColor="background1" w:themeShade="80"/>
              </w:rPr>
            </w:r>
            <w:r>
              <w:rPr>
                <w:i/>
                <w:color w:val="808080" w:themeColor="background1" w:themeShade="80"/>
              </w:rPr>
              <w:fldChar w:fldCharType="separate"/>
            </w:r>
            <w:r>
              <w:rPr>
                <w:i/>
                <w:noProof/>
                <w:color w:val="808080" w:themeColor="background1" w:themeShade="80"/>
              </w:rPr>
              <w:t>Click here to enter text</w:t>
            </w:r>
            <w:r>
              <w:rPr>
                <w:i/>
                <w:color w:val="808080" w:themeColor="background1" w:themeShade="80"/>
              </w:rPr>
              <w:fldChar w:fldCharType="end"/>
            </w:r>
          </w:p>
          <w:p w:rsidR="00225B03" w:rsidRPr="001F5B7D" w:rsidRDefault="00225B03" w:rsidP="00917BC6">
            <w:pPr>
              <w:keepNext/>
              <w:keepLines/>
              <w:spacing w:before="120" w:after="120" w:line="240" w:lineRule="auto"/>
              <w:rPr>
                <w:bCs/>
              </w:rPr>
            </w:pPr>
          </w:p>
        </w:tc>
      </w:tr>
    </w:tbl>
    <w:bookmarkEnd w:id="9"/>
    <w:p w:rsidR="005F4440" w:rsidRPr="00E17587" w:rsidRDefault="00BB7425" w:rsidP="00247A92">
      <w:pPr>
        <w:pStyle w:val="Heading1"/>
        <w:numPr>
          <w:ilvl w:val="0"/>
          <w:numId w:val="4"/>
        </w:numPr>
        <w:spacing w:line="240" w:lineRule="auto"/>
      </w:pPr>
      <w:r w:rsidRPr="00E17587">
        <w:lastRenderedPageBreak/>
        <w:t xml:space="preserve"> </w:t>
      </w:r>
      <w:bookmarkStart w:id="13" w:name="_Toc511819207"/>
      <w:r w:rsidR="001F75BC" w:rsidRPr="00E17587">
        <w:t>Gender equality and women’s empowerment</w:t>
      </w:r>
      <w:bookmarkEnd w:id="13"/>
    </w:p>
    <w:tbl>
      <w:tblPr>
        <w:tblStyle w:val="TableGrid"/>
        <w:tblW w:w="0" w:type="auto"/>
        <w:tblBorders>
          <w:top w:val="single" w:sz="4" w:space="0" w:color="00B9E4"/>
          <w:left w:val="single" w:sz="4" w:space="0" w:color="00B9E4"/>
          <w:bottom w:val="single" w:sz="4" w:space="0" w:color="00B9E4"/>
          <w:right w:val="single" w:sz="4" w:space="0" w:color="00B9E4"/>
          <w:insideH w:val="single" w:sz="4" w:space="0" w:color="00B9E4"/>
          <w:insideV w:val="single" w:sz="4" w:space="0" w:color="00B9E4"/>
        </w:tblBorders>
        <w:tblLook w:val="04A0" w:firstRow="1" w:lastRow="0" w:firstColumn="1" w:lastColumn="0" w:noHBand="0" w:noVBand="1"/>
      </w:tblPr>
      <w:tblGrid>
        <w:gridCol w:w="9245"/>
      </w:tblGrid>
      <w:tr w:rsidR="005F4440" w:rsidRPr="00655232" w:rsidTr="00445949">
        <w:tc>
          <w:tcPr>
            <w:tcW w:w="9245" w:type="dxa"/>
          </w:tcPr>
          <w:p w:rsidR="00702C5D" w:rsidRDefault="00702C5D" w:rsidP="00445949">
            <w:pPr>
              <w:keepNext/>
              <w:keepLines/>
              <w:spacing w:before="120" w:after="120" w:line="240" w:lineRule="auto"/>
              <w:rPr>
                <w:rFonts w:cs="Arial"/>
                <w:szCs w:val="20"/>
                <w:lang w:eastAsia="de-DE"/>
              </w:rPr>
            </w:pPr>
            <w:r>
              <w:rPr>
                <w:rFonts w:cs="Arial"/>
                <w:szCs w:val="20"/>
                <w:lang w:eastAsia="de-DE"/>
              </w:rPr>
              <w:t>The vast majority of Fairtrade production is male dominated and even though women are frequently heavily involved in the production processes (growing, harvesting and processing)</w:t>
            </w:r>
            <w:proofErr w:type="gramStart"/>
            <w:r>
              <w:rPr>
                <w:rFonts w:cs="Arial"/>
                <w:szCs w:val="20"/>
                <w:lang w:eastAsia="de-DE"/>
              </w:rPr>
              <w:t>,</w:t>
            </w:r>
            <w:proofErr w:type="gramEnd"/>
            <w:r>
              <w:rPr>
                <w:rFonts w:cs="Arial"/>
                <w:szCs w:val="20"/>
                <w:lang w:eastAsia="de-DE"/>
              </w:rPr>
              <w:t xml:space="preserve"> their work is often not fully recognized </w:t>
            </w:r>
            <w:r w:rsidR="00E64ABB">
              <w:rPr>
                <w:rFonts w:cs="Arial"/>
                <w:szCs w:val="20"/>
                <w:lang w:eastAsia="de-DE"/>
              </w:rPr>
              <w:t xml:space="preserve">or </w:t>
            </w:r>
            <w:r>
              <w:rPr>
                <w:rFonts w:cs="Arial"/>
                <w:szCs w:val="20"/>
                <w:lang w:eastAsia="de-DE"/>
              </w:rPr>
              <w:t>rewarded. In the case of smallholder production, women and girls often work as unpaid labourers on family farms, they rarely occupy leadership positions, and their needs and voice</w:t>
            </w:r>
            <w:r w:rsidR="00E64ABB">
              <w:rPr>
                <w:rFonts w:cs="Arial"/>
                <w:szCs w:val="20"/>
                <w:lang w:eastAsia="de-DE"/>
              </w:rPr>
              <w:t>s</w:t>
            </w:r>
            <w:r>
              <w:rPr>
                <w:rFonts w:cs="Arial"/>
                <w:szCs w:val="20"/>
                <w:lang w:eastAsia="de-DE"/>
              </w:rPr>
              <w:t xml:space="preserve"> are often not heard. Also, as in some countries women frequently do not own land titles, they may be unable to join producer organizations and access the services they provide. </w:t>
            </w:r>
          </w:p>
          <w:p w:rsidR="00702C5D" w:rsidRPr="00EF5DAA" w:rsidRDefault="00702C5D" w:rsidP="00CF1104">
            <w:pPr>
              <w:spacing w:after="200" w:line="240" w:lineRule="auto"/>
              <w:jc w:val="left"/>
              <w:rPr>
                <w:rFonts w:eastAsia="SimSun" w:cs="Arial"/>
                <w:b/>
                <w:szCs w:val="22"/>
                <w:lang w:val="en-US" w:eastAsia="zh-CN"/>
              </w:rPr>
            </w:pPr>
            <w:r w:rsidRPr="00EF5DAA">
              <w:rPr>
                <w:rFonts w:eastAsia="SimSun" w:cs="Arial"/>
                <w:b/>
                <w:szCs w:val="22"/>
                <w:lang w:val="en-US" w:eastAsia="zh-CN"/>
              </w:rPr>
              <w:t xml:space="preserve">The </w:t>
            </w:r>
            <w:r>
              <w:rPr>
                <w:rFonts w:eastAsia="SimSun" w:cs="Arial"/>
                <w:b/>
                <w:szCs w:val="22"/>
                <w:lang w:val="en-US" w:eastAsia="zh-CN"/>
              </w:rPr>
              <w:t>proposal</w:t>
            </w:r>
            <w:r w:rsidRPr="00EF5DAA">
              <w:rPr>
                <w:rFonts w:eastAsia="SimSun" w:cs="Arial"/>
                <w:b/>
                <w:szCs w:val="22"/>
                <w:lang w:val="en-US" w:eastAsia="zh-CN"/>
              </w:rPr>
              <w:t xml:space="preserve"> aim</w:t>
            </w:r>
            <w:r>
              <w:rPr>
                <w:rFonts w:eastAsia="SimSun" w:cs="Arial"/>
                <w:b/>
                <w:szCs w:val="22"/>
                <w:lang w:val="en-US" w:eastAsia="zh-CN"/>
              </w:rPr>
              <w:t>s</w:t>
            </w:r>
            <w:r w:rsidRPr="00EF5DAA">
              <w:rPr>
                <w:rFonts w:eastAsia="SimSun" w:cs="Arial"/>
                <w:b/>
                <w:szCs w:val="22"/>
                <w:lang w:val="en-US" w:eastAsia="zh-CN"/>
              </w:rPr>
              <w:t xml:space="preserve"> at:</w:t>
            </w:r>
          </w:p>
          <w:p w:rsidR="00702C5D" w:rsidRDefault="00702C5D" w:rsidP="00445949">
            <w:pPr>
              <w:spacing w:after="120" w:line="240" w:lineRule="auto"/>
            </w:pPr>
            <w:r w:rsidRPr="006F49BC">
              <w:t>Increasing women's active and equal participation in Fairtrade and empower</w:t>
            </w:r>
            <w:r w:rsidR="00E64ABB">
              <w:t>ing</w:t>
            </w:r>
            <w:r w:rsidRPr="006F49BC">
              <w:t xml:space="preserve"> more women and girls with opportunities to access equitable benefits of Fairtrade, in line with the </w:t>
            </w:r>
            <w:hyperlink r:id="rId20" w:history="1">
              <w:r w:rsidRPr="00B64DA1">
                <w:rPr>
                  <w:rStyle w:val="Hyperlink"/>
                </w:rPr>
                <w:t>gender strategy 2016-20</w:t>
              </w:r>
            </w:hyperlink>
            <w:r w:rsidRPr="006F49BC">
              <w:t xml:space="preserve"> and </w:t>
            </w:r>
            <w:hyperlink r:id="rId21" w:history="1">
              <w:r w:rsidR="00E64ABB" w:rsidRPr="00B64DA1">
                <w:rPr>
                  <w:rStyle w:val="Hyperlink"/>
                </w:rPr>
                <w:t>the</w:t>
              </w:r>
              <w:r w:rsidRPr="00B64DA1">
                <w:rPr>
                  <w:rStyle w:val="Hyperlink"/>
                </w:rPr>
                <w:t xml:space="preserve"> theory of change</w:t>
              </w:r>
            </w:hyperlink>
            <w:r w:rsidRPr="006F49BC">
              <w:t xml:space="preserve">. </w:t>
            </w:r>
          </w:p>
          <w:p w:rsidR="005C120E" w:rsidRPr="006F49BC" w:rsidRDefault="005C120E" w:rsidP="00493C4A">
            <w:pPr>
              <w:pStyle w:val="ListParagraph"/>
              <w:spacing w:after="120" w:line="240" w:lineRule="auto"/>
              <w:ind w:left="284"/>
              <w:contextualSpacing w:val="0"/>
            </w:pPr>
          </w:p>
          <w:p w:rsidR="00702C5D" w:rsidRDefault="00702C5D" w:rsidP="00493C4A">
            <w:pPr>
              <w:spacing w:after="200" w:line="240" w:lineRule="auto"/>
              <w:jc w:val="left"/>
              <w:rPr>
                <w:rFonts w:eastAsia="SimSun" w:cs="Arial"/>
                <w:b/>
                <w:szCs w:val="22"/>
                <w:lang w:val="en-US" w:eastAsia="zh-CN"/>
              </w:rPr>
            </w:pPr>
            <w:r>
              <w:rPr>
                <w:rFonts w:eastAsia="SimSun" w:cs="Arial"/>
                <w:b/>
                <w:szCs w:val="22"/>
                <w:lang w:val="en-US" w:eastAsia="zh-CN"/>
              </w:rPr>
              <w:t>The proposed change is:</w:t>
            </w:r>
          </w:p>
          <w:p w:rsidR="00831910" w:rsidRDefault="00831910" w:rsidP="00247A92">
            <w:pPr>
              <w:pStyle w:val="ListParagraph"/>
              <w:numPr>
                <w:ilvl w:val="1"/>
                <w:numId w:val="23"/>
              </w:numPr>
              <w:spacing w:line="240" w:lineRule="auto"/>
              <w:jc w:val="left"/>
              <w:rPr>
                <w:b/>
              </w:rPr>
            </w:pPr>
            <w:r w:rsidRPr="009B58A0">
              <w:rPr>
                <w:b/>
              </w:rPr>
              <w:t xml:space="preserve">Introduce a new development requirement </w:t>
            </w:r>
            <w:r w:rsidR="00E64ABB" w:rsidRPr="009B58A0">
              <w:rPr>
                <w:b/>
              </w:rPr>
              <w:t xml:space="preserve">for </w:t>
            </w:r>
            <w:r w:rsidRPr="009B58A0">
              <w:rPr>
                <w:b/>
              </w:rPr>
              <w:t>year 3, on SPOs having a gender policy</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2"/>
              <w:gridCol w:w="720"/>
              <w:gridCol w:w="6743"/>
            </w:tblGrid>
            <w:tr w:rsidR="00831910" w:rsidRPr="00237CEC" w:rsidTr="00425F8C">
              <w:trPr>
                <w:trHeight w:val="347"/>
              </w:trPr>
              <w:tc>
                <w:tcPr>
                  <w:tcW w:w="1042" w:type="dxa"/>
                  <w:tcBorders>
                    <w:top w:val="single" w:sz="4" w:space="0" w:color="auto"/>
                    <w:left w:val="single" w:sz="4" w:space="0" w:color="auto"/>
                    <w:bottom w:val="single" w:sz="4" w:space="0" w:color="auto"/>
                    <w:right w:val="single" w:sz="4" w:space="0" w:color="auto"/>
                  </w:tcBorders>
                  <w:shd w:val="clear" w:color="auto" w:fill="BFBFBF"/>
                  <w:vAlign w:val="center"/>
                </w:tcPr>
                <w:p w:rsidR="00831910" w:rsidRPr="00237CEC" w:rsidRDefault="00831910" w:rsidP="00493C4A">
                  <w:pPr>
                    <w:spacing w:before="120" w:after="120" w:line="240" w:lineRule="auto"/>
                    <w:jc w:val="left"/>
                    <w:rPr>
                      <w:rFonts w:cs="Arial"/>
                      <w:b/>
                      <w:color w:val="FF0000"/>
                      <w:sz w:val="20"/>
                      <w:szCs w:val="20"/>
                      <w:lang w:val="en-US" w:eastAsia="en-US"/>
                    </w:rPr>
                  </w:pPr>
                </w:p>
                <w:p w:rsidR="00831910" w:rsidRPr="00237CEC" w:rsidRDefault="00831910" w:rsidP="00493C4A">
                  <w:pPr>
                    <w:spacing w:before="120" w:after="120" w:line="240" w:lineRule="auto"/>
                    <w:jc w:val="left"/>
                    <w:rPr>
                      <w:rFonts w:cs="Arial"/>
                      <w:b/>
                      <w:color w:val="FF0000"/>
                      <w:sz w:val="20"/>
                      <w:szCs w:val="20"/>
                      <w:lang w:val="en-US" w:eastAsia="en-US"/>
                    </w:rPr>
                  </w:pPr>
                  <w:r w:rsidRPr="00237CEC">
                    <w:rPr>
                      <w:rFonts w:cs="Arial"/>
                      <w:b/>
                      <w:color w:val="FF0000"/>
                      <w:sz w:val="20"/>
                      <w:szCs w:val="20"/>
                      <w:lang w:val="en-US" w:eastAsia="en-US"/>
                    </w:rPr>
                    <w:t>Year 3</w:t>
                  </w:r>
                </w:p>
                <w:p w:rsidR="00831910" w:rsidRPr="00237CEC" w:rsidRDefault="00831910" w:rsidP="00493C4A">
                  <w:pPr>
                    <w:spacing w:before="120" w:after="120" w:line="240" w:lineRule="auto"/>
                    <w:jc w:val="left"/>
                    <w:rPr>
                      <w:rFonts w:cs="Arial"/>
                      <w:b/>
                      <w:color w:val="FF0000"/>
                      <w:sz w:val="20"/>
                      <w:szCs w:val="20"/>
                      <w:lang w:val="en-US" w:eastAsia="en-US"/>
                    </w:rPr>
                  </w:pPr>
                </w:p>
              </w:tc>
              <w:tc>
                <w:tcPr>
                  <w:tcW w:w="72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831910" w:rsidRPr="00237CEC" w:rsidRDefault="00831910" w:rsidP="00493C4A">
                  <w:pPr>
                    <w:spacing w:before="120" w:after="120" w:line="240" w:lineRule="auto"/>
                    <w:jc w:val="left"/>
                    <w:rPr>
                      <w:b/>
                      <w:color w:val="FF0000"/>
                      <w:sz w:val="20"/>
                      <w:szCs w:val="20"/>
                      <w:lang w:val="en-US" w:eastAsia="ko-KR"/>
                    </w:rPr>
                  </w:pPr>
                  <w:r w:rsidRPr="00237CEC">
                    <w:rPr>
                      <w:b/>
                      <w:color w:val="FF0000"/>
                      <w:sz w:val="20"/>
                      <w:szCs w:val="20"/>
                      <w:lang w:val="en-US" w:eastAsia="ko-KR"/>
                    </w:rPr>
                    <w:t>Dev</w:t>
                  </w:r>
                </w:p>
              </w:tc>
              <w:tc>
                <w:tcPr>
                  <w:tcW w:w="6743" w:type="dxa"/>
                  <w:tcBorders>
                    <w:top w:val="single" w:sz="4" w:space="0" w:color="auto"/>
                    <w:left w:val="single" w:sz="4" w:space="0" w:color="auto"/>
                    <w:bottom w:val="single" w:sz="4" w:space="0" w:color="auto"/>
                    <w:right w:val="single" w:sz="4" w:space="0" w:color="auto"/>
                  </w:tcBorders>
                  <w:vAlign w:val="center"/>
                  <w:hideMark/>
                </w:tcPr>
                <w:p w:rsidR="00831910" w:rsidRPr="00237CEC" w:rsidRDefault="00831910" w:rsidP="00493C4A">
                  <w:pPr>
                    <w:spacing w:before="120" w:after="120" w:line="240" w:lineRule="auto"/>
                    <w:jc w:val="left"/>
                    <w:rPr>
                      <w:color w:val="FF0000"/>
                      <w:sz w:val="20"/>
                      <w:szCs w:val="20"/>
                      <w:lang w:val="en-US" w:eastAsia="ko-KR"/>
                    </w:rPr>
                  </w:pPr>
                  <w:r w:rsidRPr="00237CEC">
                    <w:rPr>
                      <w:b/>
                      <w:color w:val="FF0000"/>
                      <w:sz w:val="20"/>
                      <w:szCs w:val="20"/>
                      <w:lang w:val="en-US" w:eastAsia="ko-KR"/>
                    </w:rPr>
                    <w:t xml:space="preserve">NEW </w:t>
                  </w:r>
                  <w:r w:rsidRPr="00247A92">
                    <w:rPr>
                      <w:color w:val="FF0000"/>
                      <w:sz w:val="20"/>
                      <w:szCs w:val="20"/>
                      <w:lang w:val="en-US" w:eastAsia="ko-KR"/>
                    </w:rPr>
                    <w:t xml:space="preserve">4.3.5 </w:t>
                  </w:r>
                  <w:r w:rsidRPr="00237CEC">
                    <w:rPr>
                      <w:color w:val="FF0000"/>
                      <w:sz w:val="20"/>
                      <w:szCs w:val="20"/>
                      <w:lang w:val="en-US" w:eastAsia="ko-KR"/>
                    </w:rPr>
                    <w:t xml:space="preserve">You develop and implement a gender policy. </w:t>
                  </w:r>
                  <w:r w:rsidR="00237CEC">
                    <w:rPr>
                      <w:color w:val="FF0000"/>
                      <w:sz w:val="20"/>
                      <w:szCs w:val="20"/>
                      <w:lang w:val="en-US" w:eastAsia="ko-KR"/>
                    </w:rPr>
                    <w:t>Your m</w:t>
                  </w:r>
                  <w:r w:rsidRPr="00237CEC">
                    <w:rPr>
                      <w:color w:val="FF0000"/>
                      <w:sz w:val="20"/>
                      <w:szCs w:val="20"/>
                      <w:lang w:val="en-US" w:eastAsia="ko-KR"/>
                    </w:rPr>
                    <w:t>embers are aware of this policy and its contents.</w:t>
                  </w:r>
                </w:p>
                <w:p w:rsidR="00831910" w:rsidRPr="00237CEC" w:rsidRDefault="00831910" w:rsidP="00493C4A">
                  <w:pPr>
                    <w:spacing w:before="120" w:after="120" w:line="240" w:lineRule="auto"/>
                    <w:jc w:val="left"/>
                    <w:rPr>
                      <w:color w:val="FF0000"/>
                      <w:sz w:val="20"/>
                      <w:szCs w:val="20"/>
                      <w:lang w:val="en-US" w:eastAsia="ko-KR"/>
                    </w:rPr>
                  </w:pPr>
                  <w:r w:rsidRPr="00237CEC">
                    <w:rPr>
                      <w:b/>
                      <w:color w:val="FF0000"/>
                      <w:sz w:val="20"/>
                      <w:szCs w:val="20"/>
                      <w:lang w:val="en-US" w:eastAsia="ko-KR"/>
                    </w:rPr>
                    <w:t>Guidance</w:t>
                  </w:r>
                  <w:r w:rsidRPr="00237CEC">
                    <w:rPr>
                      <w:color w:val="FF0000"/>
                      <w:sz w:val="20"/>
                      <w:szCs w:val="20"/>
                      <w:lang w:val="en-US" w:eastAsia="ko-KR"/>
                    </w:rPr>
                    <w:t xml:space="preserve">: The aim of the policy is to increase women's active and equal participation in Fairtrade and to empower more women and girls with opportunities to access equitable benefits of Fairtrade.  </w:t>
                  </w:r>
                  <w:r w:rsidR="0095390E">
                    <w:rPr>
                      <w:color w:val="FF0000"/>
                      <w:sz w:val="20"/>
                      <w:szCs w:val="20"/>
                      <w:lang w:val="en-US" w:eastAsia="ko-KR"/>
                    </w:rPr>
                    <w:t xml:space="preserve">The policy should include the </w:t>
                  </w:r>
                  <w:r w:rsidRPr="00237CEC">
                    <w:rPr>
                      <w:color w:val="FF0000"/>
                      <w:sz w:val="20"/>
                      <w:szCs w:val="20"/>
                      <w:lang w:val="en-US" w:eastAsia="ko-KR"/>
                    </w:rPr>
                    <w:t>purpose, scope</w:t>
                  </w:r>
                  <w:r w:rsidR="0095390E">
                    <w:rPr>
                      <w:color w:val="FF0000"/>
                      <w:sz w:val="20"/>
                      <w:szCs w:val="20"/>
                      <w:lang w:val="en-US" w:eastAsia="ko-KR"/>
                    </w:rPr>
                    <w:t xml:space="preserve">, </w:t>
                  </w:r>
                  <w:r w:rsidRPr="00237CEC">
                    <w:rPr>
                      <w:color w:val="FF0000"/>
                      <w:sz w:val="20"/>
                      <w:szCs w:val="20"/>
                      <w:lang w:val="en-US" w:eastAsia="ko-KR"/>
                    </w:rPr>
                    <w:t>actions to make it known, awareness raising, training</w:t>
                  </w:r>
                  <w:r w:rsidR="0095390E">
                    <w:rPr>
                      <w:color w:val="FF0000"/>
                      <w:sz w:val="20"/>
                      <w:szCs w:val="20"/>
                      <w:lang w:val="en-US" w:eastAsia="ko-KR"/>
                    </w:rPr>
                    <w:t xml:space="preserve">, </w:t>
                  </w:r>
                  <w:r w:rsidRPr="00237CEC">
                    <w:rPr>
                      <w:color w:val="FF0000"/>
                      <w:sz w:val="20"/>
                      <w:szCs w:val="20"/>
                      <w:lang w:val="en-US" w:eastAsia="ko-KR"/>
                    </w:rPr>
                    <w:t>implementation</w:t>
                  </w:r>
                  <w:r w:rsidR="0095390E">
                    <w:rPr>
                      <w:color w:val="FF0000"/>
                      <w:sz w:val="20"/>
                      <w:szCs w:val="20"/>
                      <w:lang w:val="en-US" w:eastAsia="ko-KR"/>
                    </w:rPr>
                    <w:t xml:space="preserve"> and monitoring.</w:t>
                  </w:r>
                  <w:r w:rsidRPr="00237CEC">
                    <w:rPr>
                      <w:color w:val="FF0000"/>
                      <w:sz w:val="20"/>
                      <w:szCs w:val="20"/>
                      <w:lang w:val="en-US" w:eastAsia="ko-KR"/>
                    </w:rPr>
                    <w:t xml:space="preserve"> Example of elements that can be included in the policy</w:t>
                  </w:r>
                  <w:r w:rsidR="0095390E">
                    <w:rPr>
                      <w:color w:val="FF0000"/>
                      <w:sz w:val="20"/>
                      <w:szCs w:val="20"/>
                      <w:lang w:val="en-US" w:eastAsia="ko-KR"/>
                    </w:rPr>
                    <w:t xml:space="preserve"> are</w:t>
                  </w:r>
                  <w:r w:rsidRPr="00237CEC">
                    <w:rPr>
                      <w:color w:val="FF0000"/>
                      <w:sz w:val="20"/>
                      <w:szCs w:val="20"/>
                      <w:lang w:val="en-US" w:eastAsia="ko-KR"/>
                    </w:rPr>
                    <w:t>: promoting participation of women in SPO</w:t>
                  </w:r>
                  <w:r w:rsidR="00E64ABB">
                    <w:rPr>
                      <w:color w:val="FF0000"/>
                      <w:sz w:val="20"/>
                      <w:szCs w:val="20"/>
                      <w:lang w:val="en-US" w:eastAsia="ko-KR"/>
                    </w:rPr>
                    <w:t>s</w:t>
                  </w:r>
                  <w:r w:rsidRPr="00237CEC">
                    <w:rPr>
                      <w:color w:val="FF0000"/>
                      <w:sz w:val="20"/>
                      <w:szCs w:val="20"/>
                      <w:lang w:val="en-US" w:eastAsia="ko-KR"/>
                    </w:rPr>
                    <w:t xml:space="preserve">, Boards, leadership positions and other structures within the community, having a policy against sexual harassment, reinvesting in projects and programs focusing exclusively on women’s needs </w:t>
                  </w:r>
                  <w:r w:rsidR="00FE7779" w:rsidRPr="00FE7779">
                    <w:rPr>
                      <w:color w:val="FF0000"/>
                      <w:sz w:val="20"/>
                      <w:szCs w:val="20"/>
                      <w:lang w:val="en-US" w:eastAsia="ko-KR"/>
                    </w:rPr>
                    <w:t>but also that reduces the bur</w:t>
                  </w:r>
                  <w:r w:rsidR="00FE7779">
                    <w:rPr>
                      <w:color w:val="FF0000"/>
                      <w:sz w:val="20"/>
                      <w:szCs w:val="20"/>
                      <w:lang w:val="en-US" w:eastAsia="ko-KR"/>
                    </w:rPr>
                    <w:t>den of care and work on women</w:t>
                  </w:r>
                  <w:r w:rsidR="0095390E">
                    <w:rPr>
                      <w:color w:val="FF0000"/>
                      <w:sz w:val="20"/>
                      <w:szCs w:val="20"/>
                      <w:lang w:val="en-US" w:eastAsia="ko-KR"/>
                    </w:rPr>
                    <w:t xml:space="preserve"> as t</w:t>
                  </w:r>
                  <w:r w:rsidR="00FE7779" w:rsidRPr="00FE7779">
                    <w:rPr>
                      <w:color w:val="FF0000"/>
                      <w:sz w:val="20"/>
                      <w:szCs w:val="20"/>
                      <w:lang w:val="en-US" w:eastAsia="ko-KR"/>
                    </w:rPr>
                    <w:t>his enables women to have time to participate in cooperative meetings</w:t>
                  </w:r>
                  <w:r w:rsidR="00FE7779">
                    <w:rPr>
                      <w:color w:val="FF0000"/>
                      <w:sz w:val="20"/>
                      <w:szCs w:val="20"/>
                      <w:lang w:val="en-US" w:eastAsia="ko-KR"/>
                    </w:rPr>
                    <w:t>.</w:t>
                  </w:r>
                </w:p>
                <w:p w:rsidR="00831910" w:rsidRPr="00237CEC" w:rsidRDefault="00831910" w:rsidP="00493C4A">
                  <w:pPr>
                    <w:spacing w:before="120" w:after="120" w:line="240" w:lineRule="auto"/>
                    <w:jc w:val="left"/>
                    <w:rPr>
                      <w:color w:val="FF0000"/>
                      <w:sz w:val="20"/>
                      <w:szCs w:val="20"/>
                      <w:lang w:val="en-US" w:eastAsia="ko-KR"/>
                    </w:rPr>
                  </w:pPr>
                  <w:r w:rsidRPr="00237CEC">
                    <w:rPr>
                      <w:color w:val="FF0000"/>
                      <w:sz w:val="20"/>
                      <w:szCs w:val="20"/>
                      <w:lang w:val="en-US" w:eastAsia="ko-KR"/>
                    </w:rPr>
                    <w:t xml:space="preserve">The gender policy can be part of a more overarching policy covering other relevant groups (e.g. youth, workers, family).  </w:t>
                  </w:r>
                </w:p>
              </w:tc>
            </w:tr>
          </w:tbl>
          <w:p w:rsidR="00831910" w:rsidRDefault="00831910" w:rsidP="00493C4A">
            <w:pPr>
              <w:spacing w:after="200" w:line="240" w:lineRule="auto"/>
              <w:jc w:val="left"/>
              <w:rPr>
                <w:rFonts w:eastAsia="SimSun" w:cs="Arial"/>
                <w:b/>
                <w:szCs w:val="22"/>
                <w:lang w:eastAsia="zh-CN"/>
              </w:rPr>
            </w:pPr>
          </w:p>
          <w:p w:rsidR="004B532F" w:rsidRPr="004B532F" w:rsidRDefault="004B532F" w:rsidP="00493C4A">
            <w:pPr>
              <w:spacing w:after="200" w:line="240" w:lineRule="auto"/>
              <w:jc w:val="left"/>
              <w:rPr>
                <w:rFonts w:eastAsia="SimSun" w:cs="Arial"/>
                <w:szCs w:val="22"/>
                <w:lang w:val="en-US" w:eastAsia="zh-CN"/>
              </w:rPr>
            </w:pPr>
            <w:r w:rsidRPr="003371D4">
              <w:rPr>
                <w:rFonts w:eastAsia="SimSun" w:cs="Arial"/>
                <w:b/>
                <w:szCs w:val="22"/>
                <w:lang w:val="en-US" w:eastAsia="zh-CN"/>
              </w:rPr>
              <w:t>Rationale</w:t>
            </w:r>
            <w:r w:rsidR="005C120E" w:rsidRPr="003371D4">
              <w:rPr>
                <w:rFonts w:eastAsia="SimSun" w:cs="Arial"/>
                <w:b/>
                <w:szCs w:val="22"/>
                <w:lang w:val="en-US" w:eastAsia="zh-CN"/>
              </w:rPr>
              <w:t>:</w:t>
            </w:r>
            <w:r w:rsidR="003371D4">
              <w:rPr>
                <w:rFonts w:eastAsia="SimSun" w:cs="Arial"/>
                <w:b/>
                <w:szCs w:val="22"/>
                <w:lang w:val="en-US" w:eastAsia="zh-CN"/>
              </w:rPr>
              <w:t xml:space="preserve"> </w:t>
            </w:r>
            <w:r w:rsidRPr="004B532F">
              <w:rPr>
                <w:rFonts w:eastAsia="SimSun" w:cs="Arial"/>
                <w:szCs w:val="22"/>
                <w:lang w:val="en-US" w:eastAsia="zh-CN"/>
              </w:rPr>
              <w:t>Majority of the stakeholder</w:t>
            </w:r>
            <w:r w:rsidRPr="008930C0">
              <w:rPr>
                <w:rFonts w:eastAsia="SimSun" w:cs="Arial"/>
                <w:szCs w:val="22"/>
                <w:lang w:val="en-US" w:eastAsia="zh-CN"/>
              </w:rPr>
              <w:t>s who responded during the firs</w:t>
            </w:r>
            <w:r>
              <w:rPr>
                <w:rFonts w:eastAsia="SimSun" w:cs="Arial"/>
                <w:szCs w:val="22"/>
                <w:lang w:val="en-US" w:eastAsia="zh-CN"/>
              </w:rPr>
              <w:t>t</w:t>
            </w:r>
            <w:r w:rsidRPr="004B532F">
              <w:rPr>
                <w:rFonts w:eastAsia="SimSun" w:cs="Arial"/>
                <w:szCs w:val="22"/>
                <w:lang w:val="en-US" w:eastAsia="zh-CN"/>
              </w:rPr>
              <w:t xml:space="preserve"> round of the consultation said that there was a need for Fairtrade to address the issue of gender inequality and the lack of women’s participation within SPOs. Different suggestions were provided on how to address these issues while others cautioned about being too prescriptive. In order to enable each organization to decide on which areas of gender equality and women’s empowerment</w:t>
            </w:r>
            <w:r w:rsidR="0095390E">
              <w:rPr>
                <w:rFonts w:eastAsia="SimSun" w:cs="Arial"/>
                <w:szCs w:val="22"/>
                <w:lang w:val="en-US" w:eastAsia="zh-CN"/>
              </w:rPr>
              <w:t xml:space="preserve"> to focus</w:t>
            </w:r>
            <w:r w:rsidRPr="004B532F">
              <w:rPr>
                <w:rFonts w:eastAsia="SimSun" w:cs="Arial"/>
                <w:szCs w:val="22"/>
                <w:lang w:val="en-US" w:eastAsia="zh-CN"/>
              </w:rPr>
              <w:t xml:space="preserve"> without being prescriptive, a </w:t>
            </w:r>
            <w:r w:rsidR="0095390E">
              <w:rPr>
                <w:rFonts w:eastAsia="SimSun" w:cs="Arial"/>
                <w:szCs w:val="22"/>
                <w:lang w:val="en-US" w:eastAsia="zh-CN"/>
              </w:rPr>
              <w:t xml:space="preserve">development </w:t>
            </w:r>
            <w:r w:rsidRPr="004B532F">
              <w:rPr>
                <w:rFonts w:eastAsia="SimSun" w:cs="Arial"/>
                <w:szCs w:val="22"/>
                <w:lang w:val="en-US" w:eastAsia="zh-CN"/>
              </w:rPr>
              <w:t>requirement on SPOs having a gender policy</w:t>
            </w:r>
            <w:r w:rsidR="0095390E">
              <w:rPr>
                <w:rFonts w:eastAsia="SimSun" w:cs="Arial"/>
                <w:szCs w:val="22"/>
                <w:lang w:val="en-US" w:eastAsia="zh-CN"/>
              </w:rPr>
              <w:t xml:space="preserve"> is proposed</w:t>
            </w:r>
            <w:r w:rsidRPr="004B532F">
              <w:rPr>
                <w:rFonts w:eastAsia="SimSun" w:cs="Arial"/>
                <w:szCs w:val="22"/>
                <w:lang w:val="en-US" w:eastAsia="zh-CN"/>
              </w:rPr>
              <w:t>. A gender policy tailored to the needs and aspirations of each organization is likely to be more effective that a prescribed list of requirements.</w:t>
            </w:r>
          </w:p>
          <w:p w:rsidR="00831910" w:rsidRDefault="00831910" w:rsidP="00493C4A">
            <w:pPr>
              <w:spacing w:after="200" w:line="240" w:lineRule="auto"/>
              <w:jc w:val="left"/>
            </w:pPr>
            <w:r w:rsidRPr="003371D4">
              <w:rPr>
                <w:rFonts w:eastAsia="SimSun" w:cs="Arial"/>
                <w:b/>
                <w:szCs w:val="22"/>
                <w:lang w:val="en-US" w:eastAsia="zh-CN"/>
              </w:rPr>
              <w:t>Implications</w:t>
            </w:r>
            <w:r w:rsidRPr="003371D4">
              <w:rPr>
                <w:b/>
              </w:rPr>
              <w:t>:</w:t>
            </w:r>
            <w:r w:rsidRPr="003371D4">
              <w:t xml:space="preserve"> </w:t>
            </w:r>
            <w:r w:rsidR="003261C4" w:rsidRPr="005C120E">
              <w:t xml:space="preserve">SPOs </w:t>
            </w:r>
            <w:r w:rsidR="00E64ABB" w:rsidRPr="005C120E">
              <w:t>would</w:t>
            </w:r>
            <w:r w:rsidRPr="005C120E">
              <w:t xml:space="preserve"> require an analysis of where the organization is at the moment</w:t>
            </w:r>
            <w:r w:rsidR="00E64ABB" w:rsidRPr="005C120E">
              <w:t xml:space="preserve"> on this topic</w:t>
            </w:r>
            <w:r w:rsidR="00BC57E0" w:rsidRPr="005C120E">
              <w:t xml:space="preserve"> in order to be able to define the </w:t>
            </w:r>
            <w:r w:rsidR="0095390E" w:rsidRPr="005C120E">
              <w:t>areas</w:t>
            </w:r>
            <w:r w:rsidR="00BC57E0" w:rsidRPr="005C120E">
              <w:t xml:space="preserve"> to be included in the gender policy</w:t>
            </w:r>
            <w:r w:rsidR="003261C4" w:rsidRPr="005C120E">
              <w:t xml:space="preserve">. </w:t>
            </w:r>
            <w:r w:rsidR="00BC57E0" w:rsidRPr="005C120E">
              <w:t xml:space="preserve">Training members on this topic will also be necessary </w:t>
            </w:r>
            <w:r w:rsidR="000433D4" w:rsidRPr="005C120E">
              <w:t xml:space="preserve">to raise </w:t>
            </w:r>
            <w:r w:rsidR="00BC57E0" w:rsidRPr="005C120E">
              <w:t>awareness</w:t>
            </w:r>
            <w:r w:rsidR="005C120E" w:rsidRPr="005C120E">
              <w:t>, as well as a framework for i</w:t>
            </w:r>
            <w:r w:rsidR="0095390E" w:rsidRPr="005C120E">
              <w:t xml:space="preserve">mplementation and monitoring. </w:t>
            </w:r>
          </w:p>
          <w:p w:rsidR="0025481F" w:rsidRPr="005C120E" w:rsidRDefault="0025481F" w:rsidP="00493C4A">
            <w:pPr>
              <w:spacing w:after="200" w:line="240" w:lineRule="auto"/>
              <w:jc w:val="left"/>
            </w:pPr>
          </w:p>
          <w:p w:rsidR="006F49BC" w:rsidRPr="00A272AD" w:rsidRDefault="006F49BC" w:rsidP="00493C4A">
            <w:pPr>
              <w:keepNext/>
              <w:keepLines/>
              <w:spacing w:before="120" w:after="120" w:line="240" w:lineRule="auto"/>
              <w:rPr>
                <w:b/>
                <w:color w:val="00B9E4" w:themeColor="background2"/>
              </w:rPr>
            </w:pPr>
            <w:r w:rsidRPr="00A272AD">
              <w:rPr>
                <w:b/>
                <w:color w:val="00B9E4" w:themeColor="background2"/>
              </w:rPr>
              <w:t>Do you agree with this change?</w:t>
            </w:r>
          </w:p>
          <w:p w:rsidR="00225B03" w:rsidRPr="00D417A0" w:rsidRDefault="00225B03" w:rsidP="00225B03">
            <w:pPr>
              <w:keepNext/>
              <w:keepLines/>
              <w:tabs>
                <w:tab w:val="left" w:pos="735"/>
              </w:tabs>
              <w:spacing w:before="120" w:after="120" w:line="240" w:lineRule="auto"/>
            </w:pPr>
            <w:r>
              <w:fldChar w:fldCharType="begin">
                <w:ffData>
                  <w:name w:val="Check1"/>
                  <w:enabled/>
                  <w:calcOnExit w:val="0"/>
                  <w:checkBox>
                    <w:sizeAuto/>
                    <w:default w:val="0"/>
                  </w:checkBox>
                </w:ffData>
              </w:fldChar>
            </w:r>
            <w:r>
              <w:instrText xml:space="preserve"> FORMCHECKBOX </w:instrText>
            </w:r>
            <w:r w:rsidR="002B5AB8">
              <w:fldChar w:fldCharType="separate"/>
            </w:r>
            <w:r>
              <w:fldChar w:fldCharType="end"/>
            </w:r>
            <w:r w:rsidRPr="00D417A0">
              <w:t>Strongly agree</w:t>
            </w:r>
          </w:p>
          <w:p w:rsidR="00225B03" w:rsidRPr="00D417A0" w:rsidRDefault="00225B03" w:rsidP="00225B03">
            <w:pPr>
              <w:keepNext/>
              <w:keepLines/>
              <w:tabs>
                <w:tab w:val="left" w:pos="735"/>
              </w:tabs>
              <w:spacing w:before="120" w:after="120" w:line="240" w:lineRule="auto"/>
            </w:pPr>
            <w:r>
              <w:fldChar w:fldCharType="begin">
                <w:ffData>
                  <w:name w:val="Check1"/>
                  <w:enabled/>
                  <w:calcOnExit w:val="0"/>
                  <w:checkBox>
                    <w:sizeAuto/>
                    <w:default w:val="0"/>
                  </w:checkBox>
                </w:ffData>
              </w:fldChar>
            </w:r>
            <w:r>
              <w:instrText xml:space="preserve"> FORMCHECKBOX </w:instrText>
            </w:r>
            <w:r w:rsidR="002B5AB8">
              <w:fldChar w:fldCharType="separate"/>
            </w:r>
            <w:r>
              <w:fldChar w:fldCharType="end"/>
            </w:r>
            <w:r w:rsidRPr="00D417A0">
              <w:t>Partially agree</w:t>
            </w:r>
          </w:p>
          <w:p w:rsidR="00225B03" w:rsidRDefault="00225B03" w:rsidP="00225B03">
            <w:pPr>
              <w:keepNext/>
              <w:keepLines/>
              <w:tabs>
                <w:tab w:val="left" w:pos="735"/>
              </w:tabs>
              <w:spacing w:before="120" w:after="120" w:line="240" w:lineRule="auto"/>
            </w:pPr>
            <w:r>
              <w:fldChar w:fldCharType="begin">
                <w:ffData>
                  <w:name w:val="Check1"/>
                  <w:enabled/>
                  <w:calcOnExit w:val="0"/>
                  <w:checkBox>
                    <w:sizeAuto/>
                    <w:default w:val="0"/>
                  </w:checkBox>
                </w:ffData>
              </w:fldChar>
            </w:r>
            <w:r>
              <w:instrText xml:space="preserve"> FORMCHECKBOX </w:instrText>
            </w:r>
            <w:r w:rsidR="002B5AB8">
              <w:fldChar w:fldCharType="separate"/>
            </w:r>
            <w:r>
              <w:fldChar w:fldCharType="end"/>
            </w:r>
            <w:r w:rsidRPr="00D417A0">
              <w:t>Disagree</w:t>
            </w:r>
          </w:p>
          <w:p w:rsidR="00225B03" w:rsidRDefault="00225B03" w:rsidP="00225B03">
            <w:pPr>
              <w:keepNext/>
              <w:keepLines/>
              <w:tabs>
                <w:tab w:val="left" w:pos="735"/>
              </w:tabs>
              <w:spacing w:before="120" w:after="120" w:line="240" w:lineRule="auto"/>
            </w:pPr>
            <w:r>
              <w:fldChar w:fldCharType="begin">
                <w:ffData>
                  <w:name w:val="Check1"/>
                  <w:enabled/>
                  <w:calcOnExit w:val="0"/>
                  <w:checkBox>
                    <w:sizeAuto/>
                    <w:default w:val="0"/>
                  </w:checkBox>
                </w:ffData>
              </w:fldChar>
            </w:r>
            <w:r>
              <w:instrText xml:space="preserve"> FORMCHECKBOX </w:instrText>
            </w:r>
            <w:r w:rsidR="002B5AB8">
              <w:fldChar w:fldCharType="separate"/>
            </w:r>
            <w:r>
              <w:fldChar w:fldCharType="end"/>
            </w:r>
            <w:r>
              <w:t>Not relevant to me / I don’t know</w:t>
            </w:r>
          </w:p>
          <w:p w:rsidR="00B629BE" w:rsidRPr="00D417A0" w:rsidRDefault="00B629BE" w:rsidP="00493C4A">
            <w:pPr>
              <w:keepNext/>
              <w:keepLines/>
              <w:tabs>
                <w:tab w:val="left" w:pos="735"/>
              </w:tabs>
              <w:spacing w:before="120" w:after="120" w:line="240" w:lineRule="auto"/>
            </w:pPr>
          </w:p>
          <w:p w:rsidR="006F49BC" w:rsidRPr="00A272AD" w:rsidRDefault="006F49BC" w:rsidP="00493C4A">
            <w:pPr>
              <w:keepNext/>
              <w:keepLines/>
              <w:tabs>
                <w:tab w:val="left" w:pos="735"/>
              </w:tabs>
              <w:spacing w:before="120" w:after="120" w:line="240" w:lineRule="auto"/>
              <w:rPr>
                <w:b/>
                <w:color w:val="00B9E4" w:themeColor="background2"/>
              </w:rPr>
            </w:pPr>
            <w:r w:rsidRPr="00A272AD">
              <w:rPr>
                <w:b/>
                <w:color w:val="00B9E4" w:themeColor="background2"/>
              </w:rPr>
              <w:t>Please explain your rationale in case you partially agree or don’t agree</w:t>
            </w:r>
          </w:p>
          <w:p w:rsidR="00702C5D" w:rsidRPr="007E0F58" w:rsidRDefault="0081684F" w:rsidP="005C7F52">
            <w:pPr>
              <w:keepNext/>
              <w:keepLines/>
              <w:spacing w:before="120" w:after="120" w:line="240" w:lineRule="auto"/>
              <w:rPr>
                <w:b/>
                <w:bCs/>
              </w:rPr>
            </w:pPr>
            <w:r>
              <w:rPr>
                <w:i/>
                <w:color w:val="808080" w:themeColor="background1" w:themeShade="80"/>
              </w:rPr>
              <w:fldChar w:fldCharType="begin">
                <w:ffData>
                  <w:name w:val=""/>
                  <w:enabled/>
                  <w:calcOnExit w:val="0"/>
                  <w:textInput>
                    <w:default w:val="Click here to enter text"/>
                  </w:textInput>
                </w:ffData>
              </w:fldChar>
            </w:r>
            <w:r>
              <w:rPr>
                <w:i/>
                <w:color w:val="808080" w:themeColor="background1" w:themeShade="80"/>
              </w:rPr>
              <w:instrText xml:space="preserve"> FORMTEXT </w:instrText>
            </w:r>
            <w:r>
              <w:rPr>
                <w:i/>
                <w:color w:val="808080" w:themeColor="background1" w:themeShade="80"/>
              </w:rPr>
            </w:r>
            <w:r>
              <w:rPr>
                <w:i/>
                <w:color w:val="808080" w:themeColor="background1" w:themeShade="80"/>
              </w:rPr>
              <w:fldChar w:fldCharType="separate"/>
            </w:r>
            <w:r>
              <w:rPr>
                <w:i/>
                <w:noProof/>
                <w:color w:val="808080" w:themeColor="background1" w:themeShade="80"/>
              </w:rPr>
              <w:t>Click here to enter text</w:t>
            </w:r>
            <w:r>
              <w:rPr>
                <w:i/>
                <w:color w:val="808080" w:themeColor="background1" w:themeShade="80"/>
              </w:rPr>
              <w:fldChar w:fldCharType="end"/>
            </w:r>
          </w:p>
        </w:tc>
      </w:tr>
    </w:tbl>
    <w:p w:rsidR="002A4C44" w:rsidRDefault="002A4C44" w:rsidP="00493C4A">
      <w:pPr>
        <w:spacing w:line="240" w:lineRule="auto"/>
      </w:pPr>
    </w:p>
    <w:p w:rsidR="005F4440" w:rsidRPr="00E17587" w:rsidRDefault="00BB7425" w:rsidP="00247A92">
      <w:pPr>
        <w:pStyle w:val="Heading1"/>
        <w:numPr>
          <w:ilvl w:val="0"/>
          <w:numId w:val="4"/>
        </w:numPr>
        <w:spacing w:line="240" w:lineRule="auto"/>
      </w:pPr>
      <w:r w:rsidRPr="00E17587">
        <w:t xml:space="preserve"> </w:t>
      </w:r>
      <w:bookmarkStart w:id="14" w:name="_Toc511819208"/>
      <w:r w:rsidR="0054213E" w:rsidRPr="00E17587">
        <w:t>Development potential</w:t>
      </w:r>
      <w:bookmarkEnd w:id="14"/>
    </w:p>
    <w:tbl>
      <w:tblPr>
        <w:tblStyle w:val="TableGrid"/>
        <w:tblW w:w="0" w:type="auto"/>
        <w:tblBorders>
          <w:top w:val="single" w:sz="4" w:space="0" w:color="00B9E4"/>
          <w:left w:val="single" w:sz="4" w:space="0" w:color="00B9E4"/>
          <w:bottom w:val="single" w:sz="4" w:space="0" w:color="00B9E4"/>
          <w:right w:val="single" w:sz="4" w:space="0" w:color="00B9E4"/>
          <w:insideH w:val="single" w:sz="4" w:space="0" w:color="00B9E4"/>
          <w:insideV w:val="single" w:sz="4" w:space="0" w:color="00B9E4"/>
        </w:tblBorders>
        <w:tblLook w:val="04A0" w:firstRow="1" w:lastRow="0" w:firstColumn="1" w:lastColumn="0" w:noHBand="0" w:noVBand="1"/>
      </w:tblPr>
      <w:tblGrid>
        <w:gridCol w:w="9245"/>
      </w:tblGrid>
      <w:tr w:rsidR="005F4440" w:rsidRPr="00655232" w:rsidTr="00425F8C">
        <w:trPr>
          <w:trHeight w:val="1305"/>
        </w:trPr>
        <w:tc>
          <w:tcPr>
            <w:tcW w:w="9245" w:type="dxa"/>
          </w:tcPr>
          <w:p w:rsidR="0031736B" w:rsidRPr="0031736B" w:rsidRDefault="0031736B" w:rsidP="00425F8C">
            <w:pPr>
              <w:spacing w:before="240" w:after="120" w:line="240" w:lineRule="auto"/>
              <w:rPr>
                <w:rFonts w:cs="Arial"/>
                <w:szCs w:val="20"/>
                <w:lang w:eastAsia="es-ES"/>
              </w:rPr>
            </w:pPr>
            <w:r w:rsidRPr="0031736B">
              <w:rPr>
                <w:rFonts w:cs="Arial"/>
                <w:szCs w:val="20"/>
                <w:lang w:eastAsia="es-ES"/>
              </w:rPr>
              <w:t xml:space="preserve">The current requirements allow SPOs to enter certification at a very early stage of development. These requirements aim to keep the balance between market access to disadvantaged producers and the potential to benefit from Fairtrade for the organizations that join the system. The system has limited resources to provide support to the SPOs at their early development stage. This may cause false expectations and frustrations for producers who invest to comply with Fairtrade Standards and yet do not benefit as expected. </w:t>
            </w:r>
          </w:p>
          <w:p w:rsidR="00493C4A" w:rsidRDefault="00493C4A" w:rsidP="006C427E">
            <w:pPr>
              <w:spacing w:line="240" w:lineRule="auto"/>
              <w:jc w:val="left"/>
              <w:rPr>
                <w:b/>
              </w:rPr>
            </w:pPr>
          </w:p>
          <w:p w:rsidR="006F49BC" w:rsidRPr="006F49BC" w:rsidRDefault="006F49BC" w:rsidP="006C427E">
            <w:pPr>
              <w:spacing w:line="240" w:lineRule="auto"/>
              <w:jc w:val="left"/>
              <w:rPr>
                <w:b/>
              </w:rPr>
            </w:pPr>
            <w:r w:rsidRPr="006F49BC">
              <w:rPr>
                <w:b/>
              </w:rPr>
              <w:t>The proposal aims at:</w:t>
            </w:r>
          </w:p>
          <w:p w:rsidR="006F49BC" w:rsidRPr="00785BB9" w:rsidRDefault="006F49BC" w:rsidP="00247A92">
            <w:pPr>
              <w:pStyle w:val="ListParagraph"/>
              <w:numPr>
                <w:ilvl w:val="0"/>
                <w:numId w:val="15"/>
              </w:numPr>
              <w:spacing w:before="120" w:after="120" w:line="240" w:lineRule="auto"/>
              <w:jc w:val="left"/>
              <w:rPr>
                <w:rFonts w:cs="Arial"/>
                <w:szCs w:val="20"/>
                <w:lang w:eastAsia="es-ES"/>
              </w:rPr>
            </w:pPr>
            <w:r w:rsidRPr="00785BB9">
              <w:rPr>
                <w:rFonts w:cs="Arial"/>
                <w:szCs w:val="20"/>
                <w:lang w:eastAsia="es-ES"/>
              </w:rPr>
              <w:t>Including a step before certification for organizations to</w:t>
            </w:r>
            <w:r w:rsidR="00E64ABB">
              <w:rPr>
                <w:rFonts w:cs="Arial"/>
                <w:szCs w:val="20"/>
                <w:lang w:eastAsia="es-ES"/>
              </w:rPr>
              <w:t xml:space="preserve"> better</w:t>
            </w:r>
            <w:r w:rsidRPr="00785BB9">
              <w:rPr>
                <w:rFonts w:cs="Arial"/>
                <w:szCs w:val="20"/>
                <w:lang w:eastAsia="es-ES"/>
              </w:rPr>
              <w:t xml:space="preserve"> understand what Fairtrade </w:t>
            </w:r>
            <w:r w:rsidR="00E64ABB">
              <w:rPr>
                <w:rFonts w:cs="Arial"/>
                <w:szCs w:val="20"/>
                <w:lang w:eastAsia="es-ES"/>
              </w:rPr>
              <w:t>c</w:t>
            </w:r>
            <w:r w:rsidRPr="00785BB9">
              <w:rPr>
                <w:rFonts w:cs="Arial"/>
                <w:szCs w:val="20"/>
                <w:lang w:eastAsia="es-ES"/>
              </w:rPr>
              <w:t>ertification means and assess if they are ready to join the system.</w:t>
            </w:r>
          </w:p>
          <w:p w:rsidR="006F49BC" w:rsidRPr="00785BB9" w:rsidRDefault="006F49BC" w:rsidP="00247A92">
            <w:pPr>
              <w:pStyle w:val="ListParagraph"/>
              <w:numPr>
                <w:ilvl w:val="0"/>
                <w:numId w:val="15"/>
              </w:numPr>
              <w:spacing w:before="120" w:after="120" w:line="240" w:lineRule="auto"/>
              <w:jc w:val="left"/>
              <w:rPr>
                <w:rFonts w:cs="Arial"/>
                <w:szCs w:val="20"/>
                <w:lang w:eastAsia="es-ES"/>
              </w:rPr>
            </w:pPr>
            <w:r w:rsidRPr="00785BB9">
              <w:rPr>
                <w:rFonts w:cs="Arial"/>
                <w:szCs w:val="20"/>
                <w:lang w:eastAsia="es-ES"/>
              </w:rPr>
              <w:t>Discourag</w:t>
            </w:r>
            <w:r w:rsidR="00E64ABB">
              <w:rPr>
                <w:rFonts w:cs="Arial"/>
                <w:szCs w:val="20"/>
                <w:lang w:eastAsia="es-ES"/>
              </w:rPr>
              <w:t>ing</w:t>
            </w:r>
            <w:r w:rsidRPr="00785BB9">
              <w:rPr>
                <w:rFonts w:cs="Arial"/>
                <w:szCs w:val="20"/>
                <w:lang w:eastAsia="es-ES"/>
              </w:rPr>
              <w:t xml:space="preserve"> organizations with limited development potential to join the system. </w:t>
            </w:r>
          </w:p>
          <w:p w:rsidR="00493C4A" w:rsidRDefault="00493C4A" w:rsidP="006C427E">
            <w:pPr>
              <w:spacing w:line="240" w:lineRule="auto"/>
              <w:jc w:val="left"/>
              <w:rPr>
                <w:b/>
              </w:rPr>
            </w:pPr>
          </w:p>
          <w:p w:rsidR="0081684F" w:rsidRDefault="0081684F" w:rsidP="006C427E">
            <w:pPr>
              <w:spacing w:line="240" w:lineRule="auto"/>
              <w:jc w:val="left"/>
              <w:rPr>
                <w:b/>
              </w:rPr>
            </w:pPr>
          </w:p>
          <w:p w:rsidR="00913955" w:rsidRDefault="00913955" w:rsidP="00913955">
            <w:pPr>
              <w:spacing w:after="200" w:line="240" w:lineRule="auto"/>
              <w:jc w:val="left"/>
              <w:rPr>
                <w:rFonts w:eastAsia="SimSun" w:cs="Arial"/>
                <w:b/>
                <w:szCs w:val="22"/>
                <w:lang w:val="en-US" w:eastAsia="zh-CN"/>
              </w:rPr>
            </w:pPr>
            <w:r>
              <w:rPr>
                <w:rFonts w:eastAsia="SimSun" w:cs="Arial"/>
                <w:b/>
                <w:szCs w:val="22"/>
                <w:lang w:val="en-US" w:eastAsia="zh-CN"/>
              </w:rPr>
              <w:t>The proposed changes are:</w:t>
            </w:r>
          </w:p>
          <w:p w:rsidR="0056273F" w:rsidRPr="006F49BC" w:rsidRDefault="0056273F" w:rsidP="006C427E">
            <w:pPr>
              <w:spacing w:line="240" w:lineRule="auto"/>
              <w:jc w:val="left"/>
              <w:rPr>
                <w:b/>
              </w:rPr>
            </w:pPr>
          </w:p>
          <w:p w:rsidR="006F49BC" w:rsidRPr="009B58A0" w:rsidRDefault="006F49BC" w:rsidP="00247A92">
            <w:pPr>
              <w:pStyle w:val="ListParagraph"/>
              <w:numPr>
                <w:ilvl w:val="1"/>
                <w:numId w:val="24"/>
              </w:numPr>
              <w:spacing w:after="120" w:line="240" w:lineRule="auto"/>
              <w:jc w:val="left"/>
              <w:rPr>
                <w:b/>
              </w:rPr>
            </w:pPr>
            <w:r w:rsidRPr="009B58A0">
              <w:rPr>
                <w:b/>
              </w:rPr>
              <w:t>Adding a self-assessment tool before applying to Fairtrade for organizations to have a better understand</w:t>
            </w:r>
            <w:r w:rsidR="0025481F" w:rsidRPr="009B58A0">
              <w:rPr>
                <w:b/>
              </w:rPr>
              <w:t>ing of what Fairtrade requires</w:t>
            </w:r>
          </w:p>
          <w:p w:rsidR="00425F8C" w:rsidRPr="0025481F" w:rsidRDefault="00425F8C" w:rsidP="0025481F">
            <w:pPr>
              <w:pStyle w:val="ListParagraph"/>
              <w:spacing w:after="120" w:line="240" w:lineRule="auto"/>
              <w:ind w:left="284"/>
              <w:jc w:val="left"/>
              <w:rPr>
                <w:b/>
              </w:rPr>
            </w:pPr>
          </w:p>
          <w:p w:rsidR="00122A5D" w:rsidRPr="00122A5D" w:rsidRDefault="00122A5D" w:rsidP="006C427E">
            <w:pPr>
              <w:spacing w:after="200" w:line="240" w:lineRule="auto"/>
              <w:jc w:val="left"/>
            </w:pPr>
            <w:r w:rsidRPr="00122A5D">
              <w:rPr>
                <w:b/>
              </w:rPr>
              <w:t>Rationale:</w:t>
            </w:r>
            <w:r w:rsidR="00023F9D">
              <w:rPr>
                <w:b/>
              </w:rPr>
              <w:t xml:space="preserve"> </w:t>
            </w:r>
            <w:r>
              <w:t xml:space="preserve">The results of the self-assessment can give an organization a good indication of their readiness to apply and/or the potential benefits of being certified in Fairtrade. </w:t>
            </w:r>
            <w:r w:rsidR="004016AE">
              <w:t>E</w:t>
            </w:r>
            <w:r>
              <w:t xml:space="preserve">ven if the results are not positive, they can still apply if they wish. </w:t>
            </w:r>
            <w:r w:rsidR="004016AE">
              <w:t>However</w:t>
            </w:r>
            <w:proofErr w:type="gramStart"/>
            <w:r w:rsidR="004016AE">
              <w:t xml:space="preserve">, </w:t>
            </w:r>
            <w:r>
              <w:t xml:space="preserve"> negative</w:t>
            </w:r>
            <w:proofErr w:type="gramEnd"/>
            <w:r>
              <w:t xml:space="preserve"> advice may  lead to limited or no support from PNs. </w:t>
            </w:r>
            <w:r w:rsidRPr="00122A5D">
              <w:t>The online tool is to be defined and would be developed based on the standard and the compliance criteria.</w:t>
            </w:r>
          </w:p>
          <w:p w:rsidR="00237CEC" w:rsidRPr="00122A5D" w:rsidRDefault="00237CEC" w:rsidP="00493C4A">
            <w:pPr>
              <w:spacing w:after="200" w:line="240" w:lineRule="auto"/>
              <w:jc w:val="left"/>
            </w:pPr>
            <w:r w:rsidRPr="00122A5D">
              <w:rPr>
                <w:b/>
              </w:rPr>
              <w:t>Implications:</w:t>
            </w:r>
            <w:r w:rsidRPr="00831910">
              <w:rPr>
                <w:i/>
              </w:rPr>
              <w:t xml:space="preserve"> </w:t>
            </w:r>
            <w:r w:rsidRPr="00122A5D">
              <w:t>This would be a</w:t>
            </w:r>
            <w:r w:rsidR="00023F9D">
              <w:t>n additional</w:t>
            </w:r>
            <w:r w:rsidRPr="00122A5D">
              <w:t xml:space="preserve"> new step in the application process for organizations that wish to join Fairtrade. </w:t>
            </w:r>
          </w:p>
          <w:p w:rsidR="006F49BC" w:rsidRPr="00A272AD" w:rsidRDefault="006F49BC" w:rsidP="00493C4A">
            <w:pPr>
              <w:keepNext/>
              <w:keepLines/>
              <w:spacing w:before="120" w:after="120" w:line="240" w:lineRule="auto"/>
              <w:rPr>
                <w:b/>
                <w:color w:val="00B9E4" w:themeColor="background2"/>
              </w:rPr>
            </w:pPr>
            <w:r w:rsidRPr="00A272AD">
              <w:rPr>
                <w:b/>
                <w:color w:val="00B9E4" w:themeColor="background2"/>
              </w:rPr>
              <w:t>Do you agree with this change?</w:t>
            </w:r>
          </w:p>
          <w:p w:rsidR="00225B03" w:rsidRPr="00D417A0" w:rsidRDefault="00225B03" w:rsidP="00225B03">
            <w:pPr>
              <w:keepNext/>
              <w:keepLines/>
              <w:tabs>
                <w:tab w:val="left" w:pos="735"/>
              </w:tabs>
              <w:spacing w:before="120" w:after="120" w:line="240" w:lineRule="auto"/>
            </w:pPr>
            <w:r>
              <w:fldChar w:fldCharType="begin">
                <w:ffData>
                  <w:name w:val="Check1"/>
                  <w:enabled/>
                  <w:calcOnExit w:val="0"/>
                  <w:checkBox>
                    <w:sizeAuto/>
                    <w:default w:val="0"/>
                  </w:checkBox>
                </w:ffData>
              </w:fldChar>
            </w:r>
            <w:r>
              <w:instrText xml:space="preserve"> FORMCHECKBOX </w:instrText>
            </w:r>
            <w:r w:rsidR="002B5AB8">
              <w:fldChar w:fldCharType="separate"/>
            </w:r>
            <w:r>
              <w:fldChar w:fldCharType="end"/>
            </w:r>
            <w:r w:rsidRPr="00D417A0">
              <w:t>Strongly agree</w:t>
            </w:r>
          </w:p>
          <w:p w:rsidR="00225B03" w:rsidRPr="00D417A0" w:rsidRDefault="00225B03" w:rsidP="00225B03">
            <w:pPr>
              <w:keepNext/>
              <w:keepLines/>
              <w:tabs>
                <w:tab w:val="left" w:pos="735"/>
              </w:tabs>
              <w:spacing w:before="120" w:after="120" w:line="240" w:lineRule="auto"/>
            </w:pPr>
            <w:r>
              <w:fldChar w:fldCharType="begin">
                <w:ffData>
                  <w:name w:val="Check1"/>
                  <w:enabled/>
                  <w:calcOnExit w:val="0"/>
                  <w:checkBox>
                    <w:sizeAuto/>
                    <w:default w:val="0"/>
                  </w:checkBox>
                </w:ffData>
              </w:fldChar>
            </w:r>
            <w:r>
              <w:instrText xml:space="preserve"> FORMCHECKBOX </w:instrText>
            </w:r>
            <w:r w:rsidR="002B5AB8">
              <w:fldChar w:fldCharType="separate"/>
            </w:r>
            <w:r>
              <w:fldChar w:fldCharType="end"/>
            </w:r>
            <w:r w:rsidRPr="00D417A0">
              <w:t>Partially agree</w:t>
            </w:r>
          </w:p>
          <w:p w:rsidR="00225B03" w:rsidRDefault="00225B03" w:rsidP="00225B03">
            <w:pPr>
              <w:keepNext/>
              <w:keepLines/>
              <w:tabs>
                <w:tab w:val="left" w:pos="735"/>
              </w:tabs>
              <w:spacing w:before="120" w:after="120" w:line="240" w:lineRule="auto"/>
            </w:pPr>
            <w:r>
              <w:fldChar w:fldCharType="begin">
                <w:ffData>
                  <w:name w:val="Check1"/>
                  <w:enabled/>
                  <w:calcOnExit w:val="0"/>
                  <w:checkBox>
                    <w:sizeAuto/>
                    <w:default w:val="0"/>
                  </w:checkBox>
                </w:ffData>
              </w:fldChar>
            </w:r>
            <w:r>
              <w:instrText xml:space="preserve"> FORMCHECKBOX </w:instrText>
            </w:r>
            <w:r w:rsidR="002B5AB8">
              <w:fldChar w:fldCharType="separate"/>
            </w:r>
            <w:r>
              <w:fldChar w:fldCharType="end"/>
            </w:r>
            <w:r w:rsidRPr="00D417A0">
              <w:t>Disagree</w:t>
            </w:r>
          </w:p>
          <w:p w:rsidR="00225B03" w:rsidRDefault="00225B03" w:rsidP="00225B03">
            <w:pPr>
              <w:keepNext/>
              <w:keepLines/>
              <w:tabs>
                <w:tab w:val="left" w:pos="735"/>
              </w:tabs>
              <w:spacing w:before="120" w:after="120" w:line="240" w:lineRule="auto"/>
            </w:pPr>
            <w:r>
              <w:fldChar w:fldCharType="begin">
                <w:ffData>
                  <w:name w:val="Check1"/>
                  <w:enabled/>
                  <w:calcOnExit w:val="0"/>
                  <w:checkBox>
                    <w:sizeAuto/>
                    <w:default w:val="0"/>
                  </w:checkBox>
                </w:ffData>
              </w:fldChar>
            </w:r>
            <w:r>
              <w:instrText xml:space="preserve"> FORMCHECKBOX </w:instrText>
            </w:r>
            <w:r w:rsidR="002B5AB8">
              <w:fldChar w:fldCharType="separate"/>
            </w:r>
            <w:r>
              <w:fldChar w:fldCharType="end"/>
            </w:r>
            <w:r>
              <w:t>Not relevant to me / I don’t know</w:t>
            </w:r>
          </w:p>
          <w:p w:rsidR="00B629BE" w:rsidRPr="00D417A0" w:rsidRDefault="00B629BE" w:rsidP="00493C4A">
            <w:pPr>
              <w:keepNext/>
              <w:keepLines/>
              <w:tabs>
                <w:tab w:val="left" w:pos="735"/>
              </w:tabs>
              <w:spacing w:before="120" w:after="120" w:line="240" w:lineRule="auto"/>
            </w:pPr>
          </w:p>
          <w:p w:rsidR="006F49BC" w:rsidRDefault="006F49BC" w:rsidP="00493C4A">
            <w:pPr>
              <w:keepNext/>
              <w:keepLines/>
              <w:tabs>
                <w:tab w:val="left" w:pos="735"/>
              </w:tabs>
              <w:spacing w:before="120" w:after="120" w:line="240" w:lineRule="auto"/>
              <w:rPr>
                <w:b/>
                <w:color w:val="00B9E4" w:themeColor="background2"/>
              </w:rPr>
            </w:pPr>
            <w:r w:rsidRPr="00A272AD">
              <w:rPr>
                <w:b/>
                <w:color w:val="00B9E4" w:themeColor="background2"/>
              </w:rPr>
              <w:t>Please explain your rationale in case you partially agree or don’t agree</w:t>
            </w:r>
          </w:p>
          <w:p w:rsidR="00237CEC" w:rsidRPr="00A272AD" w:rsidRDefault="0081684F" w:rsidP="00493C4A">
            <w:pPr>
              <w:keepNext/>
              <w:keepLines/>
              <w:tabs>
                <w:tab w:val="left" w:pos="735"/>
              </w:tabs>
              <w:spacing w:before="120" w:after="120" w:line="240" w:lineRule="auto"/>
              <w:rPr>
                <w:b/>
                <w:color w:val="00B9E4" w:themeColor="background2"/>
              </w:rPr>
            </w:pPr>
            <w:r>
              <w:rPr>
                <w:i/>
                <w:color w:val="808080" w:themeColor="background1" w:themeShade="80"/>
              </w:rPr>
              <w:fldChar w:fldCharType="begin">
                <w:ffData>
                  <w:name w:val=""/>
                  <w:enabled/>
                  <w:calcOnExit w:val="0"/>
                  <w:textInput>
                    <w:default w:val="Click here to enter text"/>
                  </w:textInput>
                </w:ffData>
              </w:fldChar>
            </w:r>
            <w:r>
              <w:rPr>
                <w:i/>
                <w:color w:val="808080" w:themeColor="background1" w:themeShade="80"/>
              </w:rPr>
              <w:instrText xml:space="preserve"> FORMTEXT </w:instrText>
            </w:r>
            <w:r>
              <w:rPr>
                <w:i/>
                <w:color w:val="808080" w:themeColor="background1" w:themeShade="80"/>
              </w:rPr>
            </w:r>
            <w:r>
              <w:rPr>
                <w:i/>
                <w:color w:val="808080" w:themeColor="background1" w:themeShade="80"/>
              </w:rPr>
              <w:fldChar w:fldCharType="separate"/>
            </w:r>
            <w:r>
              <w:rPr>
                <w:i/>
                <w:noProof/>
                <w:color w:val="808080" w:themeColor="background1" w:themeShade="80"/>
              </w:rPr>
              <w:t>Click here to enter text</w:t>
            </w:r>
            <w:r>
              <w:rPr>
                <w:i/>
                <w:color w:val="808080" w:themeColor="background1" w:themeShade="80"/>
              </w:rPr>
              <w:fldChar w:fldCharType="end"/>
            </w:r>
          </w:p>
          <w:p w:rsidR="00425F8C" w:rsidRDefault="00425F8C" w:rsidP="00425F8C"/>
          <w:p w:rsidR="0035662A" w:rsidRPr="00425F8C" w:rsidRDefault="0035662A" w:rsidP="00425F8C"/>
          <w:p w:rsidR="0056273F" w:rsidRPr="004016AE" w:rsidRDefault="004016AE" w:rsidP="00247A92">
            <w:pPr>
              <w:pStyle w:val="ListParagraph"/>
              <w:numPr>
                <w:ilvl w:val="1"/>
                <w:numId w:val="24"/>
              </w:numPr>
              <w:spacing w:after="120" w:line="240" w:lineRule="auto"/>
              <w:jc w:val="left"/>
              <w:rPr>
                <w:b/>
              </w:rPr>
            </w:pPr>
            <w:r>
              <w:rPr>
                <w:b/>
              </w:rPr>
              <w:t>Introduction of a requirement that d</w:t>
            </w:r>
            <w:r w:rsidR="0056273F" w:rsidRPr="004016AE">
              <w:rPr>
                <w:b/>
              </w:rPr>
              <w:t xml:space="preserve">uring the application </w:t>
            </w:r>
            <w:r w:rsidR="00493C4A" w:rsidRPr="004016AE">
              <w:rPr>
                <w:b/>
              </w:rPr>
              <w:t>process</w:t>
            </w:r>
            <w:r w:rsidR="0056273F" w:rsidRPr="004016AE">
              <w:rPr>
                <w:b/>
              </w:rPr>
              <w:t xml:space="preserve"> an organization wishing to join Fairtrade demonstrate</w:t>
            </w:r>
            <w:r>
              <w:rPr>
                <w:b/>
              </w:rPr>
              <w:t>s</w:t>
            </w:r>
            <w:r w:rsidR="0056273F" w:rsidRPr="004016AE">
              <w:rPr>
                <w:b/>
              </w:rPr>
              <w:t xml:space="preserve"> that:</w:t>
            </w:r>
          </w:p>
          <w:p w:rsidR="00D841E8" w:rsidRPr="004016AE" w:rsidRDefault="00D841E8" w:rsidP="00493C4A">
            <w:pPr>
              <w:pStyle w:val="ListParagraph"/>
              <w:spacing w:after="120" w:line="240" w:lineRule="auto"/>
              <w:ind w:left="644"/>
              <w:jc w:val="left"/>
              <w:rPr>
                <w:b/>
              </w:rPr>
            </w:pPr>
          </w:p>
          <w:p w:rsidR="0056273F" w:rsidRPr="004016AE" w:rsidRDefault="0056273F" w:rsidP="00247A92">
            <w:pPr>
              <w:pStyle w:val="ListParagraph"/>
              <w:keepNext/>
              <w:keepLines/>
              <w:numPr>
                <w:ilvl w:val="2"/>
                <w:numId w:val="20"/>
              </w:numPr>
              <w:spacing w:before="120" w:after="120" w:line="240" w:lineRule="auto"/>
              <w:ind w:left="993" w:hanging="284"/>
              <w:rPr>
                <w:bCs/>
              </w:rPr>
            </w:pPr>
            <w:r w:rsidRPr="004016AE">
              <w:t xml:space="preserve">It has a potential market for </w:t>
            </w:r>
            <w:r w:rsidR="0040592F">
              <w:t>its</w:t>
            </w:r>
            <w:r w:rsidR="0040592F" w:rsidRPr="004016AE">
              <w:t xml:space="preserve"> </w:t>
            </w:r>
            <w:r w:rsidRPr="004016AE">
              <w:t>product (</w:t>
            </w:r>
            <w:r w:rsidRPr="004016AE">
              <w:rPr>
                <w:bCs/>
              </w:rPr>
              <w:t>either letter of intent from a buyer, recommendation from an NFO, or records of trading history, etc)</w:t>
            </w:r>
          </w:p>
          <w:p w:rsidR="0056273F" w:rsidRPr="004016AE" w:rsidRDefault="0056273F" w:rsidP="00247A92">
            <w:pPr>
              <w:pStyle w:val="ListParagraph"/>
              <w:keepNext/>
              <w:keepLines/>
              <w:numPr>
                <w:ilvl w:val="2"/>
                <w:numId w:val="20"/>
              </w:numPr>
              <w:spacing w:before="120" w:after="120" w:line="240" w:lineRule="auto"/>
              <w:ind w:left="993" w:hanging="284"/>
              <w:rPr>
                <w:bCs/>
              </w:rPr>
            </w:pPr>
            <w:r w:rsidRPr="004016AE">
              <w:rPr>
                <w:bCs/>
              </w:rPr>
              <w:t>It was established and has been operational at least 2 years prior to Fairtrade certification</w:t>
            </w:r>
          </w:p>
          <w:p w:rsidR="0056273F" w:rsidRDefault="0056273F" w:rsidP="00493C4A">
            <w:pPr>
              <w:pStyle w:val="ListParagraph"/>
              <w:keepNext/>
              <w:keepLines/>
              <w:spacing w:before="120" w:after="120" w:line="240" w:lineRule="auto"/>
              <w:ind w:left="1815"/>
              <w:rPr>
                <w:b/>
                <w:bCs/>
              </w:rPr>
            </w:pPr>
          </w:p>
          <w:p w:rsidR="0056273F" w:rsidRPr="0056273F" w:rsidRDefault="0056273F" w:rsidP="00493C4A">
            <w:pPr>
              <w:spacing w:after="200" w:line="240" w:lineRule="auto"/>
              <w:jc w:val="left"/>
            </w:pPr>
            <w:r>
              <w:rPr>
                <w:b/>
              </w:rPr>
              <w:t xml:space="preserve">Rationale: </w:t>
            </w:r>
            <w:r>
              <w:t xml:space="preserve"> </w:t>
            </w:r>
            <w:r w:rsidR="00CC1EEC">
              <w:t xml:space="preserve">Limiting the entrance </w:t>
            </w:r>
            <w:r w:rsidR="0040592F">
              <w:t xml:space="preserve">only </w:t>
            </w:r>
            <w:r w:rsidR="00CC1EEC">
              <w:t xml:space="preserve">to organizations with a market would reassure existing organizations that their market would not be taken away </w:t>
            </w:r>
            <w:r w:rsidR="00493C4A">
              <w:t xml:space="preserve">by newcomers and for the new organizations the benefits of Fairtrade would be quickly tangible. </w:t>
            </w:r>
            <w:r>
              <w:t xml:space="preserve"> </w:t>
            </w:r>
            <w:r w:rsidR="0040592F">
              <w:t>Further</w:t>
            </w:r>
            <w:r w:rsidR="00493C4A">
              <w:t xml:space="preserve">, organizations would be more experienced in working together when they join Fairtrade and it would be more difficult for trader-led organizations to poach members from other organizations or organize farmers </w:t>
            </w:r>
            <w:r w:rsidR="0040592F">
              <w:t xml:space="preserve">just </w:t>
            </w:r>
            <w:r w:rsidR="00493C4A">
              <w:t xml:space="preserve">to meet a short term market demand.  </w:t>
            </w:r>
          </w:p>
          <w:p w:rsidR="0056273F" w:rsidRPr="0056273F" w:rsidRDefault="0056273F" w:rsidP="00493C4A">
            <w:pPr>
              <w:spacing w:after="200" w:line="240" w:lineRule="auto"/>
              <w:jc w:val="left"/>
            </w:pPr>
            <w:r w:rsidRPr="0056273F">
              <w:rPr>
                <w:b/>
              </w:rPr>
              <w:t xml:space="preserve">Implications:  </w:t>
            </w:r>
            <w:r w:rsidR="00CC1EEC">
              <w:t>These two indicators would raise the bar for the o</w:t>
            </w:r>
            <w:r w:rsidRPr="0056273F">
              <w:t xml:space="preserve">rganizations </w:t>
            </w:r>
            <w:r w:rsidR="00CC1EEC">
              <w:t xml:space="preserve">that want to join Fairtrade. Fairtrade may be criticized for not working with the most disadvantaged organizations and the inclusion of these requirements may be perceived as discriminatory. </w:t>
            </w:r>
          </w:p>
          <w:p w:rsidR="0056273F" w:rsidRPr="00A272AD" w:rsidRDefault="0056273F" w:rsidP="00493C4A">
            <w:pPr>
              <w:keepNext/>
              <w:keepLines/>
              <w:spacing w:before="120" w:after="120" w:line="240" w:lineRule="auto"/>
              <w:rPr>
                <w:b/>
                <w:color w:val="00B9E4" w:themeColor="background2"/>
              </w:rPr>
            </w:pPr>
            <w:r w:rsidRPr="00A272AD">
              <w:rPr>
                <w:b/>
                <w:color w:val="00B9E4" w:themeColor="background2"/>
              </w:rPr>
              <w:t>Do you agree with this change?</w:t>
            </w:r>
          </w:p>
          <w:p w:rsidR="00225B03" w:rsidRPr="00D417A0" w:rsidRDefault="00225B03" w:rsidP="00225B03">
            <w:pPr>
              <w:keepNext/>
              <w:keepLines/>
              <w:tabs>
                <w:tab w:val="left" w:pos="735"/>
              </w:tabs>
              <w:spacing w:before="120" w:after="120" w:line="240" w:lineRule="auto"/>
            </w:pPr>
            <w:r>
              <w:fldChar w:fldCharType="begin">
                <w:ffData>
                  <w:name w:val="Check1"/>
                  <w:enabled/>
                  <w:calcOnExit w:val="0"/>
                  <w:checkBox>
                    <w:sizeAuto/>
                    <w:default w:val="0"/>
                  </w:checkBox>
                </w:ffData>
              </w:fldChar>
            </w:r>
            <w:r>
              <w:instrText xml:space="preserve"> FORMCHECKBOX </w:instrText>
            </w:r>
            <w:r w:rsidR="002B5AB8">
              <w:fldChar w:fldCharType="separate"/>
            </w:r>
            <w:r>
              <w:fldChar w:fldCharType="end"/>
            </w:r>
            <w:r w:rsidRPr="00D417A0">
              <w:t>Strongly agree</w:t>
            </w:r>
          </w:p>
          <w:p w:rsidR="00225B03" w:rsidRPr="00D417A0" w:rsidRDefault="00225B03" w:rsidP="00225B03">
            <w:pPr>
              <w:keepNext/>
              <w:keepLines/>
              <w:tabs>
                <w:tab w:val="left" w:pos="735"/>
              </w:tabs>
              <w:spacing w:before="120" w:after="120" w:line="240" w:lineRule="auto"/>
            </w:pPr>
            <w:r>
              <w:fldChar w:fldCharType="begin">
                <w:ffData>
                  <w:name w:val="Check1"/>
                  <w:enabled/>
                  <w:calcOnExit w:val="0"/>
                  <w:checkBox>
                    <w:sizeAuto/>
                    <w:default w:val="0"/>
                  </w:checkBox>
                </w:ffData>
              </w:fldChar>
            </w:r>
            <w:r>
              <w:instrText xml:space="preserve"> FORMCHECKBOX </w:instrText>
            </w:r>
            <w:r w:rsidR="002B5AB8">
              <w:fldChar w:fldCharType="separate"/>
            </w:r>
            <w:r>
              <w:fldChar w:fldCharType="end"/>
            </w:r>
            <w:r w:rsidRPr="00D417A0">
              <w:t>Partially agree</w:t>
            </w:r>
          </w:p>
          <w:p w:rsidR="00225B03" w:rsidRDefault="00225B03" w:rsidP="00225B03">
            <w:pPr>
              <w:keepNext/>
              <w:keepLines/>
              <w:tabs>
                <w:tab w:val="left" w:pos="735"/>
              </w:tabs>
              <w:spacing w:before="120" w:after="120" w:line="240" w:lineRule="auto"/>
            </w:pPr>
            <w:r>
              <w:fldChar w:fldCharType="begin">
                <w:ffData>
                  <w:name w:val="Check1"/>
                  <w:enabled/>
                  <w:calcOnExit w:val="0"/>
                  <w:checkBox>
                    <w:sizeAuto/>
                    <w:default w:val="0"/>
                  </w:checkBox>
                </w:ffData>
              </w:fldChar>
            </w:r>
            <w:r>
              <w:instrText xml:space="preserve"> FORMCHECKBOX </w:instrText>
            </w:r>
            <w:r w:rsidR="002B5AB8">
              <w:fldChar w:fldCharType="separate"/>
            </w:r>
            <w:r>
              <w:fldChar w:fldCharType="end"/>
            </w:r>
            <w:r w:rsidRPr="00D417A0">
              <w:t>Disagree</w:t>
            </w:r>
          </w:p>
          <w:p w:rsidR="00225B03" w:rsidRDefault="00225B03" w:rsidP="00225B03">
            <w:pPr>
              <w:keepNext/>
              <w:keepLines/>
              <w:tabs>
                <w:tab w:val="left" w:pos="735"/>
              </w:tabs>
              <w:spacing w:before="120" w:after="120" w:line="240" w:lineRule="auto"/>
            </w:pPr>
            <w:r>
              <w:fldChar w:fldCharType="begin">
                <w:ffData>
                  <w:name w:val="Check1"/>
                  <w:enabled/>
                  <w:calcOnExit w:val="0"/>
                  <w:checkBox>
                    <w:sizeAuto/>
                    <w:default w:val="0"/>
                  </w:checkBox>
                </w:ffData>
              </w:fldChar>
            </w:r>
            <w:r>
              <w:instrText xml:space="preserve"> FORMCHECKBOX </w:instrText>
            </w:r>
            <w:r w:rsidR="002B5AB8">
              <w:fldChar w:fldCharType="separate"/>
            </w:r>
            <w:r>
              <w:fldChar w:fldCharType="end"/>
            </w:r>
            <w:r>
              <w:t>Not relevant to me / I don’t know</w:t>
            </w:r>
          </w:p>
          <w:p w:rsidR="0056273F" w:rsidRDefault="0056273F" w:rsidP="00493C4A">
            <w:pPr>
              <w:keepNext/>
              <w:keepLines/>
              <w:tabs>
                <w:tab w:val="left" w:pos="735"/>
              </w:tabs>
              <w:spacing w:before="120" w:after="120" w:line="240" w:lineRule="auto"/>
              <w:rPr>
                <w:b/>
                <w:color w:val="00B9E4" w:themeColor="background2"/>
              </w:rPr>
            </w:pPr>
            <w:r w:rsidRPr="00A272AD">
              <w:rPr>
                <w:b/>
                <w:color w:val="00B9E4" w:themeColor="background2"/>
              </w:rPr>
              <w:t>Please explain your rationale in case you partially agree or don’t agree</w:t>
            </w:r>
          </w:p>
          <w:p w:rsidR="0056273F" w:rsidRPr="00A272AD" w:rsidRDefault="0081684F" w:rsidP="00493C4A">
            <w:pPr>
              <w:keepNext/>
              <w:keepLines/>
              <w:tabs>
                <w:tab w:val="left" w:pos="735"/>
              </w:tabs>
              <w:spacing w:before="120" w:after="120" w:line="240" w:lineRule="auto"/>
              <w:rPr>
                <w:b/>
                <w:color w:val="00B9E4" w:themeColor="background2"/>
              </w:rPr>
            </w:pPr>
            <w:r>
              <w:rPr>
                <w:i/>
                <w:color w:val="808080" w:themeColor="background1" w:themeShade="80"/>
              </w:rPr>
              <w:fldChar w:fldCharType="begin">
                <w:ffData>
                  <w:name w:val=""/>
                  <w:enabled/>
                  <w:calcOnExit w:val="0"/>
                  <w:textInput>
                    <w:default w:val="Click here to enter text"/>
                  </w:textInput>
                </w:ffData>
              </w:fldChar>
            </w:r>
            <w:r>
              <w:rPr>
                <w:i/>
                <w:color w:val="808080" w:themeColor="background1" w:themeShade="80"/>
              </w:rPr>
              <w:instrText xml:space="preserve"> FORMTEXT </w:instrText>
            </w:r>
            <w:r>
              <w:rPr>
                <w:i/>
                <w:color w:val="808080" w:themeColor="background1" w:themeShade="80"/>
              </w:rPr>
            </w:r>
            <w:r>
              <w:rPr>
                <w:i/>
                <w:color w:val="808080" w:themeColor="background1" w:themeShade="80"/>
              </w:rPr>
              <w:fldChar w:fldCharType="separate"/>
            </w:r>
            <w:r>
              <w:rPr>
                <w:i/>
                <w:noProof/>
                <w:color w:val="808080" w:themeColor="background1" w:themeShade="80"/>
              </w:rPr>
              <w:t>Click here to enter text</w:t>
            </w:r>
            <w:r>
              <w:rPr>
                <w:i/>
                <w:color w:val="808080" w:themeColor="background1" w:themeShade="80"/>
              </w:rPr>
              <w:fldChar w:fldCharType="end"/>
            </w:r>
          </w:p>
          <w:p w:rsidR="00913955" w:rsidRDefault="00913955" w:rsidP="00493C4A">
            <w:pPr>
              <w:keepNext/>
              <w:keepLines/>
              <w:spacing w:before="120" w:after="120" w:line="240" w:lineRule="auto"/>
              <w:rPr>
                <w:b/>
                <w:color w:val="00B9E4" w:themeColor="background2"/>
              </w:rPr>
            </w:pPr>
          </w:p>
          <w:p w:rsidR="0056273F" w:rsidRDefault="0056273F" w:rsidP="00493C4A">
            <w:pPr>
              <w:keepNext/>
              <w:keepLines/>
              <w:spacing w:before="120" w:after="120" w:line="240" w:lineRule="auto"/>
              <w:rPr>
                <w:b/>
                <w:color w:val="00B9E4" w:themeColor="background2"/>
              </w:rPr>
            </w:pPr>
            <w:r w:rsidRPr="00A272AD">
              <w:rPr>
                <w:b/>
                <w:color w:val="00B9E4" w:themeColor="background2"/>
              </w:rPr>
              <w:t xml:space="preserve">Do you </w:t>
            </w:r>
            <w:r>
              <w:rPr>
                <w:b/>
                <w:color w:val="00B9E4" w:themeColor="background2"/>
              </w:rPr>
              <w:t>have any other suggestions for indicators that should be included to be fulfilled by organizations with during the application process (i.e. before they join Fairtrade)</w:t>
            </w:r>
            <w:r w:rsidRPr="00A272AD">
              <w:rPr>
                <w:b/>
                <w:color w:val="00B9E4" w:themeColor="background2"/>
              </w:rPr>
              <w:t>?</w:t>
            </w:r>
          </w:p>
          <w:p w:rsidR="00913955" w:rsidRPr="00425F8C" w:rsidRDefault="00225B03" w:rsidP="00913955">
            <w:pPr>
              <w:keepNext/>
              <w:keepLines/>
              <w:tabs>
                <w:tab w:val="left" w:pos="735"/>
              </w:tabs>
              <w:spacing w:before="120" w:after="120" w:line="240" w:lineRule="auto"/>
            </w:pPr>
            <w:r>
              <w:fldChar w:fldCharType="begin">
                <w:ffData>
                  <w:name w:val="Check2"/>
                  <w:enabled/>
                  <w:calcOnExit w:val="0"/>
                  <w:checkBox>
                    <w:sizeAuto/>
                    <w:default w:val="0"/>
                  </w:checkBox>
                </w:ffData>
              </w:fldChar>
            </w:r>
            <w:bookmarkStart w:id="15" w:name="Check2"/>
            <w:r>
              <w:instrText xml:space="preserve"> FORMCHECKBOX </w:instrText>
            </w:r>
            <w:r w:rsidR="002B5AB8">
              <w:fldChar w:fldCharType="separate"/>
            </w:r>
            <w:r>
              <w:fldChar w:fldCharType="end"/>
            </w:r>
            <w:bookmarkEnd w:id="15"/>
            <w:r w:rsidR="00913955" w:rsidRPr="00425F8C">
              <w:t>Yes</w:t>
            </w:r>
          </w:p>
          <w:p w:rsidR="00913955" w:rsidRPr="00425F8C" w:rsidRDefault="00225B03" w:rsidP="00913955">
            <w:pPr>
              <w:keepNext/>
              <w:keepLines/>
              <w:tabs>
                <w:tab w:val="left" w:pos="735"/>
              </w:tabs>
              <w:spacing w:before="120" w:after="120" w:line="240" w:lineRule="auto"/>
            </w:pPr>
            <w:r>
              <w:fldChar w:fldCharType="begin">
                <w:ffData>
                  <w:name w:val="Check3"/>
                  <w:enabled/>
                  <w:calcOnExit w:val="0"/>
                  <w:checkBox>
                    <w:sizeAuto/>
                    <w:default w:val="0"/>
                  </w:checkBox>
                </w:ffData>
              </w:fldChar>
            </w:r>
            <w:bookmarkStart w:id="16" w:name="Check3"/>
            <w:r>
              <w:instrText xml:space="preserve"> FORMCHECKBOX </w:instrText>
            </w:r>
            <w:r w:rsidR="002B5AB8">
              <w:fldChar w:fldCharType="separate"/>
            </w:r>
            <w:r>
              <w:fldChar w:fldCharType="end"/>
            </w:r>
            <w:bookmarkEnd w:id="16"/>
            <w:r w:rsidR="00913955" w:rsidRPr="00425F8C">
              <w:t>No</w:t>
            </w:r>
          </w:p>
          <w:p w:rsidR="00913955" w:rsidRDefault="00913955" w:rsidP="00913955">
            <w:pPr>
              <w:keepNext/>
              <w:keepLines/>
              <w:tabs>
                <w:tab w:val="left" w:pos="735"/>
              </w:tabs>
              <w:spacing w:before="120" w:after="120" w:line="240" w:lineRule="auto"/>
              <w:rPr>
                <w:b/>
                <w:color w:val="00B9E4" w:themeColor="background2"/>
              </w:rPr>
            </w:pPr>
            <w:r w:rsidRPr="00425F8C">
              <w:rPr>
                <w:b/>
                <w:color w:val="00B9E4" w:themeColor="background2"/>
              </w:rPr>
              <w:t>Please explain your rationale below</w:t>
            </w:r>
          </w:p>
          <w:p w:rsidR="00913955" w:rsidRPr="00A272AD" w:rsidRDefault="0081684F" w:rsidP="00913955">
            <w:pPr>
              <w:keepNext/>
              <w:keepLines/>
              <w:tabs>
                <w:tab w:val="left" w:pos="735"/>
              </w:tabs>
              <w:spacing w:before="120" w:after="120" w:line="240" w:lineRule="auto"/>
              <w:rPr>
                <w:b/>
                <w:color w:val="00B9E4" w:themeColor="background2"/>
              </w:rPr>
            </w:pPr>
            <w:r>
              <w:rPr>
                <w:i/>
                <w:color w:val="808080" w:themeColor="background1" w:themeShade="80"/>
              </w:rPr>
              <w:fldChar w:fldCharType="begin">
                <w:ffData>
                  <w:name w:val=""/>
                  <w:enabled/>
                  <w:calcOnExit w:val="0"/>
                  <w:textInput>
                    <w:default w:val="Click here to enter text"/>
                  </w:textInput>
                </w:ffData>
              </w:fldChar>
            </w:r>
            <w:r>
              <w:rPr>
                <w:i/>
                <w:color w:val="808080" w:themeColor="background1" w:themeShade="80"/>
              </w:rPr>
              <w:instrText xml:space="preserve"> FORMTEXT </w:instrText>
            </w:r>
            <w:r>
              <w:rPr>
                <w:i/>
                <w:color w:val="808080" w:themeColor="background1" w:themeShade="80"/>
              </w:rPr>
            </w:r>
            <w:r>
              <w:rPr>
                <w:i/>
                <w:color w:val="808080" w:themeColor="background1" w:themeShade="80"/>
              </w:rPr>
              <w:fldChar w:fldCharType="separate"/>
            </w:r>
            <w:r>
              <w:rPr>
                <w:i/>
                <w:noProof/>
                <w:color w:val="808080" w:themeColor="background1" w:themeShade="80"/>
              </w:rPr>
              <w:t>Click here to enter text</w:t>
            </w:r>
            <w:r>
              <w:rPr>
                <w:i/>
                <w:color w:val="808080" w:themeColor="background1" w:themeShade="80"/>
              </w:rPr>
              <w:fldChar w:fldCharType="end"/>
            </w:r>
          </w:p>
          <w:p w:rsidR="00913955" w:rsidRPr="00425F8C" w:rsidRDefault="00913955" w:rsidP="00425F8C"/>
          <w:p w:rsidR="00237CEC" w:rsidRPr="0025481F" w:rsidRDefault="00023F9D" w:rsidP="00247A92">
            <w:pPr>
              <w:pStyle w:val="ListParagraph"/>
              <w:numPr>
                <w:ilvl w:val="1"/>
                <w:numId w:val="24"/>
              </w:numPr>
              <w:spacing w:after="120" w:line="240" w:lineRule="auto"/>
              <w:jc w:val="left"/>
              <w:rPr>
                <w:b/>
              </w:rPr>
            </w:pPr>
            <w:r w:rsidRPr="0025481F">
              <w:rPr>
                <w:b/>
              </w:rPr>
              <w:t>A n</w:t>
            </w:r>
            <w:r w:rsidR="006F49BC" w:rsidRPr="0025481F">
              <w:rPr>
                <w:b/>
              </w:rPr>
              <w:t xml:space="preserve">ew </w:t>
            </w:r>
            <w:r w:rsidRPr="0025481F">
              <w:rPr>
                <w:b/>
              </w:rPr>
              <w:t xml:space="preserve">core </w:t>
            </w:r>
            <w:r w:rsidR="006F49BC" w:rsidRPr="0025481F">
              <w:rPr>
                <w:b/>
              </w:rPr>
              <w:t>requirement for organizations to involve all members in the decision to join Fairtrade</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2"/>
              <w:gridCol w:w="720"/>
              <w:gridCol w:w="6743"/>
            </w:tblGrid>
            <w:tr w:rsidR="00237CEC" w:rsidRPr="00237CEC" w:rsidTr="009E6B16">
              <w:trPr>
                <w:trHeight w:val="1010"/>
              </w:trPr>
              <w:tc>
                <w:tcPr>
                  <w:tcW w:w="1042" w:type="dxa"/>
                  <w:tcBorders>
                    <w:top w:val="single" w:sz="4" w:space="0" w:color="auto"/>
                    <w:left w:val="single" w:sz="4" w:space="0" w:color="auto"/>
                    <w:bottom w:val="single" w:sz="4" w:space="0" w:color="auto"/>
                    <w:right w:val="single" w:sz="4" w:space="0" w:color="auto"/>
                  </w:tcBorders>
                  <w:shd w:val="clear" w:color="auto" w:fill="BFBFBF"/>
                  <w:vAlign w:val="center"/>
                </w:tcPr>
                <w:p w:rsidR="00237CEC" w:rsidRPr="00237CEC" w:rsidRDefault="00237CEC" w:rsidP="00493C4A">
                  <w:pPr>
                    <w:spacing w:before="120" w:after="120" w:line="240" w:lineRule="auto"/>
                    <w:jc w:val="left"/>
                    <w:rPr>
                      <w:rFonts w:cs="Arial"/>
                      <w:b/>
                      <w:color w:val="FF0000"/>
                      <w:sz w:val="20"/>
                      <w:szCs w:val="20"/>
                      <w:lang w:val="en-US" w:eastAsia="en-US"/>
                    </w:rPr>
                  </w:pPr>
                </w:p>
                <w:p w:rsidR="00237CEC" w:rsidRPr="00237CEC" w:rsidRDefault="00237CEC" w:rsidP="00493C4A">
                  <w:pPr>
                    <w:spacing w:before="120" w:after="120" w:line="240" w:lineRule="auto"/>
                    <w:jc w:val="left"/>
                    <w:rPr>
                      <w:rFonts w:cs="Arial"/>
                      <w:b/>
                      <w:color w:val="FF0000"/>
                      <w:sz w:val="20"/>
                      <w:szCs w:val="20"/>
                      <w:lang w:val="en-US" w:eastAsia="en-US"/>
                    </w:rPr>
                  </w:pPr>
                  <w:r w:rsidRPr="00237CEC">
                    <w:rPr>
                      <w:rFonts w:cs="Arial"/>
                      <w:b/>
                      <w:color w:val="FF0000"/>
                      <w:sz w:val="20"/>
                      <w:szCs w:val="20"/>
                      <w:lang w:val="en-US" w:eastAsia="en-US"/>
                    </w:rPr>
                    <w:t>Year 0</w:t>
                  </w:r>
                </w:p>
                <w:p w:rsidR="00237CEC" w:rsidRPr="00237CEC" w:rsidRDefault="00237CEC" w:rsidP="00493C4A">
                  <w:pPr>
                    <w:spacing w:before="120" w:after="120" w:line="240" w:lineRule="auto"/>
                    <w:jc w:val="left"/>
                    <w:rPr>
                      <w:rFonts w:cs="Arial"/>
                      <w:b/>
                      <w:color w:val="FF0000"/>
                      <w:sz w:val="20"/>
                      <w:szCs w:val="20"/>
                      <w:lang w:val="en-US" w:eastAsia="en-US"/>
                    </w:rPr>
                  </w:pPr>
                </w:p>
              </w:tc>
              <w:tc>
                <w:tcPr>
                  <w:tcW w:w="72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237CEC" w:rsidRPr="00237CEC" w:rsidRDefault="00237CEC" w:rsidP="00493C4A">
                  <w:pPr>
                    <w:spacing w:before="120" w:after="120" w:line="240" w:lineRule="auto"/>
                    <w:jc w:val="left"/>
                    <w:rPr>
                      <w:b/>
                      <w:color w:val="FF0000"/>
                      <w:sz w:val="20"/>
                      <w:szCs w:val="20"/>
                      <w:lang w:val="en-US" w:eastAsia="ko-KR"/>
                    </w:rPr>
                  </w:pPr>
                  <w:r w:rsidRPr="00237CEC">
                    <w:rPr>
                      <w:b/>
                      <w:color w:val="FF0000"/>
                      <w:sz w:val="20"/>
                      <w:szCs w:val="20"/>
                      <w:lang w:val="en-US" w:eastAsia="ko-KR"/>
                    </w:rPr>
                    <w:t>Core</w:t>
                  </w:r>
                </w:p>
              </w:tc>
              <w:tc>
                <w:tcPr>
                  <w:tcW w:w="6743" w:type="dxa"/>
                  <w:tcBorders>
                    <w:top w:val="single" w:sz="4" w:space="0" w:color="auto"/>
                    <w:left w:val="single" w:sz="4" w:space="0" w:color="auto"/>
                    <w:bottom w:val="single" w:sz="4" w:space="0" w:color="auto"/>
                    <w:right w:val="single" w:sz="4" w:space="0" w:color="auto"/>
                  </w:tcBorders>
                  <w:vAlign w:val="center"/>
                  <w:hideMark/>
                </w:tcPr>
                <w:p w:rsidR="00237CEC" w:rsidRPr="00237CEC" w:rsidRDefault="00237CEC" w:rsidP="00493C4A">
                  <w:pPr>
                    <w:spacing w:before="120" w:after="120" w:line="240" w:lineRule="auto"/>
                    <w:jc w:val="left"/>
                    <w:rPr>
                      <w:color w:val="FF0000"/>
                      <w:sz w:val="20"/>
                      <w:szCs w:val="20"/>
                      <w:lang w:val="en-US" w:eastAsia="ko-KR"/>
                    </w:rPr>
                  </w:pPr>
                  <w:r w:rsidRPr="00237CEC">
                    <w:rPr>
                      <w:b/>
                      <w:color w:val="FF0000"/>
                      <w:sz w:val="20"/>
                      <w:szCs w:val="20"/>
                      <w:lang w:val="en-US" w:eastAsia="ko-KR"/>
                    </w:rPr>
                    <w:t xml:space="preserve">NEW </w:t>
                  </w:r>
                  <w:r w:rsidRPr="00247A92">
                    <w:rPr>
                      <w:color w:val="FF0000"/>
                      <w:sz w:val="20"/>
                      <w:szCs w:val="20"/>
                      <w:lang w:val="en-US" w:eastAsia="ko-KR"/>
                    </w:rPr>
                    <w:t>1.1.3</w:t>
                  </w:r>
                  <w:r w:rsidRPr="00237CEC">
                    <w:rPr>
                      <w:b/>
                      <w:color w:val="FF0000"/>
                      <w:sz w:val="20"/>
                      <w:szCs w:val="20"/>
                      <w:lang w:val="en-US" w:eastAsia="ko-KR"/>
                    </w:rPr>
                    <w:t xml:space="preserve"> </w:t>
                  </w:r>
                  <w:r w:rsidRPr="00237CEC">
                    <w:rPr>
                      <w:color w:val="FF0000"/>
                      <w:sz w:val="20"/>
                      <w:szCs w:val="20"/>
                      <w:lang w:val="en-US" w:eastAsia="ko-KR"/>
                    </w:rPr>
                    <w:t xml:space="preserve">You ensure that the decision to join Fairtrade is a collective decision of all members of the organization and is approved by the GA. </w:t>
                  </w:r>
                </w:p>
                <w:p w:rsidR="00237CEC" w:rsidRPr="00237CEC" w:rsidRDefault="00237CEC" w:rsidP="00493C4A">
                  <w:pPr>
                    <w:spacing w:before="120" w:after="120" w:line="240" w:lineRule="auto"/>
                    <w:jc w:val="left"/>
                    <w:rPr>
                      <w:color w:val="FF0000"/>
                      <w:sz w:val="20"/>
                      <w:szCs w:val="20"/>
                      <w:lang w:val="en-US" w:eastAsia="ko-KR"/>
                    </w:rPr>
                  </w:pPr>
                  <w:r w:rsidRPr="00237CEC">
                    <w:rPr>
                      <w:color w:val="FF0000"/>
                      <w:sz w:val="20"/>
                      <w:szCs w:val="20"/>
                      <w:lang w:val="en-US" w:eastAsia="ko-KR"/>
                    </w:rPr>
                    <w:t xml:space="preserve">Guidance: </w:t>
                  </w:r>
                  <w:r w:rsidR="00057CBE">
                    <w:rPr>
                      <w:color w:val="FF0000"/>
                      <w:sz w:val="20"/>
                      <w:szCs w:val="20"/>
                      <w:lang w:val="en-US" w:eastAsia="ko-KR"/>
                    </w:rPr>
                    <w:t>T</w:t>
                  </w:r>
                  <w:r w:rsidRPr="00237CEC">
                    <w:rPr>
                      <w:color w:val="FF0000"/>
                      <w:sz w:val="20"/>
                      <w:szCs w:val="20"/>
                      <w:lang w:val="en-US" w:eastAsia="ko-KR"/>
                    </w:rPr>
                    <w:t>he rational to join Fairtrade and the commitment from the members that it requires</w:t>
                  </w:r>
                  <w:r w:rsidR="00057CBE">
                    <w:rPr>
                      <w:color w:val="FF0000"/>
                      <w:sz w:val="20"/>
                      <w:szCs w:val="20"/>
                      <w:lang w:val="en-US" w:eastAsia="ko-KR"/>
                    </w:rPr>
                    <w:t xml:space="preserve"> </w:t>
                  </w:r>
                  <w:r w:rsidR="00023F9D">
                    <w:rPr>
                      <w:color w:val="FF0000"/>
                      <w:sz w:val="20"/>
                      <w:szCs w:val="20"/>
                      <w:lang w:val="en-US" w:eastAsia="ko-KR"/>
                    </w:rPr>
                    <w:t>should be</w:t>
                  </w:r>
                  <w:r w:rsidR="00057CBE" w:rsidRPr="00237CEC">
                    <w:rPr>
                      <w:color w:val="FF0000"/>
                      <w:sz w:val="20"/>
                      <w:szCs w:val="20"/>
                      <w:lang w:val="en-US" w:eastAsia="ko-KR"/>
                    </w:rPr>
                    <w:t xml:space="preserve"> clear for the organization</w:t>
                  </w:r>
                  <w:r w:rsidRPr="00237CEC">
                    <w:rPr>
                      <w:color w:val="FF0000"/>
                      <w:sz w:val="20"/>
                      <w:szCs w:val="20"/>
                      <w:lang w:val="en-US" w:eastAsia="ko-KR"/>
                    </w:rPr>
                    <w:t>.</w:t>
                  </w:r>
                </w:p>
              </w:tc>
            </w:tr>
          </w:tbl>
          <w:p w:rsidR="00237CEC" w:rsidRDefault="00237CEC" w:rsidP="00493C4A">
            <w:pPr>
              <w:pStyle w:val="ListParagraph"/>
              <w:spacing w:after="120" w:line="240" w:lineRule="auto"/>
              <w:ind w:left="502"/>
            </w:pPr>
          </w:p>
          <w:p w:rsidR="00023F9D" w:rsidRPr="00122A5D" w:rsidRDefault="00023F9D" w:rsidP="00493C4A">
            <w:pPr>
              <w:spacing w:after="200" w:line="240" w:lineRule="auto"/>
              <w:jc w:val="left"/>
            </w:pPr>
            <w:r w:rsidRPr="00122A5D">
              <w:rPr>
                <w:b/>
              </w:rPr>
              <w:t>Rationale:</w:t>
            </w:r>
            <w:r w:rsidR="0056273F">
              <w:rPr>
                <w:b/>
              </w:rPr>
              <w:t xml:space="preserve"> </w:t>
            </w:r>
            <w:r w:rsidR="0056273F">
              <w:t xml:space="preserve">It is important that the members of the organization understand the demands that Fairtrade certification has on them, but also how they can participate and benefit from it. </w:t>
            </w:r>
            <w:r w:rsidR="0025481F" w:rsidRPr="0025481F">
              <w:t>FLOCERT has a similar compliance criterion in place for 2nd and 3rd grade organizations. The intention would now be to make this explicit in the standard.</w:t>
            </w:r>
          </w:p>
          <w:p w:rsidR="00237CEC" w:rsidRPr="0056273F" w:rsidRDefault="00237CEC" w:rsidP="00493C4A">
            <w:pPr>
              <w:spacing w:after="200" w:line="240" w:lineRule="auto"/>
              <w:jc w:val="left"/>
              <w:rPr>
                <w:b/>
              </w:rPr>
            </w:pPr>
            <w:r w:rsidRPr="0056273F">
              <w:rPr>
                <w:b/>
              </w:rPr>
              <w:t xml:space="preserve">Implications:  </w:t>
            </w:r>
            <w:r w:rsidR="0056273F">
              <w:t xml:space="preserve">A general assembly where a decision on joining on Fairtrade is made would need to take place. </w:t>
            </w:r>
            <w:r w:rsidR="00023F9D" w:rsidRPr="0056273F">
              <w:t xml:space="preserve">Depending on how disperse the organizations are and/or how difficult it </w:t>
            </w:r>
            <w:r w:rsidR="00023F9D" w:rsidRPr="00425F8C">
              <w:t>is to gather its members</w:t>
            </w:r>
            <w:r w:rsidR="0040592F" w:rsidRPr="00425F8C">
              <w:t>,</w:t>
            </w:r>
            <w:r w:rsidR="00023F9D" w:rsidRPr="00425F8C">
              <w:t xml:space="preserve"> it may be challenging to fulfil this requirement prior to the </w:t>
            </w:r>
            <w:r w:rsidR="00B27690" w:rsidRPr="00425F8C">
              <w:t>certification</w:t>
            </w:r>
            <w:r w:rsidR="00023F9D" w:rsidRPr="00425F8C">
              <w:t>.</w:t>
            </w:r>
          </w:p>
          <w:p w:rsidR="00237CEC" w:rsidRPr="00A272AD" w:rsidRDefault="00237CEC" w:rsidP="00493C4A">
            <w:pPr>
              <w:keepNext/>
              <w:keepLines/>
              <w:spacing w:before="120" w:after="120" w:line="240" w:lineRule="auto"/>
              <w:rPr>
                <w:b/>
                <w:color w:val="00B9E4" w:themeColor="background2"/>
              </w:rPr>
            </w:pPr>
            <w:r w:rsidRPr="00A272AD">
              <w:rPr>
                <w:b/>
                <w:color w:val="00B9E4" w:themeColor="background2"/>
              </w:rPr>
              <w:t>Do you agree with this change?</w:t>
            </w:r>
          </w:p>
          <w:p w:rsidR="00225B03" w:rsidRPr="00D417A0" w:rsidRDefault="00225B03" w:rsidP="00225B03">
            <w:pPr>
              <w:keepNext/>
              <w:keepLines/>
              <w:tabs>
                <w:tab w:val="left" w:pos="735"/>
              </w:tabs>
              <w:spacing w:before="120" w:after="120" w:line="240" w:lineRule="auto"/>
            </w:pPr>
            <w:r>
              <w:fldChar w:fldCharType="begin">
                <w:ffData>
                  <w:name w:val="Check1"/>
                  <w:enabled/>
                  <w:calcOnExit w:val="0"/>
                  <w:checkBox>
                    <w:sizeAuto/>
                    <w:default w:val="0"/>
                  </w:checkBox>
                </w:ffData>
              </w:fldChar>
            </w:r>
            <w:r>
              <w:instrText xml:space="preserve"> FORMCHECKBOX </w:instrText>
            </w:r>
            <w:r w:rsidR="002B5AB8">
              <w:fldChar w:fldCharType="separate"/>
            </w:r>
            <w:r>
              <w:fldChar w:fldCharType="end"/>
            </w:r>
            <w:r w:rsidRPr="00D417A0">
              <w:t>Strongly agree</w:t>
            </w:r>
          </w:p>
          <w:p w:rsidR="00225B03" w:rsidRPr="00D417A0" w:rsidRDefault="00225B03" w:rsidP="00225B03">
            <w:pPr>
              <w:keepNext/>
              <w:keepLines/>
              <w:tabs>
                <w:tab w:val="left" w:pos="735"/>
              </w:tabs>
              <w:spacing w:before="120" w:after="120" w:line="240" w:lineRule="auto"/>
            </w:pPr>
            <w:r>
              <w:fldChar w:fldCharType="begin">
                <w:ffData>
                  <w:name w:val="Check1"/>
                  <w:enabled/>
                  <w:calcOnExit w:val="0"/>
                  <w:checkBox>
                    <w:sizeAuto/>
                    <w:default w:val="0"/>
                  </w:checkBox>
                </w:ffData>
              </w:fldChar>
            </w:r>
            <w:r>
              <w:instrText xml:space="preserve"> FORMCHECKBOX </w:instrText>
            </w:r>
            <w:r w:rsidR="002B5AB8">
              <w:fldChar w:fldCharType="separate"/>
            </w:r>
            <w:r>
              <w:fldChar w:fldCharType="end"/>
            </w:r>
            <w:r w:rsidRPr="00D417A0">
              <w:t>Partially agree</w:t>
            </w:r>
          </w:p>
          <w:p w:rsidR="00225B03" w:rsidRDefault="00225B03" w:rsidP="00225B03">
            <w:pPr>
              <w:keepNext/>
              <w:keepLines/>
              <w:tabs>
                <w:tab w:val="left" w:pos="735"/>
              </w:tabs>
              <w:spacing w:before="120" w:after="120" w:line="240" w:lineRule="auto"/>
            </w:pPr>
            <w:r>
              <w:fldChar w:fldCharType="begin">
                <w:ffData>
                  <w:name w:val="Check1"/>
                  <w:enabled/>
                  <w:calcOnExit w:val="0"/>
                  <w:checkBox>
                    <w:sizeAuto/>
                    <w:default w:val="0"/>
                  </w:checkBox>
                </w:ffData>
              </w:fldChar>
            </w:r>
            <w:r>
              <w:instrText xml:space="preserve"> FORMCHECKBOX </w:instrText>
            </w:r>
            <w:r w:rsidR="002B5AB8">
              <w:fldChar w:fldCharType="separate"/>
            </w:r>
            <w:r>
              <w:fldChar w:fldCharType="end"/>
            </w:r>
            <w:r w:rsidRPr="00D417A0">
              <w:t>Disagree</w:t>
            </w:r>
          </w:p>
          <w:p w:rsidR="00225B03" w:rsidRDefault="00225B03" w:rsidP="00225B03">
            <w:pPr>
              <w:keepNext/>
              <w:keepLines/>
              <w:tabs>
                <w:tab w:val="left" w:pos="735"/>
              </w:tabs>
              <w:spacing w:before="120" w:after="120" w:line="240" w:lineRule="auto"/>
            </w:pPr>
            <w:r>
              <w:fldChar w:fldCharType="begin">
                <w:ffData>
                  <w:name w:val="Check1"/>
                  <w:enabled/>
                  <w:calcOnExit w:val="0"/>
                  <w:checkBox>
                    <w:sizeAuto/>
                    <w:default w:val="0"/>
                  </w:checkBox>
                </w:ffData>
              </w:fldChar>
            </w:r>
            <w:r>
              <w:instrText xml:space="preserve"> FORMCHECKBOX </w:instrText>
            </w:r>
            <w:r w:rsidR="002B5AB8">
              <w:fldChar w:fldCharType="separate"/>
            </w:r>
            <w:r>
              <w:fldChar w:fldCharType="end"/>
            </w:r>
            <w:r>
              <w:t>Not relevant to me / I don’t know</w:t>
            </w:r>
          </w:p>
          <w:p w:rsidR="00B629BE" w:rsidRPr="00D417A0" w:rsidRDefault="00B629BE" w:rsidP="00493C4A">
            <w:pPr>
              <w:keepNext/>
              <w:keepLines/>
              <w:tabs>
                <w:tab w:val="left" w:pos="735"/>
              </w:tabs>
              <w:spacing w:before="120" w:after="120" w:line="240" w:lineRule="auto"/>
            </w:pPr>
          </w:p>
          <w:p w:rsidR="00237CEC" w:rsidRDefault="00237CEC" w:rsidP="00493C4A">
            <w:pPr>
              <w:keepNext/>
              <w:keepLines/>
              <w:tabs>
                <w:tab w:val="left" w:pos="735"/>
              </w:tabs>
              <w:spacing w:before="120" w:after="120" w:line="240" w:lineRule="auto"/>
              <w:rPr>
                <w:b/>
                <w:color w:val="00B9E4" w:themeColor="background2"/>
              </w:rPr>
            </w:pPr>
            <w:r w:rsidRPr="00A272AD">
              <w:rPr>
                <w:b/>
                <w:color w:val="00B9E4" w:themeColor="background2"/>
              </w:rPr>
              <w:t>Please explain your rationale in case you partially agree or don’t agree</w:t>
            </w:r>
          </w:p>
          <w:p w:rsidR="00237CEC" w:rsidRPr="00A272AD" w:rsidRDefault="0035662A" w:rsidP="00493C4A">
            <w:pPr>
              <w:keepNext/>
              <w:keepLines/>
              <w:tabs>
                <w:tab w:val="left" w:pos="735"/>
              </w:tabs>
              <w:spacing w:before="120" w:after="120" w:line="240" w:lineRule="auto"/>
              <w:rPr>
                <w:b/>
                <w:color w:val="00B9E4" w:themeColor="background2"/>
              </w:rPr>
            </w:pPr>
            <w:r>
              <w:rPr>
                <w:i/>
                <w:color w:val="808080" w:themeColor="background1" w:themeShade="80"/>
              </w:rPr>
              <w:fldChar w:fldCharType="begin">
                <w:ffData>
                  <w:name w:val=""/>
                  <w:enabled/>
                  <w:calcOnExit w:val="0"/>
                  <w:textInput>
                    <w:default w:val="Click here to enter text"/>
                  </w:textInput>
                </w:ffData>
              </w:fldChar>
            </w:r>
            <w:r>
              <w:rPr>
                <w:i/>
                <w:color w:val="808080" w:themeColor="background1" w:themeShade="80"/>
              </w:rPr>
              <w:instrText xml:space="preserve"> FORMTEXT </w:instrText>
            </w:r>
            <w:r>
              <w:rPr>
                <w:i/>
                <w:color w:val="808080" w:themeColor="background1" w:themeShade="80"/>
              </w:rPr>
            </w:r>
            <w:r>
              <w:rPr>
                <w:i/>
                <w:color w:val="808080" w:themeColor="background1" w:themeShade="80"/>
              </w:rPr>
              <w:fldChar w:fldCharType="separate"/>
            </w:r>
            <w:r>
              <w:rPr>
                <w:i/>
                <w:noProof/>
                <w:color w:val="808080" w:themeColor="background1" w:themeShade="80"/>
              </w:rPr>
              <w:t>Click here to enter text</w:t>
            </w:r>
            <w:r>
              <w:rPr>
                <w:i/>
                <w:color w:val="808080" w:themeColor="background1" w:themeShade="80"/>
              </w:rPr>
              <w:fldChar w:fldCharType="end"/>
            </w:r>
          </w:p>
          <w:p w:rsidR="00237CEC" w:rsidRPr="00425F8C" w:rsidRDefault="00237CEC" w:rsidP="00425F8C"/>
        </w:tc>
      </w:tr>
    </w:tbl>
    <w:p w:rsidR="008209F7" w:rsidRDefault="008209F7" w:rsidP="00493C4A">
      <w:pPr>
        <w:spacing w:line="240" w:lineRule="auto"/>
      </w:pPr>
    </w:p>
    <w:p w:rsidR="00425F8C" w:rsidRDefault="00425F8C" w:rsidP="00493C4A">
      <w:pPr>
        <w:spacing w:line="240" w:lineRule="auto"/>
      </w:pPr>
    </w:p>
    <w:p w:rsidR="00425F8C" w:rsidRDefault="00425F8C" w:rsidP="00493C4A">
      <w:pPr>
        <w:spacing w:line="240" w:lineRule="auto"/>
      </w:pPr>
    </w:p>
    <w:p w:rsidR="00425F8C" w:rsidRDefault="00425F8C" w:rsidP="00493C4A">
      <w:pPr>
        <w:spacing w:line="240" w:lineRule="auto"/>
      </w:pPr>
    </w:p>
    <w:p w:rsidR="00425F8C" w:rsidRDefault="00425F8C" w:rsidP="00493C4A">
      <w:pPr>
        <w:spacing w:line="240" w:lineRule="auto"/>
      </w:pPr>
    </w:p>
    <w:p w:rsidR="00425F8C" w:rsidRDefault="00425F8C" w:rsidP="00493C4A">
      <w:pPr>
        <w:spacing w:line="240" w:lineRule="auto"/>
      </w:pPr>
    </w:p>
    <w:p w:rsidR="0035662A" w:rsidRDefault="0035662A" w:rsidP="00493C4A">
      <w:pPr>
        <w:spacing w:line="240" w:lineRule="auto"/>
      </w:pPr>
    </w:p>
    <w:p w:rsidR="005F4440" w:rsidRDefault="00310FA0" w:rsidP="00247A92">
      <w:pPr>
        <w:pStyle w:val="Heading1"/>
        <w:numPr>
          <w:ilvl w:val="0"/>
          <w:numId w:val="4"/>
        </w:numPr>
        <w:spacing w:line="240" w:lineRule="auto"/>
      </w:pPr>
      <w:r w:rsidRPr="00E17587">
        <w:lastRenderedPageBreak/>
        <w:t xml:space="preserve"> </w:t>
      </w:r>
      <w:bookmarkStart w:id="17" w:name="_Toc511819209"/>
      <w:r w:rsidR="00732BA7" w:rsidRPr="00E17587">
        <w:t>SPO governance</w:t>
      </w:r>
      <w:bookmarkEnd w:id="17"/>
    </w:p>
    <w:p w:rsidR="009B58A0" w:rsidRPr="009B58A0" w:rsidRDefault="009B58A0" w:rsidP="009B58A0"/>
    <w:tbl>
      <w:tblPr>
        <w:tblStyle w:val="TableGrid"/>
        <w:tblW w:w="0" w:type="auto"/>
        <w:tblBorders>
          <w:top w:val="single" w:sz="4" w:space="0" w:color="00B9E4"/>
          <w:left w:val="single" w:sz="4" w:space="0" w:color="00B9E4"/>
          <w:bottom w:val="single" w:sz="4" w:space="0" w:color="00B9E4"/>
          <w:right w:val="single" w:sz="4" w:space="0" w:color="00B9E4"/>
          <w:insideH w:val="single" w:sz="4" w:space="0" w:color="00B9E4"/>
          <w:insideV w:val="single" w:sz="4" w:space="0" w:color="00B9E4"/>
        </w:tblBorders>
        <w:tblLook w:val="04A0" w:firstRow="1" w:lastRow="0" w:firstColumn="1" w:lastColumn="0" w:noHBand="0" w:noVBand="1"/>
      </w:tblPr>
      <w:tblGrid>
        <w:gridCol w:w="9245"/>
      </w:tblGrid>
      <w:tr w:rsidR="005F4440" w:rsidRPr="00655232" w:rsidTr="00425F8C">
        <w:tc>
          <w:tcPr>
            <w:tcW w:w="9245" w:type="dxa"/>
          </w:tcPr>
          <w:p w:rsidR="0031736B" w:rsidRPr="0031736B" w:rsidRDefault="0031736B" w:rsidP="00425F8C">
            <w:pPr>
              <w:spacing w:before="240" w:after="200" w:line="240" w:lineRule="auto"/>
              <w:jc w:val="left"/>
              <w:rPr>
                <w:rFonts w:eastAsia="SimSun" w:cs="Arial"/>
                <w:szCs w:val="22"/>
                <w:lang w:val="en-US" w:eastAsia="zh-CN"/>
              </w:rPr>
            </w:pPr>
            <w:r w:rsidRPr="0031736B">
              <w:rPr>
                <w:rFonts w:eastAsia="SimSun" w:cs="Arial"/>
                <w:szCs w:val="22"/>
                <w:lang w:val="en-US" w:eastAsia="zh-CN"/>
              </w:rPr>
              <w:t>The democracy, participation and transparency requirements in the SPO Standard do not fully deliver the intended impact in the areas of good governance practices, true member ownership, adequate accountability and internal control.</w:t>
            </w:r>
          </w:p>
          <w:p w:rsidR="005F4440" w:rsidRDefault="0031736B" w:rsidP="00493C4A">
            <w:pPr>
              <w:spacing w:after="200" w:line="240" w:lineRule="auto"/>
              <w:jc w:val="left"/>
              <w:rPr>
                <w:rFonts w:eastAsia="SimSun" w:cs="Arial"/>
                <w:szCs w:val="22"/>
                <w:lang w:val="en-US" w:eastAsia="zh-CN"/>
              </w:rPr>
            </w:pPr>
            <w:r w:rsidRPr="0031736B">
              <w:rPr>
                <w:rFonts w:eastAsia="SimSun" w:cs="Arial"/>
                <w:szCs w:val="22"/>
                <w:lang w:val="en-US" w:eastAsia="zh-CN"/>
              </w:rPr>
              <w:t>Issues can be linked to imbalanced power structures, a lack of clarity regarding roles and responsibilities between the board and management, insufficient room for decision making, inefficient internal communication between leadership or delegates and members, a lack of opportunities for wide participation in governance, especially for women and younger generations, and a lack of accountability requirements covering mechanisms such as a supervisory board or surveillance committee.</w:t>
            </w:r>
          </w:p>
          <w:p w:rsidR="0031736B" w:rsidRPr="00EF5DAA" w:rsidRDefault="0031736B" w:rsidP="00493C4A">
            <w:pPr>
              <w:spacing w:after="200" w:line="240" w:lineRule="auto"/>
              <w:jc w:val="left"/>
              <w:rPr>
                <w:rFonts w:eastAsia="SimSun" w:cs="Arial"/>
                <w:b/>
                <w:szCs w:val="22"/>
                <w:lang w:val="en-US" w:eastAsia="zh-CN"/>
              </w:rPr>
            </w:pPr>
            <w:r w:rsidRPr="00EF5DAA">
              <w:rPr>
                <w:rFonts w:eastAsia="SimSun" w:cs="Arial"/>
                <w:b/>
                <w:szCs w:val="22"/>
                <w:lang w:val="en-US" w:eastAsia="zh-CN"/>
              </w:rPr>
              <w:t xml:space="preserve">The </w:t>
            </w:r>
            <w:r>
              <w:rPr>
                <w:rFonts w:eastAsia="SimSun" w:cs="Arial"/>
                <w:b/>
                <w:szCs w:val="22"/>
                <w:lang w:val="en-US" w:eastAsia="zh-CN"/>
              </w:rPr>
              <w:t>proposal</w:t>
            </w:r>
            <w:r w:rsidRPr="00EF5DAA">
              <w:rPr>
                <w:rFonts w:eastAsia="SimSun" w:cs="Arial"/>
                <w:b/>
                <w:szCs w:val="22"/>
                <w:lang w:val="en-US" w:eastAsia="zh-CN"/>
              </w:rPr>
              <w:t xml:space="preserve"> aim</w:t>
            </w:r>
            <w:r>
              <w:rPr>
                <w:rFonts w:eastAsia="SimSun" w:cs="Arial"/>
                <w:b/>
                <w:szCs w:val="22"/>
                <w:lang w:val="en-US" w:eastAsia="zh-CN"/>
              </w:rPr>
              <w:t>s</w:t>
            </w:r>
            <w:r w:rsidRPr="00EF5DAA">
              <w:rPr>
                <w:rFonts w:eastAsia="SimSun" w:cs="Arial"/>
                <w:b/>
                <w:szCs w:val="22"/>
                <w:lang w:val="en-US" w:eastAsia="zh-CN"/>
              </w:rPr>
              <w:t xml:space="preserve"> at:</w:t>
            </w:r>
          </w:p>
          <w:p w:rsidR="0031736B" w:rsidRDefault="0031736B" w:rsidP="00247A92">
            <w:pPr>
              <w:pStyle w:val="ListParagraph"/>
              <w:numPr>
                <w:ilvl w:val="0"/>
                <w:numId w:val="9"/>
              </w:numPr>
              <w:spacing w:after="200" w:line="240" w:lineRule="auto"/>
              <w:jc w:val="left"/>
              <w:rPr>
                <w:rFonts w:eastAsia="SimSun" w:cs="Arial"/>
                <w:szCs w:val="22"/>
                <w:lang w:eastAsia="zh-CN"/>
              </w:rPr>
            </w:pPr>
            <w:r>
              <w:rPr>
                <w:rFonts w:eastAsia="SimSun" w:cs="Arial"/>
                <w:szCs w:val="22"/>
                <w:lang w:eastAsia="zh-CN"/>
              </w:rPr>
              <w:t>Improving good governance practices, true member ownership, adequate accountability and internal control in SPOs.</w:t>
            </w:r>
          </w:p>
          <w:p w:rsidR="00425F8C" w:rsidRDefault="00425F8C" w:rsidP="00425F8C">
            <w:pPr>
              <w:pStyle w:val="ListParagraph"/>
              <w:spacing w:after="200" w:line="240" w:lineRule="auto"/>
              <w:jc w:val="left"/>
              <w:rPr>
                <w:rFonts w:eastAsia="SimSun" w:cs="Arial"/>
                <w:szCs w:val="22"/>
                <w:lang w:eastAsia="zh-CN"/>
              </w:rPr>
            </w:pPr>
          </w:p>
          <w:p w:rsidR="0031736B" w:rsidRDefault="0031736B" w:rsidP="00493C4A">
            <w:pPr>
              <w:spacing w:after="200" w:line="240" w:lineRule="auto"/>
              <w:jc w:val="left"/>
              <w:rPr>
                <w:rFonts w:eastAsia="SimSun" w:cs="Arial"/>
                <w:b/>
                <w:szCs w:val="22"/>
                <w:lang w:val="en-US" w:eastAsia="zh-CN"/>
              </w:rPr>
            </w:pPr>
            <w:r>
              <w:rPr>
                <w:rFonts w:eastAsia="SimSun" w:cs="Arial"/>
                <w:b/>
                <w:szCs w:val="22"/>
                <w:lang w:val="en-US" w:eastAsia="zh-CN"/>
              </w:rPr>
              <w:t>The proposed changes are:</w:t>
            </w:r>
          </w:p>
          <w:p w:rsidR="00026711" w:rsidRPr="009B58A0" w:rsidRDefault="00026711" w:rsidP="00247A92">
            <w:pPr>
              <w:pStyle w:val="ListParagraph"/>
              <w:numPr>
                <w:ilvl w:val="1"/>
                <w:numId w:val="25"/>
              </w:numPr>
              <w:spacing w:after="120" w:line="240" w:lineRule="auto"/>
              <w:ind w:left="426" w:hanging="426"/>
              <w:jc w:val="left"/>
              <w:rPr>
                <w:b/>
              </w:rPr>
            </w:pPr>
            <w:r w:rsidRPr="00796AEF">
              <w:rPr>
                <w:b/>
              </w:rPr>
              <w:t>Additional guidelines separating the role of Board m</w:t>
            </w:r>
            <w:r w:rsidR="0025481F">
              <w:rPr>
                <w:b/>
              </w:rPr>
              <w:t>embers from that of management</w:t>
            </w:r>
          </w:p>
          <w:p w:rsidR="00026711" w:rsidRDefault="00026711" w:rsidP="00493C4A">
            <w:pPr>
              <w:pStyle w:val="ListParagraph"/>
              <w:spacing w:after="200" w:line="240" w:lineRule="auto"/>
              <w:ind w:left="502"/>
              <w:jc w:val="left"/>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2"/>
              <w:gridCol w:w="720"/>
              <w:gridCol w:w="6743"/>
            </w:tblGrid>
            <w:tr w:rsidR="00026711" w:rsidRPr="00237CEC" w:rsidTr="009E6B16">
              <w:trPr>
                <w:trHeight w:val="1010"/>
              </w:trPr>
              <w:tc>
                <w:tcPr>
                  <w:tcW w:w="1042" w:type="dxa"/>
                  <w:tcBorders>
                    <w:top w:val="single" w:sz="4" w:space="0" w:color="auto"/>
                    <w:left w:val="single" w:sz="4" w:space="0" w:color="auto"/>
                    <w:bottom w:val="single" w:sz="4" w:space="0" w:color="auto"/>
                    <w:right w:val="single" w:sz="4" w:space="0" w:color="auto"/>
                  </w:tcBorders>
                  <w:shd w:val="clear" w:color="auto" w:fill="BFBFBF"/>
                  <w:vAlign w:val="center"/>
                </w:tcPr>
                <w:p w:rsidR="00026711" w:rsidRPr="00026711" w:rsidRDefault="00026711" w:rsidP="00493C4A">
                  <w:pPr>
                    <w:spacing w:before="120" w:after="120" w:line="240" w:lineRule="auto"/>
                    <w:jc w:val="left"/>
                    <w:rPr>
                      <w:rFonts w:cs="Arial"/>
                      <w:b/>
                      <w:sz w:val="20"/>
                      <w:szCs w:val="20"/>
                      <w:lang w:val="en-US" w:eastAsia="en-US"/>
                    </w:rPr>
                  </w:pPr>
                </w:p>
                <w:p w:rsidR="00026711" w:rsidRPr="00026711" w:rsidRDefault="00026711" w:rsidP="00493C4A">
                  <w:pPr>
                    <w:spacing w:before="120" w:after="120" w:line="240" w:lineRule="auto"/>
                    <w:jc w:val="left"/>
                    <w:rPr>
                      <w:rFonts w:cs="Arial"/>
                      <w:b/>
                      <w:sz w:val="20"/>
                      <w:szCs w:val="20"/>
                      <w:lang w:val="en-US" w:eastAsia="en-US"/>
                    </w:rPr>
                  </w:pPr>
                  <w:r w:rsidRPr="00026711">
                    <w:rPr>
                      <w:rFonts w:cs="Arial"/>
                      <w:b/>
                      <w:sz w:val="20"/>
                      <w:szCs w:val="20"/>
                      <w:lang w:val="en-US" w:eastAsia="en-US"/>
                    </w:rPr>
                    <w:t>Year 0</w:t>
                  </w:r>
                </w:p>
                <w:p w:rsidR="00026711" w:rsidRPr="00026711" w:rsidRDefault="00026711" w:rsidP="00493C4A">
                  <w:pPr>
                    <w:spacing w:before="120" w:after="120" w:line="240" w:lineRule="auto"/>
                    <w:jc w:val="left"/>
                    <w:rPr>
                      <w:rFonts w:cs="Arial"/>
                      <w:b/>
                      <w:sz w:val="20"/>
                      <w:szCs w:val="20"/>
                      <w:lang w:val="en-US" w:eastAsia="en-US"/>
                    </w:rPr>
                  </w:pPr>
                </w:p>
              </w:tc>
              <w:tc>
                <w:tcPr>
                  <w:tcW w:w="72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026711" w:rsidRPr="00026711" w:rsidRDefault="00026711" w:rsidP="00493C4A">
                  <w:pPr>
                    <w:spacing w:before="120" w:after="120" w:line="240" w:lineRule="auto"/>
                    <w:jc w:val="left"/>
                    <w:rPr>
                      <w:b/>
                      <w:sz w:val="20"/>
                      <w:szCs w:val="20"/>
                      <w:lang w:val="en-US" w:eastAsia="ko-KR"/>
                    </w:rPr>
                  </w:pPr>
                  <w:r w:rsidRPr="00026711">
                    <w:rPr>
                      <w:b/>
                      <w:sz w:val="20"/>
                      <w:szCs w:val="20"/>
                      <w:lang w:val="en-US" w:eastAsia="ko-KR"/>
                    </w:rPr>
                    <w:t>Core</w:t>
                  </w:r>
                </w:p>
              </w:tc>
              <w:tc>
                <w:tcPr>
                  <w:tcW w:w="6743" w:type="dxa"/>
                  <w:tcBorders>
                    <w:top w:val="single" w:sz="4" w:space="0" w:color="auto"/>
                    <w:left w:val="single" w:sz="4" w:space="0" w:color="auto"/>
                    <w:bottom w:val="single" w:sz="4" w:space="0" w:color="auto"/>
                    <w:right w:val="single" w:sz="4" w:space="0" w:color="auto"/>
                  </w:tcBorders>
                  <w:vAlign w:val="center"/>
                  <w:hideMark/>
                </w:tcPr>
                <w:p w:rsidR="00057CBE" w:rsidRDefault="00026711" w:rsidP="00493C4A">
                  <w:pPr>
                    <w:spacing w:line="240" w:lineRule="auto"/>
                    <w:jc w:val="left"/>
                    <w:rPr>
                      <w:rFonts w:cs="Arial"/>
                      <w:color w:val="000000"/>
                      <w:sz w:val="20"/>
                      <w:szCs w:val="20"/>
                    </w:rPr>
                  </w:pPr>
                  <w:r>
                    <w:rPr>
                      <w:rFonts w:cs="Arial"/>
                      <w:color w:val="000000"/>
                      <w:sz w:val="20"/>
                      <w:szCs w:val="20"/>
                    </w:rPr>
                    <w:t>4.2.1 The structure of your organization must have:</w:t>
                  </w:r>
                  <w:r>
                    <w:rPr>
                      <w:rFonts w:cs="Arial"/>
                      <w:color w:val="000000"/>
                      <w:sz w:val="20"/>
                      <w:szCs w:val="20"/>
                    </w:rPr>
                    <w:br/>
                    <w:t>• a General Assembly as the highest decision making body where all major decisions are discussed and taken</w:t>
                  </w:r>
                  <w:r>
                    <w:rPr>
                      <w:rFonts w:cs="Arial"/>
                      <w:color w:val="000000"/>
                      <w:sz w:val="20"/>
                      <w:szCs w:val="20"/>
                    </w:rPr>
                    <w:br/>
                    <w:t>• equal voting rights for all members in the General Assembly</w:t>
                  </w:r>
                  <w:r>
                    <w:rPr>
                      <w:rFonts w:cs="Arial"/>
                      <w:color w:val="000000"/>
                      <w:sz w:val="20"/>
                      <w:szCs w:val="20"/>
                    </w:rPr>
                    <w:br/>
                    <w:t xml:space="preserve">• a Board chosen in free, fair and transparent elections </w:t>
                  </w:r>
                  <w:r>
                    <w:rPr>
                      <w:rFonts w:cs="Arial"/>
                      <w:color w:val="000000"/>
                      <w:sz w:val="20"/>
                      <w:szCs w:val="20"/>
                    </w:rPr>
                    <w:br/>
                  </w:r>
                </w:p>
                <w:p w:rsidR="00026711" w:rsidRPr="00026711" w:rsidRDefault="00026711" w:rsidP="00493C4A">
                  <w:pPr>
                    <w:spacing w:line="240" w:lineRule="auto"/>
                    <w:jc w:val="left"/>
                    <w:rPr>
                      <w:color w:val="FF0000"/>
                      <w:sz w:val="20"/>
                      <w:szCs w:val="20"/>
                      <w:lang w:eastAsia="ko-KR"/>
                    </w:rPr>
                  </w:pPr>
                  <w:r>
                    <w:rPr>
                      <w:rFonts w:cs="Arial"/>
                      <w:color w:val="000000"/>
                      <w:sz w:val="20"/>
                      <w:szCs w:val="20"/>
                    </w:rPr>
                    <w:t xml:space="preserve">Guidance: Staff hired by your organization will be controlled by the Board which is in turn controlled by the General Assembly. </w:t>
                  </w:r>
                  <w:r>
                    <w:rPr>
                      <w:rFonts w:cs="Arial"/>
                      <w:color w:val="000000"/>
                      <w:sz w:val="20"/>
                      <w:szCs w:val="20"/>
                    </w:rPr>
                    <w:br/>
                    <w:t>In the General Assembly members can either vote directly or through a system of elected delegates if you choose so. The system is based on the principle that each member or member organization has the equal or proportional number of delegates.</w:t>
                  </w:r>
                  <w:r>
                    <w:rPr>
                      <w:rFonts w:cs="Arial"/>
                      <w:color w:val="000000"/>
                      <w:sz w:val="20"/>
                      <w:szCs w:val="20"/>
                    </w:rPr>
                    <w:br/>
                    <w:t>2nd or 3rd grade organizations are democratically controlled by their direct members, which are legally constituted and legally affiliated 1st grade/2nd grade organizations. There is a democratically elected board on the 2nd/3rd grade level.</w:t>
                  </w:r>
                  <w:r>
                    <w:rPr>
                      <w:rFonts w:cs="Arial"/>
                      <w:color w:val="000000"/>
                      <w:sz w:val="20"/>
                      <w:szCs w:val="20"/>
                    </w:rPr>
                    <w:br/>
                  </w:r>
                  <w:r w:rsidRPr="00026711">
                    <w:rPr>
                      <w:rFonts w:cs="Arial"/>
                      <w:color w:val="FF0000"/>
                      <w:sz w:val="20"/>
                      <w:szCs w:val="20"/>
                    </w:rPr>
                    <w:t>It is best practice to separate the role</w:t>
                  </w:r>
                  <w:r w:rsidR="00057CBE">
                    <w:rPr>
                      <w:rFonts w:cs="Arial"/>
                      <w:color w:val="FF0000"/>
                      <w:sz w:val="20"/>
                      <w:szCs w:val="20"/>
                    </w:rPr>
                    <w:t>s</w:t>
                  </w:r>
                  <w:r w:rsidRPr="00026711">
                    <w:rPr>
                      <w:rFonts w:cs="Arial"/>
                      <w:color w:val="FF0000"/>
                      <w:sz w:val="20"/>
                      <w:szCs w:val="20"/>
                    </w:rPr>
                    <w:t xml:space="preserve"> and responsibilities between the Board and management. The Board’s role and responsibilities differ from those of management:  </w:t>
                  </w:r>
                  <w:r>
                    <w:rPr>
                      <w:rFonts w:cs="Arial"/>
                      <w:color w:val="FF0000"/>
                      <w:sz w:val="20"/>
                      <w:szCs w:val="20"/>
                    </w:rPr>
                    <w:t>t</w:t>
                  </w:r>
                  <w:r w:rsidRPr="00026711">
                    <w:rPr>
                      <w:rFonts w:cs="Arial"/>
                      <w:color w:val="FF0000"/>
                      <w:sz w:val="20"/>
                      <w:szCs w:val="20"/>
                    </w:rPr>
                    <w:t xml:space="preserve">he Board’s role is to govern, provide strategic direction and make decisions while the role of management is to ensure that the decisions are </w:t>
                  </w:r>
                  <w:r w:rsidR="00CF07ED">
                    <w:rPr>
                      <w:rFonts w:cs="Arial"/>
                      <w:color w:val="FF0000"/>
                      <w:sz w:val="20"/>
                      <w:szCs w:val="20"/>
                    </w:rPr>
                    <w:t>implemented</w:t>
                  </w:r>
                  <w:r w:rsidRPr="00026711">
                    <w:rPr>
                      <w:rFonts w:cs="Arial"/>
                      <w:color w:val="FF0000"/>
                      <w:sz w:val="20"/>
                      <w:szCs w:val="20"/>
                    </w:rPr>
                    <w:t>. Lack of clarity between the roles and responsibilities can lead to extreme situations of either power concentration or insufficient room for decision making.</w:t>
                  </w:r>
                </w:p>
              </w:tc>
            </w:tr>
          </w:tbl>
          <w:p w:rsidR="00026711" w:rsidRDefault="00026711" w:rsidP="00493C4A">
            <w:pPr>
              <w:pStyle w:val="ListParagraph"/>
              <w:spacing w:after="200" w:line="240" w:lineRule="auto"/>
              <w:ind w:left="502"/>
              <w:jc w:val="left"/>
              <w:rPr>
                <w:rFonts w:eastAsia="SimSun" w:cs="Arial"/>
                <w:b/>
                <w:szCs w:val="22"/>
                <w:lang w:eastAsia="zh-CN"/>
              </w:rPr>
            </w:pPr>
          </w:p>
          <w:p w:rsidR="00BD0C78" w:rsidRDefault="00BD0C78" w:rsidP="00BD0C78">
            <w:pPr>
              <w:spacing w:after="200" w:line="240" w:lineRule="auto"/>
              <w:jc w:val="left"/>
              <w:rPr>
                <w:rFonts w:eastAsia="SimSun" w:cs="Arial"/>
                <w:szCs w:val="22"/>
                <w:lang w:val="en-US" w:eastAsia="zh-CN"/>
              </w:rPr>
            </w:pPr>
            <w:r>
              <w:rPr>
                <w:rFonts w:eastAsia="SimSun" w:cs="Arial"/>
                <w:b/>
                <w:szCs w:val="22"/>
                <w:lang w:val="en-US" w:eastAsia="zh-CN"/>
              </w:rPr>
              <w:t xml:space="preserve">Rationale: </w:t>
            </w:r>
            <w:r>
              <w:rPr>
                <w:rFonts w:eastAsia="SimSun" w:cs="Arial"/>
                <w:szCs w:val="22"/>
                <w:lang w:val="en-US" w:eastAsia="zh-CN"/>
              </w:rPr>
              <w:t>Clear definition of roles of Board and management was highlighted during the first round of consultation as an area that needed strengthening. It is included in guidance to allow organizations to decide by themselves how they want to address this within the organization.</w:t>
            </w:r>
          </w:p>
          <w:p w:rsidR="00026711" w:rsidRPr="00BD0C78" w:rsidRDefault="00026711" w:rsidP="00493C4A">
            <w:pPr>
              <w:spacing w:after="200" w:line="240" w:lineRule="auto"/>
              <w:jc w:val="left"/>
            </w:pPr>
            <w:r w:rsidRPr="005463C0">
              <w:rPr>
                <w:b/>
              </w:rPr>
              <w:t>Implications:</w:t>
            </w:r>
            <w:r w:rsidRPr="00BD0C78">
              <w:t xml:space="preserve">  Organizations w</w:t>
            </w:r>
            <w:r w:rsidR="00057CBE" w:rsidRPr="00BD0C78">
              <w:t>ould</w:t>
            </w:r>
            <w:r w:rsidRPr="00BD0C78">
              <w:t xml:space="preserve"> not be audited against this </w:t>
            </w:r>
            <w:r w:rsidR="00BD0C78">
              <w:t xml:space="preserve">change </w:t>
            </w:r>
            <w:r w:rsidRPr="00BD0C78">
              <w:t>because it is guidance, but this w</w:t>
            </w:r>
            <w:r w:rsidR="00057CBE" w:rsidRPr="00BD0C78">
              <w:t>ould</w:t>
            </w:r>
            <w:r w:rsidRPr="00BD0C78">
              <w:t xml:space="preserve"> encourage them to separate the roles of the Board members from </w:t>
            </w:r>
            <w:r w:rsidRPr="00BD0C78">
              <w:lastRenderedPageBreak/>
              <w:t>that of management.</w:t>
            </w:r>
          </w:p>
          <w:p w:rsidR="0031736B" w:rsidRPr="00026711" w:rsidRDefault="0031736B" w:rsidP="00493C4A">
            <w:pPr>
              <w:keepNext/>
              <w:keepLines/>
              <w:spacing w:before="120" w:after="120" w:line="240" w:lineRule="auto"/>
              <w:rPr>
                <w:b/>
                <w:color w:val="00B9E4" w:themeColor="background2"/>
              </w:rPr>
            </w:pPr>
            <w:r w:rsidRPr="00026711">
              <w:rPr>
                <w:b/>
                <w:color w:val="00B9E4" w:themeColor="background2"/>
              </w:rPr>
              <w:t>Do you agree with this change:</w:t>
            </w:r>
          </w:p>
          <w:p w:rsidR="00225B03" w:rsidRPr="00D417A0" w:rsidRDefault="00225B03" w:rsidP="00225B03">
            <w:pPr>
              <w:keepNext/>
              <w:keepLines/>
              <w:tabs>
                <w:tab w:val="left" w:pos="735"/>
              </w:tabs>
              <w:spacing w:before="120" w:after="120" w:line="240" w:lineRule="auto"/>
            </w:pPr>
            <w:r>
              <w:fldChar w:fldCharType="begin">
                <w:ffData>
                  <w:name w:val="Check1"/>
                  <w:enabled/>
                  <w:calcOnExit w:val="0"/>
                  <w:checkBox>
                    <w:sizeAuto/>
                    <w:default w:val="0"/>
                  </w:checkBox>
                </w:ffData>
              </w:fldChar>
            </w:r>
            <w:r>
              <w:instrText xml:space="preserve"> FORMCHECKBOX </w:instrText>
            </w:r>
            <w:r w:rsidR="002B5AB8">
              <w:fldChar w:fldCharType="separate"/>
            </w:r>
            <w:r>
              <w:fldChar w:fldCharType="end"/>
            </w:r>
            <w:r w:rsidRPr="00D417A0">
              <w:t>Strongly agree</w:t>
            </w:r>
          </w:p>
          <w:p w:rsidR="00225B03" w:rsidRPr="00D417A0" w:rsidRDefault="00225B03" w:rsidP="00225B03">
            <w:pPr>
              <w:keepNext/>
              <w:keepLines/>
              <w:tabs>
                <w:tab w:val="left" w:pos="735"/>
              </w:tabs>
              <w:spacing w:before="120" w:after="120" w:line="240" w:lineRule="auto"/>
            </w:pPr>
            <w:r>
              <w:fldChar w:fldCharType="begin">
                <w:ffData>
                  <w:name w:val="Check1"/>
                  <w:enabled/>
                  <w:calcOnExit w:val="0"/>
                  <w:checkBox>
                    <w:sizeAuto/>
                    <w:default w:val="0"/>
                  </w:checkBox>
                </w:ffData>
              </w:fldChar>
            </w:r>
            <w:r>
              <w:instrText xml:space="preserve"> FORMCHECKBOX </w:instrText>
            </w:r>
            <w:r w:rsidR="002B5AB8">
              <w:fldChar w:fldCharType="separate"/>
            </w:r>
            <w:r>
              <w:fldChar w:fldCharType="end"/>
            </w:r>
            <w:r w:rsidRPr="00D417A0">
              <w:t>Partially agree</w:t>
            </w:r>
          </w:p>
          <w:p w:rsidR="00225B03" w:rsidRDefault="00225B03" w:rsidP="00225B03">
            <w:pPr>
              <w:keepNext/>
              <w:keepLines/>
              <w:tabs>
                <w:tab w:val="left" w:pos="735"/>
              </w:tabs>
              <w:spacing w:before="120" w:after="120" w:line="240" w:lineRule="auto"/>
            </w:pPr>
            <w:r>
              <w:fldChar w:fldCharType="begin">
                <w:ffData>
                  <w:name w:val="Check1"/>
                  <w:enabled/>
                  <w:calcOnExit w:val="0"/>
                  <w:checkBox>
                    <w:sizeAuto/>
                    <w:default w:val="0"/>
                  </w:checkBox>
                </w:ffData>
              </w:fldChar>
            </w:r>
            <w:r>
              <w:instrText xml:space="preserve"> FORMCHECKBOX </w:instrText>
            </w:r>
            <w:r w:rsidR="002B5AB8">
              <w:fldChar w:fldCharType="separate"/>
            </w:r>
            <w:r>
              <w:fldChar w:fldCharType="end"/>
            </w:r>
            <w:r w:rsidRPr="00D417A0">
              <w:t>Disagree</w:t>
            </w:r>
          </w:p>
          <w:p w:rsidR="00225B03" w:rsidRDefault="00225B03" w:rsidP="00225B03">
            <w:pPr>
              <w:keepNext/>
              <w:keepLines/>
              <w:tabs>
                <w:tab w:val="left" w:pos="735"/>
              </w:tabs>
              <w:spacing w:before="120" w:after="120" w:line="240" w:lineRule="auto"/>
            </w:pPr>
            <w:r>
              <w:fldChar w:fldCharType="begin">
                <w:ffData>
                  <w:name w:val="Check1"/>
                  <w:enabled/>
                  <w:calcOnExit w:val="0"/>
                  <w:checkBox>
                    <w:sizeAuto/>
                    <w:default w:val="0"/>
                  </w:checkBox>
                </w:ffData>
              </w:fldChar>
            </w:r>
            <w:r>
              <w:instrText xml:space="preserve"> FORMCHECKBOX </w:instrText>
            </w:r>
            <w:r w:rsidR="002B5AB8">
              <w:fldChar w:fldCharType="separate"/>
            </w:r>
            <w:r>
              <w:fldChar w:fldCharType="end"/>
            </w:r>
            <w:r>
              <w:t>Not relevant to me / I don’t know</w:t>
            </w:r>
          </w:p>
          <w:p w:rsidR="00BC0248" w:rsidRDefault="00BC0248" w:rsidP="00493C4A">
            <w:pPr>
              <w:keepNext/>
              <w:keepLines/>
              <w:tabs>
                <w:tab w:val="left" w:pos="735"/>
              </w:tabs>
              <w:spacing w:before="120" w:after="120" w:line="240" w:lineRule="auto"/>
            </w:pPr>
          </w:p>
          <w:p w:rsidR="0031736B" w:rsidRPr="0039305B" w:rsidRDefault="0031736B" w:rsidP="00493C4A">
            <w:pPr>
              <w:keepNext/>
              <w:keepLines/>
              <w:tabs>
                <w:tab w:val="left" w:pos="735"/>
              </w:tabs>
              <w:spacing w:before="120" w:after="120" w:line="240" w:lineRule="auto"/>
              <w:rPr>
                <w:b/>
                <w:color w:val="00B9E4" w:themeColor="background2"/>
              </w:rPr>
            </w:pPr>
            <w:r w:rsidRPr="0039305B">
              <w:rPr>
                <w:b/>
                <w:color w:val="00B9E4" w:themeColor="background2"/>
              </w:rPr>
              <w:t>Please explain your rationale in case you partially agree or don’t agree</w:t>
            </w:r>
          </w:p>
          <w:p w:rsidR="0031736B" w:rsidRDefault="0035662A" w:rsidP="00493C4A">
            <w:pPr>
              <w:keepNext/>
              <w:keepLines/>
              <w:tabs>
                <w:tab w:val="left" w:pos="2993"/>
              </w:tabs>
              <w:spacing w:before="120" w:after="120" w:line="240" w:lineRule="auto"/>
              <w:rPr>
                <w:b/>
              </w:rPr>
            </w:pPr>
            <w:r>
              <w:rPr>
                <w:i/>
                <w:color w:val="808080" w:themeColor="background1" w:themeShade="80"/>
              </w:rPr>
              <w:fldChar w:fldCharType="begin">
                <w:ffData>
                  <w:name w:val=""/>
                  <w:enabled/>
                  <w:calcOnExit w:val="0"/>
                  <w:textInput>
                    <w:default w:val="Click here to enter text"/>
                  </w:textInput>
                </w:ffData>
              </w:fldChar>
            </w:r>
            <w:r>
              <w:rPr>
                <w:i/>
                <w:color w:val="808080" w:themeColor="background1" w:themeShade="80"/>
              </w:rPr>
              <w:instrText xml:space="preserve"> FORMTEXT </w:instrText>
            </w:r>
            <w:r>
              <w:rPr>
                <w:i/>
                <w:color w:val="808080" w:themeColor="background1" w:themeShade="80"/>
              </w:rPr>
            </w:r>
            <w:r>
              <w:rPr>
                <w:i/>
                <w:color w:val="808080" w:themeColor="background1" w:themeShade="80"/>
              </w:rPr>
              <w:fldChar w:fldCharType="separate"/>
            </w:r>
            <w:r>
              <w:rPr>
                <w:i/>
                <w:noProof/>
                <w:color w:val="808080" w:themeColor="background1" w:themeShade="80"/>
              </w:rPr>
              <w:t>Click here to enter text</w:t>
            </w:r>
            <w:r>
              <w:rPr>
                <w:i/>
                <w:color w:val="808080" w:themeColor="background1" w:themeShade="80"/>
              </w:rPr>
              <w:fldChar w:fldCharType="end"/>
            </w:r>
          </w:p>
          <w:p w:rsidR="00BD0C78" w:rsidRDefault="00BD0C78" w:rsidP="00493C4A">
            <w:pPr>
              <w:keepNext/>
              <w:keepLines/>
              <w:tabs>
                <w:tab w:val="left" w:pos="2993"/>
              </w:tabs>
              <w:spacing w:before="120" w:after="120" w:line="240" w:lineRule="auto"/>
              <w:rPr>
                <w:b/>
              </w:rPr>
            </w:pPr>
          </w:p>
          <w:p w:rsidR="00752384" w:rsidRDefault="00470F49" w:rsidP="00247A92">
            <w:pPr>
              <w:pStyle w:val="ListParagraph"/>
              <w:numPr>
                <w:ilvl w:val="1"/>
                <w:numId w:val="25"/>
              </w:numPr>
              <w:spacing w:after="120" w:line="240" w:lineRule="auto"/>
              <w:ind w:left="426" w:hanging="426"/>
              <w:jc w:val="left"/>
              <w:rPr>
                <w:b/>
              </w:rPr>
            </w:pPr>
            <w:r>
              <w:rPr>
                <w:b/>
              </w:rPr>
              <w:t xml:space="preserve">A </w:t>
            </w:r>
            <w:r w:rsidR="0039305B" w:rsidRPr="00103F81">
              <w:rPr>
                <w:b/>
              </w:rPr>
              <w:t>more explicit</w:t>
            </w:r>
            <w:r w:rsidR="00796AEF">
              <w:rPr>
                <w:b/>
              </w:rPr>
              <w:t xml:space="preserve"> definition of</w:t>
            </w:r>
            <w:r w:rsidR="0039305B" w:rsidRPr="00103F81">
              <w:rPr>
                <w:b/>
              </w:rPr>
              <w:t xml:space="preserve"> the frequency</w:t>
            </w:r>
            <w:r w:rsidR="00057CBE" w:rsidRPr="00103F81">
              <w:rPr>
                <w:b/>
              </w:rPr>
              <w:t xml:space="preserve"> of updates</w:t>
            </w:r>
            <w:r w:rsidR="0039305B" w:rsidRPr="00103F81">
              <w:rPr>
                <w:b/>
              </w:rPr>
              <w:t xml:space="preserve"> and information to be kept</w:t>
            </w:r>
            <w:r>
              <w:rPr>
                <w:b/>
              </w:rPr>
              <w:t xml:space="preserve"> a</w:t>
            </w:r>
            <w:r w:rsidR="0039305B" w:rsidRPr="00103F81">
              <w:rPr>
                <w:b/>
              </w:rPr>
              <w:t xml:space="preserve"> link to</w:t>
            </w:r>
            <w:r w:rsidR="00057CBE" w:rsidRPr="00103F81">
              <w:rPr>
                <w:b/>
              </w:rPr>
              <w:t xml:space="preserve"> an</w:t>
            </w:r>
            <w:r w:rsidR="0039305B" w:rsidRPr="00103F81">
              <w:rPr>
                <w:b/>
              </w:rPr>
              <w:t xml:space="preserve"> IMS</w:t>
            </w:r>
            <w:r>
              <w:rPr>
                <w:b/>
              </w:rPr>
              <w:t>, and not allowing</w:t>
            </w:r>
            <w:r w:rsidR="0039305B" w:rsidRPr="00103F81">
              <w:rPr>
                <w:b/>
              </w:rPr>
              <w:t xml:space="preserve"> </w:t>
            </w:r>
            <w:r>
              <w:rPr>
                <w:b/>
              </w:rPr>
              <w:t>d</w:t>
            </w:r>
            <w:r w:rsidR="0025481F">
              <w:rPr>
                <w:b/>
              </w:rPr>
              <w:t>ouble membership</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2"/>
              <w:gridCol w:w="720"/>
              <w:gridCol w:w="6743"/>
            </w:tblGrid>
            <w:tr w:rsidR="00026711" w:rsidRPr="00237CEC" w:rsidTr="009E6B16">
              <w:trPr>
                <w:trHeight w:val="1010"/>
              </w:trPr>
              <w:tc>
                <w:tcPr>
                  <w:tcW w:w="1042" w:type="dxa"/>
                  <w:tcBorders>
                    <w:top w:val="single" w:sz="4" w:space="0" w:color="auto"/>
                    <w:left w:val="single" w:sz="4" w:space="0" w:color="auto"/>
                    <w:bottom w:val="single" w:sz="4" w:space="0" w:color="auto"/>
                    <w:right w:val="single" w:sz="4" w:space="0" w:color="auto"/>
                  </w:tcBorders>
                  <w:shd w:val="clear" w:color="auto" w:fill="BFBFBF"/>
                  <w:vAlign w:val="center"/>
                </w:tcPr>
                <w:p w:rsidR="00026711" w:rsidRPr="0039305B" w:rsidRDefault="00026711" w:rsidP="00493C4A">
                  <w:pPr>
                    <w:spacing w:before="120" w:after="120" w:line="240" w:lineRule="auto"/>
                    <w:jc w:val="left"/>
                    <w:rPr>
                      <w:rFonts w:cs="Arial"/>
                      <w:b/>
                      <w:sz w:val="20"/>
                      <w:szCs w:val="20"/>
                      <w:lang w:val="en-US" w:eastAsia="en-US"/>
                    </w:rPr>
                  </w:pPr>
                </w:p>
                <w:p w:rsidR="00026711" w:rsidRPr="0039305B" w:rsidRDefault="00026711" w:rsidP="00493C4A">
                  <w:pPr>
                    <w:spacing w:before="120" w:after="120" w:line="240" w:lineRule="auto"/>
                    <w:jc w:val="left"/>
                    <w:rPr>
                      <w:rFonts w:cs="Arial"/>
                      <w:b/>
                      <w:sz w:val="20"/>
                      <w:szCs w:val="20"/>
                      <w:lang w:val="en-US" w:eastAsia="en-US"/>
                    </w:rPr>
                  </w:pPr>
                  <w:r w:rsidRPr="0039305B">
                    <w:rPr>
                      <w:rFonts w:cs="Arial"/>
                      <w:b/>
                      <w:sz w:val="20"/>
                      <w:szCs w:val="20"/>
                      <w:lang w:val="en-US" w:eastAsia="en-US"/>
                    </w:rPr>
                    <w:t>Year 0</w:t>
                  </w:r>
                </w:p>
                <w:p w:rsidR="00026711" w:rsidRPr="0039305B" w:rsidRDefault="00026711" w:rsidP="00493C4A">
                  <w:pPr>
                    <w:spacing w:before="120" w:after="120" w:line="240" w:lineRule="auto"/>
                    <w:jc w:val="left"/>
                    <w:rPr>
                      <w:rFonts w:cs="Arial"/>
                      <w:b/>
                      <w:sz w:val="20"/>
                      <w:szCs w:val="20"/>
                      <w:lang w:val="en-US" w:eastAsia="en-US"/>
                    </w:rPr>
                  </w:pPr>
                </w:p>
              </w:tc>
              <w:tc>
                <w:tcPr>
                  <w:tcW w:w="72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026711" w:rsidRPr="0039305B" w:rsidRDefault="00026711" w:rsidP="00493C4A">
                  <w:pPr>
                    <w:spacing w:before="120" w:after="120" w:line="240" w:lineRule="auto"/>
                    <w:jc w:val="left"/>
                    <w:rPr>
                      <w:b/>
                      <w:sz w:val="20"/>
                      <w:szCs w:val="20"/>
                      <w:lang w:val="en-US" w:eastAsia="ko-KR"/>
                    </w:rPr>
                  </w:pPr>
                  <w:r w:rsidRPr="0039305B">
                    <w:rPr>
                      <w:b/>
                      <w:sz w:val="20"/>
                      <w:szCs w:val="20"/>
                      <w:lang w:val="en-US" w:eastAsia="ko-KR"/>
                    </w:rPr>
                    <w:t>Core</w:t>
                  </w:r>
                </w:p>
              </w:tc>
              <w:tc>
                <w:tcPr>
                  <w:tcW w:w="6743" w:type="dxa"/>
                  <w:tcBorders>
                    <w:top w:val="single" w:sz="4" w:space="0" w:color="auto"/>
                    <w:left w:val="single" w:sz="4" w:space="0" w:color="auto"/>
                    <w:bottom w:val="single" w:sz="4" w:space="0" w:color="auto"/>
                    <w:right w:val="single" w:sz="4" w:space="0" w:color="auto"/>
                  </w:tcBorders>
                  <w:vAlign w:val="center"/>
                  <w:hideMark/>
                </w:tcPr>
                <w:p w:rsidR="0039305B" w:rsidRDefault="0039305B" w:rsidP="00493C4A">
                  <w:pPr>
                    <w:spacing w:before="120" w:after="120" w:line="240" w:lineRule="auto"/>
                    <w:jc w:val="left"/>
                    <w:rPr>
                      <w:rFonts w:cs="Arial"/>
                      <w:color w:val="FF0000"/>
                      <w:sz w:val="20"/>
                      <w:szCs w:val="20"/>
                    </w:rPr>
                  </w:pPr>
                  <w:r w:rsidRPr="0039305B">
                    <w:rPr>
                      <w:b/>
                      <w:sz w:val="20"/>
                      <w:szCs w:val="20"/>
                      <w:lang w:val="en-US" w:eastAsia="ko-KR"/>
                    </w:rPr>
                    <w:t>4.2.2</w:t>
                  </w:r>
                  <w:r w:rsidR="00026711" w:rsidRPr="0039305B">
                    <w:rPr>
                      <w:b/>
                      <w:sz w:val="20"/>
                      <w:szCs w:val="20"/>
                      <w:lang w:val="en-US" w:eastAsia="ko-KR"/>
                    </w:rPr>
                    <w:t xml:space="preserve"> </w:t>
                  </w:r>
                  <w:r w:rsidRPr="0039305B">
                    <w:rPr>
                      <w:b/>
                      <w:sz w:val="20"/>
                      <w:szCs w:val="20"/>
                      <w:lang w:val="en-US" w:eastAsia="ko-KR"/>
                    </w:rPr>
                    <w:t xml:space="preserve"> </w:t>
                  </w:r>
                  <w:r>
                    <w:rPr>
                      <w:rFonts w:cs="Arial"/>
                      <w:color w:val="000000"/>
                      <w:sz w:val="20"/>
                      <w:szCs w:val="20"/>
                    </w:rPr>
                    <w:t xml:space="preserve">It needs to be clear who is a member of your organization. Therefore, you must have written rules to determine who can become a member and you must keep a record of your members </w:t>
                  </w:r>
                  <w:r>
                    <w:rPr>
                      <w:rFonts w:cs="Arial"/>
                      <w:color w:val="FF0000"/>
                      <w:sz w:val="20"/>
                      <w:szCs w:val="20"/>
                    </w:rPr>
                    <w:t>on an annual basis. At a minimum member records should include: member name, contact information, gender, date of birth, registration date with SPO, farm location and farm size.</w:t>
                  </w:r>
                </w:p>
                <w:p w:rsidR="0039305B" w:rsidRDefault="0039305B" w:rsidP="00493C4A">
                  <w:pPr>
                    <w:spacing w:before="120" w:after="120" w:line="240" w:lineRule="auto"/>
                    <w:jc w:val="left"/>
                    <w:rPr>
                      <w:rFonts w:cs="Arial"/>
                      <w:color w:val="FF0000"/>
                      <w:sz w:val="20"/>
                      <w:szCs w:val="20"/>
                    </w:rPr>
                  </w:pPr>
                  <w:r w:rsidRPr="00425F8C">
                    <w:rPr>
                      <w:rFonts w:cs="Arial"/>
                      <w:color w:val="FF0000"/>
                      <w:sz w:val="20"/>
                      <w:szCs w:val="20"/>
                    </w:rPr>
                    <w:t xml:space="preserve">Double membership is not allowed unless the </w:t>
                  </w:r>
                  <w:r w:rsidR="00B27690" w:rsidRPr="00425F8C">
                    <w:rPr>
                      <w:rFonts w:cs="Arial"/>
                      <w:color w:val="FF0000"/>
                      <w:sz w:val="20"/>
                      <w:szCs w:val="20"/>
                    </w:rPr>
                    <w:t>member grows</w:t>
                  </w:r>
                  <w:r w:rsidRPr="00425F8C">
                    <w:rPr>
                      <w:rFonts w:cs="Arial"/>
                      <w:color w:val="FF0000"/>
                      <w:sz w:val="20"/>
                      <w:szCs w:val="20"/>
                    </w:rPr>
                    <w:t xml:space="preserve"> different products.</w:t>
                  </w:r>
                </w:p>
                <w:p w:rsidR="003531AA" w:rsidRPr="005463C0" w:rsidRDefault="0039305B" w:rsidP="00493C4A">
                  <w:pPr>
                    <w:spacing w:before="120" w:after="120" w:line="240" w:lineRule="auto"/>
                    <w:jc w:val="left"/>
                    <w:rPr>
                      <w:rFonts w:cs="Arial"/>
                      <w:color w:val="FF0000"/>
                      <w:sz w:val="20"/>
                      <w:szCs w:val="20"/>
                    </w:rPr>
                  </w:pPr>
                  <w:r>
                    <w:rPr>
                      <w:rFonts w:cs="Arial"/>
                      <w:color w:val="FF0000"/>
                      <w:sz w:val="20"/>
                      <w:szCs w:val="20"/>
                    </w:rPr>
                    <w:br/>
                  </w:r>
                  <w:r w:rsidRPr="00BD0C78">
                    <w:rPr>
                      <w:rFonts w:cs="Arial"/>
                      <w:color w:val="FF0000"/>
                      <w:sz w:val="20"/>
                      <w:szCs w:val="20"/>
                    </w:rPr>
                    <w:t xml:space="preserve">Guidance: </w:t>
                  </w:r>
                  <w:r w:rsidR="003531AA" w:rsidRPr="00BD0C78">
                    <w:rPr>
                      <w:rFonts w:cs="Arial"/>
                      <w:color w:val="FF0000"/>
                      <w:sz w:val="20"/>
                      <w:szCs w:val="20"/>
                    </w:rPr>
                    <w:t xml:space="preserve"> Double membership </w:t>
                  </w:r>
                  <w:r w:rsidR="00083418" w:rsidRPr="00BD0C78">
                    <w:rPr>
                      <w:rFonts w:cs="Arial"/>
                      <w:color w:val="FF0000"/>
                      <w:sz w:val="20"/>
                      <w:szCs w:val="20"/>
                    </w:rPr>
                    <w:t xml:space="preserve">occurs when </w:t>
                  </w:r>
                  <w:r w:rsidR="003531AA" w:rsidRPr="00BD0C78">
                    <w:rPr>
                      <w:rFonts w:cs="Arial"/>
                      <w:color w:val="FF0000"/>
                      <w:sz w:val="20"/>
                      <w:szCs w:val="20"/>
                      <w:lang w:val="en-US"/>
                    </w:rPr>
                    <w:t>farmers are members of more than one Fairtrade certified SPO</w:t>
                  </w:r>
                  <w:r w:rsidR="005463C0">
                    <w:rPr>
                      <w:rFonts w:cs="Arial"/>
                      <w:color w:val="FF0000"/>
                      <w:sz w:val="20"/>
                      <w:szCs w:val="20"/>
                    </w:rPr>
                    <w:t>.</w:t>
                  </w:r>
                </w:p>
                <w:p w:rsidR="0039305B" w:rsidRPr="00BD0C78" w:rsidRDefault="0039305B" w:rsidP="00493C4A">
                  <w:pPr>
                    <w:spacing w:before="120" w:after="120" w:line="240" w:lineRule="auto"/>
                    <w:jc w:val="left"/>
                    <w:rPr>
                      <w:rFonts w:cs="Arial"/>
                      <w:color w:val="FF0000"/>
                      <w:sz w:val="20"/>
                      <w:szCs w:val="20"/>
                    </w:rPr>
                  </w:pPr>
                  <w:r>
                    <w:rPr>
                      <w:rFonts w:cs="Arial"/>
                      <w:color w:val="FF0000"/>
                      <w:sz w:val="20"/>
                      <w:szCs w:val="20"/>
                    </w:rPr>
                    <w:t>You can use this information to improve your management practices (see req. 3.1.1 and 3.1.2) and overview of your organization, and gain understanding of members</w:t>
                  </w:r>
                  <w:r w:rsidR="00057CBE">
                    <w:rPr>
                      <w:rFonts w:cs="Arial"/>
                      <w:color w:val="FF0000"/>
                      <w:sz w:val="20"/>
                      <w:szCs w:val="20"/>
                    </w:rPr>
                    <w:t>’</w:t>
                  </w:r>
                  <w:r>
                    <w:rPr>
                      <w:rFonts w:cs="Arial"/>
                      <w:color w:val="FF0000"/>
                      <w:sz w:val="20"/>
                      <w:szCs w:val="20"/>
                    </w:rPr>
                    <w:t xml:space="preserve"> situation.</w:t>
                  </w:r>
                </w:p>
                <w:p w:rsidR="00026711" w:rsidRPr="0039305B" w:rsidRDefault="00026711" w:rsidP="00493C4A">
                  <w:pPr>
                    <w:spacing w:before="120" w:after="120" w:line="240" w:lineRule="auto"/>
                    <w:jc w:val="left"/>
                    <w:rPr>
                      <w:color w:val="FF0000"/>
                      <w:sz w:val="20"/>
                      <w:szCs w:val="20"/>
                      <w:lang w:eastAsia="ko-KR"/>
                    </w:rPr>
                  </w:pPr>
                </w:p>
              </w:tc>
            </w:tr>
          </w:tbl>
          <w:p w:rsidR="00026711" w:rsidRDefault="00026711" w:rsidP="00493C4A">
            <w:pPr>
              <w:keepNext/>
              <w:keepLines/>
              <w:tabs>
                <w:tab w:val="left" w:pos="2993"/>
              </w:tabs>
              <w:spacing w:before="120" w:after="120" w:line="240" w:lineRule="auto"/>
              <w:rPr>
                <w:b/>
              </w:rPr>
            </w:pPr>
          </w:p>
          <w:p w:rsidR="00BD0C78" w:rsidRDefault="00BD0C78" w:rsidP="00493C4A">
            <w:pPr>
              <w:keepNext/>
              <w:keepLines/>
              <w:tabs>
                <w:tab w:val="left" w:pos="2993"/>
              </w:tabs>
              <w:spacing w:before="120" w:after="120" w:line="240" w:lineRule="auto"/>
              <w:rPr>
                <w:rFonts w:eastAsia="SimSun" w:cs="Arial"/>
                <w:szCs w:val="22"/>
                <w:lang w:val="en-US" w:eastAsia="zh-CN"/>
              </w:rPr>
            </w:pPr>
            <w:r w:rsidRPr="00BE7A8A">
              <w:rPr>
                <w:rFonts w:eastAsia="SimSun" w:cs="Arial"/>
                <w:b/>
                <w:szCs w:val="22"/>
                <w:lang w:val="en-US" w:eastAsia="zh-CN"/>
              </w:rPr>
              <w:t>Rationale:</w:t>
            </w:r>
            <w:r>
              <w:rPr>
                <w:rFonts w:eastAsia="SimSun" w:cs="Arial"/>
                <w:szCs w:val="22"/>
                <w:lang w:val="en-US" w:eastAsia="zh-CN"/>
              </w:rPr>
              <w:t xml:space="preserve"> Linking the members</w:t>
            </w:r>
            <w:r w:rsidR="005463C0">
              <w:rPr>
                <w:rFonts w:eastAsia="SimSun" w:cs="Arial"/>
                <w:szCs w:val="22"/>
                <w:lang w:val="en-US" w:eastAsia="zh-CN"/>
              </w:rPr>
              <w:t>’</w:t>
            </w:r>
            <w:r>
              <w:rPr>
                <w:rFonts w:eastAsia="SimSun" w:cs="Arial"/>
                <w:szCs w:val="22"/>
                <w:lang w:val="en-US" w:eastAsia="zh-CN"/>
              </w:rPr>
              <w:t xml:space="preserve"> list with the IMS connects two important elements in the standard. The details on what needs to be included in member record provide clarity to members on what information to collect. Th</w:t>
            </w:r>
            <w:r w:rsidR="00BE7A8A">
              <w:rPr>
                <w:rFonts w:eastAsia="SimSun" w:cs="Arial"/>
                <w:szCs w:val="22"/>
                <w:lang w:val="en-US" w:eastAsia="zh-CN"/>
              </w:rPr>
              <w:t xml:space="preserve">e issue of double membership has been discussed in a previous review of the SPO standard. It was then decided not to include it as a requirement </w:t>
            </w:r>
            <w:r w:rsidR="00103F81">
              <w:rPr>
                <w:rFonts w:eastAsia="SimSun" w:cs="Arial"/>
                <w:szCs w:val="22"/>
                <w:lang w:val="en-US" w:eastAsia="zh-CN"/>
              </w:rPr>
              <w:t xml:space="preserve">and </w:t>
            </w:r>
            <w:r w:rsidR="00BE7A8A">
              <w:rPr>
                <w:rFonts w:eastAsia="SimSun" w:cs="Arial"/>
                <w:szCs w:val="22"/>
                <w:lang w:val="en-US" w:eastAsia="zh-CN"/>
              </w:rPr>
              <w:t>to leave to the organizations the freedom to decide if they wanted to allow double membership o</w:t>
            </w:r>
            <w:r w:rsidR="006421C6">
              <w:rPr>
                <w:rFonts w:eastAsia="SimSun" w:cs="Arial"/>
                <w:szCs w:val="22"/>
                <w:lang w:val="en-US" w:eastAsia="zh-CN"/>
              </w:rPr>
              <w:t>r</w:t>
            </w:r>
            <w:r w:rsidR="00BE7A8A">
              <w:rPr>
                <w:rFonts w:eastAsia="SimSun" w:cs="Arial"/>
                <w:szCs w:val="22"/>
                <w:lang w:val="en-US" w:eastAsia="zh-CN"/>
              </w:rPr>
              <w:t xml:space="preserve"> not.  It is now </w:t>
            </w:r>
            <w:r w:rsidR="00103F81">
              <w:rPr>
                <w:rFonts w:eastAsia="SimSun" w:cs="Arial"/>
                <w:szCs w:val="22"/>
                <w:lang w:val="en-US" w:eastAsia="zh-CN"/>
              </w:rPr>
              <w:t xml:space="preserve">proposed </w:t>
            </w:r>
            <w:r w:rsidR="00BE7A8A">
              <w:rPr>
                <w:rFonts w:eastAsia="SimSun" w:cs="Arial"/>
                <w:szCs w:val="22"/>
                <w:lang w:val="en-US" w:eastAsia="zh-CN"/>
              </w:rPr>
              <w:t xml:space="preserve">in this consultation based on input from stakeholders during the first round suggesting that this practice should be clearly forbidden in the standard. </w:t>
            </w:r>
          </w:p>
          <w:p w:rsidR="0039305B" w:rsidRPr="00BD0C78" w:rsidRDefault="0039305B" w:rsidP="00493C4A">
            <w:pPr>
              <w:spacing w:after="200" w:line="240" w:lineRule="auto"/>
              <w:jc w:val="left"/>
            </w:pPr>
            <w:r w:rsidRPr="00BD0C78">
              <w:rPr>
                <w:b/>
              </w:rPr>
              <w:t>Implications:</w:t>
            </w:r>
            <w:r w:rsidRPr="00BD0C78">
              <w:t xml:space="preserve">  Organizations </w:t>
            </w:r>
            <w:r w:rsidR="00057CBE" w:rsidRPr="00BD0C78">
              <w:t xml:space="preserve">would </w:t>
            </w:r>
            <w:r w:rsidRPr="00BD0C78">
              <w:t xml:space="preserve">need to keep a more detailed list of the member records if they </w:t>
            </w:r>
            <w:r w:rsidR="00057CBE" w:rsidRPr="00BD0C78">
              <w:t xml:space="preserve">are not </w:t>
            </w:r>
            <w:r w:rsidRPr="00BD0C78">
              <w:t>already doing this. This w</w:t>
            </w:r>
            <w:r w:rsidR="00057CBE" w:rsidRPr="00BD0C78">
              <w:t>ould</w:t>
            </w:r>
            <w:r w:rsidRPr="00BD0C78">
              <w:t xml:space="preserve"> involve collecting information from their members and </w:t>
            </w:r>
            <w:r w:rsidR="00057CBE" w:rsidRPr="00BD0C78">
              <w:t>this could be</w:t>
            </w:r>
            <w:r w:rsidRPr="00BD0C78">
              <w:t xml:space="preserve"> link</w:t>
            </w:r>
            <w:r w:rsidR="00057CBE" w:rsidRPr="00BD0C78">
              <w:t>ed</w:t>
            </w:r>
            <w:r w:rsidRPr="00BD0C78">
              <w:t xml:space="preserve"> this to their IMS. For the same product members won’t be able to belong to two different producer organizations.</w:t>
            </w:r>
            <w:r w:rsidR="00BE7A8A">
              <w:t xml:space="preserve"> Before SPOs could decide if the would allow this or not.</w:t>
            </w:r>
          </w:p>
          <w:p w:rsidR="0039305B" w:rsidRPr="00026711" w:rsidRDefault="0039305B" w:rsidP="00493C4A">
            <w:pPr>
              <w:keepNext/>
              <w:keepLines/>
              <w:spacing w:before="120" w:after="120" w:line="240" w:lineRule="auto"/>
              <w:rPr>
                <w:b/>
                <w:color w:val="00B9E4" w:themeColor="background2"/>
              </w:rPr>
            </w:pPr>
            <w:r w:rsidRPr="00026711">
              <w:rPr>
                <w:b/>
                <w:color w:val="00B9E4" w:themeColor="background2"/>
              </w:rPr>
              <w:t>Do you agree with this change:</w:t>
            </w:r>
          </w:p>
          <w:p w:rsidR="00225B03" w:rsidRPr="00D417A0" w:rsidRDefault="00225B03" w:rsidP="00225B03">
            <w:pPr>
              <w:keepNext/>
              <w:keepLines/>
              <w:tabs>
                <w:tab w:val="left" w:pos="735"/>
              </w:tabs>
              <w:spacing w:before="120" w:after="120" w:line="240" w:lineRule="auto"/>
            </w:pPr>
            <w:r>
              <w:fldChar w:fldCharType="begin">
                <w:ffData>
                  <w:name w:val="Check1"/>
                  <w:enabled/>
                  <w:calcOnExit w:val="0"/>
                  <w:checkBox>
                    <w:sizeAuto/>
                    <w:default w:val="0"/>
                  </w:checkBox>
                </w:ffData>
              </w:fldChar>
            </w:r>
            <w:r>
              <w:instrText xml:space="preserve"> FORMCHECKBOX </w:instrText>
            </w:r>
            <w:r w:rsidR="002B5AB8">
              <w:fldChar w:fldCharType="separate"/>
            </w:r>
            <w:r>
              <w:fldChar w:fldCharType="end"/>
            </w:r>
            <w:r w:rsidRPr="00D417A0">
              <w:t>Strongly agree</w:t>
            </w:r>
          </w:p>
          <w:p w:rsidR="00225B03" w:rsidRPr="00D417A0" w:rsidRDefault="00225B03" w:rsidP="00225B03">
            <w:pPr>
              <w:keepNext/>
              <w:keepLines/>
              <w:tabs>
                <w:tab w:val="left" w:pos="735"/>
              </w:tabs>
              <w:spacing w:before="120" w:after="120" w:line="240" w:lineRule="auto"/>
            </w:pPr>
            <w:r>
              <w:fldChar w:fldCharType="begin">
                <w:ffData>
                  <w:name w:val="Check1"/>
                  <w:enabled/>
                  <w:calcOnExit w:val="0"/>
                  <w:checkBox>
                    <w:sizeAuto/>
                    <w:default w:val="0"/>
                  </w:checkBox>
                </w:ffData>
              </w:fldChar>
            </w:r>
            <w:r>
              <w:instrText xml:space="preserve"> FORMCHECKBOX </w:instrText>
            </w:r>
            <w:r w:rsidR="002B5AB8">
              <w:fldChar w:fldCharType="separate"/>
            </w:r>
            <w:r>
              <w:fldChar w:fldCharType="end"/>
            </w:r>
            <w:r w:rsidRPr="00D417A0">
              <w:t>Partially agree</w:t>
            </w:r>
          </w:p>
          <w:p w:rsidR="00225B03" w:rsidRDefault="00225B03" w:rsidP="00225B03">
            <w:pPr>
              <w:keepNext/>
              <w:keepLines/>
              <w:tabs>
                <w:tab w:val="left" w:pos="735"/>
              </w:tabs>
              <w:spacing w:before="120" w:after="120" w:line="240" w:lineRule="auto"/>
            </w:pPr>
            <w:r>
              <w:lastRenderedPageBreak/>
              <w:fldChar w:fldCharType="begin">
                <w:ffData>
                  <w:name w:val="Check1"/>
                  <w:enabled/>
                  <w:calcOnExit w:val="0"/>
                  <w:checkBox>
                    <w:sizeAuto/>
                    <w:default w:val="0"/>
                  </w:checkBox>
                </w:ffData>
              </w:fldChar>
            </w:r>
            <w:r>
              <w:instrText xml:space="preserve"> FORMCHECKBOX </w:instrText>
            </w:r>
            <w:r w:rsidR="002B5AB8">
              <w:fldChar w:fldCharType="separate"/>
            </w:r>
            <w:r>
              <w:fldChar w:fldCharType="end"/>
            </w:r>
            <w:r w:rsidRPr="00D417A0">
              <w:t>Disagree</w:t>
            </w:r>
          </w:p>
          <w:p w:rsidR="00225B03" w:rsidRDefault="00225B03" w:rsidP="00225B03">
            <w:pPr>
              <w:keepNext/>
              <w:keepLines/>
              <w:tabs>
                <w:tab w:val="left" w:pos="735"/>
              </w:tabs>
              <w:spacing w:before="120" w:after="120" w:line="240" w:lineRule="auto"/>
            </w:pPr>
            <w:r>
              <w:fldChar w:fldCharType="begin">
                <w:ffData>
                  <w:name w:val="Check1"/>
                  <w:enabled/>
                  <w:calcOnExit w:val="0"/>
                  <w:checkBox>
                    <w:sizeAuto/>
                    <w:default w:val="0"/>
                  </w:checkBox>
                </w:ffData>
              </w:fldChar>
            </w:r>
            <w:r>
              <w:instrText xml:space="preserve"> FORMCHECKBOX </w:instrText>
            </w:r>
            <w:r w:rsidR="002B5AB8">
              <w:fldChar w:fldCharType="separate"/>
            </w:r>
            <w:r>
              <w:fldChar w:fldCharType="end"/>
            </w:r>
            <w:r>
              <w:t>Not relevant to me / I don’t know</w:t>
            </w:r>
          </w:p>
          <w:p w:rsidR="00BC0248" w:rsidRDefault="00BC0248" w:rsidP="00493C4A">
            <w:pPr>
              <w:keepNext/>
              <w:keepLines/>
              <w:tabs>
                <w:tab w:val="left" w:pos="735"/>
              </w:tabs>
              <w:spacing w:before="120" w:after="120" w:line="240" w:lineRule="auto"/>
            </w:pPr>
          </w:p>
          <w:p w:rsidR="0039305B" w:rsidRPr="0039305B" w:rsidRDefault="0039305B" w:rsidP="00493C4A">
            <w:pPr>
              <w:keepNext/>
              <w:keepLines/>
              <w:tabs>
                <w:tab w:val="left" w:pos="735"/>
              </w:tabs>
              <w:spacing w:before="120" w:after="120" w:line="240" w:lineRule="auto"/>
              <w:rPr>
                <w:b/>
                <w:color w:val="00B9E4" w:themeColor="background2"/>
              </w:rPr>
            </w:pPr>
            <w:r w:rsidRPr="0039305B">
              <w:rPr>
                <w:b/>
                <w:color w:val="00B9E4" w:themeColor="background2"/>
              </w:rPr>
              <w:t>Please explain your rationale in case you partially agree or don’t agree</w:t>
            </w:r>
          </w:p>
          <w:p w:rsidR="0039305B" w:rsidRDefault="0035662A" w:rsidP="00493C4A">
            <w:pPr>
              <w:keepNext/>
              <w:keepLines/>
              <w:tabs>
                <w:tab w:val="left" w:pos="2993"/>
              </w:tabs>
              <w:spacing w:before="120" w:after="120" w:line="240" w:lineRule="auto"/>
              <w:rPr>
                <w:b/>
              </w:rPr>
            </w:pPr>
            <w:r>
              <w:rPr>
                <w:i/>
                <w:color w:val="808080" w:themeColor="background1" w:themeShade="80"/>
              </w:rPr>
              <w:fldChar w:fldCharType="begin">
                <w:ffData>
                  <w:name w:val=""/>
                  <w:enabled/>
                  <w:calcOnExit w:val="0"/>
                  <w:textInput>
                    <w:default w:val="Click here to enter text"/>
                  </w:textInput>
                </w:ffData>
              </w:fldChar>
            </w:r>
            <w:r>
              <w:rPr>
                <w:i/>
                <w:color w:val="808080" w:themeColor="background1" w:themeShade="80"/>
              </w:rPr>
              <w:instrText xml:space="preserve"> FORMTEXT </w:instrText>
            </w:r>
            <w:r>
              <w:rPr>
                <w:i/>
                <w:color w:val="808080" w:themeColor="background1" w:themeShade="80"/>
              </w:rPr>
            </w:r>
            <w:r>
              <w:rPr>
                <w:i/>
                <w:color w:val="808080" w:themeColor="background1" w:themeShade="80"/>
              </w:rPr>
              <w:fldChar w:fldCharType="separate"/>
            </w:r>
            <w:r>
              <w:rPr>
                <w:i/>
                <w:noProof/>
                <w:color w:val="808080" w:themeColor="background1" w:themeShade="80"/>
              </w:rPr>
              <w:t>Click here to enter text</w:t>
            </w:r>
            <w:r>
              <w:rPr>
                <w:i/>
                <w:color w:val="808080" w:themeColor="background1" w:themeShade="80"/>
              </w:rPr>
              <w:fldChar w:fldCharType="end"/>
            </w:r>
          </w:p>
          <w:p w:rsidR="009B58A0" w:rsidRDefault="009B58A0" w:rsidP="00493C4A">
            <w:pPr>
              <w:keepNext/>
              <w:keepLines/>
              <w:tabs>
                <w:tab w:val="left" w:pos="2993"/>
              </w:tabs>
              <w:spacing w:before="120" w:after="120" w:line="240" w:lineRule="auto"/>
              <w:rPr>
                <w:b/>
              </w:rPr>
            </w:pPr>
          </w:p>
          <w:p w:rsidR="0039305B" w:rsidRDefault="0039305B" w:rsidP="00247A92">
            <w:pPr>
              <w:pStyle w:val="ListParagraph"/>
              <w:numPr>
                <w:ilvl w:val="1"/>
                <w:numId w:val="25"/>
              </w:numPr>
              <w:spacing w:after="120" w:line="240" w:lineRule="auto"/>
              <w:ind w:left="426" w:hanging="426"/>
              <w:jc w:val="left"/>
              <w:rPr>
                <w:b/>
              </w:rPr>
            </w:pPr>
            <w:r w:rsidRPr="0025481F">
              <w:rPr>
                <w:b/>
              </w:rPr>
              <w:t xml:space="preserve">Additional guidance on defining Board term limits </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2"/>
              <w:gridCol w:w="720"/>
              <w:gridCol w:w="6743"/>
            </w:tblGrid>
            <w:tr w:rsidR="0039305B" w:rsidRPr="00237CEC" w:rsidTr="003773A4">
              <w:trPr>
                <w:trHeight w:val="1900"/>
              </w:trPr>
              <w:tc>
                <w:tcPr>
                  <w:tcW w:w="1042" w:type="dxa"/>
                  <w:tcBorders>
                    <w:top w:val="single" w:sz="4" w:space="0" w:color="auto"/>
                    <w:left w:val="single" w:sz="4" w:space="0" w:color="auto"/>
                    <w:bottom w:val="single" w:sz="4" w:space="0" w:color="auto"/>
                    <w:right w:val="single" w:sz="4" w:space="0" w:color="auto"/>
                  </w:tcBorders>
                  <w:shd w:val="clear" w:color="auto" w:fill="BFBFBF"/>
                  <w:vAlign w:val="center"/>
                </w:tcPr>
                <w:p w:rsidR="0039305B" w:rsidRPr="0039305B" w:rsidRDefault="0039305B" w:rsidP="00493C4A">
                  <w:pPr>
                    <w:spacing w:before="120" w:after="120" w:line="240" w:lineRule="auto"/>
                    <w:jc w:val="left"/>
                    <w:rPr>
                      <w:rFonts w:cs="Arial"/>
                      <w:b/>
                      <w:sz w:val="20"/>
                      <w:szCs w:val="20"/>
                      <w:lang w:val="en-US" w:eastAsia="en-US"/>
                    </w:rPr>
                  </w:pPr>
                </w:p>
                <w:p w:rsidR="0039305B" w:rsidRPr="0039305B" w:rsidRDefault="0039305B" w:rsidP="00493C4A">
                  <w:pPr>
                    <w:spacing w:before="120" w:after="120" w:line="240" w:lineRule="auto"/>
                    <w:jc w:val="left"/>
                    <w:rPr>
                      <w:rFonts w:cs="Arial"/>
                      <w:b/>
                      <w:sz w:val="20"/>
                      <w:szCs w:val="20"/>
                      <w:lang w:val="en-US" w:eastAsia="en-US"/>
                    </w:rPr>
                  </w:pPr>
                  <w:r w:rsidRPr="0039305B">
                    <w:rPr>
                      <w:rFonts w:cs="Arial"/>
                      <w:b/>
                      <w:sz w:val="20"/>
                      <w:szCs w:val="20"/>
                      <w:lang w:val="en-US" w:eastAsia="en-US"/>
                    </w:rPr>
                    <w:t>Year 0</w:t>
                  </w:r>
                </w:p>
                <w:p w:rsidR="0039305B" w:rsidRPr="0039305B" w:rsidRDefault="0039305B" w:rsidP="00493C4A">
                  <w:pPr>
                    <w:spacing w:before="120" w:after="120" w:line="240" w:lineRule="auto"/>
                    <w:jc w:val="left"/>
                    <w:rPr>
                      <w:rFonts w:cs="Arial"/>
                      <w:b/>
                      <w:sz w:val="20"/>
                      <w:szCs w:val="20"/>
                      <w:lang w:val="en-US" w:eastAsia="en-US"/>
                    </w:rPr>
                  </w:pPr>
                </w:p>
              </w:tc>
              <w:tc>
                <w:tcPr>
                  <w:tcW w:w="72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39305B" w:rsidRPr="0039305B" w:rsidRDefault="0039305B" w:rsidP="00493C4A">
                  <w:pPr>
                    <w:spacing w:before="120" w:after="120" w:line="240" w:lineRule="auto"/>
                    <w:jc w:val="left"/>
                    <w:rPr>
                      <w:b/>
                      <w:sz w:val="20"/>
                      <w:szCs w:val="20"/>
                      <w:lang w:val="en-US" w:eastAsia="ko-KR"/>
                    </w:rPr>
                  </w:pPr>
                  <w:r w:rsidRPr="0039305B">
                    <w:rPr>
                      <w:b/>
                      <w:sz w:val="20"/>
                      <w:szCs w:val="20"/>
                      <w:lang w:val="en-US" w:eastAsia="ko-KR"/>
                    </w:rPr>
                    <w:t>Core</w:t>
                  </w:r>
                </w:p>
              </w:tc>
              <w:tc>
                <w:tcPr>
                  <w:tcW w:w="6743" w:type="dxa"/>
                  <w:tcBorders>
                    <w:top w:val="single" w:sz="4" w:space="0" w:color="auto"/>
                    <w:left w:val="single" w:sz="4" w:space="0" w:color="auto"/>
                    <w:bottom w:val="single" w:sz="4" w:space="0" w:color="auto"/>
                    <w:right w:val="single" w:sz="4" w:space="0" w:color="auto"/>
                  </w:tcBorders>
                  <w:vAlign w:val="center"/>
                  <w:hideMark/>
                </w:tcPr>
                <w:p w:rsidR="00DA4CB0" w:rsidRDefault="0039305B" w:rsidP="00493C4A">
                  <w:pPr>
                    <w:spacing w:before="120" w:after="120" w:line="240" w:lineRule="auto"/>
                    <w:jc w:val="left"/>
                    <w:rPr>
                      <w:rFonts w:cs="Arial"/>
                      <w:color w:val="FF0000"/>
                      <w:sz w:val="20"/>
                      <w:szCs w:val="20"/>
                    </w:rPr>
                  </w:pPr>
                  <w:r w:rsidRPr="0039305B">
                    <w:rPr>
                      <w:b/>
                      <w:sz w:val="20"/>
                      <w:szCs w:val="20"/>
                      <w:lang w:val="en-US" w:eastAsia="ko-KR"/>
                    </w:rPr>
                    <w:t>4.2.</w:t>
                  </w:r>
                  <w:r>
                    <w:rPr>
                      <w:b/>
                      <w:sz w:val="20"/>
                      <w:szCs w:val="20"/>
                      <w:lang w:val="en-US" w:eastAsia="ko-KR"/>
                    </w:rPr>
                    <w:t>3</w:t>
                  </w:r>
                  <w:r w:rsidRPr="0039305B">
                    <w:rPr>
                      <w:b/>
                      <w:sz w:val="20"/>
                      <w:szCs w:val="20"/>
                      <w:lang w:val="en-US" w:eastAsia="ko-KR"/>
                    </w:rPr>
                    <w:t xml:space="preserve">  </w:t>
                  </w:r>
                  <w:r>
                    <w:rPr>
                      <w:rFonts w:cs="Arial"/>
                      <w:color w:val="000000"/>
                      <w:sz w:val="20"/>
                      <w:szCs w:val="20"/>
                    </w:rPr>
                    <w:t xml:space="preserve">You </w:t>
                  </w:r>
                  <w:r>
                    <w:rPr>
                      <w:rFonts w:cs="Arial"/>
                      <w:b/>
                      <w:bCs/>
                      <w:color w:val="000000"/>
                      <w:sz w:val="20"/>
                      <w:szCs w:val="20"/>
                    </w:rPr>
                    <w:t>must follow</w:t>
                  </w:r>
                  <w:r>
                    <w:rPr>
                      <w:rFonts w:cs="Arial"/>
                      <w:color w:val="000000"/>
                      <w:sz w:val="20"/>
                      <w:szCs w:val="20"/>
                    </w:rPr>
                    <w:t xml:space="preserve"> your own rules and regulations such as a constitution, by-laws and internal policies, including those for election, membership processes</w:t>
                  </w:r>
                  <w:r w:rsidR="003773A4">
                    <w:rPr>
                      <w:rFonts w:cs="Arial"/>
                      <w:color w:val="000000"/>
                      <w:sz w:val="20"/>
                      <w:szCs w:val="20"/>
                    </w:rPr>
                    <w:t xml:space="preserve"> and </w:t>
                  </w:r>
                  <w:r w:rsidR="003773A4" w:rsidRPr="006B59B3">
                    <w:rPr>
                      <w:rFonts w:cs="Arial"/>
                      <w:color w:val="FF0000"/>
                      <w:sz w:val="20"/>
                      <w:szCs w:val="20"/>
                    </w:rPr>
                    <w:t>board term limit</w:t>
                  </w:r>
                  <w:r w:rsidR="00083418" w:rsidRPr="006B59B3">
                    <w:rPr>
                      <w:rFonts w:cs="Arial"/>
                      <w:color w:val="FF0000"/>
                      <w:sz w:val="20"/>
                      <w:szCs w:val="20"/>
                    </w:rPr>
                    <w:t xml:space="preserve"> which needs to be agreed by the organizatio</w:t>
                  </w:r>
                  <w:r w:rsidR="00083418">
                    <w:rPr>
                      <w:rFonts w:cs="Arial"/>
                      <w:color w:val="000000"/>
                      <w:sz w:val="20"/>
                      <w:szCs w:val="20"/>
                    </w:rPr>
                    <w:t>n</w:t>
                  </w:r>
                  <w:r w:rsidR="003773A4">
                    <w:rPr>
                      <w:rFonts w:cs="Arial"/>
                      <w:color w:val="000000"/>
                      <w:sz w:val="20"/>
                      <w:szCs w:val="20"/>
                    </w:rPr>
                    <w:t>,</w:t>
                  </w:r>
                  <w:r>
                    <w:rPr>
                      <w:rFonts w:cs="Arial"/>
                      <w:color w:val="000000"/>
                      <w:sz w:val="20"/>
                      <w:szCs w:val="20"/>
                    </w:rPr>
                    <w:t xml:space="preserve"> and a delegate system (if applicable).</w:t>
                  </w:r>
                  <w:r>
                    <w:rPr>
                      <w:rFonts w:cs="Arial"/>
                      <w:color w:val="000000"/>
                      <w:sz w:val="20"/>
                      <w:szCs w:val="20"/>
                    </w:rPr>
                    <w:br/>
                  </w:r>
                </w:p>
                <w:p w:rsidR="0039305B" w:rsidRDefault="0039305B" w:rsidP="00493C4A">
                  <w:pPr>
                    <w:spacing w:before="120" w:after="120" w:line="240" w:lineRule="auto"/>
                    <w:jc w:val="left"/>
                    <w:rPr>
                      <w:rFonts w:cs="Arial"/>
                      <w:color w:val="000000"/>
                      <w:sz w:val="20"/>
                      <w:szCs w:val="20"/>
                    </w:rPr>
                  </w:pPr>
                  <w:r>
                    <w:rPr>
                      <w:rFonts w:cs="Arial"/>
                      <w:color w:val="FF0000"/>
                      <w:sz w:val="20"/>
                      <w:szCs w:val="20"/>
                    </w:rPr>
                    <w:t xml:space="preserve">Guidance: </w:t>
                  </w:r>
                  <w:r w:rsidR="003773A4">
                    <w:rPr>
                      <w:rFonts w:cs="Arial"/>
                      <w:color w:val="FF0000"/>
                      <w:sz w:val="20"/>
                      <w:szCs w:val="20"/>
                    </w:rPr>
                    <w:t xml:space="preserve"> </w:t>
                  </w:r>
                  <w:r w:rsidR="00103F81">
                    <w:rPr>
                      <w:rFonts w:cs="Arial"/>
                      <w:color w:val="FF0000"/>
                      <w:sz w:val="20"/>
                      <w:szCs w:val="20"/>
                    </w:rPr>
                    <w:t>B</w:t>
                  </w:r>
                  <w:r w:rsidR="003773A4" w:rsidRPr="003773A4">
                    <w:rPr>
                      <w:rFonts w:cs="Arial"/>
                      <w:color w:val="FF0000"/>
                      <w:sz w:val="20"/>
                      <w:szCs w:val="20"/>
                    </w:rPr>
                    <w:t>est practice</w:t>
                  </w:r>
                  <w:r w:rsidR="00103F81">
                    <w:rPr>
                      <w:rFonts w:cs="Arial"/>
                      <w:color w:val="FF0000"/>
                      <w:sz w:val="20"/>
                      <w:szCs w:val="20"/>
                    </w:rPr>
                    <w:t xml:space="preserve"> is</w:t>
                  </w:r>
                  <w:r w:rsidR="003773A4" w:rsidRPr="003773A4">
                    <w:rPr>
                      <w:rFonts w:cs="Arial"/>
                      <w:color w:val="FF0000"/>
                      <w:sz w:val="20"/>
                      <w:szCs w:val="20"/>
                    </w:rPr>
                    <w:t xml:space="preserve"> a Board term limit of 9 years (</w:t>
                  </w:r>
                  <w:r w:rsidR="00103F81">
                    <w:rPr>
                      <w:rFonts w:cs="Arial"/>
                      <w:color w:val="FF0000"/>
                      <w:sz w:val="20"/>
                      <w:szCs w:val="20"/>
                    </w:rPr>
                    <w:t xml:space="preserve">3 x </w:t>
                  </w:r>
                  <w:r w:rsidR="003773A4" w:rsidRPr="003773A4">
                    <w:rPr>
                      <w:rFonts w:cs="Arial"/>
                      <w:color w:val="FF0000"/>
                      <w:sz w:val="20"/>
                      <w:szCs w:val="20"/>
                    </w:rPr>
                    <w:t>3-year terms, and re-election for 2 additional terms)</w:t>
                  </w:r>
                  <w:r w:rsidR="00103F81">
                    <w:rPr>
                      <w:rFonts w:cs="Arial"/>
                      <w:color w:val="FF0000"/>
                      <w:sz w:val="20"/>
                      <w:szCs w:val="20"/>
                    </w:rPr>
                    <w:t>.</w:t>
                  </w:r>
                  <w:r w:rsidR="003773A4" w:rsidRPr="003D6681">
                    <w:rPr>
                      <w:i/>
                    </w:rPr>
                    <w:t xml:space="preserve"> </w:t>
                  </w:r>
                </w:p>
                <w:p w:rsidR="0039305B" w:rsidRPr="0039305B" w:rsidRDefault="0039305B" w:rsidP="00493C4A">
                  <w:pPr>
                    <w:spacing w:before="120" w:after="120" w:line="240" w:lineRule="auto"/>
                    <w:jc w:val="left"/>
                    <w:rPr>
                      <w:color w:val="FF0000"/>
                      <w:sz w:val="20"/>
                      <w:szCs w:val="20"/>
                      <w:lang w:eastAsia="ko-KR"/>
                    </w:rPr>
                  </w:pPr>
                </w:p>
              </w:tc>
            </w:tr>
          </w:tbl>
          <w:p w:rsidR="003773A4" w:rsidRDefault="003773A4" w:rsidP="00493C4A">
            <w:pPr>
              <w:pStyle w:val="ListParagraph"/>
              <w:spacing w:line="240" w:lineRule="auto"/>
              <w:ind w:left="360"/>
            </w:pPr>
          </w:p>
          <w:p w:rsidR="00BE7A8A" w:rsidRDefault="00BE7A8A" w:rsidP="00493C4A">
            <w:pPr>
              <w:spacing w:after="200" w:line="240" w:lineRule="auto"/>
              <w:jc w:val="left"/>
              <w:rPr>
                <w:i/>
                <w:u w:val="single"/>
              </w:rPr>
            </w:pPr>
            <w:r w:rsidRPr="00BE7A8A">
              <w:rPr>
                <w:rFonts w:eastAsia="SimSun" w:cs="Arial"/>
                <w:b/>
                <w:szCs w:val="22"/>
                <w:lang w:val="en-US" w:eastAsia="zh-CN"/>
              </w:rPr>
              <w:t>Rationale:</w:t>
            </w:r>
            <w:r>
              <w:rPr>
                <w:rFonts w:eastAsia="SimSun" w:cs="Arial"/>
                <w:b/>
                <w:szCs w:val="22"/>
                <w:lang w:val="en-US" w:eastAsia="zh-CN"/>
              </w:rPr>
              <w:t xml:space="preserve"> </w:t>
            </w:r>
            <w:r w:rsidRPr="00BE7A8A">
              <w:rPr>
                <w:rFonts w:eastAsia="SimSun" w:cs="Arial"/>
                <w:szCs w:val="22"/>
                <w:lang w:val="en-US" w:eastAsia="zh-CN"/>
              </w:rPr>
              <w:t>During the consultation it was suggested to define better the terms of members in the Board. In order to give as much freedom as possible to organizations to define this</w:t>
            </w:r>
            <w:r w:rsidR="00103F81">
              <w:rPr>
                <w:rFonts w:eastAsia="SimSun" w:cs="Arial"/>
                <w:szCs w:val="22"/>
                <w:lang w:val="en-US" w:eastAsia="zh-CN"/>
              </w:rPr>
              <w:t>,</w:t>
            </w:r>
            <w:r w:rsidRPr="00BE7A8A">
              <w:rPr>
                <w:rFonts w:eastAsia="SimSun" w:cs="Arial"/>
                <w:szCs w:val="22"/>
                <w:lang w:val="en-US" w:eastAsia="zh-CN"/>
              </w:rPr>
              <w:t xml:space="preserve"> it is </w:t>
            </w:r>
            <w:r w:rsidR="00432747">
              <w:rPr>
                <w:rFonts w:eastAsia="SimSun" w:cs="Arial"/>
                <w:szCs w:val="22"/>
                <w:lang w:val="en-US" w:eastAsia="zh-CN"/>
              </w:rPr>
              <w:t>proposed</w:t>
            </w:r>
            <w:r w:rsidRPr="00BE7A8A">
              <w:rPr>
                <w:rFonts w:eastAsia="SimSun" w:cs="Arial"/>
                <w:szCs w:val="22"/>
                <w:lang w:val="en-US" w:eastAsia="zh-CN"/>
              </w:rPr>
              <w:t xml:space="preserve"> to be added </w:t>
            </w:r>
            <w:r w:rsidR="00432747">
              <w:rPr>
                <w:rFonts w:eastAsia="SimSun" w:cs="Arial"/>
                <w:szCs w:val="22"/>
                <w:lang w:val="en-US" w:eastAsia="zh-CN"/>
              </w:rPr>
              <w:t>that</w:t>
            </w:r>
            <w:r w:rsidRPr="00BE7A8A">
              <w:rPr>
                <w:rFonts w:eastAsia="SimSun" w:cs="Arial"/>
                <w:szCs w:val="22"/>
                <w:lang w:val="en-US" w:eastAsia="zh-CN"/>
              </w:rPr>
              <w:t xml:space="preserve"> SPOs should define</w:t>
            </w:r>
            <w:r w:rsidR="00432747">
              <w:rPr>
                <w:rFonts w:eastAsia="SimSun" w:cs="Arial"/>
                <w:szCs w:val="22"/>
                <w:lang w:val="en-US" w:eastAsia="zh-CN"/>
              </w:rPr>
              <w:t xml:space="preserve"> the term </w:t>
            </w:r>
            <w:r w:rsidRPr="00BE7A8A">
              <w:rPr>
                <w:rFonts w:eastAsia="SimSun" w:cs="Arial"/>
                <w:szCs w:val="22"/>
                <w:lang w:val="en-US" w:eastAsia="zh-CN"/>
              </w:rPr>
              <w:t>but</w:t>
            </w:r>
            <w:r w:rsidR="00432747">
              <w:rPr>
                <w:rFonts w:eastAsia="SimSun" w:cs="Arial"/>
                <w:szCs w:val="22"/>
                <w:lang w:val="en-US" w:eastAsia="zh-CN"/>
              </w:rPr>
              <w:t xml:space="preserve"> the standard would</w:t>
            </w:r>
            <w:r w:rsidRPr="00BE7A8A">
              <w:rPr>
                <w:rFonts w:eastAsia="SimSun" w:cs="Arial"/>
                <w:szCs w:val="22"/>
                <w:lang w:val="en-US" w:eastAsia="zh-CN"/>
              </w:rPr>
              <w:t xml:space="preserve"> not be prescriptive on</w:t>
            </w:r>
            <w:r w:rsidR="00425F8C">
              <w:rPr>
                <w:rFonts w:eastAsia="SimSun" w:cs="Arial"/>
                <w:szCs w:val="22"/>
                <w:lang w:val="en-US" w:eastAsia="zh-CN"/>
              </w:rPr>
              <w:t xml:space="preserve"> how</w:t>
            </w:r>
            <w:r w:rsidRPr="00BE7A8A">
              <w:rPr>
                <w:rFonts w:eastAsia="SimSun" w:cs="Arial"/>
                <w:szCs w:val="22"/>
                <w:lang w:val="en-US" w:eastAsia="zh-CN"/>
              </w:rPr>
              <w:t xml:space="preserve"> long a member could serve in the Board.</w:t>
            </w:r>
            <w:r>
              <w:rPr>
                <w:rFonts w:eastAsia="SimSun" w:cs="Arial"/>
                <w:szCs w:val="22"/>
                <w:lang w:val="en-US" w:eastAsia="zh-CN"/>
              </w:rPr>
              <w:t xml:space="preserve"> This would give clarity on how long a member </w:t>
            </w:r>
            <w:r w:rsidR="00103F81">
              <w:rPr>
                <w:rFonts w:eastAsia="SimSun" w:cs="Arial"/>
                <w:szCs w:val="22"/>
                <w:lang w:val="en-US" w:eastAsia="zh-CN"/>
              </w:rPr>
              <w:t xml:space="preserve">should </w:t>
            </w:r>
            <w:r>
              <w:rPr>
                <w:rFonts w:eastAsia="SimSun" w:cs="Arial"/>
                <w:szCs w:val="22"/>
                <w:lang w:val="en-US" w:eastAsia="zh-CN"/>
              </w:rPr>
              <w:t xml:space="preserve">serve and require organizations to think ahead </w:t>
            </w:r>
            <w:r w:rsidR="00103F81">
              <w:rPr>
                <w:rFonts w:eastAsia="SimSun" w:cs="Arial"/>
                <w:szCs w:val="22"/>
                <w:lang w:val="en-US" w:eastAsia="zh-CN"/>
              </w:rPr>
              <w:t xml:space="preserve">about </w:t>
            </w:r>
            <w:r>
              <w:rPr>
                <w:rFonts w:eastAsia="SimSun" w:cs="Arial"/>
                <w:szCs w:val="22"/>
                <w:lang w:val="en-US" w:eastAsia="zh-CN"/>
              </w:rPr>
              <w:t xml:space="preserve">transitions. </w:t>
            </w:r>
          </w:p>
          <w:p w:rsidR="00752384" w:rsidRPr="00BE7A8A" w:rsidRDefault="003773A4" w:rsidP="00493C4A">
            <w:pPr>
              <w:spacing w:after="200" w:line="240" w:lineRule="auto"/>
              <w:jc w:val="left"/>
              <w:rPr>
                <w:rFonts w:eastAsia="SimSun" w:cs="Arial"/>
                <w:b/>
                <w:szCs w:val="22"/>
                <w:lang w:val="en-US" w:eastAsia="zh-CN"/>
              </w:rPr>
            </w:pPr>
            <w:r w:rsidRPr="00BE7A8A">
              <w:rPr>
                <w:rFonts w:eastAsia="SimSun" w:cs="Arial"/>
                <w:b/>
                <w:szCs w:val="22"/>
                <w:lang w:val="en-US" w:eastAsia="zh-CN"/>
              </w:rPr>
              <w:t xml:space="preserve">Implications: </w:t>
            </w:r>
            <w:r w:rsidRPr="001E424D">
              <w:rPr>
                <w:rFonts w:eastAsia="SimSun" w:cs="Arial"/>
                <w:szCs w:val="22"/>
                <w:lang w:val="en-US" w:eastAsia="zh-CN"/>
              </w:rPr>
              <w:t>Organizations</w:t>
            </w:r>
            <w:r w:rsidR="00432747">
              <w:rPr>
                <w:rFonts w:eastAsia="SimSun" w:cs="Arial"/>
                <w:szCs w:val="22"/>
                <w:lang w:val="en-US" w:eastAsia="zh-CN"/>
              </w:rPr>
              <w:t xml:space="preserve"> </w:t>
            </w:r>
            <w:r w:rsidRPr="001E424D">
              <w:rPr>
                <w:rFonts w:eastAsia="SimSun" w:cs="Arial"/>
                <w:szCs w:val="22"/>
                <w:lang w:val="en-US" w:eastAsia="zh-CN"/>
              </w:rPr>
              <w:t>w</w:t>
            </w:r>
            <w:r w:rsidR="00882E83" w:rsidRPr="001E424D">
              <w:rPr>
                <w:rFonts w:eastAsia="SimSun" w:cs="Arial"/>
                <w:szCs w:val="22"/>
                <w:lang w:val="en-US" w:eastAsia="zh-CN"/>
              </w:rPr>
              <w:t>ould</w:t>
            </w:r>
            <w:r w:rsidRPr="001E424D">
              <w:rPr>
                <w:rFonts w:eastAsia="SimSun" w:cs="Arial"/>
                <w:szCs w:val="22"/>
                <w:lang w:val="en-US" w:eastAsia="zh-CN"/>
              </w:rPr>
              <w:t xml:space="preserve"> need to revise their constitution to include term limits. </w:t>
            </w:r>
          </w:p>
          <w:p w:rsidR="0031736B" w:rsidRPr="003773A4" w:rsidRDefault="003773A4" w:rsidP="00493C4A">
            <w:pPr>
              <w:keepNext/>
              <w:keepLines/>
              <w:spacing w:before="120" w:after="120" w:line="240" w:lineRule="auto"/>
              <w:rPr>
                <w:b/>
                <w:color w:val="00B9E4" w:themeColor="background2"/>
              </w:rPr>
            </w:pPr>
            <w:r w:rsidRPr="003773A4">
              <w:rPr>
                <w:b/>
                <w:color w:val="00B9E4" w:themeColor="background2"/>
              </w:rPr>
              <w:t>Do you agree with this change?</w:t>
            </w:r>
          </w:p>
          <w:p w:rsidR="00225B03" w:rsidRPr="00D417A0" w:rsidRDefault="00225B03" w:rsidP="00225B03">
            <w:pPr>
              <w:keepNext/>
              <w:keepLines/>
              <w:tabs>
                <w:tab w:val="left" w:pos="735"/>
              </w:tabs>
              <w:spacing w:before="120" w:after="120" w:line="240" w:lineRule="auto"/>
            </w:pPr>
            <w:r>
              <w:fldChar w:fldCharType="begin">
                <w:ffData>
                  <w:name w:val="Check1"/>
                  <w:enabled/>
                  <w:calcOnExit w:val="0"/>
                  <w:checkBox>
                    <w:sizeAuto/>
                    <w:default w:val="0"/>
                  </w:checkBox>
                </w:ffData>
              </w:fldChar>
            </w:r>
            <w:r>
              <w:instrText xml:space="preserve"> FORMCHECKBOX </w:instrText>
            </w:r>
            <w:r w:rsidR="002B5AB8">
              <w:fldChar w:fldCharType="separate"/>
            </w:r>
            <w:r>
              <w:fldChar w:fldCharType="end"/>
            </w:r>
            <w:r w:rsidRPr="00D417A0">
              <w:t>Strongly agree</w:t>
            </w:r>
          </w:p>
          <w:p w:rsidR="00225B03" w:rsidRPr="00D417A0" w:rsidRDefault="00225B03" w:rsidP="00225B03">
            <w:pPr>
              <w:keepNext/>
              <w:keepLines/>
              <w:tabs>
                <w:tab w:val="left" w:pos="735"/>
              </w:tabs>
              <w:spacing w:before="120" w:after="120" w:line="240" w:lineRule="auto"/>
            </w:pPr>
            <w:r>
              <w:fldChar w:fldCharType="begin">
                <w:ffData>
                  <w:name w:val="Check1"/>
                  <w:enabled/>
                  <w:calcOnExit w:val="0"/>
                  <w:checkBox>
                    <w:sizeAuto/>
                    <w:default w:val="0"/>
                  </w:checkBox>
                </w:ffData>
              </w:fldChar>
            </w:r>
            <w:r>
              <w:instrText xml:space="preserve"> FORMCHECKBOX </w:instrText>
            </w:r>
            <w:r w:rsidR="002B5AB8">
              <w:fldChar w:fldCharType="separate"/>
            </w:r>
            <w:r>
              <w:fldChar w:fldCharType="end"/>
            </w:r>
            <w:r w:rsidRPr="00D417A0">
              <w:t>Partially agree</w:t>
            </w:r>
          </w:p>
          <w:p w:rsidR="00225B03" w:rsidRDefault="00225B03" w:rsidP="00225B03">
            <w:pPr>
              <w:keepNext/>
              <w:keepLines/>
              <w:tabs>
                <w:tab w:val="left" w:pos="735"/>
              </w:tabs>
              <w:spacing w:before="120" w:after="120" w:line="240" w:lineRule="auto"/>
            </w:pPr>
            <w:r>
              <w:fldChar w:fldCharType="begin">
                <w:ffData>
                  <w:name w:val="Check1"/>
                  <w:enabled/>
                  <w:calcOnExit w:val="0"/>
                  <w:checkBox>
                    <w:sizeAuto/>
                    <w:default w:val="0"/>
                  </w:checkBox>
                </w:ffData>
              </w:fldChar>
            </w:r>
            <w:r>
              <w:instrText xml:space="preserve"> FORMCHECKBOX </w:instrText>
            </w:r>
            <w:r w:rsidR="002B5AB8">
              <w:fldChar w:fldCharType="separate"/>
            </w:r>
            <w:r>
              <w:fldChar w:fldCharType="end"/>
            </w:r>
            <w:r w:rsidRPr="00D417A0">
              <w:t>Disagree</w:t>
            </w:r>
          </w:p>
          <w:p w:rsidR="00225B03" w:rsidRDefault="00225B03" w:rsidP="00225B03">
            <w:pPr>
              <w:keepNext/>
              <w:keepLines/>
              <w:tabs>
                <w:tab w:val="left" w:pos="735"/>
              </w:tabs>
              <w:spacing w:before="120" w:after="120" w:line="240" w:lineRule="auto"/>
            </w:pPr>
            <w:r>
              <w:fldChar w:fldCharType="begin">
                <w:ffData>
                  <w:name w:val="Check1"/>
                  <w:enabled/>
                  <w:calcOnExit w:val="0"/>
                  <w:checkBox>
                    <w:sizeAuto/>
                    <w:default w:val="0"/>
                  </w:checkBox>
                </w:ffData>
              </w:fldChar>
            </w:r>
            <w:r>
              <w:instrText xml:space="preserve"> FORMCHECKBOX </w:instrText>
            </w:r>
            <w:r w:rsidR="002B5AB8">
              <w:fldChar w:fldCharType="separate"/>
            </w:r>
            <w:r>
              <w:fldChar w:fldCharType="end"/>
            </w:r>
            <w:r>
              <w:t>Not relevant to me / I don’t know</w:t>
            </w:r>
          </w:p>
          <w:p w:rsidR="00BC0248" w:rsidRDefault="00BC0248" w:rsidP="00493C4A">
            <w:pPr>
              <w:keepNext/>
              <w:keepLines/>
              <w:tabs>
                <w:tab w:val="left" w:pos="735"/>
              </w:tabs>
              <w:spacing w:before="120" w:after="120" w:line="240" w:lineRule="auto"/>
            </w:pPr>
          </w:p>
          <w:p w:rsidR="0031736B" w:rsidRPr="003773A4" w:rsidRDefault="0031736B" w:rsidP="00493C4A">
            <w:pPr>
              <w:keepNext/>
              <w:keepLines/>
              <w:tabs>
                <w:tab w:val="left" w:pos="735"/>
              </w:tabs>
              <w:spacing w:before="120" w:after="120" w:line="240" w:lineRule="auto"/>
              <w:rPr>
                <w:b/>
                <w:color w:val="00B9E4" w:themeColor="background2"/>
              </w:rPr>
            </w:pPr>
            <w:r w:rsidRPr="003773A4">
              <w:rPr>
                <w:b/>
                <w:color w:val="00B9E4" w:themeColor="background2"/>
              </w:rPr>
              <w:t>Please explain your rationale in case you partially agree or don’t agree</w:t>
            </w:r>
          </w:p>
          <w:p w:rsidR="0031736B" w:rsidRDefault="0035662A" w:rsidP="00493C4A">
            <w:pPr>
              <w:keepNext/>
              <w:keepLines/>
              <w:tabs>
                <w:tab w:val="left" w:pos="2993"/>
              </w:tabs>
              <w:spacing w:before="120" w:after="120" w:line="240" w:lineRule="auto"/>
              <w:rPr>
                <w:b/>
              </w:rPr>
            </w:pPr>
            <w:r>
              <w:rPr>
                <w:i/>
                <w:color w:val="808080" w:themeColor="background1" w:themeShade="80"/>
              </w:rPr>
              <w:fldChar w:fldCharType="begin">
                <w:ffData>
                  <w:name w:val=""/>
                  <w:enabled/>
                  <w:calcOnExit w:val="0"/>
                  <w:textInput>
                    <w:default w:val="Click here to enter text"/>
                  </w:textInput>
                </w:ffData>
              </w:fldChar>
            </w:r>
            <w:r>
              <w:rPr>
                <w:i/>
                <w:color w:val="808080" w:themeColor="background1" w:themeShade="80"/>
              </w:rPr>
              <w:instrText xml:space="preserve"> FORMTEXT </w:instrText>
            </w:r>
            <w:r>
              <w:rPr>
                <w:i/>
                <w:color w:val="808080" w:themeColor="background1" w:themeShade="80"/>
              </w:rPr>
            </w:r>
            <w:r>
              <w:rPr>
                <w:i/>
                <w:color w:val="808080" w:themeColor="background1" w:themeShade="80"/>
              </w:rPr>
              <w:fldChar w:fldCharType="separate"/>
            </w:r>
            <w:r>
              <w:rPr>
                <w:i/>
                <w:noProof/>
                <w:color w:val="808080" w:themeColor="background1" w:themeShade="80"/>
              </w:rPr>
              <w:t>Click here to enter text</w:t>
            </w:r>
            <w:r>
              <w:rPr>
                <w:i/>
                <w:color w:val="808080" w:themeColor="background1" w:themeShade="80"/>
              </w:rPr>
              <w:fldChar w:fldCharType="end"/>
            </w:r>
          </w:p>
          <w:p w:rsidR="00DA4CB0" w:rsidRDefault="00DA4CB0" w:rsidP="009B58A0">
            <w:pPr>
              <w:pStyle w:val="ListParagraph"/>
              <w:spacing w:after="120" w:line="240" w:lineRule="auto"/>
              <w:ind w:left="426"/>
              <w:jc w:val="left"/>
              <w:rPr>
                <w:b/>
              </w:rPr>
            </w:pPr>
          </w:p>
          <w:p w:rsidR="003773A4" w:rsidRPr="00DA4CB0" w:rsidRDefault="003773A4" w:rsidP="00247A92">
            <w:pPr>
              <w:pStyle w:val="ListParagraph"/>
              <w:numPr>
                <w:ilvl w:val="1"/>
                <w:numId w:val="25"/>
              </w:numPr>
              <w:spacing w:after="120" w:line="240" w:lineRule="auto"/>
              <w:ind w:left="426" w:hanging="426"/>
              <w:jc w:val="left"/>
              <w:rPr>
                <w:b/>
              </w:rPr>
            </w:pPr>
            <w:r w:rsidRPr="00DA4CB0">
              <w:rPr>
                <w:b/>
              </w:rPr>
              <w:t xml:space="preserve">Limitation on non-members in the Board </w:t>
            </w:r>
            <w:r w:rsidR="00F7555D" w:rsidRPr="00DA4CB0">
              <w:rPr>
                <w:b/>
              </w:rPr>
              <w:t>to reduce external actors</w:t>
            </w:r>
            <w:r w:rsidR="00DA4CB0" w:rsidRPr="00DA4CB0">
              <w:rPr>
                <w:b/>
              </w:rPr>
              <w:t>’</w:t>
            </w:r>
            <w:r w:rsidR="00F7555D" w:rsidRPr="00DA4CB0">
              <w:rPr>
                <w:b/>
              </w:rPr>
              <w:t xml:space="preserve"> (e.g. traders)</w:t>
            </w:r>
            <w:r w:rsidRPr="00DA4CB0">
              <w:rPr>
                <w:b/>
              </w:rPr>
              <w:t xml:space="preserve"> influence </w:t>
            </w:r>
            <w:r w:rsidR="00DA4CB0" w:rsidRPr="00DA4CB0">
              <w:rPr>
                <w:b/>
              </w:rPr>
              <w:t xml:space="preserve">over </w:t>
            </w:r>
            <w:r w:rsidRPr="00DA4CB0">
              <w:rPr>
                <w:b/>
              </w:rPr>
              <w:t>orga</w:t>
            </w:r>
            <w:r w:rsidR="0025481F">
              <w:rPr>
                <w:b/>
              </w:rPr>
              <w:t>nizations</w:t>
            </w:r>
          </w:p>
          <w:tbl>
            <w:tblPr>
              <w:tblW w:w="765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0"/>
              <w:gridCol w:w="720"/>
              <w:gridCol w:w="6030"/>
            </w:tblGrid>
            <w:tr w:rsidR="003773A4" w:rsidTr="009E6B16">
              <w:tc>
                <w:tcPr>
                  <w:tcW w:w="90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3773A4" w:rsidRDefault="003773A4" w:rsidP="00493C4A">
                  <w:pPr>
                    <w:spacing w:before="120" w:after="120" w:line="240" w:lineRule="auto"/>
                    <w:jc w:val="left"/>
                    <w:rPr>
                      <w:rFonts w:cs="Arial"/>
                      <w:b/>
                      <w:strike/>
                      <w:sz w:val="20"/>
                      <w:szCs w:val="20"/>
                      <w:lang w:val="en-US" w:eastAsia="en-US"/>
                    </w:rPr>
                  </w:pPr>
                  <w:r>
                    <w:rPr>
                      <w:rFonts w:cs="Arial"/>
                      <w:b/>
                      <w:strike/>
                      <w:sz w:val="20"/>
                      <w:szCs w:val="20"/>
                      <w:lang w:val="en-US" w:eastAsia="en-US"/>
                    </w:rPr>
                    <w:t>Year 0</w:t>
                  </w:r>
                </w:p>
                <w:p w:rsidR="003773A4" w:rsidRDefault="003773A4" w:rsidP="00493C4A">
                  <w:pPr>
                    <w:spacing w:before="120" w:after="120" w:line="240" w:lineRule="auto"/>
                    <w:jc w:val="left"/>
                    <w:rPr>
                      <w:rFonts w:cs="Arial"/>
                      <w:b/>
                      <w:strike/>
                      <w:sz w:val="20"/>
                      <w:szCs w:val="20"/>
                      <w:lang w:val="en-US" w:eastAsia="en-US"/>
                    </w:rPr>
                  </w:pPr>
                  <w:r>
                    <w:rPr>
                      <w:rFonts w:cs="Arial"/>
                      <w:b/>
                      <w:strike/>
                      <w:sz w:val="20"/>
                      <w:szCs w:val="20"/>
                      <w:lang w:val="en-US" w:eastAsia="en-US"/>
                    </w:rPr>
                    <w:t>New 2014</w:t>
                  </w:r>
                </w:p>
              </w:tc>
              <w:tc>
                <w:tcPr>
                  <w:tcW w:w="72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3773A4" w:rsidRDefault="003773A4" w:rsidP="00493C4A">
                  <w:pPr>
                    <w:spacing w:before="120" w:after="120" w:line="240" w:lineRule="auto"/>
                    <w:jc w:val="left"/>
                    <w:rPr>
                      <w:b/>
                      <w:strike/>
                      <w:sz w:val="20"/>
                      <w:szCs w:val="20"/>
                      <w:lang w:val="en-US" w:eastAsia="ko-KR"/>
                    </w:rPr>
                  </w:pPr>
                  <w:r>
                    <w:rPr>
                      <w:b/>
                      <w:strike/>
                      <w:sz w:val="20"/>
                      <w:szCs w:val="20"/>
                      <w:lang w:val="en-US" w:eastAsia="ko-KR"/>
                    </w:rPr>
                    <w:t>Core</w:t>
                  </w:r>
                </w:p>
              </w:tc>
              <w:tc>
                <w:tcPr>
                  <w:tcW w:w="6035" w:type="dxa"/>
                  <w:tcBorders>
                    <w:top w:val="single" w:sz="4" w:space="0" w:color="auto"/>
                    <w:left w:val="single" w:sz="4" w:space="0" w:color="auto"/>
                    <w:bottom w:val="single" w:sz="4" w:space="0" w:color="auto"/>
                    <w:right w:val="single" w:sz="4" w:space="0" w:color="auto"/>
                  </w:tcBorders>
                  <w:vAlign w:val="center"/>
                  <w:hideMark/>
                </w:tcPr>
                <w:p w:rsidR="003773A4" w:rsidRDefault="003773A4" w:rsidP="00493C4A">
                  <w:pPr>
                    <w:spacing w:before="120" w:after="120" w:line="240" w:lineRule="auto"/>
                    <w:jc w:val="left"/>
                    <w:rPr>
                      <w:strike/>
                      <w:sz w:val="20"/>
                      <w:szCs w:val="20"/>
                      <w:lang w:val="en-US" w:eastAsia="ko-KR"/>
                    </w:rPr>
                  </w:pPr>
                  <w:r>
                    <w:rPr>
                      <w:b/>
                      <w:strike/>
                      <w:sz w:val="20"/>
                      <w:szCs w:val="20"/>
                      <w:lang w:val="en-US" w:eastAsia="ko-KR"/>
                    </w:rPr>
                    <w:t>4.2.12</w:t>
                  </w:r>
                  <w:r>
                    <w:rPr>
                      <w:strike/>
                      <w:sz w:val="20"/>
                      <w:szCs w:val="20"/>
                      <w:lang w:val="en-US" w:eastAsia="ko-KR"/>
                    </w:rPr>
                    <w:tab/>
                    <w:t xml:space="preserve">If there are non-members on your board, it </w:t>
                  </w:r>
                  <w:r>
                    <w:rPr>
                      <w:b/>
                      <w:strike/>
                      <w:sz w:val="20"/>
                      <w:szCs w:val="20"/>
                      <w:lang w:val="en-US" w:eastAsia="ko-KR"/>
                    </w:rPr>
                    <w:t>must be approved</w:t>
                  </w:r>
                  <w:r>
                    <w:rPr>
                      <w:strike/>
                      <w:sz w:val="20"/>
                      <w:szCs w:val="20"/>
                      <w:lang w:val="en-US" w:eastAsia="ko-KR"/>
                    </w:rPr>
                    <w:t xml:space="preserve"> by your General Assembly</w:t>
                  </w:r>
                  <w:r>
                    <w:rPr>
                      <w:rFonts w:ascii="Times New Roman" w:eastAsia="Calibri" w:hAnsi="Times New Roman"/>
                      <w:strike/>
                      <w:sz w:val="16"/>
                      <w:szCs w:val="16"/>
                      <w:lang w:val="en-US" w:eastAsia="es-ES"/>
                    </w:rPr>
                    <w:t xml:space="preserve">, </w:t>
                  </w:r>
                  <w:r>
                    <w:rPr>
                      <w:strike/>
                      <w:sz w:val="20"/>
                      <w:szCs w:val="20"/>
                      <w:lang w:val="en-US" w:eastAsia="ko-KR"/>
                    </w:rPr>
                    <w:t>in accordance with your constitution/statutes and national legislation, and it must be specified whether they have a voting or advisory role.</w:t>
                  </w:r>
                </w:p>
              </w:tc>
            </w:tr>
          </w:tbl>
          <w:p w:rsidR="0031736B" w:rsidRDefault="0031736B" w:rsidP="00493C4A">
            <w:pPr>
              <w:keepNext/>
              <w:keepLines/>
              <w:tabs>
                <w:tab w:val="left" w:pos="2993"/>
              </w:tabs>
              <w:spacing w:before="120" w:after="120" w:line="240" w:lineRule="auto"/>
              <w:rPr>
                <w:b/>
              </w:rPr>
            </w:pPr>
          </w:p>
          <w:p w:rsidR="001E424D" w:rsidRDefault="001E424D" w:rsidP="00493C4A">
            <w:pPr>
              <w:spacing w:after="200" w:line="240" w:lineRule="auto"/>
              <w:jc w:val="left"/>
              <w:rPr>
                <w:b/>
                <w:u w:val="single"/>
              </w:rPr>
            </w:pPr>
            <w:r w:rsidRPr="00BE7A8A">
              <w:rPr>
                <w:rFonts w:eastAsia="SimSun" w:cs="Arial"/>
                <w:b/>
                <w:szCs w:val="22"/>
                <w:lang w:val="en-US" w:eastAsia="zh-CN"/>
              </w:rPr>
              <w:t>Rationale:</w:t>
            </w:r>
            <w:r>
              <w:rPr>
                <w:rFonts w:eastAsia="SimSun" w:cs="Arial"/>
                <w:b/>
                <w:szCs w:val="22"/>
                <w:lang w:val="en-US" w:eastAsia="zh-CN"/>
              </w:rPr>
              <w:t xml:space="preserve"> </w:t>
            </w:r>
            <w:r w:rsidRPr="00BE7A8A">
              <w:rPr>
                <w:rFonts w:eastAsia="SimSun" w:cs="Arial"/>
                <w:szCs w:val="22"/>
                <w:lang w:val="en-US" w:eastAsia="zh-CN"/>
              </w:rPr>
              <w:t xml:space="preserve">During the consultation </w:t>
            </w:r>
            <w:r>
              <w:rPr>
                <w:rFonts w:eastAsia="SimSun" w:cs="Arial"/>
                <w:szCs w:val="22"/>
                <w:lang w:val="en-US" w:eastAsia="zh-CN"/>
              </w:rPr>
              <w:t>concerns were raised about the influence of external actors in SPO</w:t>
            </w:r>
            <w:r w:rsidR="00DA4CB0">
              <w:rPr>
                <w:rFonts w:eastAsia="SimSun" w:cs="Arial"/>
                <w:szCs w:val="22"/>
                <w:lang w:val="en-US" w:eastAsia="zh-CN"/>
              </w:rPr>
              <w:t>s</w:t>
            </w:r>
            <w:r>
              <w:rPr>
                <w:rFonts w:eastAsia="SimSun" w:cs="Arial"/>
                <w:szCs w:val="22"/>
                <w:lang w:val="en-US" w:eastAsia="zh-CN"/>
              </w:rPr>
              <w:t>, in particular traders.</w:t>
            </w:r>
          </w:p>
          <w:p w:rsidR="003773A4" w:rsidRDefault="003773A4" w:rsidP="00493C4A">
            <w:pPr>
              <w:spacing w:after="200" w:line="240" w:lineRule="auto"/>
              <w:jc w:val="left"/>
            </w:pPr>
            <w:r w:rsidRPr="001E424D">
              <w:rPr>
                <w:b/>
              </w:rPr>
              <w:t>Implications:</w:t>
            </w:r>
            <w:r>
              <w:t xml:space="preserve">  Organizations with non-members in their Boards will be required to </w:t>
            </w:r>
            <w:r w:rsidR="00882E83">
              <w:t>change this since it would no longer be allowed</w:t>
            </w:r>
            <w:r>
              <w:t xml:space="preserve">. Organizations desiring external input on strategic </w:t>
            </w:r>
            <w:r>
              <w:lastRenderedPageBreak/>
              <w:t xml:space="preserve">matters </w:t>
            </w:r>
            <w:r w:rsidR="00882E83">
              <w:t xml:space="preserve">would have to </w:t>
            </w:r>
            <w:r>
              <w:t>find other channels for this.</w:t>
            </w:r>
          </w:p>
          <w:p w:rsidR="0031736B" w:rsidRPr="003773A4" w:rsidRDefault="003773A4" w:rsidP="00493C4A">
            <w:pPr>
              <w:keepNext/>
              <w:keepLines/>
              <w:spacing w:before="120" w:after="120" w:line="240" w:lineRule="auto"/>
              <w:rPr>
                <w:b/>
                <w:color w:val="00B9E4" w:themeColor="background2"/>
              </w:rPr>
            </w:pPr>
            <w:r w:rsidRPr="003773A4">
              <w:rPr>
                <w:b/>
                <w:color w:val="00B9E4" w:themeColor="background2"/>
              </w:rPr>
              <w:t>Do you agree with this change?</w:t>
            </w:r>
          </w:p>
          <w:p w:rsidR="00225B03" w:rsidRPr="00D417A0" w:rsidRDefault="00225B03" w:rsidP="00225B03">
            <w:pPr>
              <w:keepNext/>
              <w:keepLines/>
              <w:tabs>
                <w:tab w:val="left" w:pos="735"/>
              </w:tabs>
              <w:spacing w:before="120" w:after="120" w:line="240" w:lineRule="auto"/>
            </w:pPr>
            <w:r>
              <w:fldChar w:fldCharType="begin">
                <w:ffData>
                  <w:name w:val="Check1"/>
                  <w:enabled/>
                  <w:calcOnExit w:val="0"/>
                  <w:checkBox>
                    <w:sizeAuto/>
                    <w:default w:val="0"/>
                  </w:checkBox>
                </w:ffData>
              </w:fldChar>
            </w:r>
            <w:r>
              <w:instrText xml:space="preserve"> FORMCHECKBOX </w:instrText>
            </w:r>
            <w:r w:rsidR="002B5AB8">
              <w:fldChar w:fldCharType="separate"/>
            </w:r>
            <w:r>
              <w:fldChar w:fldCharType="end"/>
            </w:r>
            <w:r w:rsidRPr="00D417A0">
              <w:t>Strongly agree</w:t>
            </w:r>
          </w:p>
          <w:p w:rsidR="00225B03" w:rsidRPr="00D417A0" w:rsidRDefault="00225B03" w:rsidP="00225B03">
            <w:pPr>
              <w:keepNext/>
              <w:keepLines/>
              <w:tabs>
                <w:tab w:val="left" w:pos="735"/>
              </w:tabs>
              <w:spacing w:before="120" w:after="120" w:line="240" w:lineRule="auto"/>
            </w:pPr>
            <w:r>
              <w:fldChar w:fldCharType="begin">
                <w:ffData>
                  <w:name w:val="Check1"/>
                  <w:enabled/>
                  <w:calcOnExit w:val="0"/>
                  <w:checkBox>
                    <w:sizeAuto/>
                    <w:default w:val="0"/>
                  </w:checkBox>
                </w:ffData>
              </w:fldChar>
            </w:r>
            <w:r>
              <w:instrText xml:space="preserve"> FORMCHECKBOX </w:instrText>
            </w:r>
            <w:r w:rsidR="002B5AB8">
              <w:fldChar w:fldCharType="separate"/>
            </w:r>
            <w:r>
              <w:fldChar w:fldCharType="end"/>
            </w:r>
            <w:r w:rsidRPr="00D417A0">
              <w:t>Partially agree</w:t>
            </w:r>
          </w:p>
          <w:p w:rsidR="00225B03" w:rsidRDefault="00225B03" w:rsidP="00225B03">
            <w:pPr>
              <w:keepNext/>
              <w:keepLines/>
              <w:tabs>
                <w:tab w:val="left" w:pos="735"/>
              </w:tabs>
              <w:spacing w:before="120" w:after="120" w:line="240" w:lineRule="auto"/>
            </w:pPr>
            <w:r>
              <w:fldChar w:fldCharType="begin">
                <w:ffData>
                  <w:name w:val="Check1"/>
                  <w:enabled/>
                  <w:calcOnExit w:val="0"/>
                  <w:checkBox>
                    <w:sizeAuto/>
                    <w:default w:val="0"/>
                  </w:checkBox>
                </w:ffData>
              </w:fldChar>
            </w:r>
            <w:r>
              <w:instrText xml:space="preserve"> FORMCHECKBOX </w:instrText>
            </w:r>
            <w:r w:rsidR="002B5AB8">
              <w:fldChar w:fldCharType="separate"/>
            </w:r>
            <w:r>
              <w:fldChar w:fldCharType="end"/>
            </w:r>
            <w:r w:rsidRPr="00D417A0">
              <w:t>Disagree</w:t>
            </w:r>
          </w:p>
          <w:p w:rsidR="00225B03" w:rsidRDefault="00225B03" w:rsidP="00225B03">
            <w:pPr>
              <w:keepNext/>
              <w:keepLines/>
              <w:tabs>
                <w:tab w:val="left" w:pos="735"/>
              </w:tabs>
              <w:spacing w:before="120" w:after="120" w:line="240" w:lineRule="auto"/>
            </w:pPr>
            <w:r>
              <w:fldChar w:fldCharType="begin">
                <w:ffData>
                  <w:name w:val="Check1"/>
                  <w:enabled/>
                  <w:calcOnExit w:val="0"/>
                  <w:checkBox>
                    <w:sizeAuto/>
                    <w:default w:val="0"/>
                  </w:checkBox>
                </w:ffData>
              </w:fldChar>
            </w:r>
            <w:r>
              <w:instrText xml:space="preserve"> FORMCHECKBOX </w:instrText>
            </w:r>
            <w:r w:rsidR="002B5AB8">
              <w:fldChar w:fldCharType="separate"/>
            </w:r>
            <w:r>
              <w:fldChar w:fldCharType="end"/>
            </w:r>
            <w:r>
              <w:t>Not relevant to me / I don’t know</w:t>
            </w:r>
          </w:p>
          <w:p w:rsidR="00BC0248" w:rsidRPr="003773A4" w:rsidRDefault="00BC0248" w:rsidP="00493C4A">
            <w:pPr>
              <w:keepNext/>
              <w:keepLines/>
              <w:spacing w:before="120" w:after="120" w:line="240" w:lineRule="auto"/>
              <w:rPr>
                <w:b/>
                <w:color w:val="00B9E4" w:themeColor="background2"/>
              </w:rPr>
            </w:pPr>
          </w:p>
          <w:p w:rsidR="0031736B" w:rsidRPr="003773A4" w:rsidRDefault="0031736B" w:rsidP="00493C4A">
            <w:pPr>
              <w:keepNext/>
              <w:keepLines/>
              <w:spacing w:before="120" w:after="120" w:line="240" w:lineRule="auto"/>
              <w:rPr>
                <w:b/>
                <w:color w:val="00B9E4" w:themeColor="background2"/>
              </w:rPr>
            </w:pPr>
            <w:r w:rsidRPr="003773A4">
              <w:rPr>
                <w:b/>
                <w:color w:val="00B9E4" w:themeColor="background2"/>
              </w:rPr>
              <w:t>Please explain your rationale in case you partially agree or don’t agree</w:t>
            </w:r>
            <w:r w:rsidR="003773A4">
              <w:rPr>
                <w:b/>
                <w:color w:val="00B9E4" w:themeColor="background2"/>
              </w:rPr>
              <w:t>?</w:t>
            </w:r>
          </w:p>
          <w:p w:rsidR="0031736B" w:rsidRDefault="0035662A" w:rsidP="00493C4A">
            <w:pPr>
              <w:spacing w:after="200" w:line="240" w:lineRule="auto"/>
              <w:jc w:val="left"/>
              <w:rPr>
                <w:b/>
              </w:rPr>
            </w:pPr>
            <w:r>
              <w:rPr>
                <w:i/>
                <w:color w:val="808080" w:themeColor="background1" w:themeShade="80"/>
              </w:rPr>
              <w:fldChar w:fldCharType="begin">
                <w:ffData>
                  <w:name w:val=""/>
                  <w:enabled/>
                  <w:calcOnExit w:val="0"/>
                  <w:textInput>
                    <w:default w:val="Click here to enter text"/>
                  </w:textInput>
                </w:ffData>
              </w:fldChar>
            </w:r>
            <w:r>
              <w:rPr>
                <w:i/>
                <w:color w:val="808080" w:themeColor="background1" w:themeShade="80"/>
              </w:rPr>
              <w:instrText xml:space="preserve"> FORMTEXT </w:instrText>
            </w:r>
            <w:r>
              <w:rPr>
                <w:i/>
                <w:color w:val="808080" w:themeColor="background1" w:themeShade="80"/>
              </w:rPr>
            </w:r>
            <w:r>
              <w:rPr>
                <w:i/>
                <w:color w:val="808080" w:themeColor="background1" w:themeShade="80"/>
              </w:rPr>
              <w:fldChar w:fldCharType="separate"/>
            </w:r>
            <w:r>
              <w:rPr>
                <w:i/>
                <w:noProof/>
                <w:color w:val="808080" w:themeColor="background1" w:themeShade="80"/>
              </w:rPr>
              <w:t>Click here to enter text</w:t>
            </w:r>
            <w:r>
              <w:rPr>
                <w:i/>
                <w:color w:val="808080" w:themeColor="background1" w:themeShade="80"/>
              </w:rPr>
              <w:fldChar w:fldCharType="end"/>
            </w:r>
          </w:p>
          <w:p w:rsidR="00DA4CB0" w:rsidRDefault="00DA4CB0" w:rsidP="00493C4A">
            <w:pPr>
              <w:spacing w:after="200" w:line="240" w:lineRule="auto"/>
              <w:jc w:val="left"/>
              <w:rPr>
                <w:b/>
              </w:rPr>
            </w:pPr>
          </w:p>
          <w:p w:rsidR="00F372AD" w:rsidRPr="00DA4CB0" w:rsidRDefault="00F372AD" w:rsidP="00247A92">
            <w:pPr>
              <w:pStyle w:val="ListParagraph"/>
              <w:numPr>
                <w:ilvl w:val="1"/>
                <w:numId w:val="25"/>
              </w:numPr>
              <w:spacing w:after="120" w:line="240" w:lineRule="auto"/>
              <w:ind w:left="426" w:hanging="426"/>
              <w:jc w:val="left"/>
              <w:rPr>
                <w:b/>
              </w:rPr>
            </w:pPr>
            <w:r w:rsidRPr="00DA4CB0">
              <w:rPr>
                <w:b/>
              </w:rPr>
              <w:t>Changing requirement 4.2.13 (on sharing audit results</w:t>
            </w:r>
            <w:r w:rsidR="0025481F">
              <w:rPr>
                <w:b/>
              </w:rPr>
              <w:t xml:space="preserve"> with members) from Dev to Core</w:t>
            </w: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0"/>
              <w:gridCol w:w="720"/>
              <w:gridCol w:w="6885"/>
            </w:tblGrid>
            <w:tr w:rsidR="00F372AD" w:rsidTr="009E6B16">
              <w:tc>
                <w:tcPr>
                  <w:tcW w:w="900" w:type="dxa"/>
                  <w:tcBorders>
                    <w:top w:val="single" w:sz="4" w:space="0" w:color="auto"/>
                    <w:left w:val="single" w:sz="4" w:space="0" w:color="auto"/>
                    <w:bottom w:val="single" w:sz="4" w:space="0" w:color="auto"/>
                    <w:right w:val="single" w:sz="4" w:space="0" w:color="auto"/>
                  </w:tcBorders>
                  <w:shd w:val="clear" w:color="auto" w:fill="BFBFBF"/>
                  <w:vAlign w:val="center"/>
                </w:tcPr>
                <w:p w:rsidR="00F372AD" w:rsidRDefault="00F372AD" w:rsidP="00493C4A">
                  <w:pPr>
                    <w:spacing w:before="120" w:after="120" w:line="240" w:lineRule="auto"/>
                    <w:jc w:val="left"/>
                    <w:rPr>
                      <w:rFonts w:cs="Arial"/>
                      <w:b/>
                      <w:sz w:val="20"/>
                      <w:szCs w:val="20"/>
                      <w:lang w:val="en-US" w:eastAsia="en-US"/>
                    </w:rPr>
                  </w:pPr>
                  <w:r>
                    <w:rPr>
                      <w:rFonts w:cs="Arial"/>
                      <w:b/>
                      <w:sz w:val="20"/>
                      <w:szCs w:val="20"/>
                      <w:lang w:val="en-US" w:eastAsia="en-US"/>
                    </w:rPr>
                    <w:t>Year 3</w:t>
                  </w:r>
                </w:p>
                <w:p w:rsidR="00F372AD" w:rsidRDefault="00F372AD" w:rsidP="00493C4A">
                  <w:pPr>
                    <w:spacing w:before="120" w:after="120" w:line="240" w:lineRule="auto"/>
                    <w:jc w:val="left"/>
                    <w:rPr>
                      <w:rFonts w:cs="Arial"/>
                      <w:b/>
                      <w:sz w:val="20"/>
                      <w:szCs w:val="20"/>
                      <w:lang w:val="en-US" w:eastAsia="en-US"/>
                    </w:rPr>
                  </w:pPr>
                </w:p>
              </w:tc>
              <w:tc>
                <w:tcPr>
                  <w:tcW w:w="72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F372AD" w:rsidRDefault="00F372AD" w:rsidP="00493C4A">
                  <w:pPr>
                    <w:spacing w:before="120" w:after="120" w:line="240" w:lineRule="auto"/>
                    <w:jc w:val="left"/>
                    <w:rPr>
                      <w:b/>
                      <w:strike/>
                      <w:sz w:val="20"/>
                      <w:szCs w:val="20"/>
                      <w:lang w:val="en-US" w:eastAsia="ko-KR"/>
                    </w:rPr>
                  </w:pPr>
                  <w:r>
                    <w:rPr>
                      <w:b/>
                      <w:strike/>
                      <w:sz w:val="20"/>
                      <w:szCs w:val="20"/>
                      <w:lang w:val="en-US" w:eastAsia="ko-KR"/>
                    </w:rPr>
                    <w:t>Dev</w:t>
                  </w:r>
                </w:p>
                <w:p w:rsidR="00F372AD" w:rsidRDefault="00F372AD" w:rsidP="00493C4A">
                  <w:pPr>
                    <w:spacing w:before="120" w:after="120" w:line="240" w:lineRule="auto"/>
                    <w:jc w:val="left"/>
                    <w:rPr>
                      <w:b/>
                      <w:sz w:val="20"/>
                      <w:szCs w:val="20"/>
                      <w:lang w:val="en-US" w:eastAsia="ko-KR"/>
                    </w:rPr>
                  </w:pPr>
                  <w:r w:rsidRPr="00F372AD">
                    <w:rPr>
                      <w:b/>
                      <w:color w:val="FF0000"/>
                      <w:sz w:val="20"/>
                      <w:szCs w:val="20"/>
                      <w:lang w:val="en-US" w:eastAsia="ko-KR"/>
                    </w:rPr>
                    <w:t>Core</w:t>
                  </w:r>
                </w:p>
              </w:tc>
              <w:tc>
                <w:tcPr>
                  <w:tcW w:w="6885" w:type="dxa"/>
                  <w:tcBorders>
                    <w:top w:val="single" w:sz="4" w:space="0" w:color="auto"/>
                    <w:left w:val="single" w:sz="4" w:space="0" w:color="auto"/>
                    <w:bottom w:val="single" w:sz="4" w:space="0" w:color="auto"/>
                    <w:right w:val="single" w:sz="4" w:space="0" w:color="auto"/>
                  </w:tcBorders>
                  <w:vAlign w:val="center"/>
                  <w:hideMark/>
                </w:tcPr>
                <w:p w:rsidR="00F372AD" w:rsidRDefault="00F372AD" w:rsidP="00493C4A">
                  <w:pPr>
                    <w:spacing w:before="120" w:after="120" w:line="240" w:lineRule="auto"/>
                    <w:jc w:val="left"/>
                    <w:rPr>
                      <w:sz w:val="20"/>
                      <w:szCs w:val="20"/>
                      <w:lang w:val="en-US" w:eastAsia="ko-KR"/>
                    </w:rPr>
                  </w:pPr>
                  <w:r>
                    <w:rPr>
                      <w:b/>
                      <w:sz w:val="20"/>
                      <w:szCs w:val="20"/>
                      <w:lang w:val="en-US" w:eastAsia="ko-KR"/>
                    </w:rPr>
                    <w:t>4.2.13</w:t>
                  </w:r>
                  <w:r>
                    <w:rPr>
                      <w:sz w:val="20"/>
                      <w:szCs w:val="20"/>
                      <w:lang w:val="en-US" w:eastAsia="ko-KR"/>
                    </w:rPr>
                    <w:t xml:space="preserve"> </w:t>
                  </w:r>
                  <w:r>
                    <w:rPr>
                      <w:sz w:val="20"/>
                      <w:szCs w:val="20"/>
                      <w:lang w:val="en-US" w:eastAsia="ko-KR"/>
                    </w:rPr>
                    <w:tab/>
                    <w:t xml:space="preserve">You </w:t>
                  </w:r>
                  <w:r>
                    <w:rPr>
                      <w:b/>
                      <w:sz w:val="20"/>
                      <w:szCs w:val="20"/>
                      <w:lang w:val="en-US" w:eastAsia="ko-KR"/>
                    </w:rPr>
                    <w:t>must share</w:t>
                  </w:r>
                  <w:r>
                    <w:rPr>
                      <w:sz w:val="20"/>
                      <w:szCs w:val="20"/>
                      <w:lang w:val="en-US" w:eastAsia="ko-KR"/>
                    </w:rPr>
                    <w:t xml:space="preserve"> audit results with your members</w:t>
                  </w:r>
                  <w:r>
                    <w:rPr>
                      <w:rFonts w:cs="Arial"/>
                      <w:sz w:val="20"/>
                      <w:szCs w:val="20"/>
                      <w:lang w:val="en-US" w:eastAsia="ko-KR"/>
                    </w:rPr>
                    <w:t xml:space="preserve">, </w:t>
                  </w:r>
                  <w:r>
                    <w:rPr>
                      <w:rFonts w:cs="Arial"/>
                      <w:sz w:val="20"/>
                      <w:szCs w:val="20"/>
                      <w:lang w:val="en-US" w:eastAsia="en-US"/>
                    </w:rPr>
                    <w:t>in a format and language accessible to them</w:t>
                  </w:r>
                  <w:r>
                    <w:rPr>
                      <w:sz w:val="20"/>
                      <w:szCs w:val="20"/>
                      <w:lang w:val="en-US" w:eastAsia="ko-KR"/>
                    </w:rPr>
                    <w:t>.</w:t>
                  </w:r>
                </w:p>
                <w:p w:rsidR="00F372AD" w:rsidRDefault="00F372AD" w:rsidP="00493C4A">
                  <w:pPr>
                    <w:spacing w:after="200" w:line="240" w:lineRule="auto"/>
                    <w:jc w:val="left"/>
                    <w:rPr>
                      <w:rFonts w:cs="Arial"/>
                      <w:sz w:val="20"/>
                      <w:szCs w:val="20"/>
                      <w:lang w:val="en-US" w:eastAsia="en-US"/>
                    </w:rPr>
                  </w:pPr>
                  <w:r>
                    <w:rPr>
                      <w:b/>
                      <w:sz w:val="20"/>
                      <w:szCs w:val="20"/>
                      <w:lang w:val="en-US" w:eastAsia="ko-KR"/>
                    </w:rPr>
                    <w:t>Guidance</w:t>
                  </w:r>
                  <w:r>
                    <w:rPr>
                      <w:sz w:val="20"/>
                      <w:szCs w:val="20"/>
                      <w:lang w:val="en-US" w:eastAsia="ko-KR"/>
                    </w:rPr>
                    <w:t xml:space="preserve">: </w:t>
                  </w:r>
                  <w:r>
                    <w:rPr>
                      <w:rFonts w:cs="Arial"/>
                      <w:bCs/>
                      <w:sz w:val="20"/>
                      <w:szCs w:val="20"/>
                      <w:lang w:val="en-US" w:eastAsia="en-US"/>
                    </w:rPr>
                    <w:t xml:space="preserve">The results of the audit mean an explanation or a summary of non-compliances and corrective measures. The results can be shared in the General Assembly, in other meetings or in other ways. </w:t>
                  </w:r>
                  <w:r>
                    <w:rPr>
                      <w:sz w:val="20"/>
                      <w:szCs w:val="20"/>
                      <w:lang w:val="en-US" w:eastAsia="ko-KR"/>
                    </w:rPr>
                    <w:t xml:space="preserve">This is an opportunity </w:t>
                  </w:r>
                  <w:r>
                    <w:rPr>
                      <w:rFonts w:cs="Arial"/>
                      <w:bCs/>
                      <w:sz w:val="20"/>
                      <w:szCs w:val="20"/>
                      <w:lang w:val="en-US" w:eastAsia="en-US"/>
                    </w:rPr>
                    <w:t>for members to have more awareness of and involvement in the process</w:t>
                  </w:r>
                  <w:r>
                    <w:rPr>
                      <w:sz w:val="20"/>
                      <w:szCs w:val="20"/>
                      <w:lang w:val="en-US" w:eastAsia="ko-KR"/>
                    </w:rPr>
                    <w:t xml:space="preserve">. </w:t>
                  </w:r>
                  <w:r>
                    <w:rPr>
                      <w:rFonts w:cs="Arial"/>
                      <w:bCs/>
                      <w:sz w:val="20"/>
                      <w:szCs w:val="20"/>
                      <w:lang w:val="en-US" w:eastAsia="en-US"/>
                    </w:rPr>
                    <w:t xml:space="preserve"> </w:t>
                  </w:r>
                </w:p>
              </w:tc>
            </w:tr>
          </w:tbl>
          <w:p w:rsidR="00F372AD" w:rsidRDefault="00F372AD" w:rsidP="00493C4A">
            <w:pPr>
              <w:spacing w:after="200" w:line="240" w:lineRule="auto"/>
              <w:jc w:val="left"/>
            </w:pPr>
          </w:p>
          <w:p w:rsidR="001E424D" w:rsidRDefault="001E424D" w:rsidP="001E424D">
            <w:pPr>
              <w:spacing w:after="200" w:line="240" w:lineRule="auto"/>
              <w:jc w:val="left"/>
              <w:rPr>
                <w:b/>
                <w:u w:val="single"/>
              </w:rPr>
            </w:pPr>
            <w:r w:rsidRPr="00BE7A8A">
              <w:rPr>
                <w:rFonts w:eastAsia="SimSun" w:cs="Arial"/>
                <w:b/>
                <w:szCs w:val="22"/>
                <w:lang w:val="en-US" w:eastAsia="zh-CN"/>
              </w:rPr>
              <w:t>Rationale:</w:t>
            </w:r>
            <w:r>
              <w:rPr>
                <w:rFonts w:eastAsia="SimSun" w:cs="Arial"/>
                <w:b/>
                <w:szCs w:val="22"/>
                <w:lang w:val="en-US" w:eastAsia="zh-CN"/>
              </w:rPr>
              <w:t xml:space="preserve"> </w:t>
            </w:r>
            <w:r>
              <w:rPr>
                <w:rFonts w:eastAsia="SimSun" w:cs="Arial"/>
                <w:szCs w:val="22"/>
                <w:lang w:val="en-US" w:eastAsia="zh-CN"/>
              </w:rPr>
              <w:t xml:space="preserve">Sharing audits results with members increases the accountability of the management towards members and gives members more information about how the organization is performing. </w:t>
            </w:r>
          </w:p>
          <w:p w:rsidR="00F372AD" w:rsidRPr="001E424D" w:rsidRDefault="00F372AD" w:rsidP="00493C4A">
            <w:pPr>
              <w:spacing w:after="200" w:line="240" w:lineRule="auto"/>
              <w:jc w:val="left"/>
            </w:pPr>
            <w:r w:rsidRPr="001E424D">
              <w:rPr>
                <w:b/>
              </w:rPr>
              <w:t>Implications:</w:t>
            </w:r>
            <w:r w:rsidRPr="001E424D">
              <w:t xml:space="preserve">  Although this practice is already implemented by some organizations, all organizations w</w:t>
            </w:r>
            <w:r w:rsidR="00882E83" w:rsidRPr="001E424D">
              <w:t>ould</w:t>
            </w:r>
            <w:r w:rsidRPr="001E424D">
              <w:t xml:space="preserve"> be requested to demonstrate that they have shared the results of their audits with their members. </w:t>
            </w:r>
          </w:p>
          <w:p w:rsidR="0031736B" w:rsidRPr="007073B5" w:rsidRDefault="00F372AD" w:rsidP="00493C4A">
            <w:pPr>
              <w:keepNext/>
              <w:keepLines/>
              <w:spacing w:before="120" w:after="120" w:line="240" w:lineRule="auto"/>
              <w:rPr>
                <w:b/>
                <w:color w:val="00B9E4" w:themeColor="background2"/>
              </w:rPr>
            </w:pPr>
            <w:r w:rsidRPr="007073B5">
              <w:rPr>
                <w:b/>
                <w:color w:val="00B9E4" w:themeColor="background2"/>
              </w:rPr>
              <w:t>Do you agree with this change?</w:t>
            </w:r>
          </w:p>
          <w:p w:rsidR="00225B03" w:rsidRPr="00D417A0" w:rsidRDefault="00225B03" w:rsidP="00225B03">
            <w:pPr>
              <w:keepNext/>
              <w:keepLines/>
              <w:tabs>
                <w:tab w:val="left" w:pos="735"/>
              </w:tabs>
              <w:spacing w:before="120" w:after="120" w:line="240" w:lineRule="auto"/>
            </w:pPr>
            <w:r>
              <w:fldChar w:fldCharType="begin">
                <w:ffData>
                  <w:name w:val="Check1"/>
                  <w:enabled/>
                  <w:calcOnExit w:val="0"/>
                  <w:checkBox>
                    <w:sizeAuto/>
                    <w:default w:val="0"/>
                  </w:checkBox>
                </w:ffData>
              </w:fldChar>
            </w:r>
            <w:r>
              <w:instrText xml:space="preserve"> FORMCHECKBOX </w:instrText>
            </w:r>
            <w:r w:rsidR="002B5AB8">
              <w:fldChar w:fldCharType="separate"/>
            </w:r>
            <w:r>
              <w:fldChar w:fldCharType="end"/>
            </w:r>
            <w:r w:rsidRPr="00D417A0">
              <w:t>Strongly agree</w:t>
            </w:r>
          </w:p>
          <w:p w:rsidR="00225B03" w:rsidRPr="00D417A0" w:rsidRDefault="00225B03" w:rsidP="00225B03">
            <w:pPr>
              <w:keepNext/>
              <w:keepLines/>
              <w:tabs>
                <w:tab w:val="left" w:pos="735"/>
              </w:tabs>
              <w:spacing w:before="120" w:after="120" w:line="240" w:lineRule="auto"/>
            </w:pPr>
            <w:r>
              <w:fldChar w:fldCharType="begin">
                <w:ffData>
                  <w:name w:val="Check1"/>
                  <w:enabled/>
                  <w:calcOnExit w:val="0"/>
                  <w:checkBox>
                    <w:sizeAuto/>
                    <w:default w:val="0"/>
                  </w:checkBox>
                </w:ffData>
              </w:fldChar>
            </w:r>
            <w:r>
              <w:instrText xml:space="preserve"> FORMCHECKBOX </w:instrText>
            </w:r>
            <w:r w:rsidR="002B5AB8">
              <w:fldChar w:fldCharType="separate"/>
            </w:r>
            <w:r>
              <w:fldChar w:fldCharType="end"/>
            </w:r>
            <w:r w:rsidRPr="00D417A0">
              <w:t>Partially agree</w:t>
            </w:r>
          </w:p>
          <w:p w:rsidR="00225B03" w:rsidRDefault="00225B03" w:rsidP="00225B03">
            <w:pPr>
              <w:keepNext/>
              <w:keepLines/>
              <w:tabs>
                <w:tab w:val="left" w:pos="735"/>
              </w:tabs>
              <w:spacing w:before="120" w:after="120" w:line="240" w:lineRule="auto"/>
            </w:pPr>
            <w:r>
              <w:fldChar w:fldCharType="begin">
                <w:ffData>
                  <w:name w:val="Check1"/>
                  <w:enabled/>
                  <w:calcOnExit w:val="0"/>
                  <w:checkBox>
                    <w:sizeAuto/>
                    <w:default w:val="0"/>
                  </w:checkBox>
                </w:ffData>
              </w:fldChar>
            </w:r>
            <w:r>
              <w:instrText xml:space="preserve"> FORMCHECKBOX </w:instrText>
            </w:r>
            <w:r w:rsidR="002B5AB8">
              <w:fldChar w:fldCharType="separate"/>
            </w:r>
            <w:r>
              <w:fldChar w:fldCharType="end"/>
            </w:r>
            <w:r w:rsidRPr="00D417A0">
              <w:t>Disagree</w:t>
            </w:r>
          </w:p>
          <w:p w:rsidR="00225B03" w:rsidRDefault="00225B03" w:rsidP="00225B03">
            <w:pPr>
              <w:keepNext/>
              <w:keepLines/>
              <w:tabs>
                <w:tab w:val="left" w:pos="735"/>
              </w:tabs>
              <w:spacing w:before="120" w:after="120" w:line="240" w:lineRule="auto"/>
            </w:pPr>
            <w:r>
              <w:fldChar w:fldCharType="begin">
                <w:ffData>
                  <w:name w:val="Check1"/>
                  <w:enabled/>
                  <w:calcOnExit w:val="0"/>
                  <w:checkBox>
                    <w:sizeAuto/>
                    <w:default w:val="0"/>
                  </w:checkBox>
                </w:ffData>
              </w:fldChar>
            </w:r>
            <w:r>
              <w:instrText xml:space="preserve"> FORMCHECKBOX </w:instrText>
            </w:r>
            <w:r w:rsidR="002B5AB8">
              <w:fldChar w:fldCharType="separate"/>
            </w:r>
            <w:r>
              <w:fldChar w:fldCharType="end"/>
            </w:r>
            <w:r>
              <w:t>Not relevant to me / I don’t know</w:t>
            </w:r>
          </w:p>
          <w:p w:rsidR="00BC0248" w:rsidRDefault="00BC0248" w:rsidP="00493C4A">
            <w:pPr>
              <w:keepNext/>
              <w:keepLines/>
              <w:tabs>
                <w:tab w:val="left" w:pos="735"/>
              </w:tabs>
              <w:spacing w:before="120" w:after="120" w:line="240" w:lineRule="auto"/>
            </w:pPr>
          </w:p>
          <w:p w:rsidR="0031736B" w:rsidRPr="007073B5" w:rsidRDefault="0031736B" w:rsidP="007073B5">
            <w:pPr>
              <w:keepNext/>
              <w:keepLines/>
              <w:spacing w:before="120" w:after="120" w:line="240" w:lineRule="auto"/>
              <w:rPr>
                <w:b/>
                <w:color w:val="00B9E4" w:themeColor="background2"/>
              </w:rPr>
            </w:pPr>
            <w:r w:rsidRPr="007073B5">
              <w:rPr>
                <w:b/>
                <w:color w:val="00B9E4" w:themeColor="background2"/>
              </w:rPr>
              <w:t>Please explain your rationale in case you partially agree or don’t agree</w:t>
            </w:r>
          </w:p>
          <w:p w:rsidR="0031736B" w:rsidRDefault="0035662A" w:rsidP="00493C4A">
            <w:pPr>
              <w:spacing w:after="200" w:line="240" w:lineRule="auto"/>
              <w:jc w:val="left"/>
              <w:rPr>
                <w:b/>
              </w:rPr>
            </w:pPr>
            <w:r>
              <w:rPr>
                <w:i/>
                <w:color w:val="808080" w:themeColor="background1" w:themeShade="80"/>
              </w:rPr>
              <w:fldChar w:fldCharType="begin">
                <w:ffData>
                  <w:name w:val=""/>
                  <w:enabled/>
                  <w:calcOnExit w:val="0"/>
                  <w:textInput>
                    <w:default w:val="Click here to enter text"/>
                  </w:textInput>
                </w:ffData>
              </w:fldChar>
            </w:r>
            <w:r>
              <w:rPr>
                <w:i/>
                <w:color w:val="808080" w:themeColor="background1" w:themeShade="80"/>
              </w:rPr>
              <w:instrText xml:space="preserve"> FORMTEXT </w:instrText>
            </w:r>
            <w:r>
              <w:rPr>
                <w:i/>
                <w:color w:val="808080" w:themeColor="background1" w:themeShade="80"/>
              </w:rPr>
            </w:r>
            <w:r>
              <w:rPr>
                <w:i/>
                <w:color w:val="808080" w:themeColor="background1" w:themeShade="80"/>
              </w:rPr>
              <w:fldChar w:fldCharType="separate"/>
            </w:r>
            <w:r>
              <w:rPr>
                <w:i/>
                <w:noProof/>
                <w:color w:val="808080" w:themeColor="background1" w:themeShade="80"/>
              </w:rPr>
              <w:t>Click here to enter text</w:t>
            </w:r>
            <w:r>
              <w:rPr>
                <w:i/>
                <w:color w:val="808080" w:themeColor="background1" w:themeShade="80"/>
              </w:rPr>
              <w:fldChar w:fldCharType="end"/>
            </w:r>
          </w:p>
          <w:p w:rsidR="00DA4CB0" w:rsidRDefault="00DA4CB0" w:rsidP="00493C4A">
            <w:pPr>
              <w:spacing w:after="200" w:line="240" w:lineRule="auto"/>
              <w:jc w:val="left"/>
              <w:rPr>
                <w:b/>
              </w:rPr>
            </w:pPr>
          </w:p>
          <w:p w:rsidR="0035662A" w:rsidRDefault="0035662A" w:rsidP="00493C4A">
            <w:pPr>
              <w:spacing w:after="200" w:line="240" w:lineRule="auto"/>
              <w:jc w:val="left"/>
              <w:rPr>
                <w:b/>
              </w:rPr>
            </w:pPr>
          </w:p>
          <w:p w:rsidR="0031736B" w:rsidRPr="00760428" w:rsidRDefault="00760428" w:rsidP="00760428">
            <w:pPr>
              <w:spacing w:after="120" w:line="240" w:lineRule="auto"/>
              <w:jc w:val="left"/>
              <w:rPr>
                <w:b/>
              </w:rPr>
            </w:pPr>
            <w:r w:rsidRPr="00760428">
              <w:rPr>
                <w:b/>
              </w:rPr>
              <w:t xml:space="preserve">6.6 New requirement on having a surveillance committee to oversee the overall administration of the organization (including the use of Premium) on behalf of the members in order to enhance members’ control over the organization.  </w:t>
            </w:r>
          </w:p>
          <w:p w:rsidR="00F372AD" w:rsidRDefault="00F372AD" w:rsidP="00493C4A">
            <w:pPr>
              <w:spacing w:after="200" w:line="240" w:lineRule="auto"/>
              <w:jc w:val="left"/>
              <w:rPr>
                <w:rFonts w:cs="Arial"/>
                <w:szCs w:val="22"/>
                <w:lang w:val="en-US" w:eastAsia="en-US"/>
              </w:rPr>
            </w:pPr>
          </w:p>
          <w:tbl>
            <w:tblPr>
              <w:tblW w:w="8505" w:type="dxa"/>
              <w:tblInd w:w="5" w:type="dxa"/>
              <w:tblCellMar>
                <w:left w:w="0" w:type="dxa"/>
                <w:right w:w="0" w:type="dxa"/>
              </w:tblCellMar>
              <w:tblLook w:val="04A0" w:firstRow="1" w:lastRow="0" w:firstColumn="1" w:lastColumn="0" w:noHBand="0" w:noVBand="1"/>
            </w:tblPr>
            <w:tblGrid>
              <w:gridCol w:w="775"/>
              <w:gridCol w:w="576"/>
              <w:gridCol w:w="7154"/>
            </w:tblGrid>
            <w:tr w:rsidR="00F372AD" w:rsidRPr="00D406FE" w:rsidTr="00202EED">
              <w:trPr>
                <w:trHeight w:hRule="exact" w:val="9411"/>
              </w:trPr>
              <w:tc>
                <w:tcPr>
                  <w:tcW w:w="775" w:type="dxa"/>
                  <w:tcBorders>
                    <w:top w:val="single" w:sz="4" w:space="0" w:color="000000"/>
                    <w:left w:val="single" w:sz="4" w:space="0" w:color="000000"/>
                    <w:bottom w:val="single" w:sz="4" w:space="0" w:color="000000"/>
                    <w:right w:val="single" w:sz="4" w:space="0" w:color="000000"/>
                  </w:tcBorders>
                  <w:shd w:val="clear" w:color="auto" w:fill="BFBFBF"/>
                </w:tcPr>
                <w:p w:rsidR="00F372AD" w:rsidRPr="00D406FE" w:rsidRDefault="00F372AD" w:rsidP="00493C4A">
                  <w:pPr>
                    <w:widowControl w:val="0"/>
                    <w:autoSpaceDE w:val="0"/>
                    <w:autoSpaceDN w:val="0"/>
                    <w:adjustRightInd w:val="0"/>
                    <w:spacing w:line="240" w:lineRule="auto"/>
                    <w:ind w:left="102"/>
                    <w:jc w:val="left"/>
                    <w:rPr>
                      <w:rFonts w:cs="Arial"/>
                      <w:b/>
                      <w:bCs/>
                      <w:color w:val="FF0000"/>
                      <w:spacing w:val="2"/>
                      <w:sz w:val="20"/>
                      <w:szCs w:val="20"/>
                      <w:lang w:val="en-US" w:eastAsia="en-US"/>
                    </w:rPr>
                  </w:pPr>
                </w:p>
                <w:p w:rsidR="00F372AD" w:rsidRPr="00D406FE" w:rsidRDefault="00F372AD" w:rsidP="00493C4A">
                  <w:pPr>
                    <w:widowControl w:val="0"/>
                    <w:autoSpaceDE w:val="0"/>
                    <w:autoSpaceDN w:val="0"/>
                    <w:adjustRightInd w:val="0"/>
                    <w:spacing w:line="240" w:lineRule="auto"/>
                    <w:ind w:left="102"/>
                    <w:jc w:val="left"/>
                    <w:rPr>
                      <w:rFonts w:cs="Arial"/>
                      <w:b/>
                      <w:bCs/>
                      <w:color w:val="FF0000"/>
                      <w:spacing w:val="2"/>
                      <w:sz w:val="20"/>
                      <w:szCs w:val="20"/>
                      <w:lang w:val="en-US" w:eastAsia="en-US"/>
                    </w:rPr>
                  </w:pPr>
                </w:p>
                <w:p w:rsidR="00F372AD" w:rsidRPr="00D406FE" w:rsidRDefault="00F372AD" w:rsidP="00493C4A">
                  <w:pPr>
                    <w:widowControl w:val="0"/>
                    <w:autoSpaceDE w:val="0"/>
                    <w:autoSpaceDN w:val="0"/>
                    <w:adjustRightInd w:val="0"/>
                    <w:spacing w:line="240" w:lineRule="auto"/>
                    <w:ind w:left="102"/>
                    <w:jc w:val="left"/>
                    <w:rPr>
                      <w:rFonts w:cs="Arial"/>
                      <w:b/>
                      <w:bCs/>
                      <w:color w:val="FF0000"/>
                      <w:spacing w:val="2"/>
                      <w:sz w:val="20"/>
                      <w:szCs w:val="20"/>
                      <w:lang w:val="en-US" w:eastAsia="en-US"/>
                    </w:rPr>
                  </w:pPr>
                </w:p>
                <w:p w:rsidR="00F372AD" w:rsidRPr="00D406FE" w:rsidRDefault="00F372AD" w:rsidP="00493C4A">
                  <w:pPr>
                    <w:widowControl w:val="0"/>
                    <w:autoSpaceDE w:val="0"/>
                    <w:autoSpaceDN w:val="0"/>
                    <w:adjustRightInd w:val="0"/>
                    <w:spacing w:line="240" w:lineRule="auto"/>
                    <w:ind w:left="102"/>
                    <w:jc w:val="left"/>
                    <w:rPr>
                      <w:rFonts w:cs="Arial"/>
                      <w:b/>
                      <w:bCs/>
                      <w:color w:val="FF0000"/>
                      <w:spacing w:val="2"/>
                      <w:sz w:val="20"/>
                      <w:szCs w:val="20"/>
                      <w:lang w:val="en-US" w:eastAsia="en-US"/>
                    </w:rPr>
                  </w:pPr>
                  <w:r w:rsidRPr="00D406FE">
                    <w:rPr>
                      <w:rFonts w:cs="Arial"/>
                      <w:b/>
                      <w:bCs/>
                      <w:color w:val="FF0000"/>
                      <w:spacing w:val="2"/>
                      <w:sz w:val="20"/>
                      <w:szCs w:val="20"/>
                      <w:lang w:val="en-US" w:eastAsia="en-US"/>
                    </w:rPr>
                    <w:t>Year 1</w:t>
                  </w:r>
                </w:p>
                <w:p w:rsidR="00F372AD" w:rsidRPr="00D406FE" w:rsidRDefault="00F372AD" w:rsidP="00493C4A">
                  <w:pPr>
                    <w:widowControl w:val="0"/>
                    <w:autoSpaceDE w:val="0"/>
                    <w:autoSpaceDN w:val="0"/>
                    <w:adjustRightInd w:val="0"/>
                    <w:spacing w:line="240" w:lineRule="auto"/>
                    <w:ind w:left="102"/>
                    <w:jc w:val="left"/>
                    <w:rPr>
                      <w:rFonts w:cs="Arial"/>
                      <w:b/>
                      <w:bCs/>
                      <w:color w:val="FF0000"/>
                      <w:spacing w:val="2"/>
                      <w:sz w:val="20"/>
                      <w:szCs w:val="20"/>
                      <w:lang w:val="en-US" w:eastAsia="en-US"/>
                    </w:rPr>
                  </w:pPr>
                </w:p>
                <w:p w:rsidR="00F372AD" w:rsidRPr="00D406FE" w:rsidRDefault="00F372AD" w:rsidP="00493C4A">
                  <w:pPr>
                    <w:widowControl w:val="0"/>
                    <w:autoSpaceDE w:val="0"/>
                    <w:autoSpaceDN w:val="0"/>
                    <w:adjustRightInd w:val="0"/>
                    <w:spacing w:line="240" w:lineRule="auto"/>
                    <w:ind w:left="102"/>
                    <w:jc w:val="left"/>
                    <w:rPr>
                      <w:rFonts w:cs="Arial"/>
                      <w:b/>
                      <w:bCs/>
                      <w:color w:val="FF0000"/>
                      <w:spacing w:val="2"/>
                      <w:sz w:val="20"/>
                      <w:szCs w:val="20"/>
                      <w:lang w:val="en-US" w:eastAsia="en-US"/>
                    </w:rPr>
                  </w:pPr>
                </w:p>
              </w:tc>
              <w:tc>
                <w:tcPr>
                  <w:tcW w:w="576"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F372AD" w:rsidRPr="00D406FE" w:rsidRDefault="00F372AD" w:rsidP="00493C4A">
                  <w:pPr>
                    <w:widowControl w:val="0"/>
                    <w:autoSpaceDE w:val="0"/>
                    <w:autoSpaceDN w:val="0"/>
                    <w:adjustRightInd w:val="0"/>
                    <w:spacing w:line="240" w:lineRule="auto"/>
                    <w:ind w:left="102"/>
                    <w:jc w:val="left"/>
                    <w:rPr>
                      <w:rFonts w:cs="Arial"/>
                      <w:b/>
                      <w:bCs/>
                      <w:color w:val="FF0000"/>
                      <w:spacing w:val="2"/>
                      <w:sz w:val="20"/>
                      <w:szCs w:val="20"/>
                      <w:lang w:val="en-US" w:eastAsia="en-US"/>
                    </w:rPr>
                  </w:pPr>
                  <w:r w:rsidRPr="00D406FE">
                    <w:rPr>
                      <w:rFonts w:cs="Arial"/>
                      <w:b/>
                      <w:bCs/>
                      <w:color w:val="FF0000"/>
                      <w:spacing w:val="2"/>
                      <w:sz w:val="20"/>
                      <w:szCs w:val="20"/>
                      <w:lang w:val="en-US" w:eastAsia="en-US"/>
                    </w:rPr>
                    <w:t>Core</w:t>
                  </w:r>
                </w:p>
              </w:tc>
              <w:tc>
                <w:tcPr>
                  <w:tcW w:w="7154" w:type="dxa"/>
                  <w:tcBorders>
                    <w:top w:val="single" w:sz="4" w:space="0" w:color="000000"/>
                    <w:left w:val="single" w:sz="4" w:space="0" w:color="000000"/>
                    <w:bottom w:val="single" w:sz="4" w:space="0" w:color="000000"/>
                    <w:right w:val="single" w:sz="4" w:space="0" w:color="000000"/>
                  </w:tcBorders>
                </w:tcPr>
                <w:p w:rsidR="00F372AD" w:rsidRPr="00D406FE" w:rsidRDefault="00F372AD" w:rsidP="00493C4A">
                  <w:pPr>
                    <w:widowControl w:val="0"/>
                    <w:autoSpaceDE w:val="0"/>
                    <w:autoSpaceDN w:val="0"/>
                    <w:adjustRightInd w:val="0"/>
                    <w:spacing w:before="9" w:line="240" w:lineRule="auto"/>
                    <w:jc w:val="left"/>
                    <w:rPr>
                      <w:rFonts w:ascii="Times New Roman" w:hAnsi="Times New Roman"/>
                      <w:color w:val="FF0000"/>
                      <w:sz w:val="11"/>
                      <w:szCs w:val="11"/>
                      <w:lang w:val="en-US" w:eastAsia="en-US"/>
                    </w:rPr>
                  </w:pPr>
                </w:p>
                <w:p w:rsidR="00F372AD" w:rsidRPr="00D406FE" w:rsidRDefault="00F372AD" w:rsidP="00493C4A">
                  <w:pPr>
                    <w:widowControl w:val="0"/>
                    <w:tabs>
                      <w:tab w:val="left" w:pos="820"/>
                    </w:tabs>
                    <w:autoSpaceDE w:val="0"/>
                    <w:autoSpaceDN w:val="0"/>
                    <w:adjustRightInd w:val="0"/>
                    <w:spacing w:line="240" w:lineRule="auto"/>
                    <w:ind w:left="102" w:right="364"/>
                    <w:jc w:val="left"/>
                    <w:rPr>
                      <w:color w:val="FF0000"/>
                      <w:lang w:val="en-US" w:eastAsia="en-US"/>
                    </w:rPr>
                  </w:pPr>
                  <w:r w:rsidRPr="00D406FE">
                    <w:rPr>
                      <w:rFonts w:cs="Arial"/>
                      <w:b/>
                      <w:bCs/>
                      <w:color w:val="FF0000"/>
                      <w:sz w:val="20"/>
                      <w:szCs w:val="20"/>
                      <w:lang w:val="en-US" w:eastAsia="en-US"/>
                    </w:rPr>
                    <w:t xml:space="preserve">NEW </w:t>
                  </w:r>
                  <w:r w:rsidRPr="00247A92">
                    <w:rPr>
                      <w:rFonts w:cs="Arial"/>
                      <w:bCs/>
                      <w:color w:val="FF0000"/>
                      <w:sz w:val="20"/>
                      <w:szCs w:val="20"/>
                      <w:lang w:val="en-US" w:eastAsia="en-US"/>
                    </w:rPr>
                    <w:t>4.2.14</w:t>
                  </w:r>
                  <w:r w:rsidRPr="00D406FE">
                    <w:rPr>
                      <w:rFonts w:cs="Arial"/>
                      <w:b/>
                      <w:bCs/>
                      <w:color w:val="FF0000"/>
                      <w:sz w:val="20"/>
                      <w:szCs w:val="20"/>
                      <w:lang w:val="en-US" w:eastAsia="en-US"/>
                    </w:rPr>
                    <w:tab/>
                  </w:r>
                  <w:r w:rsidRPr="00D406FE">
                    <w:rPr>
                      <w:color w:val="FF0000"/>
                      <w:lang w:val="en-US" w:eastAsia="en-US"/>
                    </w:rPr>
                    <w:t xml:space="preserve">You </w:t>
                  </w:r>
                  <w:r w:rsidR="00882E83" w:rsidRPr="00D406FE">
                    <w:rPr>
                      <w:color w:val="FF0000"/>
                      <w:lang w:val="en-US" w:eastAsia="en-US"/>
                    </w:rPr>
                    <w:t xml:space="preserve">have </w:t>
                  </w:r>
                  <w:r w:rsidRPr="00D406FE">
                    <w:rPr>
                      <w:color w:val="FF0000"/>
                      <w:lang w:val="en-US" w:eastAsia="en-US"/>
                    </w:rPr>
                    <w:t xml:space="preserve">a surveillance committee to oversee the overall administration of the organization (including the use of </w:t>
                  </w:r>
                  <w:r w:rsidR="00882E83" w:rsidRPr="00D406FE">
                    <w:rPr>
                      <w:color w:val="FF0000"/>
                      <w:lang w:val="en-US" w:eastAsia="en-US"/>
                    </w:rPr>
                    <w:t>P</w:t>
                  </w:r>
                  <w:r w:rsidRPr="00D406FE">
                    <w:rPr>
                      <w:color w:val="FF0000"/>
                      <w:lang w:val="en-US" w:eastAsia="en-US"/>
                    </w:rPr>
                    <w:t xml:space="preserve">remium) on behalf of the members. </w:t>
                  </w:r>
                </w:p>
                <w:p w:rsidR="00882E83" w:rsidRPr="00D406FE" w:rsidRDefault="00882E83" w:rsidP="00493C4A">
                  <w:pPr>
                    <w:widowControl w:val="0"/>
                    <w:tabs>
                      <w:tab w:val="left" w:pos="820"/>
                    </w:tabs>
                    <w:autoSpaceDE w:val="0"/>
                    <w:autoSpaceDN w:val="0"/>
                    <w:adjustRightInd w:val="0"/>
                    <w:spacing w:line="240" w:lineRule="auto"/>
                    <w:ind w:left="102" w:right="364"/>
                    <w:jc w:val="left"/>
                    <w:rPr>
                      <w:color w:val="FF0000"/>
                      <w:lang w:val="en-US" w:eastAsia="en-US"/>
                    </w:rPr>
                  </w:pPr>
                </w:p>
                <w:p w:rsidR="00F372AD" w:rsidRPr="00D406FE" w:rsidRDefault="00F372AD" w:rsidP="00493C4A">
                  <w:pPr>
                    <w:widowControl w:val="0"/>
                    <w:tabs>
                      <w:tab w:val="left" w:pos="820"/>
                    </w:tabs>
                    <w:autoSpaceDE w:val="0"/>
                    <w:autoSpaceDN w:val="0"/>
                    <w:adjustRightInd w:val="0"/>
                    <w:spacing w:line="240" w:lineRule="auto"/>
                    <w:ind w:left="102" w:right="364"/>
                    <w:jc w:val="left"/>
                    <w:rPr>
                      <w:color w:val="FF0000"/>
                      <w:lang w:val="en-US" w:eastAsia="en-US"/>
                    </w:rPr>
                  </w:pPr>
                  <w:r w:rsidRPr="00D406FE">
                    <w:rPr>
                      <w:color w:val="FF0000"/>
                      <w:lang w:val="en-US" w:eastAsia="en-US"/>
                    </w:rPr>
                    <w:t>A surveillance committee</w:t>
                  </w:r>
                  <w:r w:rsidRPr="00D406FE">
                    <w:rPr>
                      <w:color w:val="FF0000"/>
                    </w:rPr>
                    <w:t xml:space="preserve"> </w:t>
                  </w:r>
                  <w:r w:rsidRPr="00D406FE">
                    <w:rPr>
                      <w:color w:val="FF0000"/>
                      <w:lang w:val="en-US" w:eastAsia="en-US"/>
                    </w:rPr>
                    <w:t>enhances transparent administration and the effectiveness of members’ control. This body acts on behalf of the members and exercises an effective and continuous control over the board of directors and the management</w:t>
                  </w:r>
                </w:p>
                <w:p w:rsidR="00F372AD" w:rsidRPr="00D406FE" w:rsidRDefault="00F372AD" w:rsidP="00493C4A">
                  <w:pPr>
                    <w:widowControl w:val="0"/>
                    <w:tabs>
                      <w:tab w:val="left" w:pos="820"/>
                    </w:tabs>
                    <w:autoSpaceDE w:val="0"/>
                    <w:autoSpaceDN w:val="0"/>
                    <w:adjustRightInd w:val="0"/>
                    <w:spacing w:line="240" w:lineRule="auto"/>
                    <w:ind w:left="102" w:right="364"/>
                    <w:jc w:val="left"/>
                    <w:rPr>
                      <w:color w:val="FF0000"/>
                      <w:lang w:val="en-US" w:eastAsia="en-US"/>
                    </w:rPr>
                  </w:pPr>
                </w:p>
                <w:p w:rsidR="00882E83" w:rsidRPr="00D406FE" w:rsidRDefault="00D57C70" w:rsidP="001E424D">
                  <w:pPr>
                    <w:widowControl w:val="0"/>
                    <w:tabs>
                      <w:tab w:val="left" w:pos="820"/>
                    </w:tabs>
                    <w:autoSpaceDE w:val="0"/>
                    <w:autoSpaceDN w:val="0"/>
                    <w:adjustRightInd w:val="0"/>
                    <w:spacing w:line="240" w:lineRule="auto"/>
                    <w:ind w:left="102" w:right="364"/>
                    <w:jc w:val="left"/>
                    <w:rPr>
                      <w:color w:val="FF0000"/>
                      <w:lang w:val="en-US" w:eastAsia="en-US"/>
                    </w:rPr>
                  </w:pPr>
                  <w:r w:rsidRPr="00D406FE">
                    <w:rPr>
                      <w:color w:val="FF0000"/>
                      <w:lang w:val="en-US" w:eastAsia="en-US"/>
                    </w:rPr>
                    <w:t>The surveillance committee</w:t>
                  </w:r>
                  <w:r w:rsidR="00882E83" w:rsidRPr="00D406FE">
                    <w:rPr>
                      <w:color w:val="FF0000"/>
                      <w:lang w:val="en-US" w:eastAsia="en-US"/>
                    </w:rPr>
                    <w:t>:</w:t>
                  </w:r>
                </w:p>
                <w:p w:rsidR="00D57C70" w:rsidRPr="00D406FE" w:rsidRDefault="00D57C70" w:rsidP="00247A92">
                  <w:pPr>
                    <w:pStyle w:val="ListParagraph"/>
                    <w:widowControl w:val="0"/>
                    <w:numPr>
                      <w:ilvl w:val="0"/>
                      <w:numId w:val="10"/>
                    </w:numPr>
                    <w:tabs>
                      <w:tab w:val="left" w:pos="820"/>
                    </w:tabs>
                    <w:autoSpaceDE w:val="0"/>
                    <w:autoSpaceDN w:val="0"/>
                    <w:adjustRightInd w:val="0"/>
                    <w:spacing w:line="240" w:lineRule="auto"/>
                    <w:ind w:right="364"/>
                    <w:jc w:val="left"/>
                    <w:rPr>
                      <w:color w:val="FF0000"/>
                      <w:lang w:val="en-US" w:eastAsia="en-US"/>
                    </w:rPr>
                  </w:pPr>
                  <w:r w:rsidRPr="00D406FE">
                    <w:rPr>
                      <w:color w:val="FF0000"/>
                      <w:lang w:val="en-US" w:eastAsia="en-US"/>
                    </w:rPr>
                    <w:t>is elected by the General Assembly and reports back to it;</w:t>
                  </w:r>
                </w:p>
                <w:p w:rsidR="00F372AD" w:rsidRPr="00D406FE" w:rsidRDefault="00F372AD" w:rsidP="00247A92">
                  <w:pPr>
                    <w:pStyle w:val="ListParagraph"/>
                    <w:widowControl w:val="0"/>
                    <w:numPr>
                      <w:ilvl w:val="0"/>
                      <w:numId w:val="10"/>
                    </w:numPr>
                    <w:tabs>
                      <w:tab w:val="left" w:pos="820"/>
                    </w:tabs>
                    <w:autoSpaceDE w:val="0"/>
                    <w:autoSpaceDN w:val="0"/>
                    <w:adjustRightInd w:val="0"/>
                    <w:spacing w:line="240" w:lineRule="auto"/>
                    <w:ind w:right="364"/>
                    <w:jc w:val="left"/>
                    <w:rPr>
                      <w:color w:val="FF0000"/>
                      <w:lang w:val="en-US" w:eastAsia="en-US"/>
                    </w:rPr>
                  </w:pPr>
                  <w:r w:rsidRPr="00D406FE">
                    <w:rPr>
                      <w:color w:val="FF0000"/>
                      <w:lang w:val="en-US" w:eastAsia="en-US"/>
                    </w:rPr>
                    <w:t>oversees the administration of the organization to ensure accordance with internal and external rules, mission and values, as well as the pursuit of approved strategies and plans</w:t>
                  </w:r>
                  <w:r w:rsidR="00D57C70" w:rsidRPr="00D406FE">
                    <w:rPr>
                      <w:color w:val="FF0000"/>
                      <w:lang w:val="en-US" w:eastAsia="en-US"/>
                    </w:rPr>
                    <w:t>;</w:t>
                  </w:r>
                </w:p>
                <w:p w:rsidR="00D57C70" w:rsidRPr="00D406FE" w:rsidRDefault="00F372AD" w:rsidP="00247A92">
                  <w:pPr>
                    <w:pStyle w:val="ListParagraph"/>
                    <w:widowControl w:val="0"/>
                    <w:numPr>
                      <w:ilvl w:val="0"/>
                      <w:numId w:val="10"/>
                    </w:numPr>
                    <w:tabs>
                      <w:tab w:val="left" w:pos="820"/>
                    </w:tabs>
                    <w:autoSpaceDE w:val="0"/>
                    <w:autoSpaceDN w:val="0"/>
                    <w:adjustRightInd w:val="0"/>
                    <w:spacing w:line="240" w:lineRule="auto"/>
                    <w:ind w:right="364"/>
                    <w:jc w:val="left"/>
                    <w:rPr>
                      <w:color w:val="FF0000"/>
                      <w:lang w:val="en-US" w:eastAsia="en-US"/>
                    </w:rPr>
                  </w:pPr>
                  <w:proofErr w:type="gramStart"/>
                  <w:r w:rsidRPr="00D406FE">
                    <w:rPr>
                      <w:color w:val="FF0000"/>
                      <w:lang w:val="en-US" w:eastAsia="en-US"/>
                    </w:rPr>
                    <w:t>flag</w:t>
                  </w:r>
                  <w:r w:rsidR="00D57C70" w:rsidRPr="00D406FE">
                    <w:rPr>
                      <w:color w:val="FF0000"/>
                      <w:lang w:val="en-US" w:eastAsia="en-US"/>
                    </w:rPr>
                    <w:t>s</w:t>
                  </w:r>
                  <w:proofErr w:type="gramEnd"/>
                  <w:r w:rsidRPr="00D406FE">
                    <w:rPr>
                      <w:color w:val="FF0000"/>
                      <w:lang w:val="en-US" w:eastAsia="en-US"/>
                    </w:rPr>
                    <w:t xml:space="preserve"> detected irregularities to the board or competent bodies and follow</w:t>
                  </w:r>
                  <w:r w:rsidR="00D57C70" w:rsidRPr="00D406FE">
                    <w:rPr>
                      <w:color w:val="FF0000"/>
                      <w:lang w:val="en-US" w:eastAsia="en-US"/>
                    </w:rPr>
                    <w:t>s</w:t>
                  </w:r>
                  <w:r w:rsidRPr="00D406FE">
                    <w:rPr>
                      <w:color w:val="FF0000"/>
                      <w:lang w:val="en-US" w:eastAsia="en-US"/>
                    </w:rPr>
                    <w:t xml:space="preserve"> up on corrective measures. </w:t>
                  </w:r>
                </w:p>
                <w:p w:rsidR="00F372AD" w:rsidRPr="00D406FE" w:rsidRDefault="00F372AD" w:rsidP="00247A92">
                  <w:pPr>
                    <w:pStyle w:val="ListParagraph"/>
                    <w:widowControl w:val="0"/>
                    <w:numPr>
                      <w:ilvl w:val="0"/>
                      <w:numId w:val="10"/>
                    </w:numPr>
                    <w:tabs>
                      <w:tab w:val="left" w:pos="820"/>
                    </w:tabs>
                    <w:autoSpaceDE w:val="0"/>
                    <w:autoSpaceDN w:val="0"/>
                    <w:adjustRightInd w:val="0"/>
                    <w:spacing w:line="240" w:lineRule="auto"/>
                    <w:ind w:right="364"/>
                    <w:jc w:val="left"/>
                    <w:rPr>
                      <w:color w:val="FF0000"/>
                      <w:lang w:val="en-US" w:eastAsia="en-US"/>
                    </w:rPr>
                  </w:pPr>
                  <w:proofErr w:type="gramStart"/>
                  <w:r w:rsidRPr="00D406FE">
                    <w:rPr>
                      <w:color w:val="FF0000"/>
                      <w:lang w:val="en-US" w:eastAsia="en-US"/>
                    </w:rPr>
                    <w:t>serves</w:t>
                  </w:r>
                  <w:proofErr w:type="gramEnd"/>
                  <w:r w:rsidRPr="00D406FE">
                    <w:rPr>
                      <w:color w:val="FF0000"/>
                      <w:lang w:val="en-US" w:eastAsia="en-US"/>
                    </w:rPr>
                    <w:t xml:space="preserve"> as a sounding board for members or staff to voice complaints.</w:t>
                  </w:r>
                </w:p>
                <w:p w:rsidR="00F372AD" w:rsidRPr="00D406FE" w:rsidRDefault="00F372AD" w:rsidP="00247A92">
                  <w:pPr>
                    <w:pStyle w:val="ListParagraph"/>
                    <w:widowControl w:val="0"/>
                    <w:numPr>
                      <w:ilvl w:val="0"/>
                      <w:numId w:val="10"/>
                    </w:numPr>
                    <w:tabs>
                      <w:tab w:val="left" w:pos="820"/>
                    </w:tabs>
                    <w:autoSpaceDE w:val="0"/>
                    <w:autoSpaceDN w:val="0"/>
                    <w:adjustRightInd w:val="0"/>
                    <w:spacing w:line="240" w:lineRule="auto"/>
                    <w:ind w:right="364"/>
                    <w:jc w:val="left"/>
                    <w:rPr>
                      <w:color w:val="FF0000"/>
                      <w:lang w:val="en-US" w:eastAsia="en-US"/>
                    </w:rPr>
                  </w:pPr>
                  <w:proofErr w:type="gramStart"/>
                  <w:r w:rsidRPr="00D406FE">
                    <w:rPr>
                      <w:color w:val="FF0000"/>
                      <w:lang w:val="en-US" w:eastAsia="en-US"/>
                    </w:rPr>
                    <w:t>may</w:t>
                  </w:r>
                  <w:proofErr w:type="gramEnd"/>
                  <w:r w:rsidRPr="00D406FE">
                    <w:rPr>
                      <w:color w:val="FF0000"/>
                      <w:lang w:val="en-US" w:eastAsia="en-US"/>
                    </w:rPr>
                    <w:t xml:space="preserve"> be </w:t>
                  </w:r>
                  <w:r w:rsidRPr="00D406FE">
                    <w:rPr>
                      <w:color w:val="FF0000"/>
                      <w:lang w:eastAsia="en-US"/>
                    </w:rPr>
                    <w:t>involved in other control activities, such as the internal control system for certification requirements and financial audits.</w:t>
                  </w:r>
                </w:p>
                <w:p w:rsidR="00D406FE" w:rsidRPr="00D406FE" w:rsidRDefault="00D406FE" w:rsidP="00D406FE">
                  <w:pPr>
                    <w:widowControl w:val="0"/>
                    <w:tabs>
                      <w:tab w:val="left" w:pos="820"/>
                    </w:tabs>
                    <w:autoSpaceDE w:val="0"/>
                    <w:autoSpaceDN w:val="0"/>
                    <w:adjustRightInd w:val="0"/>
                    <w:spacing w:line="240" w:lineRule="auto"/>
                    <w:ind w:right="364"/>
                    <w:jc w:val="left"/>
                    <w:rPr>
                      <w:color w:val="FF0000"/>
                      <w:lang w:eastAsia="en-US"/>
                    </w:rPr>
                  </w:pPr>
                </w:p>
                <w:p w:rsidR="00D406FE" w:rsidRPr="00D406FE" w:rsidRDefault="00D406FE" w:rsidP="00D406FE">
                  <w:pPr>
                    <w:widowControl w:val="0"/>
                    <w:tabs>
                      <w:tab w:val="left" w:pos="820"/>
                    </w:tabs>
                    <w:autoSpaceDE w:val="0"/>
                    <w:autoSpaceDN w:val="0"/>
                    <w:adjustRightInd w:val="0"/>
                    <w:spacing w:line="240" w:lineRule="auto"/>
                    <w:ind w:left="102" w:right="364"/>
                    <w:jc w:val="left"/>
                    <w:rPr>
                      <w:color w:val="FF0000"/>
                      <w:lang w:val="en-US" w:eastAsia="en-US"/>
                    </w:rPr>
                  </w:pPr>
                  <w:r w:rsidRPr="00D406FE">
                    <w:rPr>
                      <w:color w:val="FF0000"/>
                      <w:lang w:val="en-US" w:eastAsia="en-US"/>
                    </w:rPr>
                    <w:t>Guidance:</w:t>
                  </w:r>
                </w:p>
                <w:p w:rsidR="00F372AD" w:rsidRPr="00D406FE" w:rsidRDefault="00F372AD" w:rsidP="00D406FE">
                  <w:pPr>
                    <w:widowControl w:val="0"/>
                    <w:tabs>
                      <w:tab w:val="left" w:pos="820"/>
                    </w:tabs>
                    <w:autoSpaceDE w:val="0"/>
                    <w:autoSpaceDN w:val="0"/>
                    <w:adjustRightInd w:val="0"/>
                    <w:spacing w:line="240" w:lineRule="auto"/>
                    <w:ind w:left="102" w:right="364"/>
                    <w:jc w:val="left"/>
                    <w:rPr>
                      <w:color w:val="FF0000"/>
                      <w:lang w:val="en-US" w:eastAsia="en-US"/>
                    </w:rPr>
                  </w:pPr>
                  <w:r w:rsidRPr="00D406FE">
                    <w:rPr>
                      <w:color w:val="FF0000"/>
                      <w:lang w:val="en-US" w:eastAsia="en-US"/>
                    </w:rPr>
                    <w:t>For the surveillance committee to fulfil its function, its members need to have a good understanding of their role</w:t>
                  </w:r>
                  <w:r w:rsidR="00882E83" w:rsidRPr="00D406FE">
                    <w:rPr>
                      <w:color w:val="FF0000"/>
                      <w:lang w:val="en-US" w:eastAsia="en-US"/>
                    </w:rPr>
                    <w:t>s</w:t>
                  </w:r>
                  <w:r w:rsidRPr="00D406FE">
                    <w:rPr>
                      <w:color w:val="FF0000"/>
                      <w:lang w:val="en-US" w:eastAsia="en-US"/>
                    </w:rPr>
                    <w:t xml:space="preserve"> and responsibilities. All relevant information, such as meeting records, reports, accounts and contracts, </w:t>
                  </w:r>
                  <w:r w:rsidR="00D57C70" w:rsidRPr="00D406FE">
                    <w:rPr>
                      <w:color w:val="FF0000"/>
                      <w:lang w:val="en-US" w:eastAsia="en-US"/>
                    </w:rPr>
                    <w:t>should</w:t>
                  </w:r>
                  <w:r w:rsidRPr="00D406FE">
                    <w:rPr>
                      <w:color w:val="FF0000"/>
                      <w:lang w:val="en-US" w:eastAsia="en-US"/>
                    </w:rPr>
                    <w:t xml:space="preserve"> be provided to them in a timely manner for examination.</w:t>
                  </w:r>
                </w:p>
                <w:p w:rsidR="00D406FE" w:rsidRPr="00D406FE" w:rsidRDefault="00D406FE" w:rsidP="00D406FE">
                  <w:pPr>
                    <w:widowControl w:val="0"/>
                    <w:tabs>
                      <w:tab w:val="left" w:pos="820"/>
                    </w:tabs>
                    <w:autoSpaceDE w:val="0"/>
                    <w:autoSpaceDN w:val="0"/>
                    <w:adjustRightInd w:val="0"/>
                    <w:spacing w:line="240" w:lineRule="auto"/>
                    <w:ind w:left="102" w:right="364"/>
                    <w:jc w:val="left"/>
                    <w:rPr>
                      <w:color w:val="FF0000"/>
                      <w:lang w:val="en-US" w:eastAsia="en-US"/>
                    </w:rPr>
                  </w:pPr>
                </w:p>
                <w:p w:rsidR="007E6818" w:rsidRPr="00D406FE" w:rsidRDefault="00F372AD" w:rsidP="00D406FE">
                  <w:pPr>
                    <w:widowControl w:val="0"/>
                    <w:tabs>
                      <w:tab w:val="left" w:pos="820"/>
                    </w:tabs>
                    <w:autoSpaceDE w:val="0"/>
                    <w:autoSpaceDN w:val="0"/>
                    <w:adjustRightInd w:val="0"/>
                    <w:spacing w:line="240" w:lineRule="auto"/>
                    <w:ind w:left="102" w:right="364"/>
                    <w:jc w:val="left"/>
                    <w:rPr>
                      <w:color w:val="FF0000"/>
                      <w:lang w:val="en-US" w:eastAsia="en-US"/>
                    </w:rPr>
                  </w:pPr>
                  <w:r w:rsidRPr="00D406FE">
                    <w:rPr>
                      <w:color w:val="FF0000"/>
                      <w:lang w:val="en-US" w:eastAsia="en-US"/>
                    </w:rPr>
                    <w:t>It is crucial to elect members of a supervisory body that have</w:t>
                  </w:r>
                  <w:r w:rsidR="007E6818" w:rsidRPr="00D406FE">
                    <w:rPr>
                      <w:color w:val="FF0000"/>
                      <w:lang w:val="en-US" w:eastAsia="en-US"/>
                    </w:rPr>
                    <w:t xml:space="preserve"> adequate skills and knowledge of the organization</w:t>
                  </w:r>
                </w:p>
                <w:p w:rsidR="001E424D" w:rsidRPr="00D406FE" w:rsidRDefault="001E424D" w:rsidP="00D406FE">
                  <w:pPr>
                    <w:widowControl w:val="0"/>
                    <w:tabs>
                      <w:tab w:val="left" w:pos="820"/>
                    </w:tabs>
                    <w:autoSpaceDE w:val="0"/>
                    <w:autoSpaceDN w:val="0"/>
                    <w:adjustRightInd w:val="0"/>
                    <w:spacing w:line="240" w:lineRule="auto"/>
                    <w:ind w:left="102" w:right="364"/>
                    <w:jc w:val="left"/>
                    <w:rPr>
                      <w:color w:val="FF0000"/>
                      <w:lang w:val="en-US" w:eastAsia="en-US"/>
                    </w:rPr>
                  </w:pPr>
                </w:p>
                <w:p w:rsidR="00F372AD" w:rsidRPr="00D406FE" w:rsidRDefault="00F372AD" w:rsidP="00D406FE">
                  <w:pPr>
                    <w:widowControl w:val="0"/>
                    <w:tabs>
                      <w:tab w:val="left" w:pos="820"/>
                    </w:tabs>
                    <w:autoSpaceDE w:val="0"/>
                    <w:autoSpaceDN w:val="0"/>
                    <w:adjustRightInd w:val="0"/>
                    <w:spacing w:line="240" w:lineRule="auto"/>
                    <w:ind w:left="102" w:right="364"/>
                    <w:jc w:val="left"/>
                    <w:rPr>
                      <w:color w:val="FF0000"/>
                      <w:lang w:val="en-US" w:eastAsia="en-US"/>
                    </w:rPr>
                  </w:pPr>
                  <w:r w:rsidRPr="00D406FE">
                    <w:rPr>
                      <w:color w:val="FF0000"/>
                      <w:lang w:val="en-US" w:eastAsia="en-US"/>
                    </w:rPr>
                    <w:t xml:space="preserve">If your organization already has a committee that fulfils this </w:t>
                  </w:r>
                  <w:r w:rsidR="004B4395" w:rsidRPr="00D406FE">
                    <w:rPr>
                      <w:color w:val="FF0000"/>
                      <w:lang w:val="en-US" w:eastAsia="en-US"/>
                    </w:rPr>
                    <w:t>f</w:t>
                  </w:r>
                  <w:r w:rsidRPr="00D406FE">
                    <w:rPr>
                      <w:color w:val="FF0000"/>
                      <w:lang w:val="en-US" w:eastAsia="en-US"/>
                    </w:rPr>
                    <w:t>unction you do not need to create one.</w:t>
                  </w:r>
                </w:p>
              </w:tc>
            </w:tr>
          </w:tbl>
          <w:p w:rsidR="00F372AD" w:rsidRDefault="00F372AD" w:rsidP="00493C4A">
            <w:pPr>
              <w:spacing w:after="200" w:line="240" w:lineRule="auto"/>
              <w:jc w:val="left"/>
              <w:rPr>
                <w:rFonts w:cs="Arial"/>
                <w:szCs w:val="22"/>
                <w:lang w:eastAsia="en-US"/>
              </w:rPr>
            </w:pPr>
          </w:p>
          <w:p w:rsidR="001E424D" w:rsidRPr="00F372AD" w:rsidRDefault="001E424D" w:rsidP="0060578E">
            <w:pPr>
              <w:spacing w:after="200" w:line="240" w:lineRule="auto"/>
              <w:jc w:val="left"/>
              <w:rPr>
                <w:rFonts w:cs="Arial"/>
                <w:szCs w:val="22"/>
                <w:lang w:eastAsia="en-US"/>
              </w:rPr>
            </w:pPr>
            <w:r w:rsidRPr="0060578E">
              <w:rPr>
                <w:rFonts w:cs="Arial"/>
                <w:b/>
                <w:szCs w:val="22"/>
                <w:lang w:eastAsia="en-US"/>
              </w:rPr>
              <w:t>Rationale</w:t>
            </w:r>
            <w:r>
              <w:rPr>
                <w:rFonts w:cs="Arial"/>
                <w:szCs w:val="22"/>
                <w:lang w:eastAsia="en-US"/>
              </w:rPr>
              <w:t xml:space="preserve">: The need to improve oversight functions in SPOs was highlighted in the consultation. Some SPOs already have a body that fulfil this function </w:t>
            </w:r>
            <w:r w:rsidR="0060578E">
              <w:rPr>
                <w:rFonts w:cs="Arial"/>
                <w:szCs w:val="22"/>
                <w:lang w:eastAsia="en-US"/>
              </w:rPr>
              <w:t xml:space="preserve">and/or a surveillance committee is required by national law. Also, producers mentioned that </w:t>
            </w:r>
            <w:r w:rsidR="007658E3">
              <w:rPr>
                <w:rFonts w:cs="Arial"/>
                <w:szCs w:val="22"/>
                <w:lang w:eastAsia="en-US"/>
              </w:rPr>
              <w:t xml:space="preserve">where </w:t>
            </w:r>
            <w:r w:rsidR="0060578E">
              <w:rPr>
                <w:rFonts w:cs="Arial"/>
                <w:szCs w:val="22"/>
                <w:lang w:val="en-US" w:eastAsia="en-US"/>
              </w:rPr>
              <w:t xml:space="preserve">a surveillance committee </w:t>
            </w:r>
            <w:r>
              <w:rPr>
                <w:rFonts w:cs="Arial"/>
                <w:szCs w:val="22"/>
                <w:lang w:val="en-US" w:eastAsia="en-US"/>
              </w:rPr>
              <w:t>exist</w:t>
            </w:r>
            <w:r w:rsidR="007658E3">
              <w:rPr>
                <w:rFonts w:cs="Arial"/>
                <w:szCs w:val="22"/>
                <w:lang w:val="en-US" w:eastAsia="en-US"/>
              </w:rPr>
              <w:t>s</w:t>
            </w:r>
            <w:r>
              <w:rPr>
                <w:rFonts w:cs="Arial"/>
                <w:szCs w:val="22"/>
                <w:lang w:val="en-US" w:eastAsia="en-US"/>
              </w:rPr>
              <w:t xml:space="preserve"> among SPOs</w:t>
            </w:r>
            <w:r w:rsidR="007658E3">
              <w:rPr>
                <w:rFonts w:cs="Arial"/>
                <w:szCs w:val="22"/>
                <w:lang w:val="en-US" w:eastAsia="en-US"/>
              </w:rPr>
              <w:t>, it</w:t>
            </w:r>
            <w:r>
              <w:rPr>
                <w:rFonts w:cs="Arial"/>
                <w:szCs w:val="22"/>
                <w:lang w:val="en-US" w:eastAsia="en-US"/>
              </w:rPr>
              <w:t xml:space="preserve"> has proven to be useful.</w:t>
            </w:r>
          </w:p>
          <w:p w:rsidR="00F372AD" w:rsidRPr="0060578E" w:rsidRDefault="00F372AD" w:rsidP="00493C4A">
            <w:pPr>
              <w:spacing w:after="200" w:line="240" w:lineRule="auto"/>
              <w:jc w:val="left"/>
            </w:pPr>
            <w:r w:rsidRPr="0060578E">
              <w:rPr>
                <w:b/>
              </w:rPr>
              <w:t>Implications:</w:t>
            </w:r>
            <w:r w:rsidRPr="0060578E">
              <w:t xml:space="preserve">  A surveillance committee exists already among some organizations and they w</w:t>
            </w:r>
            <w:r w:rsidR="00D57C70" w:rsidRPr="0060578E">
              <w:t>ould</w:t>
            </w:r>
            <w:r w:rsidRPr="0060578E">
              <w:t xml:space="preserve"> therefore not be required to create a new one. SPOs without this function w</w:t>
            </w:r>
            <w:r w:rsidR="00D57C70" w:rsidRPr="0060578E">
              <w:t>ould</w:t>
            </w:r>
            <w:r w:rsidRPr="0060578E">
              <w:t xml:space="preserve"> be required to establish </w:t>
            </w:r>
            <w:r w:rsidR="00D406FE">
              <w:t>one;</w:t>
            </w:r>
            <w:r w:rsidR="0060578E">
              <w:t xml:space="preserve"> this</w:t>
            </w:r>
            <w:r w:rsidRPr="0060578E">
              <w:t xml:space="preserve"> might require a revision of the structure of the organi</w:t>
            </w:r>
            <w:r w:rsidR="00D57C70" w:rsidRPr="0060578E">
              <w:t>z</w:t>
            </w:r>
            <w:r w:rsidRPr="0060578E">
              <w:t>ation as well as the roles and responsibilities of the members.</w:t>
            </w:r>
          </w:p>
          <w:p w:rsidR="0031736B" w:rsidRPr="00F372AD" w:rsidRDefault="00F372AD" w:rsidP="00493C4A">
            <w:pPr>
              <w:keepNext/>
              <w:keepLines/>
              <w:spacing w:before="120" w:after="120" w:line="240" w:lineRule="auto"/>
              <w:rPr>
                <w:b/>
                <w:color w:val="00B9E4" w:themeColor="background2"/>
              </w:rPr>
            </w:pPr>
            <w:r w:rsidRPr="00F372AD">
              <w:rPr>
                <w:b/>
                <w:color w:val="00B9E4" w:themeColor="background2"/>
              </w:rPr>
              <w:t>Do you agree with this change?</w:t>
            </w:r>
          </w:p>
          <w:p w:rsidR="00225B03" w:rsidRPr="00D417A0" w:rsidRDefault="00225B03" w:rsidP="00225B03">
            <w:pPr>
              <w:keepNext/>
              <w:keepLines/>
              <w:tabs>
                <w:tab w:val="left" w:pos="735"/>
              </w:tabs>
              <w:spacing w:before="120" w:after="120" w:line="240" w:lineRule="auto"/>
            </w:pPr>
            <w:r>
              <w:fldChar w:fldCharType="begin">
                <w:ffData>
                  <w:name w:val="Check1"/>
                  <w:enabled/>
                  <w:calcOnExit w:val="0"/>
                  <w:checkBox>
                    <w:sizeAuto/>
                    <w:default w:val="0"/>
                  </w:checkBox>
                </w:ffData>
              </w:fldChar>
            </w:r>
            <w:r>
              <w:instrText xml:space="preserve"> FORMCHECKBOX </w:instrText>
            </w:r>
            <w:r w:rsidR="002B5AB8">
              <w:fldChar w:fldCharType="separate"/>
            </w:r>
            <w:r>
              <w:fldChar w:fldCharType="end"/>
            </w:r>
            <w:r w:rsidRPr="00D417A0">
              <w:t>Strongly agree</w:t>
            </w:r>
          </w:p>
          <w:p w:rsidR="00225B03" w:rsidRPr="00D417A0" w:rsidRDefault="00225B03" w:rsidP="00225B03">
            <w:pPr>
              <w:keepNext/>
              <w:keepLines/>
              <w:tabs>
                <w:tab w:val="left" w:pos="735"/>
              </w:tabs>
              <w:spacing w:before="120" w:after="120" w:line="240" w:lineRule="auto"/>
            </w:pPr>
            <w:r>
              <w:fldChar w:fldCharType="begin">
                <w:ffData>
                  <w:name w:val="Check1"/>
                  <w:enabled/>
                  <w:calcOnExit w:val="0"/>
                  <w:checkBox>
                    <w:sizeAuto/>
                    <w:default w:val="0"/>
                  </w:checkBox>
                </w:ffData>
              </w:fldChar>
            </w:r>
            <w:r>
              <w:instrText xml:space="preserve"> FORMCHECKBOX </w:instrText>
            </w:r>
            <w:r w:rsidR="002B5AB8">
              <w:fldChar w:fldCharType="separate"/>
            </w:r>
            <w:r>
              <w:fldChar w:fldCharType="end"/>
            </w:r>
            <w:r w:rsidRPr="00D417A0">
              <w:t>Partially agree</w:t>
            </w:r>
          </w:p>
          <w:p w:rsidR="00225B03" w:rsidRDefault="00225B03" w:rsidP="00225B03">
            <w:pPr>
              <w:keepNext/>
              <w:keepLines/>
              <w:tabs>
                <w:tab w:val="left" w:pos="735"/>
              </w:tabs>
              <w:spacing w:before="120" w:after="120" w:line="240" w:lineRule="auto"/>
            </w:pPr>
            <w:r>
              <w:lastRenderedPageBreak/>
              <w:fldChar w:fldCharType="begin">
                <w:ffData>
                  <w:name w:val="Check1"/>
                  <w:enabled/>
                  <w:calcOnExit w:val="0"/>
                  <w:checkBox>
                    <w:sizeAuto/>
                    <w:default w:val="0"/>
                  </w:checkBox>
                </w:ffData>
              </w:fldChar>
            </w:r>
            <w:r>
              <w:instrText xml:space="preserve"> FORMCHECKBOX </w:instrText>
            </w:r>
            <w:r w:rsidR="002B5AB8">
              <w:fldChar w:fldCharType="separate"/>
            </w:r>
            <w:r>
              <w:fldChar w:fldCharType="end"/>
            </w:r>
            <w:r w:rsidRPr="00D417A0">
              <w:t>Disagree</w:t>
            </w:r>
          </w:p>
          <w:p w:rsidR="00225B03" w:rsidRDefault="00225B03" w:rsidP="00225B03">
            <w:pPr>
              <w:keepNext/>
              <w:keepLines/>
              <w:tabs>
                <w:tab w:val="left" w:pos="735"/>
              </w:tabs>
              <w:spacing w:before="120" w:after="120" w:line="240" w:lineRule="auto"/>
            </w:pPr>
            <w:r>
              <w:fldChar w:fldCharType="begin">
                <w:ffData>
                  <w:name w:val="Check1"/>
                  <w:enabled/>
                  <w:calcOnExit w:val="0"/>
                  <w:checkBox>
                    <w:sizeAuto/>
                    <w:default w:val="0"/>
                  </w:checkBox>
                </w:ffData>
              </w:fldChar>
            </w:r>
            <w:r>
              <w:instrText xml:space="preserve"> FORMCHECKBOX </w:instrText>
            </w:r>
            <w:r w:rsidR="002B5AB8">
              <w:fldChar w:fldCharType="separate"/>
            </w:r>
            <w:r>
              <w:fldChar w:fldCharType="end"/>
            </w:r>
            <w:r>
              <w:t>Not relevant to me / I don’t know</w:t>
            </w:r>
          </w:p>
          <w:p w:rsidR="00BC0248" w:rsidRDefault="00BC0248" w:rsidP="00493C4A">
            <w:pPr>
              <w:keepNext/>
              <w:keepLines/>
              <w:tabs>
                <w:tab w:val="left" w:pos="735"/>
              </w:tabs>
              <w:spacing w:before="120" w:after="120" w:line="240" w:lineRule="auto"/>
            </w:pPr>
          </w:p>
          <w:p w:rsidR="0031736B" w:rsidRPr="00F372AD" w:rsidRDefault="0031736B" w:rsidP="00493C4A">
            <w:pPr>
              <w:keepNext/>
              <w:keepLines/>
              <w:tabs>
                <w:tab w:val="left" w:pos="735"/>
              </w:tabs>
              <w:spacing w:before="120" w:after="120" w:line="240" w:lineRule="auto"/>
              <w:rPr>
                <w:b/>
                <w:color w:val="00B9E4" w:themeColor="background2"/>
              </w:rPr>
            </w:pPr>
            <w:r w:rsidRPr="00F372AD">
              <w:rPr>
                <w:b/>
                <w:color w:val="00B9E4" w:themeColor="background2"/>
              </w:rPr>
              <w:t>Please explain your rationale in case you partially agree or don’t agree</w:t>
            </w:r>
          </w:p>
          <w:p w:rsidR="0031736B" w:rsidRDefault="0035662A" w:rsidP="00493C4A">
            <w:pPr>
              <w:spacing w:after="200" w:line="240" w:lineRule="auto"/>
              <w:jc w:val="left"/>
              <w:rPr>
                <w:b/>
              </w:rPr>
            </w:pPr>
            <w:r>
              <w:rPr>
                <w:i/>
                <w:color w:val="808080" w:themeColor="background1" w:themeShade="80"/>
              </w:rPr>
              <w:fldChar w:fldCharType="begin">
                <w:ffData>
                  <w:name w:val=""/>
                  <w:enabled/>
                  <w:calcOnExit w:val="0"/>
                  <w:textInput>
                    <w:default w:val="Click here to enter text"/>
                  </w:textInput>
                </w:ffData>
              </w:fldChar>
            </w:r>
            <w:r>
              <w:rPr>
                <w:i/>
                <w:color w:val="808080" w:themeColor="background1" w:themeShade="80"/>
              </w:rPr>
              <w:instrText xml:space="preserve"> FORMTEXT </w:instrText>
            </w:r>
            <w:r>
              <w:rPr>
                <w:i/>
                <w:color w:val="808080" w:themeColor="background1" w:themeShade="80"/>
              </w:rPr>
            </w:r>
            <w:r>
              <w:rPr>
                <w:i/>
                <w:color w:val="808080" w:themeColor="background1" w:themeShade="80"/>
              </w:rPr>
              <w:fldChar w:fldCharType="separate"/>
            </w:r>
            <w:r>
              <w:rPr>
                <w:i/>
                <w:noProof/>
                <w:color w:val="808080" w:themeColor="background1" w:themeShade="80"/>
              </w:rPr>
              <w:t>Click here to enter text</w:t>
            </w:r>
            <w:r>
              <w:rPr>
                <w:i/>
                <w:color w:val="808080" w:themeColor="background1" w:themeShade="80"/>
              </w:rPr>
              <w:fldChar w:fldCharType="end"/>
            </w:r>
          </w:p>
          <w:p w:rsidR="0031736B" w:rsidRDefault="00D406FE" w:rsidP="00493C4A">
            <w:pPr>
              <w:spacing w:after="200" w:line="240" w:lineRule="auto"/>
              <w:jc w:val="left"/>
              <w:rPr>
                <w:b/>
                <w:bCs/>
                <w:color w:val="00B9E4" w:themeColor="background2"/>
              </w:rPr>
            </w:pPr>
            <w:r w:rsidRPr="00D406FE">
              <w:rPr>
                <w:b/>
                <w:bCs/>
                <w:color w:val="00B9E4" w:themeColor="background2"/>
              </w:rPr>
              <w:t>Do you have any additional comments on the role of the surveillance committee?</w:t>
            </w:r>
          </w:p>
          <w:p w:rsidR="00D406FE" w:rsidRPr="0031736B" w:rsidRDefault="0035662A" w:rsidP="005C7F52">
            <w:pPr>
              <w:spacing w:after="200" w:line="240" w:lineRule="auto"/>
              <w:jc w:val="left"/>
              <w:rPr>
                <w:b/>
                <w:bCs/>
              </w:rPr>
            </w:pPr>
            <w:r>
              <w:rPr>
                <w:i/>
                <w:color w:val="808080" w:themeColor="background1" w:themeShade="80"/>
              </w:rPr>
              <w:fldChar w:fldCharType="begin">
                <w:ffData>
                  <w:name w:val=""/>
                  <w:enabled/>
                  <w:calcOnExit w:val="0"/>
                  <w:textInput>
                    <w:default w:val="Click here to enter text"/>
                  </w:textInput>
                </w:ffData>
              </w:fldChar>
            </w:r>
            <w:r>
              <w:rPr>
                <w:i/>
                <w:color w:val="808080" w:themeColor="background1" w:themeShade="80"/>
              </w:rPr>
              <w:instrText xml:space="preserve"> FORMTEXT </w:instrText>
            </w:r>
            <w:r>
              <w:rPr>
                <w:i/>
                <w:color w:val="808080" w:themeColor="background1" w:themeShade="80"/>
              </w:rPr>
            </w:r>
            <w:r>
              <w:rPr>
                <w:i/>
                <w:color w:val="808080" w:themeColor="background1" w:themeShade="80"/>
              </w:rPr>
              <w:fldChar w:fldCharType="separate"/>
            </w:r>
            <w:r>
              <w:rPr>
                <w:i/>
                <w:noProof/>
                <w:color w:val="808080" w:themeColor="background1" w:themeShade="80"/>
              </w:rPr>
              <w:t>Click here to enter text</w:t>
            </w:r>
            <w:r>
              <w:rPr>
                <w:i/>
                <w:color w:val="808080" w:themeColor="background1" w:themeShade="80"/>
              </w:rPr>
              <w:fldChar w:fldCharType="end"/>
            </w:r>
          </w:p>
        </w:tc>
      </w:tr>
    </w:tbl>
    <w:p w:rsidR="00586C3B" w:rsidRDefault="00586C3B" w:rsidP="00493C4A">
      <w:pPr>
        <w:spacing w:line="240" w:lineRule="auto"/>
      </w:pPr>
    </w:p>
    <w:p w:rsidR="005F75D4" w:rsidRPr="009B58A0" w:rsidRDefault="00BB7425" w:rsidP="00247A92">
      <w:pPr>
        <w:pStyle w:val="Heading1"/>
        <w:numPr>
          <w:ilvl w:val="0"/>
          <w:numId w:val="4"/>
        </w:numPr>
        <w:spacing w:line="240" w:lineRule="auto"/>
      </w:pPr>
      <w:r w:rsidRPr="00E17587">
        <w:t xml:space="preserve"> </w:t>
      </w:r>
      <w:bookmarkStart w:id="18" w:name="_Toc511819210"/>
      <w:r w:rsidR="005F75D4" w:rsidRPr="009B58A0">
        <w:t>Fairtrade Development Plan and Premium use</w:t>
      </w:r>
      <w:bookmarkEnd w:id="18"/>
    </w:p>
    <w:tbl>
      <w:tblPr>
        <w:tblStyle w:val="TableGrid"/>
        <w:tblW w:w="0" w:type="auto"/>
        <w:tblBorders>
          <w:top w:val="single" w:sz="4" w:space="0" w:color="00B9E4"/>
          <w:left w:val="single" w:sz="4" w:space="0" w:color="00B9E4"/>
          <w:bottom w:val="single" w:sz="4" w:space="0" w:color="00B9E4"/>
          <w:right w:val="single" w:sz="4" w:space="0" w:color="00B9E4"/>
          <w:insideH w:val="single" w:sz="4" w:space="0" w:color="00B9E4"/>
          <w:insideV w:val="single" w:sz="4" w:space="0" w:color="00B9E4"/>
        </w:tblBorders>
        <w:tblLook w:val="04A0" w:firstRow="1" w:lastRow="0" w:firstColumn="1" w:lastColumn="0" w:noHBand="0" w:noVBand="1"/>
      </w:tblPr>
      <w:tblGrid>
        <w:gridCol w:w="9245"/>
      </w:tblGrid>
      <w:tr w:rsidR="005F4440" w:rsidRPr="00655232" w:rsidTr="00425F8C">
        <w:tc>
          <w:tcPr>
            <w:tcW w:w="9245" w:type="dxa"/>
          </w:tcPr>
          <w:p w:rsidR="0031736B" w:rsidRPr="0031736B" w:rsidRDefault="0031736B" w:rsidP="00425F8C">
            <w:pPr>
              <w:spacing w:before="240" w:after="120" w:line="240" w:lineRule="auto"/>
              <w:jc w:val="left"/>
              <w:rPr>
                <w:rFonts w:cs="Arial"/>
                <w:bCs/>
                <w:szCs w:val="20"/>
                <w:lang w:eastAsia="de-DE"/>
              </w:rPr>
            </w:pPr>
            <w:r w:rsidRPr="0031736B">
              <w:rPr>
                <w:rFonts w:cs="Arial"/>
                <w:bCs/>
                <w:szCs w:val="20"/>
                <w:lang w:eastAsia="de-DE"/>
              </w:rPr>
              <w:t>SPOs have many and diverse needs and, with limited resources, it is hard to decide where to invest first in order to make the best use of the Fairtrade Premium and maximize its impact. A relatively large share of the Premium is currently spent to cover operational costs, certification fees, etc. Therefore it is important to follow a proper planning process, in which the longer term effects of an investment are thought through. However, conducting a needs analysis only comes into effect as a development requirement in year 6 of certification. In practice, comprehensive planning and prioritization processes rarely take place before deciding on the use of the Premium.</w:t>
            </w:r>
          </w:p>
          <w:p w:rsidR="0031736B" w:rsidRPr="0031736B" w:rsidRDefault="0031736B" w:rsidP="007658E3">
            <w:pPr>
              <w:spacing w:after="200" w:line="240" w:lineRule="auto"/>
              <w:jc w:val="left"/>
              <w:rPr>
                <w:rFonts w:eastAsia="SimSun" w:cs="Arial"/>
                <w:szCs w:val="22"/>
                <w:lang w:val="en-US" w:eastAsia="zh-CN"/>
              </w:rPr>
            </w:pPr>
            <w:r w:rsidRPr="0031736B">
              <w:rPr>
                <w:rFonts w:cs="Arial"/>
                <w:bCs/>
                <w:szCs w:val="20"/>
                <w:lang w:eastAsia="de-DE"/>
              </w:rPr>
              <w:t>The impact generated by the Premium is in many cases below market expectation. Tangible impact is the main driver for commercial partners and civil society to engage with Fairtrade.</w:t>
            </w:r>
          </w:p>
          <w:p w:rsidR="00CE2818" w:rsidRPr="00EF5DAA" w:rsidRDefault="00CE2818" w:rsidP="007658E3">
            <w:pPr>
              <w:spacing w:after="200" w:line="240" w:lineRule="auto"/>
              <w:jc w:val="left"/>
              <w:rPr>
                <w:rFonts w:eastAsia="SimSun" w:cs="Arial"/>
                <w:b/>
                <w:szCs w:val="22"/>
                <w:lang w:val="en-US" w:eastAsia="zh-CN"/>
              </w:rPr>
            </w:pPr>
            <w:r w:rsidRPr="00EF5DAA">
              <w:rPr>
                <w:rFonts w:eastAsia="SimSun" w:cs="Arial"/>
                <w:b/>
                <w:szCs w:val="22"/>
                <w:lang w:val="en-US" w:eastAsia="zh-CN"/>
              </w:rPr>
              <w:t xml:space="preserve">The </w:t>
            </w:r>
            <w:r>
              <w:rPr>
                <w:rFonts w:eastAsia="SimSun" w:cs="Arial"/>
                <w:b/>
                <w:szCs w:val="22"/>
                <w:lang w:val="en-US" w:eastAsia="zh-CN"/>
              </w:rPr>
              <w:t>proposal</w:t>
            </w:r>
            <w:r w:rsidRPr="00EF5DAA">
              <w:rPr>
                <w:rFonts w:eastAsia="SimSun" w:cs="Arial"/>
                <w:b/>
                <w:szCs w:val="22"/>
                <w:lang w:val="en-US" w:eastAsia="zh-CN"/>
              </w:rPr>
              <w:t xml:space="preserve"> aim</w:t>
            </w:r>
            <w:r>
              <w:rPr>
                <w:rFonts w:eastAsia="SimSun" w:cs="Arial"/>
                <w:b/>
                <w:szCs w:val="22"/>
                <w:lang w:val="en-US" w:eastAsia="zh-CN"/>
              </w:rPr>
              <w:t>s</w:t>
            </w:r>
            <w:r w:rsidRPr="00EF5DAA">
              <w:rPr>
                <w:rFonts w:eastAsia="SimSun" w:cs="Arial"/>
                <w:b/>
                <w:szCs w:val="22"/>
                <w:lang w:val="en-US" w:eastAsia="zh-CN"/>
              </w:rPr>
              <w:t xml:space="preserve"> at:</w:t>
            </w:r>
          </w:p>
          <w:p w:rsidR="00CE2818" w:rsidRDefault="00CE2818" w:rsidP="00247A92">
            <w:pPr>
              <w:numPr>
                <w:ilvl w:val="0"/>
                <w:numId w:val="8"/>
              </w:numPr>
              <w:spacing w:after="120" w:line="240" w:lineRule="auto"/>
              <w:contextualSpacing/>
              <w:jc w:val="left"/>
              <w:rPr>
                <w:rFonts w:cs="Arial"/>
                <w:szCs w:val="22"/>
                <w:lang w:eastAsia="en-US"/>
              </w:rPr>
            </w:pPr>
            <w:r>
              <w:rPr>
                <w:rFonts w:cs="Arial"/>
                <w:szCs w:val="22"/>
                <w:lang w:eastAsia="en-US"/>
              </w:rPr>
              <w:t xml:space="preserve">Providing additional guidance on </w:t>
            </w:r>
            <w:r w:rsidR="00D57C70">
              <w:rPr>
                <w:rFonts w:cs="Arial"/>
                <w:szCs w:val="22"/>
                <w:lang w:eastAsia="en-US"/>
              </w:rPr>
              <w:t>P</w:t>
            </w:r>
            <w:r>
              <w:rPr>
                <w:rFonts w:cs="Arial"/>
                <w:szCs w:val="22"/>
                <w:lang w:eastAsia="en-US"/>
              </w:rPr>
              <w:t xml:space="preserve">remium use in line with the Fairtrade International Board approved strategy on living income. The purpose is to help organizations to invest more strategically in a way that it contributes to achieving its long-term development goals </w:t>
            </w:r>
            <w:r>
              <w:rPr>
                <w:rFonts w:eastAsia="SimSun" w:cs="Arial"/>
                <w:szCs w:val="22"/>
                <w:lang w:val="en-US" w:eastAsia="zh-CN"/>
              </w:rPr>
              <w:t>and sustainable livelihoods for their members.</w:t>
            </w:r>
          </w:p>
          <w:p w:rsidR="00CE2818" w:rsidRDefault="00CE2818" w:rsidP="00247A92">
            <w:pPr>
              <w:numPr>
                <w:ilvl w:val="0"/>
                <w:numId w:val="8"/>
              </w:numPr>
              <w:spacing w:after="120" w:line="240" w:lineRule="auto"/>
              <w:contextualSpacing/>
              <w:jc w:val="left"/>
              <w:rPr>
                <w:rFonts w:cs="Arial"/>
                <w:szCs w:val="22"/>
                <w:lang w:eastAsia="en-US"/>
              </w:rPr>
            </w:pPr>
            <w:r>
              <w:rPr>
                <w:rFonts w:cs="Arial"/>
                <w:szCs w:val="22"/>
                <w:lang w:eastAsia="en-US"/>
              </w:rPr>
              <w:t>Facilitat</w:t>
            </w:r>
            <w:r w:rsidR="00D57C70">
              <w:rPr>
                <w:rFonts w:cs="Arial"/>
                <w:szCs w:val="22"/>
                <w:lang w:eastAsia="en-US"/>
              </w:rPr>
              <w:t>ing</w:t>
            </w:r>
            <w:r>
              <w:rPr>
                <w:rFonts w:cs="Arial"/>
                <w:szCs w:val="22"/>
                <w:lang w:eastAsia="en-US"/>
              </w:rPr>
              <w:t xml:space="preserve"> the communication on </w:t>
            </w:r>
            <w:r w:rsidR="00D57C70">
              <w:rPr>
                <w:rFonts w:cs="Arial"/>
                <w:szCs w:val="22"/>
                <w:lang w:eastAsia="en-US"/>
              </w:rPr>
              <w:t>P</w:t>
            </w:r>
            <w:r>
              <w:rPr>
                <w:rFonts w:cs="Arial"/>
                <w:szCs w:val="22"/>
                <w:lang w:eastAsia="en-US"/>
              </w:rPr>
              <w:t xml:space="preserve">remium use to commercial partners, civil society and other relevant stakeholders. </w:t>
            </w:r>
          </w:p>
          <w:p w:rsidR="00CE2818" w:rsidRDefault="00CE2818" w:rsidP="00247A92">
            <w:pPr>
              <w:numPr>
                <w:ilvl w:val="0"/>
                <w:numId w:val="8"/>
              </w:numPr>
              <w:spacing w:after="120" w:line="240" w:lineRule="auto"/>
              <w:contextualSpacing/>
              <w:jc w:val="left"/>
              <w:rPr>
                <w:rFonts w:cs="Arial"/>
                <w:szCs w:val="22"/>
                <w:lang w:eastAsia="en-US"/>
              </w:rPr>
            </w:pPr>
            <w:r>
              <w:rPr>
                <w:rFonts w:cs="Arial"/>
                <w:szCs w:val="22"/>
                <w:lang w:eastAsia="en-US"/>
              </w:rPr>
              <w:t xml:space="preserve">Strengthening the requirements on misuse of </w:t>
            </w:r>
            <w:r w:rsidR="00D57C70">
              <w:rPr>
                <w:rFonts w:cs="Arial"/>
                <w:szCs w:val="22"/>
                <w:lang w:eastAsia="en-US"/>
              </w:rPr>
              <w:t>P</w:t>
            </w:r>
            <w:r>
              <w:rPr>
                <w:rFonts w:cs="Arial"/>
                <w:szCs w:val="22"/>
                <w:lang w:eastAsia="en-US"/>
              </w:rPr>
              <w:t xml:space="preserve">remium. </w:t>
            </w:r>
          </w:p>
          <w:p w:rsidR="00CE2818" w:rsidRDefault="00CE2818" w:rsidP="00493C4A">
            <w:pPr>
              <w:spacing w:after="200" w:line="240" w:lineRule="auto"/>
              <w:jc w:val="left"/>
              <w:rPr>
                <w:rFonts w:eastAsia="SimSun" w:cs="Arial"/>
                <w:b/>
                <w:szCs w:val="22"/>
                <w:lang w:val="en-US" w:eastAsia="zh-CN"/>
              </w:rPr>
            </w:pPr>
          </w:p>
          <w:p w:rsidR="00CE2818" w:rsidRDefault="00CE2818" w:rsidP="00493C4A">
            <w:pPr>
              <w:spacing w:after="200" w:line="240" w:lineRule="auto"/>
              <w:jc w:val="left"/>
              <w:rPr>
                <w:rFonts w:eastAsia="SimSun" w:cs="Arial"/>
                <w:b/>
                <w:szCs w:val="22"/>
                <w:lang w:val="en-US" w:eastAsia="zh-CN"/>
              </w:rPr>
            </w:pPr>
            <w:r>
              <w:rPr>
                <w:rFonts w:eastAsia="SimSun" w:cs="Arial"/>
                <w:b/>
                <w:szCs w:val="22"/>
                <w:lang w:val="en-US" w:eastAsia="zh-CN"/>
              </w:rPr>
              <w:t>The proposed changes are:</w:t>
            </w:r>
          </w:p>
          <w:p w:rsidR="00EC3826" w:rsidRDefault="00EC3826" w:rsidP="008A6A93">
            <w:pPr>
              <w:pStyle w:val="ListParagraph"/>
              <w:numPr>
                <w:ilvl w:val="1"/>
                <w:numId w:val="26"/>
              </w:numPr>
              <w:spacing w:after="200" w:line="240" w:lineRule="auto"/>
              <w:ind w:left="425" w:hanging="425"/>
              <w:contextualSpacing w:val="0"/>
              <w:jc w:val="left"/>
              <w:rPr>
                <w:rFonts w:cs="Arial"/>
                <w:b/>
                <w:szCs w:val="22"/>
                <w:lang w:val="en-US" w:eastAsia="en-US"/>
              </w:rPr>
            </w:pPr>
            <w:r w:rsidRPr="00DD52BB">
              <w:rPr>
                <w:rFonts w:cs="Arial"/>
                <w:b/>
                <w:szCs w:val="22"/>
                <w:lang w:val="en-US" w:eastAsia="en-US"/>
              </w:rPr>
              <w:t xml:space="preserve">On </w:t>
            </w:r>
            <w:r w:rsidR="009E6B16" w:rsidRPr="00DD52BB">
              <w:rPr>
                <w:rFonts w:cs="Arial"/>
                <w:b/>
                <w:szCs w:val="22"/>
                <w:lang w:val="en-US" w:eastAsia="en-US"/>
              </w:rPr>
              <w:t xml:space="preserve">Fairtrade Development Plan </w:t>
            </w:r>
            <w:r w:rsidR="008A6A93">
              <w:rPr>
                <w:rFonts w:cs="Arial"/>
                <w:b/>
                <w:szCs w:val="22"/>
                <w:lang w:val="en-US" w:eastAsia="en-US"/>
              </w:rPr>
              <w:t xml:space="preserve">and </w:t>
            </w:r>
            <w:r w:rsidR="007658E3" w:rsidRPr="00DD52BB">
              <w:rPr>
                <w:rFonts w:cs="Arial"/>
                <w:b/>
                <w:szCs w:val="22"/>
                <w:lang w:val="en-US" w:eastAsia="en-US"/>
              </w:rPr>
              <w:t>P</w:t>
            </w:r>
            <w:r w:rsidRPr="00DD52BB">
              <w:rPr>
                <w:rFonts w:cs="Arial"/>
                <w:b/>
                <w:szCs w:val="22"/>
                <w:lang w:val="en-US" w:eastAsia="en-US"/>
              </w:rPr>
              <w:t>remium use</w:t>
            </w:r>
            <w:r w:rsidR="00D57C70" w:rsidRPr="00DD52BB">
              <w:rPr>
                <w:rFonts w:cs="Arial"/>
                <w:b/>
                <w:szCs w:val="22"/>
                <w:lang w:val="en-US" w:eastAsia="en-US"/>
              </w:rPr>
              <w:t xml:space="preserve"> planning</w:t>
            </w:r>
            <w:r w:rsidRPr="00DD52BB">
              <w:rPr>
                <w:rFonts w:cs="Arial"/>
                <w:b/>
                <w:szCs w:val="22"/>
                <w:lang w:val="en-US" w:eastAsia="en-US"/>
              </w:rPr>
              <w:t>:</w:t>
            </w:r>
          </w:p>
          <w:p w:rsidR="009E6B16" w:rsidRPr="00425F8C" w:rsidRDefault="00D57C70" w:rsidP="0059213F">
            <w:pPr>
              <w:pStyle w:val="ListParagraph"/>
              <w:numPr>
                <w:ilvl w:val="0"/>
                <w:numId w:val="16"/>
              </w:numPr>
              <w:spacing w:before="200" w:after="200" w:line="240" w:lineRule="auto"/>
              <w:ind w:hanging="357"/>
              <w:contextualSpacing w:val="0"/>
              <w:jc w:val="left"/>
              <w:rPr>
                <w:rFonts w:cs="Arial"/>
                <w:szCs w:val="22"/>
                <w:lang w:val="en-US" w:eastAsia="en-US"/>
              </w:rPr>
            </w:pPr>
            <w:r w:rsidRPr="00425F8C">
              <w:rPr>
                <w:rFonts w:cs="Arial"/>
                <w:szCs w:val="22"/>
                <w:lang w:val="en-US" w:eastAsia="en-US"/>
              </w:rPr>
              <w:t xml:space="preserve">To change the current </w:t>
            </w:r>
            <w:r w:rsidR="009E6B16" w:rsidRPr="00425F8C">
              <w:rPr>
                <w:rFonts w:cs="Arial"/>
                <w:szCs w:val="22"/>
                <w:lang w:val="en-US" w:eastAsia="en-US"/>
              </w:rPr>
              <w:t>requirement</w:t>
            </w:r>
            <w:r w:rsidRPr="00425F8C">
              <w:rPr>
                <w:rFonts w:cs="Arial"/>
                <w:szCs w:val="22"/>
                <w:lang w:val="en-US" w:eastAsia="en-US"/>
              </w:rPr>
              <w:t xml:space="preserve"> so that it</w:t>
            </w:r>
            <w:r w:rsidR="00E91C78" w:rsidRPr="00425F8C">
              <w:rPr>
                <w:rFonts w:cs="Arial"/>
                <w:szCs w:val="22"/>
                <w:lang w:val="en-US" w:eastAsia="en-US"/>
              </w:rPr>
              <w:t xml:space="preserve"> </w:t>
            </w:r>
            <w:r w:rsidR="009E6B16" w:rsidRPr="00425F8C">
              <w:rPr>
                <w:rFonts w:cs="Arial"/>
                <w:szCs w:val="22"/>
                <w:lang w:val="en-US" w:eastAsia="en-US"/>
              </w:rPr>
              <w:t>only kick</w:t>
            </w:r>
            <w:r w:rsidRPr="00425F8C">
              <w:rPr>
                <w:rFonts w:cs="Arial"/>
                <w:szCs w:val="22"/>
                <w:lang w:val="en-US" w:eastAsia="en-US"/>
              </w:rPr>
              <w:t>s</w:t>
            </w:r>
            <w:r w:rsidR="009E6B16" w:rsidRPr="00425F8C">
              <w:rPr>
                <w:rFonts w:cs="Arial"/>
                <w:szCs w:val="22"/>
                <w:lang w:val="en-US" w:eastAsia="en-US"/>
              </w:rPr>
              <w:t xml:space="preserve"> in once the organization has sold under Fairtrade conditions and </w:t>
            </w:r>
            <w:r w:rsidR="00E91C78" w:rsidRPr="00425F8C">
              <w:rPr>
                <w:rFonts w:cs="Arial"/>
                <w:szCs w:val="22"/>
                <w:lang w:val="en-US" w:eastAsia="en-US"/>
              </w:rPr>
              <w:t xml:space="preserve">has </w:t>
            </w:r>
            <w:r w:rsidR="009E6B16" w:rsidRPr="00425F8C">
              <w:rPr>
                <w:rFonts w:cs="Arial"/>
                <w:szCs w:val="22"/>
                <w:lang w:val="en-US" w:eastAsia="en-US"/>
              </w:rPr>
              <w:t xml:space="preserve">received Fairtrade Premium. </w:t>
            </w:r>
          </w:p>
          <w:p w:rsidR="00EC3826" w:rsidRDefault="00EC3826" w:rsidP="0059213F">
            <w:pPr>
              <w:pStyle w:val="ListParagraph"/>
              <w:numPr>
                <w:ilvl w:val="0"/>
                <w:numId w:val="16"/>
              </w:numPr>
              <w:spacing w:before="200" w:after="200" w:line="240" w:lineRule="auto"/>
              <w:ind w:hanging="357"/>
              <w:contextualSpacing w:val="0"/>
              <w:jc w:val="left"/>
              <w:rPr>
                <w:rFonts w:cs="Arial"/>
                <w:szCs w:val="22"/>
                <w:lang w:val="en-US" w:eastAsia="en-US"/>
              </w:rPr>
            </w:pPr>
            <w:r w:rsidRPr="00425F8C">
              <w:rPr>
                <w:rFonts w:cs="Arial"/>
                <w:szCs w:val="22"/>
                <w:lang w:val="en-US" w:eastAsia="en-US"/>
              </w:rPr>
              <w:t xml:space="preserve">Additional guidance on </w:t>
            </w:r>
            <w:r w:rsidR="00E91C78" w:rsidRPr="00425F8C">
              <w:rPr>
                <w:rFonts w:cs="Arial"/>
                <w:szCs w:val="22"/>
                <w:lang w:val="en-US" w:eastAsia="en-US"/>
              </w:rPr>
              <w:t>P</w:t>
            </w:r>
            <w:r w:rsidRPr="00425F8C">
              <w:rPr>
                <w:rFonts w:cs="Arial"/>
                <w:szCs w:val="22"/>
                <w:lang w:val="en-US" w:eastAsia="en-US"/>
              </w:rPr>
              <w:t xml:space="preserve">remium use in order to follow a strategic planning process. In addition it is recommended to have a </w:t>
            </w:r>
            <w:r w:rsidR="00E91C78" w:rsidRPr="00425F8C">
              <w:rPr>
                <w:rFonts w:cs="Arial"/>
                <w:szCs w:val="22"/>
                <w:lang w:val="en-US" w:eastAsia="en-US"/>
              </w:rPr>
              <w:t>P</w:t>
            </w:r>
            <w:r w:rsidRPr="00425F8C">
              <w:rPr>
                <w:rFonts w:cs="Arial"/>
                <w:szCs w:val="22"/>
                <w:lang w:val="en-US" w:eastAsia="en-US"/>
              </w:rPr>
              <w:t>remium committee which will help to improve member participation in the development planning and decision making process</w:t>
            </w:r>
          </w:p>
          <w:p w:rsidR="007073B5" w:rsidRPr="00425F8C" w:rsidRDefault="007073B5" w:rsidP="007073B5">
            <w:pPr>
              <w:pStyle w:val="ListParagraph"/>
              <w:spacing w:before="200" w:after="200" w:line="240" w:lineRule="auto"/>
              <w:ind w:left="862"/>
              <w:contextualSpacing w:val="0"/>
              <w:jc w:val="left"/>
              <w:rPr>
                <w:rFonts w:cs="Arial"/>
                <w:szCs w:val="22"/>
                <w:lang w:val="en-US" w:eastAsia="en-US"/>
              </w:rPr>
            </w:pPr>
          </w:p>
          <w:tbl>
            <w:tblPr>
              <w:tblW w:w="850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0"/>
              <w:gridCol w:w="720"/>
              <w:gridCol w:w="6885"/>
            </w:tblGrid>
            <w:tr w:rsidR="009E6B16" w:rsidTr="009E6B16">
              <w:tc>
                <w:tcPr>
                  <w:tcW w:w="900" w:type="dxa"/>
                  <w:tcBorders>
                    <w:top w:val="single" w:sz="4" w:space="0" w:color="auto"/>
                    <w:left w:val="single" w:sz="4" w:space="0" w:color="auto"/>
                    <w:bottom w:val="single" w:sz="4" w:space="0" w:color="auto"/>
                    <w:right w:val="single" w:sz="4" w:space="0" w:color="auto"/>
                  </w:tcBorders>
                  <w:shd w:val="clear" w:color="auto" w:fill="BFBFBF"/>
                  <w:vAlign w:val="center"/>
                </w:tcPr>
                <w:p w:rsidR="009E6B16" w:rsidRDefault="00CA2DBD" w:rsidP="00493C4A">
                  <w:pPr>
                    <w:spacing w:before="120" w:after="120" w:line="240" w:lineRule="auto"/>
                    <w:jc w:val="left"/>
                    <w:rPr>
                      <w:rFonts w:cs="Arial"/>
                      <w:b/>
                      <w:sz w:val="20"/>
                      <w:szCs w:val="20"/>
                      <w:lang w:val="en-US" w:eastAsia="en-US"/>
                    </w:rPr>
                  </w:pPr>
                  <w:r>
                    <w:rPr>
                      <w:rFonts w:cs="Arial"/>
                      <w:b/>
                      <w:sz w:val="20"/>
                      <w:szCs w:val="20"/>
                      <w:lang w:val="en-US" w:eastAsia="en-US"/>
                    </w:rPr>
                    <w:t>Year 1</w:t>
                  </w:r>
                </w:p>
                <w:p w:rsidR="009E6B16" w:rsidRDefault="009E6B16" w:rsidP="00493C4A">
                  <w:pPr>
                    <w:spacing w:before="120" w:after="120" w:line="240" w:lineRule="auto"/>
                    <w:jc w:val="left"/>
                    <w:rPr>
                      <w:rFonts w:cs="Arial"/>
                      <w:b/>
                      <w:sz w:val="20"/>
                      <w:szCs w:val="20"/>
                      <w:lang w:val="en-US" w:eastAsia="en-US"/>
                    </w:rPr>
                  </w:pPr>
                </w:p>
              </w:tc>
              <w:tc>
                <w:tcPr>
                  <w:tcW w:w="72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9E6B16" w:rsidRDefault="009E6B16" w:rsidP="00493C4A">
                  <w:pPr>
                    <w:spacing w:before="120" w:after="120" w:line="240" w:lineRule="auto"/>
                    <w:jc w:val="left"/>
                    <w:rPr>
                      <w:b/>
                      <w:sz w:val="20"/>
                      <w:szCs w:val="20"/>
                      <w:lang w:val="en-US" w:eastAsia="ko-KR"/>
                    </w:rPr>
                  </w:pPr>
                  <w:r w:rsidRPr="00CA2DBD">
                    <w:rPr>
                      <w:b/>
                      <w:sz w:val="20"/>
                      <w:szCs w:val="20"/>
                      <w:lang w:val="en-US" w:eastAsia="ko-KR"/>
                    </w:rPr>
                    <w:t>Core</w:t>
                  </w:r>
                </w:p>
              </w:tc>
              <w:tc>
                <w:tcPr>
                  <w:tcW w:w="6885" w:type="dxa"/>
                  <w:tcBorders>
                    <w:top w:val="single" w:sz="4" w:space="0" w:color="auto"/>
                    <w:left w:val="single" w:sz="4" w:space="0" w:color="auto"/>
                    <w:bottom w:val="single" w:sz="4" w:space="0" w:color="auto"/>
                    <w:right w:val="single" w:sz="4" w:space="0" w:color="auto"/>
                  </w:tcBorders>
                  <w:vAlign w:val="center"/>
                  <w:hideMark/>
                </w:tcPr>
                <w:p w:rsidR="00CA2DBD" w:rsidRPr="009E6B16" w:rsidRDefault="009E6B16" w:rsidP="00493C4A">
                  <w:pPr>
                    <w:spacing w:before="120" w:after="120" w:line="240" w:lineRule="auto"/>
                    <w:jc w:val="left"/>
                    <w:rPr>
                      <w:rFonts w:cs="Arial"/>
                      <w:bCs/>
                      <w:sz w:val="20"/>
                      <w:szCs w:val="20"/>
                      <w:lang w:eastAsia="en-US"/>
                    </w:rPr>
                  </w:pPr>
                  <w:r>
                    <w:rPr>
                      <w:b/>
                      <w:sz w:val="20"/>
                      <w:szCs w:val="20"/>
                      <w:lang w:val="en-US" w:eastAsia="ko-KR"/>
                    </w:rPr>
                    <w:t>4.1.1</w:t>
                  </w:r>
                  <w:r>
                    <w:rPr>
                      <w:sz w:val="20"/>
                      <w:szCs w:val="20"/>
                      <w:lang w:val="en-US" w:eastAsia="ko-KR"/>
                    </w:rPr>
                    <w:t xml:space="preserve"> </w:t>
                  </w:r>
                  <w:r>
                    <w:rPr>
                      <w:sz w:val="20"/>
                      <w:szCs w:val="20"/>
                      <w:lang w:val="en-US" w:eastAsia="ko-KR"/>
                    </w:rPr>
                    <w:tab/>
                  </w:r>
                </w:p>
                <w:p w:rsidR="00D57C70" w:rsidRDefault="00EC3826" w:rsidP="00493C4A">
                  <w:pPr>
                    <w:spacing w:line="240" w:lineRule="auto"/>
                    <w:jc w:val="left"/>
                    <w:rPr>
                      <w:rFonts w:cs="Arial"/>
                      <w:color w:val="000000"/>
                      <w:sz w:val="20"/>
                      <w:szCs w:val="20"/>
                    </w:rPr>
                  </w:pPr>
                  <w:r>
                    <w:rPr>
                      <w:rFonts w:cs="Arial"/>
                      <w:color w:val="000000"/>
                      <w:sz w:val="20"/>
                      <w:szCs w:val="20"/>
                    </w:rPr>
                    <w:t xml:space="preserve">You must plan and document at least one activity with the intention to </w:t>
                  </w:r>
                  <w:r>
                    <w:rPr>
                      <w:rFonts w:cs="Arial"/>
                      <w:color w:val="000000"/>
                      <w:sz w:val="20"/>
                      <w:szCs w:val="20"/>
                    </w:rPr>
                    <w:lastRenderedPageBreak/>
                    <w:t>promote the progress of your business, organization, members, workers, community and/or environment. The plan is called the Fairtrade Development Plan.</w:t>
                  </w:r>
                  <w:r>
                    <w:rPr>
                      <w:rFonts w:cs="Arial"/>
                      <w:color w:val="000000"/>
                      <w:sz w:val="20"/>
                      <w:szCs w:val="20"/>
                    </w:rPr>
                    <w:br/>
                    <w:t>In the plan you must include:</w:t>
                  </w:r>
                  <w:r>
                    <w:rPr>
                      <w:rFonts w:cs="Arial"/>
                      <w:color w:val="000000"/>
                      <w:sz w:val="20"/>
                      <w:szCs w:val="20"/>
                    </w:rPr>
                    <w:br/>
                    <w:t>• the description of the activity (what you plan to do)</w:t>
                  </w:r>
                  <w:r>
                    <w:rPr>
                      <w:rFonts w:cs="Arial"/>
                      <w:color w:val="000000"/>
                      <w:sz w:val="20"/>
                      <w:szCs w:val="20"/>
                    </w:rPr>
                    <w:br/>
                    <w:t>• the objective of the activity (why you plan to do it)</w:t>
                  </w:r>
                  <w:r>
                    <w:rPr>
                      <w:rFonts w:cs="Arial"/>
                      <w:color w:val="000000"/>
                      <w:sz w:val="20"/>
                      <w:szCs w:val="20"/>
                    </w:rPr>
                    <w:br/>
                    <w:t>• the timeline of the activity (by when you plan to do it)</w:t>
                  </w:r>
                  <w:r>
                    <w:rPr>
                      <w:rFonts w:cs="Arial"/>
                      <w:color w:val="000000"/>
                      <w:sz w:val="20"/>
                      <w:szCs w:val="20"/>
                    </w:rPr>
                    <w:br/>
                    <w:t>• the responsibilities (who will be in charge of doing it)</w:t>
                  </w:r>
                  <w:r>
                    <w:rPr>
                      <w:rFonts w:cs="Arial"/>
                      <w:color w:val="000000"/>
                      <w:sz w:val="20"/>
                      <w:szCs w:val="20"/>
                    </w:rPr>
                    <w:br/>
                    <w:t>• and in case you need to spend funds  (such as the Fairtrade Premium as described in requirement 4.1.2 or other sources of funds), the budget of the activity (how much you plan to spend)</w:t>
                  </w:r>
                  <w:r>
                    <w:rPr>
                      <w:rFonts w:cs="Arial"/>
                      <w:color w:val="000000"/>
                      <w:sz w:val="20"/>
                      <w:szCs w:val="20"/>
                    </w:rPr>
                    <w:br/>
                    <w:t>If you are a 2nd or 3rd grade organization, you must have a Fairtrade Development Plan, which benefits all Fairtrade member organizations, and includes the total Fairtrade Premium income, the allocation system to the member organizations (if applicable), and the Fairtrade Premium decisions taken.</w:t>
                  </w:r>
                  <w:r>
                    <w:rPr>
                      <w:rFonts w:cs="Arial"/>
                      <w:color w:val="000000"/>
                      <w:sz w:val="20"/>
                      <w:szCs w:val="20"/>
                    </w:rPr>
                    <w:br/>
                    <w:t>If Fairtrade Premium is channelled to the member organizations directly, the member organizations must develop their Fairtrade Development Plans and provide them to you.</w:t>
                  </w:r>
                  <w:r>
                    <w:rPr>
                      <w:rFonts w:cs="Arial"/>
                      <w:color w:val="000000"/>
                      <w:sz w:val="20"/>
                      <w:szCs w:val="20"/>
                    </w:rPr>
                    <w:br/>
                  </w:r>
                </w:p>
                <w:p w:rsidR="00EC3826" w:rsidRDefault="00EC3826" w:rsidP="00493C4A">
                  <w:pPr>
                    <w:spacing w:line="240" w:lineRule="auto"/>
                    <w:jc w:val="left"/>
                    <w:rPr>
                      <w:rFonts w:cs="Arial"/>
                      <w:color w:val="000000"/>
                      <w:sz w:val="20"/>
                      <w:szCs w:val="20"/>
                    </w:rPr>
                  </w:pPr>
                  <w:r>
                    <w:rPr>
                      <w:rFonts w:cs="Arial"/>
                      <w:color w:val="000000"/>
                      <w:sz w:val="20"/>
                      <w:szCs w:val="20"/>
                    </w:rPr>
                    <w:t xml:space="preserve">Guidance: </w:t>
                  </w:r>
                  <w:r>
                    <w:rPr>
                      <w:rFonts w:cs="Arial"/>
                      <w:color w:val="000000"/>
                      <w:sz w:val="20"/>
                      <w:szCs w:val="20"/>
                    </w:rPr>
                    <w:br/>
                  </w:r>
                  <w:r w:rsidR="00E91C78">
                    <w:rPr>
                      <w:rFonts w:cs="Arial"/>
                      <w:color w:val="FF0000"/>
                      <w:sz w:val="20"/>
                      <w:szCs w:val="20"/>
                    </w:rPr>
                    <w:t>This requirement is o</w:t>
                  </w:r>
                  <w:r>
                    <w:rPr>
                      <w:rFonts w:cs="Arial"/>
                      <w:color w:val="FF0000"/>
                      <w:sz w:val="20"/>
                      <w:szCs w:val="20"/>
                    </w:rPr>
                    <w:t xml:space="preserve">nly applicable once </w:t>
                  </w:r>
                  <w:r w:rsidR="00E91C78">
                    <w:rPr>
                      <w:rFonts w:cs="Arial"/>
                      <w:color w:val="FF0000"/>
                      <w:sz w:val="20"/>
                      <w:szCs w:val="20"/>
                    </w:rPr>
                    <w:t>your organization has</w:t>
                  </w:r>
                  <w:r>
                    <w:rPr>
                      <w:rFonts w:cs="Arial"/>
                      <w:color w:val="FF0000"/>
                      <w:sz w:val="20"/>
                      <w:szCs w:val="20"/>
                    </w:rPr>
                    <w:t xml:space="preserve"> sold under Fairtrade terms and received Fairtrade Premium.</w:t>
                  </w:r>
                  <w:r>
                    <w:rPr>
                      <w:rFonts w:cs="Arial"/>
                      <w:color w:val="000000"/>
                      <w:sz w:val="20"/>
                      <w:szCs w:val="20"/>
                    </w:rPr>
                    <w:br/>
                    <w:t xml:space="preserve">Planning, implementing and evaluating the plan will stimulate and increase the participation of members in their own organization and community. It is a good practice to plan activities that respond to the needs of your organization, members, workers and communities. </w:t>
                  </w:r>
                  <w:r>
                    <w:rPr>
                      <w:rFonts w:cs="Arial"/>
                      <w:color w:val="000000"/>
                      <w:sz w:val="20"/>
                      <w:szCs w:val="20"/>
                    </w:rPr>
                    <w:br/>
                    <w:t xml:space="preserve">Your organization has the right to choose any activities that your members agree on and are important for your particular situation, aspirations and priorities. Upon your request, Fairtrade International or Producer Networks can provide the List of Ideas for the Fairtrade Development Plan that includes activities that have been useful in other organizations. The list is only for guidance. You are encouraged to think of your own activities. </w:t>
                  </w:r>
                  <w:r>
                    <w:rPr>
                      <w:rFonts w:cs="Arial"/>
                      <w:color w:val="000000"/>
                      <w:sz w:val="20"/>
                      <w:szCs w:val="20"/>
                    </w:rPr>
                    <w:br/>
                  </w:r>
                  <w:r>
                    <w:rPr>
                      <w:rFonts w:cs="Arial"/>
                      <w:color w:val="FF0000"/>
                      <w:sz w:val="20"/>
                      <w:szCs w:val="20"/>
                    </w:rPr>
                    <w:t>I</w:t>
                  </w:r>
                  <w:r w:rsidRPr="00EC3826">
                    <w:rPr>
                      <w:rFonts w:cs="Arial"/>
                      <w:color w:val="FF0000"/>
                      <w:sz w:val="20"/>
                      <w:szCs w:val="20"/>
                    </w:rPr>
                    <w:t xml:space="preserve">n terms of allocation of </w:t>
                  </w:r>
                  <w:r w:rsidR="00E91C78">
                    <w:rPr>
                      <w:rFonts w:cs="Arial"/>
                      <w:color w:val="FF0000"/>
                      <w:sz w:val="20"/>
                      <w:szCs w:val="20"/>
                    </w:rPr>
                    <w:t>P</w:t>
                  </w:r>
                  <w:r w:rsidRPr="00EC3826">
                    <w:rPr>
                      <w:rFonts w:cs="Arial"/>
                      <w:color w:val="FF0000"/>
                      <w:sz w:val="20"/>
                      <w:szCs w:val="20"/>
                    </w:rPr>
                    <w:t xml:space="preserve">remium, </w:t>
                  </w:r>
                  <w:r>
                    <w:rPr>
                      <w:rFonts w:cs="Arial"/>
                      <w:color w:val="FF0000"/>
                      <w:sz w:val="20"/>
                      <w:szCs w:val="20"/>
                    </w:rPr>
                    <w:t xml:space="preserve">the recommendation is </w:t>
                  </w:r>
                  <w:r w:rsidRPr="00EC3826">
                    <w:rPr>
                      <w:rFonts w:cs="Arial"/>
                      <w:color w:val="FF0000"/>
                      <w:sz w:val="20"/>
                      <w:szCs w:val="20"/>
                    </w:rPr>
                    <w:t xml:space="preserve">to </w:t>
                  </w:r>
                  <w:r>
                    <w:rPr>
                      <w:rFonts w:cs="Arial"/>
                      <w:color w:val="FF0000"/>
                      <w:sz w:val="20"/>
                      <w:szCs w:val="20"/>
                    </w:rPr>
                    <w:t xml:space="preserve">prioritize resources to </w:t>
                  </w:r>
                  <w:r w:rsidRPr="00EC3826">
                    <w:rPr>
                      <w:rFonts w:cs="Arial"/>
                      <w:color w:val="FF0000"/>
                      <w:sz w:val="20"/>
                      <w:szCs w:val="20"/>
                    </w:rPr>
                    <w:t xml:space="preserve">strengthen an organization </w:t>
                  </w:r>
                  <w:r>
                    <w:rPr>
                      <w:rFonts w:cs="Arial"/>
                      <w:color w:val="FF0000"/>
                      <w:sz w:val="20"/>
                      <w:szCs w:val="20"/>
                    </w:rPr>
                    <w:t xml:space="preserve">so </w:t>
                  </w:r>
                  <w:r w:rsidRPr="00EC3826">
                    <w:rPr>
                      <w:rFonts w:cs="Arial"/>
                      <w:color w:val="FF0000"/>
                      <w:sz w:val="20"/>
                      <w:szCs w:val="20"/>
                    </w:rPr>
                    <w:t xml:space="preserve">it can effectively serve its members. Investing in the organizational sustainability </w:t>
                  </w:r>
                  <w:r>
                    <w:rPr>
                      <w:rFonts w:cs="Arial"/>
                      <w:color w:val="FF0000"/>
                      <w:sz w:val="20"/>
                      <w:szCs w:val="20"/>
                    </w:rPr>
                    <w:t xml:space="preserve">can then be </w:t>
                  </w:r>
                  <w:r w:rsidRPr="00EC3826">
                    <w:rPr>
                      <w:rFonts w:cs="Arial"/>
                      <w:color w:val="FF0000"/>
                      <w:sz w:val="20"/>
                      <w:szCs w:val="20"/>
                    </w:rPr>
                    <w:t xml:space="preserve">followed by </w:t>
                  </w:r>
                  <w:r>
                    <w:rPr>
                      <w:rFonts w:cs="Arial"/>
                      <w:color w:val="FF0000"/>
                      <w:sz w:val="20"/>
                      <w:szCs w:val="20"/>
                    </w:rPr>
                    <w:t xml:space="preserve">investments to improve </w:t>
                  </w:r>
                  <w:r w:rsidRPr="00EC3826">
                    <w:rPr>
                      <w:rFonts w:cs="Arial"/>
                      <w:color w:val="FF0000"/>
                      <w:sz w:val="20"/>
                      <w:szCs w:val="20"/>
                    </w:rPr>
                    <w:t>members</w:t>
                  </w:r>
                  <w:r w:rsidR="00A50F6D">
                    <w:rPr>
                      <w:rFonts w:cs="Arial"/>
                      <w:color w:val="FF0000"/>
                      <w:sz w:val="20"/>
                      <w:szCs w:val="20"/>
                    </w:rPr>
                    <w:t>’</w:t>
                  </w:r>
                  <w:r w:rsidRPr="00EC3826">
                    <w:rPr>
                      <w:rFonts w:cs="Arial"/>
                      <w:color w:val="FF0000"/>
                      <w:sz w:val="20"/>
                      <w:szCs w:val="20"/>
                    </w:rPr>
                    <w:t xml:space="preserve"> livelihoods </w:t>
                  </w:r>
                  <w:r>
                    <w:rPr>
                      <w:rFonts w:cs="Arial"/>
                      <w:color w:val="FF0000"/>
                      <w:sz w:val="20"/>
                      <w:szCs w:val="20"/>
                    </w:rPr>
                    <w:t>and finally investments at community level</w:t>
                  </w:r>
                  <w:r w:rsidRPr="00EC3826">
                    <w:rPr>
                      <w:rFonts w:cs="Arial"/>
                      <w:color w:val="FF0000"/>
                      <w:sz w:val="20"/>
                      <w:szCs w:val="20"/>
                    </w:rPr>
                    <w:t>.</w:t>
                  </w:r>
                  <w:r>
                    <w:rPr>
                      <w:rFonts w:cs="Arial"/>
                      <w:color w:val="FF0000"/>
                      <w:sz w:val="20"/>
                      <w:szCs w:val="20"/>
                    </w:rPr>
                    <w:t xml:space="preserve"> Please refer to the Fairtrade Premium guide for more information.</w:t>
                  </w:r>
                  <w:r>
                    <w:rPr>
                      <w:rFonts w:cs="Arial"/>
                      <w:color w:val="FF0000"/>
                      <w:sz w:val="20"/>
                      <w:szCs w:val="20"/>
                    </w:rPr>
                    <w:br/>
                    <w:t>It is also recommended</w:t>
                  </w:r>
                  <w:r w:rsidR="00E91C78">
                    <w:rPr>
                      <w:rFonts w:cs="Arial"/>
                      <w:color w:val="FF0000"/>
                      <w:sz w:val="20"/>
                      <w:szCs w:val="20"/>
                    </w:rPr>
                    <w:t xml:space="preserve"> </w:t>
                  </w:r>
                  <w:r>
                    <w:rPr>
                      <w:rFonts w:cs="Arial"/>
                      <w:color w:val="FF0000"/>
                      <w:sz w:val="20"/>
                      <w:szCs w:val="20"/>
                    </w:rPr>
                    <w:t xml:space="preserve">(best practice) to have a Fairtrade Premium Committee </w:t>
                  </w:r>
                  <w:r w:rsidRPr="00EC3826">
                    <w:rPr>
                      <w:rFonts w:cs="Arial"/>
                      <w:color w:val="FF0000"/>
                      <w:sz w:val="20"/>
                      <w:szCs w:val="20"/>
                    </w:rPr>
                    <w:t>especially for organi</w:t>
                  </w:r>
                  <w:r w:rsidR="00E91C78">
                    <w:rPr>
                      <w:rFonts w:cs="Arial"/>
                      <w:color w:val="FF0000"/>
                      <w:sz w:val="20"/>
                      <w:szCs w:val="20"/>
                    </w:rPr>
                    <w:t>z</w:t>
                  </w:r>
                  <w:r w:rsidRPr="00EC3826">
                    <w:rPr>
                      <w:rFonts w:cs="Arial"/>
                      <w:color w:val="FF0000"/>
                      <w:sz w:val="20"/>
                      <w:szCs w:val="20"/>
                    </w:rPr>
                    <w:t>ations with more than 500 members</w:t>
                  </w:r>
                  <w:r>
                    <w:rPr>
                      <w:rFonts w:cs="Arial"/>
                      <w:color w:val="FF0000"/>
                      <w:sz w:val="20"/>
                      <w:szCs w:val="20"/>
                    </w:rPr>
                    <w:t xml:space="preserve"> </w:t>
                  </w:r>
                  <w:r w:rsidRPr="00EC3826">
                    <w:rPr>
                      <w:rFonts w:cs="Arial"/>
                      <w:color w:val="FF0000"/>
                      <w:sz w:val="20"/>
                      <w:szCs w:val="20"/>
                    </w:rPr>
                    <w:t>and/or very disperse membership.</w:t>
                  </w:r>
                  <w:r>
                    <w:rPr>
                      <w:rFonts w:cs="Arial"/>
                      <w:color w:val="FF0000"/>
                      <w:sz w:val="20"/>
                      <w:szCs w:val="20"/>
                    </w:rPr>
                    <w:t xml:space="preserve">  This will help to improve member participation in the development planning and decision making process</w:t>
                  </w:r>
                </w:p>
                <w:p w:rsidR="00EC3826" w:rsidRPr="00EC3826" w:rsidRDefault="00EC3826" w:rsidP="00493C4A">
                  <w:pPr>
                    <w:spacing w:before="120" w:after="120" w:line="240" w:lineRule="auto"/>
                    <w:jc w:val="left"/>
                    <w:rPr>
                      <w:rFonts w:cs="Arial"/>
                      <w:color w:val="FF0000"/>
                      <w:sz w:val="20"/>
                      <w:szCs w:val="20"/>
                    </w:rPr>
                  </w:pPr>
                  <w:r w:rsidRPr="00EC3826">
                    <w:rPr>
                      <w:rFonts w:cs="Arial"/>
                      <w:color w:val="FF0000"/>
                      <w:sz w:val="20"/>
                      <w:szCs w:val="20"/>
                    </w:rPr>
                    <w:t xml:space="preserve">The role of a </w:t>
                  </w:r>
                  <w:r w:rsidR="00E91C78">
                    <w:rPr>
                      <w:rFonts w:cs="Arial"/>
                      <w:color w:val="FF0000"/>
                      <w:sz w:val="20"/>
                      <w:szCs w:val="20"/>
                    </w:rPr>
                    <w:t>P</w:t>
                  </w:r>
                  <w:r w:rsidRPr="00EC3826">
                    <w:rPr>
                      <w:rFonts w:cs="Arial"/>
                      <w:color w:val="FF0000"/>
                      <w:sz w:val="20"/>
                      <w:szCs w:val="20"/>
                    </w:rPr>
                    <w:t xml:space="preserve">remium committee </w:t>
                  </w:r>
                  <w:r w:rsidR="00E91C78">
                    <w:rPr>
                      <w:rFonts w:cs="Arial"/>
                      <w:color w:val="FF0000"/>
                      <w:sz w:val="20"/>
                      <w:szCs w:val="20"/>
                    </w:rPr>
                    <w:t xml:space="preserve">should </w:t>
                  </w:r>
                  <w:r w:rsidRPr="00EC3826">
                    <w:rPr>
                      <w:rFonts w:cs="Arial"/>
                      <w:color w:val="FF0000"/>
                      <w:sz w:val="20"/>
                      <w:szCs w:val="20"/>
                    </w:rPr>
                    <w:t xml:space="preserve">include: </w:t>
                  </w:r>
                </w:p>
                <w:p w:rsidR="00EC3826" w:rsidRPr="00EC3826" w:rsidRDefault="00EC3826" w:rsidP="00247A92">
                  <w:pPr>
                    <w:pStyle w:val="ListParagraph"/>
                    <w:numPr>
                      <w:ilvl w:val="0"/>
                      <w:numId w:val="16"/>
                    </w:numPr>
                    <w:spacing w:before="120" w:after="120" w:line="240" w:lineRule="auto"/>
                    <w:jc w:val="left"/>
                    <w:rPr>
                      <w:rFonts w:cs="Arial"/>
                      <w:color w:val="FF0000"/>
                      <w:sz w:val="20"/>
                      <w:szCs w:val="20"/>
                    </w:rPr>
                  </w:pPr>
                  <w:r w:rsidRPr="00EC3826">
                    <w:rPr>
                      <w:rFonts w:cs="Arial"/>
                      <w:color w:val="FF0000"/>
                      <w:sz w:val="20"/>
                      <w:szCs w:val="20"/>
                    </w:rPr>
                    <w:t xml:space="preserve">Managing the Fairtrade Premium </w:t>
                  </w:r>
                </w:p>
                <w:p w:rsidR="00EC3826" w:rsidRPr="00EC3826" w:rsidRDefault="00EC3826" w:rsidP="00247A92">
                  <w:pPr>
                    <w:pStyle w:val="ListParagraph"/>
                    <w:numPr>
                      <w:ilvl w:val="0"/>
                      <w:numId w:val="16"/>
                    </w:numPr>
                    <w:spacing w:before="120" w:after="120" w:line="240" w:lineRule="auto"/>
                    <w:jc w:val="left"/>
                    <w:rPr>
                      <w:rFonts w:cs="Arial"/>
                      <w:color w:val="FF0000"/>
                      <w:sz w:val="20"/>
                      <w:szCs w:val="20"/>
                    </w:rPr>
                  </w:pPr>
                  <w:r w:rsidRPr="00EC3826">
                    <w:rPr>
                      <w:rFonts w:cs="Arial"/>
                      <w:color w:val="FF0000"/>
                      <w:sz w:val="20"/>
                      <w:szCs w:val="20"/>
                    </w:rPr>
                    <w:t>Supporting or organizing member consultation</w:t>
                  </w:r>
                  <w:r w:rsidR="00E91C78">
                    <w:rPr>
                      <w:rFonts w:cs="Arial"/>
                      <w:color w:val="FF0000"/>
                      <w:sz w:val="20"/>
                      <w:szCs w:val="20"/>
                    </w:rPr>
                    <w:t>s</w:t>
                  </w:r>
                  <w:r w:rsidRPr="00EC3826">
                    <w:rPr>
                      <w:rFonts w:cs="Arial"/>
                      <w:color w:val="FF0000"/>
                      <w:sz w:val="20"/>
                      <w:szCs w:val="20"/>
                    </w:rPr>
                    <w:t xml:space="preserve"> and needs assessments</w:t>
                  </w:r>
                </w:p>
                <w:p w:rsidR="00EC3826" w:rsidRPr="00EC3826" w:rsidRDefault="00EC3826" w:rsidP="00247A92">
                  <w:pPr>
                    <w:pStyle w:val="ListParagraph"/>
                    <w:numPr>
                      <w:ilvl w:val="0"/>
                      <w:numId w:val="16"/>
                    </w:numPr>
                    <w:spacing w:before="120" w:after="120" w:line="240" w:lineRule="auto"/>
                    <w:jc w:val="left"/>
                    <w:rPr>
                      <w:rFonts w:cs="Arial"/>
                      <w:color w:val="FF0000"/>
                      <w:sz w:val="20"/>
                      <w:szCs w:val="20"/>
                    </w:rPr>
                  </w:pPr>
                  <w:r w:rsidRPr="00EC3826">
                    <w:rPr>
                      <w:rFonts w:cs="Arial"/>
                      <w:color w:val="FF0000"/>
                      <w:sz w:val="20"/>
                      <w:szCs w:val="20"/>
                    </w:rPr>
                    <w:t xml:space="preserve">Developing proposals and budgets for </w:t>
                  </w:r>
                  <w:r w:rsidR="00E91C78">
                    <w:rPr>
                      <w:rFonts w:cs="Arial"/>
                      <w:color w:val="FF0000"/>
                      <w:sz w:val="20"/>
                      <w:szCs w:val="20"/>
                    </w:rPr>
                    <w:t>P</w:t>
                  </w:r>
                  <w:r w:rsidRPr="00EC3826">
                    <w:rPr>
                      <w:rFonts w:cs="Arial"/>
                      <w:color w:val="FF0000"/>
                      <w:sz w:val="20"/>
                      <w:szCs w:val="20"/>
                    </w:rPr>
                    <w:t>remium use based on these and present</w:t>
                  </w:r>
                  <w:r w:rsidR="00E91C78">
                    <w:rPr>
                      <w:rFonts w:cs="Arial"/>
                      <w:color w:val="FF0000"/>
                      <w:sz w:val="20"/>
                      <w:szCs w:val="20"/>
                    </w:rPr>
                    <w:t>ing</w:t>
                  </w:r>
                  <w:r w:rsidRPr="00EC3826">
                    <w:rPr>
                      <w:rFonts w:cs="Arial"/>
                      <w:color w:val="FF0000"/>
                      <w:sz w:val="20"/>
                      <w:szCs w:val="20"/>
                    </w:rPr>
                    <w:t xml:space="preserve"> them to the GA</w:t>
                  </w:r>
                </w:p>
                <w:p w:rsidR="00EC3826" w:rsidRPr="00EC3826" w:rsidRDefault="00EC3826" w:rsidP="00247A92">
                  <w:pPr>
                    <w:pStyle w:val="ListParagraph"/>
                    <w:numPr>
                      <w:ilvl w:val="0"/>
                      <w:numId w:val="16"/>
                    </w:numPr>
                    <w:spacing w:before="120" w:after="120" w:line="240" w:lineRule="auto"/>
                    <w:jc w:val="left"/>
                    <w:rPr>
                      <w:rFonts w:cs="Arial"/>
                      <w:color w:val="FF0000"/>
                      <w:sz w:val="20"/>
                      <w:szCs w:val="20"/>
                    </w:rPr>
                  </w:pPr>
                  <w:r w:rsidRPr="00EC3826">
                    <w:rPr>
                      <w:rFonts w:cs="Arial"/>
                      <w:color w:val="FF0000"/>
                      <w:sz w:val="20"/>
                      <w:szCs w:val="20"/>
                    </w:rPr>
                    <w:t>Monitoring the implementing of the approved Premium plans</w:t>
                  </w:r>
                </w:p>
                <w:p w:rsidR="009E6B16" w:rsidRPr="00EC3826" w:rsidRDefault="00EC3826" w:rsidP="00247A92">
                  <w:pPr>
                    <w:pStyle w:val="ListParagraph"/>
                    <w:numPr>
                      <w:ilvl w:val="0"/>
                      <w:numId w:val="16"/>
                    </w:numPr>
                    <w:spacing w:before="120" w:after="120" w:line="240" w:lineRule="auto"/>
                    <w:jc w:val="left"/>
                    <w:rPr>
                      <w:rFonts w:cs="Arial"/>
                      <w:color w:val="FF0000"/>
                      <w:sz w:val="20"/>
                      <w:szCs w:val="20"/>
                    </w:rPr>
                  </w:pPr>
                  <w:r w:rsidRPr="00EC3826">
                    <w:rPr>
                      <w:rFonts w:cs="Arial"/>
                      <w:color w:val="FF0000"/>
                      <w:sz w:val="20"/>
                      <w:szCs w:val="20"/>
                    </w:rPr>
                    <w:t>Reporting back to the GA on the results of the Premium plans</w:t>
                  </w:r>
                </w:p>
                <w:p w:rsidR="009E6B16" w:rsidRDefault="009E6B16" w:rsidP="00493C4A">
                  <w:pPr>
                    <w:spacing w:after="200" w:line="240" w:lineRule="auto"/>
                    <w:jc w:val="left"/>
                    <w:rPr>
                      <w:rFonts w:cs="Arial"/>
                      <w:sz w:val="20"/>
                      <w:szCs w:val="20"/>
                      <w:lang w:val="en-US" w:eastAsia="en-US"/>
                    </w:rPr>
                  </w:pPr>
                  <w:r>
                    <w:rPr>
                      <w:rFonts w:cs="Arial"/>
                      <w:bCs/>
                      <w:sz w:val="20"/>
                      <w:szCs w:val="20"/>
                      <w:lang w:val="en-US" w:eastAsia="en-US"/>
                    </w:rPr>
                    <w:t xml:space="preserve"> </w:t>
                  </w:r>
                </w:p>
              </w:tc>
            </w:tr>
          </w:tbl>
          <w:p w:rsidR="009E6B16" w:rsidRDefault="009E6B16" w:rsidP="00493C4A">
            <w:pPr>
              <w:pStyle w:val="ListParagraph"/>
              <w:spacing w:after="200" w:line="240" w:lineRule="auto"/>
              <w:ind w:left="502"/>
              <w:jc w:val="left"/>
              <w:rPr>
                <w:rFonts w:eastAsia="SimSun" w:cs="Arial"/>
                <w:b/>
                <w:szCs w:val="22"/>
                <w:lang w:eastAsia="zh-CN"/>
              </w:rPr>
            </w:pPr>
          </w:p>
          <w:p w:rsidR="00C106F2" w:rsidRPr="0060578E" w:rsidRDefault="00C106F2" w:rsidP="00C106F2">
            <w:pPr>
              <w:spacing w:after="200" w:line="240" w:lineRule="auto"/>
              <w:jc w:val="left"/>
              <w:rPr>
                <w:rFonts w:eastAsia="SimSun" w:cs="Arial"/>
                <w:szCs w:val="22"/>
                <w:lang w:val="en-US" w:eastAsia="zh-CN"/>
              </w:rPr>
            </w:pPr>
            <w:r w:rsidRPr="00FF6E30">
              <w:rPr>
                <w:rFonts w:eastAsia="SimSun" w:cs="Arial"/>
                <w:b/>
                <w:szCs w:val="22"/>
                <w:lang w:val="en-US" w:eastAsia="zh-CN"/>
              </w:rPr>
              <w:t>Rationale</w:t>
            </w:r>
            <w:r>
              <w:rPr>
                <w:rFonts w:eastAsia="SimSun" w:cs="Arial"/>
                <w:b/>
                <w:szCs w:val="22"/>
                <w:lang w:val="en-US" w:eastAsia="zh-CN"/>
              </w:rPr>
              <w:t xml:space="preserve">: </w:t>
            </w:r>
            <w:r w:rsidR="00A50F6D" w:rsidRPr="00A50F6D">
              <w:rPr>
                <w:rFonts w:cs="Arial"/>
                <w:szCs w:val="22"/>
                <w:lang w:val="en-US" w:eastAsia="en-US"/>
              </w:rPr>
              <w:t>Many SPOs do not have Fairtrade sales after one or even two years and therefore do not earn Premium</w:t>
            </w:r>
            <w:r w:rsidR="00A50F6D">
              <w:rPr>
                <w:rFonts w:cs="Arial"/>
                <w:szCs w:val="22"/>
                <w:lang w:val="en-US" w:eastAsia="en-US"/>
              </w:rPr>
              <w:t xml:space="preserve"> so it not beneficial for them to have to comply with this requirement</w:t>
            </w:r>
            <w:r w:rsidR="00A50F6D" w:rsidRPr="00A50F6D">
              <w:rPr>
                <w:rFonts w:cs="Arial"/>
                <w:szCs w:val="22"/>
                <w:lang w:val="en-US" w:eastAsia="en-US"/>
              </w:rPr>
              <w:t xml:space="preserve">. </w:t>
            </w:r>
            <w:r w:rsidRPr="0060578E">
              <w:rPr>
                <w:rFonts w:eastAsia="SimSun" w:cs="Arial"/>
                <w:szCs w:val="22"/>
                <w:lang w:val="en-US" w:eastAsia="zh-CN"/>
              </w:rPr>
              <w:t xml:space="preserve">Results from the first round of the consultation showed that stakeholders </w:t>
            </w:r>
            <w:r>
              <w:rPr>
                <w:rFonts w:eastAsia="SimSun" w:cs="Arial"/>
                <w:szCs w:val="22"/>
                <w:lang w:val="en-US" w:eastAsia="zh-CN"/>
              </w:rPr>
              <w:lastRenderedPageBreak/>
              <w:t>wished</w:t>
            </w:r>
            <w:r w:rsidRPr="0060578E">
              <w:rPr>
                <w:rFonts w:eastAsia="SimSun" w:cs="Arial"/>
                <w:szCs w:val="22"/>
                <w:lang w:val="en-US" w:eastAsia="zh-CN"/>
              </w:rPr>
              <w:t xml:space="preserve"> to have more guidance on </w:t>
            </w:r>
            <w:r w:rsidR="007658E3">
              <w:rPr>
                <w:rFonts w:eastAsia="SimSun" w:cs="Arial"/>
                <w:szCs w:val="22"/>
                <w:lang w:val="en-US" w:eastAsia="zh-CN"/>
              </w:rPr>
              <w:t>P</w:t>
            </w:r>
            <w:r w:rsidRPr="0060578E">
              <w:rPr>
                <w:rFonts w:eastAsia="SimSun" w:cs="Arial"/>
                <w:szCs w:val="22"/>
                <w:lang w:val="en-US" w:eastAsia="zh-CN"/>
              </w:rPr>
              <w:t xml:space="preserve">remium use in the standard. They also expressed the importance of </w:t>
            </w:r>
            <w:r w:rsidRPr="0060578E">
              <w:rPr>
                <w:rFonts w:eastAsia="SimSun" w:cs="Arial"/>
                <w:szCs w:val="22"/>
                <w:lang w:eastAsia="zh-CN"/>
              </w:rPr>
              <w:t>having proper strategic plans in place</w:t>
            </w:r>
            <w:r>
              <w:rPr>
                <w:rFonts w:eastAsia="SimSun" w:cs="Arial"/>
                <w:szCs w:val="22"/>
                <w:lang w:eastAsia="zh-CN"/>
              </w:rPr>
              <w:t xml:space="preserve"> while at the same time not being prescriptive on how the Premium should be used. </w:t>
            </w:r>
          </w:p>
          <w:p w:rsidR="00CA2DBD" w:rsidRPr="00C106F2" w:rsidRDefault="00CA2DBD" w:rsidP="00493C4A">
            <w:pPr>
              <w:spacing w:after="200" w:line="240" w:lineRule="auto"/>
              <w:jc w:val="left"/>
            </w:pPr>
            <w:r w:rsidRPr="00C106F2">
              <w:rPr>
                <w:b/>
              </w:rPr>
              <w:t>Implications:</w:t>
            </w:r>
            <w:r w:rsidRPr="00C106F2">
              <w:t xml:space="preserve">  </w:t>
            </w:r>
          </w:p>
          <w:p w:rsidR="00CA2DBD" w:rsidRPr="00C106F2" w:rsidRDefault="00CA2DBD" w:rsidP="00247A92">
            <w:pPr>
              <w:pStyle w:val="ListParagraph"/>
              <w:numPr>
                <w:ilvl w:val="0"/>
                <w:numId w:val="17"/>
              </w:numPr>
              <w:spacing w:after="200" w:line="240" w:lineRule="auto"/>
              <w:jc w:val="left"/>
            </w:pPr>
            <w:r w:rsidRPr="00C106F2">
              <w:t xml:space="preserve">Only SPOs who have sold under Fairtrade conditions and have received Fairtrade Premium </w:t>
            </w:r>
            <w:r w:rsidR="00E91C78" w:rsidRPr="00C106F2">
              <w:t xml:space="preserve">would </w:t>
            </w:r>
            <w:r w:rsidRPr="00C106F2">
              <w:t xml:space="preserve">be audited against this requirement. This </w:t>
            </w:r>
            <w:r w:rsidR="00E91C78" w:rsidRPr="00C106F2">
              <w:t xml:space="preserve">would </w:t>
            </w:r>
            <w:r w:rsidRPr="00C106F2">
              <w:t>not be applicable for those who have not sold under Fairtrade terms and have not received Fairtrade Premium.</w:t>
            </w:r>
          </w:p>
          <w:p w:rsidR="00C106F2" w:rsidRDefault="00EC3826" w:rsidP="00247A92">
            <w:pPr>
              <w:pStyle w:val="ListParagraph"/>
              <w:keepNext/>
              <w:keepLines/>
              <w:numPr>
                <w:ilvl w:val="0"/>
                <w:numId w:val="17"/>
              </w:numPr>
              <w:spacing w:before="120" w:after="120" w:line="240" w:lineRule="auto"/>
              <w:jc w:val="left"/>
            </w:pPr>
            <w:r w:rsidRPr="00C106F2">
              <w:t xml:space="preserve">Following a strategic planning process </w:t>
            </w:r>
            <w:r w:rsidR="00E91C78" w:rsidRPr="00C106F2">
              <w:t xml:space="preserve">would </w:t>
            </w:r>
            <w:r w:rsidRPr="00C106F2">
              <w:t xml:space="preserve">require additional skills and training for the SPO. In addition, establishing a </w:t>
            </w:r>
            <w:r w:rsidR="00E91C78" w:rsidRPr="00C106F2">
              <w:t>P</w:t>
            </w:r>
            <w:r w:rsidRPr="00C106F2">
              <w:t xml:space="preserve">remium </w:t>
            </w:r>
            <w:r w:rsidR="00D5363F" w:rsidRPr="00C106F2">
              <w:t xml:space="preserve">committee </w:t>
            </w:r>
            <w:r w:rsidR="00D5363F">
              <w:t>is</w:t>
            </w:r>
            <w:r w:rsidR="00C106F2">
              <w:t xml:space="preserve"> recommended and </w:t>
            </w:r>
            <w:r w:rsidR="00E91C78" w:rsidRPr="00C106F2">
              <w:t xml:space="preserve">would </w:t>
            </w:r>
            <w:r w:rsidRPr="00C106F2">
              <w:t>require revising the structure of the organi</w:t>
            </w:r>
            <w:r w:rsidR="00E91C78" w:rsidRPr="00C106F2">
              <w:t>z</w:t>
            </w:r>
            <w:r w:rsidRPr="00C106F2">
              <w:t xml:space="preserve">ation in order to decide on the roles, responsibilities and composition of </w:t>
            </w:r>
            <w:r w:rsidR="00C106F2">
              <w:t xml:space="preserve">this </w:t>
            </w:r>
            <w:r w:rsidRPr="00C106F2">
              <w:t xml:space="preserve">committee. </w:t>
            </w:r>
          </w:p>
          <w:p w:rsidR="00CE2818" w:rsidRPr="00C106F2" w:rsidRDefault="00CA2DBD" w:rsidP="00C106F2">
            <w:pPr>
              <w:keepNext/>
              <w:keepLines/>
              <w:spacing w:before="120" w:after="120" w:line="240" w:lineRule="auto"/>
              <w:jc w:val="left"/>
              <w:rPr>
                <w:b/>
                <w:color w:val="00B9E4" w:themeColor="background2"/>
              </w:rPr>
            </w:pPr>
            <w:r w:rsidRPr="00C106F2">
              <w:rPr>
                <w:b/>
                <w:color w:val="00B9E4" w:themeColor="background2"/>
              </w:rPr>
              <w:t>Do you agree with th</w:t>
            </w:r>
            <w:r w:rsidR="00EC3826" w:rsidRPr="00C106F2">
              <w:rPr>
                <w:b/>
                <w:color w:val="00B9E4" w:themeColor="background2"/>
              </w:rPr>
              <w:t>e</w:t>
            </w:r>
            <w:r w:rsidRPr="00C106F2">
              <w:rPr>
                <w:b/>
                <w:color w:val="00B9E4" w:themeColor="background2"/>
              </w:rPr>
              <w:t>s</w:t>
            </w:r>
            <w:r w:rsidR="00EC3826" w:rsidRPr="00C106F2">
              <w:rPr>
                <w:b/>
                <w:color w:val="00B9E4" w:themeColor="background2"/>
              </w:rPr>
              <w:t>e</w:t>
            </w:r>
            <w:r w:rsidRPr="00C106F2">
              <w:rPr>
                <w:b/>
                <w:color w:val="00B9E4" w:themeColor="background2"/>
              </w:rPr>
              <w:t xml:space="preserve"> change</w:t>
            </w:r>
            <w:r w:rsidR="00EC3826" w:rsidRPr="00C106F2">
              <w:rPr>
                <w:b/>
                <w:color w:val="00B9E4" w:themeColor="background2"/>
              </w:rPr>
              <w:t>s</w:t>
            </w:r>
            <w:r w:rsidRPr="00C106F2">
              <w:rPr>
                <w:b/>
                <w:color w:val="00B9E4" w:themeColor="background2"/>
              </w:rPr>
              <w:t>?</w:t>
            </w:r>
          </w:p>
          <w:p w:rsidR="00225B03" w:rsidRPr="00D417A0" w:rsidRDefault="00225B03" w:rsidP="00225B03">
            <w:pPr>
              <w:keepNext/>
              <w:keepLines/>
              <w:tabs>
                <w:tab w:val="left" w:pos="735"/>
              </w:tabs>
              <w:spacing w:before="120" w:after="120" w:line="240" w:lineRule="auto"/>
            </w:pPr>
            <w:r>
              <w:fldChar w:fldCharType="begin">
                <w:ffData>
                  <w:name w:val="Check1"/>
                  <w:enabled/>
                  <w:calcOnExit w:val="0"/>
                  <w:checkBox>
                    <w:sizeAuto/>
                    <w:default w:val="0"/>
                  </w:checkBox>
                </w:ffData>
              </w:fldChar>
            </w:r>
            <w:r>
              <w:instrText xml:space="preserve"> FORMCHECKBOX </w:instrText>
            </w:r>
            <w:r w:rsidR="002B5AB8">
              <w:fldChar w:fldCharType="separate"/>
            </w:r>
            <w:r>
              <w:fldChar w:fldCharType="end"/>
            </w:r>
            <w:r w:rsidRPr="00D417A0">
              <w:t>Strongly agree</w:t>
            </w:r>
          </w:p>
          <w:p w:rsidR="00225B03" w:rsidRPr="00D417A0" w:rsidRDefault="00225B03" w:rsidP="00225B03">
            <w:pPr>
              <w:keepNext/>
              <w:keepLines/>
              <w:tabs>
                <w:tab w:val="left" w:pos="735"/>
              </w:tabs>
              <w:spacing w:before="120" w:after="120" w:line="240" w:lineRule="auto"/>
            </w:pPr>
            <w:r>
              <w:fldChar w:fldCharType="begin">
                <w:ffData>
                  <w:name w:val="Check1"/>
                  <w:enabled/>
                  <w:calcOnExit w:val="0"/>
                  <w:checkBox>
                    <w:sizeAuto/>
                    <w:default w:val="0"/>
                  </w:checkBox>
                </w:ffData>
              </w:fldChar>
            </w:r>
            <w:r>
              <w:instrText xml:space="preserve"> FORMCHECKBOX </w:instrText>
            </w:r>
            <w:r w:rsidR="002B5AB8">
              <w:fldChar w:fldCharType="separate"/>
            </w:r>
            <w:r>
              <w:fldChar w:fldCharType="end"/>
            </w:r>
            <w:r w:rsidRPr="00D417A0">
              <w:t>Partially agree</w:t>
            </w:r>
          </w:p>
          <w:p w:rsidR="00225B03" w:rsidRDefault="00225B03" w:rsidP="00225B03">
            <w:pPr>
              <w:keepNext/>
              <w:keepLines/>
              <w:tabs>
                <w:tab w:val="left" w:pos="735"/>
              </w:tabs>
              <w:spacing w:before="120" w:after="120" w:line="240" w:lineRule="auto"/>
            </w:pPr>
            <w:r>
              <w:fldChar w:fldCharType="begin">
                <w:ffData>
                  <w:name w:val="Check1"/>
                  <w:enabled/>
                  <w:calcOnExit w:val="0"/>
                  <w:checkBox>
                    <w:sizeAuto/>
                    <w:default w:val="0"/>
                  </w:checkBox>
                </w:ffData>
              </w:fldChar>
            </w:r>
            <w:r>
              <w:instrText xml:space="preserve"> FORMCHECKBOX </w:instrText>
            </w:r>
            <w:r w:rsidR="002B5AB8">
              <w:fldChar w:fldCharType="separate"/>
            </w:r>
            <w:r>
              <w:fldChar w:fldCharType="end"/>
            </w:r>
            <w:r w:rsidRPr="00D417A0">
              <w:t>Disagree</w:t>
            </w:r>
          </w:p>
          <w:p w:rsidR="00225B03" w:rsidRDefault="00225B03" w:rsidP="00225B03">
            <w:pPr>
              <w:keepNext/>
              <w:keepLines/>
              <w:tabs>
                <w:tab w:val="left" w:pos="735"/>
              </w:tabs>
              <w:spacing w:before="120" w:after="120" w:line="240" w:lineRule="auto"/>
            </w:pPr>
            <w:r>
              <w:fldChar w:fldCharType="begin">
                <w:ffData>
                  <w:name w:val="Check1"/>
                  <w:enabled/>
                  <w:calcOnExit w:val="0"/>
                  <w:checkBox>
                    <w:sizeAuto/>
                    <w:default w:val="0"/>
                  </w:checkBox>
                </w:ffData>
              </w:fldChar>
            </w:r>
            <w:r>
              <w:instrText xml:space="preserve"> FORMCHECKBOX </w:instrText>
            </w:r>
            <w:r w:rsidR="002B5AB8">
              <w:fldChar w:fldCharType="separate"/>
            </w:r>
            <w:r>
              <w:fldChar w:fldCharType="end"/>
            </w:r>
            <w:r>
              <w:t>Not relevant to me / I don’t know</w:t>
            </w:r>
          </w:p>
          <w:p w:rsidR="00BC0248" w:rsidRDefault="00BC0248" w:rsidP="00493C4A">
            <w:pPr>
              <w:keepNext/>
              <w:keepLines/>
              <w:tabs>
                <w:tab w:val="left" w:pos="735"/>
              </w:tabs>
              <w:spacing w:before="120" w:after="120" w:line="240" w:lineRule="auto"/>
            </w:pPr>
          </w:p>
          <w:p w:rsidR="00CE2818" w:rsidRDefault="00CE2818" w:rsidP="00493C4A">
            <w:pPr>
              <w:keepNext/>
              <w:keepLines/>
              <w:tabs>
                <w:tab w:val="left" w:pos="735"/>
              </w:tabs>
              <w:spacing w:before="120" w:after="120" w:line="240" w:lineRule="auto"/>
              <w:rPr>
                <w:b/>
                <w:color w:val="00B9E4" w:themeColor="background2"/>
              </w:rPr>
            </w:pPr>
            <w:r w:rsidRPr="00CA2DBD">
              <w:rPr>
                <w:b/>
                <w:color w:val="00B9E4" w:themeColor="background2"/>
              </w:rPr>
              <w:t>Please explain your rationale in case you partially agree or don’t agree</w:t>
            </w:r>
          </w:p>
          <w:p w:rsidR="00CA2DBD" w:rsidRPr="00CA2DBD" w:rsidRDefault="0035662A" w:rsidP="00493C4A">
            <w:pPr>
              <w:keepNext/>
              <w:keepLines/>
              <w:tabs>
                <w:tab w:val="left" w:pos="735"/>
              </w:tabs>
              <w:spacing w:before="120" w:after="120" w:line="240" w:lineRule="auto"/>
              <w:rPr>
                <w:b/>
                <w:color w:val="00B9E4" w:themeColor="background2"/>
              </w:rPr>
            </w:pPr>
            <w:r>
              <w:rPr>
                <w:i/>
                <w:color w:val="808080" w:themeColor="background1" w:themeShade="80"/>
              </w:rPr>
              <w:fldChar w:fldCharType="begin">
                <w:ffData>
                  <w:name w:val=""/>
                  <w:enabled/>
                  <w:calcOnExit w:val="0"/>
                  <w:textInput>
                    <w:default w:val="Click here to enter text"/>
                  </w:textInput>
                </w:ffData>
              </w:fldChar>
            </w:r>
            <w:r>
              <w:rPr>
                <w:i/>
                <w:color w:val="808080" w:themeColor="background1" w:themeShade="80"/>
              </w:rPr>
              <w:instrText xml:space="preserve"> FORMTEXT </w:instrText>
            </w:r>
            <w:r>
              <w:rPr>
                <w:i/>
                <w:color w:val="808080" w:themeColor="background1" w:themeShade="80"/>
              </w:rPr>
            </w:r>
            <w:r>
              <w:rPr>
                <w:i/>
                <w:color w:val="808080" w:themeColor="background1" w:themeShade="80"/>
              </w:rPr>
              <w:fldChar w:fldCharType="separate"/>
            </w:r>
            <w:r>
              <w:rPr>
                <w:i/>
                <w:noProof/>
                <w:color w:val="808080" w:themeColor="background1" w:themeShade="80"/>
              </w:rPr>
              <w:t>Click here to enter text</w:t>
            </w:r>
            <w:r>
              <w:rPr>
                <w:i/>
                <w:color w:val="808080" w:themeColor="background1" w:themeShade="80"/>
              </w:rPr>
              <w:fldChar w:fldCharType="end"/>
            </w:r>
          </w:p>
          <w:p w:rsidR="00CA2DBD" w:rsidRDefault="00CA2DBD" w:rsidP="00493C4A">
            <w:pPr>
              <w:keepNext/>
              <w:keepLines/>
              <w:tabs>
                <w:tab w:val="left" w:pos="2993"/>
              </w:tabs>
              <w:spacing w:before="120" w:after="120" w:line="240" w:lineRule="auto"/>
              <w:rPr>
                <w:b/>
              </w:rPr>
            </w:pPr>
          </w:p>
          <w:p w:rsidR="00EC3826" w:rsidRPr="007658E3" w:rsidRDefault="00EC3826" w:rsidP="00247A92">
            <w:pPr>
              <w:pStyle w:val="ListParagraph"/>
              <w:numPr>
                <w:ilvl w:val="1"/>
                <w:numId w:val="26"/>
              </w:numPr>
              <w:spacing w:after="200" w:line="240" w:lineRule="auto"/>
              <w:ind w:left="426" w:hanging="426"/>
              <w:jc w:val="left"/>
              <w:rPr>
                <w:rFonts w:cs="Arial"/>
                <w:b/>
                <w:szCs w:val="22"/>
                <w:lang w:val="en-US" w:eastAsia="en-US"/>
              </w:rPr>
            </w:pPr>
            <w:r w:rsidRPr="007658E3">
              <w:rPr>
                <w:rFonts w:cs="Arial"/>
                <w:b/>
                <w:szCs w:val="22"/>
                <w:lang w:val="en-US" w:eastAsia="en-US"/>
              </w:rPr>
              <w:t>Requirement on needs identification proposed to be changed from Development Year 6 to Core, Year 1</w:t>
            </w:r>
          </w:p>
          <w:tbl>
            <w:tblPr>
              <w:tblW w:w="793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0"/>
              <w:gridCol w:w="720"/>
              <w:gridCol w:w="6315"/>
            </w:tblGrid>
            <w:tr w:rsidR="00EC3826" w:rsidTr="00526ED7">
              <w:tc>
                <w:tcPr>
                  <w:tcW w:w="900" w:type="dxa"/>
                  <w:tcBorders>
                    <w:top w:val="single" w:sz="4" w:space="0" w:color="auto"/>
                    <w:left w:val="single" w:sz="4" w:space="0" w:color="auto"/>
                    <w:bottom w:val="single" w:sz="4" w:space="0" w:color="auto"/>
                    <w:right w:val="single" w:sz="4" w:space="0" w:color="auto"/>
                  </w:tcBorders>
                  <w:shd w:val="clear" w:color="auto" w:fill="BFBFBF"/>
                  <w:vAlign w:val="center"/>
                </w:tcPr>
                <w:p w:rsidR="00EC3826" w:rsidRDefault="00EC3826" w:rsidP="00493C4A">
                  <w:pPr>
                    <w:spacing w:before="120" w:after="120" w:line="240" w:lineRule="auto"/>
                    <w:jc w:val="left"/>
                    <w:rPr>
                      <w:rFonts w:cs="Arial"/>
                      <w:b/>
                      <w:strike/>
                      <w:sz w:val="20"/>
                      <w:szCs w:val="20"/>
                      <w:lang w:val="en-US" w:eastAsia="en-US"/>
                    </w:rPr>
                  </w:pPr>
                  <w:r>
                    <w:rPr>
                      <w:rFonts w:cs="Arial"/>
                      <w:b/>
                      <w:strike/>
                      <w:sz w:val="20"/>
                      <w:szCs w:val="20"/>
                      <w:lang w:val="en-US" w:eastAsia="en-US"/>
                    </w:rPr>
                    <w:t>Year 6</w:t>
                  </w:r>
                </w:p>
                <w:p w:rsidR="00EC3826" w:rsidRPr="00EC3826" w:rsidRDefault="00EC3826" w:rsidP="00493C4A">
                  <w:pPr>
                    <w:spacing w:before="120" w:after="120" w:line="240" w:lineRule="auto"/>
                    <w:jc w:val="left"/>
                    <w:rPr>
                      <w:rFonts w:cs="Arial"/>
                      <w:b/>
                      <w:color w:val="FF0000"/>
                      <w:sz w:val="20"/>
                      <w:szCs w:val="20"/>
                      <w:lang w:val="en-US" w:eastAsia="en-US"/>
                    </w:rPr>
                  </w:pPr>
                  <w:r w:rsidRPr="00EC3826">
                    <w:rPr>
                      <w:rFonts w:cs="Arial"/>
                      <w:b/>
                      <w:color w:val="FF0000"/>
                      <w:sz w:val="20"/>
                      <w:szCs w:val="20"/>
                      <w:lang w:val="en-US" w:eastAsia="en-US"/>
                    </w:rPr>
                    <w:t>Year 1</w:t>
                  </w:r>
                </w:p>
                <w:p w:rsidR="00EC3826" w:rsidRDefault="00EC3826" w:rsidP="00493C4A">
                  <w:pPr>
                    <w:spacing w:before="120" w:after="120" w:line="240" w:lineRule="auto"/>
                    <w:jc w:val="left"/>
                    <w:rPr>
                      <w:rFonts w:cs="Arial"/>
                      <w:b/>
                      <w:sz w:val="20"/>
                      <w:szCs w:val="20"/>
                      <w:lang w:val="en-US" w:eastAsia="en-US"/>
                    </w:rPr>
                  </w:pPr>
                </w:p>
              </w:tc>
              <w:tc>
                <w:tcPr>
                  <w:tcW w:w="72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EC3826" w:rsidRDefault="00EC3826" w:rsidP="00493C4A">
                  <w:pPr>
                    <w:spacing w:before="120" w:after="120" w:line="240" w:lineRule="auto"/>
                    <w:jc w:val="left"/>
                    <w:rPr>
                      <w:b/>
                      <w:strike/>
                      <w:sz w:val="20"/>
                      <w:szCs w:val="20"/>
                      <w:lang w:val="en-US" w:eastAsia="ko-KR"/>
                    </w:rPr>
                  </w:pPr>
                  <w:r>
                    <w:rPr>
                      <w:b/>
                      <w:strike/>
                      <w:sz w:val="20"/>
                      <w:szCs w:val="20"/>
                      <w:lang w:val="en-US" w:eastAsia="ko-KR"/>
                    </w:rPr>
                    <w:t>Dev</w:t>
                  </w:r>
                </w:p>
                <w:p w:rsidR="00EC3826" w:rsidRDefault="00EC3826" w:rsidP="00493C4A">
                  <w:pPr>
                    <w:spacing w:before="120" w:after="120" w:line="240" w:lineRule="auto"/>
                    <w:jc w:val="left"/>
                    <w:rPr>
                      <w:b/>
                      <w:sz w:val="20"/>
                      <w:szCs w:val="20"/>
                      <w:lang w:val="en-US" w:eastAsia="ko-KR"/>
                    </w:rPr>
                  </w:pPr>
                  <w:r w:rsidRPr="00EC3826">
                    <w:rPr>
                      <w:b/>
                      <w:color w:val="FF0000"/>
                      <w:sz w:val="20"/>
                      <w:szCs w:val="20"/>
                      <w:lang w:val="en-US" w:eastAsia="ko-KR"/>
                    </w:rPr>
                    <w:t>Core</w:t>
                  </w:r>
                </w:p>
              </w:tc>
              <w:tc>
                <w:tcPr>
                  <w:tcW w:w="6318" w:type="dxa"/>
                  <w:tcBorders>
                    <w:top w:val="single" w:sz="4" w:space="0" w:color="auto"/>
                    <w:left w:val="single" w:sz="4" w:space="0" w:color="auto"/>
                    <w:bottom w:val="single" w:sz="4" w:space="0" w:color="auto"/>
                    <w:right w:val="single" w:sz="4" w:space="0" w:color="auto"/>
                  </w:tcBorders>
                  <w:vAlign w:val="center"/>
                  <w:hideMark/>
                </w:tcPr>
                <w:p w:rsidR="00EC3826" w:rsidRDefault="00EC3826" w:rsidP="00493C4A">
                  <w:pPr>
                    <w:spacing w:before="120" w:after="120" w:line="240" w:lineRule="auto"/>
                    <w:jc w:val="left"/>
                    <w:rPr>
                      <w:sz w:val="20"/>
                      <w:szCs w:val="20"/>
                      <w:lang w:val="en-US" w:eastAsia="ko-KR"/>
                    </w:rPr>
                  </w:pPr>
                  <w:r>
                    <w:rPr>
                      <w:b/>
                      <w:sz w:val="20"/>
                      <w:szCs w:val="20"/>
                      <w:lang w:val="en-US" w:eastAsia="ko-KR"/>
                    </w:rPr>
                    <w:t>4.1.10</w:t>
                  </w:r>
                  <w:r>
                    <w:rPr>
                      <w:b/>
                      <w:sz w:val="20"/>
                      <w:szCs w:val="20"/>
                      <w:lang w:val="en-US" w:eastAsia="ko-KR"/>
                    </w:rPr>
                    <w:tab/>
                  </w:r>
                  <w:r>
                    <w:rPr>
                      <w:sz w:val="20"/>
                      <w:szCs w:val="20"/>
                      <w:lang w:val="en-US" w:eastAsia="ko-KR"/>
                    </w:rPr>
                    <w:t xml:space="preserve">You </w:t>
                  </w:r>
                  <w:r>
                    <w:rPr>
                      <w:b/>
                      <w:sz w:val="20"/>
                      <w:szCs w:val="20"/>
                      <w:lang w:val="en-US" w:eastAsia="ko-KR"/>
                    </w:rPr>
                    <w:t>must design</w:t>
                  </w:r>
                  <w:r>
                    <w:rPr>
                      <w:sz w:val="20"/>
                      <w:szCs w:val="20"/>
                      <w:lang w:val="en-US" w:eastAsia="ko-KR"/>
                    </w:rPr>
                    <w:t xml:space="preserve"> and </w:t>
                  </w:r>
                  <w:r>
                    <w:rPr>
                      <w:b/>
                      <w:sz w:val="20"/>
                      <w:szCs w:val="20"/>
                      <w:lang w:val="en-US" w:eastAsia="ko-KR"/>
                    </w:rPr>
                    <w:t>start implementing</w:t>
                  </w:r>
                  <w:r>
                    <w:rPr>
                      <w:sz w:val="20"/>
                      <w:szCs w:val="20"/>
                      <w:lang w:val="en-US" w:eastAsia="ko-KR"/>
                    </w:rPr>
                    <w:t xml:space="preserve"> a process that collects and analyzes the development needs in your organization. </w:t>
                  </w:r>
                </w:p>
                <w:p w:rsidR="00EC3826" w:rsidRDefault="00EC3826" w:rsidP="00493C4A">
                  <w:pPr>
                    <w:spacing w:before="120" w:after="120" w:line="240" w:lineRule="auto"/>
                    <w:jc w:val="left"/>
                    <w:rPr>
                      <w:sz w:val="20"/>
                      <w:szCs w:val="20"/>
                      <w:lang w:val="en-US" w:eastAsia="ko-KR"/>
                    </w:rPr>
                  </w:pPr>
                  <w:r>
                    <w:rPr>
                      <w:b/>
                      <w:i/>
                      <w:sz w:val="20"/>
                      <w:szCs w:val="20"/>
                      <w:lang w:val="en-US" w:eastAsia="ko-KR"/>
                    </w:rPr>
                    <w:t>Guidance:</w:t>
                  </w:r>
                  <w:r>
                    <w:rPr>
                      <w:sz w:val="20"/>
                      <w:szCs w:val="20"/>
                      <w:lang w:val="en-US" w:eastAsia="ko-KR"/>
                    </w:rPr>
                    <w:t xml:space="preserve"> The intention is to ensure there is a process in place that informs your organization of the needs included in the Fairtrade Development Plan. In time you are encouraged to use this information to measure the success or shortcomings of your plan and to guide your organization’s planning in the future. </w:t>
                  </w:r>
                </w:p>
              </w:tc>
            </w:tr>
          </w:tbl>
          <w:p w:rsidR="00A56424" w:rsidRDefault="00A56424" w:rsidP="00A56424">
            <w:pPr>
              <w:spacing w:after="200" w:line="240" w:lineRule="auto"/>
              <w:jc w:val="left"/>
              <w:rPr>
                <w:rFonts w:eastAsia="SimSun" w:cs="Arial"/>
                <w:b/>
                <w:szCs w:val="22"/>
                <w:lang w:val="en-US" w:eastAsia="zh-CN"/>
              </w:rPr>
            </w:pPr>
          </w:p>
          <w:p w:rsidR="00A56424" w:rsidRPr="0060578E" w:rsidRDefault="00A56424" w:rsidP="00A56424">
            <w:pPr>
              <w:spacing w:after="200" w:line="240" w:lineRule="auto"/>
              <w:jc w:val="left"/>
              <w:rPr>
                <w:rFonts w:eastAsia="SimSun" w:cs="Arial"/>
                <w:szCs w:val="22"/>
                <w:lang w:val="en-US" w:eastAsia="zh-CN"/>
              </w:rPr>
            </w:pPr>
            <w:r w:rsidRPr="00FF6E30">
              <w:rPr>
                <w:rFonts w:eastAsia="SimSun" w:cs="Arial"/>
                <w:b/>
                <w:szCs w:val="22"/>
                <w:lang w:val="en-US" w:eastAsia="zh-CN"/>
              </w:rPr>
              <w:t>Rationale</w:t>
            </w:r>
            <w:r>
              <w:rPr>
                <w:rFonts w:eastAsia="SimSun" w:cs="Arial"/>
                <w:b/>
                <w:szCs w:val="22"/>
                <w:lang w:val="en-US" w:eastAsia="zh-CN"/>
              </w:rPr>
              <w:t xml:space="preserve">:  </w:t>
            </w:r>
            <w:r w:rsidRPr="0060578E">
              <w:rPr>
                <w:rFonts w:eastAsia="SimSun" w:cs="Arial"/>
                <w:szCs w:val="22"/>
                <w:lang w:val="en-US" w:eastAsia="zh-CN"/>
              </w:rPr>
              <w:t xml:space="preserve">Results from the first round of the consultation showed that stakeholders </w:t>
            </w:r>
            <w:r>
              <w:rPr>
                <w:rFonts w:eastAsia="SimSun" w:cs="Arial"/>
                <w:szCs w:val="22"/>
                <w:lang w:val="en-US" w:eastAsia="zh-CN"/>
              </w:rPr>
              <w:t>considered this requirement to start</w:t>
            </w:r>
            <w:r w:rsidR="00A50F6D">
              <w:rPr>
                <w:rFonts w:eastAsia="SimSun" w:cs="Arial"/>
                <w:szCs w:val="22"/>
                <w:lang w:val="en-US" w:eastAsia="zh-CN"/>
              </w:rPr>
              <w:t xml:space="preserve"> as</w:t>
            </w:r>
            <w:r>
              <w:rPr>
                <w:rFonts w:eastAsia="SimSun" w:cs="Arial"/>
                <w:szCs w:val="22"/>
                <w:lang w:val="en-US" w:eastAsia="zh-CN"/>
              </w:rPr>
              <w:t xml:space="preserve"> too late to be effective in deciding how to use the </w:t>
            </w:r>
            <w:r w:rsidR="00A50F6D">
              <w:rPr>
                <w:rFonts w:eastAsia="SimSun" w:cs="Arial"/>
                <w:szCs w:val="22"/>
                <w:lang w:val="en-US" w:eastAsia="zh-CN"/>
              </w:rPr>
              <w:t>P</w:t>
            </w:r>
            <w:r w:rsidR="00817CDD">
              <w:rPr>
                <w:rFonts w:eastAsia="SimSun" w:cs="Arial"/>
                <w:szCs w:val="22"/>
                <w:lang w:val="en-US" w:eastAsia="zh-CN"/>
              </w:rPr>
              <w:t>remium;</w:t>
            </w:r>
            <w:r>
              <w:rPr>
                <w:rFonts w:eastAsia="SimSun" w:cs="Arial"/>
                <w:szCs w:val="22"/>
                <w:lang w:val="en-US" w:eastAsia="zh-CN"/>
              </w:rPr>
              <w:t xml:space="preserve"> therefore the proposal is to bring it forward as a core requirement. </w:t>
            </w:r>
            <w:r w:rsidRPr="0060578E">
              <w:rPr>
                <w:rFonts w:eastAsia="SimSun" w:cs="Arial"/>
                <w:szCs w:val="22"/>
                <w:lang w:val="en-US" w:eastAsia="zh-CN"/>
              </w:rPr>
              <w:t xml:space="preserve"> </w:t>
            </w:r>
          </w:p>
          <w:p w:rsidR="00CE2818" w:rsidRPr="00A56424" w:rsidRDefault="00EC3826" w:rsidP="00493C4A">
            <w:pPr>
              <w:keepNext/>
              <w:keepLines/>
              <w:tabs>
                <w:tab w:val="left" w:pos="2993"/>
              </w:tabs>
              <w:spacing w:before="120" w:after="120" w:line="240" w:lineRule="auto"/>
            </w:pPr>
            <w:r w:rsidRPr="00A56424">
              <w:rPr>
                <w:b/>
              </w:rPr>
              <w:t>Implications:</w:t>
            </w:r>
            <w:r w:rsidRPr="00A56424">
              <w:t xml:space="preserve"> Organizations </w:t>
            </w:r>
            <w:r w:rsidR="00E91C78" w:rsidRPr="00A56424">
              <w:t xml:space="preserve">would </w:t>
            </w:r>
            <w:r w:rsidRPr="00A56424">
              <w:t>need to identify and prioritize their needs in order to analyse whether the organization is sufficiently sustainable to secure its long term viability.</w:t>
            </w:r>
            <w:r w:rsidR="00817CDD">
              <w:t xml:space="preserve"> The requirement </w:t>
            </w:r>
            <w:r w:rsidR="00A50F6D">
              <w:t>would</w:t>
            </w:r>
            <w:r w:rsidR="00817CDD">
              <w:t xml:space="preserve"> changing from development year 6 to core year</w:t>
            </w:r>
            <w:r w:rsidR="00A50F6D">
              <w:t xml:space="preserve"> 1</w:t>
            </w:r>
            <w:r w:rsidR="00817CDD">
              <w:t xml:space="preserve"> and therefore SPOs will be audited against the requirement in year 1.</w:t>
            </w:r>
          </w:p>
          <w:p w:rsidR="00A56424" w:rsidRDefault="00A56424" w:rsidP="00493C4A">
            <w:pPr>
              <w:keepNext/>
              <w:keepLines/>
              <w:spacing w:before="120" w:after="120" w:line="240" w:lineRule="auto"/>
              <w:rPr>
                <w:b/>
                <w:color w:val="00B9E4" w:themeColor="background2"/>
              </w:rPr>
            </w:pPr>
          </w:p>
          <w:p w:rsidR="00CE2818" w:rsidRPr="00991E47" w:rsidRDefault="00991E47" w:rsidP="00493C4A">
            <w:pPr>
              <w:keepNext/>
              <w:keepLines/>
              <w:spacing w:before="120" w:after="120" w:line="240" w:lineRule="auto"/>
              <w:rPr>
                <w:b/>
                <w:color w:val="00B9E4" w:themeColor="background2"/>
              </w:rPr>
            </w:pPr>
            <w:r>
              <w:rPr>
                <w:b/>
                <w:color w:val="00B9E4" w:themeColor="background2"/>
              </w:rPr>
              <w:t>Do you agree with this change?</w:t>
            </w:r>
          </w:p>
          <w:p w:rsidR="00225B03" w:rsidRPr="00D417A0" w:rsidRDefault="00225B03" w:rsidP="00225B03">
            <w:pPr>
              <w:keepNext/>
              <w:keepLines/>
              <w:tabs>
                <w:tab w:val="left" w:pos="735"/>
              </w:tabs>
              <w:spacing w:before="120" w:after="120" w:line="240" w:lineRule="auto"/>
            </w:pPr>
            <w:r>
              <w:fldChar w:fldCharType="begin">
                <w:ffData>
                  <w:name w:val="Check1"/>
                  <w:enabled/>
                  <w:calcOnExit w:val="0"/>
                  <w:checkBox>
                    <w:sizeAuto/>
                    <w:default w:val="0"/>
                  </w:checkBox>
                </w:ffData>
              </w:fldChar>
            </w:r>
            <w:r>
              <w:instrText xml:space="preserve"> FORMCHECKBOX </w:instrText>
            </w:r>
            <w:r w:rsidR="002B5AB8">
              <w:fldChar w:fldCharType="separate"/>
            </w:r>
            <w:r>
              <w:fldChar w:fldCharType="end"/>
            </w:r>
            <w:r w:rsidRPr="00D417A0">
              <w:t>Strongly agree</w:t>
            </w:r>
          </w:p>
          <w:p w:rsidR="00225B03" w:rsidRPr="00D417A0" w:rsidRDefault="00225B03" w:rsidP="00225B03">
            <w:pPr>
              <w:keepNext/>
              <w:keepLines/>
              <w:tabs>
                <w:tab w:val="left" w:pos="735"/>
              </w:tabs>
              <w:spacing w:before="120" w:after="120" w:line="240" w:lineRule="auto"/>
            </w:pPr>
            <w:r>
              <w:fldChar w:fldCharType="begin">
                <w:ffData>
                  <w:name w:val="Check1"/>
                  <w:enabled/>
                  <w:calcOnExit w:val="0"/>
                  <w:checkBox>
                    <w:sizeAuto/>
                    <w:default w:val="0"/>
                  </w:checkBox>
                </w:ffData>
              </w:fldChar>
            </w:r>
            <w:r>
              <w:instrText xml:space="preserve"> FORMCHECKBOX </w:instrText>
            </w:r>
            <w:r w:rsidR="002B5AB8">
              <w:fldChar w:fldCharType="separate"/>
            </w:r>
            <w:r>
              <w:fldChar w:fldCharType="end"/>
            </w:r>
            <w:r w:rsidRPr="00D417A0">
              <w:t>Partially agree</w:t>
            </w:r>
          </w:p>
          <w:p w:rsidR="00225B03" w:rsidRDefault="00225B03" w:rsidP="00225B03">
            <w:pPr>
              <w:keepNext/>
              <w:keepLines/>
              <w:tabs>
                <w:tab w:val="left" w:pos="735"/>
              </w:tabs>
              <w:spacing w:before="120" w:after="120" w:line="240" w:lineRule="auto"/>
            </w:pPr>
            <w:r>
              <w:fldChar w:fldCharType="begin">
                <w:ffData>
                  <w:name w:val="Check1"/>
                  <w:enabled/>
                  <w:calcOnExit w:val="0"/>
                  <w:checkBox>
                    <w:sizeAuto/>
                    <w:default w:val="0"/>
                  </w:checkBox>
                </w:ffData>
              </w:fldChar>
            </w:r>
            <w:r>
              <w:instrText xml:space="preserve"> FORMCHECKBOX </w:instrText>
            </w:r>
            <w:r w:rsidR="002B5AB8">
              <w:fldChar w:fldCharType="separate"/>
            </w:r>
            <w:r>
              <w:fldChar w:fldCharType="end"/>
            </w:r>
            <w:r w:rsidRPr="00D417A0">
              <w:t>Disagree</w:t>
            </w:r>
          </w:p>
          <w:p w:rsidR="00225B03" w:rsidRDefault="00225B03" w:rsidP="00225B03">
            <w:pPr>
              <w:keepNext/>
              <w:keepLines/>
              <w:tabs>
                <w:tab w:val="left" w:pos="735"/>
              </w:tabs>
              <w:spacing w:before="120" w:after="120" w:line="240" w:lineRule="auto"/>
            </w:pPr>
            <w:r>
              <w:lastRenderedPageBreak/>
              <w:fldChar w:fldCharType="begin">
                <w:ffData>
                  <w:name w:val="Check1"/>
                  <w:enabled/>
                  <w:calcOnExit w:val="0"/>
                  <w:checkBox>
                    <w:sizeAuto/>
                    <w:default w:val="0"/>
                  </w:checkBox>
                </w:ffData>
              </w:fldChar>
            </w:r>
            <w:r>
              <w:instrText xml:space="preserve"> FORMCHECKBOX </w:instrText>
            </w:r>
            <w:r w:rsidR="002B5AB8">
              <w:fldChar w:fldCharType="separate"/>
            </w:r>
            <w:r>
              <w:fldChar w:fldCharType="end"/>
            </w:r>
            <w:r>
              <w:t>Not relevant to me / I don’t know</w:t>
            </w:r>
          </w:p>
          <w:p w:rsidR="00BC0248" w:rsidRDefault="00BC0248" w:rsidP="00493C4A">
            <w:pPr>
              <w:keepNext/>
              <w:keepLines/>
              <w:tabs>
                <w:tab w:val="left" w:pos="735"/>
              </w:tabs>
              <w:spacing w:before="120" w:after="120" w:line="240" w:lineRule="auto"/>
            </w:pPr>
          </w:p>
          <w:p w:rsidR="00CE2818" w:rsidRPr="00991E47" w:rsidRDefault="00CE2818" w:rsidP="00493C4A">
            <w:pPr>
              <w:keepNext/>
              <w:keepLines/>
              <w:tabs>
                <w:tab w:val="left" w:pos="735"/>
              </w:tabs>
              <w:spacing w:before="120" w:after="120" w:line="240" w:lineRule="auto"/>
              <w:rPr>
                <w:b/>
                <w:color w:val="00B9E4" w:themeColor="background2"/>
              </w:rPr>
            </w:pPr>
            <w:r w:rsidRPr="00991E47">
              <w:rPr>
                <w:b/>
                <w:color w:val="00B9E4" w:themeColor="background2"/>
              </w:rPr>
              <w:t>Please explain your rationale in case you partially agree or don’t agree</w:t>
            </w:r>
          </w:p>
          <w:p w:rsidR="00CE2818" w:rsidRDefault="0035662A" w:rsidP="00493C4A">
            <w:pPr>
              <w:keepNext/>
              <w:keepLines/>
              <w:tabs>
                <w:tab w:val="left" w:pos="2993"/>
              </w:tabs>
              <w:spacing w:before="120" w:after="120" w:line="240" w:lineRule="auto"/>
              <w:rPr>
                <w:b/>
              </w:rPr>
            </w:pPr>
            <w:r>
              <w:rPr>
                <w:i/>
                <w:color w:val="808080" w:themeColor="background1" w:themeShade="80"/>
              </w:rPr>
              <w:fldChar w:fldCharType="begin">
                <w:ffData>
                  <w:name w:val=""/>
                  <w:enabled/>
                  <w:calcOnExit w:val="0"/>
                  <w:textInput>
                    <w:default w:val="Click here to enter text"/>
                  </w:textInput>
                </w:ffData>
              </w:fldChar>
            </w:r>
            <w:r>
              <w:rPr>
                <w:i/>
                <w:color w:val="808080" w:themeColor="background1" w:themeShade="80"/>
              </w:rPr>
              <w:instrText xml:space="preserve"> FORMTEXT </w:instrText>
            </w:r>
            <w:r>
              <w:rPr>
                <w:i/>
                <w:color w:val="808080" w:themeColor="background1" w:themeShade="80"/>
              </w:rPr>
            </w:r>
            <w:r>
              <w:rPr>
                <w:i/>
                <w:color w:val="808080" w:themeColor="background1" w:themeShade="80"/>
              </w:rPr>
              <w:fldChar w:fldCharType="separate"/>
            </w:r>
            <w:r>
              <w:rPr>
                <w:i/>
                <w:noProof/>
                <w:color w:val="808080" w:themeColor="background1" w:themeShade="80"/>
              </w:rPr>
              <w:t>Click here to enter text</w:t>
            </w:r>
            <w:r>
              <w:rPr>
                <w:i/>
                <w:color w:val="808080" w:themeColor="background1" w:themeShade="80"/>
              </w:rPr>
              <w:fldChar w:fldCharType="end"/>
            </w:r>
            <w:r w:rsidR="00CE2818">
              <w:rPr>
                <w:b/>
              </w:rPr>
              <w:tab/>
            </w:r>
          </w:p>
          <w:p w:rsidR="007658E3" w:rsidRDefault="007658E3" w:rsidP="00493C4A">
            <w:pPr>
              <w:keepNext/>
              <w:keepLines/>
              <w:tabs>
                <w:tab w:val="left" w:pos="2993"/>
              </w:tabs>
              <w:spacing w:before="120" w:after="120" w:line="240" w:lineRule="auto"/>
              <w:rPr>
                <w:b/>
              </w:rPr>
            </w:pPr>
          </w:p>
          <w:p w:rsidR="00991E47" w:rsidRPr="007658E3" w:rsidRDefault="00991E47" w:rsidP="00247A92">
            <w:pPr>
              <w:pStyle w:val="ListParagraph"/>
              <w:numPr>
                <w:ilvl w:val="1"/>
                <w:numId w:val="26"/>
              </w:numPr>
              <w:spacing w:after="200" w:line="240" w:lineRule="auto"/>
              <w:ind w:left="426" w:hanging="426"/>
              <w:jc w:val="left"/>
              <w:rPr>
                <w:rFonts w:cs="Arial"/>
                <w:b/>
                <w:szCs w:val="22"/>
                <w:lang w:val="en-US" w:eastAsia="en-US"/>
              </w:rPr>
            </w:pPr>
            <w:r w:rsidRPr="007658E3">
              <w:rPr>
                <w:rFonts w:cs="Arial"/>
                <w:b/>
                <w:szCs w:val="22"/>
                <w:lang w:val="en-US" w:eastAsia="en-US"/>
              </w:rPr>
              <w:t xml:space="preserve">New requirement on </w:t>
            </w:r>
            <w:r w:rsidR="00E91C78" w:rsidRPr="007658E3">
              <w:rPr>
                <w:rFonts w:cs="Arial"/>
                <w:b/>
                <w:szCs w:val="22"/>
                <w:lang w:val="en-US" w:eastAsia="en-US"/>
              </w:rPr>
              <w:t>P</w:t>
            </w:r>
            <w:r w:rsidR="00DD52BB">
              <w:rPr>
                <w:rFonts w:cs="Arial"/>
                <w:b/>
                <w:szCs w:val="22"/>
                <w:lang w:val="en-US" w:eastAsia="en-US"/>
              </w:rPr>
              <w:t xml:space="preserve">remium reporting </w:t>
            </w:r>
            <w:r w:rsidRPr="007658E3">
              <w:rPr>
                <w:rFonts w:cs="Arial"/>
                <w:b/>
                <w:szCs w:val="22"/>
                <w:lang w:val="en-US" w:eastAsia="en-US"/>
              </w:rPr>
              <w:t xml:space="preserve">on an annual </w:t>
            </w:r>
            <w:r w:rsidR="00DD52BB">
              <w:rPr>
                <w:rFonts w:cs="Arial"/>
                <w:b/>
                <w:szCs w:val="22"/>
                <w:lang w:val="en-US" w:eastAsia="en-US"/>
              </w:rPr>
              <w:t>basis</w:t>
            </w:r>
          </w:p>
          <w:tbl>
            <w:tblPr>
              <w:tblW w:w="837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0"/>
              <w:gridCol w:w="721"/>
              <w:gridCol w:w="6749"/>
            </w:tblGrid>
            <w:tr w:rsidR="00991E47" w:rsidTr="00526ED7">
              <w:trPr>
                <w:trHeight w:val="865"/>
              </w:trPr>
              <w:tc>
                <w:tcPr>
                  <w:tcW w:w="900" w:type="dxa"/>
                  <w:tcBorders>
                    <w:top w:val="single" w:sz="4" w:space="0" w:color="auto"/>
                    <w:left w:val="single" w:sz="4" w:space="0" w:color="auto"/>
                    <w:bottom w:val="single" w:sz="4" w:space="0" w:color="auto"/>
                    <w:right w:val="single" w:sz="4" w:space="0" w:color="auto"/>
                  </w:tcBorders>
                  <w:shd w:val="clear" w:color="auto" w:fill="BFBFBF"/>
                  <w:vAlign w:val="center"/>
                </w:tcPr>
                <w:p w:rsidR="00991E47" w:rsidRPr="00432747" w:rsidRDefault="00991E47" w:rsidP="00493C4A">
                  <w:pPr>
                    <w:spacing w:before="120" w:after="120" w:line="240" w:lineRule="auto"/>
                    <w:jc w:val="left"/>
                    <w:rPr>
                      <w:rFonts w:cs="Arial"/>
                      <w:color w:val="FF0000"/>
                      <w:sz w:val="20"/>
                      <w:szCs w:val="20"/>
                      <w:lang w:val="en-US" w:eastAsia="en-US"/>
                    </w:rPr>
                  </w:pPr>
                  <w:r w:rsidRPr="00432747">
                    <w:rPr>
                      <w:rFonts w:cs="Arial"/>
                      <w:color w:val="FF0000"/>
                      <w:sz w:val="20"/>
                      <w:szCs w:val="20"/>
                      <w:lang w:val="en-US" w:eastAsia="en-US"/>
                    </w:rPr>
                    <w:t>Year 1</w:t>
                  </w:r>
                </w:p>
                <w:p w:rsidR="00991E47" w:rsidRPr="00432747" w:rsidRDefault="00991E47" w:rsidP="00493C4A">
                  <w:pPr>
                    <w:spacing w:before="120" w:after="120" w:line="240" w:lineRule="auto"/>
                    <w:jc w:val="left"/>
                    <w:rPr>
                      <w:rFonts w:cs="Arial"/>
                      <w:color w:val="FF0000"/>
                      <w:sz w:val="20"/>
                      <w:szCs w:val="20"/>
                      <w:lang w:val="en-US" w:eastAsia="en-US"/>
                    </w:rPr>
                  </w:pPr>
                </w:p>
              </w:tc>
              <w:tc>
                <w:tcPr>
                  <w:tcW w:w="72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991E47" w:rsidRPr="00432747" w:rsidRDefault="00991E47" w:rsidP="00493C4A">
                  <w:pPr>
                    <w:spacing w:before="120" w:after="120" w:line="240" w:lineRule="auto"/>
                    <w:jc w:val="left"/>
                    <w:rPr>
                      <w:color w:val="FF0000"/>
                      <w:sz w:val="20"/>
                      <w:szCs w:val="20"/>
                      <w:lang w:val="en-US" w:eastAsia="ko-KR"/>
                    </w:rPr>
                  </w:pPr>
                  <w:r w:rsidRPr="00432747">
                    <w:rPr>
                      <w:color w:val="FF0000"/>
                      <w:sz w:val="20"/>
                      <w:szCs w:val="20"/>
                      <w:lang w:val="en-US" w:eastAsia="ko-KR"/>
                    </w:rPr>
                    <w:t>Core</w:t>
                  </w:r>
                </w:p>
              </w:tc>
              <w:tc>
                <w:tcPr>
                  <w:tcW w:w="6743" w:type="dxa"/>
                  <w:tcBorders>
                    <w:top w:val="single" w:sz="4" w:space="0" w:color="auto"/>
                    <w:left w:val="single" w:sz="4" w:space="0" w:color="auto"/>
                    <w:bottom w:val="single" w:sz="4" w:space="0" w:color="auto"/>
                    <w:right w:val="single" w:sz="4" w:space="0" w:color="auto"/>
                  </w:tcBorders>
                  <w:vAlign w:val="center"/>
                  <w:hideMark/>
                </w:tcPr>
                <w:p w:rsidR="00991E47" w:rsidRPr="00432747" w:rsidRDefault="00991E47" w:rsidP="00493C4A">
                  <w:pPr>
                    <w:spacing w:before="120" w:after="120" w:line="240" w:lineRule="auto"/>
                    <w:jc w:val="left"/>
                    <w:rPr>
                      <w:color w:val="FF0000"/>
                      <w:szCs w:val="22"/>
                      <w:lang w:val="en-US" w:eastAsia="ko-KR"/>
                    </w:rPr>
                  </w:pPr>
                  <w:r w:rsidRPr="00432747">
                    <w:rPr>
                      <w:color w:val="FF0000"/>
                      <w:sz w:val="20"/>
                      <w:szCs w:val="20"/>
                      <w:lang w:val="en-US" w:eastAsia="ko-KR"/>
                    </w:rPr>
                    <w:t xml:space="preserve">NEW 4.1.12 </w:t>
                  </w:r>
                  <w:r w:rsidR="00DD52BB">
                    <w:rPr>
                      <w:color w:val="FF0000"/>
                      <w:sz w:val="20"/>
                      <w:szCs w:val="20"/>
                      <w:lang w:val="en-US" w:eastAsia="ko-KR"/>
                    </w:rPr>
                    <w:t xml:space="preserve"> </w:t>
                  </w:r>
                  <w:r w:rsidRPr="00432747">
                    <w:rPr>
                      <w:color w:val="FF0000"/>
                      <w:szCs w:val="22"/>
                      <w:lang w:val="en-US" w:eastAsia="ko-KR"/>
                    </w:rPr>
                    <w:t>At  least  once  a  year  and  at  latest  one  month  after  the  General  Assembly, you send a complete report on Fairtrade Premium use for all projects to Fairtrade International.</w:t>
                  </w:r>
                </w:p>
                <w:p w:rsidR="00991E47" w:rsidRPr="00432747" w:rsidRDefault="00991E47" w:rsidP="00493C4A">
                  <w:pPr>
                    <w:spacing w:before="120" w:after="120" w:line="240" w:lineRule="auto"/>
                    <w:jc w:val="left"/>
                    <w:rPr>
                      <w:color w:val="FF0000"/>
                      <w:sz w:val="20"/>
                      <w:szCs w:val="20"/>
                      <w:lang w:val="en-US" w:eastAsia="ko-KR"/>
                    </w:rPr>
                  </w:pPr>
                  <w:r w:rsidRPr="00432747">
                    <w:rPr>
                      <w:color w:val="FF0000"/>
                      <w:szCs w:val="22"/>
                      <w:lang w:val="en-US" w:eastAsia="ko-KR"/>
                    </w:rPr>
                    <w:t>Guidance: Only applicable once the organization has sold under Fairtrade terms and has received Fairtrade Premium.</w:t>
                  </w:r>
                </w:p>
                <w:p w:rsidR="00991E47" w:rsidRPr="00432747" w:rsidRDefault="00991E47" w:rsidP="00493C4A">
                  <w:pPr>
                    <w:spacing w:before="120" w:after="120" w:line="240" w:lineRule="auto"/>
                    <w:jc w:val="left"/>
                    <w:rPr>
                      <w:color w:val="FF0000"/>
                      <w:sz w:val="20"/>
                      <w:szCs w:val="20"/>
                      <w:lang w:val="en-US" w:eastAsia="ko-KR"/>
                    </w:rPr>
                  </w:pPr>
                  <w:r w:rsidRPr="00432747">
                    <w:rPr>
                      <w:color w:val="FF0000"/>
                      <w:sz w:val="20"/>
                      <w:szCs w:val="20"/>
                      <w:lang w:val="en-US" w:eastAsia="ko-KR"/>
                    </w:rPr>
                    <w:t xml:space="preserve"> </w:t>
                  </w:r>
                </w:p>
              </w:tc>
            </w:tr>
          </w:tbl>
          <w:p w:rsidR="00991E47" w:rsidRDefault="00991E47" w:rsidP="00493C4A">
            <w:pPr>
              <w:spacing w:after="200" w:line="240" w:lineRule="auto"/>
              <w:jc w:val="left"/>
              <w:rPr>
                <w:b/>
                <w:u w:val="single"/>
              </w:rPr>
            </w:pPr>
          </w:p>
          <w:p w:rsidR="00A56424" w:rsidRPr="0060578E" w:rsidRDefault="00A56424" w:rsidP="00A56424">
            <w:pPr>
              <w:spacing w:after="200" w:line="240" w:lineRule="auto"/>
              <w:jc w:val="left"/>
              <w:rPr>
                <w:rFonts w:eastAsia="SimSun" w:cs="Arial"/>
                <w:szCs w:val="22"/>
                <w:lang w:val="en-US" w:eastAsia="zh-CN"/>
              </w:rPr>
            </w:pPr>
            <w:r w:rsidRPr="00FF6E30">
              <w:rPr>
                <w:rFonts w:eastAsia="SimSun" w:cs="Arial"/>
                <w:b/>
                <w:szCs w:val="22"/>
                <w:lang w:val="en-US" w:eastAsia="zh-CN"/>
              </w:rPr>
              <w:t>Rationale</w:t>
            </w:r>
            <w:r w:rsidRPr="00A56424">
              <w:rPr>
                <w:rFonts w:eastAsia="SimSun" w:cs="Arial"/>
                <w:szCs w:val="22"/>
                <w:lang w:val="en-US" w:eastAsia="zh-CN"/>
              </w:rPr>
              <w:t xml:space="preserve">:  </w:t>
            </w:r>
            <w:r w:rsidRPr="00991E47">
              <w:rPr>
                <w:rFonts w:cs="Arial"/>
                <w:szCs w:val="22"/>
                <w:lang w:val="en-US" w:eastAsia="en-US"/>
              </w:rPr>
              <w:t xml:space="preserve">This has proven useful for other products </w:t>
            </w:r>
            <w:r>
              <w:rPr>
                <w:rFonts w:cs="Arial"/>
                <w:szCs w:val="22"/>
                <w:lang w:val="en-US" w:eastAsia="en-US"/>
              </w:rPr>
              <w:t>(</w:t>
            </w:r>
            <w:r w:rsidRPr="00991E47">
              <w:rPr>
                <w:rFonts w:cs="Arial"/>
                <w:szCs w:val="22"/>
                <w:lang w:val="en-US" w:eastAsia="en-US"/>
              </w:rPr>
              <w:t>e.g. bananas</w:t>
            </w:r>
            <w:r>
              <w:rPr>
                <w:rFonts w:cs="Arial"/>
                <w:szCs w:val="22"/>
                <w:lang w:val="en-US" w:eastAsia="en-US"/>
              </w:rPr>
              <w:t>)</w:t>
            </w:r>
            <w:r w:rsidRPr="00991E47">
              <w:rPr>
                <w:rFonts w:cs="Arial"/>
                <w:szCs w:val="22"/>
                <w:lang w:val="en-US" w:eastAsia="en-US"/>
              </w:rPr>
              <w:t xml:space="preserve"> and would be a good communication tool for the market side. This will also not add any additional burden to the producers because they already present similar reports to the General Assembly. The requirement is proposed to be Core, Year 1 (and also would only kick in once the organization has received Fairtrade Premium). </w:t>
            </w:r>
            <w:r>
              <w:rPr>
                <w:rFonts w:cs="Arial"/>
                <w:szCs w:val="22"/>
                <w:lang w:val="en-US" w:eastAsia="en-US"/>
              </w:rPr>
              <w:t xml:space="preserve"> </w:t>
            </w:r>
            <w:r w:rsidR="00DD52BB" w:rsidRPr="00DD52BB">
              <w:rPr>
                <w:rFonts w:cs="Arial"/>
                <w:szCs w:val="22"/>
                <w:lang w:val="en-US" w:eastAsia="en-US"/>
              </w:rPr>
              <w:t>The reports would be sent to Fairtrade International (email and/or platform to be confirmed).</w:t>
            </w:r>
          </w:p>
          <w:p w:rsidR="00991E47" w:rsidRPr="00A56424" w:rsidRDefault="00991E47" w:rsidP="00493C4A">
            <w:pPr>
              <w:spacing w:after="200" w:line="240" w:lineRule="auto"/>
              <w:jc w:val="left"/>
              <w:rPr>
                <w:rFonts w:eastAsia="SimSun" w:cs="Arial"/>
                <w:b/>
                <w:szCs w:val="22"/>
                <w:lang w:val="en-US" w:eastAsia="zh-CN"/>
              </w:rPr>
            </w:pPr>
            <w:r w:rsidRPr="00A56424">
              <w:rPr>
                <w:rFonts w:eastAsia="SimSun" w:cs="Arial"/>
                <w:b/>
                <w:szCs w:val="22"/>
                <w:lang w:val="en-US" w:eastAsia="zh-CN"/>
              </w:rPr>
              <w:t xml:space="preserve">Implications:  </w:t>
            </w:r>
            <w:r w:rsidRPr="00A56424">
              <w:rPr>
                <w:rFonts w:eastAsia="SimSun" w:cs="Arial"/>
                <w:szCs w:val="22"/>
                <w:lang w:val="en-US" w:eastAsia="zh-CN"/>
              </w:rPr>
              <w:t xml:space="preserve">This </w:t>
            </w:r>
            <w:r w:rsidR="00FB42F4" w:rsidRPr="00A56424">
              <w:rPr>
                <w:rFonts w:eastAsia="SimSun" w:cs="Arial"/>
                <w:szCs w:val="22"/>
                <w:lang w:val="en-US" w:eastAsia="zh-CN"/>
              </w:rPr>
              <w:t xml:space="preserve">would </w:t>
            </w:r>
            <w:r w:rsidR="00A50F6D">
              <w:rPr>
                <w:rFonts w:eastAsia="SimSun" w:cs="Arial"/>
                <w:szCs w:val="22"/>
                <w:lang w:val="en-US" w:eastAsia="zh-CN"/>
              </w:rPr>
              <w:t xml:space="preserve">be </w:t>
            </w:r>
            <w:r w:rsidRPr="00A56424">
              <w:rPr>
                <w:rFonts w:eastAsia="SimSun" w:cs="Arial"/>
                <w:szCs w:val="22"/>
                <w:lang w:val="en-US" w:eastAsia="zh-CN"/>
              </w:rPr>
              <w:t>the same information that is presented to the GA. SPO</w:t>
            </w:r>
            <w:r w:rsidR="00A56424">
              <w:rPr>
                <w:rFonts w:eastAsia="SimSun" w:cs="Arial"/>
                <w:szCs w:val="22"/>
                <w:lang w:val="en-US" w:eastAsia="zh-CN"/>
              </w:rPr>
              <w:t>s</w:t>
            </w:r>
            <w:r w:rsidRPr="00A56424">
              <w:rPr>
                <w:rFonts w:eastAsia="SimSun" w:cs="Arial"/>
                <w:szCs w:val="22"/>
                <w:lang w:val="en-US" w:eastAsia="zh-CN"/>
              </w:rPr>
              <w:t xml:space="preserve"> </w:t>
            </w:r>
            <w:r w:rsidR="00FB42F4" w:rsidRPr="00A56424">
              <w:rPr>
                <w:rFonts w:eastAsia="SimSun" w:cs="Arial"/>
                <w:szCs w:val="22"/>
                <w:lang w:val="en-US" w:eastAsia="zh-CN"/>
              </w:rPr>
              <w:t xml:space="preserve">would </w:t>
            </w:r>
            <w:r w:rsidRPr="00A56424">
              <w:rPr>
                <w:rFonts w:eastAsia="SimSun" w:cs="Arial"/>
                <w:szCs w:val="22"/>
                <w:lang w:val="en-US" w:eastAsia="zh-CN"/>
              </w:rPr>
              <w:t>however need to allocate the responsibility to someone who will be responsible for sending the reports to Fairtrade International or uploading the information in a platform.</w:t>
            </w:r>
            <w:r w:rsidRPr="00A56424">
              <w:rPr>
                <w:rFonts w:eastAsia="SimSun" w:cs="Arial"/>
                <w:b/>
                <w:szCs w:val="22"/>
                <w:lang w:val="en-US" w:eastAsia="zh-CN"/>
              </w:rPr>
              <w:t xml:space="preserve"> </w:t>
            </w:r>
          </w:p>
          <w:p w:rsidR="00CE2818" w:rsidRPr="00991E47" w:rsidRDefault="00991E47" w:rsidP="00493C4A">
            <w:pPr>
              <w:keepNext/>
              <w:keepLines/>
              <w:spacing w:before="120" w:after="120" w:line="240" w:lineRule="auto"/>
              <w:rPr>
                <w:b/>
                <w:color w:val="00B9E4" w:themeColor="background2"/>
              </w:rPr>
            </w:pPr>
            <w:r w:rsidRPr="00991E47">
              <w:rPr>
                <w:b/>
                <w:color w:val="00B9E4" w:themeColor="background2"/>
              </w:rPr>
              <w:t>Do you agree with this change?</w:t>
            </w:r>
          </w:p>
          <w:p w:rsidR="00225B03" w:rsidRPr="00D417A0" w:rsidRDefault="00225B03" w:rsidP="00225B03">
            <w:pPr>
              <w:keepNext/>
              <w:keepLines/>
              <w:tabs>
                <w:tab w:val="left" w:pos="735"/>
              </w:tabs>
              <w:spacing w:before="120" w:after="120" w:line="240" w:lineRule="auto"/>
            </w:pPr>
            <w:r>
              <w:fldChar w:fldCharType="begin">
                <w:ffData>
                  <w:name w:val="Check1"/>
                  <w:enabled/>
                  <w:calcOnExit w:val="0"/>
                  <w:checkBox>
                    <w:sizeAuto/>
                    <w:default w:val="0"/>
                  </w:checkBox>
                </w:ffData>
              </w:fldChar>
            </w:r>
            <w:r>
              <w:instrText xml:space="preserve"> FORMCHECKBOX </w:instrText>
            </w:r>
            <w:r w:rsidR="002B5AB8">
              <w:fldChar w:fldCharType="separate"/>
            </w:r>
            <w:r>
              <w:fldChar w:fldCharType="end"/>
            </w:r>
            <w:r w:rsidRPr="00D417A0">
              <w:t>Strongly agree</w:t>
            </w:r>
          </w:p>
          <w:p w:rsidR="00225B03" w:rsidRPr="00D417A0" w:rsidRDefault="00225B03" w:rsidP="00225B03">
            <w:pPr>
              <w:keepNext/>
              <w:keepLines/>
              <w:tabs>
                <w:tab w:val="left" w:pos="735"/>
              </w:tabs>
              <w:spacing w:before="120" w:after="120" w:line="240" w:lineRule="auto"/>
            </w:pPr>
            <w:r>
              <w:fldChar w:fldCharType="begin">
                <w:ffData>
                  <w:name w:val="Check1"/>
                  <w:enabled/>
                  <w:calcOnExit w:val="0"/>
                  <w:checkBox>
                    <w:sizeAuto/>
                    <w:default w:val="0"/>
                  </w:checkBox>
                </w:ffData>
              </w:fldChar>
            </w:r>
            <w:r>
              <w:instrText xml:space="preserve"> FORMCHECKBOX </w:instrText>
            </w:r>
            <w:r w:rsidR="002B5AB8">
              <w:fldChar w:fldCharType="separate"/>
            </w:r>
            <w:r>
              <w:fldChar w:fldCharType="end"/>
            </w:r>
            <w:r w:rsidRPr="00D417A0">
              <w:t>Partially agree</w:t>
            </w:r>
          </w:p>
          <w:p w:rsidR="00225B03" w:rsidRDefault="00225B03" w:rsidP="00225B03">
            <w:pPr>
              <w:keepNext/>
              <w:keepLines/>
              <w:tabs>
                <w:tab w:val="left" w:pos="735"/>
              </w:tabs>
              <w:spacing w:before="120" w:after="120" w:line="240" w:lineRule="auto"/>
            </w:pPr>
            <w:r>
              <w:fldChar w:fldCharType="begin">
                <w:ffData>
                  <w:name w:val="Check1"/>
                  <w:enabled/>
                  <w:calcOnExit w:val="0"/>
                  <w:checkBox>
                    <w:sizeAuto/>
                    <w:default w:val="0"/>
                  </w:checkBox>
                </w:ffData>
              </w:fldChar>
            </w:r>
            <w:r>
              <w:instrText xml:space="preserve"> FORMCHECKBOX </w:instrText>
            </w:r>
            <w:r w:rsidR="002B5AB8">
              <w:fldChar w:fldCharType="separate"/>
            </w:r>
            <w:r>
              <w:fldChar w:fldCharType="end"/>
            </w:r>
            <w:r w:rsidRPr="00D417A0">
              <w:t>Disagree</w:t>
            </w:r>
          </w:p>
          <w:p w:rsidR="00225B03" w:rsidRDefault="00225B03" w:rsidP="00225B03">
            <w:pPr>
              <w:keepNext/>
              <w:keepLines/>
              <w:tabs>
                <w:tab w:val="left" w:pos="735"/>
              </w:tabs>
              <w:spacing w:before="120" w:after="120" w:line="240" w:lineRule="auto"/>
            </w:pPr>
            <w:r>
              <w:fldChar w:fldCharType="begin">
                <w:ffData>
                  <w:name w:val="Check1"/>
                  <w:enabled/>
                  <w:calcOnExit w:val="0"/>
                  <w:checkBox>
                    <w:sizeAuto/>
                    <w:default w:val="0"/>
                  </w:checkBox>
                </w:ffData>
              </w:fldChar>
            </w:r>
            <w:r>
              <w:instrText xml:space="preserve"> FORMCHECKBOX </w:instrText>
            </w:r>
            <w:r w:rsidR="002B5AB8">
              <w:fldChar w:fldCharType="separate"/>
            </w:r>
            <w:r>
              <w:fldChar w:fldCharType="end"/>
            </w:r>
            <w:r>
              <w:t>Not relevant to me / I don’t know</w:t>
            </w:r>
          </w:p>
          <w:p w:rsidR="00BC0248" w:rsidRDefault="00BC0248" w:rsidP="00493C4A">
            <w:pPr>
              <w:keepNext/>
              <w:keepLines/>
              <w:tabs>
                <w:tab w:val="left" w:pos="735"/>
              </w:tabs>
              <w:spacing w:before="120" w:after="120" w:line="240" w:lineRule="auto"/>
            </w:pPr>
          </w:p>
          <w:p w:rsidR="00CE2818" w:rsidRPr="00991E47" w:rsidRDefault="00CE2818" w:rsidP="00493C4A">
            <w:pPr>
              <w:keepNext/>
              <w:keepLines/>
              <w:tabs>
                <w:tab w:val="left" w:pos="735"/>
              </w:tabs>
              <w:spacing w:before="120" w:after="120" w:line="240" w:lineRule="auto"/>
              <w:rPr>
                <w:b/>
                <w:color w:val="00B9E4" w:themeColor="background2"/>
              </w:rPr>
            </w:pPr>
            <w:r w:rsidRPr="00991E47">
              <w:rPr>
                <w:b/>
                <w:color w:val="00B9E4" w:themeColor="background2"/>
              </w:rPr>
              <w:t>Please explain your rationale in case you partially agree or don’t agree</w:t>
            </w:r>
          </w:p>
          <w:p w:rsidR="00CE2818" w:rsidRDefault="0035662A" w:rsidP="00493C4A">
            <w:pPr>
              <w:spacing w:after="200" w:line="240" w:lineRule="auto"/>
              <w:jc w:val="left"/>
              <w:rPr>
                <w:b/>
              </w:rPr>
            </w:pPr>
            <w:r>
              <w:rPr>
                <w:i/>
                <w:color w:val="808080" w:themeColor="background1" w:themeShade="80"/>
              </w:rPr>
              <w:fldChar w:fldCharType="begin">
                <w:ffData>
                  <w:name w:val=""/>
                  <w:enabled/>
                  <w:calcOnExit w:val="0"/>
                  <w:textInput>
                    <w:default w:val="Click here to enter text"/>
                  </w:textInput>
                </w:ffData>
              </w:fldChar>
            </w:r>
            <w:r>
              <w:rPr>
                <w:i/>
                <w:color w:val="808080" w:themeColor="background1" w:themeShade="80"/>
              </w:rPr>
              <w:instrText xml:space="preserve"> FORMTEXT </w:instrText>
            </w:r>
            <w:r>
              <w:rPr>
                <w:i/>
                <w:color w:val="808080" w:themeColor="background1" w:themeShade="80"/>
              </w:rPr>
            </w:r>
            <w:r>
              <w:rPr>
                <w:i/>
                <w:color w:val="808080" w:themeColor="background1" w:themeShade="80"/>
              </w:rPr>
              <w:fldChar w:fldCharType="separate"/>
            </w:r>
            <w:r>
              <w:rPr>
                <w:i/>
                <w:noProof/>
                <w:color w:val="808080" w:themeColor="background1" w:themeShade="80"/>
              </w:rPr>
              <w:t>Click here to enter text</w:t>
            </w:r>
            <w:r>
              <w:rPr>
                <w:i/>
                <w:color w:val="808080" w:themeColor="background1" w:themeShade="80"/>
              </w:rPr>
              <w:fldChar w:fldCharType="end"/>
            </w:r>
            <w:r w:rsidR="00CE2818">
              <w:rPr>
                <w:b/>
              </w:rPr>
              <w:tab/>
            </w:r>
          </w:p>
          <w:p w:rsidR="007073B5" w:rsidRDefault="007073B5" w:rsidP="00493C4A">
            <w:pPr>
              <w:spacing w:after="200" w:line="240" w:lineRule="auto"/>
              <w:jc w:val="left"/>
              <w:rPr>
                <w:b/>
              </w:rPr>
            </w:pPr>
          </w:p>
          <w:p w:rsidR="00991E47" w:rsidRPr="00A50F6D" w:rsidRDefault="00991E47" w:rsidP="00247A92">
            <w:pPr>
              <w:pStyle w:val="ListParagraph"/>
              <w:numPr>
                <w:ilvl w:val="1"/>
                <w:numId w:val="26"/>
              </w:numPr>
              <w:spacing w:after="200" w:line="240" w:lineRule="auto"/>
              <w:ind w:left="426" w:hanging="426"/>
              <w:jc w:val="left"/>
              <w:rPr>
                <w:rFonts w:cs="Arial"/>
                <w:b/>
                <w:szCs w:val="22"/>
                <w:lang w:val="en-US" w:eastAsia="en-US"/>
              </w:rPr>
            </w:pPr>
            <w:r w:rsidRPr="00A50F6D">
              <w:rPr>
                <w:rFonts w:cs="Arial"/>
                <w:b/>
                <w:szCs w:val="22"/>
                <w:lang w:val="en-US" w:eastAsia="en-US"/>
              </w:rPr>
              <w:t xml:space="preserve">New requirement </w:t>
            </w:r>
            <w:r w:rsidR="00A56424" w:rsidRPr="00A50F6D">
              <w:rPr>
                <w:rFonts w:cs="Arial"/>
                <w:b/>
                <w:szCs w:val="22"/>
                <w:lang w:val="en-US" w:eastAsia="en-US"/>
              </w:rPr>
              <w:t>to sanction</w:t>
            </w:r>
            <w:r w:rsidRPr="00A50F6D">
              <w:rPr>
                <w:rFonts w:cs="Arial"/>
                <w:b/>
                <w:szCs w:val="22"/>
                <w:lang w:val="en-US" w:eastAsia="en-US"/>
              </w:rPr>
              <w:t xml:space="preserve"> mism</w:t>
            </w:r>
            <w:r w:rsidR="00DD52BB">
              <w:rPr>
                <w:rFonts w:cs="Arial"/>
                <w:b/>
                <w:szCs w:val="22"/>
                <w:lang w:val="en-US" w:eastAsia="en-US"/>
              </w:rPr>
              <w:t>anagement of Fairtrade Premium</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2"/>
              <w:gridCol w:w="720"/>
              <w:gridCol w:w="6743"/>
            </w:tblGrid>
            <w:tr w:rsidR="00991E47" w:rsidRPr="00991E47" w:rsidTr="00526ED7">
              <w:trPr>
                <w:trHeight w:val="2246"/>
              </w:trPr>
              <w:tc>
                <w:tcPr>
                  <w:tcW w:w="1042" w:type="dxa"/>
                  <w:tcBorders>
                    <w:top w:val="single" w:sz="4" w:space="0" w:color="auto"/>
                    <w:left w:val="single" w:sz="4" w:space="0" w:color="auto"/>
                    <w:bottom w:val="single" w:sz="4" w:space="0" w:color="auto"/>
                    <w:right w:val="single" w:sz="4" w:space="0" w:color="auto"/>
                  </w:tcBorders>
                  <w:shd w:val="clear" w:color="auto" w:fill="BFBFBF"/>
                  <w:vAlign w:val="center"/>
                </w:tcPr>
                <w:p w:rsidR="00991E47" w:rsidRPr="00991E47" w:rsidRDefault="00991E47" w:rsidP="00493C4A">
                  <w:pPr>
                    <w:spacing w:before="120" w:after="120" w:line="240" w:lineRule="auto"/>
                    <w:jc w:val="left"/>
                    <w:rPr>
                      <w:rFonts w:cs="Arial"/>
                      <w:b/>
                      <w:color w:val="FF0000"/>
                      <w:sz w:val="20"/>
                      <w:szCs w:val="20"/>
                      <w:lang w:val="en-US" w:eastAsia="en-US"/>
                    </w:rPr>
                  </w:pPr>
                  <w:r w:rsidRPr="00991E47">
                    <w:rPr>
                      <w:rFonts w:cs="Arial"/>
                      <w:b/>
                      <w:color w:val="FF0000"/>
                      <w:sz w:val="20"/>
                      <w:szCs w:val="20"/>
                      <w:lang w:val="en-US" w:eastAsia="en-US"/>
                    </w:rPr>
                    <w:t>Year 0</w:t>
                  </w:r>
                </w:p>
                <w:p w:rsidR="00991E47" w:rsidRPr="00991E47" w:rsidRDefault="00991E47" w:rsidP="00493C4A">
                  <w:pPr>
                    <w:spacing w:before="120" w:after="120" w:line="240" w:lineRule="auto"/>
                    <w:jc w:val="left"/>
                    <w:rPr>
                      <w:rFonts w:cs="Arial"/>
                      <w:b/>
                      <w:color w:val="FF0000"/>
                      <w:sz w:val="20"/>
                      <w:szCs w:val="20"/>
                      <w:lang w:val="en-US" w:eastAsia="en-US"/>
                    </w:rPr>
                  </w:pPr>
                </w:p>
              </w:tc>
              <w:tc>
                <w:tcPr>
                  <w:tcW w:w="72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991E47" w:rsidRPr="00991E47" w:rsidRDefault="00991E47" w:rsidP="00493C4A">
                  <w:pPr>
                    <w:spacing w:before="120" w:after="120" w:line="240" w:lineRule="auto"/>
                    <w:jc w:val="left"/>
                    <w:rPr>
                      <w:b/>
                      <w:color w:val="FF0000"/>
                      <w:sz w:val="20"/>
                      <w:szCs w:val="20"/>
                      <w:lang w:val="en-US" w:eastAsia="ko-KR"/>
                    </w:rPr>
                  </w:pPr>
                  <w:r w:rsidRPr="00991E47">
                    <w:rPr>
                      <w:b/>
                      <w:color w:val="FF0000"/>
                      <w:sz w:val="20"/>
                      <w:szCs w:val="20"/>
                      <w:lang w:val="en-US" w:eastAsia="ko-KR"/>
                    </w:rPr>
                    <w:t>Core</w:t>
                  </w:r>
                </w:p>
              </w:tc>
              <w:tc>
                <w:tcPr>
                  <w:tcW w:w="6743" w:type="dxa"/>
                  <w:tcBorders>
                    <w:top w:val="single" w:sz="4" w:space="0" w:color="auto"/>
                    <w:left w:val="single" w:sz="4" w:space="0" w:color="auto"/>
                    <w:bottom w:val="single" w:sz="4" w:space="0" w:color="auto"/>
                    <w:right w:val="single" w:sz="4" w:space="0" w:color="auto"/>
                  </w:tcBorders>
                  <w:vAlign w:val="center"/>
                  <w:hideMark/>
                </w:tcPr>
                <w:p w:rsidR="00991E47" w:rsidRPr="00991E47" w:rsidRDefault="00991E47" w:rsidP="00493C4A">
                  <w:pPr>
                    <w:spacing w:before="120" w:after="120" w:line="240" w:lineRule="auto"/>
                    <w:jc w:val="left"/>
                    <w:rPr>
                      <w:color w:val="FF0000"/>
                      <w:szCs w:val="22"/>
                      <w:lang w:val="en-US" w:eastAsia="ko-KR"/>
                    </w:rPr>
                  </w:pPr>
                  <w:r w:rsidRPr="00991E47">
                    <w:rPr>
                      <w:b/>
                      <w:color w:val="FF0000"/>
                      <w:sz w:val="20"/>
                      <w:szCs w:val="20"/>
                      <w:lang w:val="en-US" w:eastAsia="ko-KR"/>
                    </w:rPr>
                    <w:t xml:space="preserve">NEW </w:t>
                  </w:r>
                  <w:r w:rsidRPr="00247A92">
                    <w:rPr>
                      <w:color w:val="FF0000"/>
                      <w:sz w:val="20"/>
                      <w:szCs w:val="20"/>
                      <w:lang w:val="en-US" w:eastAsia="ko-KR"/>
                    </w:rPr>
                    <w:t>4.1.13</w:t>
                  </w:r>
                  <w:r w:rsidR="00CB3D2E">
                    <w:rPr>
                      <w:b/>
                      <w:color w:val="FF0000"/>
                      <w:sz w:val="20"/>
                      <w:szCs w:val="20"/>
                      <w:lang w:val="en-US" w:eastAsia="ko-KR"/>
                    </w:rPr>
                    <w:t xml:space="preserve"> </w:t>
                  </w:r>
                  <w:r w:rsidRPr="00991E47">
                    <w:rPr>
                      <w:color w:val="FF0000"/>
                      <w:szCs w:val="22"/>
                      <w:lang w:val="en-US" w:eastAsia="ko-KR"/>
                    </w:rPr>
                    <w:t xml:space="preserve">You and the members of your organization administer </w:t>
                  </w:r>
                  <w:r w:rsidR="00FB42F4">
                    <w:rPr>
                      <w:color w:val="FF0000"/>
                      <w:szCs w:val="22"/>
                      <w:lang w:val="en-US" w:eastAsia="ko-KR"/>
                    </w:rPr>
                    <w:t>P</w:t>
                  </w:r>
                  <w:r w:rsidRPr="00991E47">
                    <w:rPr>
                      <w:color w:val="FF0000"/>
                      <w:szCs w:val="22"/>
                      <w:lang w:val="en-US" w:eastAsia="ko-KR"/>
                    </w:rPr>
                    <w:t xml:space="preserve">remium funds responsibly and do not mismanage the Fairtrade Premium. There is no evidence of favoritism </w:t>
                  </w:r>
                  <w:r w:rsidR="00CB3D2E">
                    <w:rPr>
                      <w:color w:val="FF0000"/>
                      <w:szCs w:val="22"/>
                      <w:lang w:val="en-US" w:eastAsia="ko-KR"/>
                    </w:rPr>
                    <w:t>or</w:t>
                  </w:r>
                  <w:r w:rsidRPr="00991E47">
                    <w:rPr>
                      <w:color w:val="FF0000"/>
                      <w:szCs w:val="22"/>
                      <w:lang w:val="en-US" w:eastAsia="ko-KR"/>
                    </w:rPr>
                    <w:t xml:space="preserve"> fraud in the management of the Fairtrade Premium or any activity that could jeopardize the business or certification of the company or have a demonstrable negative</w:t>
                  </w:r>
                  <w:r w:rsidR="00FB42F4">
                    <w:rPr>
                      <w:color w:val="FF0000"/>
                      <w:szCs w:val="22"/>
                      <w:lang w:val="en-US" w:eastAsia="ko-KR"/>
                    </w:rPr>
                    <w:t>,</w:t>
                  </w:r>
                  <w:r w:rsidRPr="00991E47">
                    <w:rPr>
                      <w:color w:val="FF0000"/>
                      <w:szCs w:val="22"/>
                      <w:lang w:val="en-US" w:eastAsia="ko-KR"/>
                    </w:rPr>
                    <w:t xml:space="preserve"> structural, financial or social impact on the organization</w:t>
                  </w:r>
                  <w:r w:rsidR="00CB3D2E">
                    <w:rPr>
                      <w:color w:val="FF0000"/>
                      <w:szCs w:val="22"/>
                      <w:lang w:val="en-US" w:eastAsia="ko-KR"/>
                    </w:rPr>
                    <w:t>.</w:t>
                  </w:r>
                </w:p>
                <w:p w:rsidR="00991E47" w:rsidRPr="00991E47" w:rsidRDefault="00991E47" w:rsidP="00493C4A">
                  <w:pPr>
                    <w:spacing w:before="120" w:after="120" w:line="240" w:lineRule="auto"/>
                    <w:jc w:val="left"/>
                    <w:rPr>
                      <w:color w:val="FF0000"/>
                      <w:szCs w:val="22"/>
                      <w:lang w:val="en-US" w:eastAsia="ko-KR"/>
                    </w:rPr>
                  </w:pPr>
                  <w:r w:rsidRPr="00991E47">
                    <w:rPr>
                      <w:b/>
                      <w:color w:val="FF0000"/>
                      <w:szCs w:val="22"/>
                      <w:lang w:val="en-US" w:eastAsia="ko-KR"/>
                    </w:rPr>
                    <w:t>Guidance</w:t>
                  </w:r>
                  <w:r w:rsidRPr="00991E47">
                    <w:rPr>
                      <w:color w:val="FF0000"/>
                      <w:szCs w:val="22"/>
                      <w:lang w:val="en-US" w:eastAsia="ko-KR"/>
                    </w:rPr>
                    <w:t xml:space="preserve"> : Examples of favoritism and fraud (deception intended </w:t>
                  </w:r>
                  <w:r w:rsidRPr="00991E47">
                    <w:rPr>
                      <w:color w:val="FF0000"/>
                      <w:szCs w:val="22"/>
                      <w:lang w:val="en-US" w:eastAsia="ko-KR"/>
                    </w:rPr>
                    <w:lastRenderedPageBreak/>
                    <w:t>for personal gain) include: special rewards for particular members, project bids that are prearranged, wasteful or not cost-effective, projects that benefit one group over others,</w:t>
                  </w:r>
                  <w:r w:rsidR="00FB42F4">
                    <w:rPr>
                      <w:color w:val="FF0000"/>
                      <w:szCs w:val="22"/>
                      <w:lang w:val="en-US" w:eastAsia="ko-KR"/>
                    </w:rPr>
                    <w:t xml:space="preserve"> and</w:t>
                  </w:r>
                  <w:r w:rsidRPr="00991E47">
                    <w:rPr>
                      <w:color w:val="FF0000"/>
                      <w:szCs w:val="22"/>
                      <w:lang w:val="en-US" w:eastAsia="ko-KR"/>
                    </w:rPr>
                    <w:t xml:space="preserve"> favoritism for project selection</w:t>
                  </w:r>
                  <w:r w:rsidR="00FB42F4">
                    <w:rPr>
                      <w:color w:val="FF0000"/>
                      <w:szCs w:val="22"/>
                      <w:lang w:val="en-US" w:eastAsia="ko-KR"/>
                    </w:rPr>
                    <w:t>.</w:t>
                  </w:r>
                </w:p>
                <w:p w:rsidR="00991E47" w:rsidRPr="00991E47" w:rsidRDefault="00991E47" w:rsidP="00493C4A">
                  <w:pPr>
                    <w:spacing w:before="120" w:after="120" w:line="240" w:lineRule="auto"/>
                    <w:jc w:val="left"/>
                    <w:rPr>
                      <w:color w:val="FF0000"/>
                      <w:sz w:val="20"/>
                      <w:szCs w:val="20"/>
                      <w:lang w:val="en-US" w:eastAsia="ko-KR"/>
                    </w:rPr>
                  </w:pPr>
                  <w:r w:rsidRPr="00991E47">
                    <w:rPr>
                      <w:color w:val="FF0000"/>
                      <w:sz w:val="20"/>
                      <w:szCs w:val="20"/>
                      <w:lang w:val="en-US" w:eastAsia="ko-KR"/>
                    </w:rPr>
                    <w:t xml:space="preserve"> </w:t>
                  </w:r>
                </w:p>
              </w:tc>
            </w:tr>
          </w:tbl>
          <w:p w:rsidR="00CE2818" w:rsidRDefault="00CE2818" w:rsidP="00493C4A">
            <w:pPr>
              <w:spacing w:after="200" w:line="240" w:lineRule="auto"/>
              <w:jc w:val="left"/>
              <w:rPr>
                <w:b/>
              </w:rPr>
            </w:pPr>
          </w:p>
          <w:p w:rsidR="00A56424" w:rsidRPr="00A56424" w:rsidRDefault="00A56424" w:rsidP="00493C4A">
            <w:pPr>
              <w:spacing w:after="200" w:line="240" w:lineRule="auto"/>
              <w:jc w:val="left"/>
              <w:rPr>
                <w:b/>
              </w:rPr>
            </w:pPr>
            <w:r w:rsidRPr="00A56424">
              <w:rPr>
                <w:b/>
              </w:rPr>
              <w:t xml:space="preserve">Rationale: </w:t>
            </w:r>
            <w:r w:rsidRPr="00A56424">
              <w:t>Although there are some requirements</w:t>
            </w:r>
            <w:r w:rsidR="00CB3D2E" w:rsidRPr="00A56424">
              <w:t xml:space="preserve"> in the standard</w:t>
            </w:r>
            <w:r w:rsidRPr="00A56424">
              <w:t xml:space="preserve"> that embed the transparency with which the Premium should be used, stakeholders expressed the wish to have a more visible requirement highlighting th</w:t>
            </w:r>
            <w:r w:rsidR="002B6307">
              <w:t>at</w:t>
            </w:r>
            <w:r w:rsidRPr="00A56424">
              <w:t xml:space="preserve"> misuse of Premium is not acceptable.</w:t>
            </w:r>
            <w:r>
              <w:rPr>
                <w:b/>
              </w:rPr>
              <w:t xml:space="preserve"> </w:t>
            </w:r>
          </w:p>
          <w:p w:rsidR="00A56424" w:rsidRDefault="00A56424" w:rsidP="00493C4A">
            <w:pPr>
              <w:spacing w:after="200" w:line="240" w:lineRule="auto"/>
              <w:jc w:val="left"/>
              <w:rPr>
                <w:b/>
                <w:u w:val="single"/>
              </w:rPr>
            </w:pPr>
          </w:p>
          <w:p w:rsidR="00991E47" w:rsidRPr="00991E47" w:rsidRDefault="00991E47" w:rsidP="00493C4A">
            <w:pPr>
              <w:spacing w:after="200" w:line="240" w:lineRule="auto"/>
              <w:jc w:val="left"/>
              <w:rPr>
                <w:i/>
              </w:rPr>
            </w:pPr>
            <w:r w:rsidRPr="00A56424">
              <w:rPr>
                <w:b/>
              </w:rPr>
              <w:t>Implications:</w:t>
            </w:r>
            <w:r w:rsidRPr="00991E47">
              <w:rPr>
                <w:i/>
              </w:rPr>
              <w:t xml:space="preserve">  </w:t>
            </w:r>
            <w:r w:rsidR="002B6307">
              <w:t xml:space="preserve">This would enable </w:t>
            </w:r>
            <w:r w:rsidR="00A56424">
              <w:rPr>
                <w:rFonts w:cs="Arial"/>
                <w:szCs w:val="22"/>
                <w:lang w:val="en-US" w:eastAsia="en-US"/>
              </w:rPr>
              <w:t xml:space="preserve">SPOs </w:t>
            </w:r>
            <w:r w:rsidR="002B6307">
              <w:rPr>
                <w:rFonts w:cs="Arial"/>
                <w:szCs w:val="22"/>
                <w:lang w:val="en-US" w:eastAsia="en-US"/>
              </w:rPr>
              <w:t xml:space="preserve">to </w:t>
            </w:r>
            <w:r w:rsidR="00A56424">
              <w:rPr>
                <w:rFonts w:cs="Arial"/>
                <w:szCs w:val="22"/>
                <w:lang w:val="en-US" w:eastAsia="en-US"/>
              </w:rPr>
              <w:t xml:space="preserve">be sanctioned if </w:t>
            </w:r>
            <w:r w:rsidR="002B6307">
              <w:rPr>
                <w:rFonts w:cs="Arial"/>
                <w:szCs w:val="22"/>
                <w:lang w:val="en-US" w:eastAsia="en-US"/>
              </w:rPr>
              <w:t>P</w:t>
            </w:r>
            <w:r w:rsidR="00A56424">
              <w:rPr>
                <w:rFonts w:cs="Arial"/>
                <w:szCs w:val="22"/>
                <w:lang w:val="en-US" w:eastAsia="en-US"/>
              </w:rPr>
              <w:t xml:space="preserve">remium funds are not managed responsibly e.g in cases of fraud, </w:t>
            </w:r>
            <w:r w:rsidR="00A56424" w:rsidRPr="00991E47">
              <w:rPr>
                <w:rFonts w:cs="Arial"/>
                <w:szCs w:val="22"/>
                <w:lang w:val="en-US" w:eastAsia="en-US"/>
              </w:rPr>
              <w:t>favoritism or any illegal activities that would jeopardize the business of the organization</w:t>
            </w:r>
            <w:r w:rsidR="002B6307">
              <w:rPr>
                <w:rFonts w:cs="Arial"/>
                <w:szCs w:val="22"/>
                <w:lang w:val="en-US" w:eastAsia="en-US"/>
              </w:rPr>
              <w:t>.</w:t>
            </w:r>
          </w:p>
          <w:p w:rsidR="00CE2818" w:rsidRPr="00991E47" w:rsidRDefault="00CE2818" w:rsidP="00493C4A">
            <w:pPr>
              <w:keepNext/>
              <w:keepLines/>
              <w:spacing w:before="120" w:after="120" w:line="240" w:lineRule="auto"/>
              <w:rPr>
                <w:b/>
                <w:color w:val="00B9E4" w:themeColor="background2"/>
              </w:rPr>
            </w:pPr>
            <w:r w:rsidRPr="00991E47">
              <w:rPr>
                <w:b/>
                <w:color w:val="00B9E4" w:themeColor="background2"/>
              </w:rPr>
              <w:t>Do you agree with this chan</w:t>
            </w:r>
            <w:r w:rsidR="00991E47" w:rsidRPr="00991E47">
              <w:rPr>
                <w:b/>
                <w:color w:val="00B9E4" w:themeColor="background2"/>
              </w:rPr>
              <w:t>ge?</w:t>
            </w:r>
          </w:p>
          <w:p w:rsidR="00225B03" w:rsidRPr="00D417A0" w:rsidRDefault="00225B03" w:rsidP="00225B03">
            <w:pPr>
              <w:keepNext/>
              <w:keepLines/>
              <w:tabs>
                <w:tab w:val="left" w:pos="735"/>
              </w:tabs>
              <w:spacing w:before="120" w:after="120" w:line="240" w:lineRule="auto"/>
            </w:pPr>
            <w:r>
              <w:fldChar w:fldCharType="begin">
                <w:ffData>
                  <w:name w:val="Check1"/>
                  <w:enabled/>
                  <w:calcOnExit w:val="0"/>
                  <w:checkBox>
                    <w:sizeAuto/>
                    <w:default w:val="0"/>
                  </w:checkBox>
                </w:ffData>
              </w:fldChar>
            </w:r>
            <w:r>
              <w:instrText xml:space="preserve"> FORMCHECKBOX </w:instrText>
            </w:r>
            <w:r w:rsidR="002B5AB8">
              <w:fldChar w:fldCharType="separate"/>
            </w:r>
            <w:r>
              <w:fldChar w:fldCharType="end"/>
            </w:r>
            <w:r w:rsidRPr="00D417A0">
              <w:t>Strongly agree</w:t>
            </w:r>
          </w:p>
          <w:p w:rsidR="00225B03" w:rsidRPr="00D417A0" w:rsidRDefault="00225B03" w:rsidP="00225B03">
            <w:pPr>
              <w:keepNext/>
              <w:keepLines/>
              <w:tabs>
                <w:tab w:val="left" w:pos="735"/>
              </w:tabs>
              <w:spacing w:before="120" w:after="120" w:line="240" w:lineRule="auto"/>
            </w:pPr>
            <w:r>
              <w:fldChar w:fldCharType="begin">
                <w:ffData>
                  <w:name w:val="Check1"/>
                  <w:enabled/>
                  <w:calcOnExit w:val="0"/>
                  <w:checkBox>
                    <w:sizeAuto/>
                    <w:default w:val="0"/>
                  </w:checkBox>
                </w:ffData>
              </w:fldChar>
            </w:r>
            <w:r>
              <w:instrText xml:space="preserve"> FORMCHECKBOX </w:instrText>
            </w:r>
            <w:r w:rsidR="002B5AB8">
              <w:fldChar w:fldCharType="separate"/>
            </w:r>
            <w:r>
              <w:fldChar w:fldCharType="end"/>
            </w:r>
            <w:r w:rsidRPr="00D417A0">
              <w:t>Partially agree</w:t>
            </w:r>
          </w:p>
          <w:p w:rsidR="00225B03" w:rsidRDefault="00225B03" w:rsidP="00225B03">
            <w:pPr>
              <w:keepNext/>
              <w:keepLines/>
              <w:tabs>
                <w:tab w:val="left" w:pos="735"/>
              </w:tabs>
              <w:spacing w:before="120" w:after="120" w:line="240" w:lineRule="auto"/>
            </w:pPr>
            <w:r>
              <w:fldChar w:fldCharType="begin">
                <w:ffData>
                  <w:name w:val="Check1"/>
                  <w:enabled/>
                  <w:calcOnExit w:val="0"/>
                  <w:checkBox>
                    <w:sizeAuto/>
                    <w:default w:val="0"/>
                  </w:checkBox>
                </w:ffData>
              </w:fldChar>
            </w:r>
            <w:r>
              <w:instrText xml:space="preserve"> FORMCHECKBOX </w:instrText>
            </w:r>
            <w:r w:rsidR="002B5AB8">
              <w:fldChar w:fldCharType="separate"/>
            </w:r>
            <w:r>
              <w:fldChar w:fldCharType="end"/>
            </w:r>
            <w:r w:rsidRPr="00D417A0">
              <w:t>Disagree</w:t>
            </w:r>
          </w:p>
          <w:p w:rsidR="00225B03" w:rsidRDefault="00225B03" w:rsidP="00225B03">
            <w:pPr>
              <w:keepNext/>
              <w:keepLines/>
              <w:tabs>
                <w:tab w:val="left" w:pos="735"/>
              </w:tabs>
              <w:spacing w:before="120" w:after="120" w:line="240" w:lineRule="auto"/>
            </w:pPr>
            <w:r>
              <w:fldChar w:fldCharType="begin">
                <w:ffData>
                  <w:name w:val="Check1"/>
                  <w:enabled/>
                  <w:calcOnExit w:val="0"/>
                  <w:checkBox>
                    <w:sizeAuto/>
                    <w:default w:val="0"/>
                  </w:checkBox>
                </w:ffData>
              </w:fldChar>
            </w:r>
            <w:r>
              <w:instrText xml:space="preserve"> FORMCHECKBOX </w:instrText>
            </w:r>
            <w:r w:rsidR="002B5AB8">
              <w:fldChar w:fldCharType="separate"/>
            </w:r>
            <w:r>
              <w:fldChar w:fldCharType="end"/>
            </w:r>
            <w:r>
              <w:t>Not relevant to me / I don’t know</w:t>
            </w:r>
          </w:p>
          <w:p w:rsidR="00BC0248" w:rsidRDefault="00BC0248" w:rsidP="00493C4A">
            <w:pPr>
              <w:keepNext/>
              <w:keepLines/>
              <w:tabs>
                <w:tab w:val="left" w:pos="735"/>
              </w:tabs>
              <w:spacing w:before="120" w:after="120" w:line="240" w:lineRule="auto"/>
            </w:pPr>
          </w:p>
          <w:p w:rsidR="00CE2818" w:rsidRPr="00991E47" w:rsidRDefault="00CE2818" w:rsidP="00493C4A">
            <w:pPr>
              <w:keepNext/>
              <w:keepLines/>
              <w:tabs>
                <w:tab w:val="left" w:pos="735"/>
              </w:tabs>
              <w:spacing w:before="120" w:after="120" w:line="240" w:lineRule="auto"/>
              <w:rPr>
                <w:b/>
                <w:color w:val="00B9E4" w:themeColor="background2"/>
              </w:rPr>
            </w:pPr>
            <w:r w:rsidRPr="00991E47">
              <w:rPr>
                <w:b/>
                <w:color w:val="00B9E4" w:themeColor="background2"/>
              </w:rPr>
              <w:t>Please explain your rationale in case you partially agree or don’t agree</w:t>
            </w:r>
          </w:p>
          <w:p w:rsidR="00CE2818" w:rsidRDefault="0035662A" w:rsidP="00493C4A">
            <w:pPr>
              <w:spacing w:after="200" w:line="240" w:lineRule="auto"/>
              <w:jc w:val="left"/>
              <w:rPr>
                <w:b/>
              </w:rPr>
            </w:pPr>
            <w:r>
              <w:rPr>
                <w:i/>
                <w:color w:val="808080" w:themeColor="background1" w:themeShade="80"/>
              </w:rPr>
              <w:fldChar w:fldCharType="begin">
                <w:ffData>
                  <w:name w:val=""/>
                  <w:enabled/>
                  <w:calcOnExit w:val="0"/>
                  <w:textInput>
                    <w:default w:val="Click here to enter text"/>
                  </w:textInput>
                </w:ffData>
              </w:fldChar>
            </w:r>
            <w:r>
              <w:rPr>
                <w:i/>
                <w:color w:val="808080" w:themeColor="background1" w:themeShade="80"/>
              </w:rPr>
              <w:instrText xml:space="preserve"> FORMTEXT </w:instrText>
            </w:r>
            <w:r>
              <w:rPr>
                <w:i/>
                <w:color w:val="808080" w:themeColor="background1" w:themeShade="80"/>
              </w:rPr>
            </w:r>
            <w:r>
              <w:rPr>
                <w:i/>
                <w:color w:val="808080" w:themeColor="background1" w:themeShade="80"/>
              </w:rPr>
              <w:fldChar w:fldCharType="separate"/>
            </w:r>
            <w:r>
              <w:rPr>
                <w:i/>
                <w:noProof/>
                <w:color w:val="808080" w:themeColor="background1" w:themeShade="80"/>
              </w:rPr>
              <w:t>Click here to enter text</w:t>
            </w:r>
            <w:r>
              <w:rPr>
                <w:i/>
                <w:color w:val="808080" w:themeColor="background1" w:themeShade="80"/>
              </w:rPr>
              <w:fldChar w:fldCharType="end"/>
            </w:r>
            <w:r w:rsidR="00CE2818">
              <w:rPr>
                <w:b/>
              </w:rPr>
              <w:tab/>
            </w:r>
          </w:p>
          <w:p w:rsidR="0035662A" w:rsidRPr="0031736B" w:rsidRDefault="0035662A" w:rsidP="00493C4A">
            <w:pPr>
              <w:spacing w:after="200" w:line="240" w:lineRule="auto"/>
              <w:jc w:val="left"/>
              <w:rPr>
                <w:b/>
                <w:bCs/>
              </w:rPr>
            </w:pPr>
          </w:p>
        </w:tc>
      </w:tr>
    </w:tbl>
    <w:p w:rsidR="008209F7" w:rsidRDefault="008209F7" w:rsidP="00493C4A">
      <w:pPr>
        <w:spacing w:line="240" w:lineRule="auto"/>
      </w:pPr>
    </w:p>
    <w:p w:rsidR="00AA09B0" w:rsidRPr="00E17587" w:rsidRDefault="00AA09B0" w:rsidP="00247A92">
      <w:pPr>
        <w:pStyle w:val="Heading1"/>
        <w:numPr>
          <w:ilvl w:val="0"/>
          <w:numId w:val="4"/>
        </w:numPr>
        <w:spacing w:line="240" w:lineRule="auto"/>
      </w:pPr>
      <w:bookmarkStart w:id="19" w:name="_Toc511819211"/>
      <w:r w:rsidRPr="00E17587">
        <w:t>Workers in SPO</w:t>
      </w:r>
      <w:r w:rsidR="002B6307" w:rsidRPr="00E17587">
        <w:t>s</w:t>
      </w:r>
      <w:bookmarkEnd w:id="19"/>
    </w:p>
    <w:p w:rsidR="00AA09B0" w:rsidRDefault="00AA09B0" w:rsidP="00493C4A">
      <w:pPr>
        <w:spacing w:line="240" w:lineRule="auto"/>
      </w:pPr>
    </w:p>
    <w:tbl>
      <w:tblPr>
        <w:tblStyle w:val="TableGrid"/>
        <w:tblW w:w="0" w:type="auto"/>
        <w:tblBorders>
          <w:top w:val="single" w:sz="4" w:space="0" w:color="71DAFF"/>
          <w:left w:val="single" w:sz="4" w:space="0" w:color="71DAFF"/>
          <w:bottom w:val="single" w:sz="4" w:space="0" w:color="71DAFF"/>
          <w:right w:val="single" w:sz="4" w:space="0" w:color="71DAFF"/>
          <w:insideH w:val="none" w:sz="0" w:space="0" w:color="auto"/>
          <w:insideV w:val="none" w:sz="0" w:space="0" w:color="auto"/>
        </w:tblBorders>
        <w:tblLook w:val="04A0" w:firstRow="1" w:lastRow="0" w:firstColumn="1" w:lastColumn="0" w:noHBand="0" w:noVBand="1"/>
      </w:tblPr>
      <w:tblGrid>
        <w:gridCol w:w="9229"/>
      </w:tblGrid>
      <w:tr w:rsidR="00AA09B0" w:rsidRPr="00382751" w:rsidTr="00AA09B0">
        <w:tc>
          <w:tcPr>
            <w:tcW w:w="9229" w:type="dxa"/>
            <w:tcBorders>
              <w:top w:val="single" w:sz="4" w:space="0" w:color="71DAFF"/>
              <w:left w:val="single" w:sz="4" w:space="0" w:color="71DAFF"/>
              <w:bottom w:val="single" w:sz="4" w:space="0" w:color="71DAFF"/>
              <w:right w:val="single" w:sz="4" w:space="0" w:color="71DAFF"/>
            </w:tcBorders>
          </w:tcPr>
          <w:p w:rsidR="00732649" w:rsidRPr="00732649" w:rsidRDefault="00732649" w:rsidP="00425F8C">
            <w:pPr>
              <w:spacing w:before="240" w:line="240" w:lineRule="auto"/>
              <w:jc w:val="left"/>
              <w:rPr>
                <w:lang w:val="en-US"/>
              </w:rPr>
            </w:pPr>
            <w:r w:rsidRPr="00732649">
              <w:rPr>
                <w:lang w:val="en-US"/>
              </w:rPr>
              <w:t>This topic was not included during the first round of consultation as stakeholders felt the complexity of the topic requires deeper analysis before concrete interventions are consulted upon. Therefore a thorough contextual analysis will be carried out during 2018, aiming to understand the different arrangements between farmers and workers that currently exist within SPOs as well as the implications that any standard related changes or other measures may have. The contextual analysis will help to understand on-the-ground labour realities, in order to be able to:</w:t>
            </w:r>
          </w:p>
          <w:p w:rsidR="00732649" w:rsidRPr="00732649" w:rsidRDefault="00732649" w:rsidP="00247A92">
            <w:pPr>
              <w:pStyle w:val="ListParagraph"/>
              <w:numPr>
                <w:ilvl w:val="0"/>
                <w:numId w:val="6"/>
              </w:numPr>
              <w:spacing w:line="240" w:lineRule="auto"/>
              <w:jc w:val="left"/>
              <w:rPr>
                <w:lang w:val="en-US"/>
              </w:rPr>
            </w:pPr>
            <w:r w:rsidRPr="00732649">
              <w:rPr>
                <w:lang w:val="en-US"/>
              </w:rPr>
              <w:t>identify and define challenges</w:t>
            </w:r>
          </w:p>
          <w:p w:rsidR="00732649" w:rsidRPr="00732649" w:rsidRDefault="00732649" w:rsidP="00247A92">
            <w:pPr>
              <w:pStyle w:val="ListParagraph"/>
              <w:numPr>
                <w:ilvl w:val="0"/>
                <w:numId w:val="6"/>
              </w:numPr>
              <w:spacing w:line="240" w:lineRule="auto"/>
              <w:jc w:val="left"/>
              <w:rPr>
                <w:lang w:val="en-US"/>
              </w:rPr>
            </w:pPr>
            <w:proofErr w:type="gramStart"/>
            <w:r w:rsidRPr="00732649">
              <w:rPr>
                <w:lang w:val="en-US"/>
              </w:rPr>
              <w:t>make</w:t>
            </w:r>
            <w:proofErr w:type="gramEnd"/>
            <w:r w:rsidRPr="00732649">
              <w:rPr>
                <w:lang w:val="en-US"/>
              </w:rPr>
              <w:t xml:space="preserve"> concrete proposals to improve labour conditions and workers’ wellbeing.</w:t>
            </w:r>
          </w:p>
          <w:p w:rsidR="00732649" w:rsidRPr="00732649" w:rsidRDefault="00732649" w:rsidP="002B6307">
            <w:pPr>
              <w:spacing w:line="240" w:lineRule="auto"/>
              <w:jc w:val="left"/>
              <w:rPr>
                <w:lang w:val="en-US"/>
              </w:rPr>
            </w:pPr>
          </w:p>
          <w:p w:rsidR="00732649" w:rsidRPr="00732649" w:rsidRDefault="00732649" w:rsidP="002B6307">
            <w:pPr>
              <w:spacing w:line="240" w:lineRule="auto"/>
              <w:jc w:val="left"/>
              <w:rPr>
                <w:lang w:val="en-US"/>
              </w:rPr>
            </w:pPr>
            <w:r w:rsidRPr="00732649">
              <w:rPr>
                <w:lang w:val="en-US"/>
              </w:rPr>
              <w:t xml:space="preserve">The results of this contextual analysis will inform Fairtrade’s intervention in the area of workers in SPOs, including a broader review of the standard’s chapter on labour conditions of workers in SPOs but also the implementation of actions beyond the standard. Depending on the duration of the contextual analysis and other factors, the review of the particular </w:t>
            </w:r>
            <w:r w:rsidRPr="00732649">
              <w:rPr>
                <w:lang w:val="en-US"/>
              </w:rPr>
              <w:lastRenderedPageBreak/>
              <w:t>labour chapter might be done after the overall standard review, requiring an additional update of the standard.</w:t>
            </w:r>
          </w:p>
          <w:p w:rsidR="00732649" w:rsidRPr="00732649" w:rsidRDefault="00732649" w:rsidP="002B6307">
            <w:pPr>
              <w:spacing w:line="240" w:lineRule="auto"/>
              <w:jc w:val="left"/>
              <w:rPr>
                <w:lang w:val="en-US"/>
              </w:rPr>
            </w:pPr>
          </w:p>
          <w:p w:rsidR="00425F8C" w:rsidRDefault="00732649" w:rsidP="002B6307">
            <w:pPr>
              <w:spacing w:line="240" w:lineRule="auto"/>
              <w:jc w:val="left"/>
              <w:rPr>
                <w:lang w:val="en-US"/>
              </w:rPr>
            </w:pPr>
            <w:r w:rsidRPr="00732649">
              <w:rPr>
                <w:lang w:val="en-US"/>
              </w:rPr>
              <w:t xml:space="preserve">While the contextual analysis is looking at the situation in its complexity, there are some aspects that don’t require the </w:t>
            </w:r>
            <w:r w:rsidRPr="00425F8C">
              <w:rPr>
                <w:lang w:val="en-US"/>
              </w:rPr>
              <w:t>results of the contextual analysis and can already be consulted upon in the second round of consultation</w:t>
            </w:r>
            <w:r w:rsidR="00F97E82" w:rsidRPr="00425F8C">
              <w:rPr>
                <w:lang w:val="en-US"/>
              </w:rPr>
              <w:t>.</w:t>
            </w:r>
            <w:r w:rsidR="00BB56CA" w:rsidRPr="00425F8C">
              <w:rPr>
                <w:lang w:val="en-US"/>
              </w:rPr>
              <w:t xml:space="preserve"> </w:t>
            </w:r>
          </w:p>
          <w:p w:rsidR="00425F8C" w:rsidRDefault="00425F8C" w:rsidP="002B6307">
            <w:pPr>
              <w:spacing w:line="240" w:lineRule="auto"/>
              <w:jc w:val="left"/>
              <w:rPr>
                <w:lang w:val="en-US"/>
              </w:rPr>
            </w:pPr>
          </w:p>
          <w:p w:rsidR="00732649" w:rsidRDefault="00732649" w:rsidP="002B6307">
            <w:pPr>
              <w:spacing w:line="240" w:lineRule="auto"/>
              <w:jc w:val="left"/>
              <w:rPr>
                <w:lang w:val="en-US"/>
              </w:rPr>
            </w:pPr>
            <w:r w:rsidRPr="00732649">
              <w:rPr>
                <w:lang w:val="en-US"/>
              </w:rPr>
              <w:t>It is worth noting that other proposals in this consultation (e.g. SPO definition) would also have an impact on the number or workers in SPOs.</w:t>
            </w:r>
          </w:p>
          <w:p w:rsidR="00E62F29" w:rsidRDefault="00E62F29" w:rsidP="002B6307">
            <w:pPr>
              <w:spacing w:line="240" w:lineRule="auto"/>
              <w:jc w:val="left"/>
              <w:rPr>
                <w:lang w:val="en-US"/>
              </w:rPr>
            </w:pPr>
          </w:p>
          <w:p w:rsidR="00913955" w:rsidRDefault="00913955" w:rsidP="002B6307">
            <w:pPr>
              <w:spacing w:line="240" w:lineRule="auto"/>
              <w:jc w:val="left"/>
              <w:rPr>
                <w:lang w:val="en-US"/>
              </w:rPr>
            </w:pPr>
          </w:p>
          <w:p w:rsidR="00A56424" w:rsidRDefault="00A56424" w:rsidP="002B6307">
            <w:pPr>
              <w:spacing w:after="200" w:line="240" w:lineRule="auto"/>
              <w:jc w:val="left"/>
              <w:rPr>
                <w:rFonts w:eastAsia="SimSun" w:cs="Arial"/>
                <w:b/>
                <w:szCs w:val="22"/>
                <w:lang w:val="en-US" w:eastAsia="zh-CN"/>
              </w:rPr>
            </w:pPr>
            <w:r>
              <w:rPr>
                <w:rFonts w:eastAsia="SimSun" w:cs="Arial"/>
                <w:b/>
                <w:szCs w:val="22"/>
                <w:lang w:val="en-US" w:eastAsia="zh-CN"/>
              </w:rPr>
              <w:t>The proposal aims at:</w:t>
            </w:r>
          </w:p>
          <w:p w:rsidR="005158F7" w:rsidRDefault="005158F7" w:rsidP="00247A92">
            <w:pPr>
              <w:pStyle w:val="ListParagraph"/>
              <w:numPr>
                <w:ilvl w:val="0"/>
                <w:numId w:val="21"/>
              </w:numPr>
              <w:spacing w:after="200" w:line="240" w:lineRule="auto"/>
              <w:jc w:val="left"/>
              <w:rPr>
                <w:rFonts w:eastAsia="SimSun" w:cs="Arial"/>
                <w:szCs w:val="22"/>
                <w:lang w:val="en-US" w:eastAsia="zh-CN"/>
              </w:rPr>
            </w:pPr>
            <w:r>
              <w:rPr>
                <w:rFonts w:eastAsia="SimSun" w:cs="Arial"/>
                <w:szCs w:val="22"/>
                <w:lang w:val="en-US" w:eastAsia="zh-CN"/>
              </w:rPr>
              <w:t xml:space="preserve">Strengthening </w:t>
            </w:r>
            <w:r w:rsidR="00817CDD">
              <w:rPr>
                <w:rFonts w:eastAsia="SimSun" w:cs="Arial"/>
                <w:szCs w:val="22"/>
                <w:lang w:val="en-US" w:eastAsia="zh-CN"/>
              </w:rPr>
              <w:t>the assurance</w:t>
            </w:r>
            <w:r>
              <w:rPr>
                <w:rFonts w:eastAsia="SimSun" w:cs="Arial"/>
                <w:szCs w:val="22"/>
                <w:lang w:val="en-US" w:eastAsia="zh-CN"/>
              </w:rPr>
              <w:t xml:space="preserve"> </w:t>
            </w:r>
            <w:r w:rsidR="00817CDD">
              <w:rPr>
                <w:rFonts w:eastAsia="SimSun" w:cs="Arial"/>
                <w:szCs w:val="22"/>
                <w:lang w:val="en-US" w:eastAsia="zh-CN"/>
              </w:rPr>
              <w:t>framework i</w:t>
            </w:r>
            <w:r>
              <w:rPr>
                <w:rFonts w:eastAsia="SimSun" w:cs="Arial"/>
                <w:szCs w:val="22"/>
                <w:lang w:val="en-US" w:eastAsia="zh-CN"/>
              </w:rPr>
              <w:t xml:space="preserve">n </w:t>
            </w:r>
            <w:r w:rsidR="00817CDD">
              <w:rPr>
                <w:rFonts w:eastAsia="SimSun" w:cs="Arial"/>
                <w:szCs w:val="22"/>
                <w:lang w:val="en-US" w:eastAsia="zh-CN"/>
              </w:rPr>
              <w:t>the chapter on labour</w:t>
            </w:r>
            <w:r>
              <w:rPr>
                <w:rFonts w:eastAsia="SimSun" w:cs="Arial"/>
                <w:szCs w:val="22"/>
                <w:lang w:val="en-US" w:eastAsia="zh-CN"/>
              </w:rPr>
              <w:t xml:space="preserve"> conditions</w:t>
            </w:r>
            <w:r w:rsidR="00817CDD">
              <w:rPr>
                <w:rFonts w:eastAsia="SimSun" w:cs="Arial"/>
                <w:szCs w:val="22"/>
                <w:lang w:val="en-US" w:eastAsia="zh-CN"/>
              </w:rPr>
              <w:t xml:space="preserve"> of the SPO standard.</w:t>
            </w:r>
          </w:p>
          <w:p w:rsidR="00A56424" w:rsidRPr="00817CDD" w:rsidRDefault="005158F7" w:rsidP="00247A92">
            <w:pPr>
              <w:pStyle w:val="ListParagraph"/>
              <w:numPr>
                <w:ilvl w:val="0"/>
                <w:numId w:val="21"/>
              </w:numPr>
              <w:spacing w:after="200" w:line="240" w:lineRule="auto"/>
              <w:jc w:val="left"/>
              <w:rPr>
                <w:rFonts w:eastAsia="SimSun" w:cs="Arial"/>
                <w:szCs w:val="22"/>
                <w:lang w:val="en-US" w:eastAsia="zh-CN"/>
              </w:rPr>
            </w:pPr>
            <w:r w:rsidRPr="005158F7">
              <w:rPr>
                <w:rFonts w:eastAsia="SimSun" w:cs="Arial"/>
                <w:szCs w:val="22"/>
                <w:lang w:val="en-US" w:eastAsia="zh-CN"/>
              </w:rPr>
              <w:t>Taking a first step in i</w:t>
            </w:r>
            <w:r w:rsidR="00081F37" w:rsidRPr="005158F7">
              <w:rPr>
                <w:rFonts w:eastAsia="SimSun" w:cs="Arial"/>
                <w:szCs w:val="22"/>
                <w:lang w:val="en-US" w:eastAsia="zh-CN"/>
              </w:rPr>
              <w:t xml:space="preserve">mproving the working conditions of workers </w:t>
            </w:r>
            <w:r>
              <w:rPr>
                <w:rFonts w:eastAsia="SimSun" w:cs="Arial"/>
                <w:szCs w:val="22"/>
                <w:lang w:val="en-US" w:eastAsia="zh-CN"/>
              </w:rPr>
              <w:t>in SPOs</w:t>
            </w:r>
          </w:p>
          <w:p w:rsidR="00AA09B0" w:rsidRDefault="00AA09B0" w:rsidP="00493C4A">
            <w:pPr>
              <w:spacing w:after="200" w:line="240" w:lineRule="auto"/>
              <w:jc w:val="left"/>
              <w:rPr>
                <w:rFonts w:eastAsia="SimSun" w:cs="Arial"/>
                <w:b/>
                <w:szCs w:val="22"/>
                <w:lang w:val="en-US" w:eastAsia="zh-CN"/>
              </w:rPr>
            </w:pPr>
            <w:r>
              <w:rPr>
                <w:rFonts w:eastAsia="SimSun" w:cs="Arial"/>
                <w:b/>
                <w:szCs w:val="22"/>
                <w:lang w:val="en-US" w:eastAsia="zh-CN"/>
              </w:rPr>
              <w:t>The proposed changes are:</w:t>
            </w:r>
          </w:p>
          <w:p w:rsidR="00D569AE" w:rsidRDefault="00991E47" w:rsidP="00247A92">
            <w:pPr>
              <w:pStyle w:val="ListParagraph"/>
              <w:numPr>
                <w:ilvl w:val="1"/>
                <w:numId w:val="27"/>
              </w:numPr>
              <w:spacing w:after="200" w:line="240" w:lineRule="auto"/>
              <w:jc w:val="left"/>
              <w:rPr>
                <w:rFonts w:cs="Arial"/>
                <w:b/>
                <w:szCs w:val="22"/>
                <w:lang w:val="en-US" w:eastAsia="en-US"/>
              </w:rPr>
            </w:pPr>
            <w:r w:rsidRPr="00DD52BB">
              <w:rPr>
                <w:rFonts w:cs="Arial"/>
                <w:b/>
                <w:szCs w:val="22"/>
                <w:lang w:val="en-US" w:eastAsia="en-US"/>
              </w:rPr>
              <w:t>A new requirement on compliance with national legislation that is checked reactively as a means to act in c</w:t>
            </w:r>
            <w:r w:rsidR="00D569AE">
              <w:rPr>
                <w:rFonts w:cs="Arial"/>
                <w:b/>
                <w:szCs w:val="22"/>
                <w:lang w:val="en-US" w:eastAsia="en-US"/>
              </w:rPr>
              <w:t>ase there are known violations</w:t>
            </w:r>
          </w:p>
          <w:p w:rsidR="00991E47" w:rsidRPr="00D569AE" w:rsidRDefault="00991E47" w:rsidP="00D569AE">
            <w:pPr>
              <w:pStyle w:val="ListParagraph"/>
              <w:spacing w:after="200" w:line="240" w:lineRule="auto"/>
              <w:ind w:left="360"/>
              <w:jc w:val="left"/>
              <w:rPr>
                <w:rFonts w:cs="Arial"/>
                <w:szCs w:val="22"/>
                <w:lang w:val="en-US" w:eastAsia="en-US"/>
              </w:rPr>
            </w:pPr>
            <w:r w:rsidRPr="00D569AE">
              <w:rPr>
                <w:rFonts w:cs="Arial"/>
                <w:szCs w:val="22"/>
                <w:lang w:val="en-US" w:eastAsia="en-US"/>
              </w:rPr>
              <w:t>The intention is not that auditors do a proactive check on compliance with national legislation but that if there are gross violations</w:t>
            </w:r>
            <w:r w:rsidR="00FB42F4" w:rsidRPr="00D569AE">
              <w:rPr>
                <w:rFonts w:cs="Arial"/>
                <w:szCs w:val="22"/>
                <w:lang w:val="en-US" w:eastAsia="en-US"/>
              </w:rPr>
              <w:t>,</w:t>
            </w:r>
            <w:r w:rsidRPr="00D569AE">
              <w:rPr>
                <w:rFonts w:cs="Arial"/>
                <w:szCs w:val="22"/>
                <w:lang w:val="en-US" w:eastAsia="en-US"/>
              </w:rPr>
              <w:t xml:space="preserve"> it is possible to act on them (</w:t>
            </w:r>
            <w:r w:rsidR="00052393" w:rsidRPr="00D569AE">
              <w:rPr>
                <w:rFonts w:cs="Arial"/>
                <w:szCs w:val="22"/>
                <w:lang w:val="en-US" w:eastAsia="en-US"/>
              </w:rPr>
              <w:t xml:space="preserve">For rational and implications </w:t>
            </w:r>
            <w:r w:rsidRPr="00D569AE">
              <w:rPr>
                <w:rFonts w:cs="Arial"/>
                <w:szCs w:val="22"/>
                <w:lang w:val="en-US" w:eastAsia="en-US"/>
              </w:rPr>
              <w:t xml:space="preserve">see </w:t>
            </w:r>
            <w:r w:rsidR="00052393" w:rsidRPr="00D569AE">
              <w:rPr>
                <w:rFonts w:cs="Arial"/>
                <w:szCs w:val="22"/>
                <w:lang w:val="en-US" w:eastAsia="en-US"/>
              </w:rPr>
              <w:t>next section in this consultation)</w:t>
            </w:r>
            <w:r w:rsidRPr="00D569AE">
              <w:rPr>
                <w:rFonts w:cs="Arial"/>
                <w:szCs w:val="22"/>
                <w:lang w:val="en-US" w:eastAsia="en-US"/>
              </w:rPr>
              <w:t xml:space="preserve">. </w:t>
            </w:r>
          </w:p>
          <w:p w:rsidR="00991E47" w:rsidRPr="002B6307" w:rsidRDefault="00991E47" w:rsidP="00A56424">
            <w:pPr>
              <w:pStyle w:val="ListParagraph"/>
              <w:spacing w:line="240" w:lineRule="auto"/>
              <w:ind w:left="502"/>
              <w:jc w:val="left"/>
              <w:rPr>
                <w:b/>
              </w:rPr>
            </w:pPr>
          </w:p>
          <w:p w:rsidR="00052393" w:rsidRPr="00DD52BB" w:rsidRDefault="00991E47" w:rsidP="00247A92">
            <w:pPr>
              <w:pStyle w:val="ListParagraph"/>
              <w:numPr>
                <w:ilvl w:val="1"/>
                <w:numId w:val="27"/>
              </w:numPr>
              <w:spacing w:after="200" w:line="240" w:lineRule="auto"/>
              <w:jc w:val="left"/>
              <w:rPr>
                <w:rFonts w:cs="Arial"/>
                <w:b/>
                <w:szCs w:val="22"/>
                <w:lang w:val="en-US" w:eastAsia="en-US"/>
              </w:rPr>
            </w:pPr>
            <w:r w:rsidRPr="00DD52BB">
              <w:rPr>
                <w:rFonts w:cs="Arial"/>
                <w:b/>
                <w:szCs w:val="22"/>
                <w:lang w:val="en-US" w:eastAsia="en-US"/>
              </w:rPr>
              <w:t xml:space="preserve">Reduce the significant number of workers from 20 workers to 10 permanent workers or equivalent </w:t>
            </w:r>
            <w:r w:rsidR="00FB42F4" w:rsidRPr="00DD52BB">
              <w:rPr>
                <w:rFonts w:cs="Arial"/>
                <w:b/>
                <w:szCs w:val="22"/>
                <w:lang w:val="en-US" w:eastAsia="en-US"/>
              </w:rPr>
              <w:t>worker</w:t>
            </w:r>
            <w:r w:rsidRPr="00DD52BB">
              <w:rPr>
                <w:rFonts w:cs="Arial"/>
                <w:b/>
                <w:szCs w:val="22"/>
                <w:lang w:val="en-US" w:eastAsia="en-US"/>
              </w:rPr>
              <w:t xml:space="preserve"> days (days worked multiplied by the number of workers</w:t>
            </w:r>
            <w:r w:rsidR="00781FB2" w:rsidRPr="00DD52BB">
              <w:rPr>
                <w:rFonts w:cs="Arial"/>
                <w:b/>
                <w:szCs w:val="22"/>
                <w:lang w:val="en-US" w:eastAsia="en-US"/>
              </w:rPr>
              <w:t xml:space="preserve"> working 40 hours/week</w:t>
            </w:r>
            <w:r w:rsidR="005158F7" w:rsidRPr="00DD52BB">
              <w:rPr>
                <w:rFonts w:cs="Arial"/>
                <w:b/>
                <w:szCs w:val="22"/>
                <w:lang w:val="en-US" w:eastAsia="en-US"/>
              </w:rPr>
              <w:t xml:space="preserve"> all year round</w:t>
            </w:r>
            <w:r w:rsidRPr="00DD52BB">
              <w:rPr>
                <w:rFonts w:cs="Arial"/>
                <w:b/>
                <w:szCs w:val="22"/>
                <w:lang w:val="en-US" w:eastAsia="en-US"/>
              </w:rPr>
              <w:t>).</w:t>
            </w:r>
            <w:r w:rsidR="00781FB2" w:rsidRPr="00DD52BB">
              <w:rPr>
                <w:rFonts w:cs="Arial"/>
                <w:b/>
                <w:szCs w:val="22"/>
                <w:lang w:val="en-US" w:eastAsia="en-US"/>
              </w:rPr>
              <w:t xml:space="preserve"> </w:t>
            </w:r>
          </w:p>
          <w:p w:rsidR="00052393" w:rsidRDefault="00052393" w:rsidP="00052393">
            <w:pPr>
              <w:pStyle w:val="ListParagraph"/>
            </w:pPr>
          </w:p>
          <w:p w:rsidR="00991E47" w:rsidRPr="00991E47" w:rsidRDefault="00052393" w:rsidP="00D406FE">
            <w:pPr>
              <w:spacing w:line="240" w:lineRule="auto"/>
              <w:jc w:val="left"/>
            </w:pPr>
            <w:r w:rsidRPr="002B6307">
              <w:rPr>
                <w:b/>
              </w:rPr>
              <w:t xml:space="preserve">Rationale: </w:t>
            </w:r>
            <w:r>
              <w:t>To align the current value for significant number of workers with international practices</w:t>
            </w:r>
            <w:r w:rsidR="00D5363F">
              <w:t xml:space="preserve"> on conditions of </w:t>
            </w:r>
            <w:r w:rsidR="00817CDD">
              <w:t>employment</w:t>
            </w:r>
            <w:r>
              <w:t xml:space="preserve">. </w:t>
            </w:r>
            <w:hyperlink r:id="rId22" w:history="1">
              <w:r w:rsidRPr="00CB51B8">
                <w:rPr>
                  <w:rStyle w:val="Hyperlink"/>
                </w:rPr>
                <w:t xml:space="preserve">The </w:t>
              </w:r>
              <w:r w:rsidR="00991E47" w:rsidRPr="002B6307">
                <w:rPr>
                  <w:rStyle w:val="Hyperlink"/>
                  <w:rFonts w:eastAsia="SimSun" w:cs="Arial"/>
                  <w:szCs w:val="22"/>
                  <w:lang w:val="en-US" w:eastAsia="zh-CN"/>
                </w:rPr>
                <w:t>ILO Convention 110</w:t>
              </w:r>
            </w:hyperlink>
            <w:r w:rsidR="00991E47" w:rsidRPr="002B6307">
              <w:rPr>
                <w:rFonts w:eastAsia="SimSun" w:cs="Arial"/>
                <w:szCs w:val="22"/>
                <w:lang w:val="en-US" w:eastAsia="zh-CN"/>
              </w:rPr>
              <w:t xml:space="preserve"> </w:t>
            </w:r>
            <w:r w:rsidRPr="002B6307">
              <w:rPr>
                <w:rFonts w:eastAsia="SimSun" w:cs="Arial"/>
                <w:szCs w:val="22"/>
                <w:lang w:val="en-US" w:eastAsia="zh-CN"/>
              </w:rPr>
              <w:t xml:space="preserve">on </w:t>
            </w:r>
            <w:r w:rsidR="00D5363F" w:rsidRPr="002B6307">
              <w:rPr>
                <w:rFonts w:eastAsia="SimSun" w:cs="Arial"/>
                <w:szCs w:val="22"/>
                <w:lang w:val="en-US" w:eastAsia="zh-CN"/>
              </w:rPr>
              <w:t xml:space="preserve">Conditions of Employment of Plantation Workers </w:t>
            </w:r>
            <w:r w:rsidR="00991E47" w:rsidRPr="009B38E8">
              <w:rPr>
                <w:rFonts w:eastAsia="SimSun" w:cs="Arial"/>
                <w:szCs w:val="22"/>
                <w:lang w:val="en-US" w:eastAsia="zh-CN"/>
              </w:rPr>
              <w:t xml:space="preserve">defines </w:t>
            </w:r>
            <w:r w:rsidRPr="009B38E8">
              <w:rPr>
                <w:rFonts w:eastAsia="SimSun" w:cs="Arial"/>
                <w:szCs w:val="22"/>
                <w:lang w:val="en-US" w:eastAsia="zh-CN"/>
              </w:rPr>
              <w:t xml:space="preserve">10 workers as a </w:t>
            </w:r>
            <w:r w:rsidR="00991E47" w:rsidRPr="009B38E8">
              <w:rPr>
                <w:rFonts w:eastAsia="SimSun" w:cs="Arial"/>
                <w:szCs w:val="22"/>
                <w:lang w:val="en-US" w:eastAsia="zh-CN"/>
              </w:rPr>
              <w:t xml:space="preserve">threshold </w:t>
            </w:r>
            <w:r w:rsidRPr="009B38E8">
              <w:rPr>
                <w:rFonts w:eastAsia="SimSun" w:cs="Arial"/>
                <w:szCs w:val="22"/>
                <w:lang w:val="en-US" w:eastAsia="zh-CN"/>
              </w:rPr>
              <w:t>for the application of the c</w:t>
            </w:r>
            <w:r w:rsidRPr="002B6307">
              <w:rPr>
                <w:rFonts w:eastAsia="SimSun" w:cs="Arial"/>
                <w:szCs w:val="22"/>
                <w:lang w:val="en-US" w:eastAsia="zh-CN"/>
              </w:rPr>
              <w:t>onvention</w:t>
            </w:r>
            <w:r w:rsidR="002875DA" w:rsidRPr="002B6307">
              <w:rPr>
                <w:rFonts w:eastAsia="SimSun" w:cs="Arial"/>
                <w:szCs w:val="22"/>
                <w:lang w:val="en-US" w:eastAsia="zh-CN"/>
              </w:rPr>
              <w:t xml:space="preserve">. ILO defines it as </w:t>
            </w:r>
            <w:r w:rsidR="00991E47" w:rsidRPr="002B6307">
              <w:rPr>
                <w:rFonts w:eastAsia="SimSun" w:cs="Arial"/>
                <w:szCs w:val="22"/>
                <w:lang w:val="en-US" w:eastAsia="zh-CN"/>
              </w:rPr>
              <w:t xml:space="preserve">  “A Member ratifying this Convention may, after consultation with the most representative </w:t>
            </w:r>
            <w:r w:rsidRPr="002B6307">
              <w:rPr>
                <w:rFonts w:eastAsia="SimSun" w:cs="Arial"/>
                <w:szCs w:val="22"/>
                <w:lang w:val="en-US" w:eastAsia="zh-CN"/>
              </w:rPr>
              <w:t>organizations</w:t>
            </w:r>
            <w:r w:rsidR="00991E47" w:rsidRPr="002B6307">
              <w:rPr>
                <w:rFonts w:eastAsia="SimSun" w:cs="Arial"/>
                <w:szCs w:val="22"/>
                <w:lang w:val="en-US" w:eastAsia="zh-CN"/>
              </w:rPr>
              <w:t xml:space="preserve"> of employers and workers concerned, where such exist, exclude from the application of the Convention undertakings the area of which covers not more than 12.5 acres (5 hectares) and which employ not more than 10 workers at any time during a calendar year”.</w:t>
            </w:r>
          </w:p>
          <w:p w:rsidR="00AA09B0" w:rsidRPr="00052393" w:rsidRDefault="00AA09B0" w:rsidP="00493C4A">
            <w:pPr>
              <w:spacing w:after="200" w:line="240" w:lineRule="auto"/>
              <w:jc w:val="left"/>
              <w:rPr>
                <w:rFonts w:eastAsia="SimSun" w:cs="Arial"/>
                <w:b/>
                <w:szCs w:val="22"/>
                <w:lang w:eastAsia="zh-CN"/>
              </w:rPr>
            </w:pPr>
          </w:p>
          <w:p w:rsidR="00991E47" w:rsidRPr="00052393" w:rsidRDefault="00991E47" w:rsidP="00493C4A">
            <w:pPr>
              <w:spacing w:after="200" w:line="240" w:lineRule="auto"/>
              <w:jc w:val="left"/>
              <w:rPr>
                <w:rFonts w:eastAsia="SimSun" w:cs="Arial"/>
                <w:szCs w:val="22"/>
                <w:lang w:eastAsia="zh-CN"/>
              </w:rPr>
            </w:pPr>
            <w:r w:rsidRPr="00D406FE">
              <w:rPr>
                <w:rFonts w:eastAsia="SimSun" w:cs="Arial"/>
                <w:b/>
                <w:szCs w:val="22"/>
                <w:lang w:eastAsia="zh-CN"/>
              </w:rPr>
              <w:t>Implications:</w:t>
            </w:r>
            <w:r w:rsidRPr="00052393">
              <w:rPr>
                <w:rFonts w:eastAsia="SimSun" w:cs="Arial"/>
                <w:szCs w:val="22"/>
                <w:lang w:eastAsia="zh-CN"/>
              </w:rPr>
              <w:t xml:space="preserve"> SPOs employing more than 10 permanent workers or their equivalent </w:t>
            </w:r>
            <w:r w:rsidR="00FB42F4" w:rsidRPr="00052393">
              <w:rPr>
                <w:rFonts w:eastAsia="SimSun" w:cs="Arial"/>
                <w:szCs w:val="22"/>
                <w:lang w:eastAsia="zh-CN"/>
              </w:rPr>
              <w:t xml:space="preserve">would </w:t>
            </w:r>
            <w:r w:rsidRPr="00052393">
              <w:rPr>
                <w:rFonts w:eastAsia="SimSun" w:cs="Arial"/>
                <w:szCs w:val="22"/>
                <w:lang w:eastAsia="zh-CN"/>
              </w:rPr>
              <w:t xml:space="preserve">be affected because they </w:t>
            </w:r>
            <w:r w:rsidR="00FB42F4" w:rsidRPr="00052393">
              <w:rPr>
                <w:rFonts w:eastAsia="SimSun" w:cs="Arial"/>
                <w:szCs w:val="22"/>
                <w:lang w:eastAsia="zh-CN"/>
              </w:rPr>
              <w:t xml:space="preserve">would </w:t>
            </w:r>
            <w:r w:rsidRPr="00052393">
              <w:rPr>
                <w:rFonts w:eastAsia="SimSun" w:cs="Arial"/>
                <w:szCs w:val="22"/>
                <w:lang w:eastAsia="zh-CN"/>
              </w:rPr>
              <w:t>be audited against some requirements w</w:t>
            </w:r>
            <w:r w:rsidR="00B8145B" w:rsidRPr="00052393">
              <w:rPr>
                <w:rFonts w:eastAsia="SimSun" w:cs="Arial"/>
                <w:szCs w:val="22"/>
                <w:lang w:eastAsia="zh-CN"/>
              </w:rPr>
              <w:t>hich did</w:t>
            </w:r>
            <w:r w:rsidR="00FB42F4" w:rsidRPr="00052393">
              <w:rPr>
                <w:rFonts w:eastAsia="SimSun" w:cs="Arial"/>
                <w:szCs w:val="22"/>
                <w:lang w:eastAsia="zh-CN"/>
              </w:rPr>
              <w:t>n’t previously apply to them</w:t>
            </w:r>
            <w:r w:rsidR="00B8145B" w:rsidRPr="00052393">
              <w:rPr>
                <w:rFonts w:eastAsia="SimSun" w:cs="Arial"/>
                <w:szCs w:val="22"/>
                <w:lang w:eastAsia="zh-CN"/>
              </w:rPr>
              <w:t>.</w:t>
            </w:r>
          </w:p>
          <w:p w:rsidR="00AA09B0" w:rsidRPr="00991E47" w:rsidRDefault="00B8145B" w:rsidP="00493C4A">
            <w:pPr>
              <w:keepNext/>
              <w:keepLines/>
              <w:spacing w:before="120" w:after="120" w:line="240" w:lineRule="auto"/>
              <w:rPr>
                <w:b/>
                <w:color w:val="00B9E4" w:themeColor="background2"/>
                <w:lang w:val="en-US" w:eastAsia="en-US"/>
              </w:rPr>
            </w:pPr>
            <w:r>
              <w:rPr>
                <w:b/>
                <w:color w:val="00B9E4" w:themeColor="background2"/>
                <w:lang w:val="en-US" w:eastAsia="en-US"/>
              </w:rPr>
              <w:t>Do you agree with this change?</w:t>
            </w:r>
          </w:p>
          <w:p w:rsidR="00225B03" w:rsidRPr="00D417A0" w:rsidRDefault="00225B03" w:rsidP="00225B03">
            <w:pPr>
              <w:keepNext/>
              <w:keepLines/>
              <w:tabs>
                <w:tab w:val="left" w:pos="735"/>
              </w:tabs>
              <w:spacing w:before="120" w:after="120" w:line="240" w:lineRule="auto"/>
            </w:pPr>
            <w:r>
              <w:fldChar w:fldCharType="begin">
                <w:ffData>
                  <w:name w:val="Check1"/>
                  <w:enabled/>
                  <w:calcOnExit w:val="0"/>
                  <w:checkBox>
                    <w:sizeAuto/>
                    <w:default w:val="0"/>
                  </w:checkBox>
                </w:ffData>
              </w:fldChar>
            </w:r>
            <w:r>
              <w:instrText xml:space="preserve"> FORMCHECKBOX </w:instrText>
            </w:r>
            <w:r w:rsidR="002B5AB8">
              <w:fldChar w:fldCharType="separate"/>
            </w:r>
            <w:r>
              <w:fldChar w:fldCharType="end"/>
            </w:r>
            <w:r w:rsidRPr="00D417A0">
              <w:t>Strongly agree</w:t>
            </w:r>
          </w:p>
          <w:p w:rsidR="00225B03" w:rsidRPr="00D417A0" w:rsidRDefault="00225B03" w:rsidP="00225B03">
            <w:pPr>
              <w:keepNext/>
              <w:keepLines/>
              <w:tabs>
                <w:tab w:val="left" w:pos="735"/>
              </w:tabs>
              <w:spacing w:before="120" w:after="120" w:line="240" w:lineRule="auto"/>
            </w:pPr>
            <w:r>
              <w:fldChar w:fldCharType="begin">
                <w:ffData>
                  <w:name w:val="Check1"/>
                  <w:enabled/>
                  <w:calcOnExit w:val="0"/>
                  <w:checkBox>
                    <w:sizeAuto/>
                    <w:default w:val="0"/>
                  </w:checkBox>
                </w:ffData>
              </w:fldChar>
            </w:r>
            <w:r>
              <w:instrText xml:space="preserve"> FORMCHECKBOX </w:instrText>
            </w:r>
            <w:r w:rsidR="002B5AB8">
              <w:fldChar w:fldCharType="separate"/>
            </w:r>
            <w:r>
              <w:fldChar w:fldCharType="end"/>
            </w:r>
            <w:r w:rsidRPr="00D417A0">
              <w:t>Partially agree</w:t>
            </w:r>
          </w:p>
          <w:p w:rsidR="00225B03" w:rsidRDefault="00225B03" w:rsidP="00225B03">
            <w:pPr>
              <w:keepNext/>
              <w:keepLines/>
              <w:tabs>
                <w:tab w:val="left" w:pos="735"/>
              </w:tabs>
              <w:spacing w:before="120" w:after="120" w:line="240" w:lineRule="auto"/>
            </w:pPr>
            <w:r>
              <w:fldChar w:fldCharType="begin">
                <w:ffData>
                  <w:name w:val="Check1"/>
                  <w:enabled/>
                  <w:calcOnExit w:val="0"/>
                  <w:checkBox>
                    <w:sizeAuto/>
                    <w:default w:val="0"/>
                  </w:checkBox>
                </w:ffData>
              </w:fldChar>
            </w:r>
            <w:r>
              <w:instrText xml:space="preserve"> FORMCHECKBOX </w:instrText>
            </w:r>
            <w:r w:rsidR="002B5AB8">
              <w:fldChar w:fldCharType="separate"/>
            </w:r>
            <w:r>
              <w:fldChar w:fldCharType="end"/>
            </w:r>
            <w:r w:rsidRPr="00D417A0">
              <w:t>Disagree</w:t>
            </w:r>
          </w:p>
          <w:p w:rsidR="00225B03" w:rsidRDefault="00225B03" w:rsidP="00225B03">
            <w:pPr>
              <w:keepNext/>
              <w:keepLines/>
              <w:tabs>
                <w:tab w:val="left" w:pos="735"/>
              </w:tabs>
              <w:spacing w:before="120" w:after="120" w:line="240" w:lineRule="auto"/>
            </w:pPr>
            <w:r>
              <w:fldChar w:fldCharType="begin">
                <w:ffData>
                  <w:name w:val="Check1"/>
                  <w:enabled/>
                  <w:calcOnExit w:val="0"/>
                  <w:checkBox>
                    <w:sizeAuto/>
                    <w:default w:val="0"/>
                  </w:checkBox>
                </w:ffData>
              </w:fldChar>
            </w:r>
            <w:r>
              <w:instrText xml:space="preserve"> FORMCHECKBOX </w:instrText>
            </w:r>
            <w:r w:rsidR="002B5AB8">
              <w:fldChar w:fldCharType="separate"/>
            </w:r>
            <w:r>
              <w:fldChar w:fldCharType="end"/>
            </w:r>
            <w:r>
              <w:t>Not relevant to me / I don’t know</w:t>
            </w:r>
          </w:p>
          <w:p w:rsidR="00BC0248" w:rsidRPr="00BC0248" w:rsidRDefault="00BC0248" w:rsidP="00493C4A">
            <w:pPr>
              <w:keepNext/>
              <w:keepLines/>
              <w:tabs>
                <w:tab w:val="left" w:pos="735"/>
              </w:tabs>
              <w:spacing w:before="120" w:after="120" w:line="240" w:lineRule="auto"/>
              <w:rPr>
                <w:lang w:eastAsia="en-US"/>
              </w:rPr>
            </w:pPr>
          </w:p>
          <w:p w:rsidR="00AA09B0" w:rsidRPr="00B8145B" w:rsidRDefault="00AA09B0" w:rsidP="00493C4A">
            <w:pPr>
              <w:keepNext/>
              <w:keepLines/>
              <w:tabs>
                <w:tab w:val="left" w:pos="735"/>
              </w:tabs>
              <w:spacing w:before="120" w:after="120" w:line="240" w:lineRule="auto"/>
              <w:rPr>
                <w:b/>
                <w:color w:val="00B9E4" w:themeColor="background2"/>
                <w:lang w:val="en-US" w:eastAsia="en-US"/>
              </w:rPr>
            </w:pPr>
            <w:r w:rsidRPr="00B8145B">
              <w:rPr>
                <w:b/>
                <w:color w:val="00B9E4" w:themeColor="background2"/>
                <w:lang w:val="en-US" w:eastAsia="en-US"/>
              </w:rPr>
              <w:t>Please explain your rationale in case you partially agree or don’t agree</w:t>
            </w:r>
          </w:p>
          <w:p w:rsidR="00AA09B0" w:rsidRDefault="0035662A" w:rsidP="00493C4A">
            <w:pPr>
              <w:keepNext/>
              <w:keepLines/>
              <w:tabs>
                <w:tab w:val="left" w:pos="2993"/>
              </w:tabs>
              <w:spacing w:before="120" w:after="120" w:line="240" w:lineRule="auto"/>
              <w:rPr>
                <w:b/>
                <w:lang w:val="en-US" w:eastAsia="en-US"/>
              </w:rPr>
            </w:pPr>
            <w:r>
              <w:rPr>
                <w:i/>
                <w:color w:val="808080" w:themeColor="background1" w:themeShade="80"/>
              </w:rPr>
              <w:fldChar w:fldCharType="begin">
                <w:ffData>
                  <w:name w:val=""/>
                  <w:enabled/>
                  <w:calcOnExit w:val="0"/>
                  <w:textInput>
                    <w:default w:val="Click here to enter text"/>
                  </w:textInput>
                </w:ffData>
              </w:fldChar>
            </w:r>
            <w:r>
              <w:rPr>
                <w:i/>
                <w:color w:val="808080" w:themeColor="background1" w:themeShade="80"/>
              </w:rPr>
              <w:instrText xml:space="preserve"> FORMTEXT </w:instrText>
            </w:r>
            <w:r>
              <w:rPr>
                <w:i/>
                <w:color w:val="808080" w:themeColor="background1" w:themeShade="80"/>
              </w:rPr>
            </w:r>
            <w:r>
              <w:rPr>
                <w:i/>
                <w:color w:val="808080" w:themeColor="background1" w:themeShade="80"/>
              </w:rPr>
              <w:fldChar w:fldCharType="separate"/>
            </w:r>
            <w:r>
              <w:rPr>
                <w:i/>
                <w:noProof/>
                <w:color w:val="808080" w:themeColor="background1" w:themeShade="80"/>
              </w:rPr>
              <w:t>Click here to enter text</w:t>
            </w:r>
            <w:r>
              <w:rPr>
                <w:i/>
                <w:color w:val="808080" w:themeColor="background1" w:themeShade="80"/>
              </w:rPr>
              <w:fldChar w:fldCharType="end"/>
            </w:r>
            <w:r w:rsidR="00AA09B0">
              <w:rPr>
                <w:b/>
                <w:lang w:val="en-US" w:eastAsia="en-US"/>
              </w:rPr>
              <w:tab/>
            </w:r>
          </w:p>
          <w:p w:rsidR="00AA09B0" w:rsidRDefault="00AA09B0" w:rsidP="00493C4A">
            <w:pPr>
              <w:keepNext/>
              <w:keepLines/>
              <w:tabs>
                <w:tab w:val="left" w:pos="2993"/>
              </w:tabs>
              <w:spacing w:before="120" w:after="120" w:line="240" w:lineRule="auto"/>
              <w:rPr>
                <w:b/>
                <w:lang w:val="en-US" w:eastAsia="en-US"/>
              </w:rPr>
            </w:pPr>
          </w:p>
          <w:p w:rsidR="00B8145B" w:rsidRPr="00DD52BB" w:rsidRDefault="00B8145B" w:rsidP="008A6A93">
            <w:pPr>
              <w:pStyle w:val="ListParagraph"/>
              <w:numPr>
                <w:ilvl w:val="1"/>
                <w:numId w:val="27"/>
              </w:numPr>
              <w:spacing w:after="200" w:line="240" w:lineRule="auto"/>
              <w:ind w:left="357" w:hanging="357"/>
              <w:contextualSpacing w:val="0"/>
              <w:jc w:val="left"/>
              <w:rPr>
                <w:rFonts w:cs="Arial"/>
                <w:b/>
                <w:szCs w:val="22"/>
                <w:lang w:val="en-US" w:eastAsia="en-US"/>
              </w:rPr>
            </w:pPr>
            <w:r w:rsidRPr="00DD52BB">
              <w:rPr>
                <w:rFonts w:cs="Arial"/>
                <w:b/>
                <w:szCs w:val="22"/>
                <w:lang w:val="en-US" w:eastAsia="en-US"/>
              </w:rPr>
              <w:t>Changes on contract</w:t>
            </w:r>
            <w:r w:rsidR="00FB42F4" w:rsidRPr="00DD52BB">
              <w:rPr>
                <w:rFonts w:cs="Arial"/>
                <w:b/>
                <w:szCs w:val="22"/>
                <w:lang w:val="en-US" w:eastAsia="en-US"/>
              </w:rPr>
              <w:t>s</w:t>
            </w:r>
            <w:r w:rsidRPr="00DD52BB">
              <w:rPr>
                <w:rFonts w:cs="Arial"/>
                <w:b/>
                <w:szCs w:val="22"/>
                <w:lang w:val="en-US" w:eastAsia="en-US"/>
              </w:rPr>
              <w:t xml:space="preserve"> for permanent workers:</w:t>
            </w:r>
          </w:p>
          <w:p w:rsidR="00B8145B" w:rsidRPr="002B6307" w:rsidRDefault="00B8145B" w:rsidP="009F2BB6">
            <w:pPr>
              <w:pStyle w:val="ListParagraph"/>
              <w:numPr>
                <w:ilvl w:val="0"/>
                <w:numId w:val="18"/>
              </w:numPr>
              <w:spacing w:after="200" w:line="240" w:lineRule="auto"/>
              <w:ind w:left="426" w:hanging="284"/>
              <w:contextualSpacing w:val="0"/>
              <w:rPr>
                <w:rFonts w:eastAsia="SimSun" w:cs="Arial"/>
                <w:b/>
                <w:szCs w:val="22"/>
                <w:lang w:val="en-US" w:eastAsia="zh-CN"/>
              </w:rPr>
            </w:pPr>
            <w:r w:rsidRPr="002B6307">
              <w:rPr>
                <w:rFonts w:cs="Arial"/>
                <w:b/>
                <w:szCs w:val="22"/>
                <w:lang w:val="en-US" w:eastAsia="en-US"/>
              </w:rPr>
              <w:t xml:space="preserve">Change the requirement on written contracts for permanent workers (applicable only if the organization or members employ a significant number of workers) from Development Year 3 to Core Year 1. </w:t>
            </w:r>
          </w:p>
          <w:p w:rsidR="00B8145B" w:rsidRDefault="00B8145B" w:rsidP="008A6A93">
            <w:pPr>
              <w:pStyle w:val="ListParagraph"/>
              <w:numPr>
                <w:ilvl w:val="0"/>
                <w:numId w:val="18"/>
              </w:numPr>
              <w:spacing w:after="200" w:line="240" w:lineRule="auto"/>
              <w:ind w:left="426" w:hanging="284"/>
              <w:contextualSpacing w:val="0"/>
            </w:pPr>
            <w:r w:rsidRPr="002B6307">
              <w:rPr>
                <w:b/>
              </w:rPr>
              <w:t xml:space="preserve">Change the requirement that requires that copies of contracts are given to permanent workers from Development Year 3 to Core Year 1. The requirement is applicable only if the organization or members employ a significant number of workers. </w:t>
            </w:r>
          </w:p>
          <w:tbl>
            <w:tblPr>
              <w:tblW w:w="837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0"/>
              <w:gridCol w:w="721"/>
              <w:gridCol w:w="6749"/>
            </w:tblGrid>
            <w:tr w:rsidR="00B8145B" w:rsidRPr="00425F8C" w:rsidTr="00526ED7">
              <w:tc>
                <w:tcPr>
                  <w:tcW w:w="90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8145B" w:rsidRPr="00425F8C" w:rsidRDefault="00B8145B" w:rsidP="00493C4A">
                  <w:pPr>
                    <w:spacing w:before="120" w:after="120" w:line="240" w:lineRule="auto"/>
                    <w:jc w:val="left"/>
                    <w:rPr>
                      <w:rFonts w:cs="Arial"/>
                      <w:b/>
                      <w:strike/>
                      <w:sz w:val="20"/>
                      <w:szCs w:val="20"/>
                      <w:lang w:val="en-US" w:eastAsia="en-US"/>
                    </w:rPr>
                  </w:pPr>
                  <w:r w:rsidRPr="00425F8C">
                    <w:rPr>
                      <w:rFonts w:cs="Arial"/>
                      <w:b/>
                      <w:strike/>
                      <w:sz w:val="20"/>
                      <w:szCs w:val="20"/>
                      <w:lang w:val="en-US" w:eastAsia="en-US"/>
                    </w:rPr>
                    <w:t>Year 3</w:t>
                  </w:r>
                </w:p>
                <w:p w:rsidR="00B8145B" w:rsidRPr="00425F8C" w:rsidRDefault="00B8145B" w:rsidP="00493C4A">
                  <w:pPr>
                    <w:spacing w:before="120" w:after="120" w:line="240" w:lineRule="auto"/>
                    <w:jc w:val="left"/>
                    <w:rPr>
                      <w:rFonts w:cs="Arial"/>
                      <w:b/>
                      <w:sz w:val="20"/>
                      <w:szCs w:val="20"/>
                      <w:lang w:val="en-US" w:eastAsia="en-US"/>
                    </w:rPr>
                  </w:pPr>
                  <w:r w:rsidRPr="00425F8C">
                    <w:rPr>
                      <w:rFonts w:cs="Arial"/>
                      <w:b/>
                      <w:color w:val="FF0000"/>
                      <w:sz w:val="20"/>
                      <w:szCs w:val="20"/>
                      <w:lang w:val="en-US" w:eastAsia="en-US"/>
                    </w:rPr>
                    <w:t>Year 1</w:t>
                  </w:r>
                </w:p>
              </w:tc>
              <w:tc>
                <w:tcPr>
                  <w:tcW w:w="72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8145B" w:rsidRPr="00425F8C" w:rsidRDefault="00B8145B" w:rsidP="00493C4A">
                  <w:pPr>
                    <w:spacing w:before="120" w:after="120" w:line="240" w:lineRule="auto"/>
                    <w:jc w:val="left"/>
                    <w:rPr>
                      <w:b/>
                      <w:strike/>
                      <w:sz w:val="20"/>
                      <w:szCs w:val="20"/>
                      <w:lang w:val="en-US" w:eastAsia="ko-KR"/>
                    </w:rPr>
                  </w:pPr>
                  <w:r w:rsidRPr="00425F8C">
                    <w:rPr>
                      <w:b/>
                      <w:strike/>
                      <w:sz w:val="20"/>
                      <w:szCs w:val="20"/>
                      <w:lang w:val="en-US" w:eastAsia="ko-KR"/>
                    </w:rPr>
                    <w:t>Dev</w:t>
                  </w:r>
                </w:p>
                <w:p w:rsidR="00B8145B" w:rsidRPr="00425F8C" w:rsidRDefault="00B8145B" w:rsidP="00493C4A">
                  <w:pPr>
                    <w:spacing w:before="120" w:after="120" w:line="240" w:lineRule="auto"/>
                    <w:jc w:val="left"/>
                    <w:rPr>
                      <w:b/>
                      <w:sz w:val="20"/>
                      <w:szCs w:val="20"/>
                      <w:lang w:val="en-US" w:eastAsia="ko-KR"/>
                    </w:rPr>
                  </w:pPr>
                  <w:r w:rsidRPr="00425F8C">
                    <w:rPr>
                      <w:b/>
                      <w:color w:val="FF0000"/>
                      <w:sz w:val="20"/>
                      <w:szCs w:val="20"/>
                      <w:lang w:val="en-US" w:eastAsia="ko-KR"/>
                    </w:rPr>
                    <w:t>Core</w:t>
                  </w:r>
                </w:p>
              </w:tc>
              <w:tc>
                <w:tcPr>
                  <w:tcW w:w="6743" w:type="dxa"/>
                  <w:tcBorders>
                    <w:top w:val="single" w:sz="4" w:space="0" w:color="auto"/>
                    <w:left w:val="single" w:sz="4" w:space="0" w:color="auto"/>
                    <w:bottom w:val="single" w:sz="4" w:space="0" w:color="auto"/>
                    <w:right w:val="single" w:sz="4" w:space="0" w:color="auto"/>
                  </w:tcBorders>
                  <w:vAlign w:val="center"/>
                  <w:hideMark/>
                </w:tcPr>
                <w:p w:rsidR="00B8145B" w:rsidRPr="00425F8C" w:rsidRDefault="00B8145B" w:rsidP="00493C4A">
                  <w:pPr>
                    <w:spacing w:before="120" w:after="120" w:line="240" w:lineRule="auto"/>
                    <w:jc w:val="left"/>
                    <w:rPr>
                      <w:i/>
                      <w:sz w:val="20"/>
                      <w:szCs w:val="20"/>
                      <w:lang w:val="en-US" w:eastAsia="ko-KR"/>
                    </w:rPr>
                  </w:pPr>
                  <w:r w:rsidRPr="00425F8C">
                    <w:rPr>
                      <w:rFonts w:cs="Arial"/>
                      <w:i/>
                      <w:szCs w:val="22"/>
                      <w:lang w:val="en-US" w:eastAsia="en-US"/>
                    </w:rPr>
                    <w:t>Applicable only if the organization or members employ a significant number of workers</w:t>
                  </w:r>
                </w:p>
                <w:p w:rsidR="00B8145B" w:rsidRPr="00425F8C" w:rsidRDefault="00B8145B" w:rsidP="00493C4A">
                  <w:pPr>
                    <w:spacing w:before="120" w:after="120" w:line="240" w:lineRule="auto"/>
                    <w:jc w:val="left"/>
                    <w:rPr>
                      <w:sz w:val="20"/>
                      <w:szCs w:val="20"/>
                      <w:lang w:val="en-US" w:eastAsia="ko-KR"/>
                    </w:rPr>
                  </w:pPr>
                  <w:r w:rsidRPr="00425F8C">
                    <w:rPr>
                      <w:b/>
                      <w:szCs w:val="22"/>
                      <w:lang w:val="en-US" w:eastAsia="ko-KR"/>
                    </w:rPr>
                    <w:t>3.3.21</w:t>
                  </w:r>
                  <w:r w:rsidRPr="00425F8C">
                    <w:rPr>
                      <w:b/>
                      <w:szCs w:val="22"/>
                      <w:lang w:val="en-US" w:eastAsia="ko-KR"/>
                    </w:rPr>
                    <w:tab/>
                  </w:r>
                  <w:r w:rsidRPr="00425F8C">
                    <w:rPr>
                      <w:szCs w:val="22"/>
                      <w:lang w:val="en-US" w:eastAsia="ko-KR"/>
                    </w:rPr>
                    <w:t xml:space="preserve">You and the members of your organization </w:t>
                  </w:r>
                  <w:r w:rsidRPr="00425F8C">
                    <w:rPr>
                      <w:b/>
                      <w:szCs w:val="22"/>
                      <w:lang w:val="en-US" w:eastAsia="ko-KR"/>
                    </w:rPr>
                    <w:t>must have</w:t>
                  </w:r>
                  <w:r w:rsidRPr="00425F8C">
                    <w:rPr>
                      <w:szCs w:val="22"/>
                      <w:lang w:val="en-US" w:eastAsia="ko-KR"/>
                    </w:rPr>
                    <w:t xml:space="preserve"> a legally binding written contract of employment for all permanent workers that includes at least the following: the job duties related to the position; protection of the worker from loss of pay in the case of illness, disability or accident; and a notice period for termination that is the same as to the notice period of the employer</w:t>
                  </w:r>
                  <w:r w:rsidRPr="00425F8C">
                    <w:rPr>
                      <w:sz w:val="20"/>
                      <w:szCs w:val="20"/>
                      <w:lang w:val="en-US" w:eastAsia="ko-KR"/>
                    </w:rPr>
                    <w:t xml:space="preserve">. </w:t>
                  </w:r>
                </w:p>
                <w:p w:rsidR="00B8145B" w:rsidRPr="00425F8C" w:rsidRDefault="00B8145B" w:rsidP="00493C4A">
                  <w:pPr>
                    <w:spacing w:before="120" w:after="120" w:line="240" w:lineRule="auto"/>
                    <w:jc w:val="left"/>
                    <w:rPr>
                      <w:sz w:val="20"/>
                      <w:szCs w:val="20"/>
                      <w:lang w:val="en-US" w:eastAsia="ko-KR"/>
                    </w:rPr>
                  </w:pPr>
                </w:p>
              </w:tc>
            </w:tr>
          </w:tbl>
          <w:p w:rsidR="00B8145B" w:rsidRPr="00425F8C" w:rsidRDefault="00B8145B" w:rsidP="00493C4A">
            <w:pPr>
              <w:pStyle w:val="ListParagraph"/>
              <w:spacing w:line="240" w:lineRule="auto"/>
              <w:ind w:left="426"/>
              <w:rPr>
                <w:rFonts w:eastAsia="SimSun" w:cs="Arial"/>
                <w:szCs w:val="22"/>
                <w:lang w:eastAsia="zh-CN"/>
              </w:rPr>
            </w:pPr>
          </w:p>
          <w:tbl>
            <w:tblPr>
              <w:tblW w:w="837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0"/>
              <w:gridCol w:w="721"/>
              <w:gridCol w:w="6749"/>
            </w:tblGrid>
            <w:tr w:rsidR="00B8145B" w:rsidTr="00526ED7">
              <w:trPr>
                <w:trHeight w:val="1010"/>
              </w:trPr>
              <w:tc>
                <w:tcPr>
                  <w:tcW w:w="900" w:type="dxa"/>
                  <w:tcBorders>
                    <w:top w:val="single" w:sz="4" w:space="0" w:color="auto"/>
                    <w:left w:val="single" w:sz="4" w:space="0" w:color="auto"/>
                    <w:bottom w:val="single" w:sz="4" w:space="0" w:color="auto"/>
                    <w:right w:val="single" w:sz="4" w:space="0" w:color="auto"/>
                  </w:tcBorders>
                  <w:shd w:val="clear" w:color="auto" w:fill="BFBFBF"/>
                  <w:vAlign w:val="center"/>
                </w:tcPr>
                <w:p w:rsidR="00B8145B" w:rsidRPr="00425F8C" w:rsidRDefault="00B8145B" w:rsidP="00493C4A">
                  <w:pPr>
                    <w:spacing w:before="120" w:after="120" w:line="240" w:lineRule="auto"/>
                    <w:jc w:val="left"/>
                    <w:rPr>
                      <w:rFonts w:cs="Arial"/>
                      <w:b/>
                      <w:strike/>
                      <w:sz w:val="20"/>
                      <w:szCs w:val="20"/>
                      <w:lang w:val="en-US" w:eastAsia="en-US"/>
                    </w:rPr>
                  </w:pPr>
                  <w:r w:rsidRPr="00425F8C">
                    <w:rPr>
                      <w:rFonts w:cs="Arial"/>
                      <w:b/>
                      <w:strike/>
                      <w:sz w:val="20"/>
                      <w:szCs w:val="20"/>
                      <w:lang w:val="en-US" w:eastAsia="en-US"/>
                    </w:rPr>
                    <w:t>Year 3</w:t>
                  </w:r>
                </w:p>
                <w:p w:rsidR="00B8145B" w:rsidRPr="00425F8C" w:rsidRDefault="00B8145B" w:rsidP="00493C4A">
                  <w:pPr>
                    <w:spacing w:before="120" w:after="120" w:line="240" w:lineRule="auto"/>
                    <w:jc w:val="left"/>
                    <w:rPr>
                      <w:rFonts w:cs="Arial"/>
                      <w:b/>
                      <w:strike/>
                      <w:sz w:val="20"/>
                      <w:szCs w:val="20"/>
                      <w:lang w:val="en-US" w:eastAsia="en-US"/>
                    </w:rPr>
                  </w:pPr>
                  <w:r w:rsidRPr="00425F8C">
                    <w:rPr>
                      <w:rFonts w:cs="Arial"/>
                      <w:b/>
                      <w:color w:val="FF0000"/>
                      <w:sz w:val="20"/>
                      <w:szCs w:val="20"/>
                      <w:lang w:val="en-US" w:eastAsia="en-US"/>
                    </w:rPr>
                    <w:t>Year 1</w:t>
                  </w:r>
                </w:p>
                <w:p w:rsidR="00B8145B" w:rsidRPr="00425F8C" w:rsidRDefault="00B8145B" w:rsidP="00493C4A">
                  <w:pPr>
                    <w:spacing w:before="120" w:after="120" w:line="240" w:lineRule="auto"/>
                    <w:jc w:val="left"/>
                    <w:rPr>
                      <w:rFonts w:cs="Arial"/>
                      <w:b/>
                      <w:sz w:val="20"/>
                      <w:szCs w:val="20"/>
                      <w:lang w:val="en-US" w:eastAsia="en-US"/>
                    </w:rPr>
                  </w:pPr>
                </w:p>
              </w:tc>
              <w:tc>
                <w:tcPr>
                  <w:tcW w:w="72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8145B" w:rsidRPr="00425F8C" w:rsidRDefault="00B8145B" w:rsidP="00493C4A">
                  <w:pPr>
                    <w:spacing w:before="120" w:after="120" w:line="240" w:lineRule="auto"/>
                    <w:jc w:val="left"/>
                    <w:rPr>
                      <w:b/>
                      <w:strike/>
                      <w:sz w:val="20"/>
                      <w:szCs w:val="20"/>
                      <w:lang w:val="en-US" w:eastAsia="ko-KR"/>
                    </w:rPr>
                  </w:pPr>
                  <w:r w:rsidRPr="00425F8C">
                    <w:rPr>
                      <w:b/>
                      <w:strike/>
                      <w:sz w:val="20"/>
                      <w:szCs w:val="20"/>
                      <w:lang w:val="en-US" w:eastAsia="ko-KR"/>
                    </w:rPr>
                    <w:t>Dev</w:t>
                  </w:r>
                </w:p>
                <w:p w:rsidR="00B8145B" w:rsidRPr="00425F8C" w:rsidRDefault="00B8145B" w:rsidP="00493C4A">
                  <w:pPr>
                    <w:spacing w:before="120" w:after="120" w:line="240" w:lineRule="auto"/>
                    <w:jc w:val="left"/>
                    <w:rPr>
                      <w:b/>
                      <w:strike/>
                      <w:sz w:val="20"/>
                      <w:szCs w:val="20"/>
                      <w:lang w:val="en-US" w:eastAsia="ko-KR"/>
                    </w:rPr>
                  </w:pPr>
                  <w:r w:rsidRPr="00425F8C">
                    <w:rPr>
                      <w:b/>
                      <w:color w:val="FF0000"/>
                      <w:sz w:val="20"/>
                      <w:szCs w:val="20"/>
                      <w:lang w:val="en-US" w:eastAsia="ko-KR"/>
                    </w:rPr>
                    <w:t>Core</w:t>
                  </w:r>
                </w:p>
              </w:tc>
              <w:tc>
                <w:tcPr>
                  <w:tcW w:w="6743" w:type="dxa"/>
                  <w:tcBorders>
                    <w:top w:val="single" w:sz="4" w:space="0" w:color="auto"/>
                    <w:left w:val="single" w:sz="4" w:space="0" w:color="auto"/>
                    <w:bottom w:val="single" w:sz="4" w:space="0" w:color="auto"/>
                    <w:right w:val="single" w:sz="4" w:space="0" w:color="auto"/>
                  </w:tcBorders>
                  <w:vAlign w:val="center"/>
                  <w:hideMark/>
                </w:tcPr>
                <w:p w:rsidR="00B8145B" w:rsidRPr="00425F8C" w:rsidRDefault="00B8145B" w:rsidP="00493C4A">
                  <w:pPr>
                    <w:spacing w:before="120" w:after="120" w:line="240" w:lineRule="auto"/>
                    <w:jc w:val="left"/>
                    <w:rPr>
                      <w:i/>
                      <w:sz w:val="20"/>
                      <w:szCs w:val="20"/>
                      <w:lang w:val="en-US" w:eastAsia="ko-KR"/>
                    </w:rPr>
                  </w:pPr>
                  <w:r w:rsidRPr="00425F8C">
                    <w:rPr>
                      <w:rFonts w:cs="Arial"/>
                      <w:i/>
                      <w:szCs w:val="22"/>
                      <w:lang w:val="en-US" w:eastAsia="en-US"/>
                    </w:rPr>
                    <w:t>Applicable only if the organization or members employ a significant number of workers</w:t>
                  </w:r>
                </w:p>
                <w:p w:rsidR="00B8145B" w:rsidRDefault="00B8145B" w:rsidP="00493C4A">
                  <w:pPr>
                    <w:spacing w:before="120" w:after="120" w:line="240" w:lineRule="auto"/>
                    <w:jc w:val="left"/>
                    <w:rPr>
                      <w:sz w:val="20"/>
                      <w:szCs w:val="20"/>
                      <w:lang w:val="en-US" w:eastAsia="ko-KR"/>
                    </w:rPr>
                  </w:pPr>
                  <w:r w:rsidRPr="00425F8C">
                    <w:rPr>
                      <w:b/>
                      <w:sz w:val="20"/>
                      <w:szCs w:val="20"/>
                      <w:lang w:val="en-US" w:eastAsia="ko-KR"/>
                    </w:rPr>
                    <w:t>3.3.22</w:t>
                  </w:r>
                  <w:r w:rsidRPr="00425F8C">
                    <w:rPr>
                      <w:b/>
                      <w:sz w:val="20"/>
                      <w:szCs w:val="20"/>
                      <w:lang w:val="en-US" w:eastAsia="ko-KR"/>
                    </w:rPr>
                    <w:tab/>
                  </w:r>
                  <w:r w:rsidRPr="00425F8C">
                    <w:rPr>
                      <w:sz w:val="20"/>
                      <w:szCs w:val="20"/>
                      <w:lang w:val="en-US" w:eastAsia="ko-KR"/>
                    </w:rPr>
                    <w:t xml:space="preserve">You and the members of your organization </w:t>
                  </w:r>
                  <w:r w:rsidRPr="00425F8C">
                    <w:rPr>
                      <w:b/>
                      <w:sz w:val="20"/>
                      <w:szCs w:val="20"/>
                      <w:lang w:val="en-US" w:eastAsia="ko-KR"/>
                    </w:rPr>
                    <w:t>must provide</w:t>
                  </w:r>
                  <w:r w:rsidRPr="00425F8C">
                    <w:rPr>
                      <w:sz w:val="20"/>
                      <w:szCs w:val="20"/>
                      <w:lang w:val="en-US" w:eastAsia="ko-KR"/>
                    </w:rPr>
                    <w:t xml:space="preserve"> a copy of the signed contract to the worker.</w:t>
                  </w:r>
                </w:p>
              </w:tc>
            </w:tr>
          </w:tbl>
          <w:p w:rsidR="00B8145B" w:rsidRDefault="00B8145B" w:rsidP="00493C4A">
            <w:pPr>
              <w:pStyle w:val="ListParagraph"/>
              <w:spacing w:line="240" w:lineRule="auto"/>
              <w:ind w:left="426"/>
              <w:rPr>
                <w:rFonts w:eastAsia="SimSun" w:cs="Arial"/>
                <w:szCs w:val="22"/>
                <w:lang w:eastAsia="zh-CN"/>
              </w:rPr>
            </w:pPr>
          </w:p>
          <w:p w:rsidR="00B8145B" w:rsidRPr="009B38E8" w:rsidRDefault="00052393" w:rsidP="00052393">
            <w:pPr>
              <w:spacing w:line="240" w:lineRule="auto"/>
              <w:rPr>
                <w:rFonts w:eastAsia="SimSun" w:cs="Arial"/>
                <w:szCs w:val="22"/>
                <w:lang w:eastAsia="zh-CN"/>
              </w:rPr>
            </w:pPr>
            <w:r w:rsidRPr="002B6307">
              <w:rPr>
                <w:rFonts w:eastAsia="SimSun" w:cs="Arial"/>
                <w:b/>
                <w:szCs w:val="22"/>
                <w:lang w:eastAsia="zh-CN"/>
              </w:rPr>
              <w:t>Rationale:</w:t>
            </w:r>
            <w:r w:rsidRPr="002B6307">
              <w:rPr>
                <w:rFonts w:eastAsia="SimSun" w:cs="Arial"/>
                <w:szCs w:val="22"/>
                <w:lang w:eastAsia="zh-CN"/>
              </w:rPr>
              <w:t xml:space="preserve"> </w:t>
            </w:r>
            <w:r w:rsidR="00CB51B8" w:rsidRPr="00526E40">
              <w:rPr>
                <w:rFonts w:eastAsia="SimSun" w:cs="Arial"/>
                <w:szCs w:val="22"/>
                <w:lang w:eastAsia="zh-CN"/>
              </w:rPr>
              <w:t xml:space="preserve">The ILO views formalization of work </w:t>
            </w:r>
            <w:r w:rsidR="00EF6D4F" w:rsidRPr="00526E40">
              <w:rPr>
                <w:rFonts w:eastAsia="SimSun" w:cs="Arial"/>
                <w:szCs w:val="22"/>
                <w:lang w:eastAsia="zh-CN"/>
              </w:rPr>
              <w:t xml:space="preserve">as an essential process </w:t>
            </w:r>
            <w:r w:rsidR="00CB51B8" w:rsidRPr="00526E40">
              <w:rPr>
                <w:rFonts w:eastAsia="SimSun" w:cs="Arial"/>
                <w:szCs w:val="22"/>
                <w:lang w:eastAsia="zh-CN"/>
              </w:rPr>
              <w:t>for the promotion</w:t>
            </w:r>
            <w:r w:rsidR="00EF6D4F" w:rsidRPr="00526E40">
              <w:rPr>
                <w:rFonts w:eastAsia="SimSun" w:cs="Arial"/>
                <w:szCs w:val="22"/>
                <w:lang w:eastAsia="zh-CN"/>
              </w:rPr>
              <w:t xml:space="preserve"> of</w:t>
            </w:r>
            <w:r w:rsidR="00CB51B8" w:rsidRPr="00526E40">
              <w:rPr>
                <w:rFonts w:eastAsia="SimSun" w:cs="Arial"/>
                <w:szCs w:val="22"/>
                <w:lang w:eastAsia="zh-CN"/>
              </w:rPr>
              <w:t xml:space="preserve"> decent work and reduction of risk of exploitative practices.  A written contract ensures that workers </w:t>
            </w:r>
            <w:r w:rsidR="00EF6D4F" w:rsidRPr="00526E40">
              <w:rPr>
                <w:rFonts w:eastAsia="SimSun" w:cs="Arial"/>
                <w:szCs w:val="22"/>
                <w:lang w:eastAsia="zh-CN"/>
              </w:rPr>
              <w:t>are able</w:t>
            </w:r>
            <w:r w:rsidR="00CB51B8" w:rsidRPr="00526E40">
              <w:rPr>
                <w:rFonts w:eastAsia="SimSun" w:cs="Arial"/>
                <w:szCs w:val="22"/>
                <w:lang w:eastAsia="zh-CN"/>
              </w:rPr>
              <w:t xml:space="preserve"> to enjoy their rights and claim them if necessary. In most countries a formal contract is a prerequisite to </w:t>
            </w:r>
            <w:r w:rsidR="00D5363F" w:rsidRPr="00526E40">
              <w:rPr>
                <w:rFonts w:eastAsia="SimSun" w:cs="Arial"/>
                <w:szCs w:val="22"/>
                <w:lang w:eastAsia="zh-CN"/>
              </w:rPr>
              <w:t xml:space="preserve">access services to health and </w:t>
            </w:r>
            <w:r w:rsidR="00817CDD" w:rsidRPr="00526E40">
              <w:rPr>
                <w:rFonts w:eastAsia="SimSun" w:cs="Arial"/>
                <w:szCs w:val="22"/>
                <w:lang w:eastAsia="zh-CN"/>
              </w:rPr>
              <w:t>pension</w:t>
            </w:r>
            <w:r w:rsidR="00D5363F" w:rsidRPr="00526E40">
              <w:rPr>
                <w:rFonts w:eastAsia="SimSun" w:cs="Arial"/>
                <w:szCs w:val="22"/>
                <w:lang w:eastAsia="zh-CN"/>
              </w:rPr>
              <w:t xml:space="preserve"> schemes. </w:t>
            </w:r>
            <w:r w:rsidR="00817CDD" w:rsidRPr="00526E40">
              <w:rPr>
                <w:rFonts w:eastAsia="SimSun" w:cs="Arial"/>
                <w:szCs w:val="22"/>
                <w:lang w:eastAsia="zh-CN"/>
              </w:rPr>
              <w:t>The change was</w:t>
            </w:r>
            <w:r w:rsidR="00526E40" w:rsidRPr="00526E40">
              <w:rPr>
                <w:rFonts w:eastAsia="SimSun" w:cs="Arial"/>
                <w:szCs w:val="22"/>
                <w:lang w:eastAsia="zh-CN"/>
              </w:rPr>
              <w:t xml:space="preserve"> also</w:t>
            </w:r>
            <w:r w:rsidR="00817CDD" w:rsidRPr="00526E40">
              <w:rPr>
                <w:rFonts w:eastAsia="SimSun" w:cs="Arial"/>
                <w:szCs w:val="22"/>
                <w:lang w:eastAsia="zh-CN"/>
              </w:rPr>
              <w:t xml:space="preserve"> suggested by </w:t>
            </w:r>
            <w:r w:rsidR="00526E40" w:rsidRPr="00526E40">
              <w:rPr>
                <w:rFonts w:eastAsia="SimSun" w:cs="Arial"/>
                <w:szCs w:val="22"/>
                <w:lang w:eastAsia="zh-CN"/>
              </w:rPr>
              <w:t xml:space="preserve">different stakeholders. </w:t>
            </w:r>
            <w:r w:rsidR="002B6307" w:rsidRPr="009B38E8">
              <w:rPr>
                <w:rFonts w:cs="Arial"/>
                <w:szCs w:val="22"/>
                <w:lang w:val="en-US" w:eastAsia="en-US"/>
              </w:rPr>
              <w:t>These proposals are likely to be covered by the national legislation but they also ensure that workers are better protected and will have better access to social security.</w:t>
            </w:r>
          </w:p>
          <w:p w:rsidR="00052393" w:rsidRDefault="00052393" w:rsidP="00493C4A">
            <w:pPr>
              <w:pStyle w:val="ListParagraph"/>
              <w:spacing w:line="240" w:lineRule="auto"/>
              <w:ind w:left="426"/>
              <w:rPr>
                <w:rFonts w:eastAsia="SimSun" w:cs="Arial"/>
                <w:szCs w:val="22"/>
                <w:lang w:eastAsia="zh-CN"/>
              </w:rPr>
            </w:pPr>
          </w:p>
          <w:p w:rsidR="00B8145B" w:rsidRDefault="00B8145B" w:rsidP="00493C4A">
            <w:pPr>
              <w:spacing w:after="200" w:line="240" w:lineRule="auto"/>
              <w:jc w:val="left"/>
            </w:pPr>
            <w:r w:rsidRPr="002B6307">
              <w:rPr>
                <w:b/>
              </w:rPr>
              <w:t>Implications:</w:t>
            </w:r>
            <w:r w:rsidR="00526E40">
              <w:t xml:space="preserve"> </w:t>
            </w:r>
            <w:r>
              <w:t xml:space="preserve">Organizations </w:t>
            </w:r>
            <w:r w:rsidR="00FB42F4">
              <w:t xml:space="preserve">would </w:t>
            </w:r>
            <w:r>
              <w:t xml:space="preserve">need to ensure that permanent workers have contracts and a copy </w:t>
            </w:r>
            <w:r w:rsidR="00FB42F4">
              <w:t xml:space="preserve">is provided </w:t>
            </w:r>
            <w:r>
              <w:t>to them. In cases where workers are not able to read or understand the contracts, the organizations w</w:t>
            </w:r>
            <w:r w:rsidR="00FB42F4">
              <w:t>ould</w:t>
            </w:r>
            <w:r>
              <w:t xml:space="preserve"> need to ensure that the workers understand what the contract entails.</w:t>
            </w:r>
          </w:p>
          <w:p w:rsidR="00AA09B0" w:rsidRPr="00B8145B" w:rsidRDefault="00B8145B" w:rsidP="00493C4A">
            <w:pPr>
              <w:keepNext/>
              <w:keepLines/>
              <w:spacing w:before="120" w:after="120" w:line="240" w:lineRule="auto"/>
              <w:rPr>
                <w:b/>
                <w:color w:val="00B9E4" w:themeColor="background2"/>
                <w:lang w:val="en-US" w:eastAsia="en-US"/>
              </w:rPr>
            </w:pPr>
            <w:r w:rsidRPr="00B8145B">
              <w:rPr>
                <w:b/>
                <w:color w:val="00B9E4" w:themeColor="background2"/>
                <w:lang w:val="en-US" w:eastAsia="en-US"/>
              </w:rPr>
              <w:t>Do you agree with the</w:t>
            </w:r>
            <w:r w:rsidR="00AA09B0" w:rsidRPr="00B8145B">
              <w:rPr>
                <w:b/>
                <w:color w:val="00B9E4" w:themeColor="background2"/>
                <w:lang w:val="en-US" w:eastAsia="en-US"/>
              </w:rPr>
              <w:t>s</w:t>
            </w:r>
            <w:r w:rsidRPr="00B8145B">
              <w:rPr>
                <w:b/>
                <w:color w:val="00B9E4" w:themeColor="background2"/>
                <w:lang w:val="en-US" w:eastAsia="en-US"/>
              </w:rPr>
              <w:t>e</w:t>
            </w:r>
            <w:r w:rsidR="00AA09B0" w:rsidRPr="00B8145B">
              <w:rPr>
                <w:b/>
                <w:color w:val="00B9E4" w:themeColor="background2"/>
                <w:lang w:val="en-US" w:eastAsia="en-US"/>
              </w:rPr>
              <w:t xml:space="preserve"> change</w:t>
            </w:r>
            <w:r w:rsidRPr="00B8145B">
              <w:rPr>
                <w:b/>
                <w:color w:val="00B9E4" w:themeColor="background2"/>
                <w:lang w:val="en-US" w:eastAsia="en-US"/>
              </w:rPr>
              <w:t>s?</w:t>
            </w:r>
          </w:p>
          <w:p w:rsidR="00225B03" w:rsidRPr="00D417A0" w:rsidRDefault="00225B03" w:rsidP="00225B03">
            <w:pPr>
              <w:keepNext/>
              <w:keepLines/>
              <w:tabs>
                <w:tab w:val="left" w:pos="735"/>
              </w:tabs>
              <w:spacing w:before="120" w:after="120" w:line="240" w:lineRule="auto"/>
            </w:pPr>
            <w:r>
              <w:fldChar w:fldCharType="begin">
                <w:ffData>
                  <w:name w:val="Check1"/>
                  <w:enabled/>
                  <w:calcOnExit w:val="0"/>
                  <w:checkBox>
                    <w:sizeAuto/>
                    <w:default w:val="0"/>
                  </w:checkBox>
                </w:ffData>
              </w:fldChar>
            </w:r>
            <w:r>
              <w:instrText xml:space="preserve"> FORMCHECKBOX </w:instrText>
            </w:r>
            <w:r w:rsidR="002B5AB8">
              <w:fldChar w:fldCharType="separate"/>
            </w:r>
            <w:r>
              <w:fldChar w:fldCharType="end"/>
            </w:r>
            <w:r w:rsidRPr="00D417A0">
              <w:t>Strongly agree</w:t>
            </w:r>
          </w:p>
          <w:p w:rsidR="00225B03" w:rsidRPr="00D417A0" w:rsidRDefault="00225B03" w:rsidP="00225B03">
            <w:pPr>
              <w:keepNext/>
              <w:keepLines/>
              <w:tabs>
                <w:tab w:val="left" w:pos="735"/>
              </w:tabs>
              <w:spacing w:before="120" w:after="120" w:line="240" w:lineRule="auto"/>
            </w:pPr>
            <w:r>
              <w:fldChar w:fldCharType="begin">
                <w:ffData>
                  <w:name w:val="Check1"/>
                  <w:enabled/>
                  <w:calcOnExit w:val="0"/>
                  <w:checkBox>
                    <w:sizeAuto/>
                    <w:default w:val="0"/>
                  </w:checkBox>
                </w:ffData>
              </w:fldChar>
            </w:r>
            <w:r>
              <w:instrText xml:space="preserve"> FORMCHECKBOX </w:instrText>
            </w:r>
            <w:r w:rsidR="002B5AB8">
              <w:fldChar w:fldCharType="separate"/>
            </w:r>
            <w:r>
              <w:fldChar w:fldCharType="end"/>
            </w:r>
            <w:r w:rsidRPr="00D417A0">
              <w:t>Partially agree</w:t>
            </w:r>
          </w:p>
          <w:p w:rsidR="00225B03" w:rsidRDefault="00225B03" w:rsidP="00225B03">
            <w:pPr>
              <w:keepNext/>
              <w:keepLines/>
              <w:tabs>
                <w:tab w:val="left" w:pos="735"/>
              </w:tabs>
              <w:spacing w:before="120" w:after="120" w:line="240" w:lineRule="auto"/>
            </w:pPr>
            <w:r>
              <w:fldChar w:fldCharType="begin">
                <w:ffData>
                  <w:name w:val="Check1"/>
                  <w:enabled/>
                  <w:calcOnExit w:val="0"/>
                  <w:checkBox>
                    <w:sizeAuto/>
                    <w:default w:val="0"/>
                  </w:checkBox>
                </w:ffData>
              </w:fldChar>
            </w:r>
            <w:r>
              <w:instrText xml:space="preserve"> FORMCHECKBOX </w:instrText>
            </w:r>
            <w:r w:rsidR="002B5AB8">
              <w:fldChar w:fldCharType="separate"/>
            </w:r>
            <w:r>
              <w:fldChar w:fldCharType="end"/>
            </w:r>
            <w:r w:rsidRPr="00D417A0">
              <w:t>Disagree</w:t>
            </w:r>
          </w:p>
          <w:p w:rsidR="00225B03" w:rsidRDefault="00225B03" w:rsidP="00225B03">
            <w:pPr>
              <w:keepNext/>
              <w:keepLines/>
              <w:tabs>
                <w:tab w:val="left" w:pos="735"/>
              </w:tabs>
              <w:spacing w:before="120" w:after="120" w:line="240" w:lineRule="auto"/>
            </w:pPr>
            <w:r>
              <w:fldChar w:fldCharType="begin">
                <w:ffData>
                  <w:name w:val="Check1"/>
                  <w:enabled/>
                  <w:calcOnExit w:val="0"/>
                  <w:checkBox>
                    <w:sizeAuto/>
                    <w:default w:val="0"/>
                  </w:checkBox>
                </w:ffData>
              </w:fldChar>
            </w:r>
            <w:r>
              <w:instrText xml:space="preserve"> FORMCHECKBOX </w:instrText>
            </w:r>
            <w:r w:rsidR="002B5AB8">
              <w:fldChar w:fldCharType="separate"/>
            </w:r>
            <w:r>
              <w:fldChar w:fldCharType="end"/>
            </w:r>
            <w:r>
              <w:t>Not relevant to me / I don’t know</w:t>
            </w:r>
          </w:p>
          <w:p w:rsidR="00BC0248" w:rsidRPr="00BC0248" w:rsidRDefault="00BC0248" w:rsidP="00493C4A">
            <w:pPr>
              <w:keepNext/>
              <w:keepLines/>
              <w:tabs>
                <w:tab w:val="left" w:pos="735"/>
              </w:tabs>
              <w:spacing w:before="120" w:after="120" w:line="240" w:lineRule="auto"/>
              <w:rPr>
                <w:lang w:eastAsia="en-US"/>
              </w:rPr>
            </w:pPr>
          </w:p>
          <w:p w:rsidR="00AA09B0" w:rsidRPr="00B8145B" w:rsidRDefault="00AA09B0" w:rsidP="00493C4A">
            <w:pPr>
              <w:keepNext/>
              <w:keepLines/>
              <w:tabs>
                <w:tab w:val="left" w:pos="735"/>
              </w:tabs>
              <w:spacing w:before="120" w:after="120" w:line="240" w:lineRule="auto"/>
              <w:rPr>
                <w:b/>
                <w:color w:val="00B9E4" w:themeColor="background2"/>
                <w:lang w:val="en-US" w:eastAsia="en-US"/>
              </w:rPr>
            </w:pPr>
            <w:r w:rsidRPr="00B8145B">
              <w:rPr>
                <w:b/>
                <w:color w:val="00B9E4" w:themeColor="background2"/>
                <w:lang w:val="en-US" w:eastAsia="en-US"/>
              </w:rPr>
              <w:t>Please explain your rationale in case you partially agree or don’t agree</w:t>
            </w:r>
          </w:p>
          <w:p w:rsidR="00AA09B0" w:rsidRDefault="0035662A" w:rsidP="00493C4A">
            <w:pPr>
              <w:spacing w:after="200" w:line="240" w:lineRule="auto"/>
              <w:jc w:val="left"/>
              <w:rPr>
                <w:b/>
                <w:lang w:val="en-US" w:eastAsia="en-US"/>
              </w:rPr>
            </w:pPr>
            <w:r>
              <w:rPr>
                <w:i/>
                <w:color w:val="808080" w:themeColor="background1" w:themeShade="80"/>
              </w:rPr>
              <w:fldChar w:fldCharType="begin">
                <w:ffData>
                  <w:name w:val=""/>
                  <w:enabled/>
                  <w:calcOnExit w:val="0"/>
                  <w:textInput>
                    <w:default w:val="Click here to enter text"/>
                  </w:textInput>
                </w:ffData>
              </w:fldChar>
            </w:r>
            <w:r>
              <w:rPr>
                <w:i/>
                <w:color w:val="808080" w:themeColor="background1" w:themeShade="80"/>
              </w:rPr>
              <w:instrText xml:space="preserve"> FORMTEXT </w:instrText>
            </w:r>
            <w:r>
              <w:rPr>
                <w:i/>
                <w:color w:val="808080" w:themeColor="background1" w:themeShade="80"/>
              </w:rPr>
            </w:r>
            <w:r>
              <w:rPr>
                <w:i/>
                <w:color w:val="808080" w:themeColor="background1" w:themeShade="80"/>
              </w:rPr>
              <w:fldChar w:fldCharType="separate"/>
            </w:r>
            <w:r>
              <w:rPr>
                <w:i/>
                <w:noProof/>
                <w:color w:val="808080" w:themeColor="background1" w:themeShade="80"/>
              </w:rPr>
              <w:t>Click here to enter text</w:t>
            </w:r>
            <w:r>
              <w:rPr>
                <w:i/>
                <w:color w:val="808080" w:themeColor="background1" w:themeShade="80"/>
              </w:rPr>
              <w:fldChar w:fldCharType="end"/>
            </w:r>
            <w:r w:rsidR="00AA09B0">
              <w:rPr>
                <w:b/>
                <w:lang w:val="en-US" w:eastAsia="en-US"/>
              </w:rPr>
              <w:tab/>
            </w:r>
          </w:p>
          <w:p w:rsidR="009B38E8" w:rsidRDefault="009B38E8" w:rsidP="00493C4A">
            <w:pPr>
              <w:spacing w:after="200" w:line="240" w:lineRule="auto"/>
              <w:jc w:val="left"/>
              <w:rPr>
                <w:b/>
                <w:lang w:val="en-US" w:eastAsia="en-US"/>
              </w:rPr>
            </w:pPr>
          </w:p>
          <w:p w:rsidR="00AA09B0" w:rsidRPr="00DD52BB" w:rsidRDefault="00B8145B" w:rsidP="00247A92">
            <w:pPr>
              <w:pStyle w:val="ListParagraph"/>
              <w:numPr>
                <w:ilvl w:val="1"/>
                <w:numId w:val="27"/>
              </w:numPr>
              <w:spacing w:after="200" w:line="240" w:lineRule="auto"/>
              <w:jc w:val="left"/>
              <w:rPr>
                <w:rFonts w:cs="Arial"/>
                <w:b/>
                <w:szCs w:val="22"/>
                <w:lang w:val="en-US" w:eastAsia="en-US"/>
              </w:rPr>
            </w:pPr>
            <w:r w:rsidRPr="00DD52BB">
              <w:rPr>
                <w:rFonts w:cs="Arial"/>
                <w:b/>
                <w:szCs w:val="22"/>
                <w:lang w:val="en-US" w:eastAsia="en-US"/>
              </w:rPr>
              <w:t xml:space="preserve">New requirement to ensure that field workers have </w:t>
            </w:r>
            <w:r w:rsidR="009B38E8" w:rsidRPr="00DD52BB">
              <w:rPr>
                <w:rFonts w:cs="Arial"/>
                <w:b/>
                <w:szCs w:val="22"/>
                <w:lang w:val="en-US" w:eastAsia="en-US"/>
              </w:rPr>
              <w:t xml:space="preserve">access to </w:t>
            </w:r>
            <w:r w:rsidRPr="00DD52BB">
              <w:rPr>
                <w:rFonts w:cs="Arial"/>
                <w:b/>
                <w:szCs w:val="22"/>
                <w:lang w:val="en-US" w:eastAsia="en-US"/>
              </w:rPr>
              <w:t>clean drinking</w:t>
            </w:r>
            <w:r w:rsidR="009B38E8" w:rsidRPr="00DD52BB">
              <w:rPr>
                <w:rFonts w:cs="Arial"/>
                <w:b/>
                <w:szCs w:val="22"/>
                <w:lang w:val="en-US" w:eastAsia="en-US"/>
              </w:rPr>
              <w:t xml:space="preserve"> water</w:t>
            </w:r>
            <w:r w:rsidRPr="00DD52BB">
              <w:rPr>
                <w:rFonts w:cs="Arial"/>
                <w:b/>
                <w:szCs w:val="22"/>
                <w:lang w:val="en-US" w:eastAsia="en-US"/>
              </w:rPr>
              <w:t xml:space="preserve">. This requirement </w:t>
            </w:r>
            <w:r w:rsidR="009B38E8" w:rsidRPr="00DD52BB">
              <w:rPr>
                <w:rFonts w:cs="Arial"/>
                <w:b/>
                <w:szCs w:val="22"/>
                <w:lang w:val="en-US" w:eastAsia="en-US"/>
              </w:rPr>
              <w:t xml:space="preserve">would </w:t>
            </w:r>
            <w:r w:rsidRPr="00DD52BB">
              <w:rPr>
                <w:rFonts w:cs="Arial"/>
                <w:b/>
                <w:szCs w:val="22"/>
                <w:lang w:val="en-US" w:eastAsia="en-US"/>
              </w:rPr>
              <w:t xml:space="preserve">be applicable to all producers regardless of the significant number of workers </w:t>
            </w:r>
          </w:p>
          <w:p w:rsidR="00B8145B" w:rsidRDefault="00B8145B" w:rsidP="00493C4A">
            <w:pPr>
              <w:pStyle w:val="ListParagraph"/>
              <w:spacing w:after="200" w:line="240" w:lineRule="auto"/>
              <w:ind w:left="502"/>
              <w:jc w:val="left"/>
              <w:rPr>
                <w:rFonts w:eastAsia="SimSun" w:cs="Arial"/>
                <w:szCs w:val="22"/>
                <w:lang w:val="en-US" w:eastAsia="zh-CN"/>
              </w:rPr>
            </w:pPr>
          </w:p>
          <w:tbl>
            <w:tblPr>
              <w:tblW w:w="822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0"/>
              <w:gridCol w:w="720"/>
              <w:gridCol w:w="6600"/>
            </w:tblGrid>
            <w:tr w:rsidR="00B8145B" w:rsidRPr="00B8145B" w:rsidTr="00526ED7">
              <w:trPr>
                <w:trHeight w:val="1010"/>
              </w:trPr>
              <w:tc>
                <w:tcPr>
                  <w:tcW w:w="900" w:type="dxa"/>
                  <w:tcBorders>
                    <w:top w:val="single" w:sz="4" w:space="0" w:color="auto"/>
                    <w:left w:val="single" w:sz="4" w:space="0" w:color="auto"/>
                    <w:bottom w:val="single" w:sz="4" w:space="0" w:color="auto"/>
                    <w:right w:val="single" w:sz="4" w:space="0" w:color="auto"/>
                  </w:tcBorders>
                  <w:shd w:val="clear" w:color="auto" w:fill="BFBFBF"/>
                  <w:vAlign w:val="center"/>
                </w:tcPr>
                <w:p w:rsidR="00B8145B" w:rsidRPr="00B8145B" w:rsidRDefault="00B8145B" w:rsidP="00493C4A">
                  <w:pPr>
                    <w:spacing w:before="120" w:after="120" w:line="240" w:lineRule="auto"/>
                    <w:jc w:val="left"/>
                    <w:rPr>
                      <w:rFonts w:cs="Arial"/>
                      <w:b/>
                      <w:color w:val="FF0000"/>
                      <w:sz w:val="20"/>
                      <w:szCs w:val="20"/>
                      <w:lang w:val="en-US" w:eastAsia="en-US"/>
                    </w:rPr>
                  </w:pPr>
                </w:p>
                <w:p w:rsidR="00B8145B" w:rsidRPr="00B8145B" w:rsidRDefault="00B8145B" w:rsidP="00493C4A">
                  <w:pPr>
                    <w:spacing w:before="120" w:after="120" w:line="240" w:lineRule="auto"/>
                    <w:jc w:val="left"/>
                    <w:rPr>
                      <w:rFonts w:cs="Arial"/>
                      <w:b/>
                      <w:color w:val="FF0000"/>
                      <w:sz w:val="20"/>
                      <w:szCs w:val="20"/>
                      <w:lang w:val="en-US" w:eastAsia="en-US"/>
                    </w:rPr>
                  </w:pPr>
                  <w:r w:rsidRPr="00B8145B">
                    <w:rPr>
                      <w:rFonts w:cs="Arial"/>
                      <w:b/>
                      <w:color w:val="FF0000"/>
                      <w:sz w:val="20"/>
                      <w:szCs w:val="20"/>
                      <w:lang w:val="en-US" w:eastAsia="en-US"/>
                    </w:rPr>
                    <w:t>Year 0</w:t>
                  </w:r>
                </w:p>
                <w:p w:rsidR="00B8145B" w:rsidRPr="00B8145B" w:rsidRDefault="00B8145B" w:rsidP="00493C4A">
                  <w:pPr>
                    <w:spacing w:before="120" w:after="120" w:line="240" w:lineRule="auto"/>
                    <w:jc w:val="left"/>
                    <w:rPr>
                      <w:rFonts w:cs="Arial"/>
                      <w:b/>
                      <w:color w:val="FF0000"/>
                      <w:sz w:val="20"/>
                      <w:szCs w:val="20"/>
                      <w:lang w:val="en-US" w:eastAsia="en-US"/>
                    </w:rPr>
                  </w:pPr>
                </w:p>
              </w:tc>
              <w:tc>
                <w:tcPr>
                  <w:tcW w:w="72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8145B" w:rsidRPr="00B8145B" w:rsidRDefault="00B8145B" w:rsidP="00493C4A">
                  <w:pPr>
                    <w:spacing w:before="120" w:after="120" w:line="240" w:lineRule="auto"/>
                    <w:jc w:val="left"/>
                    <w:rPr>
                      <w:b/>
                      <w:color w:val="FF0000"/>
                      <w:sz w:val="20"/>
                      <w:szCs w:val="20"/>
                      <w:lang w:val="en-US" w:eastAsia="ko-KR"/>
                    </w:rPr>
                  </w:pPr>
                  <w:r w:rsidRPr="00B8145B">
                    <w:rPr>
                      <w:b/>
                      <w:color w:val="FF0000"/>
                      <w:sz w:val="20"/>
                      <w:szCs w:val="20"/>
                      <w:lang w:val="en-US" w:eastAsia="ko-KR"/>
                    </w:rPr>
                    <w:t>Core</w:t>
                  </w:r>
                </w:p>
              </w:tc>
              <w:tc>
                <w:tcPr>
                  <w:tcW w:w="6602" w:type="dxa"/>
                  <w:tcBorders>
                    <w:top w:val="single" w:sz="4" w:space="0" w:color="auto"/>
                    <w:left w:val="single" w:sz="4" w:space="0" w:color="auto"/>
                    <w:bottom w:val="single" w:sz="4" w:space="0" w:color="auto"/>
                    <w:right w:val="single" w:sz="4" w:space="0" w:color="auto"/>
                  </w:tcBorders>
                  <w:vAlign w:val="center"/>
                  <w:hideMark/>
                </w:tcPr>
                <w:p w:rsidR="00A02029" w:rsidRDefault="00B8145B" w:rsidP="00493C4A">
                  <w:pPr>
                    <w:spacing w:before="120" w:after="120" w:line="240" w:lineRule="auto"/>
                    <w:jc w:val="left"/>
                    <w:rPr>
                      <w:color w:val="FF0000"/>
                      <w:szCs w:val="22"/>
                      <w:lang w:val="en-US" w:eastAsia="ko-KR"/>
                    </w:rPr>
                  </w:pPr>
                  <w:r w:rsidRPr="00B8145B">
                    <w:rPr>
                      <w:b/>
                      <w:color w:val="FF0000"/>
                      <w:szCs w:val="22"/>
                      <w:lang w:val="en-US" w:eastAsia="ko-KR"/>
                    </w:rPr>
                    <w:t xml:space="preserve">NEW </w:t>
                  </w:r>
                  <w:r w:rsidRPr="00247A92">
                    <w:rPr>
                      <w:color w:val="FF0000"/>
                      <w:szCs w:val="22"/>
                      <w:lang w:val="en-US" w:eastAsia="ko-KR"/>
                    </w:rPr>
                    <w:t>3.3.37</w:t>
                  </w:r>
                  <w:r w:rsidRPr="00B8145B">
                    <w:rPr>
                      <w:color w:val="FF0000"/>
                      <w:szCs w:val="22"/>
                      <w:lang w:val="en-US" w:eastAsia="ko-KR"/>
                    </w:rPr>
                    <w:t xml:space="preserve"> You and the members of your organization ensure that all field workers have </w:t>
                  </w:r>
                  <w:r w:rsidR="004F438A">
                    <w:rPr>
                      <w:color w:val="FF0000"/>
                      <w:szCs w:val="22"/>
                      <w:lang w:val="en-US" w:eastAsia="ko-KR"/>
                    </w:rPr>
                    <w:t xml:space="preserve">access to </w:t>
                  </w:r>
                  <w:r w:rsidRPr="00B8145B">
                    <w:rPr>
                      <w:color w:val="FF0000"/>
                      <w:szCs w:val="22"/>
                      <w:lang w:val="en-US" w:eastAsia="ko-KR"/>
                    </w:rPr>
                    <w:t xml:space="preserve">clean drinking water </w:t>
                  </w:r>
                </w:p>
                <w:p w:rsidR="00B8145B" w:rsidRPr="00B8145B" w:rsidRDefault="00A02029" w:rsidP="00D406FE">
                  <w:pPr>
                    <w:spacing w:before="120" w:after="120" w:line="240" w:lineRule="auto"/>
                    <w:jc w:val="left"/>
                    <w:rPr>
                      <w:color w:val="FF0000"/>
                      <w:szCs w:val="22"/>
                      <w:lang w:val="en-US" w:eastAsia="ko-KR"/>
                    </w:rPr>
                  </w:pPr>
                  <w:r>
                    <w:rPr>
                      <w:color w:val="FF0000"/>
                      <w:szCs w:val="22"/>
                      <w:lang w:val="en-US" w:eastAsia="ko-KR"/>
                    </w:rPr>
                    <w:t>Guidance:</w:t>
                  </w:r>
                  <w:r w:rsidR="009B38E8">
                    <w:rPr>
                      <w:color w:val="FF0000"/>
                      <w:szCs w:val="22"/>
                      <w:lang w:val="en-US" w:eastAsia="ko-KR"/>
                    </w:rPr>
                    <w:t xml:space="preserve"> This is </w:t>
                  </w:r>
                  <w:r w:rsidR="00B8145B" w:rsidRPr="00B8145B">
                    <w:rPr>
                      <w:color w:val="FF0000"/>
                      <w:szCs w:val="22"/>
                      <w:lang w:val="en-US" w:eastAsia="ko-KR"/>
                    </w:rPr>
                    <w:t>applicable to all producers regardless of the significant number of workers</w:t>
                  </w:r>
                  <w:r w:rsidR="009B38E8">
                    <w:rPr>
                      <w:color w:val="FF0000"/>
                      <w:szCs w:val="22"/>
                      <w:lang w:val="en-US" w:eastAsia="ko-KR"/>
                    </w:rPr>
                    <w:t>.</w:t>
                  </w:r>
                </w:p>
              </w:tc>
            </w:tr>
          </w:tbl>
          <w:p w:rsidR="00B8145B" w:rsidRDefault="00B8145B" w:rsidP="00493C4A">
            <w:pPr>
              <w:pStyle w:val="ListParagraph"/>
              <w:spacing w:after="200" w:line="240" w:lineRule="auto"/>
              <w:ind w:left="502"/>
              <w:jc w:val="left"/>
              <w:rPr>
                <w:b/>
                <w:lang w:eastAsia="en-US"/>
              </w:rPr>
            </w:pPr>
          </w:p>
          <w:p w:rsidR="00052393" w:rsidRDefault="00052393" w:rsidP="00AD2DA7">
            <w:pPr>
              <w:spacing w:line="240" w:lineRule="auto"/>
              <w:rPr>
                <w:rFonts w:eastAsia="SimSun" w:cs="Arial"/>
                <w:szCs w:val="22"/>
                <w:u w:val="single"/>
                <w:lang w:eastAsia="zh-CN"/>
              </w:rPr>
            </w:pPr>
            <w:r w:rsidRPr="00A31A7A">
              <w:rPr>
                <w:rFonts w:eastAsia="SimSun" w:cs="Arial"/>
                <w:b/>
                <w:szCs w:val="22"/>
                <w:lang w:eastAsia="zh-CN"/>
              </w:rPr>
              <w:t>Rationale:</w:t>
            </w:r>
            <w:r w:rsidRPr="00A31A7A">
              <w:rPr>
                <w:rFonts w:eastAsia="SimSun" w:cs="Arial"/>
                <w:szCs w:val="22"/>
                <w:lang w:eastAsia="zh-CN"/>
              </w:rPr>
              <w:t xml:space="preserve"> </w:t>
            </w:r>
            <w:r w:rsidR="00AD2DA7" w:rsidRPr="00A31A7A">
              <w:rPr>
                <w:rFonts w:eastAsia="SimSun" w:cs="Arial"/>
                <w:szCs w:val="22"/>
                <w:lang w:eastAsia="zh-CN"/>
              </w:rPr>
              <w:t xml:space="preserve"> </w:t>
            </w:r>
            <w:r w:rsidR="00AD2DA7" w:rsidRPr="00526E40">
              <w:rPr>
                <w:rFonts w:eastAsia="SimSun" w:cs="Arial"/>
                <w:szCs w:val="22"/>
                <w:lang w:eastAsia="zh-CN"/>
              </w:rPr>
              <w:t>Having access to</w:t>
            </w:r>
            <w:r w:rsidR="00AD2DA7" w:rsidRPr="00526E40">
              <w:rPr>
                <w:rFonts w:eastAsia="SimSun" w:cs="Arial"/>
                <w:b/>
                <w:szCs w:val="22"/>
                <w:lang w:eastAsia="zh-CN"/>
              </w:rPr>
              <w:t xml:space="preserve"> </w:t>
            </w:r>
            <w:r w:rsidR="00AD2DA7" w:rsidRPr="00526E40">
              <w:rPr>
                <w:rFonts w:eastAsia="SimSun" w:cs="Arial"/>
                <w:szCs w:val="22"/>
                <w:lang w:eastAsia="zh-CN"/>
              </w:rPr>
              <w:t>clean</w:t>
            </w:r>
            <w:r w:rsidR="00AD2DA7" w:rsidRPr="00526E40">
              <w:rPr>
                <w:rFonts w:eastAsia="SimSun" w:cs="Arial"/>
                <w:b/>
                <w:szCs w:val="22"/>
                <w:lang w:eastAsia="zh-CN"/>
              </w:rPr>
              <w:t xml:space="preserve"> </w:t>
            </w:r>
            <w:r w:rsidR="00AD2DA7" w:rsidRPr="00526E40">
              <w:rPr>
                <w:rFonts w:eastAsia="SimSun" w:cs="Arial"/>
                <w:szCs w:val="22"/>
                <w:lang w:eastAsia="zh-CN"/>
              </w:rPr>
              <w:t>drinking water is a fundamental right and therefore it should be mandatory for everybody who employs hired labour to ensure that workers have access to clean drinking water</w:t>
            </w:r>
            <w:r w:rsidR="00D569AE">
              <w:rPr>
                <w:rFonts w:eastAsia="SimSun" w:cs="Arial"/>
                <w:szCs w:val="22"/>
                <w:lang w:eastAsia="zh-CN"/>
              </w:rPr>
              <w:t>.</w:t>
            </w:r>
          </w:p>
          <w:p w:rsidR="00AD2DA7" w:rsidRPr="00AD2DA7" w:rsidRDefault="00AD2DA7" w:rsidP="00AD2DA7">
            <w:pPr>
              <w:spacing w:line="240" w:lineRule="auto"/>
              <w:rPr>
                <w:rFonts w:eastAsia="SimSun" w:cs="Arial"/>
                <w:szCs w:val="22"/>
                <w:u w:val="single"/>
                <w:lang w:eastAsia="zh-CN"/>
              </w:rPr>
            </w:pPr>
          </w:p>
          <w:p w:rsidR="00E63E77" w:rsidRPr="00234E7C" w:rsidRDefault="00E63E77" w:rsidP="00493C4A">
            <w:pPr>
              <w:spacing w:after="200" w:line="240" w:lineRule="auto"/>
              <w:jc w:val="left"/>
              <w:rPr>
                <w:i/>
              </w:rPr>
            </w:pPr>
            <w:r w:rsidRPr="00D5363F">
              <w:rPr>
                <w:b/>
              </w:rPr>
              <w:t>Implications:</w:t>
            </w:r>
            <w:r w:rsidRPr="00D5363F">
              <w:t xml:space="preserve">  All SPOs, regardless </w:t>
            </w:r>
            <w:r w:rsidR="004F438A" w:rsidRPr="00D5363F">
              <w:t xml:space="preserve">of </w:t>
            </w:r>
            <w:r w:rsidRPr="00D5363F">
              <w:t>the number of workers they employ</w:t>
            </w:r>
            <w:r w:rsidR="009B38E8">
              <w:t>,</w:t>
            </w:r>
            <w:r w:rsidRPr="00D5363F">
              <w:t xml:space="preserve"> </w:t>
            </w:r>
            <w:r w:rsidR="004F438A" w:rsidRPr="00D5363F">
              <w:t xml:space="preserve">would </w:t>
            </w:r>
            <w:r w:rsidRPr="00D5363F">
              <w:t>need to comply with the new requirement to ensure that all field workers have access to clean drinking water</w:t>
            </w:r>
            <w:r w:rsidR="00234E7C" w:rsidRPr="00234E7C">
              <w:rPr>
                <w:i/>
              </w:rPr>
              <w:t>.</w:t>
            </w:r>
          </w:p>
          <w:p w:rsidR="00AA09B0" w:rsidRPr="00E63E77" w:rsidRDefault="00E63E77" w:rsidP="00493C4A">
            <w:pPr>
              <w:keepNext/>
              <w:keepLines/>
              <w:spacing w:before="120" w:after="120" w:line="240" w:lineRule="auto"/>
              <w:rPr>
                <w:b/>
                <w:color w:val="00B9E4" w:themeColor="background2"/>
                <w:lang w:val="en-US" w:eastAsia="en-US"/>
              </w:rPr>
            </w:pPr>
            <w:r w:rsidRPr="00E63E77">
              <w:rPr>
                <w:b/>
                <w:color w:val="00B9E4" w:themeColor="background2"/>
                <w:lang w:val="en-US" w:eastAsia="en-US"/>
              </w:rPr>
              <w:t>Do you agree with this change?</w:t>
            </w:r>
          </w:p>
          <w:p w:rsidR="00225B03" w:rsidRPr="00D417A0" w:rsidRDefault="00225B03" w:rsidP="00225B03">
            <w:pPr>
              <w:keepNext/>
              <w:keepLines/>
              <w:tabs>
                <w:tab w:val="left" w:pos="735"/>
              </w:tabs>
              <w:spacing w:before="120" w:after="120" w:line="240" w:lineRule="auto"/>
            </w:pPr>
            <w:r>
              <w:fldChar w:fldCharType="begin">
                <w:ffData>
                  <w:name w:val="Check1"/>
                  <w:enabled/>
                  <w:calcOnExit w:val="0"/>
                  <w:checkBox>
                    <w:sizeAuto/>
                    <w:default w:val="0"/>
                  </w:checkBox>
                </w:ffData>
              </w:fldChar>
            </w:r>
            <w:r>
              <w:instrText xml:space="preserve"> FORMCHECKBOX </w:instrText>
            </w:r>
            <w:r w:rsidR="002B5AB8">
              <w:fldChar w:fldCharType="separate"/>
            </w:r>
            <w:r>
              <w:fldChar w:fldCharType="end"/>
            </w:r>
            <w:r w:rsidRPr="00D417A0">
              <w:t>Strongly agree</w:t>
            </w:r>
          </w:p>
          <w:p w:rsidR="00225B03" w:rsidRPr="00D417A0" w:rsidRDefault="00225B03" w:rsidP="00225B03">
            <w:pPr>
              <w:keepNext/>
              <w:keepLines/>
              <w:tabs>
                <w:tab w:val="left" w:pos="735"/>
              </w:tabs>
              <w:spacing w:before="120" w:after="120" w:line="240" w:lineRule="auto"/>
            </w:pPr>
            <w:r>
              <w:fldChar w:fldCharType="begin">
                <w:ffData>
                  <w:name w:val="Check1"/>
                  <w:enabled/>
                  <w:calcOnExit w:val="0"/>
                  <w:checkBox>
                    <w:sizeAuto/>
                    <w:default w:val="0"/>
                  </w:checkBox>
                </w:ffData>
              </w:fldChar>
            </w:r>
            <w:r>
              <w:instrText xml:space="preserve"> FORMCHECKBOX </w:instrText>
            </w:r>
            <w:r w:rsidR="002B5AB8">
              <w:fldChar w:fldCharType="separate"/>
            </w:r>
            <w:r>
              <w:fldChar w:fldCharType="end"/>
            </w:r>
            <w:r w:rsidRPr="00D417A0">
              <w:t>Partially agree</w:t>
            </w:r>
          </w:p>
          <w:p w:rsidR="00225B03" w:rsidRDefault="00225B03" w:rsidP="00225B03">
            <w:pPr>
              <w:keepNext/>
              <w:keepLines/>
              <w:tabs>
                <w:tab w:val="left" w:pos="735"/>
              </w:tabs>
              <w:spacing w:before="120" w:after="120" w:line="240" w:lineRule="auto"/>
            </w:pPr>
            <w:r>
              <w:fldChar w:fldCharType="begin">
                <w:ffData>
                  <w:name w:val="Check1"/>
                  <w:enabled/>
                  <w:calcOnExit w:val="0"/>
                  <w:checkBox>
                    <w:sizeAuto/>
                    <w:default w:val="0"/>
                  </w:checkBox>
                </w:ffData>
              </w:fldChar>
            </w:r>
            <w:r>
              <w:instrText xml:space="preserve"> FORMCHECKBOX </w:instrText>
            </w:r>
            <w:r w:rsidR="002B5AB8">
              <w:fldChar w:fldCharType="separate"/>
            </w:r>
            <w:r>
              <w:fldChar w:fldCharType="end"/>
            </w:r>
            <w:r w:rsidRPr="00D417A0">
              <w:t>Disagree</w:t>
            </w:r>
          </w:p>
          <w:p w:rsidR="00225B03" w:rsidRDefault="00225B03" w:rsidP="00225B03">
            <w:pPr>
              <w:keepNext/>
              <w:keepLines/>
              <w:tabs>
                <w:tab w:val="left" w:pos="735"/>
              </w:tabs>
              <w:spacing w:before="120" w:after="120" w:line="240" w:lineRule="auto"/>
            </w:pPr>
            <w:r>
              <w:fldChar w:fldCharType="begin">
                <w:ffData>
                  <w:name w:val="Check1"/>
                  <w:enabled/>
                  <w:calcOnExit w:val="0"/>
                  <w:checkBox>
                    <w:sizeAuto/>
                    <w:default w:val="0"/>
                  </w:checkBox>
                </w:ffData>
              </w:fldChar>
            </w:r>
            <w:r>
              <w:instrText xml:space="preserve"> FORMCHECKBOX </w:instrText>
            </w:r>
            <w:r w:rsidR="002B5AB8">
              <w:fldChar w:fldCharType="separate"/>
            </w:r>
            <w:r>
              <w:fldChar w:fldCharType="end"/>
            </w:r>
            <w:r>
              <w:t>Not relevant to me / I don’t know</w:t>
            </w:r>
          </w:p>
          <w:p w:rsidR="00BC0248" w:rsidRPr="00BC0248" w:rsidRDefault="00BC0248" w:rsidP="00493C4A">
            <w:pPr>
              <w:keepNext/>
              <w:keepLines/>
              <w:tabs>
                <w:tab w:val="left" w:pos="735"/>
              </w:tabs>
              <w:spacing w:before="120" w:after="120" w:line="240" w:lineRule="auto"/>
              <w:rPr>
                <w:lang w:eastAsia="en-US"/>
              </w:rPr>
            </w:pPr>
          </w:p>
          <w:p w:rsidR="00AA09B0" w:rsidRPr="00E63E77" w:rsidRDefault="00AA09B0" w:rsidP="00493C4A">
            <w:pPr>
              <w:keepNext/>
              <w:keepLines/>
              <w:tabs>
                <w:tab w:val="left" w:pos="735"/>
              </w:tabs>
              <w:spacing w:before="120" w:after="120" w:line="240" w:lineRule="auto"/>
              <w:rPr>
                <w:b/>
                <w:color w:val="00B9E4" w:themeColor="background2"/>
                <w:lang w:val="en-US" w:eastAsia="en-US"/>
              </w:rPr>
            </w:pPr>
            <w:r w:rsidRPr="00E63E77">
              <w:rPr>
                <w:b/>
                <w:color w:val="00B9E4" w:themeColor="background2"/>
                <w:lang w:val="en-US" w:eastAsia="en-US"/>
              </w:rPr>
              <w:t>Please explain your rationale in case you partially agree or don’t agree</w:t>
            </w:r>
          </w:p>
          <w:p w:rsidR="00AA09B0" w:rsidRDefault="0035662A" w:rsidP="00493C4A">
            <w:pPr>
              <w:spacing w:after="200" w:line="240" w:lineRule="auto"/>
              <w:jc w:val="left"/>
              <w:rPr>
                <w:b/>
                <w:lang w:val="en-US" w:eastAsia="en-US"/>
              </w:rPr>
            </w:pPr>
            <w:r>
              <w:rPr>
                <w:i/>
                <w:color w:val="808080" w:themeColor="background1" w:themeShade="80"/>
              </w:rPr>
              <w:fldChar w:fldCharType="begin">
                <w:ffData>
                  <w:name w:val=""/>
                  <w:enabled/>
                  <w:calcOnExit w:val="0"/>
                  <w:textInput>
                    <w:default w:val="Click here to enter text"/>
                  </w:textInput>
                </w:ffData>
              </w:fldChar>
            </w:r>
            <w:r>
              <w:rPr>
                <w:i/>
                <w:color w:val="808080" w:themeColor="background1" w:themeShade="80"/>
              </w:rPr>
              <w:instrText xml:space="preserve"> FORMTEXT </w:instrText>
            </w:r>
            <w:r>
              <w:rPr>
                <w:i/>
                <w:color w:val="808080" w:themeColor="background1" w:themeShade="80"/>
              </w:rPr>
            </w:r>
            <w:r>
              <w:rPr>
                <w:i/>
                <w:color w:val="808080" w:themeColor="background1" w:themeShade="80"/>
              </w:rPr>
              <w:fldChar w:fldCharType="separate"/>
            </w:r>
            <w:r>
              <w:rPr>
                <w:i/>
                <w:noProof/>
                <w:color w:val="808080" w:themeColor="background1" w:themeShade="80"/>
              </w:rPr>
              <w:t>Click here to enter text</w:t>
            </w:r>
            <w:r>
              <w:rPr>
                <w:i/>
                <w:color w:val="808080" w:themeColor="background1" w:themeShade="80"/>
              </w:rPr>
              <w:fldChar w:fldCharType="end"/>
            </w:r>
            <w:r w:rsidR="00AA09B0">
              <w:rPr>
                <w:b/>
                <w:lang w:val="en-US" w:eastAsia="en-US"/>
              </w:rPr>
              <w:tab/>
            </w:r>
          </w:p>
          <w:p w:rsidR="00AA09B0" w:rsidRDefault="00AA09B0" w:rsidP="00493C4A">
            <w:pPr>
              <w:keepNext/>
              <w:keepLines/>
              <w:tabs>
                <w:tab w:val="left" w:pos="2993"/>
              </w:tabs>
              <w:spacing w:before="120" w:after="120" w:line="240" w:lineRule="auto"/>
              <w:rPr>
                <w:b/>
                <w:lang w:val="en-US" w:eastAsia="en-US"/>
              </w:rPr>
            </w:pPr>
          </w:p>
          <w:p w:rsidR="007073B5" w:rsidRDefault="007073B5" w:rsidP="00493C4A">
            <w:pPr>
              <w:keepNext/>
              <w:keepLines/>
              <w:tabs>
                <w:tab w:val="left" w:pos="2993"/>
              </w:tabs>
              <w:spacing w:before="120" w:after="120" w:line="240" w:lineRule="auto"/>
              <w:rPr>
                <w:b/>
                <w:lang w:val="en-US" w:eastAsia="en-US"/>
              </w:rPr>
            </w:pPr>
          </w:p>
          <w:p w:rsidR="007073B5" w:rsidRDefault="007073B5" w:rsidP="00493C4A">
            <w:pPr>
              <w:keepNext/>
              <w:keepLines/>
              <w:tabs>
                <w:tab w:val="left" w:pos="2993"/>
              </w:tabs>
              <w:spacing w:before="120" w:after="120" w:line="240" w:lineRule="auto"/>
              <w:rPr>
                <w:b/>
                <w:lang w:val="en-US" w:eastAsia="en-US"/>
              </w:rPr>
            </w:pPr>
          </w:p>
        </w:tc>
      </w:tr>
    </w:tbl>
    <w:p w:rsidR="00991E47" w:rsidRDefault="00234E7C" w:rsidP="00247A92">
      <w:pPr>
        <w:pStyle w:val="Heading1"/>
        <w:numPr>
          <w:ilvl w:val="0"/>
          <w:numId w:val="4"/>
        </w:numPr>
        <w:spacing w:line="240" w:lineRule="auto"/>
      </w:pPr>
      <w:bookmarkStart w:id="20" w:name="_Toc511819212"/>
      <w:r w:rsidRPr="00E17587">
        <w:lastRenderedPageBreak/>
        <w:t>National legislation</w:t>
      </w:r>
      <w:bookmarkEnd w:id="20"/>
    </w:p>
    <w:p w:rsidR="009B58A0" w:rsidRPr="009B58A0" w:rsidRDefault="009B58A0" w:rsidP="009B58A0"/>
    <w:tbl>
      <w:tblPr>
        <w:tblStyle w:val="TableGrid"/>
        <w:tblW w:w="0" w:type="auto"/>
        <w:tblBorders>
          <w:top w:val="single" w:sz="4" w:space="0" w:color="00B9E4"/>
          <w:left w:val="single" w:sz="4" w:space="0" w:color="00B9E4"/>
          <w:bottom w:val="single" w:sz="4" w:space="0" w:color="00B9E4"/>
          <w:right w:val="single" w:sz="4" w:space="0" w:color="00B9E4"/>
          <w:insideH w:val="single" w:sz="4" w:space="0" w:color="00B9E4"/>
          <w:insideV w:val="single" w:sz="4" w:space="0" w:color="00B9E4"/>
        </w:tblBorders>
        <w:tblLook w:val="04A0" w:firstRow="1" w:lastRow="0" w:firstColumn="1" w:lastColumn="0" w:noHBand="0" w:noVBand="1"/>
      </w:tblPr>
      <w:tblGrid>
        <w:gridCol w:w="9245"/>
      </w:tblGrid>
      <w:tr w:rsidR="00991E47" w:rsidRPr="00655232" w:rsidTr="00425F8C">
        <w:tc>
          <w:tcPr>
            <w:tcW w:w="9245" w:type="dxa"/>
          </w:tcPr>
          <w:p w:rsidR="00A245C4" w:rsidRDefault="00234E7C" w:rsidP="00493C4A">
            <w:pPr>
              <w:spacing w:line="240" w:lineRule="auto"/>
              <w:rPr>
                <w:lang w:val="en-US"/>
              </w:rPr>
            </w:pPr>
            <w:r w:rsidRPr="004D55B9">
              <w:rPr>
                <w:lang w:val="en-US"/>
              </w:rPr>
              <w:t>Th</w:t>
            </w:r>
            <w:r>
              <w:rPr>
                <w:lang w:val="en-US"/>
              </w:rPr>
              <w:t>is topic was not included during the first round of consultation but is relevant to some of the proposals for the second round</w:t>
            </w:r>
            <w:r w:rsidR="00E34185">
              <w:rPr>
                <w:lang w:val="en-US"/>
              </w:rPr>
              <w:t xml:space="preserve"> (for example workers in SPOs and environment)</w:t>
            </w:r>
            <w:r>
              <w:rPr>
                <w:lang w:val="en-US"/>
              </w:rPr>
              <w:t>.</w:t>
            </w:r>
          </w:p>
          <w:p w:rsidR="00A245C4" w:rsidRDefault="00A245C4" w:rsidP="00493C4A">
            <w:pPr>
              <w:spacing w:line="240" w:lineRule="auto"/>
              <w:rPr>
                <w:lang w:val="en-US"/>
              </w:rPr>
            </w:pPr>
          </w:p>
          <w:p w:rsidR="00234E7C" w:rsidRDefault="00234E7C" w:rsidP="00493C4A">
            <w:pPr>
              <w:spacing w:line="240" w:lineRule="auto"/>
              <w:rPr>
                <w:lang w:val="en-US"/>
              </w:rPr>
            </w:pPr>
            <w:r>
              <w:rPr>
                <w:lang w:val="en-US"/>
              </w:rPr>
              <w:t xml:space="preserve">Currently, in the section “Reference” of the SPO Standard (page 3) it reads:  </w:t>
            </w:r>
          </w:p>
          <w:p w:rsidR="00234E7C" w:rsidRPr="00264B59" w:rsidRDefault="00234E7C" w:rsidP="00493C4A">
            <w:pPr>
              <w:spacing w:line="240" w:lineRule="auto"/>
              <w:rPr>
                <w:i/>
                <w:noProof/>
              </w:rPr>
            </w:pPr>
            <w:r w:rsidRPr="00264B59">
              <w:rPr>
                <w:i/>
                <w:lang w:val="en-US"/>
              </w:rPr>
              <w:t>Fairtrade International requires that producer organizations always abide by national legislation on the topics covered by this Standard, unless that legislation conflicts with internationally recognized standards and conventions, in which case the higher criteria prevail. However, if national legislation sets higher standards or ensures more favorable conditions for workers on an issue than Fairtrade International, then it prevails.  The same applies to regional and sector-specific practices.</w:t>
            </w:r>
          </w:p>
          <w:p w:rsidR="00A245C4" w:rsidRDefault="00A245C4" w:rsidP="00493C4A">
            <w:pPr>
              <w:spacing w:line="240" w:lineRule="auto"/>
              <w:rPr>
                <w:noProof/>
              </w:rPr>
            </w:pPr>
          </w:p>
          <w:p w:rsidR="00A245C4" w:rsidRDefault="00234E7C" w:rsidP="00493C4A">
            <w:pPr>
              <w:spacing w:line="240" w:lineRule="auto"/>
              <w:rPr>
                <w:noProof/>
              </w:rPr>
            </w:pPr>
            <w:r>
              <w:rPr>
                <w:noProof/>
              </w:rPr>
              <w:t xml:space="preserve">However, as it is not written as a requirement the certification body does not have a link to </w:t>
            </w:r>
            <w:r>
              <w:rPr>
                <w:noProof/>
              </w:rPr>
              <w:lastRenderedPageBreak/>
              <w:t xml:space="preserve">the standard to raise a non-conformity should a non compliance on national legislation arise. </w:t>
            </w:r>
          </w:p>
          <w:p w:rsidR="00A245C4" w:rsidRDefault="00A245C4" w:rsidP="00493C4A">
            <w:pPr>
              <w:spacing w:line="240" w:lineRule="auto"/>
              <w:rPr>
                <w:noProof/>
              </w:rPr>
            </w:pPr>
          </w:p>
          <w:p w:rsidR="00A245C4" w:rsidRPr="00A245C4" w:rsidRDefault="00A245C4" w:rsidP="00493C4A">
            <w:pPr>
              <w:spacing w:line="240" w:lineRule="auto"/>
              <w:rPr>
                <w:b/>
                <w:noProof/>
              </w:rPr>
            </w:pPr>
            <w:r w:rsidRPr="00A245C4">
              <w:rPr>
                <w:b/>
                <w:noProof/>
              </w:rPr>
              <w:t>The proposal aims at:</w:t>
            </w:r>
          </w:p>
          <w:p w:rsidR="00A245C4" w:rsidRDefault="00A245C4" w:rsidP="00493C4A">
            <w:pPr>
              <w:spacing w:line="240" w:lineRule="auto"/>
              <w:rPr>
                <w:noProof/>
              </w:rPr>
            </w:pPr>
          </w:p>
          <w:p w:rsidR="00A245C4" w:rsidRDefault="00A245C4" w:rsidP="00493C4A">
            <w:pPr>
              <w:spacing w:line="240" w:lineRule="auto"/>
              <w:rPr>
                <w:noProof/>
              </w:rPr>
            </w:pPr>
            <w:r>
              <w:rPr>
                <w:noProof/>
              </w:rPr>
              <w:t xml:space="preserve">Enabling Fairtrade to act in case violations to national law take place. </w:t>
            </w:r>
            <w:r w:rsidR="00234E7C">
              <w:rPr>
                <w:noProof/>
              </w:rPr>
              <w:t xml:space="preserve">The purpose is not that auditors check proactively compliance of organizations against all labour or environmental laws, </w:t>
            </w:r>
            <w:r>
              <w:rPr>
                <w:noProof/>
              </w:rPr>
              <w:t>but to have a tool to react in case of risk or indications of non-compliance.   Also, it aims at providing clarity to organizations on how to act in case of contradiction of the standard with national law.</w:t>
            </w:r>
          </w:p>
          <w:p w:rsidR="00A245C4" w:rsidRDefault="00A245C4" w:rsidP="00493C4A">
            <w:pPr>
              <w:spacing w:line="240" w:lineRule="auto"/>
              <w:rPr>
                <w:noProof/>
              </w:rPr>
            </w:pPr>
          </w:p>
          <w:p w:rsidR="00234E7C" w:rsidRDefault="00234E7C" w:rsidP="00493C4A">
            <w:pPr>
              <w:spacing w:line="240" w:lineRule="auto"/>
              <w:rPr>
                <w:noProof/>
              </w:rPr>
            </w:pPr>
          </w:p>
          <w:p w:rsidR="00234E7C" w:rsidRPr="00E34185" w:rsidRDefault="00234E7C" w:rsidP="00493C4A">
            <w:pPr>
              <w:spacing w:line="240" w:lineRule="auto"/>
              <w:rPr>
                <w:b/>
                <w:lang w:val="en-US"/>
              </w:rPr>
            </w:pPr>
            <w:r w:rsidRPr="00E34185">
              <w:rPr>
                <w:b/>
                <w:lang w:val="en-US"/>
              </w:rPr>
              <w:t>The proposed change is:</w:t>
            </w:r>
          </w:p>
          <w:p w:rsidR="00234E7C" w:rsidRDefault="00234E7C" w:rsidP="00493C4A">
            <w:pPr>
              <w:spacing w:line="240" w:lineRule="auto"/>
              <w:rPr>
                <w:lang w:val="en-US"/>
              </w:rPr>
            </w:pPr>
          </w:p>
          <w:p w:rsidR="00234E7C" w:rsidRPr="00D569AE" w:rsidRDefault="00A245C4" w:rsidP="00247A92">
            <w:pPr>
              <w:pStyle w:val="ListParagraph"/>
              <w:numPr>
                <w:ilvl w:val="1"/>
                <w:numId w:val="28"/>
              </w:numPr>
              <w:spacing w:after="200" w:line="240" w:lineRule="auto"/>
              <w:ind w:left="426" w:hanging="426"/>
              <w:jc w:val="left"/>
              <w:rPr>
                <w:rFonts w:cs="Arial"/>
                <w:b/>
                <w:szCs w:val="22"/>
                <w:lang w:val="en-US" w:eastAsia="en-US"/>
              </w:rPr>
            </w:pPr>
            <w:r w:rsidRPr="00D569AE">
              <w:rPr>
                <w:rFonts w:cs="Arial"/>
                <w:b/>
                <w:szCs w:val="22"/>
                <w:lang w:val="en-US" w:eastAsia="en-US"/>
              </w:rPr>
              <w:t xml:space="preserve"> A new core </w:t>
            </w:r>
            <w:r w:rsidR="00234E7C" w:rsidRPr="00D569AE">
              <w:rPr>
                <w:rFonts w:cs="Arial"/>
                <w:b/>
                <w:szCs w:val="22"/>
                <w:lang w:val="en-US" w:eastAsia="en-US"/>
              </w:rPr>
              <w:t>requirement on compliance with national law</w:t>
            </w:r>
          </w:p>
          <w:p w:rsidR="00234E7C" w:rsidRPr="00234E7C" w:rsidRDefault="00234E7C" w:rsidP="00493C4A">
            <w:pPr>
              <w:pStyle w:val="ListParagraph"/>
              <w:spacing w:line="240" w:lineRule="auto"/>
              <w:ind w:left="502"/>
              <w:rPr>
                <w:rFonts w:eastAsia="SimSun" w:cs="Arial"/>
                <w:szCs w:val="22"/>
                <w:lang w:val="en-US" w:eastAsia="zh-CN"/>
              </w:rPr>
            </w:pPr>
          </w:p>
          <w:tbl>
            <w:tblPr>
              <w:tblW w:w="822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0"/>
              <w:gridCol w:w="720"/>
              <w:gridCol w:w="6600"/>
            </w:tblGrid>
            <w:tr w:rsidR="004F7AD7" w:rsidRPr="00B8145B" w:rsidTr="00234E7C">
              <w:trPr>
                <w:trHeight w:val="1010"/>
              </w:trPr>
              <w:tc>
                <w:tcPr>
                  <w:tcW w:w="900" w:type="dxa"/>
                  <w:tcBorders>
                    <w:top w:val="single" w:sz="4" w:space="0" w:color="auto"/>
                    <w:left w:val="single" w:sz="4" w:space="0" w:color="auto"/>
                    <w:bottom w:val="single" w:sz="4" w:space="0" w:color="auto"/>
                    <w:right w:val="single" w:sz="4" w:space="0" w:color="auto"/>
                  </w:tcBorders>
                  <w:shd w:val="clear" w:color="auto" w:fill="BFBFBF"/>
                  <w:vAlign w:val="center"/>
                </w:tcPr>
                <w:p w:rsidR="004F7AD7" w:rsidRPr="00B8145B" w:rsidRDefault="004F7AD7" w:rsidP="00493C4A">
                  <w:pPr>
                    <w:spacing w:before="120" w:after="120" w:line="240" w:lineRule="auto"/>
                    <w:jc w:val="left"/>
                    <w:rPr>
                      <w:rFonts w:cs="Arial"/>
                      <w:b/>
                      <w:color w:val="FF0000"/>
                      <w:sz w:val="20"/>
                      <w:szCs w:val="20"/>
                      <w:lang w:val="en-US" w:eastAsia="en-US"/>
                    </w:rPr>
                  </w:pPr>
                </w:p>
                <w:p w:rsidR="004F7AD7" w:rsidRPr="00B8145B" w:rsidRDefault="004F7AD7" w:rsidP="00493C4A">
                  <w:pPr>
                    <w:spacing w:before="120" w:after="120" w:line="240" w:lineRule="auto"/>
                    <w:jc w:val="left"/>
                    <w:rPr>
                      <w:rFonts w:cs="Arial"/>
                      <w:b/>
                      <w:color w:val="FF0000"/>
                      <w:sz w:val="20"/>
                      <w:szCs w:val="20"/>
                      <w:lang w:val="en-US" w:eastAsia="en-US"/>
                    </w:rPr>
                  </w:pPr>
                  <w:r>
                    <w:rPr>
                      <w:rFonts w:cs="Arial"/>
                      <w:b/>
                      <w:color w:val="FF0000"/>
                      <w:sz w:val="20"/>
                      <w:szCs w:val="20"/>
                      <w:lang w:val="en-US" w:eastAsia="en-US"/>
                    </w:rPr>
                    <w:t xml:space="preserve">Year </w:t>
                  </w:r>
                  <w:r w:rsidR="00234E7C">
                    <w:rPr>
                      <w:rFonts w:cs="Arial"/>
                      <w:b/>
                      <w:color w:val="FF0000"/>
                      <w:sz w:val="20"/>
                      <w:szCs w:val="20"/>
                      <w:lang w:val="en-US" w:eastAsia="en-US"/>
                    </w:rPr>
                    <w:t>0</w:t>
                  </w:r>
                </w:p>
                <w:p w:rsidR="004F7AD7" w:rsidRPr="00B8145B" w:rsidRDefault="004F7AD7" w:rsidP="00493C4A">
                  <w:pPr>
                    <w:spacing w:before="120" w:after="120" w:line="240" w:lineRule="auto"/>
                    <w:jc w:val="left"/>
                    <w:rPr>
                      <w:rFonts w:cs="Arial"/>
                      <w:b/>
                      <w:color w:val="FF0000"/>
                      <w:sz w:val="20"/>
                      <w:szCs w:val="20"/>
                      <w:lang w:val="en-US" w:eastAsia="en-US"/>
                    </w:rPr>
                  </w:pPr>
                </w:p>
              </w:tc>
              <w:tc>
                <w:tcPr>
                  <w:tcW w:w="72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4F7AD7" w:rsidRPr="00B8145B" w:rsidRDefault="00234E7C" w:rsidP="00493C4A">
                  <w:pPr>
                    <w:spacing w:before="120" w:after="120" w:line="240" w:lineRule="auto"/>
                    <w:jc w:val="left"/>
                    <w:rPr>
                      <w:b/>
                      <w:color w:val="FF0000"/>
                      <w:sz w:val="20"/>
                      <w:szCs w:val="20"/>
                      <w:lang w:val="en-US" w:eastAsia="ko-KR"/>
                    </w:rPr>
                  </w:pPr>
                  <w:r>
                    <w:rPr>
                      <w:b/>
                      <w:color w:val="FF0000"/>
                      <w:sz w:val="20"/>
                      <w:szCs w:val="20"/>
                      <w:lang w:val="en-US" w:eastAsia="ko-KR"/>
                    </w:rPr>
                    <w:t>Core</w:t>
                  </w:r>
                </w:p>
              </w:tc>
              <w:tc>
                <w:tcPr>
                  <w:tcW w:w="6600" w:type="dxa"/>
                  <w:tcBorders>
                    <w:top w:val="single" w:sz="4" w:space="0" w:color="auto"/>
                    <w:left w:val="single" w:sz="4" w:space="0" w:color="auto"/>
                    <w:bottom w:val="single" w:sz="4" w:space="0" w:color="auto"/>
                    <w:right w:val="single" w:sz="4" w:space="0" w:color="auto"/>
                  </w:tcBorders>
                  <w:vAlign w:val="center"/>
                  <w:hideMark/>
                </w:tcPr>
                <w:p w:rsidR="004F438A" w:rsidRDefault="00A245C4" w:rsidP="00493C4A">
                  <w:pPr>
                    <w:spacing w:line="240" w:lineRule="auto"/>
                    <w:jc w:val="left"/>
                    <w:rPr>
                      <w:rFonts w:cs="Arial"/>
                      <w:color w:val="FF0000"/>
                      <w:sz w:val="20"/>
                      <w:szCs w:val="20"/>
                    </w:rPr>
                  </w:pPr>
                  <w:r w:rsidRPr="00A245C4">
                    <w:rPr>
                      <w:rFonts w:cs="Arial"/>
                      <w:b/>
                      <w:color w:val="FF0000"/>
                      <w:sz w:val="20"/>
                      <w:szCs w:val="20"/>
                    </w:rPr>
                    <w:t>NEW</w:t>
                  </w:r>
                  <w:r>
                    <w:rPr>
                      <w:rFonts w:cs="Arial"/>
                      <w:color w:val="FF0000"/>
                      <w:sz w:val="20"/>
                      <w:szCs w:val="20"/>
                    </w:rPr>
                    <w:t xml:space="preserve"> </w:t>
                  </w:r>
                  <w:r w:rsidR="00247A92">
                    <w:rPr>
                      <w:rFonts w:cs="Arial"/>
                      <w:color w:val="FF0000"/>
                      <w:sz w:val="20"/>
                      <w:szCs w:val="20"/>
                    </w:rPr>
                    <w:t xml:space="preserve">1.1.4 </w:t>
                  </w:r>
                  <w:r w:rsidR="00234E7C">
                    <w:rPr>
                      <w:rFonts w:cs="Arial"/>
                      <w:color w:val="FF0000"/>
                      <w:sz w:val="20"/>
                      <w:szCs w:val="20"/>
                    </w:rPr>
                    <w:t xml:space="preserve">You are aware of the applicable national legislation on the </w:t>
                  </w:r>
                  <w:r>
                    <w:rPr>
                      <w:rFonts w:cs="Arial"/>
                      <w:color w:val="FF0000"/>
                      <w:sz w:val="20"/>
                      <w:szCs w:val="20"/>
                    </w:rPr>
                    <w:t>topics covered by this standard</w:t>
                  </w:r>
                  <w:r w:rsidR="00E34185">
                    <w:rPr>
                      <w:rFonts w:cs="Arial"/>
                      <w:color w:val="FF0000"/>
                      <w:sz w:val="20"/>
                      <w:szCs w:val="20"/>
                    </w:rPr>
                    <w:t xml:space="preserve"> in </w:t>
                  </w:r>
                  <w:r w:rsidR="00234E7C">
                    <w:rPr>
                      <w:rFonts w:cs="Arial"/>
                      <w:color w:val="FF0000"/>
                      <w:sz w:val="20"/>
                      <w:szCs w:val="20"/>
                    </w:rPr>
                    <w:t>your country and there are no indications that you violate any of them.</w:t>
                  </w:r>
                  <w:r w:rsidR="00234E7C">
                    <w:rPr>
                      <w:rFonts w:cs="Arial"/>
                      <w:color w:val="FF0000"/>
                      <w:sz w:val="20"/>
                      <w:szCs w:val="20"/>
                    </w:rPr>
                    <w:br/>
                  </w:r>
                </w:p>
                <w:p w:rsidR="00234E7C" w:rsidRDefault="00234E7C" w:rsidP="00493C4A">
                  <w:pPr>
                    <w:spacing w:line="240" w:lineRule="auto"/>
                    <w:jc w:val="left"/>
                    <w:rPr>
                      <w:rFonts w:cs="Arial"/>
                      <w:color w:val="FF0000"/>
                      <w:sz w:val="20"/>
                      <w:szCs w:val="20"/>
                    </w:rPr>
                  </w:pPr>
                  <w:r>
                    <w:rPr>
                      <w:rFonts w:cs="Arial"/>
                      <w:color w:val="FF0000"/>
                      <w:sz w:val="20"/>
                      <w:szCs w:val="20"/>
                    </w:rPr>
                    <w:t>Guidance:  Fairtrade International requires that organizations and its members always abide by national legislation on topics covered by this standard.</w:t>
                  </w:r>
                  <w:r>
                    <w:rPr>
                      <w:rFonts w:cs="Arial"/>
                      <w:color w:val="FF0000"/>
                      <w:sz w:val="20"/>
                      <w:szCs w:val="20"/>
                    </w:rPr>
                    <w:br/>
                    <w:t xml:space="preserve">If a requirement contradicts national laws or regulations, the law is always to be complied with and </w:t>
                  </w:r>
                  <w:r w:rsidR="004F438A">
                    <w:rPr>
                      <w:rFonts w:cs="Arial"/>
                      <w:color w:val="FF0000"/>
                      <w:sz w:val="20"/>
                      <w:szCs w:val="20"/>
                    </w:rPr>
                    <w:t xml:space="preserve">it </w:t>
                  </w:r>
                  <w:r>
                    <w:rPr>
                      <w:rFonts w:cs="Arial"/>
                      <w:color w:val="FF0000"/>
                      <w:sz w:val="20"/>
                      <w:szCs w:val="20"/>
                    </w:rPr>
                    <w:t>prevail</w:t>
                  </w:r>
                  <w:r w:rsidR="004F438A">
                    <w:rPr>
                      <w:rFonts w:cs="Arial"/>
                      <w:color w:val="FF0000"/>
                      <w:sz w:val="20"/>
                      <w:szCs w:val="20"/>
                    </w:rPr>
                    <w:t>s</w:t>
                  </w:r>
                  <w:r>
                    <w:rPr>
                      <w:rFonts w:cs="Arial"/>
                      <w:color w:val="FF0000"/>
                      <w:sz w:val="20"/>
                      <w:szCs w:val="20"/>
                    </w:rPr>
                    <w:t xml:space="preserve">, unless that legislation conflicts with internationally recognized standards and conventions (for example the fundamental ILO Conventions), in which case the higher criteria prevail. However, if national legislation sets higher standards or ensures more favourable conditions for workers or higher standards for natural resources management on an issue than Fairtrade International, then </w:t>
                  </w:r>
                  <w:r w:rsidR="004F438A">
                    <w:rPr>
                      <w:rFonts w:cs="Arial"/>
                      <w:color w:val="FF0000"/>
                      <w:sz w:val="20"/>
                      <w:szCs w:val="20"/>
                    </w:rPr>
                    <w:t>that</w:t>
                  </w:r>
                  <w:r>
                    <w:rPr>
                      <w:rFonts w:cs="Arial"/>
                      <w:color w:val="FF0000"/>
                      <w:sz w:val="20"/>
                      <w:szCs w:val="20"/>
                    </w:rPr>
                    <w:t xml:space="preserve"> prevails. The same applies to regional and sector-specific practices.</w:t>
                  </w:r>
                </w:p>
                <w:p w:rsidR="004F7AD7" w:rsidRPr="004F7AD7" w:rsidRDefault="004F7AD7" w:rsidP="00493C4A">
                  <w:pPr>
                    <w:spacing w:before="120" w:after="120" w:line="240" w:lineRule="auto"/>
                    <w:jc w:val="left"/>
                    <w:rPr>
                      <w:color w:val="FF0000"/>
                      <w:szCs w:val="22"/>
                      <w:lang w:eastAsia="ko-KR"/>
                    </w:rPr>
                  </w:pPr>
                </w:p>
              </w:tc>
            </w:tr>
          </w:tbl>
          <w:p w:rsidR="004F7AD7" w:rsidRDefault="004F7AD7" w:rsidP="00A245C4">
            <w:pPr>
              <w:spacing w:after="200" w:line="240" w:lineRule="auto"/>
              <w:jc w:val="left"/>
            </w:pPr>
          </w:p>
          <w:p w:rsidR="00A245C4" w:rsidRDefault="00A245C4" w:rsidP="00A245C4">
            <w:pPr>
              <w:spacing w:line="240" w:lineRule="auto"/>
              <w:rPr>
                <w:noProof/>
              </w:rPr>
            </w:pPr>
            <w:r w:rsidRPr="00E34185">
              <w:rPr>
                <w:b/>
              </w:rPr>
              <w:t>Rationale:</w:t>
            </w:r>
            <w:r>
              <w:t xml:space="preserve">  </w:t>
            </w:r>
            <w:r w:rsidR="00E34185">
              <w:t>T</w:t>
            </w:r>
            <w:r w:rsidR="00E34185">
              <w:rPr>
                <w:noProof/>
              </w:rPr>
              <w:t>here have been cases (not related to labour law or environmental law) where there is no clarity on what to do in the case</w:t>
            </w:r>
            <w:r w:rsidR="009B38E8">
              <w:rPr>
                <w:noProof/>
              </w:rPr>
              <w:t xml:space="preserve"> that</w:t>
            </w:r>
            <w:r w:rsidR="00E34185">
              <w:rPr>
                <w:noProof/>
              </w:rPr>
              <w:t xml:space="preserve"> a requirement of the Fairtrade Standard is in contradiction with the national law. This requirement would fill this gap.  Also, Fairtrade would have a too</w:t>
            </w:r>
            <w:r w:rsidR="009B38E8">
              <w:rPr>
                <w:noProof/>
              </w:rPr>
              <w:t>l</w:t>
            </w:r>
            <w:r w:rsidR="00E34185">
              <w:rPr>
                <w:noProof/>
              </w:rPr>
              <w:t xml:space="preserve"> to act in case organizations are in non-compliance with national law. </w:t>
            </w:r>
            <w:r>
              <w:rPr>
                <w:noProof/>
              </w:rPr>
              <w:t>This requirement is also part of other voluntary sustainability and private codes.</w:t>
            </w:r>
          </w:p>
          <w:p w:rsidR="00E34185" w:rsidRDefault="00E34185" w:rsidP="00493C4A">
            <w:pPr>
              <w:spacing w:after="200" w:line="240" w:lineRule="auto"/>
              <w:jc w:val="left"/>
              <w:rPr>
                <w:b/>
                <w:i/>
                <w:u w:val="single"/>
              </w:rPr>
            </w:pPr>
          </w:p>
          <w:p w:rsidR="00234E7C" w:rsidRPr="00E34185" w:rsidRDefault="00234E7C" w:rsidP="00493C4A">
            <w:pPr>
              <w:spacing w:after="200" w:line="240" w:lineRule="auto"/>
              <w:jc w:val="left"/>
              <w:rPr>
                <w:b/>
              </w:rPr>
            </w:pPr>
            <w:r w:rsidRPr="00052393">
              <w:rPr>
                <w:b/>
              </w:rPr>
              <w:t>Implications:</w:t>
            </w:r>
            <w:r w:rsidRPr="00E34185">
              <w:rPr>
                <w:b/>
              </w:rPr>
              <w:t xml:space="preserve">  </w:t>
            </w:r>
            <w:r w:rsidRPr="00E34185">
              <w:t>Non</w:t>
            </w:r>
            <w:r w:rsidR="004F438A" w:rsidRPr="00E34185">
              <w:t>-</w:t>
            </w:r>
            <w:r w:rsidRPr="00E34185">
              <w:t xml:space="preserve">compliances for not abiding with national law </w:t>
            </w:r>
            <w:r w:rsidR="00E34185">
              <w:t>could</w:t>
            </w:r>
            <w:r w:rsidRPr="00E34185">
              <w:t xml:space="preserve"> be issued.</w:t>
            </w:r>
            <w:r w:rsidR="00E34185">
              <w:t xml:space="preserve"> Organizations, PNs and auditors would need to have a good knowledge on the applicable national laws. </w:t>
            </w:r>
            <w:r w:rsidRPr="00E34185">
              <w:t xml:space="preserve"> On labour and natural resources management the higher standards </w:t>
            </w:r>
            <w:r w:rsidR="00E34185">
              <w:t xml:space="preserve">would </w:t>
            </w:r>
            <w:r w:rsidRPr="00E34185">
              <w:t xml:space="preserve">apply. </w:t>
            </w:r>
            <w:r w:rsidR="00E34185">
              <w:t xml:space="preserve">In </w:t>
            </w:r>
            <w:r w:rsidRPr="00E34185">
              <w:t xml:space="preserve">particular cases, Fairtrade International </w:t>
            </w:r>
            <w:r w:rsidR="00E34185">
              <w:t>would need to</w:t>
            </w:r>
            <w:r w:rsidRPr="00E34185">
              <w:t xml:space="preserve"> issue interpretations.</w:t>
            </w:r>
            <w:r w:rsidRPr="00E34185">
              <w:rPr>
                <w:b/>
              </w:rPr>
              <w:t xml:space="preserve"> </w:t>
            </w:r>
          </w:p>
          <w:p w:rsidR="00173430" w:rsidRPr="00E63E77" w:rsidRDefault="00173430" w:rsidP="00493C4A">
            <w:pPr>
              <w:keepNext/>
              <w:keepLines/>
              <w:spacing w:before="120" w:after="120" w:line="240" w:lineRule="auto"/>
              <w:rPr>
                <w:b/>
                <w:color w:val="00B9E4" w:themeColor="background2"/>
                <w:lang w:val="en-US" w:eastAsia="en-US"/>
              </w:rPr>
            </w:pPr>
            <w:r>
              <w:rPr>
                <w:b/>
                <w:color w:val="00B9E4" w:themeColor="background2"/>
                <w:lang w:val="en-US" w:eastAsia="en-US"/>
              </w:rPr>
              <w:t>Do you agree with th</w:t>
            </w:r>
            <w:r w:rsidR="00234E7C">
              <w:rPr>
                <w:b/>
                <w:color w:val="00B9E4" w:themeColor="background2"/>
                <w:lang w:val="en-US" w:eastAsia="en-US"/>
              </w:rPr>
              <w:t>i</w:t>
            </w:r>
            <w:r w:rsidRPr="00E63E77">
              <w:rPr>
                <w:b/>
                <w:color w:val="00B9E4" w:themeColor="background2"/>
                <w:lang w:val="en-US" w:eastAsia="en-US"/>
              </w:rPr>
              <w:t>s change?</w:t>
            </w:r>
          </w:p>
          <w:p w:rsidR="00225B03" w:rsidRPr="00D417A0" w:rsidRDefault="00225B03" w:rsidP="00225B03">
            <w:pPr>
              <w:keepNext/>
              <w:keepLines/>
              <w:tabs>
                <w:tab w:val="left" w:pos="735"/>
              </w:tabs>
              <w:spacing w:before="120" w:after="120" w:line="240" w:lineRule="auto"/>
            </w:pPr>
            <w:r>
              <w:fldChar w:fldCharType="begin">
                <w:ffData>
                  <w:name w:val="Check1"/>
                  <w:enabled/>
                  <w:calcOnExit w:val="0"/>
                  <w:checkBox>
                    <w:sizeAuto/>
                    <w:default w:val="0"/>
                  </w:checkBox>
                </w:ffData>
              </w:fldChar>
            </w:r>
            <w:r>
              <w:instrText xml:space="preserve"> FORMCHECKBOX </w:instrText>
            </w:r>
            <w:r w:rsidR="002B5AB8">
              <w:fldChar w:fldCharType="separate"/>
            </w:r>
            <w:r>
              <w:fldChar w:fldCharType="end"/>
            </w:r>
            <w:r w:rsidRPr="00D417A0">
              <w:t>Strongly agree</w:t>
            </w:r>
          </w:p>
          <w:p w:rsidR="00225B03" w:rsidRPr="00D417A0" w:rsidRDefault="00225B03" w:rsidP="00225B03">
            <w:pPr>
              <w:keepNext/>
              <w:keepLines/>
              <w:tabs>
                <w:tab w:val="left" w:pos="735"/>
              </w:tabs>
              <w:spacing w:before="120" w:after="120" w:line="240" w:lineRule="auto"/>
            </w:pPr>
            <w:r>
              <w:fldChar w:fldCharType="begin">
                <w:ffData>
                  <w:name w:val="Check1"/>
                  <w:enabled/>
                  <w:calcOnExit w:val="0"/>
                  <w:checkBox>
                    <w:sizeAuto/>
                    <w:default w:val="0"/>
                  </w:checkBox>
                </w:ffData>
              </w:fldChar>
            </w:r>
            <w:r>
              <w:instrText xml:space="preserve"> FORMCHECKBOX </w:instrText>
            </w:r>
            <w:r w:rsidR="002B5AB8">
              <w:fldChar w:fldCharType="separate"/>
            </w:r>
            <w:r>
              <w:fldChar w:fldCharType="end"/>
            </w:r>
            <w:r w:rsidRPr="00D417A0">
              <w:t>Partially agree</w:t>
            </w:r>
          </w:p>
          <w:p w:rsidR="00225B03" w:rsidRDefault="00225B03" w:rsidP="00225B03">
            <w:pPr>
              <w:keepNext/>
              <w:keepLines/>
              <w:tabs>
                <w:tab w:val="left" w:pos="735"/>
              </w:tabs>
              <w:spacing w:before="120" w:after="120" w:line="240" w:lineRule="auto"/>
            </w:pPr>
            <w:r>
              <w:fldChar w:fldCharType="begin">
                <w:ffData>
                  <w:name w:val="Check1"/>
                  <w:enabled/>
                  <w:calcOnExit w:val="0"/>
                  <w:checkBox>
                    <w:sizeAuto/>
                    <w:default w:val="0"/>
                  </w:checkBox>
                </w:ffData>
              </w:fldChar>
            </w:r>
            <w:r>
              <w:instrText xml:space="preserve"> FORMCHECKBOX </w:instrText>
            </w:r>
            <w:r w:rsidR="002B5AB8">
              <w:fldChar w:fldCharType="separate"/>
            </w:r>
            <w:r>
              <w:fldChar w:fldCharType="end"/>
            </w:r>
            <w:r w:rsidRPr="00D417A0">
              <w:t>Disagree</w:t>
            </w:r>
          </w:p>
          <w:p w:rsidR="00225B03" w:rsidRDefault="00225B03" w:rsidP="00225B03">
            <w:pPr>
              <w:keepNext/>
              <w:keepLines/>
              <w:tabs>
                <w:tab w:val="left" w:pos="735"/>
              </w:tabs>
              <w:spacing w:before="120" w:after="120" w:line="240" w:lineRule="auto"/>
            </w:pPr>
            <w:r>
              <w:fldChar w:fldCharType="begin">
                <w:ffData>
                  <w:name w:val="Check1"/>
                  <w:enabled/>
                  <w:calcOnExit w:val="0"/>
                  <w:checkBox>
                    <w:sizeAuto/>
                    <w:default w:val="0"/>
                  </w:checkBox>
                </w:ffData>
              </w:fldChar>
            </w:r>
            <w:r>
              <w:instrText xml:space="preserve"> FORMCHECKBOX </w:instrText>
            </w:r>
            <w:r w:rsidR="002B5AB8">
              <w:fldChar w:fldCharType="separate"/>
            </w:r>
            <w:r>
              <w:fldChar w:fldCharType="end"/>
            </w:r>
            <w:r>
              <w:t>Not relevant to me / I don’t know</w:t>
            </w:r>
          </w:p>
          <w:p w:rsidR="00BC0248" w:rsidRPr="00BC0248" w:rsidRDefault="00BC0248" w:rsidP="00493C4A">
            <w:pPr>
              <w:keepNext/>
              <w:keepLines/>
              <w:tabs>
                <w:tab w:val="left" w:pos="735"/>
              </w:tabs>
              <w:spacing w:before="120" w:after="120" w:line="240" w:lineRule="auto"/>
              <w:rPr>
                <w:lang w:eastAsia="en-US"/>
              </w:rPr>
            </w:pPr>
          </w:p>
          <w:p w:rsidR="00173430" w:rsidRPr="00E63E77" w:rsidRDefault="00173430" w:rsidP="00493C4A">
            <w:pPr>
              <w:keepNext/>
              <w:keepLines/>
              <w:tabs>
                <w:tab w:val="left" w:pos="735"/>
              </w:tabs>
              <w:spacing w:before="120" w:after="120" w:line="240" w:lineRule="auto"/>
              <w:rPr>
                <w:b/>
                <w:color w:val="00B9E4" w:themeColor="background2"/>
                <w:lang w:val="en-US" w:eastAsia="en-US"/>
              </w:rPr>
            </w:pPr>
            <w:r w:rsidRPr="00E63E77">
              <w:rPr>
                <w:b/>
                <w:color w:val="00B9E4" w:themeColor="background2"/>
                <w:lang w:val="en-US" w:eastAsia="en-US"/>
              </w:rPr>
              <w:lastRenderedPageBreak/>
              <w:t>Please explain your rationale in case you partially agree or don’t agree</w:t>
            </w:r>
          </w:p>
          <w:p w:rsidR="00173430" w:rsidRDefault="0035662A" w:rsidP="00425F8C">
            <w:pPr>
              <w:rPr>
                <w:b/>
                <w:lang w:val="en-US" w:eastAsia="en-US"/>
              </w:rPr>
            </w:pPr>
            <w:r>
              <w:rPr>
                <w:i/>
                <w:color w:val="808080" w:themeColor="background1" w:themeShade="80"/>
              </w:rPr>
              <w:fldChar w:fldCharType="begin">
                <w:ffData>
                  <w:name w:val=""/>
                  <w:enabled/>
                  <w:calcOnExit w:val="0"/>
                  <w:textInput>
                    <w:default w:val="Click here to enter text"/>
                  </w:textInput>
                </w:ffData>
              </w:fldChar>
            </w:r>
            <w:r>
              <w:rPr>
                <w:i/>
                <w:color w:val="808080" w:themeColor="background1" w:themeShade="80"/>
              </w:rPr>
              <w:instrText xml:space="preserve"> FORMTEXT </w:instrText>
            </w:r>
            <w:r>
              <w:rPr>
                <w:i/>
                <w:color w:val="808080" w:themeColor="background1" w:themeShade="80"/>
              </w:rPr>
            </w:r>
            <w:r>
              <w:rPr>
                <w:i/>
                <w:color w:val="808080" w:themeColor="background1" w:themeShade="80"/>
              </w:rPr>
              <w:fldChar w:fldCharType="separate"/>
            </w:r>
            <w:r>
              <w:rPr>
                <w:i/>
                <w:noProof/>
                <w:color w:val="808080" w:themeColor="background1" w:themeShade="80"/>
              </w:rPr>
              <w:t>Click here to enter text</w:t>
            </w:r>
            <w:r>
              <w:rPr>
                <w:i/>
                <w:color w:val="808080" w:themeColor="background1" w:themeShade="80"/>
              </w:rPr>
              <w:fldChar w:fldCharType="end"/>
            </w:r>
            <w:r w:rsidR="00173430">
              <w:rPr>
                <w:b/>
                <w:lang w:val="en-US" w:eastAsia="en-US"/>
              </w:rPr>
              <w:tab/>
            </w:r>
          </w:p>
          <w:p w:rsidR="00425F8C" w:rsidRDefault="00425F8C" w:rsidP="00425F8C"/>
          <w:p w:rsidR="00425F8C" w:rsidRPr="00425F8C" w:rsidRDefault="00425F8C" w:rsidP="00425F8C"/>
        </w:tc>
      </w:tr>
    </w:tbl>
    <w:p w:rsidR="00234E7C" w:rsidRPr="00E17587" w:rsidRDefault="00077159" w:rsidP="00247A92">
      <w:pPr>
        <w:pStyle w:val="Heading1"/>
        <w:numPr>
          <w:ilvl w:val="0"/>
          <w:numId w:val="4"/>
        </w:numPr>
        <w:spacing w:line="240" w:lineRule="auto"/>
      </w:pPr>
      <w:bookmarkStart w:id="21" w:name="_Toc511819213"/>
      <w:r w:rsidRPr="00E17587">
        <w:lastRenderedPageBreak/>
        <w:t>F</w:t>
      </w:r>
      <w:r w:rsidR="00234E7C" w:rsidRPr="00E17587">
        <w:t>ostering continuous improvement</w:t>
      </w:r>
      <w:bookmarkEnd w:id="21"/>
    </w:p>
    <w:tbl>
      <w:tblPr>
        <w:tblStyle w:val="TableGrid"/>
        <w:tblW w:w="0" w:type="auto"/>
        <w:tblBorders>
          <w:top w:val="single" w:sz="4" w:space="0" w:color="00B9E4"/>
          <w:left w:val="single" w:sz="4" w:space="0" w:color="00B9E4"/>
          <w:bottom w:val="single" w:sz="4" w:space="0" w:color="00B9E4"/>
          <w:right w:val="single" w:sz="4" w:space="0" w:color="00B9E4"/>
          <w:insideH w:val="single" w:sz="4" w:space="0" w:color="00B9E4"/>
          <w:insideV w:val="single" w:sz="4" w:space="0" w:color="00B9E4"/>
        </w:tblBorders>
        <w:tblLook w:val="04A0" w:firstRow="1" w:lastRow="0" w:firstColumn="1" w:lastColumn="0" w:noHBand="0" w:noVBand="1"/>
      </w:tblPr>
      <w:tblGrid>
        <w:gridCol w:w="9245"/>
      </w:tblGrid>
      <w:tr w:rsidR="00234E7C" w:rsidRPr="00655232" w:rsidTr="00425F8C">
        <w:tc>
          <w:tcPr>
            <w:tcW w:w="9245" w:type="dxa"/>
          </w:tcPr>
          <w:p w:rsidR="00234E7C" w:rsidRDefault="00234E7C" w:rsidP="00425F8C">
            <w:pPr>
              <w:keepNext/>
              <w:keepLines/>
              <w:spacing w:before="240" w:after="120" w:line="240" w:lineRule="auto"/>
              <w:rPr>
                <w:rFonts w:cs="Arial"/>
                <w:szCs w:val="20"/>
                <w:lang w:eastAsia="zh-CN"/>
              </w:rPr>
            </w:pPr>
            <w:r>
              <w:rPr>
                <w:rFonts w:cs="Arial"/>
                <w:szCs w:val="20"/>
                <w:lang w:eastAsia="zh-CN"/>
              </w:rPr>
              <w:t>This topic is included to find out how the standard can best encourage SPOs and foster their continuous improvement.</w:t>
            </w:r>
          </w:p>
          <w:p w:rsidR="00B30B73" w:rsidRDefault="00B30B73" w:rsidP="00B30B73">
            <w:pPr>
              <w:spacing w:line="240" w:lineRule="auto"/>
              <w:rPr>
                <w:b/>
                <w:noProof/>
              </w:rPr>
            </w:pPr>
          </w:p>
          <w:p w:rsidR="00B30B73" w:rsidRPr="00A245C4" w:rsidRDefault="00B30B73" w:rsidP="00B30B73">
            <w:pPr>
              <w:spacing w:line="240" w:lineRule="auto"/>
              <w:rPr>
                <w:b/>
                <w:noProof/>
              </w:rPr>
            </w:pPr>
            <w:r w:rsidRPr="00A245C4">
              <w:rPr>
                <w:b/>
                <w:noProof/>
              </w:rPr>
              <w:t>The proposal aims at:</w:t>
            </w:r>
          </w:p>
          <w:p w:rsidR="00234E7C" w:rsidRDefault="00B30B73" w:rsidP="00E625BB">
            <w:pPr>
              <w:spacing w:before="240" w:after="200" w:line="240" w:lineRule="auto"/>
            </w:pPr>
            <w:r>
              <w:t>M</w:t>
            </w:r>
            <w:r w:rsidR="00234E7C">
              <w:t>aking the role that development requirements have</w:t>
            </w:r>
            <w:r w:rsidR="0036235E">
              <w:t xml:space="preserve"> clearer</w:t>
            </w:r>
            <w:r w:rsidR="00234E7C">
              <w:t>, giving more choice to producers on how to reach the objective of the requirement and promoting continuous improvement after year 6 of certification.</w:t>
            </w:r>
          </w:p>
          <w:p w:rsidR="00E625BB" w:rsidRDefault="00E625BB" w:rsidP="00493C4A">
            <w:pPr>
              <w:spacing w:after="200" w:line="240" w:lineRule="auto"/>
            </w:pPr>
          </w:p>
          <w:p w:rsidR="00234E7C" w:rsidRPr="00B30B73" w:rsidRDefault="00234E7C" w:rsidP="00493C4A">
            <w:pPr>
              <w:spacing w:after="200" w:line="240" w:lineRule="auto"/>
              <w:rPr>
                <w:b/>
              </w:rPr>
            </w:pPr>
            <w:r w:rsidRPr="00B30B73">
              <w:rPr>
                <w:b/>
              </w:rPr>
              <w:t xml:space="preserve">The </w:t>
            </w:r>
            <w:r w:rsidR="00B64990" w:rsidRPr="00B30B73">
              <w:rPr>
                <w:b/>
              </w:rPr>
              <w:t xml:space="preserve">proposed </w:t>
            </w:r>
            <w:r w:rsidRPr="00B30B73">
              <w:rPr>
                <w:b/>
              </w:rPr>
              <w:t>changes are:</w:t>
            </w:r>
          </w:p>
          <w:p w:rsidR="00B30B73" w:rsidRPr="00247A92" w:rsidRDefault="00234E7C" w:rsidP="00247A92">
            <w:pPr>
              <w:pStyle w:val="ListParagraph"/>
              <w:numPr>
                <w:ilvl w:val="1"/>
                <w:numId w:val="29"/>
              </w:numPr>
              <w:spacing w:after="200" w:line="240" w:lineRule="auto"/>
              <w:ind w:left="567" w:hanging="567"/>
              <w:jc w:val="left"/>
              <w:rPr>
                <w:rFonts w:eastAsia="SimSun" w:cs="Arial"/>
                <w:b/>
                <w:szCs w:val="22"/>
                <w:lang w:val="en-US" w:eastAsia="zh-CN"/>
              </w:rPr>
            </w:pPr>
            <w:r w:rsidRPr="00247A92">
              <w:rPr>
                <w:rFonts w:eastAsia="SimSun" w:cs="Arial"/>
                <w:b/>
                <w:szCs w:val="22"/>
                <w:lang w:val="en-US" w:eastAsia="zh-CN"/>
              </w:rPr>
              <w:t>For the final version of the standard, to show separately the core requirements from the development requirements so the options the standards offer</w:t>
            </w:r>
            <w:r w:rsidR="0036235E" w:rsidRPr="00247A92">
              <w:rPr>
                <w:rFonts w:eastAsia="SimSun" w:cs="Arial"/>
                <w:b/>
                <w:szCs w:val="22"/>
                <w:lang w:val="en-US" w:eastAsia="zh-CN"/>
              </w:rPr>
              <w:t xml:space="preserve"> are clearer to producers</w:t>
            </w:r>
            <w:r w:rsidRPr="00247A92">
              <w:rPr>
                <w:rFonts w:eastAsia="SimSun" w:cs="Arial"/>
                <w:b/>
                <w:szCs w:val="22"/>
                <w:lang w:val="en-US" w:eastAsia="zh-CN"/>
              </w:rPr>
              <w:t xml:space="preserve">. Also, </w:t>
            </w:r>
            <w:r w:rsidR="0036235E" w:rsidRPr="00247A92">
              <w:rPr>
                <w:rFonts w:eastAsia="SimSun" w:cs="Arial"/>
                <w:b/>
                <w:szCs w:val="22"/>
                <w:lang w:val="en-US" w:eastAsia="zh-CN"/>
              </w:rPr>
              <w:t xml:space="preserve">to </w:t>
            </w:r>
            <w:r w:rsidRPr="00247A92">
              <w:rPr>
                <w:rFonts w:eastAsia="SimSun" w:cs="Arial"/>
                <w:b/>
                <w:szCs w:val="22"/>
                <w:lang w:val="en-US" w:eastAsia="zh-CN"/>
              </w:rPr>
              <w:t xml:space="preserve">redraft development requirements highlighting the </w:t>
            </w:r>
            <w:r w:rsidR="0036235E" w:rsidRPr="00247A92">
              <w:rPr>
                <w:rFonts w:eastAsia="SimSun" w:cs="Arial"/>
                <w:b/>
                <w:szCs w:val="22"/>
                <w:lang w:val="en-US" w:eastAsia="zh-CN"/>
              </w:rPr>
              <w:t xml:space="preserve">intended </w:t>
            </w:r>
            <w:r w:rsidRPr="00247A92">
              <w:rPr>
                <w:rFonts w:eastAsia="SimSun" w:cs="Arial"/>
                <w:b/>
                <w:szCs w:val="22"/>
                <w:lang w:val="en-US" w:eastAsia="zh-CN"/>
              </w:rPr>
              <w:t>outcome and leaving the decision to the organization on how to reach this outcome</w:t>
            </w:r>
            <w:r w:rsidR="00B30B73" w:rsidRPr="00247A92">
              <w:rPr>
                <w:rFonts w:eastAsia="SimSun" w:cs="Arial"/>
                <w:b/>
                <w:szCs w:val="22"/>
                <w:lang w:val="en-US" w:eastAsia="zh-CN"/>
              </w:rPr>
              <w:t>.</w:t>
            </w:r>
          </w:p>
          <w:p w:rsidR="00234E7C" w:rsidRPr="0036235E" w:rsidRDefault="00234E7C" w:rsidP="007D2BA5">
            <w:pPr>
              <w:pStyle w:val="ListParagraph"/>
              <w:spacing w:after="200" w:line="240" w:lineRule="auto"/>
              <w:ind w:left="644"/>
              <w:jc w:val="left"/>
              <w:rPr>
                <w:lang w:val="en-US"/>
              </w:rPr>
            </w:pPr>
            <w:r w:rsidRPr="00B30B73">
              <w:rPr>
                <w:rFonts w:eastAsia="SimSun" w:cs="Arial"/>
                <w:szCs w:val="22"/>
                <w:lang w:val="en-US" w:eastAsia="zh-CN"/>
              </w:rPr>
              <w:t xml:space="preserve"> </w:t>
            </w:r>
          </w:p>
          <w:tbl>
            <w:tblPr>
              <w:tblW w:w="822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0"/>
              <w:gridCol w:w="720"/>
              <w:gridCol w:w="6600"/>
            </w:tblGrid>
            <w:tr w:rsidR="00234E7C" w:rsidRPr="00B8145B" w:rsidTr="00526ED7">
              <w:trPr>
                <w:trHeight w:val="1010"/>
              </w:trPr>
              <w:tc>
                <w:tcPr>
                  <w:tcW w:w="900" w:type="dxa"/>
                  <w:tcBorders>
                    <w:top w:val="single" w:sz="4" w:space="0" w:color="auto"/>
                    <w:left w:val="single" w:sz="4" w:space="0" w:color="auto"/>
                    <w:bottom w:val="single" w:sz="4" w:space="0" w:color="auto"/>
                    <w:right w:val="single" w:sz="4" w:space="0" w:color="auto"/>
                  </w:tcBorders>
                  <w:shd w:val="clear" w:color="auto" w:fill="BFBFBF"/>
                  <w:vAlign w:val="center"/>
                </w:tcPr>
                <w:p w:rsidR="00234E7C" w:rsidRPr="00B30B73" w:rsidRDefault="00234E7C" w:rsidP="00493C4A">
                  <w:pPr>
                    <w:spacing w:before="120" w:after="120" w:line="240" w:lineRule="auto"/>
                    <w:jc w:val="left"/>
                    <w:rPr>
                      <w:rFonts w:cs="Arial"/>
                      <w:b/>
                      <w:sz w:val="20"/>
                      <w:szCs w:val="20"/>
                      <w:lang w:val="en-US" w:eastAsia="en-US"/>
                    </w:rPr>
                  </w:pPr>
                </w:p>
                <w:p w:rsidR="00234E7C" w:rsidRPr="00B30B73" w:rsidRDefault="00234E7C" w:rsidP="00493C4A">
                  <w:pPr>
                    <w:spacing w:before="120" w:after="120" w:line="240" w:lineRule="auto"/>
                    <w:jc w:val="left"/>
                    <w:rPr>
                      <w:rFonts w:cs="Arial"/>
                      <w:b/>
                      <w:sz w:val="20"/>
                      <w:szCs w:val="20"/>
                      <w:lang w:val="en-US" w:eastAsia="en-US"/>
                    </w:rPr>
                  </w:pPr>
                  <w:r w:rsidRPr="00B30B73">
                    <w:rPr>
                      <w:rFonts w:cs="Arial"/>
                      <w:b/>
                      <w:sz w:val="20"/>
                      <w:szCs w:val="20"/>
                      <w:lang w:val="en-US" w:eastAsia="en-US"/>
                    </w:rPr>
                    <w:t>Year 3</w:t>
                  </w:r>
                </w:p>
                <w:p w:rsidR="00234E7C" w:rsidRPr="00B30B73" w:rsidRDefault="00234E7C" w:rsidP="00493C4A">
                  <w:pPr>
                    <w:spacing w:before="120" w:after="120" w:line="240" w:lineRule="auto"/>
                    <w:jc w:val="left"/>
                    <w:rPr>
                      <w:rFonts w:cs="Arial"/>
                      <w:b/>
                      <w:sz w:val="20"/>
                      <w:szCs w:val="20"/>
                      <w:lang w:val="en-US" w:eastAsia="en-US"/>
                    </w:rPr>
                  </w:pPr>
                </w:p>
              </w:tc>
              <w:tc>
                <w:tcPr>
                  <w:tcW w:w="72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234E7C" w:rsidRPr="00B30B73" w:rsidRDefault="00234E7C" w:rsidP="00493C4A">
                  <w:pPr>
                    <w:spacing w:before="120" w:after="120" w:line="240" w:lineRule="auto"/>
                    <w:jc w:val="left"/>
                    <w:rPr>
                      <w:b/>
                      <w:sz w:val="20"/>
                      <w:szCs w:val="20"/>
                      <w:lang w:val="en-US" w:eastAsia="ko-KR"/>
                    </w:rPr>
                  </w:pPr>
                  <w:r w:rsidRPr="00B30B73">
                    <w:rPr>
                      <w:b/>
                      <w:sz w:val="20"/>
                      <w:szCs w:val="20"/>
                      <w:lang w:val="en-US" w:eastAsia="ko-KR"/>
                    </w:rPr>
                    <w:t>Dev</w:t>
                  </w:r>
                </w:p>
              </w:tc>
              <w:tc>
                <w:tcPr>
                  <w:tcW w:w="6602" w:type="dxa"/>
                  <w:tcBorders>
                    <w:top w:val="single" w:sz="4" w:space="0" w:color="auto"/>
                    <w:left w:val="single" w:sz="4" w:space="0" w:color="auto"/>
                    <w:bottom w:val="single" w:sz="4" w:space="0" w:color="auto"/>
                    <w:right w:val="single" w:sz="4" w:space="0" w:color="auto"/>
                  </w:tcBorders>
                  <w:vAlign w:val="center"/>
                  <w:hideMark/>
                </w:tcPr>
                <w:p w:rsidR="0036235E" w:rsidRDefault="00234E7C" w:rsidP="00493C4A">
                  <w:pPr>
                    <w:spacing w:line="240" w:lineRule="auto"/>
                    <w:jc w:val="left"/>
                    <w:rPr>
                      <w:rFonts w:cs="Arial"/>
                      <w:color w:val="000000"/>
                      <w:sz w:val="20"/>
                      <w:szCs w:val="20"/>
                    </w:rPr>
                  </w:pPr>
                  <w:r w:rsidRPr="009F2BB6">
                    <w:rPr>
                      <w:rFonts w:cs="Arial"/>
                      <w:color w:val="FF0000"/>
                      <w:sz w:val="20"/>
                      <w:szCs w:val="20"/>
                    </w:rPr>
                    <w:t>You as an organization and your members improve soil fertility</w:t>
                  </w:r>
                  <w:r>
                    <w:rPr>
                      <w:rFonts w:cs="Arial"/>
                      <w:color w:val="000000"/>
                      <w:sz w:val="20"/>
                      <w:szCs w:val="20"/>
                    </w:rPr>
                    <w:t>.</w:t>
                  </w:r>
                  <w:r w:rsidRPr="004F7AD7">
                    <w:rPr>
                      <w:rFonts w:cs="Arial"/>
                      <w:sz w:val="20"/>
                      <w:szCs w:val="20"/>
                    </w:rPr>
                    <w:t xml:space="preserve"> </w:t>
                  </w:r>
                  <w:proofErr w:type="gramStart"/>
                  <w:r w:rsidRPr="004F7AD7">
                    <w:rPr>
                      <w:rFonts w:cs="Arial"/>
                      <w:strike/>
                      <w:sz w:val="20"/>
                      <w:szCs w:val="20"/>
                    </w:rPr>
                    <w:t>must</w:t>
                  </w:r>
                  <w:proofErr w:type="gramEnd"/>
                  <w:r w:rsidRPr="004F7AD7">
                    <w:rPr>
                      <w:rFonts w:cs="Arial"/>
                      <w:strike/>
                      <w:sz w:val="20"/>
                      <w:szCs w:val="20"/>
                    </w:rPr>
                    <w:t xml:space="preserve"> report on measures that you as an organization and your members have implemented to improve soil fertility</w:t>
                  </w:r>
                  <w:r w:rsidRPr="004F7AD7">
                    <w:rPr>
                      <w:rFonts w:cs="Arial"/>
                      <w:sz w:val="20"/>
                      <w:szCs w:val="20"/>
                    </w:rPr>
                    <w:t xml:space="preserve">. </w:t>
                  </w:r>
                  <w:r>
                    <w:rPr>
                      <w:rFonts w:cs="Arial"/>
                      <w:color w:val="000000"/>
                      <w:sz w:val="20"/>
                      <w:szCs w:val="20"/>
                    </w:rPr>
                    <w:br/>
                  </w:r>
                </w:p>
                <w:p w:rsidR="00234E7C" w:rsidRDefault="00234E7C" w:rsidP="00493C4A">
                  <w:pPr>
                    <w:spacing w:line="240" w:lineRule="auto"/>
                    <w:jc w:val="left"/>
                    <w:rPr>
                      <w:rFonts w:cs="Arial"/>
                      <w:color w:val="000000"/>
                      <w:sz w:val="20"/>
                      <w:szCs w:val="20"/>
                    </w:rPr>
                  </w:pPr>
                  <w:r>
                    <w:rPr>
                      <w:rFonts w:cs="Arial"/>
                      <w:color w:val="000000"/>
                      <w:sz w:val="20"/>
                      <w:szCs w:val="20"/>
                    </w:rPr>
                    <w:t>Guidance:</w:t>
                  </w:r>
                  <w:r>
                    <w:rPr>
                      <w:rFonts w:cs="Arial"/>
                      <w:sz w:val="20"/>
                      <w:szCs w:val="20"/>
                    </w:rPr>
                    <w:t xml:space="preserve"> You are free to choose</w:t>
                  </w:r>
                  <w:r>
                    <w:rPr>
                      <w:rFonts w:cs="Arial"/>
                      <w:color w:val="FF0000"/>
                      <w:sz w:val="20"/>
                      <w:szCs w:val="20"/>
                    </w:rPr>
                    <w:t xml:space="preserve"> the measures to improve soil fertility</w:t>
                  </w:r>
                  <w:r>
                    <w:rPr>
                      <w:rFonts w:cs="Arial"/>
                      <w:sz w:val="20"/>
                      <w:szCs w:val="20"/>
                    </w:rPr>
                    <w:t>.</w:t>
                  </w:r>
                  <w:r>
                    <w:rPr>
                      <w:rFonts w:cs="Arial"/>
                      <w:strike/>
                      <w:color w:val="FF0000"/>
                      <w:sz w:val="20"/>
                      <w:szCs w:val="20"/>
                    </w:rPr>
                    <w:t xml:space="preserve"> </w:t>
                  </w:r>
                  <w:proofErr w:type="gramStart"/>
                  <w:r w:rsidRPr="004F7AD7">
                    <w:rPr>
                      <w:rFonts w:cs="Arial"/>
                      <w:strike/>
                      <w:sz w:val="20"/>
                      <w:szCs w:val="20"/>
                    </w:rPr>
                    <w:t>how</w:t>
                  </w:r>
                  <w:proofErr w:type="gramEnd"/>
                  <w:r w:rsidRPr="004F7AD7">
                    <w:rPr>
                      <w:rFonts w:cs="Arial"/>
                      <w:strike/>
                      <w:sz w:val="20"/>
                      <w:szCs w:val="20"/>
                    </w:rPr>
                    <w:t xml:space="preserve"> you report the activities</w:t>
                  </w:r>
                  <w:r>
                    <w:rPr>
                      <w:rFonts w:cs="Arial"/>
                      <w:color w:val="000000"/>
                      <w:sz w:val="20"/>
                      <w:szCs w:val="20"/>
                    </w:rPr>
                    <w:t>. Measures can include practices such as crop rotation, intercropping, agroforestry, the use of ground covers, or incorporating compost or green manures into the soil</w:t>
                  </w:r>
                  <w:r>
                    <w:rPr>
                      <w:rFonts w:cs="Arial"/>
                      <w:color w:val="FF0000"/>
                      <w:sz w:val="20"/>
                      <w:szCs w:val="20"/>
                    </w:rPr>
                    <w:t xml:space="preserve"> or any other method of conservation agriculture.</w:t>
                  </w:r>
                </w:p>
                <w:p w:rsidR="00234E7C" w:rsidRPr="004F7AD7" w:rsidRDefault="00234E7C" w:rsidP="00493C4A">
                  <w:pPr>
                    <w:spacing w:before="120" w:after="120" w:line="240" w:lineRule="auto"/>
                    <w:jc w:val="left"/>
                    <w:rPr>
                      <w:color w:val="FF0000"/>
                      <w:szCs w:val="22"/>
                      <w:lang w:eastAsia="ko-KR"/>
                    </w:rPr>
                  </w:pPr>
                </w:p>
              </w:tc>
            </w:tr>
          </w:tbl>
          <w:p w:rsidR="00234E7C" w:rsidRDefault="00234E7C" w:rsidP="00493C4A">
            <w:pPr>
              <w:pStyle w:val="ListParagraph"/>
              <w:spacing w:after="200" w:line="240" w:lineRule="auto"/>
              <w:jc w:val="left"/>
            </w:pPr>
          </w:p>
          <w:p w:rsidR="007D2BA5" w:rsidRPr="007D2BA5" w:rsidRDefault="007D2BA5" w:rsidP="007D2BA5">
            <w:pPr>
              <w:spacing w:after="200" w:line="240" w:lineRule="auto"/>
              <w:jc w:val="left"/>
            </w:pPr>
            <w:r w:rsidRPr="007D2BA5">
              <w:rPr>
                <w:b/>
              </w:rPr>
              <w:t xml:space="preserve">Rationale: </w:t>
            </w:r>
            <w:r>
              <w:t>Move towards a more outcome-oriented approach in the development requirements.</w:t>
            </w:r>
          </w:p>
          <w:p w:rsidR="007D2BA5" w:rsidRDefault="007D2BA5" w:rsidP="007D2BA5">
            <w:pPr>
              <w:spacing w:after="200" w:line="240" w:lineRule="auto"/>
              <w:jc w:val="left"/>
            </w:pPr>
            <w:r w:rsidRPr="007D2BA5">
              <w:rPr>
                <w:b/>
              </w:rPr>
              <w:t>Implications</w:t>
            </w:r>
            <w:r>
              <w:t>: Producers would have more freedom to decide how to achieve the requirement.</w:t>
            </w:r>
          </w:p>
          <w:p w:rsidR="00234E7C" w:rsidRPr="00E63E77" w:rsidRDefault="00234E7C" w:rsidP="00493C4A">
            <w:pPr>
              <w:keepNext/>
              <w:keepLines/>
              <w:spacing w:before="120" w:after="120" w:line="240" w:lineRule="auto"/>
              <w:rPr>
                <w:b/>
                <w:color w:val="00B9E4" w:themeColor="background2"/>
                <w:lang w:val="en-US" w:eastAsia="en-US"/>
              </w:rPr>
            </w:pPr>
            <w:r>
              <w:rPr>
                <w:b/>
                <w:color w:val="00B9E4" w:themeColor="background2"/>
                <w:lang w:val="en-US" w:eastAsia="en-US"/>
              </w:rPr>
              <w:t>Do you agree with the</w:t>
            </w:r>
            <w:r w:rsidRPr="00E63E77">
              <w:rPr>
                <w:b/>
                <w:color w:val="00B9E4" w:themeColor="background2"/>
                <w:lang w:val="en-US" w:eastAsia="en-US"/>
              </w:rPr>
              <w:t>s</w:t>
            </w:r>
            <w:r>
              <w:rPr>
                <w:b/>
                <w:color w:val="00B9E4" w:themeColor="background2"/>
                <w:lang w:val="en-US" w:eastAsia="en-US"/>
              </w:rPr>
              <w:t>e</w:t>
            </w:r>
            <w:r w:rsidRPr="00E63E77">
              <w:rPr>
                <w:b/>
                <w:color w:val="00B9E4" w:themeColor="background2"/>
                <w:lang w:val="en-US" w:eastAsia="en-US"/>
              </w:rPr>
              <w:t xml:space="preserve"> change</w:t>
            </w:r>
            <w:r>
              <w:rPr>
                <w:b/>
                <w:color w:val="00B9E4" w:themeColor="background2"/>
                <w:lang w:val="en-US" w:eastAsia="en-US"/>
              </w:rPr>
              <w:t>s</w:t>
            </w:r>
            <w:r w:rsidRPr="00E63E77">
              <w:rPr>
                <w:b/>
                <w:color w:val="00B9E4" w:themeColor="background2"/>
                <w:lang w:val="en-US" w:eastAsia="en-US"/>
              </w:rPr>
              <w:t>?</w:t>
            </w:r>
          </w:p>
          <w:p w:rsidR="00225B03" w:rsidRPr="00D417A0" w:rsidRDefault="00225B03" w:rsidP="00225B03">
            <w:pPr>
              <w:keepNext/>
              <w:keepLines/>
              <w:tabs>
                <w:tab w:val="left" w:pos="735"/>
              </w:tabs>
              <w:spacing w:before="120" w:after="120" w:line="240" w:lineRule="auto"/>
            </w:pPr>
            <w:r>
              <w:fldChar w:fldCharType="begin">
                <w:ffData>
                  <w:name w:val="Check1"/>
                  <w:enabled/>
                  <w:calcOnExit w:val="0"/>
                  <w:checkBox>
                    <w:sizeAuto/>
                    <w:default w:val="0"/>
                  </w:checkBox>
                </w:ffData>
              </w:fldChar>
            </w:r>
            <w:r>
              <w:instrText xml:space="preserve"> FORMCHECKBOX </w:instrText>
            </w:r>
            <w:r w:rsidR="002B5AB8">
              <w:fldChar w:fldCharType="separate"/>
            </w:r>
            <w:r>
              <w:fldChar w:fldCharType="end"/>
            </w:r>
            <w:r w:rsidRPr="00D417A0">
              <w:t>Strongly agree</w:t>
            </w:r>
          </w:p>
          <w:p w:rsidR="00225B03" w:rsidRPr="00D417A0" w:rsidRDefault="00225B03" w:rsidP="00225B03">
            <w:pPr>
              <w:keepNext/>
              <w:keepLines/>
              <w:tabs>
                <w:tab w:val="left" w:pos="735"/>
              </w:tabs>
              <w:spacing w:before="120" w:after="120" w:line="240" w:lineRule="auto"/>
            </w:pPr>
            <w:r>
              <w:fldChar w:fldCharType="begin">
                <w:ffData>
                  <w:name w:val="Check1"/>
                  <w:enabled/>
                  <w:calcOnExit w:val="0"/>
                  <w:checkBox>
                    <w:sizeAuto/>
                    <w:default w:val="0"/>
                  </w:checkBox>
                </w:ffData>
              </w:fldChar>
            </w:r>
            <w:r>
              <w:instrText xml:space="preserve"> FORMCHECKBOX </w:instrText>
            </w:r>
            <w:r w:rsidR="002B5AB8">
              <w:fldChar w:fldCharType="separate"/>
            </w:r>
            <w:r>
              <w:fldChar w:fldCharType="end"/>
            </w:r>
            <w:r w:rsidRPr="00D417A0">
              <w:t>Partially agree</w:t>
            </w:r>
          </w:p>
          <w:p w:rsidR="00225B03" w:rsidRDefault="00225B03" w:rsidP="00225B03">
            <w:pPr>
              <w:keepNext/>
              <w:keepLines/>
              <w:tabs>
                <w:tab w:val="left" w:pos="735"/>
              </w:tabs>
              <w:spacing w:before="120" w:after="120" w:line="240" w:lineRule="auto"/>
            </w:pPr>
            <w:r>
              <w:fldChar w:fldCharType="begin">
                <w:ffData>
                  <w:name w:val="Check1"/>
                  <w:enabled/>
                  <w:calcOnExit w:val="0"/>
                  <w:checkBox>
                    <w:sizeAuto/>
                    <w:default w:val="0"/>
                  </w:checkBox>
                </w:ffData>
              </w:fldChar>
            </w:r>
            <w:r>
              <w:instrText xml:space="preserve"> FORMCHECKBOX </w:instrText>
            </w:r>
            <w:r w:rsidR="002B5AB8">
              <w:fldChar w:fldCharType="separate"/>
            </w:r>
            <w:r>
              <w:fldChar w:fldCharType="end"/>
            </w:r>
            <w:r w:rsidRPr="00D417A0">
              <w:t>Disagree</w:t>
            </w:r>
          </w:p>
          <w:p w:rsidR="00225B03" w:rsidRDefault="00225B03" w:rsidP="00225B03">
            <w:pPr>
              <w:keepNext/>
              <w:keepLines/>
              <w:tabs>
                <w:tab w:val="left" w:pos="735"/>
              </w:tabs>
              <w:spacing w:before="120" w:after="120" w:line="240" w:lineRule="auto"/>
            </w:pPr>
            <w:r>
              <w:fldChar w:fldCharType="begin">
                <w:ffData>
                  <w:name w:val="Check1"/>
                  <w:enabled/>
                  <w:calcOnExit w:val="0"/>
                  <w:checkBox>
                    <w:sizeAuto/>
                    <w:default w:val="0"/>
                  </w:checkBox>
                </w:ffData>
              </w:fldChar>
            </w:r>
            <w:r>
              <w:instrText xml:space="preserve"> FORMCHECKBOX </w:instrText>
            </w:r>
            <w:r w:rsidR="002B5AB8">
              <w:fldChar w:fldCharType="separate"/>
            </w:r>
            <w:r>
              <w:fldChar w:fldCharType="end"/>
            </w:r>
            <w:r>
              <w:t>Not relevant to me / I don’t know</w:t>
            </w:r>
          </w:p>
          <w:p w:rsidR="00BC0248" w:rsidRPr="00BC0248" w:rsidRDefault="00BC0248" w:rsidP="00493C4A">
            <w:pPr>
              <w:keepNext/>
              <w:keepLines/>
              <w:tabs>
                <w:tab w:val="left" w:pos="735"/>
              </w:tabs>
              <w:spacing w:before="120" w:after="120" w:line="240" w:lineRule="auto"/>
              <w:rPr>
                <w:lang w:eastAsia="en-US"/>
              </w:rPr>
            </w:pPr>
          </w:p>
          <w:p w:rsidR="00234E7C" w:rsidRPr="00E63E77" w:rsidRDefault="00234E7C" w:rsidP="00493C4A">
            <w:pPr>
              <w:keepNext/>
              <w:keepLines/>
              <w:tabs>
                <w:tab w:val="left" w:pos="735"/>
              </w:tabs>
              <w:spacing w:before="120" w:after="120" w:line="240" w:lineRule="auto"/>
              <w:rPr>
                <w:b/>
                <w:color w:val="00B9E4" w:themeColor="background2"/>
                <w:lang w:val="en-US" w:eastAsia="en-US"/>
              </w:rPr>
            </w:pPr>
            <w:r w:rsidRPr="00E63E77">
              <w:rPr>
                <w:b/>
                <w:color w:val="00B9E4" w:themeColor="background2"/>
                <w:lang w:val="en-US" w:eastAsia="en-US"/>
              </w:rPr>
              <w:t>Please explain your rationale in case you partially agree or don’t agree</w:t>
            </w:r>
          </w:p>
          <w:p w:rsidR="00234E7C" w:rsidRDefault="0035662A" w:rsidP="00493C4A">
            <w:pPr>
              <w:spacing w:after="200" w:line="240" w:lineRule="auto"/>
              <w:jc w:val="left"/>
              <w:rPr>
                <w:b/>
                <w:lang w:val="en-US" w:eastAsia="en-US"/>
              </w:rPr>
            </w:pPr>
            <w:r>
              <w:rPr>
                <w:i/>
                <w:color w:val="808080" w:themeColor="background1" w:themeShade="80"/>
              </w:rPr>
              <w:fldChar w:fldCharType="begin">
                <w:ffData>
                  <w:name w:val=""/>
                  <w:enabled/>
                  <w:calcOnExit w:val="0"/>
                  <w:textInput>
                    <w:default w:val="Click here to enter text"/>
                  </w:textInput>
                </w:ffData>
              </w:fldChar>
            </w:r>
            <w:r>
              <w:rPr>
                <w:i/>
                <w:color w:val="808080" w:themeColor="background1" w:themeShade="80"/>
              </w:rPr>
              <w:instrText xml:space="preserve"> FORMTEXT </w:instrText>
            </w:r>
            <w:r>
              <w:rPr>
                <w:i/>
                <w:color w:val="808080" w:themeColor="background1" w:themeShade="80"/>
              </w:rPr>
            </w:r>
            <w:r>
              <w:rPr>
                <w:i/>
                <w:color w:val="808080" w:themeColor="background1" w:themeShade="80"/>
              </w:rPr>
              <w:fldChar w:fldCharType="separate"/>
            </w:r>
            <w:r>
              <w:rPr>
                <w:i/>
                <w:noProof/>
                <w:color w:val="808080" w:themeColor="background1" w:themeShade="80"/>
              </w:rPr>
              <w:t>Click here to enter text</w:t>
            </w:r>
            <w:r>
              <w:rPr>
                <w:i/>
                <w:color w:val="808080" w:themeColor="background1" w:themeShade="80"/>
              </w:rPr>
              <w:fldChar w:fldCharType="end"/>
            </w:r>
            <w:r w:rsidR="00234E7C">
              <w:rPr>
                <w:b/>
                <w:lang w:val="en-US" w:eastAsia="en-US"/>
              </w:rPr>
              <w:tab/>
            </w:r>
          </w:p>
          <w:p w:rsidR="00247A92" w:rsidRDefault="00247A92" w:rsidP="00493C4A">
            <w:pPr>
              <w:pStyle w:val="ListParagraph"/>
              <w:spacing w:after="200" w:line="240" w:lineRule="auto"/>
              <w:jc w:val="left"/>
              <w:rPr>
                <w:lang w:val="en-US"/>
              </w:rPr>
            </w:pPr>
          </w:p>
          <w:p w:rsidR="00247A92" w:rsidRDefault="00247A92" w:rsidP="00493C4A">
            <w:pPr>
              <w:pStyle w:val="ListParagraph"/>
              <w:spacing w:after="200" w:line="240" w:lineRule="auto"/>
              <w:jc w:val="left"/>
              <w:rPr>
                <w:lang w:val="en-US"/>
              </w:rPr>
            </w:pPr>
          </w:p>
          <w:p w:rsidR="00247A92" w:rsidRDefault="00247A92" w:rsidP="00493C4A">
            <w:pPr>
              <w:pStyle w:val="ListParagraph"/>
              <w:spacing w:after="200" w:line="240" w:lineRule="auto"/>
              <w:jc w:val="left"/>
              <w:rPr>
                <w:lang w:val="en-US"/>
              </w:rPr>
            </w:pPr>
          </w:p>
          <w:p w:rsidR="00247A92" w:rsidRDefault="00247A92" w:rsidP="00493C4A">
            <w:pPr>
              <w:pStyle w:val="ListParagraph"/>
              <w:spacing w:after="200" w:line="240" w:lineRule="auto"/>
              <w:jc w:val="left"/>
              <w:rPr>
                <w:lang w:val="en-US"/>
              </w:rPr>
            </w:pPr>
          </w:p>
          <w:p w:rsidR="004100A3" w:rsidRPr="009B38E8" w:rsidRDefault="004100A3" w:rsidP="00247A92">
            <w:pPr>
              <w:pStyle w:val="ListParagraph"/>
              <w:numPr>
                <w:ilvl w:val="1"/>
                <w:numId w:val="29"/>
              </w:numPr>
              <w:spacing w:after="200" w:line="240" w:lineRule="auto"/>
              <w:ind w:left="567" w:hanging="567"/>
              <w:jc w:val="left"/>
              <w:rPr>
                <w:rFonts w:eastAsia="SimSun" w:cs="Arial"/>
                <w:b/>
                <w:szCs w:val="22"/>
                <w:lang w:val="en-US" w:eastAsia="zh-CN"/>
              </w:rPr>
            </w:pPr>
            <w:r w:rsidRPr="009B38E8">
              <w:rPr>
                <w:rFonts w:eastAsia="SimSun" w:cs="Arial"/>
                <w:b/>
                <w:szCs w:val="22"/>
                <w:lang w:val="en-US" w:eastAsia="zh-CN"/>
              </w:rPr>
              <w:t xml:space="preserve">Introducing a new requirement for organizations that have been in the system for more than 6 years to foster continuous improvement </w:t>
            </w:r>
          </w:p>
          <w:p w:rsidR="004100A3" w:rsidRDefault="004100A3" w:rsidP="004100A3">
            <w:pPr>
              <w:pStyle w:val="ListParagraph"/>
              <w:spacing w:after="200" w:line="240" w:lineRule="auto"/>
              <w:ind w:left="502"/>
              <w:jc w:val="left"/>
              <w:rPr>
                <w:rFonts w:eastAsia="SimSun" w:cs="Arial"/>
                <w:szCs w:val="22"/>
                <w:lang w:val="en-US" w:eastAsia="zh-CN"/>
              </w:rPr>
            </w:pPr>
          </w:p>
          <w:tbl>
            <w:tblPr>
              <w:tblW w:w="822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0"/>
              <w:gridCol w:w="720"/>
              <w:gridCol w:w="6600"/>
            </w:tblGrid>
            <w:tr w:rsidR="004100A3" w:rsidRPr="00425F8C" w:rsidTr="004100A3">
              <w:trPr>
                <w:trHeight w:val="1010"/>
              </w:trPr>
              <w:tc>
                <w:tcPr>
                  <w:tcW w:w="900" w:type="dxa"/>
                  <w:tcBorders>
                    <w:top w:val="single" w:sz="4" w:space="0" w:color="auto"/>
                    <w:left w:val="single" w:sz="4" w:space="0" w:color="auto"/>
                    <w:bottom w:val="single" w:sz="4" w:space="0" w:color="auto"/>
                    <w:right w:val="single" w:sz="4" w:space="0" w:color="auto"/>
                  </w:tcBorders>
                  <w:shd w:val="clear" w:color="auto" w:fill="BFBFBF"/>
                  <w:vAlign w:val="center"/>
                </w:tcPr>
                <w:p w:rsidR="004100A3" w:rsidRPr="00B8145B" w:rsidRDefault="004100A3" w:rsidP="004100A3">
                  <w:pPr>
                    <w:spacing w:before="120" w:after="120" w:line="240" w:lineRule="auto"/>
                    <w:jc w:val="left"/>
                    <w:rPr>
                      <w:rFonts w:cs="Arial"/>
                      <w:b/>
                      <w:color w:val="FF0000"/>
                      <w:sz w:val="20"/>
                      <w:szCs w:val="20"/>
                      <w:lang w:val="en-US" w:eastAsia="en-US"/>
                    </w:rPr>
                  </w:pPr>
                </w:p>
                <w:p w:rsidR="004100A3" w:rsidRPr="00425F8C" w:rsidRDefault="004100A3" w:rsidP="004100A3">
                  <w:pPr>
                    <w:spacing w:before="120" w:after="120" w:line="240" w:lineRule="auto"/>
                    <w:jc w:val="left"/>
                    <w:rPr>
                      <w:rFonts w:cs="Arial"/>
                      <w:b/>
                      <w:color w:val="FF0000"/>
                      <w:sz w:val="20"/>
                      <w:szCs w:val="20"/>
                      <w:lang w:val="en-US" w:eastAsia="en-US"/>
                    </w:rPr>
                  </w:pPr>
                  <w:r w:rsidRPr="00425F8C">
                    <w:rPr>
                      <w:rFonts w:cs="Arial"/>
                      <w:b/>
                      <w:color w:val="FF0000"/>
                      <w:sz w:val="20"/>
                      <w:szCs w:val="20"/>
                      <w:lang w:val="en-US" w:eastAsia="en-US"/>
                    </w:rPr>
                    <w:t>Year 6</w:t>
                  </w:r>
                </w:p>
                <w:p w:rsidR="004100A3" w:rsidRPr="00425F8C" w:rsidRDefault="004100A3" w:rsidP="004100A3">
                  <w:pPr>
                    <w:spacing w:before="120" w:after="120" w:line="240" w:lineRule="auto"/>
                    <w:jc w:val="left"/>
                    <w:rPr>
                      <w:rFonts w:cs="Arial"/>
                      <w:b/>
                      <w:color w:val="FF0000"/>
                      <w:sz w:val="20"/>
                      <w:szCs w:val="20"/>
                      <w:lang w:val="en-US" w:eastAsia="en-US"/>
                    </w:rPr>
                  </w:pPr>
                </w:p>
              </w:tc>
              <w:tc>
                <w:tcPr>
                  <w:tcW w:w="72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4100A3" w:rsidRPr="00425F8C" w:rsidRDefault="004100A3" w:rsidP="004100A3">
                  <w:pPr>
                    <w:spacing w:before="120" w:after="120" w:line="240" w:lineRule="auto"/>
                    <w:jc w:val="left"/>
                    <w:rPr>
                      <w:b/>
                      <w:color w:val="FF0000"/>
                      <w:sz w:val="20"/>
                      <w:szCs w:val="20"/>
                      <w:lang w:val="en-US" w:eastAsia="ko-KR"/>
                    </w:rPr>
                  </w:pPr>
                  <w:r w:rsidRPr="00425F8C">
                    <w:rPr>
                      <w:b/>
                      <w:color w:val="FF0000"/>
                      <w:sz w:val="20"/>
                      <w:szCs w:val="20"/>
                      <w:lang w:val="en-US" w:eastAsia="ko-KR"/>
                    </w:rPr>
                    <w:t>Core</w:t>
                  </w:r>
                </w:p>
              </w:tc>
              <w:tc>
                <w:tcPr>
                  <w:tcW w:w="6602" w:type="dxa"/>
                  <w:tcBorders>
                    <w:top w:val="single" w:sz="4" w:space="0" w:color="auto"/>
                    <w:left w:val="single" w:sz="4" w:space="0" w:color="auto"/>
                    <w:bottom w:val="single" w:sz="4" w:space="0" w:color="auto"/>
                    <w:right w:val="single" w:sz="4" w:space="0" w:color="auto"/>
                  </w:tcBorders>
                  <w:vAlign w:val="center"/>
                  <w:hideMark/>
                </w:tcPr>
                <w:p w:rsidR="004100A3" w:rsidRPr="00425F8C" w:rsidRDefault="00247A92" w:rsidP="004100A3">
                  <w:pPr>
                    <w:spacing w:line="240" w:lineRule="auto"/>
                    <w:jc w:val="left"/>
                    <w:rPr>
                      <w:rFonts w:cs="Arial"/>
                      <w:color w:val="FF0000"/>
                      <w:sz w:val="20"/>
                      <w:szCs w:val="20"/>
                    </w:rPr>
                  </w:pPr>
                  <w:r w:rsidRPr="00425F8C">
                    <w:rPr>
                      <w:rFonts w:cs="Arial"/>
                      <w:b/>
                      <w:color w:val="FF0000"/>
                      <w:sz w:val="20"/>
                      <w:szCs w:val="20"/>
                    </w:rPr>
                    <w:t>NEW</w:t>
                  </w:r>
                  <w:r w:rsidRPr="00425F8C">
                    <w:rPr>
                      <w:rFonts w:cs="Arial"/>
                      <w:color w:val="FF0000"/>
                      <w:sz w:val="20"/>
                      <w:szCs w:val="20"/>
                    </w:rPr>
                    <w:t xml:space="preserve"> 4.1.1</w:t>
                  </w:r>
                  <w:r w:rsidR="004A7BC4" w:rsidRPr="00425F8C">
                    <w:rPr>
                      <w:rFonts w:cs="Arial"/>
                      <w:color w:val="FF0000"/>
                      <w:sz w:val="20"/>
                      <w:szCs w:val="20"/>
                    </w:rPr>
                    <w:t>4</w:t>
                  </w:r>
                  <w:r w:rsidRPr="00425F8C">
                    <w:rPr>
                      <w:rFonts w:cs="Arial"/>
                      <w:color w:val="FF0000"/>
                      <w:sz w:val="20"/>
                      <w:szCs w:val="20"/>
                    </w:rPr>
                    <w:t xml:space="preserve"> </w:t>
                  </w:r>
                  <w:r w:rsidR="004100A3" w:rsidRPr="00425F8C">
                    <w:rPr>
                      <w:rFonts w:cs="Arial"/>
                      <w:color w:val="FF0000"/>
                      <w:sz w:val="20"/>
                      <w:szCs w:val="20"/>
                    </w:rPr>
                    <w:t>Your overall certification score on certification requirements increases over time.</w:t>
                  </w:r>
                </w:p>
                <w:p w:rsidR="004100A3" w:rsidRPr="00425F8C" w:rsidRDefault="004100A3" w:rsidP="004100A3">
                  <w:pPr>
                    <w:spacing w:line="240" w:lineRule="auto"/>
                    <w:jc w:val="left"/>
                    <w:rPr>
                      <w:rFonts w:cs="Arial"/>
                      <w:color w:val="FF0000"/>
                      <w:sz w:val="20"/>
                      <w:szCs w:val="20"/>
                    </w:rPr>
                  </w:pPr>
                </w:p>
                <w:p w:rsidR="004100A3" w:rsidRPr="00425F8C" w:rsidRDefault="004100A3" w:rsidP="004100A3">
                  <w:pPr>
                    <w:spacing w:line="240" w:lineRule="auto"/>
                    <w:jc w:val="left"/>
                    <w:rPr>
                      <w:rFonts w:cs="Arial"/>
                      <w:color w:val="000000"/>
                      <w:sz w:val="20"/>
                      <w:szCs w:val="20"/>
                    </w:rPr>
                  </w:pPr>
                  <w:r w:rsidRPr="00425F8C">
                    <w:rPr>
                      <w:rFonts w:cs="Arial"/>
                      <w:color w:val="FF0000"/>
                      <w:sz w:val="20"/>
                      <w:szCs w:val="20"/>
                    </w:rPr>
                    <w:t>If exceptional and unforeseen circumstances prevent you from increasing your overall certification score, you inform the certification body.</w:t>
                  </w:r>
                </w:p>
                <w:p w:rsidR="004100A3" w:rsidRPr="00425F8C" w:rsidRDefault="004100A3" w:rsidP="004100A3">
                  <w:pPr>
                    <w:spacing w:line="240" w:lineRule="auto"/>
                    <w:jc w:val="left"/>
                    <w:rPr>
                      <w:color w:val="FF0000"/>
                      <w:szCs w:val="22"/>
                      <w:lang w:eastAsia="ko-KR"/>
                    </w:rPr>
                  </w:pPr>
                  <w:r w:rsidRPr="00425F8C">
                    <w:rPr>
                      <w:rFonts w:cs="Arial"/>
                      <w:color w:val="FF0000"/>
                      <w:sz w:val="20"/>
                      <w:szCs w:val="20"/>
                    </w:rPr>
                    <w:br/>
                    <w:t xml:space="preserve">Guidance: Includes core and development requirements. Only applicable </w:t>
                  </w:r>
                  <w:r w:rsidR="00231156" w:rsidRPr="00425F8C">
                    <w:rPr>
                      <w:rFonts w:cs="Arial"/>
                      <w:color w:val="FF0000"/>
                      <w:sz w:val="20"/>
                      <w:szCs w:val="20"/>
                    </w:rPr>
                    <w:t xml:space="preserve">to organizations </w:t>
                  </w:r>
                  <w:r w:rsidRPr="00425F8C">
                    <w:rPr>
                      <w:rFonts w:cs="Arial"/>
                      <w:color w:val="FF0000"/>
                      <w:sz w:val="20"/>
                      <w:szCs w:val="20"/>
                    </w:rPr>
                    <w:t>which have been in the system for more than 6 years.</w:t>
                  </w:r>
                </w:p>
              </w:tc>
            </w:tr>
          </w:tbl>
          <w:p w:rsidR="004100A3" w:rsidRPr="00425F8C" w:rsidRDefault="004100A3" w:rsidP="004100A3">
            <w:pPr>
              <w:spacing w:after="200" w:line="240" w:lineRule="auto"/>
              <w:jc w:val="left"/>
              <w:rPr>
                <w:b/>
                <w:bCs/>
              </w:rPr>
            </w:pPr>
          </w:p>
          <w:p w:rsidR="004100A3" w:rsidRPr="00425F8C" w:rsidRDefault="004100A3" w:rsidP="004100A3">
            <w:pPr>
              <w:spacing w:after="200" w:line="240" w:lineRule="auto"/>
              <w:jc w:val="left"/>
              <w:rPr>
                <w:bCs/>
              </w:rPr>
            </w:pPr>
            <w:r w:rsidRPr="00425F8C">
              <w:rPr>
                <w:b/>
                <w:bCs/>
              </w:rPr>
              <w:t>Rationale:</w:t>
            </w:r>
            <w:r w:rsidRPr="00425F8C">
              <w:rPr>
                <w:bCs/>
              </w:rPr>
              <w:t xml:space="preserve"> It is often asked how to promote continuous improvement for organizations that have been in the system</w:t>
            </w:r>
            <w:r w:rsidR="00F60EE6" w:rsidRPr="00425F8C">
              <w:rPr>
                <w:bCs/>
              </w:rPr>
              <w:t xml:space="preserve"> a long time</w:t>
            </w:r>
            <w:r w:rsidRPr="00425F8C">
              <w:rPr>
                <w:bCs/>
              </w:rPr>
              <w:t>. The idea is to use an existing tool (the ranks) instead of creating new requirements. The proposal was suggested by stakeholders during the consultation.</w:t>
            </w:r>
          </w:p>
          <w:p w:rsidR="004100A3" w:rsidRPr="00425F8C" w:rsidRDefault="004100A3" w:rsidP="004100A3">
            <w:pPr>
              <w:spacing w:after="200" w:line="240" w:lineRule="auto"/>
              <w:jc w:val="left"/>
            </w:pPr>
            <w:r w:rsidRPr="00425F8C">
              <w:rPr>
                <w:b/>
              </w:rPr>
              <w:t>Implications:</w:t>
            </w:r>
            <w:r w:rsidRPr="00425F8C">
              <w:rPr>
                <w:i/>
              </w:rPr>
              <w:t xml:space="preserve">  </w:t>
            </w:r>
            <w:r w:rsidRPr="00425F8C">
              <w:t>Organizations which have been in the system for more than 6 years would be required to use the ranks to see how they can improve their performance over time.</w:t>
            </w:r>
          </w:p>
          <w:p w:rsidR="00B629BE" w:rsidRPr="00425F8C" w:rsidRDefault="00B629BE" w:rsidP="00B629BE">
            <w:pPr>
              <w:keepNext/>
              <w:keepLines/>
              <w:spacing w:before="120" w:after="120" w:line="240" w:lineRule="auto"/>
              <w:rPr>
                <w:b/>
                <w:color w:val="00B9E4" w:themeColor="background2"/>
                <w:lang w:val="en-US" w:eastAsia="en-US"/>
              </w:rPr>
            </w:pPr>
            <w:r w:rsidRPr="00425F8C">
              <w:rPr>
                <w:b/>
                <w:color w:val="00B9E4" w:themeColor="background2"/>
                <w:lang w:val="en-US" w:eastAsia="en-US"/>
              </w:rPr>
              <w:t>Do you agree with these changes?</w:t>
            </w:r>
          </w:p>
          <w:p w:rsidR="00225B03" w:rsidRPr="00D417A0" w:rsidRDefault="00225B03" w:rsidP="00225B03">
            <w:pPr>
              <w:keepNext/>
              <w:keepLines/>
              <w:tabs>
                <w:tab w:val="left" w:pos="735"/>
              </w:tabs>
              <w:spacing w:before="120" w:after="120" w:line="240" w:lineRule="auto"/>
            </w:pPr>
            <w:r>
              <w:fldChar w:fldCharType="begin">
                <w:ffData>
                  <w:name w:val="Check1"/>
                  <w:enabled/>
                  <w:calcOnExit w:val="0"/>
                  <w:checkBox>
                    <w:sizeAuto/>
                    <w:default w:val="0"/>
                  </w:checkBox>
                </w:ffData>
              </w:fldChar>
            </w:r>
            <w:r>
              <w:instrText xml:space="preserve"> FORMCHECKBOX </w:instrText>
            </w:r>
            <w:r w:rsidR="002B5AB8">
              <w:fldChar w:fldCharType="separate"/>
            </w:r>
            <w:r>
              <w:fldChar w:fldCharType="end"/>
            </w:r>
            <w:r w:rsidRPr="00D417A0">
              <w:t>Strongly agree</w:t>
            </w:r>
          </w:p>
          <w:p w:rsidR="00225B03" w:rsidRPr="00D417A0" w:rsidRDefault="00225B03" w:rsidP="00225B03">
            <w:pPr>
              <w:keepNext/>
              <w:keepLines/>
              <w:tabs>
                <w:tab w:val="left" w:pos="735"/>
              </w:tabs>
              <w:spacing w:before="120" w:after="120" w:line="240" w:lineRule="auto"/>
            </w:pPr>
            <w:r>
              <w:fldChar w:fldCharType="begin">
                <w:ffData>
                  <w:name w:val="Check1"/>
                  <w:enabled/>
                  <w:calcOnExit w:val="0"/>
                  <w:checkBox>
                    <w:sizeAuto/>
                    <w:default w:val="0"/>
                  </w:checkBox>
                </w:ffData>
              </w:fldChar>
            </w:r>
            <w:r>
              <w:instrText xml:space="preserve"> FORMCHECKBOX </w:instrText>
            </w:r>
            <w:r w:rsidR="002B5AB8">
              <w:fldChar w:fldCharType="separate"/>
            </w:r>
            <w:r>
              <w:fldChar w:fldCharType="end"/>
            </w:r>
            <w:r w:rsidRPr="00D417A0">
              <w:t>Partially agree</w:t>
            </w:r>
          </w:p>
          <w:p w:rsidR="00225B03" w:rsidRDefault="00225B03" w:rsidP="00225B03">
            <w:pPr>
              <w:keepNext/>
              <w:keepLines/>
              <w:tabs>
                <w:tab w:val="left" w:pos="735"/>
              </w:tabs>
              <w:spacing w:before="120" w:after="120" w:line="240" w:lineRule="auto"/>
            </w:pPr>
            <w:r>
              <w:fldChar w:fldCharType="begin">
                <w:ffData>
                  <w:name w:val="Check1"/>
                  <w:enabled/>
                  <w:calcOnExit w:val="0"/>
                  <w:checkBox>
                    <w:sizeAuto/>
                    <w:default w:val="0"/>
                  </w:checkBox>
                </w:ffData>
              </w:fldChar>
            </w:r>
            <w:r>
              <w:instrText xml:space="preserve"> FORMCHECKBOX </w:instrText>
            </w:r>
            <w:r w:rsidR="002B5AB8">
              <w:fldChar w:fldCharType="separate"/>
            </w:r>
            <w:r>
              <w:fldChar w:fldCharType="end"/>
            </w:r>
            <w:r w:rsidRPr="00D417A0">
              <w:t>Disagree</w:t>
            </w:r>
          </w:p>
          <w:p w:rsidR="00225B03" w:rsidRDefault="00225B03" w:rsidP="00225B03">
            <w:pPr>
              <w:keepNext/>
              <w:keepLines/>
              <w:tabs>
                <w:tab w:val="left" w:pos="735"/>
              </w:tabs>
              <w:spacing w:before="120" w:after="120" w:line="240" w:lineRule="auto"/>
            </w:pPr>
            <w:r>
              <w:fldChar w:fldCharType="begin">
                <w:ffData>
                  <w:name w:val="Check1"/>
                  <w:enabled/>
                  <w:calcOnExit w:val="0"/>
                  <w:checkBox>
                    <w:sizeAuto/>
                    <w:default w:val="0"/>
                  </w:checkBox>
                </w:ffData>
              </w:fldChar>
            </w:r>
            <w:r>
              <w:instrText xml:space="preserve"> FORMCHECKBOX </w:instrText>
            </w:r>
            <w:r w:rsidR="002B5AB8">
              <w:fldChar w:fldCharType="separate"/>
            </w:r>
            <w:r>
              <w:fldChar w:fldCharType="end"/>
            </w:r>
            <w:r>
              <w:t>Not relevant to me / I don’t know</w:t>
            </w:r>
          </w:p>
          <w:p w:rsidR="00BC0248" w:rsidRPr="00425F8C" w:rsidRDefault="00BC0248" w:rsidP="00B629BE">
            <w:pPr>
              <w:keepNext/>
              <w:keepLines/>
              <w:tabs>
                <w:tab w:val="left" w:pos="735"/>
              </w:tabs>
              <w:spacing w:before="120" w:after="120" w:line="240" w:lineRule="auto"/>
              <w:rPr>
                <w:lang w:eastAsia="en-US"/>
              </w:rPr>
            </w:pPr>
          </w:p>
          <w:p w:rsidR="00B629BE" w:rsidRPr="00425F8C" w:rsidRDefault="00B629BE" w:rsidP="00B629BE">
            <w:pPr>
              <w:keepNext/>
              <w:keepLines/>
              <w:tabs>
                <w:tab w:val="left" w:pos="735"/>
              </w:tabs>
              <w:spacing w:before="120" w:after="120" w:line="240" w:lineRule="auto"/>
              <w:rPr>
                <w:b/>
                <w:color w:val="00B9E4" w:themeColor="background2"/>
                <w:lang w:val="en-US" w:eastAsia="en-US"/>
              </w:rPr>
            </w:pPr>
            <w:r w:rsidRPr="00425F8C">
              <w:rPr>
                <w:b/>
                <w:color w:val="00B9E4" w:themeColor="background2"/>
                <w:lang w:val="en-US" w:eastAsia="en-US"/>
              </w:rPr>
              <w:t>Please explain your rationale in case you partially agree or don’t agree</w:t>
            </w:r>
          </w:p>
          <w:p w:rsidR="00234E7C" w:rsidRPr="007E0F58" w:rsidRDefault="0035662A" w:rsidP="005C7F52">
            <w:pPr>
              <w:spacing w:after="200" w:line="240" w:lineRule="auto"/>
              <w:jc w:val="left"/>
              <w:rPr>
                <w:b/>
                <w:bCs/>
              </w:rPr>
            </w:pPr>
            <w:r>
              <w:rPr>
                <w:i/>
                <w:color w:val="808080" w:themeColor="background1" w:themeShade="80"/>
              </w:rPr>
              <w:fldChar w:fldCharType="begin">
                <w:ffData>
                  <w:name w:val=""/>
                  <w:enabled/>
                  <w:calcOnExit w:val="0"/>
                  <w:textInput>
                    <w:default w:val="Click here to enter text"/>
                  </w:textInput>
                </w:ffData>
              </w:fldChar>
            </w:r>
            <w:r>
              <w:rPr>
                <w:i/>
                <w:color w:val="808080" w:themeColor="background1" w:themeShade="80"/>
              </w:rPr>
              <w:instrText xml:space="preserve"> FORMTEXT </w:instrText>
            </w:r>
            <w:r>
              <w:rPr>
                <w:i/>
                <w:color w:val="808080" w:themeColor="background1" w:themeShade="80"/>
              </w:rPr>
            </w:r>
            <w:r>
              <w:rPr>
                <w:i/>
                <w:color w:val="808080" w:themeColor="background1" w:themeShade="80"/>
              </w:rPr>
              <w:fldChar w:fldCharType="separate"/>
            </w:r>
            <w:r>
              <w:rPr>
                <w:i/>
                <w:noProof/>
                <w:color w:val="808080" w:themeColor="background1" w:themeShade="80"/>
              </w:rPr>
              <w:t>Click here to enter text</w:t>
            </w:r>
            <w:r>
              <w:rPr>
                <w:i/>
                <w:color w:val="808080" w:themeColor="background1" w:themeShade="80"/>
              </w:rPr>
              <w:fldChar w:fldCharType="end"/>
            </w:r>
          </w:p>
        </w:tc>
      </w:tr>
    </w:tbl>
    <w:p w:rsidR="004F7AD7" w:rsidRPr="00E17587" w:rsidRDefault="004F7AD7" w:rsidP="00247A92">
      <w:pPr>
        <w:pStyle w:val="Heading1"/>
        <w:numPr>
          <w:ilvl w:val="0"/>
          <w:numId w:val="4"/>
        </w:numPr>
        <w:spacing w:line="240" w:lineRule="auto"/>
      </w:pPr>
      <w:bookmarkStart w:id="22" w:name="_Toc511819214"/>
      <w:r w:rsidRPr="00E17587">
        <w:lastRenderedPageBreak/>
        <w:t>Role of traders</w:t>
      </w:r>
      <w:bookmarkEnd w:id="22"/>
    </w:p>
    <w:tbl>
      <w:tblPr>
        <w:tblStyle w:val="TableGrid"/>
        <w:tblW w:w="0" w:type="auto"/>
        <w:tblBorders>
          <w:top w:val="single" w:sz="4" w:space="0" w:color="00B9E4"/>
          <w:left w:val="single" w:sz="4" w:space="0" w:color="00B9E4"/>
          <w:bottom w:val="single" w:sz="4" w:space="0" w:color="00B9E4"/>
          <w:right w:val="single" w:sz="4" w:space="0" w:color="00B9E4"/>
          <w:insideH w:val="single" w:sz="4" w:space="0" w:color="00B9E4"/>
          <w:insideV w:val="single" w:sz="4" w:space="0" w:color="00B9E4"/>
        </w:tblBorders>
        <w:tblLook w:val="04A0" w:firstRow="1" w:lastRow="0" w:firstColumn="1" w:lastColumn="0" w:noHBand="0" w:noVBand="1"/>
      </w:tblPr>
      <w:tblGrid>
        <w:gridCol w:w="9245"/>
      </w:tblGrid>
      <w:tr w:rsidR="004F7AD7" w:rsidRPr="00655232" w:rsidTr="00425F8C">
        <w:tc>
          <w:tcPr>
            <w:tcW w:w="9245" w:type="dxa"/>
          </w:tcPr>
          <w:p w:rsidR="004F7AD7" w:rsidRPr="005D732E" w:rsidRDefault="004F7AD7" w:rsidP="00425F8C">
            <w:pPr>
              <w:spacing w:before="240" w:after="200" w:line="240" w:lineRule="auto"/>
              <w:jc w:val="left"/>
              <w:rPr>
                <w:rFonts w:eastAsia="SimSun" w:cs="Arial"/>
                <w:szCs w:val="22"/>
                <w:lang w:val="en-US" w:eastAsia="zh-CN"/>
              </w:rPr>
            </w:pPr>
            <w:r w:rsidRPr="005D732E">
              <w:rPr>
                <w:rFonts w:eastAsia="SimSun" w:cs="Arial"/>
                <w:szCs w:val="22"/>
                <w:lang w:val="en-US" w:eastAsia="zh-CN"/>
              </w:rPr>
              <w:t xml:space="preserve">There is no requirement on the role of traders in the SPO Standard. Although the Trader </w:t>
            </w:r>
            <w:r w:rsidR="00B64990">
              <w:rPr>
                <w:rFonts w:eastAsia="SimSun" w:cs="Arial"/>
                <w:szCs w:val="22"/>
                <w:lang w:val="en-US" w:eastAsia="zh-CN"/>
              </w:rPr>
              <w:t>S</w:t>
            </w:r>
            <w:r w:rsidRPr="005D732E">
              <w:rPr>
                <w:rFonts w:eastAsia="SimSun" w:cs="Arial"/>
                <w:szCs w:val="22"/>
                <w:lang w:val="en-US" w:eastAsia="zh-CN"/>
              </w:rPr>
              <w:t>tandard already recognize</w:t>
            </w:r>
            <w:r w:rsidR="00B64990">
              <w:rPr>
                <w:rFonts w:eastAsia="SimSun" w:cs="Arial"/>
                <w:szCs w:val="22"/>
                <w:lang w:val="en-US" w:eastAsia="zh-CN"/>
              </w:rPr>
              <w:t>s</w:t>
            </w:r>
            <w:r w:rsidRPr="005D732E">
              <w:rPr>
                <w:rFonts w:eastAsia="SimSun" w:cs="Arial"/>
                <w:szCs w:val="22"/>
                <w:lang w:val="en-US" w:eastAsia="zh-CN"/>
              </w:rPr>
              <w:t xml:space="preserve"> that traders play </w:t>
            </w:r>
            <w:r w:rsidRPr="001A2902">
              <w:rPr>
                <w:rFonts w:eastAsia="SimSun" w:cs="Arial"/>
                <w:szCs w:val="22"/>
                <w:lang w:val="en-US" w:eastAsia="zh-CN"/>
              </w:rPr>
              <w:t>an</w:t>
            </w:r>
            <w:r>
              <w:rPr>
                <w:rFonts w:eastAsia="SimSun" w:cs="Arial"/>
                <w:szCs w:val="22"/>
                <w:lang w:val="en-US" w:eastAsia="zh-CN"/>
              </w:rPr>
              <w:t xml:space="preserve"> </w:t>
            </w:r>
            <w:r w:rsidRPr="005D732E">
              <w:rPr>
                <w:rFonts w:eastAsia="SimSun" w:cs="Arial"/>
                <w:szCs w:val="22"/>
                <w:lang w:val="en-US" w:eastAsia="zh-CN"/>
              </w:rPr>
              <w:t>important role in SPO capacity building, the SPO Standard does not provide a clear framework on how SPOs must engage with traders in fairer trade relationships.</w:t>
            </w:r>
          </w:p>
          <w:p w:rsidR="004F7AD7" w:rsidRDefault="004F7AD7" w:rsidP="00493C4A">
            <w:pPr>
              <w:spacing w:after="200" w:line="240" w:lineRule="auto"/>
              <w:jc w:val="left"/>
              <w:rPr>
                <w:rFonts w:eastAsia="SimSun" w:cs="Arial"/>
                <w:szCs w:val="22"/>
                <w:lang w:val="en-US" w:eastAsia="zh-CN"/>
              </w:rPr>
            </w:pPr>
            <w:r w:rsidRPr="005D732E">
              <w:rPr>
                <w:rFonts w:eastAsia="SimSun" w:cs="Arial"/>
                <w:szCs w:val="22"/>
                <w:lang w:val="en-US" w:eastAsia="zh-CN"/>
              </w:rPr>
              <w:t>In some cases traders invest resources to get farmers organized, apply for Fairtrade certification and provide market access to the SPO</w:t>
            </w:r>
            <w:r>
              <w:rPr>
                <w:rFonts w:eastAsia="SimSun" w:cs="Arial"/>
                <w:szCs w:val="22"/>
                <w:lang w:val="en-US" w:eastAsia="zh-CN"/>
              </w:rPr>
              <w:t>s</w:t>
            </w:r>
            <w:r w:rsidRPr="005D732E">
              <w:rPr>
                <w:rFonts w:eastAsia="SimSun" w:cs="Arial"/>
                <w:szCs w:val="22"/>
                <w:lang w:val="en-US" w:eastAsia="zh-CN"/>
              </w:rPr>
              <w:t>. On one hand it may help SPOs to start Fairtrade business</w:t>
            </w:r>
            <w:r w:rsidR="00B64990">
              <w:rPr>
                <w:rFonts w:eastAsia="SimSun" w:cs="Arial"/>
                <w:szCs w:val="22"/>
                <w:lang w:val="en-US" w:eastAsia="zh-CN"/>
              </w:rPr>
              <w:t>es</w:t>
            </w:r>
            <w:r w:rsidRPr="005D732E">
              <w:rPr>
                <w:rFonts w:eastAsia="SimSun" w:cs="Arial"/>
                <w:szCs w:val="22"/>
                <w:lang w:val="en-US" w:eastAsia="zh-CN"/>
              </w:rPr>
              <w:t xml:space="preserve"> but on the other it can also cause SPOs to rely on traders</w:t>
            </w:r>
            <w:r w:rsidR="00B64990">
              <w:rPr>
                <w:rFonts w:eastAsia="SimSun" w:cs="Arial"/>
                <w:szCs w:val="22"/>
                <w:lang w:val="en-US" w:eastAsia="zh-CN"/>
              </w:rPr>
              <w:t>’</w:t>
            </w:r>
            <w:r w:rsidRPr="005D732E">
              <w:rPr>
                <w:rFonts w:eastAsia="SimSun" w:cs="Arial"/>
                <w:szCs w:val="22"/>
                <w:lang w:val="en-US" w:eastAsia="zh-CN"/>
              </w:rPr>
              <w:t xml:space="preserve"> support and it poses challenges to the organization to grow as a self-reliance organization. Elected SPO leaders may be bound to follow the trader’s interest as they may fear losing market access and if the situation persists, preventing the empowerment of producers in the long run.</w:t>
            </w:r>
          </w:p>
          <w:p w:rsidR="004F7AD7" w:rsidRDefault="004F7AD7" w:rsidP="00493C4A">
            <w:pPr>
              <w:spacing w:after="200" w:line="240" w:lineRule="auto"/>
              <w:jc w:val="left"/>
              <w:rPr>
                <w:rFonts w:eastAsia="SimSun" w:cs="Arial"/>
                <w:szCs w:val="22"/>
                <w:lang w:eastAsia="zh-CN"/>
              </w:rPr>
            </w:pPr>
            <w:r>
              <w:rPr>
                <w:rFonts w:eastAsia="SimSun" w:cs="Arial"/>
                <w:szCs w:val="22"/>
                <w:lang w:val="en-US" w:eastAsia="zh-CN"/>
              </w:rPr>
              <w:t xml:space="preserve">A </w:t>
            </w:r>
            <w:r w:rsidRPr="004F7AD7">
              <w:rPr>
                <w:rFonts w:eastAsia="SimSun" w:cs="Arial"/>
                <w:szCs w:val="22"/>
                <w:lang w:eastAsia="zh-CN"/>
              </w:rPr>
              <w:t xml:space="preserve">larger discussion on the role of traders </w:t>
            </w:r>
            <w:r w:rsidR="001F69AF">
              <w:rPr>
                <w:rFonts w:eastAsia="SimSun" w:cs="Arial"/>
                <w:szCs w:val="22"/>
                <w:lang w:eastAsia="zh-CN"/>
              </w:rPr>
              <w:t xml:space="preserve">will be included in the next revision of the </w:t>
            </w:r>
            <w:r w:rsidRPr="004F7AD7">
              <w:rPr>
                <w:rFonts w:eastAsia="SimSun" w:cs="Arial"/>
                <w:szCs w:val="22"/>
                <w:lang w:eastAsia="zh-CN"/>
              </w:rPr>
              <w:t>Trader Standard review.</w:t>
            </w:r>
            <w:r w:rsidR="001F69AF">
              <w:rPr>
                <w:rFonts w:eastAsia="SimSun" w:cs="Arial"/>
                <w:szCs w:val="22"/>
                <w:lang w:eastAsia="zh-CN"/>
              </w:rPr>
              <w:t xml:space="preserve"> However, from the 1</w:t>
            </w:r>
            <w:r w:rsidR="001F69AF" w:rsidRPr="001F69AF">
              <w:rPr>
                <w:rFonts w:eastAsia="SimSun" w:cs="Arial"/>
                <w:szCs w:val="22"/>
                <w:vertAlign w:val="superscript"/>
                <w:lang w:eastAsia="zh-CN"/>
              </w:rPr>
              <w:t>st</w:t>
            </w:r>
            <w:r w:rsidR="001F69AF">
              <w:rPr>
                <w:rFonts w:eastAsia="SimSun" w:cs="Arial"/>
                <w:szCs w:val="22"/>
                <w:lang w:eastAsia="zh-CN"/>
              </w:rPr>
              <w:t xml:space="preserve"> round of consultation t</w:t>
            </w:r>
            <w:r w:rsidRPr="004F7AD7">
              <w:rPr>
                <w:rFonts w:eastAsia="SimSun" w:cs="Arial"/>
                <w:szCs w:val="22"/>
                <w:lang w:eastAsia="zh-CN"/>
              </w:rPr>
              <w:t>he</w:t>
            </w:r>
            <w:r>
              <w:rPr>
                <w:rFonts w:eastAsia="SimSun" w:cs="Arial"/>
                <w:szCs w:val="22"/>
                <w:lang w:eastAsia="zh-CN"/>
              </w:rPr>
              <w:t xml:space="preserve">re is a </w:t>
            </w:r>
            <w:r w:rsidRPr="004F7AD7">
              <w:rPr>
                <w:rFonts w:eastAsia="SimSun" w:cs="Arial"/>
                <w:szCs w:val="22"/>
                <w:lang w:eastAsia="zh-CN"/>
              </w:rPr>
              <w:t xml:space="preserve">proposal to increase transparency on the services the </w:t>
            </w:r>
            <w:r>
              <w:rPr>
                <w:rFonts w:eastAsia="SimSun" w:cs="Arial"/>
                <w:szCs w:val="22"/>
                <w:lang w:eastAsia="zh-CN"/>
              </w:rPr>
              <w:t>traders</w:t>
            </w:r>
            <w:r w:rsidRPr="004F7AD7">
              <w:rPr>
                <w:rFonts w:eastAsia="SimSun" w:cs="Arial"/>
                <w:szCs w:val="22"/>
                <w:lang w:eastAsia="zh-CN"/>
              </w:rPr>
              <w:t xml:space="preserve"> provide</w:t>
            </w:r>
            <w:r w:rsidR="001F69AF">
              <w:rPr>
                <w:rFonts w:eastAsia="SimSun" w:cs="Arial"/>
                <w:szCs w:val="22"/>
                <w:lang w:eastAsia="zh-CN"/>
              </w:rPr>
              <w:t xml:space="preserve"> to organizations.</w:t>
            </w:r>
          </w:p>
          <w:p w:rsidR="001F69AF" w:rsidRPr="00EF5DAA" w:rsidRDefault="001F69AF" w:rsidP="001F69AF">
            <w:pPr>
              <w:spacing w:after="200" w:line="240" w:lineRule="auto"/>
              <w:jc w:val="left"/>
              <w:rPr>
                <w:rFonts w:eastAsia="SimSun" w:cs="Arial"/>
                <w:b/>
                <w:szCs w:val="22"/>
                <w:lang w:val="en-US" w:eastAsia="zh-CN"/>
              </w:rPr>
            </w:pPr>
            <w:r w:rsidRPr="00EF5DAA">
              <w:rPr>
                <w:rFonts w:eastAsia="SimSun" w:cs="Arial"/>
                <w:b/>
                <w:szCs w:val="22"/>
                <w:lang w:val="en-US" w:eastAsia="zh-CN"/>
              </w:rPr>
              <w:lastRenderedPageBreak/>
              <w:t xml:space="preserve">The </w:t>
            </w:r>
            <w:r>
              <w:rPr>
                <w:rFonts w:eastAsia="SimSun" w:cs="Arial"/>
                <w:b/>
                <w:szCs w:val="22"/>
                <w:lang w:val="en-US" w:eastAsia="zh-CN"/>
              </w:rPr>
              <w:t>proposal</w:t>
            </w:r>
            <w:r w:rsidRPr="00EF5DAA">
              <w:rPr>
                <w:rFonts w:eastAsia="SimSun" w:cs="Arial"/>
                <w:b/>
                <w:szCs w:val="22"/>
                <w:lang w:val="en-US" w:eastAsia="zh-CN"/>
              </w:rPr>
              <w:t xml:space="preserve"> aim</w:t>
            </w:r>
            <w:r>
              <w:rPr>
                <w:rFonts w:eastAsia="SimSun" w:cs="Arial"/>
                <w:b/>
                <w:szCs w:val="22"/>
                <w:lang w:val="en-US" w:eastAsia="zh-CN"/>
              </w:rPr>
              <w:t>s</w:t>
            </w:r>
            <w:r w:rsidRPr="00EF5DAA">
              <w:rPr>
                <w:rFonts w:eastAsia="SimSun" w:cs="Arial"/>
                <w:b/>
                <w:szCs w:val="22"/>
                <w:lang w:val="en-US" w:eastAsia="zh-CN"/>
              </w:rPr>
              <w:t xml:space="preserve"> at:</w:t>
            </w:r>
          </w:p>
          <w:p w:rsidR="004F7AD7" w:rsidRDefault="001F69AF" w:rsidP="00493C4A">
            <w:pPr>
              <w:spacing w:line="240" w:lineRule="auto"/>
            </w:pPr>
            <w:r>
              <w:t xml:space="preserve">Increasing </w:t>
            </w:r>
            <w:r w:rsidR="004F7AD7">
              <w:t xml:space="preserve">transparency and </w:t>
            </w:r>
            <w:r>
              <w:t>ensuring</w:t>
            </w:r>
            <w:r w:rsidR="004F7AD7">
              <w:t xml:space="preserve"> that </w:t>
            </w:r>
            <w:r w:rsidR="004F7AD7" w:rsidRPr="00FC2B1A">
              <w:t xml:space="preserve">SPOs can decide for themselves on the services provided </w:t>
            </w:r>
            <w:r w:rsidR="004F7AD7">
              <w:t xml:space="preserve">by traders </w:t>
            </w:r>
            <w:r w:rsidR="004F7AD7" w:rsidRPr="00FC2B1A">
              <w:t>to their members</w:t>
            </w:r>
            <w:r w:rsidR="004F7AD7">
              <w:t xml:space="preserve"> </w:t>
            </w:r>
            <w:r w:rsidR="004F7AD7" w:rsidRPr="00FC2B1A">
              <w:t xml:space="preserve">and on the use of the Fairtrade </w:t>
            </w:r>
            <w:r w:rsidR="00B64990">
              <w:t>P</w:t>
            </w:r>
            <w:r w:rsidR="004F7AD7" w:rsidRPr="00FC2B1A">
              <w:t>remium.</w:t>
            </w:r>
            <w:r w:rsidR="004F7AD7">
              <w:t xml:space="preserve"> </w:t>
            </w:r>
          </w:p>
          <w:p w:rsidR="001F69AF" w:rsidRDefault="001F69AF" w:rsidP="00493C4A">
            <w:pPr>
              <w:spacing w:line="240" w:lineRule="auto"/>
            </w:pPr>
          </w:p>
          <w:p w:rsidR="001F69AF" w:rsidRDefault="001F69AF" w:rsidP="001F69AF">
            <w:pPr>
              <w:spacing w:after="200" w:line="240" w:lineRule="auto"/>
              <w:jc w:val="left"/>
              <w:rPr>
                <w:rFonts w:eastAsia="SimSun" w:cs="Arial"/>
                <w:b/>
                <w:szCs w:val="22"/>
                <w:lang w:val="en-US" w:eastAsia="zh-CN"/>
              </w:rPr>
            </w:pPr>
            <w:r>
              <w:rPr>
                <w:rFonts w:eastAsia="SimSun" w:cs="Arial"/>
                <w:b/>
                <w:szCs w:val="22"/>
                <w:lang w:val="en-US" w:eastAsia="zh-CN"/>
              </w:rPr>
              <w:t>The proposed change is:</w:t>
            </w:r>
          </w:p>
          <w:p w:rsidR="004F7AD7" w:rsidRPr="00247A92" w:rsidRDefault="001F69AF" w:rsidP="00247A92">
            <w:pPr>
              <w:pStyle w:val="ListParagraph"/>
              <w:numPr>
                <w:ilvl w:val="1"/>
                <w:numId w:val="30"/>
              </w:numPr>
              <w:spacing w:after="200" w:line="240" w:lineRule="auto"/>
              <w:ind w:left="567" w:hanging="567"/>
              <w:jc w:val="left"/>
              <w:rPr>
                <w:rFonts w:eastAsia="SimSun" w:cs="Arial"/>
                <w:b/>
                <w:szCs w:val="22"/>
                <w:lang w:eastAsia="zh-CN"/>
              </w:rPr>
            </w:pPr>
            <w:r w:rsidRPr="00247A92">
              <w:rPr>
                <w:rFonts w:eastAsia="SimSun" w:cs="Arial"/>
                <w:b/>
                <w:szCs w:val="22"/>
                <w:lang w:eastAsia="zh-CN"/>
              </w:rPr>
              <w:t>A</w:t>
            </w:r>
            <w:r w:rsidR="004F7AD7" w:rsidRPr="00247A92">
              <w:rPr>
                <w:rFonts w:eastAsia="SimSun" w:cs="Arial"/>
                <w:b/>
                <w:szCs w:val="22"/>
                <w:lang w:eastAsia="zh-CN"/>
              </w:rPr>
              <w:t xml:space="preserve">dd a new requirement in the </w:t>
            </w:r>
            <w:hyperlink r:id="rId23" w:history="1">
              <w:r w:rsidR="004F7AD7" w:rsidRPr="006113FF">
                <w:rPr>
                  <w:rStyle w:val="Hyperlink"/>
                  <w:rFonts w:eastAsia="SimSun" w:cs="Arial"/>
                  <w:b/>
                  <w:szCs w:val="22"/>
                  <w:lang w:eastAsia="zh-CN"/>
                </w:rPr>
                <w:t>Trader Standard</w:t>
              </w:r>
            </w:hyperlink>
            <w:r w:rsidR="004F7AD7" w:rsidRPr="00247A92">
              <w:rPr>
                <w:rFonts w:eastAsia="SimSun" w:cs="Arial"/>
                <w:b/>
                <w:szCs w:val="22"/>
                <w:lang w:eastAsia="zh-CN"/>
              </w:rPr>
              <w:t xml:space="preserve"> on transparency should the trader provide services </w:t>
            </w:r>
          </w:p>
          <w:p w:rsidR="001F69AF" w:rsidRPr="001F69AF" w:rsidRDefault="001F69AF" w:rsidP="001F69AF">
            <w:pPr>
              <w:pStyle w:val="ListParagraph"/>
              <w:spacing w:after="200" w:line="240" w:lineRule="auto"/>
              <w:ind w:left="644"/>
              <w:jc w:val="left"/>
              <w:rPr>
                <w:rFonts w:eastAsia="SimSun" w:cs="Arial"/>
                <w:szCs w:val="22"/>
                <w:lang w:eastAsia="zh-CN"/>
              </w:rPr>
            </w:pPr>
          </w:p>
          <w:tbl>
            <w:tblPr>
              <w:tblW w:w="822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0"/>
              <w:gridCol w:w="720"/>
              <w:gridCol w:w="6600"/>
            </w:tblGrid>
            <w:tr w:rsidR="004F7AD7" w:rsidRPr="001F69AF" w:rsidTr="00526ED7">
              <w:trPr>
                <w:trHeight w:val="1010"/>
              </w:trPr>
              <w:tc>
                <w:tcPr>
                  <w:tcW w:w="8220"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rsidR="004F7AD7" w:rsidRPr="001F69AF" w:rsidRDefault="004F7AD7" w:rsidP="00493C4A">
                  <w:pPr>
                    <w:spacing w:before="120" w:after="120" w:line="240" w:lineRule="auto"/>
                    <w:jc w:val="left"/>
                    <w:rPr>
                      <w:b/>
                      <w:color w:val="FF0000"/>
                      <w:sz w:val="20"/>
                      <w:szCs w:val="20"/>
                      <w:lang w:val="en-US" w:eastAsia="ko-KR"/>
                    </w:rPr>
                  </w:pPr>
                  <w:r w:rsidRPr="001F69AF">
                    <w:rPr>
                      <w:b/>
                      <w:color w:val="FF0000"/>
                      <w:sz w:val="20"/>
                      <w:szCs w:val="20"/>
                      <w:lang w:val="en-US" w:eastAsia="ko-KR"/>
                    </w:rPr>
                    <w:t>Trader Standard – applicable to traders</w:t>
                  </w:r>
                </w:p>
              </w:tc>
            </w:tr>
            <w:tr w:rsidR="004F7AD7" w:rsidRPr="001F69AF" w:rsidTr="001F69AF">
              <w:trPr>
                <w:trHeight w:val="461"/>
              </w:trPr>
              <w:tc>
                <w:tcPr>
                  <w:tcW w:w="900" w:type="dxa"/>
                  <w:tcBorders>
                    <w:top w:val="single" w:sz="4" w:space="0" w:color="auto"/>
                    <w:left w:val="single" w:sz="4" w:space="0" w:color="auto"/>
                    <w:bottom w:val="single" w:sz="4" w:space="0" w:color="auto"/>
                    <w:right w:val="single" w:sz="4" w:space="0" w:color="auto"/>
                  </w:tcBorders>
                  <w:shd w:val="clear" w:color="auto" w:fill="BFBFBF"/>
                  <w:vAlign w:val="center"/>
                </w:tcPr>
                <w:p w:rsidR="004F7AD7" w:rsidRPr="001F69AF" w:rsidRDefault="004F7AD7" w:rsidP="00493C4A">
                  <w:pPr>
                    <w:spacing w:before="120" w:after="120" w:line="240" w:lineRule="auto"/>
                    <w:jc w:val="left"/>
                    <w:rPr>
                      <w:rFonts w:cs="Arial"/>
                      <w:color w:val="FF0000"/>
                      <w:sz w:val="20"/>
                      <w:szCs w:val="20"/>
                      <w:lang w:val="en-US" w:eastAsia="en-US"/>
                    </w:rPr>
                  </w:pPr>
                </w:p>
                <w:p w:rsidR="004F7AD7" w:rsidRPr="001F69AF" w:rsidRDefault="004F7AD7" w:rsidP="00493C4A">
                  <w:pPr>
                    <w:spacing w:before="120" w:after="120" w:line="240" w:lineRule="auto"/>
                    <w:jc w:val="left"/>
                    <w:rPr>
                      <w:rFonts w:cs="Arial"/>
                      <w:color w:val="FF0000"/>
                      <w:sz w:val="20"/>
                      <w:szCs w:val="20"/>
                      <w:lang w:val="en-US" w:eastAsia="en-US"/>
                    </w:rPr>
                  </w:pPr>
                  <w:r w:rsidRPr="001F69AF">
                    <w:rPr>
                      <w:rFonts w:cs="Arial"/>
                      <w:color w:val="FF0000"/>
                      <w:sz w:val="20"/>
                      <w:szCs w:val="20"/>
                      <w:lang w:val="en-US" w:eastAsia="en-US"/>
                    </w:rPr>
                    <w:t>Year 0</w:t>
                  </w:r>
                </w:p>
                <w:p w:rsidR="004F7AD7" w:rsidRPr="001F69AF" w:rsidRDefault="004F7AD7" w:rsidP="00493C4A">
                  <w:pPr>
                    <w:spacing w:before="120" w:after="120" w:line="240" w:lineRule="auto"/>
                    <w:jc w:val="left"/>
                    <w:rPr>
                      <w:rFonts w:cs="Arial"/>
                      <w:color w:val="FF0000"/>
                      <w:sz w:val="20"/>
                      <w:szCs w:val="20"/>
                      <w:lang w:val="en-US" w:eastAsia="en-US"/>
                    </w:rPr>
                  </w:pPr>
                </w:p>
              </w:tc>
              <w:tc>
                <w:tcPr>
                  <w:tcW w:w="72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4F7AD7" w:rsidRPr="001F69AF" w:rsidRDefault="004F7AD7" w:rsidP="00493C4A">
                  <w:pPr>
                    <w:spacing w:before="120" w:after="120" w:line="240" w:lineRule="auto"/>
                    <w:jc w:val="left"/>
                    <w:rPr>
                      <w:color w:val="FF0000"/>
                      <w:sz w:val="20"/>
                      <w:szCs w:val="20"/>
                      <w:lang w:val="en-US" w:eastAsia="ko-KR"/>
                    </w:rPr>
                  </w:pPr>
                  <w:r w:rsidRPr="001F69AF">
                    <w:rPr>
                      <w:color w:val="FF0000"/>
                      <w:sz w:val="20"/>
                      <w:szCs w:val="20"/>
                      <w:lang w:val="en-US" w:eastAsia="ko-KR"/>
                    </w:rPr>
                    <w:t>Core</w:t>
                  </w:r>
                </w:p>
              </w:tc>
              <w:tc>
                <w:tcPr>
                  <w:tcW w:w="6600" w:type="dxa"/>
                  <w:tcBorders>
                    <w:top w:val="single" w:sz="4" w:space="0" w:color="auto"/>
                    <w:left w:val="single" w:sz="4" w:space="0" w:color="auto"/>
                    <w:bottom w:val="single" w:sz="4" w:space="0" w:color="auto"/>
                    <w:right w:val="single" w:sz="4" w:space="0" w:color="auto"/>
                  </w:tcBorders>
                  <w:vAlign w:val="center"/>
                  <w:hideMark/>
                </w:tcPr>
                <w:p w:rsidR="004F7AD7" w:rsidRPr="001F69AF" w:rsidRDefault="004F7AD7" w:rsidP="00493C4A">
                  <w:pPr>
                    <w:spacing w:before="120" w:after="120" w:line="240" w:lineRule="auto"/>
                    <w:jc w:val="left"/>
                    <w:rPr>
                      <w:color w:val="FF0000"/>
                      <w:sz w:val="20"/>
                      <w:szCs w:val="20"/>
                      <w:lang w:val="en-US" w:eastAsia="ko-KR"/>
                    </w:rPr>
                  </w:pPr>
                  <w:r w:rsidRPr="00247A92">
                    <w:rPr>
                      <w:b/>
                      <w:color w:val="FF0000"/>
                      <w:sz w:val="20"/>
                      <w:szCs w:val="20"/>
                      <w:lang w:val="en-US" w:eastAsia="ko-KR"/>
                    </w:rPr>
                    <w:t>NEW</w:t>
                  </w:r>
                  <w:r w:rsidRPr="001F69AF">
                    <w:rPr>
                      <w:color w:val="FF0000"/>
                      <w:sz w:val="20"/>
                      <w:szCs w:val="20"/>
                      <w:lang w:val="en-US" w:eastAsia="ko-KR"/>
                    </w:rPr>
                    <w:t xml:space="preserve"> If you provide any services such as training or other support activities to SPOs, you agree in advance and in writing with the SPO, on all terms and conditions, including fees. You do not put pressure on producers to accept the services and the fee, nor do you make it a condition of purchase. </w:t>
                  </w:r>
                </w:p>
                <w:p w:rsidR="004F7AD7" w:rsidRPr="001F69AF" w:rsidRDefault="004F7AD7" w:rsidP="001F69AF">
                  <w:pPr>
                    <w:spacing w:before="120" w:after="120" w:line="240" w:lineRule="auto"/>
                    <w:jc w:val="left"/>
                    <w:rPr>
                      <w:color w:val="FF0000"/>
                      <w:sz w:val="20"/>
                      <w:szCs w:val="20"/>
                      <w:lang w:val="en-US" w:eastAsia="ko-KR"/>
                    </w:rPr>
                  </w:pPr>
                  <w:r w:rsidRPr="001F69AF">
                    <w:rPr>
                      <w:color w:val="FF0000"/>
                      <w:sz w:val="20"/>
                      <w:szCs w:val="20"/>
                      <w:lang w:val="en-US" w:eastAsia="ko-KR"/>
                    </w:rPr>
                    <w:t xml:space="preserve">Guidance: The intention of this requirement is to ensure that SPOs can decide for themselves on the services provided to their members and on the use of the Fairtrade </w:t>
                  </w:r>
                  <w:r w:rsidR="00B64990" w:rsidRPr="001F69AF">
                    <w:rPr>
                      <w:color w:val="FF0000"/>
                      <w:sz w:val="20"/>
                      <w:szCs w:val="20"/>
                      <w:lang w:val="en-US" w:eastAsia="ko-KR"/>
                    </w:rPr>
                    <w:t>P</w:t>
                  </w:r>
                  <w:r w:rsidRPr="001F69AF">
                    <w:rPr>
                      <w:color w:val="FF0000"/>
                      <w:sz w:val="20"/>
                      <w:szCs w:val="20"/>
                      <w:lang w:val="en-US" w:eastAsia="ko-KR"/>
                    </w:rPr>
                    <w:t>remium.</w:t>
                  </w:r>
                </w:p>
              </w:tc>
            </w:tr>
          </w:tbl>
          <w:p w:rsidR="004F7AD7" w:rsidRDefault="004F7AD7" w:rsidP="00493C4A">
            <w:pPr>
              <w:spacing w:after="200" w:line="240" w:lineRule="auto"/>
              <w:jc w:val="left"/>
              <w:rPr>
                <w:rFonts w:eastAsia="SimSun" w:cs="Arial"/>
                <w:szCs w:val="22"/>
                <w:lang w:eastAsia="zh-CN"/>
              </w:rPr>
            </w:pPr>
          </w:p>
          <w:p w:rsidR="001F69AF" w:rsidRPr="001F69AF" w:rsidRDefault="001F69AF" w:rsidP="001F69AF">
            <w:pPr>
              <w:spacing w:after="200" w:line="240" w:lineRule="auto"/>
              <w:jc w:val="left"/>
              <w:rPr>
                <w:rFonts w:eastAsia="SimSun" w:cs="Arial"/>
                <w:szCs w:val="22"/>
                <w:lang w:val="en-US" w:eastAsia="zh-CN"/>
              </w:rPr>
            </w:pPr>
            <w:r>
              <w:rPr>
                <w:rFonts w:eastAsia="SimSun" w:cs="Arial"/>
                <w:b/>
                <w:szCs w:val="22"/>
                <w:lang w:val="en-US" w:eastAsia="zh-CN"/>
              </w:rPr>
              <w:t xml:space="preserve">Rationale: </w:t>
            </w:r>
            <w:r>
              <w:rPr>
                <w:rFonts w:eastAsia="SimSun" w:cs="Arial"/>
                <w:szCs w:val="22"/>
                <w:lang w:val="en-US" w:eastAsia="zh-CN"/>
              </w:rPr>
              <w:t xml:space="preserve">Currently SPOs may not be aware of the implications on fees/Fairtrade Premium of some services offered by traders. This new requirement would support SPOs to make informed decisions. </w:t>
            </w:r>
          </w:p>
          <w:p w:rsidR="004F7AD7" w:rsidRDefault="004F7AD7" w:rsidP="00493C4A">
            <w:pPr>
              <w:spacing w:after="200" w:line="240" w:lineRule="auto"/>
              <w:jc w:val="left"/>
            </w:pPr>
            <w:r w:rsidRPr="001F69AF">
              <w:rPr>
                <w:b/>
              </w:rPr>
              <w:t>Implications:</w:t>
            </w:r>
            <w:r>
              <w:t xml:space="preserve">  Traders providing services to producers would need to </w:t>
            </w:r>
            <w:r w:rsidR="001F69AF">
              <w:t xml:space="preserve">be transparent and clear </w:t>
            </w:r>
            <w:r>
              <w:t>about agreement</w:t>
            </w:r>
            <w:r w:rsidR="00B64990">
              <w:t>s</w:t>
            </w:r>
            <w:r>
              <w:t xml:space="preserve"> and fees of services.</w:t>
            </w:r>
          </w:p>
          <w:p w:rsidR="004F7AD7" w:rsidRPr="00E63E77" w:rsidRDefault="004F7AD7" w:rsidP="00493C4A">
            <w:pPr>
              <w:keepNext/>
              <w:keepLines/>
              <w:spacing w:before="120" w:after="120" w:line="240" w:lineRule="auto"/>
              <w:rPr>
                <w:b/>
                <w:color w:val="00B9E4" w:themeColor="background2"/>
                <w:lang w:val="en-US" w:eastAsia="en-US"/>
              </w:rPr>
            </w:pPr>
            <w:r w:rsidRPr="00E63E77">
              <w:rPr>
                <w:b/>
                <w:color w:val="00B9E4" w:themeColor="background2"/>
                <w:lang w:val="en-US" w:eastAsia="en-US"/>
              </w:rPr>
              <w:t>Do you agree with this change?</w:t>
            </w:r>
          </w:p>
          <w:p w:rsidR="00225B03" w:rsidRPr="00D417A0" w:rsidRDefault="00225B03" w:rsidP="00225B03">
            <w:pPr>
              <w:keepNext/>
              <w:keepLines/>
              <w:tabs>
                <w:tab w:val="left" w:pos="735"/>
              </w:tabs>
              <w:spacing w:before="120" w:after="120" w:line="240" w:lineRule="auto"/>
            </w:pPr>
            <w:r>
              <w:fldChar w:fldCharType="begin">
                <w:ffData>
                  <w:name w:val="Check1"/>
                  <w:enabled/>
                  <w:calcOnExit w:val="0"/>
                  <w:checkBox>
                    <w:sizeAuto/>
                    <w:default w:val="0"/>
                  </w:checkBox>
                </w:ffData>
              </w:fldChar>
            </w:r>
            <w:r>
              <w:instrText xml:space="preserve"> FORMCHECKBOX </w:instrText>
            </w:r>
            <w:r w:rsidR="002B5AB8">
              <w:fldChar w:fldCharType="separate"/>
            </w:r>
            <w:r>
              <w:fldChar w:fldCharType="end"/>
            </w:r>
            <w:r w:rsidRPr="00D417A0">
              <w:t>Strongly agree</w:t>
            </w:r>
          </w:p>
          <w:p w:rsidR="00225B03" w:rsidRPr="00D417A0" w:rsidRDefault="00225B03" w:rsidP="00225B03">
            <w:pPr>
              <w:keepNext/>
              <w:keepLines/>
              <w:tabs>
                <w:tab w:val="left" w:pos="735"/>
              </w:tabs>
              <w:spacing w:before="120" w:after="120" w:line="240" w:lineRule="auto"/>
            </w:pPr>
            <w:r>
              <w:fldChar w:fldCharType="begin">
                <w:ffData>
                  <w:name w:val="Check1"/>
                  <w:enabled/>
                  <w:calcOnExit w:val="0"/>
                  <w:checkBox>
                    <w:sizeAuto/>
                    <w:default w:val="0"/>
                  </w:checkBox>
                </w:ffData>
              </w:fldChar>
            </w:r>
            <w:r>
              <w:instrText xml:space="preserve"> FORMCHECKBOX </w:instrText>
            </w:r>
            <w:r w:rsidR="002B5AB8">
              <w:fldChar w:fldCharType="separate"/>
            </w:r>
            <w:r>
              <w:fldChar w:fldCharType="end"/>
            </w:r>
            <w:r w:rsidRPr="00D417A0">
              <w:t>Partially agree</w:t>
            </w:r>
          </w:p>
          <w:p w:rsidR="00225B03" w:rsidRDefault="00225B03" w:rsidP="00225B03">
            <w:pPr>
              <w:keepNext/>
              <w:keepLines/>
              <w:tabs>
                <w:tab w:val="left" w:pos="735"/>
              </w:tabs>
              <w:spacing w:before="120" w:after="120" w:line="240" w:lineRule="auto"/>
            </w:pPr>
            <w:r>
              <w:fldChar w:fldCharType="begin">
                <w:ffData>
                  <w:name w:val="Check1"/>
                  <w:enabled/>
                  <w:calcOnExit w:val="0"/>
                  <w:checkBox>
                    <w:sizeAuto/>
                    <w:default w:val="0"/>
                  </w:checkBox>
                </w:ffData>
              </w:fldChar>
            </w:r>
            <w:r>
              <w:instrText xml:space="preserve"> FORMCHECKBOX </w:instrText>
            </w:r>
            <w:r w:rsidR="002B5AB8">
              <w:fldChar w:fldCharType="separate"/>
            </w:r>
            <w:r>
              <w:fldChar w:fldCharType="end"/>
            </w:r>
            <w:r w:rsidRPr="00D417A0">
              <w:t>Disagree</w:t>
            </w:r>
          </w:p>
          <w:p w:rsidR="00225B03" w:rsidRDefault="00225B03" w:rsidP="00225B03">
            <w:pPr>
              <w:keepNext/>
              <w:keepLines/>
              <w:tabs>
                <w:tab w:val="left" w:pos="735"/>
              </w:tabs>
              <w:spacing w:before="120" w:after="120" w:line="240" w:lineRule="auto"/>
            </w:pPr>
            <w:r>
              <w:fldChar w:fldCharType="begin">
                <w:ffData>
                  <w:name w:val="Check1"/>
                  <w:enabled/>
                  <w:calcOnExit w:val="0"/>
                  <w:checkBox>
                    <w:sizeAuto/>
                    <w:default w:val="0"/>
                  </w:checkBox>
                </w:ffData>
              </w:fldChar>
            </w:r>
            <w:r>
              <w:instrText xml:space="preserve"> FORMCHECKBOX </w:instrText>
            </w:r>
            <w:r w:rsidR="002B5AB8">
              <w:fldChar w:fldCharType="separate"/>
            </w:r>
            <w:r>
              <w:fldChar w:fldCharType="end"/>
            </w:r>
            <w:r>
              <w:t>Not relevant to me / I don’t know</w:t>
            </w:r>
          </w:p>
          <w:p w:rsidR="00BC0248" w:rsidRPr="00BC0248" w:rsidRDefault="00BC0248" w:rsidP="00493C4A">
            <w:pPr>
              <w:keepNext/>
              <w:keepLines/>
              <w:tabs>
                <w:tab w:val="left" w:pos="735"/>
              </w:tabs>
              <w:spacing w:before="120" w:after="120" w:line="240" w:lineRule="auto"/>
              <w:rPr>
                <w:lang w:eastAsia="en-US"/>
              </w:rPr>
            </w:pPr>
          </w:p>
          <w:p w:rsidR="004F7AD7" w:rsidRPr="00E63E77" w:rsidRDefault="004F7AD7" w:rsidP="00493C4A">
            <w:pPr>
              <w:keepNext/>
              <w:keepLines/>
              <w:tabs>
                <w:tab w:val="left" w:pos="735"/>
              </w:tabs>
              <w:spacing w:before="120" w:after="120" w:line="240" w:lineRule="auto"/>
              <w:rPr>
                <w:b/>
                <w:color w:val="00B9E4" w:themeColor="background2"/>
                <w:lang w:val="en-US" w:eastAsia="en-US"/>
              </w:rPr>
            </w:pPr>
            <w:r w:rsidRPr="00E63E77">
              <w:rPr>
                <w:b/>
                <w:color w:val="00B9E4" w:themeColor="background2"/>
                <w:lang w:val="en-US" w:eastAsia="en-US"/>
              </w:rPr>
              <w:t>Please explain your rationale in case you partially agree or don’t agree</w:t>
            </w:r>
          </w:p>
          <w:p w:rsidR="004F7AD7" w:rsidRDefault="0035662A" w:rsidP="00493C4A">
            <w:pPr>
              <w:spacing w:after="200" w:line="240" w:lineRule="auto"/>
              <w:jc w:val="left"/>
              <w:rPr>
                <w:b/>
                <w:lang w:val="en-US" w:eastAsia="en-US"/>
              </w:rPr>
            </w:pPr>
            <w:r>
              <w:rPr>
                <w:i/>
                <w:color w:val="808080" w:themeColor="background1" w:themeShade="80"/>
              </w:rPr>
              <w:fldChar w:fldCharType="begin">
                <w:ffData>
                  <w:name w:val=""/>
                  <w:enabled/>
                  <w:calcOnExit w:val="0"/>
                  <w:textInput>
                    <w:default w:val="Click here to enter text"/>
                  </w:textInput>
                </w:ffData>
              </w:fldChar>
            </w:r>
            <w:r>
              <w:rPr>
                <w:i/>
                <w:color w:val="808080" w:themeColor="background1" w:themeShade="80"/>
              </w:rPr>
              <w:instrText xml:space="preserve"> FORMTEXT </w:instrText>
            </w:r>
            <w:r>
              <w:rPr>
                <w:i/>
                <w:color w:val="808080" w:themeColor="background1" w:themeShade="80"/>
              </w:rPr>
            </w:r>
            <w:r>
              <w:rPr>
                <w:i/>
                <w:color w:val="808080" w:themeColor="background1" w:themeShade="80"/>
              </w:rPr>
              <w:fldChar w:fldCharType="separate"/>
            </w:r>
            <w:r>
              <w:rPr>
                <w:i/>
                <w:noProof/>
                <w:color w:val="808080" w:themeColor="background1" w:themeShade="80"/>
              </w:rPr>
              <w:t>Click here to enter text</w:t>
            </w:r>
            <w:r>
              <w:rPr>
                <w:i/>
                <w:color w:val="808080" w:themeColor="background1" w:themeShade="80"/>
              </w:rPr>
              <w:fldChar w:fldCharType="end"/>
            </w:r>
            <w:r w:rsidR="004F7AD7">
              <w:rPr>
                <w:b/>
                <w:lang w:val="en-US" w:eastAsia="en-US"/>
              </w:rPr>
              <w:tab/>
            </w:r>
          </w:p>
          <w:p w:rsidR="004F7AD7" w:rsidRPr="004F7AD7" w:rsidRDefault="004F7AD7" w:rsidP="00493C4A">
            <w:pPr>
              <w:keepNext/>
              <w:keepLines/>
              <w:spacing w:before="120" w:after="120" w:line="240" w:lineRule="auto"/>
              <w:rPr>
                <w:b/>
                <w:bCs/>
                <w:lang w:val="en-US"/>
              </w:rPr>
            </w:pPr>
          </w:p>
        </w:tc>
      </w:tr>
    </w:tbl>
    <w:p w:rsidR="0089582B" w:rsidRPr="00E17587" w:rsidRDefault="0089582B" w:rsidP="00247A92">
      <w:pPr>
        <w:pStyle w:val="Heading1"/>
        <w:numPr>
          <w:ilvl w:val="0"/>
          <w:numId w:val="4"/>
        </w:numPr>
        <w:spacing w:line="240" w:lineRule="auto"/>
      </w:pPr>
      <w:bookmarkStart w:id="23" w:name="_Toc511819215"/>
      <w:r w:rsidRPr="00E17587">
        <w:lastRenderedPageBreak/>
        <w:t>Trading with integrity</w:t>
      </w:r>
      <w:bookmarkEnd w:id="23"/>
    </w:p>
    <w:p w:rsidR="0089582B" w:rsidRDefault="0089582B" w:rsidP="00493C4A">
      <w:pPr>
        <w:spacing w:line="240" w:lineRule="auto"/>
      </w:pPr>
    </w:p>
    <w:tbl>
      <w:tblPr>
        <w:tblStyle w:val="TableGrid"/>
        <w:tblW w:w="0" w:type="auto"/>
        <w:tblBorders>
          <w:top w:val="single" w:sz="4" w:space="0" w:color="00B9E4"/>
          <w:left w:val="single" w:sz="4" w:space="0" w:color="00B9E4"/>
          <w:bottom w:val="single" w:sz="4" w:space="0" w:color="00B9E4"/>
          <w:right w:val="single" w:sz="4" w:space="0" w:color="00B9E4"/>
          <w:insideH w:val="single" w:sz="4" w:space="0" w:color="00B9E4"/>
          <w:insideV w:val="single" w:sz="4" w:space="0" w:color="00B9E4"/>
        </w:tblBorders>
        <w:tblLook w:val="04A0" w:firstRow="1" w:lastRow="0" w:firstColumn="1" w:lastColumn="0" w:noHBand="0" w:noVBand="1"/>
      </w:tblPr>
      <w:tblGrid>
        <w:gridCol w:w="9245"/>
      </w:tblGrid>
      <w:tr w:rsidR="007D2BA5" w:rsidRPr="00655232" w:rsidTr="00425F8C">
        <w:tc>
          <w:tcPr>
            <w:tcW w:w="9245" w:type="dxa"/>
          </w:tcPr>
          <w:p w:rsidR="007D2BA5" w:rsidRDefault="007D2BA5" w:rsidP="00425F8C">
            <w:pPr>
              <w:spacing w:before="240" w:line="240" w:lineRule="auto"/>
              <w:rPr>
                <w:noProof/>
              </w:rPr>
            </w:pPr>
            <w:r>
              <w:rPr>
                <w:noProof/>
              </w:rPr>
              <w:t>Unfair trading practices mostly occur in cases of imbalance between trading partners, which can happen  anywhere  in  the  chain  but  most  frequen</w:t>
            </w:r>
            <w:r w:rsidR="006D3DE6">
              <w:rPr>
                <w:noProof/>
              </w:rPr>
              <w:t>tly</w:t>
            </w:r>
            <w:r>
              <w:rPr>
                <w:noProof/>
              </w:rPr>
              <w:t xml:space="preserve">  at  the  expense  of  producers.  In the last revision of </w:t>
            </w:r>
            <w:r w:rsidR="006D3DE6">
              <w:rPr>
                <w:noProof/>
              </w:rPr>
              <w:t xml:space="preserve">the </w:t>
            </w:r>
            <w:r>
              <w:rPr>
                <w:noProof/>
              </w:rPr>
              <w:t>Trader Standard a new requireme</w:t>
            </w:r>
            <w:r w:rsidR="006D3DE6">
              <w:rPr>
                <w:noProof/>
              </w:rPr>
              <w:t>n</w:t>
            </w:r>
            <w:r>
              <w:rPr>
                <w:noProof/>
              </w:rPr>
              <w:t>t on trading with integrity was added to tackle unfair trading practices</w:t>
            </w:r>
            <w:r w:rsidR="006D3DE6">
              <w:rPr>
                <w:noProof/>
              </w:rPr>
              <w:t xml:space="preserve"> </w:t>
            </w:r>
            <w:r>
              <w:rPr>
                <w:noProof/>
              </w:rPr>
              <w:t>(TS requirement 4.1.8)</w:t>
            </w:r>
            <w:r w:rsidR="006D3DE6">
              <w:rPr>
                <w:noProof/>
              </w:rPr>
              <w:t>.</w:t>
            </w:r>
            <w:r>
              <w:rPr>
                <w:noProof/>
              </w:rPr>
              <w:t xml:space="preserve"> </w:t>
            </w:r>
            <w:r w:rsidR="006D3DE6">
              <w:rPr>
                <w:noProof/>
              </w:rPr>
              <w:t>T</w:t>
            </w:r>
            <w:r>
              <w:rPr>
                <w:noProof/>
              </w:rPr>
              <w:t xml:space="preserve">he question is now if and </w:t>
            </w:r>
            <w:r>
              <w:rPr>
                <w:noProof/>
              </w:rPr>
              <w:lastRenderedPageBreak/>
              <w:t xml:space="preserve">how unfair trading practices </w:t>
            </w:r>
            <w:r w:rsidR="006D3DE6">
              <w:rPr>
                <w:noProof/>
              </w:rPr>
              <w:t xml:space="preserve">should </w:t>
            </w:r>
            <w:r>
              <w:rPr>
                <w:noProof/>
              </w:rPr>
              <w:t xml:space="preserve">be captured in the SPO standard.  </w:t>
            </w:r>
          </w:p>
          <w:p w:rsidR="007D2BA5" w:rsidRDefault="007D2BA5" w:rsidP="00E218CD">
            <w:pPr>
              <w:spacing w:line="240" w:lineRule="auto"/>
              <w:rPr>
                <w:noProof/>
              </w:rPr>
            </w:pPr>
          </w:p>
          <w:p w:rsidR="007D2BA5" w:rsidRPr="00DC320D" w:rsidRDefault="007D2BA5" w:rsidP="00E218CD">
            <w:pPr>
              <w:spacing w:line="240" w:lineRule="auto"/>
              <w:rPr>
                <w:b/>
                <w:noProof/>
              </w:rPr>
            </w:pPr>
            <w:r w:rsidRPr="00DC320D">
              <w:rPr>
                <w:b/>
                <w:noProof/>
              </w:rPr>
              <w:t>The proposal aims at:</w:t>
            </w:r>
          </w:p>
          <w:p w:rsidR="007D2BA5" w:rsidRDefault="007D2BA5" w:rsidP="00E218CD">
            <w:pPr>
              <w:spacing w:line="240" w:lineRule="auto"/>
              <w:rPr>
                <w:noProof/>
              </w:rPr>
            </w:pPr>
          </w:p>
          <w:p w:rsidR="007D2BA5" w:rsidRDefault="007D2BA5" w:rsidP="00E218CD">
            <w:pPr>
              <w:spacing w:line="240" w:lineRule="auto"/>
              <w:rPr>
                <w:noProof/>
              </w:rPr>
            </w:pPr>
            <w:r>
              <w:rPr>
                <w:noProof/>
              </w:rPr>
              <w:t>Preventing unfair trading practices at producer level and aligning the stan</w:t>
            </w:r>
            <w:r w:rsidR="006D3DE6">
              <w:rPr>
                <w:noProof/>
              </w:rPr>
              <w:t>d</w:t>
            </w:r>
            <w:r>
              <w:rPr>
                <w:noProof/>
              </w:rPr>
              <w:t>ard with the compliance criteria.</w:t>
            </w:r>
          </w:p>
          <w:p w:rsidR="007D2BA5" w:rsidRDefault="007D2BA5" w:rsidP="00E218CD">
            <w:pPr>
              <w:spacing w:line="240" w:lineRule="auto"/>
              <w:rPr>
                <w:noProof/>
              </w:rPr>
            </w:pPr>
          </w:p>
          <w:p w:rsidR="007D2BA5" w:rsidRDefault="007D2BA5" w:rsidP="00E218CD">
            <w:pPr>
              <w:spacing w:line="240" w:lineRule="auto"/>
              <w:rPr>
                <w:noProof/>
              </w:rPr>
            </w:pPr>
          </w:p>
          <w:p w:rsidR="007D2BA5" w:rsidRPr="00DC320D" w:rsidRDefault="007D2BA5" w:rsidP="00E218CD">
            <w:pPr>
              <w:spacing w:line="240" w:lineRule="auto"/>
              <w:rPr>
                <w:b/>
                <w:noProof/>
              </w:rPr>
            </w:pPr>
            <w:r w:rsidRPr="00DC320D">
              <w:rPr>
                <w:b/>
                <w:noProof/>
              </w:rPr>
              <w:t>The proposed changes are:</w:t>
            </w:r>
          </w:p>
          <w:p w:rsidR="007D2BA5" w:rsidRDefault="007D2BA5" w:rsidP="00E218CD">
            <w:pPr>
              <w:spacing w:line="240" w:lineRule="auto"/>
              <w:rPr>
                <w:noProof/>
              </w:rPr>
            </w:pPr>
          </w:p>
          <w:p w:rsidR="007D2BA5" w:rsidRPr="00247A92" w:rsidRDefault="007D2BA5" w:rsidP="00247A92">
            <w:pPr>
              <w:pStyle w:val="ListParagraph"/>
              <w:numPr>
                <w:ilvl w:val="1"/>
                <w:numId w:val="31"/>
              </w:numPr>
              <w:spacing w:after="120" w:line="240" w:lineRule="auto"/>
              <w:jc w:val="left"/>
              <w:rPr>
                <w:b/>
              </w:rPr>
            </w:pPr>
            <w:r w:rsidRPr="00247A92">
              <w:rPr>
                <w:b/>
              </w:rPr>
              <w:t>New requirement to prevent bad faith practices</w:t>
            </w:r>
          </w:p>
          <w:p w:rsidR="007D2BA5" w:rsidRDefault="007D2BA5" w:rsidP="007D2BA5">
            <w:pPr>
              <w:pStyle w:val="ListParagraph"/>
              <w:spacing w:after="120" w:line="240" w:lineRule="auto"/>
              <w:ind w:left="644"/>
              <w:jc w:val="left"/>
            </w:pPr>
          </w:p>
          <w:p w:rsidR="007D2BA5" w:rsidRDefault="007D2BA5" w:rsidP="00E218CD">
            <w:pPr>
              <w:pStyle w:val="ListParagraph"/>
              <w:spacing w:after="120" w:line="240" w:lineRule="auto"/>
              <w:jc w:val="left"/>
            </w:pPr>
          </w:p>
          <w:tbl>
            <w:tblPr>
              <w:tblW w:w="822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0"/>
              <w:gridCol w:w="720"/>
              <w:gridCol w:w="6600"/>
            </w:tblGrid>
            <w:tr w:rsidR="007D2BA5" w:rsidRPr="00B8145B" w:rsidTr="00E218CD">
              <w:trPr>
                <w:trHeight w:val="1010"/>
              </w:trPr>
              <w:tc>
                <w:tcPr>
                  <w:tcW w:w="900" w:type="dxa"/>
                  <w:tcBorders>
                    <w:top w:val="single" w:sz="4" w:space="0" w:color="auto"/>
                    <w:left w:val="single" w:sz="4" w:space="0" w:color="auto"/>
                    <w:bottom w:val="single" w:sz="4" w:space="0" w:color="auto"/>
                    <w:right w:val="single" w:sz="4" w:space="0" w:color="auto"/>
                  </w:tcBorders>
                  <w:shd w:val="clear" w:color="auto" w:fill="BFBFBF"/>
                  <w:vAlign w:val="center"/>
                </w:tcPr>
                <w:p w:rsidR="007D2BA5" w:rsidRPr="00B8145B" w:rsidRDefault="007D2BA5" w:rsidP="00E218CD">
                  <w:pPr>
                    <w:spacing w:before="120" w:after="120" w:line="240" w:lineRule="auto"/>
                    <w:jc w:val="left"/>
                    <w:rPr>
                      <w:rFonts w:cs="Arial"/>
                      <w:b/>
                      <w:color w:val="FF0000"/>
                      <w:sz w:val="20"/>
                      <w:szCs w:val="20"/>
                      <w:lang w:val="en-US" w:eastAsia="en-US"/>
                    </w:rPr>
                  </w:pPr>
                </w:p>
                <w:p w:rsidR="007D2BA5" w:rsidRPr="00B8145B" w:rsidRDefault="007D2BA5" w:rsidP="00E218CD">
                  <w:pPr>
                    <w:spacing w:before="120" w:after="120" w:line="240" w:lineRule="auto"/>
                    <w:jc w:val="left"/>
                    <w:rPr>
                      <w:rFonts w:cs="Arial"/>
                      <w:b/>
                      <w:color w:val="FF0000"/>
                      <w:sz w:val="20"/>
                      <w:szCs w:val="20"/>
                      <w:lang w:val="en-US" w:eastAsia="en-US"/>
                    </w:rPr>
                  </w:pPr>
                  <w:r>
                    <w:rPr>
                      <w:rFonts w:cs="Arial"/>
                      <w:b/>
                      <w:color w:val="FF0000"/>
                      <w:sz w:val="20"/>
                      <w:szCs w:val="20"/>
                      <w:lang w:val="en-US" w:eastAsia="en-US"/>
                    </w:rPr>
                    <w:t>Year 0</w:t>
                  </w:r>
                </w:p>
                <w:p w:rsidR="007D2BA5" w:rsidRPr="00B8145B" w:rsidRDefault="007D2BA5" w:rsidP="00E218CD">
                  <w:pPr>
                    <w:spacing w:before="120" w:after="120" w:line="240" w:lineRule="auto"/>
                    <w:jc w:val="left"/>
                    <w:rPr>
                      <w:rFonts w:cs="Arial"/>
                      <w:b/>
                      <w:color w:val="FF0000"/>
                      <w:sz w:val="20"/>
                      <w:szCs w:val="20"/>
                      <w:lang w:val="en-US" w:eastAsia="en-US"/>
                    </w:rPr>
                  </w:pPr>
                </w:p>
              </w:tc>
              <w:tc>
                <w:tcPr>
                  <w:tcW w:w="72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7D2BA5" w:rsidRPr="00B8145B" w:rsidRDefault="007D2BA5" w:rsidP="00E218CD">
                  <w:pPr>
                    <w:spacing w:before="120" w:after="120" w:line="240" w:lineRule="auto"/>
                    <w:jc w:val="left"/>
                    <w:rPr>
                      <w:b/>
                      <w:color w:val="FF0000"/>
                      <w:sz w:val="20"/>
                      <w:szCs w:val="20"/>
                      <w:lang w:val="en-US" w:eastAsia="ko-KR"/>
                    </w:rPr>
                  </w:pPr>
                  <w:r>
                    <w:rPr>
                      <w:b/>
                      <w:color w:val="FF0000"/>
                      <w:sz w:val="20"/>
                      <w:szCs w:val="20"/>
                      <w:lang w:val="en-US" w:eastAsia="ko-KR"/>
                    </w:rPr>
                    <w:t>Core</w:t>
                  </w:r>
                </w:p>
              </w:tc>
              <w:tc>
                <w:tcPr>
                  <w:tcW w:w="6600" w:type="dxa"/>
                  <w:tcBorders>
                    <w:top w:val="single" w:sz="4" w:space="0" w:color="auto"/>
                    <w:left w:val="single" w:sz="4" w:space="0" w:color="auto"/>
                    <w:bottom w:val="single" w:sz="4" w:space="0" w:color="auto"/>
                    <w:right w:val="single" w:sz="4" w:space="0" w:color="auto"/>
                  </w:tcBorders>
                  <w:vAlign w:val="center"/>
                  <w:hideMark/>
                </w:tcPr>
                <w:p w:rsidR="007D2BA5" w:rsidRDefault="009718E0" w:rsidP="00E218CD">
                  <w:pPr>
                    <w:spacing w:line="240" w:lineRule="auto"/>
                    <w:jc w:val="left"/>
                    <w:rPr>
                      <w:rFonts w:cs="Arial"/>
                      <w:color w:val="FF0000"/>
                      <w:sz w:val="20"/>
                      <w:szCs w:val="20"/>
                    </w:rPr>
                  </w:pPr>
                  <w:r w:rsidRPr="009718E0">
                    <w:rPr>
                      <w:rFonts w:cs="Arial"/>
                      <w:b/>
                      <w:color w:val="FF0000"/>
                      <w:sz w:val="20"/>
                      <w:szCs w:val="20"/>
                    </w:rPr>
                    <w:t>NEW</w:t>
                  </w:r>
                  <w:r>
                    <w:rPr>
                      <w:rFonts w:cs="Arial"/>
                      <w:color w:val="FF0000"/>
                      <w:sz w:val="20"/>
                      <w:szCs w:val="20"/>
                    </w:rPr>
                    <w:t xml:space="preserve"> 1.1.5 </w:t>
                  </w:r>
                  <w:r w:rsidR="007D2BA5" w:rsidRPr="00077159">
                    <w:rPr>
                      <w:rFonts w:cs="Arial"/>
                      <w:color w:val="FF0000"/>
                      <w:sz w:val="20"/>
                      <w:szCs w:val="20"/>
                    </w:rPr>
                    <w:t xml:space="preserve">There </w:t>
                  </w:r>
                  <w:proofErr w:type="gramStart"/>
                  <w:r w:rsidR="007D2BA5" w:rsidRPr="00077159">
                    <w:rPr>
                      <w:rFonts w:cs="Arial"/>
                      <w:color w:val="FF0000"/>
                      <w:sz w:val="20"/>
                      <w:szCs w:val="20"/>
                    </w:rPr>
                    <w:t>are</w:t>
                  </w:r>
                  <w:proofErr w:type="gramEnd"/>
                  <w:r w:rsidR="007D2BA5">
                    <w:rPr>
                      <w:rFonts w:cs="Arial"/>
                      <w:color w:val="FF0000"/>
                      <w:sz w:val="20"/>
                      <w:szCs w:val="20"/>
                    </w:rPr>
                    <w:t xml:space="preserve"> no </w:t>
                  </w:r>
                  <w:r w:rsidR="007D2BA5" w:rsidRPr="00077159">
                    <w:rPr>
                      <w:rFonts w:cs="Arial"/>
                      <w:color w:val="FF0000"/>
                      <w:sz w:val="20"/>
                      <w:szCs w:val="20"/>
                    </w:rPr>
                    <w:t xml:space="preserve">indications that you </w:t>
                  </w:r>
                  <w:r w:rsidR="007D2BA5">
                    <w:rPr>
                      <w:rFonts w:cs="Arial"/>
                      <w:color w:val="FF0000"/>
                      <w:sz w:val="20"/>
                      <w:szCs w:val="20"/>
                    </w:rPr>
                    <w:t xml:space="preserve">or your members </w:t>
                  </w:r>
                  <w:r w:rsidR="006D3DE6">
                    <w:rPr>
                      <w:rFonts w:cs="Arial"/>
                      <w:color w:val="FF0000"/>
                      <w:sz w:val="20"/>
                      <w:szCs w:val="20"/>
                    </w:rPr>
                    <w:t>deliberately</w:t>
                  </w:r>
                  <w:r w:rsidR="006D3DE6" w:rsidRPr="00DC320D">
                    <w:rPr>
                      <w:rFonts w:cs="Arial"/>
                      <w:color w:val="FF0000"/>
                      <w:sz w:val="20"/>
                      <w:szCs w:val="20"/>
                    </w:rPr>
                    <w:t xml:space="preserve"> </w:t>
                  </w:r>
                  <w:r w:rsidR="007D2BA5" w:rsidRPr="00DC320D">
                    <w:rPr>
                      <w:rFonts w:cs="Arial"/>
                      <w:color w:val="FF0000"/>
                      <w:sz w:val="20"/>
                      <w:szCs w:val="20"/>
                    </w:rPr>
                    <w:t xml:space="preserve">circumvent the standard. </w:t>
                  </w:r>
                </w:p>
                <w:p w:rsidR="007D2BA5" w:rsidRDefault="007D2BA5" w:rsidP="00E218CD">
                  <w:pPr>
                    <w:spacing w:line="240" w:lineRule="auto"/>
                    <w:jc w:val="left"/>
                    <w:rPr>
                      <w:rFonts w:cs="Arial"/>
                      <w:color w:val="FF0000"/>
                      <w:sz w:val="20"/>
                      <w:szCs w:val="20"/>
                    </w:rPr>
                  </w:pPr>
                </w:p>
                <w:p w:rsidR="007D2BA5" w:rsidRPr="00077159" w:rsidRDefault="007D2BA5" w:rsidP="00E218CD">
                  <w:pPr>
                    <w:spacing w:line="240" w:lineRule="auto"/>
                    <w:jc w:val="left"/>
                    <w:rPr>
                      <w:rFonts w:cs="Arial"/>
                      <w:sz w:val="20"/>
                      <w:szCs w:val="20"/>
                    </w:rPr>
                  </w:pPr>
                  <w:r w:rsidRPr="00077159">
                    <w:rPr>
                      <w:rFonts w:cs="Arial"/>
                      <w:color w:val="FF0000"/>
                      <w:sz w:val="20"/>
                      <w:szCs w:val="20"/>
                    </w:rPr>
                    <w:t xml:space="preserve">Guidance: </w:t>
                  </w:r>
                  <w:r>
                    <w:rPr>
                      <w:rFonts w:cs="Arial"/>
                      <w:color w:val="FF0000"/>
                      <w:sz w:val="20"/>
                      <w:szCs w:val="20"/>
                    </w:rPr>
                    <w:t xml:space="preserve">This refers to </w:t>
                  </w:r>
                  <w:r w:rsidRPr="00DC320D">
                    <w:rPr>
                      <w:rFonts w:cs="Arial"/>
                      <w:color w:val="FF0000"/>
                      <w:sz w:val="20"/>
                      <w:szCs w:val="20"/>
                    </w:rPr>
                    <w:t>manipulat</w:t>
                  </w:r>
                  <w:r w:rsidR="00BD0A91">
                    <w:rPr>
                      <w:rFonts w:cs="Arial"/>
                      <w:color w:val="FF0000"/>
                      <w:sz w:val="20"/>
                      <w:szCs w:val="20"/>
                    </w:rPr>
                    <w:t>ive</w:t>
                  </w:r>
                  <w:r w:rsidRPr="00DC320D">
                    <w:rPr>
                      <w:rFonts w:cs="Arial"/>
                      <w:color w:val="FF0000"/>
                      <w:sz w:val="20"/>
                      <w:szCs w:val="20"/>
                    </w:rPr>
                    <w:t xml:space="preserve"> behaviour to prevent mandatory provisions in the </w:t>
                  </w:r>
                  <w:r>
                    <w:rPr>
                      <w:rFonts w:cs="Arial"/>
                      <w:color w:val="FF0000"/>
                      <w:sz w:val="20"/>
                      <w:szCs w:val="20"/>
                    </w:rPr>
                    <w:t>standard</w:t>
                  </w:r>
                  <w:r w:rsidRPr="00DC320D">
                    <w:rPr>
                      <w:rFonts w:cs="Arial"/>
                      <w:color w:val="FF0000"/>
                      <w:sz w:val="20"/>
                      <w:szCs w:val="20"/>
                    </w:rPr>
                    <w:t xml:space="preserve"> from applying to </w:t>
                  </w:r>
                  <w:r w:rsidR="00BD0A91">
                    <w:rPr>
                      <w:rFonts w:cs="Arial"/>
                      <w:color w:val="FF0000"/>
                      <w:sz w:val="20"/>
                      <w:szCs w:val="20"/>
                    </w:rPr>
                    <w:t>members or organizations</w:t>
                  </w:r>
                  <w:r w:rsidRPr="00DC320D">
                    <w:rPr>
                      <w:rFonts w:cs="Arial"/>
                      <w:color w:val="FF0000"/>
                      <w:sz w:val="20"/>
                      <w:szCs w:val="20"/>
                    </w:rPr>
                    <w:t>.</w:t>
                  </w:r>
                </w:p>
                <w:p w:rsidR="007D2BA5" w:rsidRPr="004F7AD7" w:rsidRDefault="007D2BA5" w:rsidP="00E218CD">
                  <w:pPr>
                    <w:spacing w:line="240" w:lineRule="auto"/>
                    <w:jc w:val="left"/>
                    <w:rPr>
                      <w:color w:val="FF0000"/>
                      <w:szCs w:val="22"/>
                      <w:lang w:eastAsia="ko-KR"/>
                    </w:rPr>
                  </w:pPr>
                </w:p>
              </w:tc>
            </w:tr>
          </w:tbl>
          <w:p w:rsidR="007D2BA5" w:rsidRDefault="007D2BA5" w:rsidP="00E218CD">
            <w:pPr>
              <w:spacing w:line="240" w:lineRule="auto"/>
              <w:rPr>
                <w:noProof/>
              </w:rPr>
            </w:pPr>
          </w:p>
          <w:p w:rsidR="007D2BA5" w:rsidRPr="000011F9" w:rsidRDefault="007D2BA5" w:rsidP="00E218CD">
            <w:pPr>
              <w:spacing w:after="120" w:line="240" w:lineRule="auto"/>
              <w:jc w:val="left"/>
              <w:rPr>
                <w:b/>
              </w:rPr>
            </w:pPr>
            <w:r w:rsidRPr="00202EED">
              <w:rPr>
                <w:b/>
              </w:rPr>
              <w:t xml:space="preserve">Rationale: </w:t>
            </w:r>
            <w:r w:rsidRPr="00202EED">
              <w:t>Sanctioning</w:t>
            </w:r>
            <w:r>
              <w:t xml:space="preserve"> unfair trading practices is very challenging</w:t>
            </w:r>
            <w:r w:rsidR="00665717">
              <w:t xml:space="preserve"> since</w:t>
            </w:r>
            <w:r>
              <w:t xml:space="preserve"> by nature </w:t>
            </w:r>
            <w:r w:rsidR="00665717">
              <w:t xml:space="preserve">they </w:t>
            </w:r>
            <w:r>
              <w:t xml:space="preserve">are difficult to identify and verify. The current proposal is drafted at a high level to be able to have the possibility to act in case bath faith practices are found without having to define precisely which </w:t>
            </w:r>
            <w:r w:rsidR="00411E46">
              <w:t>requirements they violate</w:t>
            </w:r>
            <w:r>
              <w:t>.</w:t>
            </w:r>
          </w:p>
          <w:p w:rsidR="00665717" w:rsidRPr="00425F8C" w:rsidRDefault="007D2BA5" w:rsidP="00E218CD">
            <w:pPr>
              <w:spacing w:after="200" w:line="240" w:lineRule="auto"/>
              <w:jc w:val="left"/>
            </w:pPr>
            <w:r w:rsidRPr="00425F8C">
              <w:rPr>
                <w:b/>
              </w:rPr>
              <w:t>Implications:</w:t>
            </w:r>
            <w:r w:rsidRPr="00425F8C">
              <w:t xml:space="preserve"> Actions to circumvent the standard may lead to non- conformities and/or suspension of organizations.</w:t>
            </w:r>
          </w:p>
          <w:p w:rsidR="00B629BE" w:rsidRPr="00425F8C" w:rsidRDefault="007D2BA5" w:rsidP="00B629BE">
            <w:pPr>
              <w:keepNext/>
              <w:keepLines/>
              <w:spacing w:before="120" w:after="120" w:line="240" w:lineRule="auto"/>
              <w:rPr>
                <w:b/>
                <w:color w:val="00B9E4" w:themeColor="background2"/>
                <w:lang w:val="en-US" w:eastAsia="en-US"/>
              </w:rPr>
            </w:pPr>
            <w:r w:rsidRPr="00425F8C">
              <w:t xml:space="preserve"> </w:t>
            </w:r>
            <w:r w:rsidR="00B629BE" w:rsidRPr="00425F8C">
              <w:rPr>
                <w:b/>
                <w:color w:val="00B9E4" w:themeColor="background2"/>
                <w:lang w:val="en-US" w:eastAsia="en-US"/>
              </w:rPr>
              <w:t>Do you agree with this change?</w:t>
            </w:r>
          </w:p>
          <w:p w:rsidR="00225B03" w:rsidRPr="00D417A0" w:rsidRDefault="00225B03" w:rsidP="00225B03">
            <w:pPr>
              <w:keepNext/>
              <w:keepLines/>
              <w:tabs>
                <w:tab w:val="left" w:pos="735"/>
              </w:tabs>
              <w:spacing w:before="120" w:after="120" w:line="240" w:lineRule="auto"/>
            </w:pPr>
            <w:r>
              <w:fldChar w:fldCharType="begin">
                <w:ffData>
                  <w:name w:val="Check1"/>
                  <w:enabled/>
                  <w:calcOnExit w:val="0"/>
                  <w:checkBox>
                    <w:sizeAuto/>
                    <w:default w:val="0"/>
                  </w:checkBox>
                </w:ffData>
              </w:fldChar>
            </w:r>
            <w:r>
              <w:instrText xml:space="preserve"> FORMCHECKBOX </w:instrText>
            </w:r>
            <w:r w:rsidR="002B5AB8">
              <w:fldChar w:fldCharType="separate"/>
            </w:r>
            <w:r>
              <w:fldChar w:fldCharType="end"/>
            </w:r>
            <w:r w:rsidRPr="00D417A0">
              <w:t>Strongly agree</w:t>
            </w:r>
          </w:p>
          <w:p w:rsidR="00225B03" w:rsidRPr="00D417A0" w:rsidRDefault="00225B03" w:rsidP="00225B03">
            <w:pPr>
              <w:keepNext/>
              <w:keepLines/>
              <w:tabs>
                <w:tab w:val="left" w:pos="735"/>
              </w:tabs>
              <w:spacing w:before="120" w:after="120" w:line="240" w:lineRule="auto"/>
            </w:pPr>
            <w:r>
              <w:fldChar w:fldCharType="begin">
                <w:ffData>
                  <w:name w:val="Check1"/>
                  <w:enabled/>
                  <w:calcOnExit w:val="0"/>
                  <w:checkBox>
                    <w:sizeAuto/>
                    <w:default w:val="0"/>
                  </w:checkBox>
                </w:ffData>
              </w:fldChar>
            </w:r>
            <w:r>
              <w:instrText xml:space="preserve"> FORMCHECKBOX </w:instrText>
            </w:r>
            <w:r w:rsidR="002B5AB8">
              <w:fldChar w:fldCharType="separate"/>
            </w:r>
            <w:r>
              <w:fldChar w:fldCharType="end"/>
            </w:r>
            <w:r w:rsidRPr="00D417A0">
              <w:t>Partially agree</w:t>
            </w:r>
          </w:p>
          <w:p w:rsidR="00225B03" w:rsidRDefault="00225B03" w:rsidP="00225B03">
            <w:pPr>
              <w:keepNext/>
              <w:keepLines/>
              <w:tabs>
                <w:tab w:val="left" w:pos="735"/>
              </w:tabs>
              <w:spacing w:before="120" w:after="120" w:line="240" w:lineRule="auto"/>
            </w:pPr>
            <w:r>
              <w:fldChar w:fldCharType="begin">
                <w:ffData>
                  <w:name w:val="Check1"/>
                  <w:enabled/>
                  <w:calcOnExit w:val="0"/>
                  <w:checkBox>
                    <w:sizeAuto/>
                    <w:default w:val="0"/>
                  </w:checkBox>
                </w:ffData>
              </w:fldChar>
            </w:r>
            <w:r>
              <w:instrText xml:space="preserve"> FORMCHECKBOX </w:instrText>
            </w:r>
            <w:r w:rsidR="002B5AB8">
              <w:fldChar w:fldCharType="separate"/>
            </w:r>
            <w:r>
              <w:fldChar w:fldCharType="end"/>
            </w:r>
            <w:r w:rsidRPr="00D417A0">
              <w:t>Disagree</w:t>
            </w:r>
          </w:p>
          <w:p w:rsidR="00225B03" w:rsidRDefault="00225B03" w:rsidP="00225B03">
            <w:pPr>
              <w:keepNext/>
              <w:keepLines/>
              <w:tabs>
                <w:tab w:val="left" w:pos="735"/>
              </w:tabs>
              <w:spacing w:before="120" w:after="120" w:line="240" w:lineRule="auto"/>
            </w:pPr>
            <w:r>
              <w:fldChar w:fldCharType="begin">
                <w:ffData>
                  <w:name w:val="Check1"/>
                  <w:enabled/>
                  <w:calcOnExit w:val="0"/>
                  <w:checkBox>
                    <w:sizeAuto/>
                    <w:default w:val="0"/>
                  </w:checkBox>
                </w:ffData>
              </w:fldChar>
            </w:r>
            <w:r>
              <w:instrText xml:space="preserve"> FORMCHECKBOX </w:instrText>
            </w:r>
            <w:r w:rsidR="002B5AB8">
              <w:fldChar w:fldCharType="separate"/>
            </w:r>
            <w:r>
              <w:fldChar w:fldCharType="end"/>
            </w:r>
            <w:r>
              <w:t>Not relevant to me / I don’t know</w:t>
            </w:r>
          </w:p>
          <w:p w:rsidR="00BC0248" w:rsidRPr="00425F8C" w:rsidRDefault="00BC0248" w:rsidP="00B629BE">
            <w:pPr>
              <w:keepNext/>
              <w:keepLines/>
              <w:tabs>
                <w:tab w:val="left" w:pos="735"/>
              </w:tabs>
              <w:spacing w:before="120" w:after="120" w:line="240" w:lineRule="auto"/>
              <w:rPr>
                <w:lang w:eastAsia="en-US"/>
              </w:rPr>
            </w:pPr>
          </w:p>
          <w:p w:rsidR="00B629BE" w:rsidRPr="00425F8C" w:rsidRDefault="00B629BE" w:rsidP="00B629BE">
            <w:pPr>
              <w:keepNext/>
              <w:keepLines/>
              <w:tabs>
                <w:tab w:val="left" w:pos="735"/>
              </w:tabs>
              <w:spacing w:before="120" w:after="120" w:line="240" w:lineRule="auto"/>
              <w:rPr>
                <w:b/>
                <w:color w:val="00B9E4" w:themeColor="background2"/>
                <w:lang w:val="en-US" w:eastAsia="en-US"/>
              </w:rPr>
            </w:pPr>
            <w:r w:rsidRPr="00425F8C">
              <w:rPr>
                <w:b/>
                <w:color w:val="00B9E4" w:themeColor="background2"/>
                <w:lang w:val="en-US" w:eastAsia="en-US"/>
              </w:rPr>
              <w:t>Please explain your rationale in case you partially agree or don’t agree</w:t>
            </w:r>
          </w:p>
          <w:p w:rsidR="00B629BE" w:rsidRDefault="0035662A" w:rsidP="003B3C1B">
            <w:pPr>
              <w:pStyle w:val="ListParagraph"/>
              <w:spacing w:after="120" w:line="240" w:lineRule="auto"/>
              <w:ind w:left="420" w:hanging="278"/>
              <w:jc w:val="left"/>
            </w:pPr>
            <w:r>
              <w:rPr>
                <w:i/>
                <w:color w:val="808080" w:themeColor="background1" w:themeShade="80"/>
              </w:rPr>
              <w:fldChar w:fldCharType="begin">
                <w:ffData>
                  <w:name w:val=""/>
                  <w:enabled/>
                  <w:calcOnExit w:val="0"/>
                  <w:textInput>
                    <w:default w:val="Click here to enter text"/>
                  </w:textInput>
                </w:ffData>
              </w:fldChar>
            </w:r>
            <w:r>
              <w:rPr>
                <w:i/>
                <w:color w:val="808080" w:themeColor="background1" w:themeShade="80"/>
              </w:rPr>
              <w:instrText xml:space="preserve"> FORMTEXT </w:instrText>
            </w:r>
            <w:r>
              <w:rPr>
                <w:i/>
                <w:color w:val="808080" w:themeColor="background1" w:themeShade="80"/>
              </w:rPr>
            </w:r>
            <w:r>
              <w:rPr>
                <w:i/>
                <w:color w:val="808080" w:themeColor="background1" w:themeShade="80"/>
              </w:rPr>
              <w:fldChar w:fldCharType="separate"/>
            </w:r>
            <w:r>
              <w:rPr>
                <w:i/>
                <w:noProof/>
                <w:color w:val="808080" w:themeColor="background1" w:themeShade="80"/>
              </w:rPr>
              <w:t>Click here to enter text</w:t>
            </w:r>
            <w:r>
              <w:rPr>
                <w:i/>
                <w:color w:val="808080" w:themeColor="background1" w:themeShade="80"/>
              </w:rPr>
              <w:fldChar w:fldCharType="end"/>
            </w:r>
            <w:r w:rsidR="00B629BE">
              <w:rPr>
                <w:b/>
                <w:lang w:val="en-US" w:eastAsia="en-US"/>
              </w:rPr>
              <w:tab/>
            </w:r>
          </w:p>
          <w:p w:rsidR="00B629BE" w:rsidRDefault="00B629BE" w:rsidP="00B629BE">
            <w:pPr>
              <w:pStyle w:val="ListParagraph"/>
              <w:spacing w:after="120" w:line="240" w:lineRule="auto"/>
              <w:ind w:left="420"/>
              <w:jc w:val="left"/>
            </w:pPr>
          </w:p>
          <w:p w:rsidR="007D2BA5" w:rsidRPr="00247A92" w:rsidRDefault="007D2BA5" w:rsidP="00247A92">
            <w:pPr>
              <w:pStyle w:val="ListParagraph"/>
              <w:numPr>
                <w:ilvl w:val="1"/>
                <w:numId w:val="31"/>
              </w:numPr>
              <w:spacing w:after="120" w:line="240" w:lineRule="auto"/>
              <w:jc w:val="left"/>
              <w:rPr>
                <w:b/>
              </w:rPr>
            </w:pPr>
            <w:r w:rsidRPr="009718E0">
              <w:rPr>
                <w:b/>
              </w:rPr>
              <w:t xml:space="preserve">New Core, year 0 requirement on honouring contracts </w:t>
            </w:r>
          </w:p>
          <w:tbl>
            <w:tblPr>
              <w:tblW w:w="822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0"/>
              <w:gridCol w:w="720"/>
              <w:gridCol w:w="6600"/>
            </w:tblGrid>
            <w:tr w:rsidR="007D2BA5" w:rsidRPr="00B8145B" w:rsidTr="00E218CD">
              <w:trPr>
                <w:trHeight w:val="1010"/>
              </w:trPr>
              <w:tc>
                <w:tcPr>
                  <w:tcW w:w="900" w:type="dxa"/>
                  <w:tcBorders>
                    <w:top w:val="single" w:sz="4" w:space="0" w:color="auto"/>
                    <w:left w:val="single" w:sz="4" w:space="0" w:color="auto"/>
                    <w:bottom w:val="single" w:sz="4" w:space="0" w:color="auto"/>
                    <w:right w:val="single" w:sz="4" w:space="0" w:color="auto"/>
                  </w:tcBorders>
                  <w:shd w:val="clear" w:color="auto" w:fill="BFBFBF"/>
                  <w:vAlign w:val="center"/>
                </w:tcPr>
                <w:p w:rsidR="007D2BA5" w:rsidRPr="00B8145B" w:rsidRDefault="007D2BA5" w:rsidP="00E218CD">
                  <w:pPr>
                    <w:spacing w:before="120" w:after="120" w:line="240" w:lineRule="auto"/>
                    <w:jc w:val="left"/>
                    <w:rPr>
                      <w:rFonts w:cs="Arial"/>
                      <w:b/>
                      <w:color w:val="FF0000"/>
                      <w:sz w:val="20"/>
                      <w:szCs w:val="20"/>
                      <w:lang w:val="en-US" w:eastAsia="en-US"/>
                    </w:rPr>
                  </w:pPr>
                </w:p>
                <w:p w:rsidR="007D2BA5" w:rsidRPr="00B8145B" w:rsidRDefault="007D2BA5" w:rsidP="00E218CD">
                  <w:pPr>
                    <w:spacing w:before="120" w:after="120" w:line="240" w:lineRule="auto"/>
                    <w:jc w:val="left"/>
                    <w:rPr>
                      <w:rFonts w:cs="Arial"/>
                      <w:b/>
                      <w:color w:val="FF0000"/>
                      <w:sz w:val="20"/>
                      <w:szCs w:val="20"/>
                      <w:lang w:val="en-US" w:eastAsia="en-US"/>
                    </w:rPr>
                  </w:pPr>
                  <w:r>
                    <w:rPr>
                      <w:rFonts w:cs="Arial"/>
                      <w:b/>
                      <w:color w:val="FF0000"/>
                      <w:sz w:val="20"/>
                      <w:szCs w:val="20"/>
                      <w:lang w:val="en-US" w:eastAsia="en-US"/>
                    </w:rPr>
                    <w:t>Year 0</w:t>
                  </w:r>
                </w:p>
                <w:p w:rsidR="007D2BA5" w:rsidRPr="00B8145B" w:rsidRDefault="007D2BA5" w:rsidP="00E218CD">
                  <w:pPr>
                    <w:spacing w:before="120" w:after="120" w:line="240" w:lineRule="auto"/>
                    <w:jc w:val="left"/>
                    <w:rPr>
                      <w:rFonts w:cs="Arial"/>
                      <w:b/>
                      <w:color w:val="FF0000"/>
                      <w:sz w:val="20"/>
                      <w:szCs w:val="20"/>
                      <w:lang w:val="en-US" w:eastAsia="en-US"/>
                    </w:rPr>
                  </w:pPr>
                </w:p>
              </w:tc>
              <w:tc>
                <w:tcPr>
                  <w:tcW w:w="72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7D2BA5" w:rsidRPr="00B8145B" w:rsidRDefault="007D2BA5" w:rsidP="00E218CD">
                  <w:pPr>
                    <w:spacing w:before="120" w:after="120" w:line="240" w:lineRule="auto"/>
                    <w:jc w:val="left"/>
                    <w:rPr>
                      <w:b/>
                      <w:color w:val="FF0000"/>
                      <w:sz w:val="20"/>
                      <w:szCs w:val="20"/>
                      <w:lang w:val="en-US" w:eastAsia="ko-KR"/>
                    </w:rPr>
                  </w:pPr>
                  <w:r>
                    <w:rPr>
                      <w:b/>
                      <w:color w:val="FF0000"/>
                      <w:sz w:val="20"/>
                      <w:szCs w:val="20"/>
                      <w:lang w:val="en-US" w:eastAsia="ko-KR"/>
                    </w:rPr>
                    <w:t>Core</w:t>
                  </w:r>
                </w:p>
              </w:tc>
              <w:tc>
                <w:tcPr>
                  <w:tcW w:w="6600" w:type="dxa"/>
                  <w:tcBorders>
                    <w:top w:val="single" w:sz="4" w:space="0" w:color="auto"/>
                    <w:left w:val="single" w:sz="4" w:space="0" w:color="auto"/>
                    <w:bottom w:val="single" w:sz="4" w:space="0" w:color="auto"/>
                    <w:right w:val="single" w:sz="4" w:space="0" w:color="auto"/>
                  </w:tcBorders>
                  <w:vAlign w:val="center"/>
                  <w:hideMark/>
                </w:tcPr>
                <w:p w:rsidR="007D2BA5" w:rsidRPr="00077159" w:rsidRDefault="007D2BA5" w:rsidP="00E218CD">
                  <w:pPr>
                    <w:spacing w:line="240" w:lineRule="auto"/>
                    <w:jc w:val="left"/>
                    <w:rPr>
                      <w:rFonts w:cs="Arial"/>
                      <w:color w:val="FF0000"/>
                      <w:sz w:val="20"/>
                      <w:szCs w:val="20"/>
                    </w:rPr>
                  </w:pPr>
                  <w:r w:rsidRPr="008C217F">
                    <w:rPr>
                      <w:rFonts w:cs="Arial"/>
                      <w:b/>
                      <w:color w:val="FF0000"/>
                      <w:sz w:val="20"/>
                      <w:szCs w:val="20"/>
                    </w:rPr>
                    <w:t>NEW</w:t>
                  </w:r>
                  <w:r>
                    <w:rPr>
                      <w:rFonts w:cs="Arial"/>
                      <w:color w:val="FF0000"/>
                      <w:sz w:val="20"/>
                      <w:szCs w:val="20"/>
                    </w:rPr>
                    <w:t xml:space="preserve"> </w:t>
                  </w:r>
                  <w:r w:rsidR="008C217F">
                    <w:rPr>
                      <w:rFonts w:cs="Arial"/>
                      <w:color w:val="FF0000"/>
                      <w:sz w:val="20"/>
                      <w:szCs w:val="20"/>
                    </w:rPr>
                    <w:t xml:space="preserve">2.3.5 </w:t>
                  </w:r>
                  <w:r w:rsidRPr="00077159">
                    <w:rPr>
                      <w:rFonts w:cs="Arial"/>
                      <w:color w:val="FF0000"/>
                      <w:sz w:val="20"/>
                      <w:szCs w:val="20"/>
                    </w:rPr>
                    <w:t xml:space="preserve">You </w:t>
                  </w:r>
                  <w:r>
                    <w:rPr>
                      <w:rFonts w:cs="Arial"/>
                      <w:color w:val="FF0000"/>
                      <w:sz w:val="20"/>
                      <w:szCs w:val="20"/>
                    </w:rPr>
                    <w:t>honour</w:t>
                  </w:r>
                  <w:r w:rsidRPr="00077159">
                    <w:rPr>
                      <w:rFonts w:cs="Arial"/>
                      <w:color w:val="FF0000"/>
                      <w:sz w:val="20"/>
                      <w:szCs w:val="20"/>
                    </w:rPr>
                    <w:t xml:space="preserve"> all elements of the transaction</w:t>
                  </w:r>
                  <w:r w:rsidR="00665717">
                    <w:rPr>
                      <w:rFonts w:cs="Arial"/>
                      <w:color w:val="FF0000"/>
                      <w:sz w:val="20"/>
                      <w:szCs w:val="20"/>
                    </w:rPr>
                    <w:t>s</w:t>
                  </w:r>
                  <w:r w:rsidRPr="00077159">
                    <w:rPr>
                      <w:rFonts w:cs="Arial"/>
                      <w:color w:val="FF0000"/>
                      <w:sz w:val="20"/>
                      <w:szCs w:val="20"/>
                    </w:rPr>
                    <w:t xml:space="preserve"> fixed in the contract, unless you and the other party agree to a change.</w:t>
                  </w:r>
                </w:p>
                <w:p w:rsidR="007D2BA5" w:rsidRDefault="007D2BA5" w:rsidP="00E218CD">
                  <w:pPr>
                    <w:spacing w:line="240" w:lineRule="auto"/>
                    <w:jc w:val="left"/>
                    <w:rPr>
                      <w:rFonts w:cs="Arial"/>
                      <w:color w:val="FF0000"/>
                      <w:sz w:val="20"/>
                      <w:szCs w:val="20"/>
                    </w:rPr>
                  </w:pPr>
                </w:p>
                <w:p w:rsidR="007D2BA5" w:rsidRPr="00077159" w:rsidRDefault="007D2BA5" w:rsidP="00E218CD">
                  <w:pPr>
                    <w:spacing w:line="240" w:lineRule="auto"/>
                    <w:jc w:val="left"/>
                    <w:rPr>
                      <w:rFonts w:cs="Arial"/>
                      <w:color w:val="FF0000"/>
                      <w:sz w:val="20"/>
                      <w:szCs w:val="20"/>
                    </w:rPr>
                  </w:pPr>
                  <w:r w:rsidRPr="00077159">
                    <w:rPr>
                      <w:rFonts w:cs="Arial"/>
                      <w:color w:val="FF0000"/>
                      <w:sz w:val="20"/>
                      <w:szCs w:val="20"/>
                    </w:rPr>
                    <w:t>If you become aware that exceptional and</w:t>
                  </w:r>
                  <w:r w:rsidR="00665717">
                    <w:rPr>
                      <w:rFonts w:cs="Arial"/>
                      <w:color w:val="FF0000"/>
                      <w:sz w:val="20"/>
                      <w:szCs w:val="20"/>
                    </w:rPr>
                    <w:t>/or</w:t>
                  </w:r>
                  <w:r w:rsidRPr="00077159">
                    <w:rPr>
                      <w:rFonts w:cs="Arial"/>
                      <w:color w:val="FF0000"/>
                      <w:sz w:val="20"/>
                      <w:szCs w:val="20"/>
                    </w:rPr>
                    <w:t xml:space="preserve"> unforeseen circumstances prevent you from supplying the volume stated in the contract, you promptly notify the buyer and actively seek a solution.</w:t>
                  </w:r>
                </w:p>
                <w:p w:rsidR="007D2BA5" w:rsidRDefault="007D2BA5" w:rsidP="00E218CD">
                  <w:pPr>
                    <w:spacing w:line="240" w:lineRule="auto"/>
                    <w:jc w:val="left"/>
                    <w:rPr>
                      <w:rFonts w:cs="Arial"/>
                      <w:color w:val="FF0000"/>
                      <w:sz w:val="20"/>
                      <w:szCs w:val="20"/>
                    </w:rPr>
                  </w:pPr>
                </w:p>
                <w:p w:rsidR="007D2BA5" w:rsidRPr="004F7AD7" w:rsidRDefault="007D2BA5" w:rsidP="00665717">
                  <w:pPr>
                    <w:spacing w:line="240" w:lineRule="auto"/>
                    <w:jc w:val="left"/>
                    <w:rPr>
                      <w:color w:val="FF0000"/>
                      <w:szCs w:val="22"/>
                      <w:lang w:eastAsia="ko-KR"/>
                    </w:rPr>
                  </w:pPr>
                  <w:r w:rsidRPr="00077159">
                    <w:rPr>
                      <w:rFonts w:cs="Arial"/>
                      <w:color w:val="FF0000"/>
                      <w:sz w:val="20"/>
                      <w:szCs w:val="20"/>
                    </w:rPr>
                    <w:t>Guidance: In case one party is not able to fulfil the contract due to exceptional and</w:t>
                  </w:r>
                  <w:r w:rsidR="00665717">
                    <w:rPr>
                      <w:rFonts w:cs="Arial"/>
                      <w:color w:val="FF0000"/>
                      <w:sz w:val="20"/>
                      <w:szCs w:val="20"/>
                    </w:rPr>
                    <w:t>/or</w:t>
                  </w:r>
                  <w:r w:rsidRPr="00077159">
                    <w:rPr>
                      <w:rFonts w:cs="Arial"/>
                      <w:color w:val="FF0000"/>
                      <w:sz w:val="20"/>
                      <w:szCs w:val="20"/>
                    </w:rPr>
                    <w:t xml:space="preserve"> unforeseen circumstances the producer and buyer need to both demonstrate to the certification body that they are actively seeking to reach contract resolution.</w:t>
                  </w:r>
                </w:p>
              </w:tc>
            </w:tr>
          </w:tbl>
          <w:p w:rsidR="007D2BA5" w:rsidRDefault="007D2BA5" w:rsidP="00E218CD">
            <w:pPr>
              <w:pStyle w:val="ListParagraph"/>
              <w:spacing w:after="120" w:line="240" w:lineRule="auto"/>
              <w:ind w:left="420"/>
              <w:jc w:val="left"/>
            </w:pPr>
          </w:p>
          <w:p w:rsidR="007D2BA5" w:rsidRDefault="007D2BA5" w:rsidP="00E218CD">
            <w:pPr>
              <w:spacing w:after="120" w:line="240" w:lineRule="auto"/>
              <w:jc w:val="left"/>
            </w:pPr>
            <w:r w:rsidRPr="000011F9">
              <w:rPr>
                <w:b/>
              </w:rPr>
              <w:t>Rationale</w:t>
            </w:r>
            <w:r>
              <w:t xml:space="preserve">: It is an existing compliance criterion for producers (2.3.0.16) and traders have a similar requirement in the Trader Standard (requirement 4.1.6). For alignment it is proposed </w:t>
            </w:r>
            <w:r>
              <w:lastRenderedPageBreak/>
              <w:t xml:space="preserve">to </w:t>
            </w:r>
            <w:r w:rsidR="00665717">
              <w:t xml:space="preserve">also </w:t>
            </w:r>
            <w:r>
              <w:t>add</w:t>
            </w:r>
            <w:r w:rsidR="00665717">
              <w:t xml:space="preserve"> it</w:t>
            </w:r>
            <w:r>
              <w:t xml:space="preserve"> to the SPO Standard. </w:t>
            </w:r>
          </w:p>
          <w:p w:rsidR="007D2BA5" w:rsidRDefault="007D2BA5" w:rsidP="00E218CD">
            <w:pPr>
              <w:pStyle w:val="ListParagraph"/>
              <w:spacing w:after="120" w:line="240" w:lineRule="auto"/>
              <w:ind w:left="420"/>
              <w:jc w:val="left"/>
            </w:pPr>
          </w:p>
          <w:p w:rsidR="007D2BA5" w:rsidRPr="00234E7C" w:rsidRDefault="007D2BA5" w:rsidP="00E218CD">
            <w:pPr>
              <w:spacing w:after="200" w:line="240" w:lineRule="auto"/>
              <w:jc w:val="left"/>
              <w:rPr>
                <w:i/>
              </w:rPr>
            </w:pPr>
            <w:r w:rsidRPr="000011F9">
              <w:rPr>
                <w:b/>
              </w:rPr>
              <w:t>Implications:</w:t>
            </w:r>
            <w:r w:rsidRPr="00234E7C">
              <w:rPr>
                <w:i/>
              </w:rPr>
              <w:t xml:space="preserve">  </w:t>
            </w:r>
            <w:r w:rsidRPr="000011F9">
              <w:t>No additional implications</w:t>
            </w:r>
            <w:r>
              <w:t xml:space="preserve"> as this requirement</w:t>
            </w:r>
            <w:r w:rsidRPr="000011F9">
              <w:t xml:space="preserve"> it is already a compliance criteria.</w:t>
            </w:r>
            <w:r>
              <w:rPr>
                <w:i/>
              </w:rPr>
              <w:t xml:space="preserve"> </w:t>
            </w:r>
          </w:p>
          <w:p w:rsidR="007D2BA5" w:rsidRPr="00E63E77" w:rsidRDefault="007D2BA5" w:rsidP="00E218CD">
            <w:pPr>
              <w:keepNext/>
              <w:keepLines/>
              <w:spacing w:before="120" w:after="120" w:line="240" w:lineRule="auto"/>
              <w:rPr>
                <w:b/>
                <w:color w:val="00B9E4" w:themeColor="background2"/>
                <w:lang w:val="en-US" w:eastAsia="en-US"/>
              </w:rPr>
            </w:pPr>
            <w:r>
              <w:rPr>
                <w:b/>
                <w:color w:val="00B9E4" w:themeColor="background2"/>
                <w:lang w:val="en-US" w:eastAsia="en-US"/>
              </w:rPr>
              <w:t>Do you agree with thi</w:t>
            </w:r>
            <w:r w:rsidRPr="00E63E77">
              <w:rPr>
                <w:b/>
                <w:color w:val="00B9E4" w:themeColor="background2"/>
                <w:lang w:val="en-US" w:eastAsia="en-US"/>
              </w:rPr>
              <w:t>s change?</w:t>
            </w:r>
          </w:p>
          <w:p w:rsidR="00225B03" w:rsidRPr="00D417A0" w:rsidRDefault="00225B03" w:rsidP="00225B03">
            <w:pPr>
              <w:keepNext/>
              <w:keepLines/>
              <w:tabs>
                <w:tab w:val="left" w:pos="735"/>
              </w:tabs>
              <w:spacing w:before="120" w:after="120" w:line="240" w:lineRule="auto"/>
            </w:pPr>
            <w:r>
              <w:fldChar w:fldCharType="begin">
                <w:ffData>
                  <w:name w:val="Check1"/>
                  <w:enabled/>
                  <w:calcOnExit w:val="0"/>
                  <w:checkBox>
                    <w:sizeAuto/>
                    <w:default w:val="0"/>
                  </w:checkBox>
                </w:ffData>
              </w:fldChar>
            </w:r>
            <w:r>
              <w:instrText xml:space="preserve"> FORMCHECKBOX </w:instrText>
            </w:r>
            <w:r w:rsidR="002B5AB8">
              <w:fldChar w:fldCharType="separate"/>
            </w:r>
            <w:r>
              <w:fldChar w:fldCharType="end"/>
            </w:r>
            <w:r w:rsidRPr="00D417A0">
              <w:t>Strongly agree</w:t>
            </w:r>
          </w:p>
          <w:p w:rsidR="00225B03" w:rsidRPr="00D417A0" w:rsidRDefault="00225B03" w:rsidP="00225B03">
            <w:pPr>
              <w:keepNext/>
              <w:keepLines/>
              <w:tabs>
                <w:tab w:val="left" w:pos="735"/>
              </w:tabs>
              <w:spacing w:before="120" w:after="120" w:line="240" w:lineRule="auto"/>
            </w:pPr>
            <w:r>
              <w:fldChar w:fldCharType="begin">
                <w:ffData>
                  <w:name w:val="Check1"/>
                  <w:enabled/>
                  <w:calcOnExit w:val="0"/>
                  <w:checkBox>
                    <w:sizeAuto/>
                    <w:default w:val="0"/>
                  </w:checkBox>
                </w:ffData>
              </w:fldChar>
            </w:r>
            <w:r>
              <w:instrText xml:space="preserve"> FORMCHECKBOX </w:instrText>
            </w:r>
            <w:r w:rsidR="002B5AB8">
              <w:fldChar w:fldCharType="separate"/>
            </w:r>
            <w:r>
              <w:fldChar w:fldCharType="end"/>
            </w:r>
            <w:r w:rsidRPr="00D417A0">
              <w:t>Partially agree</w:t>
            </w:r>
          </w:p>
          <w:p w:rsidR="00225B03" w:rsidRDefault="00225B03" w:rsidP="00225B03">
            <w:pPr>
              <w:keepNext/>
              <w:keepLines/>
              <w:tabs>
                <w:tab w:val="left" w:pos="735"/>
              </w:tabs>
              <w:spacing w:before="120" w:after="120" w:line="240" w:lineRule="auto"/>
            </w:pPr>
            <w:r>
              <w:fldChar w:fldCharType="begin">
                <w:ffData>
                  <w:name w:val="Check1"/>
                  <w:enabled/>
                  <w:calcOnExit w:val="0"/>
                  <w:checkBox>
                    <w:sizeAuto/>
                    <w:default w:val="0"/>
                  </w:checkBox>
                </w:ffData>
              </w:fldChar>
            </w:r>
            <w:r>
              <w:instrText xml:space="preserve"> FORMCHECKBOX </w:instrText>
            </w:r>
            <w:r w:rsidR="002B5AB8">
              <w:fldChar w:fldCharType="separate"/>
            </w:r>
            <w:r>
              <w:fldChar w:fldCharType="end"/>
            </w:r>
            <w:r w:rsidRPr="00D417A0">
              <w:t>Disagree</w:t>
            </w:r>
          </w:p>
          <w:p w:rsidR="00225B03" w:rsidRDefault="00225B03" w:rsidP="00225B03">
            <w:pPr>
              <w:keepNext/>
              <w:keepLines/>
              <w:tabs>
                <w:tab w:val="left" w:pos="735"/>
              </w:tabs>
              <w:spacing w:before="120" w:after="120" w:line="240" w:lineRule="auto"/>
            </w:pPr>
            <w:r>
              <w:fldChar w:fldCharType="begin">
                <w:ffData>
                  <w:name w:val="Check1"/>
                  <w:enabled/>
                  <w:calcOnExit w:val="0"/>
                  <w:checkBox>
                    <w:sizeAuto/>
                    <w:default w:val="0"/>
                  </w:checkBox>
                </w:ffData>
              </w:fldChar>
            </w:r>
            <w:r>
              <w:instrText xml:space="preserve"> FORMCHECKBOX </w:instrText>
            </w:r>
            <w:r w:rsidR="002B5AB8">
              <w:fldChar w:fldCharType="separate"/>
            </w:r>
            <w:r>
              <w:fldChar w:fldCharType="end"/>
            </w:r>
            <w:r>
              <w:t>Not relevant to me / I don’t know</w:t>
            </w:r>
          </w:p>
          <w:p w:rsidR="00BC0248" w:rsidRPr="00BC0248" w:rsidRDefault="00BC0248" w:rsidP="00E218CD">
            <w:pPr>
              <w:keepNext/>
              <w:keepLines/>
              <w:tabs>
                <w:tab w:val="left" w:pos="735"/>
              </w:tabs>
              <w:spacing w:before="120" w:after="120" w:line="240" w:lineRule="auto"/>
              <w:rPr>
                <w:lang w:eastAsia="en-US"/>
              </w:rPr>
            </w:pPr>
          </w:p>
          <w:p w:rsidR="007D2BA5" w:rsidRPr="00E63E77" w:rsidRDefault="007D2BA5" w:rsidP="00E218CD">
            <w:pPr>
              <w:keepNext/>
              <w:keepLines/>
              <w:tabs>
                <w:tab w:val="left" w:pos="735"/>
              </w:tabs>
              <w:spacing w:before="120" w:after="120" w:line="240" w:lineRule="auto"/>
              <w:rPr>
                <w:b/>
                <w:color w:val="00B9E4" w:themeColor="background2"/>
                <w:lang w:val="en-US" w:eastAsia="en-US"/>
              </w:rPr>
            </w:pPr>
            <w:r w:rsidRPr="00E63E77">
              <w:rPr>
                <w:b/>
                <w:color w:val="00B9E4" w:themeColor="background2"/>
                <w:lang w:val="en-US" w:eastAsia="en-US"/>
              </w:rPr>
              <w:t>Please explain your rationale in case you partially agree or don’t agree</w:t>
            </w:r>
          </w:p>
          <w:p w:rsidR="007D2BA5" w:rsidRDefault="0035662A" w:rsidP="00E3794D">
            <w:pPr>
              <w:spacing w:after="120" w:line="240" w:lineRule="auto"/>
              <w:jc w:val="left"/>
            </w:pPr>
            <w:r>
              <w:rPr>
                <w:i/>
                <w:color w:val="808080" w:themeColor="background1" w:themeShade="80"/>
              </w:rPr>
              <w:fldChar w:fldCharType="begin">
                <w:ffData>
                  <w:name w:val=""/>
                  <w:enabled/>
                  <w:calcOnExit w:val="0"/>
                  <w:textInput>
                    <w:default w:val="Click here to enter text"/>
                  </w:textInput>
                </w:ffData>
              </w:fldChar>
            </w:r>
            <w:r>
              <w:rPr>
                <w:i/>
                <w:color w:val="808080" w:themeColor="background1" w:themeShade="80"/>
              </w:rPr>
              <w:instrText xml:space="preserve"> FORMTEXT </w:instrText>
            </w:r>
            <w:r>
              <w:rPr>
                <w:i/>
                <w:color w:val="808080" w:themeColor="background1" w:themeShade="80"/>
              </w:rPr>
            </w:r>
            <w:r>
              <w:rPr>
                <w:i/>
                <w:color w:val="808080" w:themeColor="background1" w:themeShade="80"/>
              </w:rPr>
              <w:fldChar w:fldCharType="separate"/>
            </w:r>
            <w:r>
              <w:rPr>
                <w:i/>
                <w:noProof/>
                <w:color w:val="808080" w:themeColor="background1" w:themeShade="80"/>
              </w:rPr>
              <w:t>Click here to enter text</w:t>
            </w:r>
            <w:r>
              <w:rPr>
                <w:i/>
                <w:color w:val="808080" w:themeColor="background1" w:themeShade="80"/>
              </w:rPr>
              <w:fldChar w:fldCharType="end"/>
            </w:r>
            <w:r w:rsidR="007D2BA5" w:rsidRPr="00225B03">
              <w:rPr>
                <w:b/>
                <w:lang w:val="en-US" w:eastAsia="en-US"/>
              </w:rPr>
              <w:tab/>
            </w:r>
          </w:p>
          <w:p w:rsidR="007D2BA5" w:rsidRDefault="007D2BA5" w:rsidP="00E218CD">
            <w:pPr>
              <w:pStyle w:val="ListParagraph"/>
              <w:spacing w:after="120" w:line="240" w:lineRule="auto"/>
              <w:ind w:left="420"/>
              <w:jc w:val="left"/>
            </w:pPr>
          </w:p>
          <w:p w:rsidR="007D2BA5" w:rsidRDefault="007D2BA5" w:rsidP="00E218CD">
            <w:pPr>
              <w:spacing w:line="240" w:lineRule="auto"/>
              <w:jc w:val="left"/>
              <w:rPr>
                <w:rFonts w:cs="Arial"/>
                <w:color w:val="FF0000"/>
                <w:sz w:val="20"/>
                <w:szCs w:val="20"/>
              </w:rPr>
            </w:pPr>
          </w:p>
          <w:p w:rsidR="007D2BA5" w:rsidRPr="007E0F58" w:rsidRDefault="007D2BA5" w:rsidP="00E218CD">
            <w:pPr>
              <w:pStyle w:val="ListParagraph"/>
              <w:spacing w:after="200" w:line="240" w:lineRule="auto"/>
              <w:ind w:left="1455"/>
              <w:jc w:val="left"/>
              <w:rPr>
                <w:b/>
                <w:bCs/>
              </w:rPr>
            </w:pPr>
          </w:p>
        </w:tc>
      </w:tr>
    </w:tbl>
    <w:p w:rsidR="004100A3" w:rsidRDefault="004100A3" w:rsidP="00493C4A">
      <w:pPr>
        <w:spacing w:line="240" w:lineRule="auto"/>
      </w:pPr>
    </w:p>
    <w:p w:rsidR="00247A92" w:rsidRDefault="00247A92" w:rsidP="00493C4A">
      <w:pPr>
        <w:spacing w:line="240" w:lineRule="auto"/>
      </w:pPr>
    </w:p>
    <w:p w:rsidR="00425F8C" w:rsidRDefault="00425F8C" w:rsidP="00493C4A">
      <w:pPr>
        <w:spacing w:line="240" w:lineRule="auto"/>
      </w:pPr>
    </w:p>
    <w:p w:rsidR="00425F8C" w:rsidRDefault="00425F8C" w:rsidP="00493C4A">
      <w:pPr>
        <w:spacing w:line="240" w:lineRule="auto"/>
      </w:pPr>
    </w:p>
    <w:p w:rsidR="00425F8C" w:rsidRDefault="00425F8C" w:rsidP="00493C4A">
      <w:pPr>
        <w:spacing w:line="240" w:lineRule="auto"/>
      </w:pPr>
    </w:p>
    <w:p w:rsidR="00425F8C" w:rsidRDefault="00425F8C" w:rsidP="00493C4A">
      <w:pPr>
        <w:spacing w:line="240" w:lineRule="auto"/>
      </w:pPr>
    </w:p>
    <w:p w:rsidR="00425F8C" w:rsidRDefault="00425F8C" w:rsidP="00493C4A">
      <w:pPr>
        <w:spacing w:line="240" w:lineRule="auto"/>
      </w:pPr>
    </w:p>
    <w:p w:rsidR="0035662A" w:rsidRDefault="0035662A" w:rsidP="00493C4A">
      <w:pPr>
        <w:spacing w:line="240" w:lineRule="auto"/>
      </w:pPr>
    </w:p>
    <w:p w:rsidR="00425F8C" w:rsidRDefault="00425F8C" w:rsidP="00493C4A">
      <w:pPr>
        <w:spacing w:line="240" w:lineRule="auto"/>
      </w:pPr>
    </w:p>
    <w:p w:rsidR="00425F8C" w:rsidRDefault="00425F8C" w:rsidP="00493C4A">
      <w:pPr>
        <w:spacing w:line="240" w:lineRule="auto"/>
      </w:pPr>
    </w:p>
    <w:p w:rsidR="00425F8C" w:rsidRDefault="00425F8C" w:rsidP="00493C4A">
      <w:pPr>
        <w:spacing w:line="240" w:lineRule="auto"/>
      </w:pPr>
    </w:p>
    <w:p w:rsidR="00425F8C" w:rsidRDefault="00425F8C" w:rsidP="00493C4A">
      <w:pPr>
        <w:spacing w:line="240" w:lineRule="auto"/>
      </w:pPr>
    </w:p>
    <w:p w:rsidR="00EC1DC1" w:rsidRDefault="00EC1DC1" w:rsidP="00493C4A">
      <w:pPr>
        <w:spacing w:line="240" w:lineRule="auto"/>
      </w:pPr>
    </w:p>
    <w:p w:rsidR="00EC1DC1" w:rsidRDefault="00EC1DC1" w:rsidP="00493C4A">
      <w:pPr>
        <w:spacing w:line="240" w:lineRule="auto"/>
      </w:pPr>
    </w:p>
    <w:p w:rsidR="00EC1DC1" w:rsidRDefault="00EC1DC1" w:rsidP="00493C4A">
      <w:pPr>
        <w:spacing w:line="240" w:lineRule="auto"/>
      </w:pPr>
    </w:p>
    <w:p w:rsidR="00EC1DC1" w:rsidRDefault="00EC1DC1" w:rsidP="00493C4A">
      <w:pPr>
        <w:spacing w:line="240" w:lineRule="auto"/>
      </w:pPr>
    </w:p>
    <w:p w:rsidR="00EC1DC1" w:rsidRDefault="00EC1DC1" w:rsidP="00493C4A">
      <w:pPr>
        <w:spacing w:line="240" w:lineRule="auto"/>
      </w:pPr>
    </w:p>
    <w:p w:rsidR="00EC1DC1" w:rsidRDefault="00EC1DC1" w:rsidP="00493C4A">
      <w:pPr>
        <w:spacing w:line="240" w:lineRule="auto"/>
        <w:sectPr w:rsidR="00EC1DC1" w:rsidSect="001C2F62">
          <w:headerReference w:type="default" r:id="rId24"/>
          <w:footerReference w:type="default" r:id="rId25"/>
          <w:pgSz w:w="11909" w:h="16834" w:code="9"/>
          <w:pgMar w:top="188" w:right="1440" w:bottom="899" w:left="1440" w:header="288" w:footer="288" w:gutter="0"/>
          <w:cols w:space="720"/>
          <w:docGrid w:linePitch="360"/>
        </w:sectPr>
      </w:pPr>
    </w:p>
    <w:p w:rsidR="00A245C4" w:rsidRPr="00A245C4" w:rsidRDefault="00945504" w:rsidP="00247A92">
      <w:pPr>
        <w:pStyle w:val="Heading1"/>
        <w:numPr>
          <w:ilvl w:val="0"/>
          <w:numId w:val="4"/>
        </w:numPr>
        <w:spacing w:line="240" w:lineRule="auto"/>
      </w:pPr>
      <w:bookmarkStart w:id="24" w:name="_Toc511819216"/>
      <w:r w:rsidRPr="00535EBB">
        <w:lastRenderedPageBreak/>
        <w:t xml:space="preserve">General </w:t>
      </w:r>
      <w:r w:rsidR="00E17587">
        <w:t>comments/ feedback</w:t>
      </w:r>
      <w:bookmarkEnd w:id="24"/>
    </w:p>
    <w:p w:rsidR="00E17587" w:rsidRDefault="00E17587" w:rsidP="00411E46">
      <w:pPr>
        <w:spacing w:line="240" w:lineRule="auto"/>
        <w:jc w:val="left"/>
      </w:pPr>
    </w:p>
    <w:p w:rsidR="005C13EB" w:rsidRPr="00655232" w:rsidRDefault="005C13EB" w:rsidP="00411E46">
      <w:pPr>
        <w:spacing w:line="240" w:lineRule="auto"/>
        <w:jc w:val="left"/>
      </w:pPr>
      <w:r w:rsidRPr="00655232">
        <w:t xml:space="preserve">In this section you are invited to </w:t>
      </w:r>
      <w:r w:rsidR="008246F7">
        <w:t>provide additional feedback on</w:t>
      </w:r>
      <w:r w:rsidR="00F74A0D">
        <w:t xml:space="preserve"> </w:t>
      </w:r>
      <w:r w:rsidR="00F74A0D" w:rsidRPr="00655232">
        <w:t>any</w:t>
      </w:r>
      <w:r w:rsidRPr="00655232">
        <w:t xml:space="preserve"> </w:t>
      </w:r>
      <w:r w:rsidR="008246F7">
        <w:t xml:space="preserve">of the </w:t>
      </w:r>
      <w:r w:rsidRPr="00655232">
        <w:t>requirement</w:t>
      </w:r>
      <w:r w:rsidR="008246F7">
        <w:t>s</w:t>
      </w:r>
      <w:r w:rsidRPr="00655232">
        <w:t xml:space="preserve"> in the </w:t>
      </w:r>
      <w:hyperlink r:id="rId26" w:history="1">
        <w:r w:rsidR="00F47A7E" w:rsidRPr="00F74A0D">
          <w:rPr>
            <w:rStyle w:val="Hyperlink"/>
          </w:rPr>
          <w:t>Fairtrade Standard for S</w:t>
        </w:r>
        <w:r w:rsidR="00644033" w:rsidRPr="00F74A0D">
          <w:rPr>
            <w:rStyle w:val="Hyperlink"/>
          </w:rPr>
          <w:t xml:space="preserve">mall </w:t>
        </w:r>
        <w:r w:rsidR="00F47A7E" w:rsidRPr="00F74A0D">
          <w:rPr>
            <w:rStyle w:val="Hyperlink"/>
          </w:rPr>
          <w:t>Producer Organi</w:t>
        </w:r>
        <w:r w:rsidR="00B64990">
          <w:rPr>
            <w:rStyle w:val="Hyperlink"/>
          </w:rPr>
          <w:t>z</w:t>
        </w:r>
        <w:r w:rsidR="00F47A7E" w:rsidRPr="00F74A0D">
          <w:rPr>
            <w:rStyle w:val="Hyperlink"/>
          </w:rPr>
          <w:t>ations</w:t>
        </w:r>
      </w:hyperlink>
      <w:r w:rsidR="00F74A0D">
        <w:t xml:space="preserve"> </w:t>
      </w:r>
      <w:r w:rsidR="00F47A7E">
        <w:t>or provide general comments</w:t>
      </w:r>
      <w:r w:rsidRPr="00655232">
        <w:t xml:space="preserve">. </w:t>
      </w:r>
      <w:r w:rsidR="00F47A7E">
        <w:t>If you are referring to a particular requirement, p</w:t>
      </w:r>
      <w:r w:rsidRPr="00655232">
        <w:t xml:space="preserve">lease include the requirement number where possible and your comments. </w:t>
      </w:r>
    </w:p>
    <w:p w:rsidR="008C6538" w:rsidRPr="0014629D" w:rsidRDefault="008C6538" w:rsidP="00493C4A">
      <w:pPr>
        <w:spacing w:line="240" w:lineRule="auto"/>
      </w:pPr>
    </w:p>
    <w:tbl>
      <w:tblPr>
        <w:tblStyle w:val="TableGrid"/>
        <w:tblW w:w="9301" w:type="dxa"/>
        <w:tblLook w:val="01E0" w:firstRow="1" w:lastRow="1" w:firstColumn="1" w:lastColumn="1" w:noHBand="0" w:noVBand="0"/>
      </w:tblPr>
      <w:tblGrid>
        <w:gridCol w:w="2235"/>
        <w:gridCol w:w="7066"/>
      </w:tblGrid>
      <w:tr w:rsidR="008C6538" w:rsidRPr="00655232" w:rsidTr="0035662A">
        <w:trPr>
          <w:trHeight w:val="561"/>
        </w:trPr>
        <w:tc>
          <w:tcPr>
            <w:tcW w:w="2235" w:type="dxa"/>
          </w:tcPr>
          <w:p w:rsidR="008C6538" w:rsidRPr="00655232" w:rsidRDefault="008C6538" w:rsidP="00493C4A">
            <w:pPr>
              <w:keepNext/>
              <w:keepLines/>
              <w:spacing w:before="120" w:after="120" w:line="240" w:lineRule="auto"/>
              <w:rPr>
                <w:rFonts w:eastAsia="Arial Unicode MS"/>
                <w:b/>
              </w:rPr>
            </w:pPr>
            <w:r w:rsidRPr="00655232">
              <w:rPr>
                <w:rFonts w:eastAsia="Arial Unicode MS"/>
                <w:b/>
              </w:rPr>
              <w:t>Topic</w:t>
            </w:r>
            <w:r w:rsidR="002151C4" w:rsidRPr="00655232">
              <w:rPr>
                <w:rFonts w:eastAsia="Arial Unicode MS"/>
                <w:b/>
              </w:rPr>
              <w:t>/ requirement number</w:t>
            </w:r>
          </w:p>
        </w:tc>
        <w:tc>
          <w:tcPr>
            <w:tcW w:w="7066" w:type="dxa"/>
          </w:tcPr>
          <w:p w:rsidR="008C6538" w:rsidRPr="00655232" w:rsidRDefault="008C6538" w:rsidP="00493C4A">
            <w:pPr>
              <w:keepNext/>
              <w:keepLines/>
              <w:spacing w:before="120" w:after="120" w:line="240" w:lineRule="auto"/>
              <w:rPr>
                <w:rFonts w:eastAsia="Arial Unicode MS"/>
                <w:b/>
              </w:rPr>
            </w:pPr>
            <w:r w:rsidRPr="00655232">
              <w:rPr>
                <w:rFonts w:eastAsia="Arial Unicode MS"/>
                <w:b/>
              </w:rPr>
              <w:t>Comment</w:t>
            </w:r>
            <w:r w:rsidR="005C13EB" w:rsidRPr="00655232">
              <w:rPr>
                <w:rFonts w:eastAsia="Arial Unicode MS"/>
                <w:b/>
              </w:rPr>
              <w:t>s</w:t>
            </w:r>
            <w:r w:rsidR="002151C4" w:rsidRPr="00655232">
              <w:rPr>
                <w:rFonts w:eastAsia="Arial Unicode MS"/>
                <w:b/>
              </w:rPr>
              <w:t>/ feedback</w:t>
            </w:r>
          </w:p>
        </w:tc>
      </w:tr>
      <w:tr w:rsidR="005C13EB" w:rsidRPr="00655232" w:rsidTr="0035662A">
        <w:trPr>
          <w:trHeight w:val="576"/>
        </w:trPr>
        <w:tc>
          <w:tcPr>
            <w:tcW w:w="2235" w:type="dxa"/>
          </w:tcPr>
          <w:p w:rsidR="005C13EB" w:rsidRPr="003D36CF" w:rsidRDefault="0035662A" w:rsidP="005C7F52">
            <w:pPr>
              <w:spacing w:before="120" w:after="120" w:line="240" w:lineRule="auto"/>
              <w:rPr>
                <w:b/>
              </w:rPr>
            </w:pPr>
            <w:r>
              <w:fldChar w:fldCharType="begin">
                <w:ffData>
                  <w:name w:val="Text8"/>
                  <w:enabled/>
                  <w:calcOnExit w:val="0"/>
                  <w:textInput>
                    <w:default w:val="Enter your text here"/>
                  </w:textInput>
                </w:ffData>
              </w:fldChar>
            </w:r>
            <w:bookmarkStart w:id="25" w:name="Text8"/>
            <w:r>
              <w:instrText xml:space="preserve"> FORMTEXT </w:instrText>
            </w:r>
            <w:r>
              <w:fldChar w:fldCharType="separate"/>
            </w:r>
            <w:r>
              <w:rPr>
                <w:noProof/>
              </w:rPr>
              <w:t>Enter your text here</w:t>
            </w:r>
            <w:r>
              <w:fldChar w:fldCharType="end"/>
            </w:r>
            <w:bookmarkEnd w:id="25"/>
          </w:p>
        </w:tc>
        <w:tc>
          <w:tcPr>
            <w:tcW w:w="7066" w:type="dxa"/>
          </w:tcPr>
          <w:p w:rsidR="005C13EB" w:rsidRDefault="0035662A" w:rsidP="005C7F52">
            <w:pPr>
              <w:spacing w:before="120" w:after="120" w:line="240" w:lineRule="auto"/>
            </w:pPr>
            <w:r>
              <w:fldChar w:fldCharType="begin">
                <w:ffData>
                  <w:name w:val=""/>
                  <w:enabled/>
                  <w:calcOnExit w:val="0"/>
                  <w:textInput>
                    <w:default w:val="Enter your text here"/>
                  </w:textInput>
                </w:ffData>
              </w:fldChar>
            </w:r>
            <w:r>
              <w:instrText xml:space="preserve"> FORMTEXT </w:instrText>
            </w:r>
            <w:r>
              <w:fldChar w:fldCharType="separate"/>
            </w:r>
            <w:r>
              <w:rPr>
                <w:noProof/>
              </w:rPr>
              <w:t>Enter your text here</w:t>
            </w:r>
            <w:r>
              <w:fldChar w:fldCharType="end"/>
            </w:r>
          </w:p>
          <w:p w:rsidR="0035662A" w:rsidRDefault="0035662A" w:rsidP="005C7F52">
            <w:pPr>
              <w:spacing w:before="120" w:after="120" w:line="240" w:lineRule="auto"/>
            </w:pPr>
          </w:p>
          <w:p w:rsidR="0035662A" w:rsidRPr="003D36CF" w:rsidRDefault="0035662A" w:rsidP="005C7F52">
            <w:pPr>
              <w:spacing w:before="120" w:after="120" w:line="240" w:lineRule="auto"/>
              <w:rPr>
                <w:rFonts w:cs="Arial"/>
                <w:b/>
                <w:szCs w:val="20"/>
              </w:rPr>
            </w:pPr>
          </w:p>
        </w:tc>
      </w:tr>
      <w:tr w:rsidR="00225B03" w:rsidRPr="00655232" w:rsidTr="0035662A">
        <w:trPr>
          <w:trHeight w:val="576"/>
        </w:trPr>
        <w:tc>
          <w:tcPr>
            <w:tcW w:w="2235" w:type="dxa"/>
          </w:tcPr>
          <w:p w:rsidR="00225B03" w:rsidRPr="003D36CF" w:rsidRDefault="0035662A" w:rsidP="005C7F52">
            <w:pPr>
              <w:spacing w:before="120" w:after="120" w:line="240" w:lineRule="auto"/>
              <w:rPr>
                <w:b/>
              </w:rPr>
            </w:pPr>
            <w:r>
              <w:fldChar w:fldCharType="begin">
                <w:ffData>
                  <w:name w:val=""/>
                  <w:enabled/>
                  <w:calcOnExit w:val="0"/>
                  <w:textInput>
                    <w:default w:val="Enter your text here"/>
                  </w:textInput>
                </w:ffData>
              </w:fldChar>
            </w:r>
            <w:r>
              <w:instrText xml:space="preserve"> FORMTEXT </w:instrText>
            </w:r>
            <w:r>
              <w:fldChar w:fldCharType="separate"/>
            </w:r>
            <w:r>
              <w:rPr>
                <w:noProof/>
              </w:rPr>
              <w:t>Enter your text here</w:t>
            </w:r>
            <w:r>
              <w:fldChar w:fldCharType="end"/>
            </w:r>
          </w:p>
        </w:tc>
        <w:tc>
          <w:tcPr>
            <w:tcW w:w="7066" w:type="dxa"/>
          </w:tcPr>
          <w:p w:rsidR="00225B03" w:rsidRDefault="0035662A" w:rsidP="005C7F52">
            <w:pPr>
              <w:spacing w:before="120" w:after="120" w:line="240" w:lineRule="auto"/>
            </w:pPr>
            <w:r>
              <w:fldChar w:fldCharType="begin">
                <w:ffData>
                  <w:name w:val=""/>
                  <w:enabled/>
                  <w:calcOnExit w:val="0"/>
                  <w:textInput>
                    <w:default w:val="Enter your text here"/>
                  </w:textInput>
                </w:ffData>
              </w:fldChar>
            </w:r>
            <w:r>
              <w:instrText xml:space="preserve"> FORMTEXT </w:instrText>
            </w:r>
            <w:r>
              <w:fldChar w:fldCharType="separate"/>
            </w:r>
            <w:r>
              <w:rPr>
                <w:noProof/>
              </w:rPr>
              <w:t>Enter your text here</w:t>
            </w:r>
            <w:r>
              <w:fldChar w:fldCharType="end"/>
            </w:r>
          </w:p>
          <w:p w:rsidR="0035662A" w:rsidRDefault="0035662A" w:rsidP="005C7F52">
            <w:pPr>
              <w:spacing w:before="120" w:after="120" w:line="240" w:lineRule="auto"/>
              <w:rPr>
                <w:rFonts w:cs="Arial"/>
                <w:b/>
                <w:szCs w:val="20"/>
              </w:rPr>
            </w:pPr>
          </w:p>
          <w:p w:rsidR="0035662A" w:rsidRPr="003D36CF" w:rsidRDefault="0035662A" w:rsidP="005C7F52">
            <w:pPr>
              <w:spacing w:before="120" w:after="120" w:line="240" w:lineRule="auto"/>
              <w:rPr>
                <w:rFonts w:cs="Arial"/>
                <w:b/>
                <w:szCs w:val="20"/>
              </w:rPr>
            </w:pPr>
          </w:p>
        </w:tc>
      </w:tr>
      <w:tr w:rsidR="00225B03" w:rsidRPr="00655232" w:rsidTr="0035662A">
        <w:trPr>
          <w:trHeight w:val="576"/>
        </w:trPr>
        <w:tc>
          <w:tcPr>
            <w:tcW w:w="2235" w:type="dxa"/>
          </w:tcPr>
          <w:p w:rsidR="00225B03" w:rsidRPr="003D36CF" w:rsidRDefault="0035662A" w:rsidP="005C7F52">
            <w:pPr>
              <w:spacing w:before="120" w:after="120" w:line="240" w:lineRule="auto"/>
              <w:rPr>
                <w:b/>
              </w:rPr>
            </w:pPr>
            <w:r>
              <w:fldChar w:fldCharType="begin">
                <w:ffData>
                  <w:name w:val=""/>
                  <w:enabled/>
                  <w:calcOnExit w:val="0"/>
                  <w:textInput>
                    <w:default w:val="Enter your text here"/>
                  </w:textInput>
                </w:ffData>
              </w:fldChar>
            </w:r>
            <w:r>
              <w:instrText xml:space="preserve"> FORMTEXT </w:instrText>
            </w:r>
            <w:r>
              <w:fldChar w:fldCharType="separate"/>
            </w:r>
            <w:r>
              <w:rPr>
                <w:noProof/>
              </w:rPr>
              <w:t>Enter your text here</w:t>
            </w:r>
            <w:r>
              <w:fldChar w:fldCharType="end"/>
            </w:r>
          </w:p>
        </w:tc>
        <w:tc>
          <w:tcPr>
            <w:tcW w:w="7066" w:type="dxa"/>
          </w:tcPr>
          <w:p w:rsidR="00225B03" w:rsidRDefault="0035662A" w:rsidP="005C7F52">
            <w:pPr>
              <w:spacing w:before="120" w:after="120" w:line="240" w:lineRule="auto"/>
            </w:pPr>
            <w:r>
              <w:fldChar w:fldCharType="begin">
                <w:ffData>
                  <w:name w:val=""/>
                  <w:enabled/>
                  <w:calcOnExit w:val="0"/>
                  <w:textInput>
                    <w:default w:val="Enter your text here"/>
                  </w:textInput>
                </w:ffData>
              </w:fldChar>
            </w:r>
            <w:r>
              <w:instrText xml:space="preserve"> FORMTEXT </w:instrText>
            </w:r>
            <w:r>
              <w:fldChar w:fldCharType="separate"/>
            </w:r>
            <w:r>
              <w:rPr>
                <w:noProof/>
              </w:rPr>
              <w:t>Enter your text here</w:t>
            </w:r>
            <w:r>
              <w:fldChar w:fldCharType="end"/>
            </w:r>
          </w:p>
          <w:p w:rsidR="0035662A" w:rsidRDefault="0035662A" w:rsidP="005C7F52">
            <w:pPr>
              <w:spacing w:before="120" w:after="120" w:line="240" w:lineRule="auto"/>
            </w:pPr>
          </w:p>
          <w:p w:rsidR="0035662A" w:rsidRPr="003D36CF" w:rsidRDefault="0035662A" w:rsidP="005C7F52">
            <w:pPr>
              <w:spacing w:before="120" w:after="120" w:line="240" w:lineRule="auto"/>
              <w:rPr>
                <w:rFonts w:cs="Arial"/>
                <w:b/>
                <w:szCs w:val="20"/>
              </w:rPr>
            </w:pPr>
          </w:p>
        </w:tc>
      </w:tr>
      <w:tr w:rsidR="00225B03" w:rsidRPr="00655232" w:rsidTr="0035662A">
        <w:trPr>
          <w:trHeight w:val="576"/>
        </w:trPr>
        <w:tc>
          <w:tcPr>
            <w:tcW w:w="2235" w:type="dxa"/>
          </w:tcPr>
          <w:p w:rsidR="00225B03" w:rsidRPr="003D36CF" w:rsidRDefault="0035662A" w:rsidP="005C7F52">
            <w:pPr>
              <w:spacing w:before="120" w:after="120" w:line="240" w:lineRule="auto"/>
              <w:rPr>
                <w:b/>
              </w:rPr>
            </w:pPr>
            <w:r>
              <w:fldChar w:fldCharType="begin">
                <w:ffData>
                  <w:name w:val=""/>
                  <w:enabled/>
                  <w:calcOnExit w:val="0"/>
                  <w:textInput>
                    <w:default w:val="Enter your text here"/>
                  </w:textInput>
                </w:ffData>
              </w:fldChar>
            </w:r>
            <w:r>
              <w:instrText xml:space="preserve"> FORMTEXT </w:instrText>
            </w:r>
            <w:r>
              <w:fldChar w:fldCharType="separate"/>
            </w:r>
            <w:r>
              <w:rPr>
                <w:noProof/>
              </w:rPr>
              <w:t>Enter your text here</w:t>
            </w:r>
            <w:r>
              <w:fldChar w:fldCharType="end"/>
            </w:r>
          </w:p>
        </w:tc>
        <w:tc>
          <w:tcPr>
            <w:tcW w:w="7066" w:type="dxa"/>
          </w:tcPr>
          <w:p w:rsidR="00225B03" w:rsidRDefault="0035662A" w:rsidP="005C7F52">
            <w:pPr>
              <w:spacing w:before="120" w:after="120" w:line="240" w:lineRule="auto"/>
            </w:pPr>
            <w:r>
              <w:fldChar w:fldCharType="begin">
                <w:ffData>
                  <w:name w:val=""/>
                  <w:enabled/>
                  <w:calcOnExit w:val="0"/>
                  <w:textInput>
                    <w:default w:val="Enter your text here"/>
                  </w:textInput>
                </w:ffData>
              </w:fldChar>
            </w:r>
            <w:r>
              <w:instrText xml:space="preserve"> FORMTEXT </w:instrText>
            </w:r>
            <w:r>
              <w:fldChar w:fldCharType="separate"/>
            </w:r>
            <w:r>
              <w:rPr>
                <w:noProof/>
              </w:rPr>
              <w:t>Enter your text here</w:t>
            </w:r>
            <w:r>
              <w:fldChar w:fldCharType="end"/>
            </w:r>
          </w:p>
          <w:p w:rsidR="0035662A" w:rsidRDefault="0035662A" w:rsidP="005C7F52">
            <w:pPr>
              <w:spacing w:before="120" w:after="120" w:line="240" w:lineRule="auto"/>
              <w:rPr>
                <w:rFonts w:cs="Arial"/>
                <w:b/>
                <w:szCs w:val="20"/>
              </w:rPr>
            </w:pPr>
          </w:p>
          <w:p w:rsidR="0035662A" w:rsidRPr="003D36CF" w:rsidRDefault="0035662A" w:rsidP="005C7F52">
            <w:pPr>
              <w:spacing w:before="120" w:after="120" w:line="240" w:lineRule="auto"/>
              <w:rPr>
                <w:rFonts w:cs="Arial"/>
                <w:b/>
                <w:szCs w:val="20"/>
              </w:rPr>
            </w:pPr>
          </w:p>
        </w:tc>
      </w:tr>
      <w:tr w:rsidR="00225B03" w:rsidRPr="00655232" w:rsidTr="0035662A">
        <w:trPr>
          <w:trHeight w:val="576"/>
        </w:trPr>
        <w:tc>
          <w:tcPr>
            <w:tcW w:w="2235" w:type="dxa"/>
          </w:tcPr>
          <w:p w:rsidR="00225B03" w:rsidRPr="003D36CF" w:rsidRDefault="0035662A" w:rsidP="005C7F52">
            <w:pPr>
              <w:spacing w:before="120" w:after="120" w:line="240" w:lineRule="auto"/>
              <w:rPr>
                <w:b/>
              </w:rPr>
            </w:pPr>
            <w:r>
              <w:fldChar w:fldCharType="begin">
                <w:ffData>
                  <w:name w:val=""/>
                  <w:enabled/>
                  <w:calcOnExit w:val="0"/>
                  <w:textInput>
                    <w:default w:val="Enter your text here"/>
                  </w:textInput>
                </w:ffData>
              </w:fldChar>
            </w:r>
            <w:r>
              <w:instrText xml:space="preserve"> FORMTEXT </w:instrText>
            </w:r>
            <w:r>
              <w:fldChar w:fldCharType="separate"/>
            </w:r>
            <w:r>
              <w:rPr>
                <w:noProof/>
              </w:rPr>
              <w:t>Enter your text here</w:t>
            </w:r>
            <w:r>
              <w:fldChar w:fldCharType="end"/>
            </w:r>
          </w:p>
        </w:tc>
        <w:tc>
          <w:tcPr>
            <w:tcW w:w="7066" w:type="dxa"/>
          </w:tcPr>
          <w:p w:rsidR="00225B03" w:rsidRDefault="0035662A" w:rsidP="005C7F52">
            <w:pPr>
              <w:spacing w:before="120" w:after="120" w:line="240" w:lineRule="auto"/>
            </w:pPr>
            <w:r>
              <w:fldChar w:fldCharType="begin">
                <w:ffData>
                  <w:name w:val=""/>
                  <w:enabled/>
                  <w:calcOnExit w:val="0"/>
                  <w:textInput>
                    <w:default w:val="Enter your text here"/>
                  </w:textInput>
                </w:ffData>
              </w:fldChar>
            </w:r>
            <w:r>
              <w:instrText xml:space="preserve"> FORMTEXT </w:instrText>
            </w:r>
            <w:r>
              <w:fldChar w:fldCharType="separate"/>
            </w:r>
            <w:r>
              <w:rPr>
                <w:noProof/>
              </w:rPr>
              <w:t>Enter your text here</w:t>
            </w:r>
            <w:r>
              <w:fldChar w:fldCharType="end"/>
            </w:r>
          </w:p>
          <w:p w:rsidR="0035662A" w:rsidRDefault="0035662A" w:rsidP="005C7F52">
            <w:pPr>
              <w:spacing w:before="120" w:after="120" w:line="240" w:lineRule="auto"/>
            </w:pPr>
          </w:p>
          <w:p w:rsidR="0035662A" w:rsidRPr="003D36CF" w:rsidRDefault="0035662A" w:rsidP="005C7F52">
            <w:pPr>
              <w:spacing w:before="120" w:after="120" w:line="240" w:lineRule="auto"/>
              <w:rPr>
                <w:rFonts w:cs="Arial"/>
                <w:b/>
                <w:szCs w:val="20"/>
              </w:rPr>
            </w:pPr>
          </w:p>
        </w:tc>
      </w:tr>
      <w:tr w:rsidR="00225B03" w:rsidRPr="00655232" w:rsidTr="0035662A">
        <w:trPr>
          <w:trHeight w:val="576"/>
        </w:trPr>
        <w:tc>
          <w:tcPr>
            <w:tcW w:w="2235" w:type="dxa"/>
          </w:tcPr>
          <w:p w:rsidR="00225B03" w:rsidRPr="003D36CF" w:rsidRDefault="0035662A" w:rsidP="005C7F52">
            <w:pPr>
              <w:spacing w:before="120" w:after="120" w:line="240" w:lineRule="auto"/>
              <w:rPr>
                <w:b/>
              </w:rPr>
            </w:pPr>
            <w:r>
              <w:fldChar w:fldCharType="begin">
                <w:ffData>
                  <w:name w:val=""/>
                  <w:enabled/>
                  <w:calcOnExit w:val="0"/>
                  <w:textInput>
                    <w:default w:val="Enter your text here"/>
                  </w:textInput>
                </w:ffData>
              </w:fldChar>
            </w:r>
            <w:r>
              <w:instrText xml:space="preserve"> FORMTEXT </w:instrText>
            </w:r>
            <w:r>
              <w:fldChar w:fldCharType="separate"/>
            </w:r>
            <w:r>
              <w:rPr>
                <w:noProof/>
              </w:rPr>
              <w:t>Enter your text here</w:t>
            </w:r>
            <w:r>
              <w:fldChar w:fldCharType="end"/>
            </w:r>
          </w:p>
        </w:tc>
        <w:tc>
          <w:tcPr>
            <w:tcW w:w="7066" w:type="dxa"/>
          </w:tcPr>
          <w:p w:rsidR="00225B03" w:rsidRDefault="0035662A" w:rsidP="005C7F52">
            <w:pPr>
              <w:spacing w:before="120" w:after="120" w:line="240" w:lineRule="auto"/>
            </w:pPr>
            <w:r>
              <w:fldChar w:fldCharType="begin">
                <w:ffData>
                  <w:name w:val=""/>
                  <w:enabled/>
                  <w:calcOnExit w:val="0"/>
                  <w:textInput>
                    <w:default w:val="Enter your text here"/>
                  </w:textInput>
                </w:ffData>
              </w:fldChar>
            </w:r>
            <w:r>
              <w:instrText xml:space="preserve"> FORMTEXT </w:instrText>
            </w:r>
            <w:r>
              <w:fldChar w:fldCharType="separate"/>
            </w:r>
            <w:r>
              <w:rPr>
                <w:noProof/>
              </w:rPr>
              <w:t>Enter your text here</w:t>
            </w:r>
            <w:r>
              <w:fldChar w:fldCharType="end"/>
            </w:r>
          </w:p>
          <w:p w:rsidR="0035662A" w:rsidRDefault="0035662A" w:rsidP="005C7F52">
            <w:pPr>
              <w:spacing w:before="120" w:after="120" w:line="240" w:lineRule="auto"/>
            </w:pPr>
          </w:p>
          <w:p w:rsidR="0035662A" w:rsidRPr="003D36CF" w:rsidRDefault="0035662A" w:rsidP="005C7F52">
            <w:pPr>
              <w:spacing w:before="120" w:after="120" w:line="240" w:lineRule="auto"/>
              <w:rPr>
                <w:rFonts w:cs="Arial"/>
                <w:b/>
                <w:szCs w:val="20"/>
              </w:rPr>
            </w:pPr>
          </w:p>
        </w:tc>
      </w:tr>
      <w:tr w:rsidR="00225B03" w:rsidRPr="00655232" w:rsidTr="0035662A">
        <w:trPr>
          <w:trHeight w:val="576"/>
        </w:trPr>
        <w:tc>
          <w:tcPr>
            <w:tcW w:w="2235" w:type="dxa"/>
          </w:tcPr>
          <w:p w:rsidR="00225B03" w:rsidRPr="003D36CF" w:rsidRDefault="0035662A" w:rsidP="005C7F52">
            <w:pPr>
              <w:spacing w:before="120" w:after="120" w:line="240" w:lineRule="auto"/>
              <w:rPr>
                <w:b/>
              </w:rPr>
            </w:pPr>
            <w:r>
              <w:fldChar w:fldCharType="begin">
                <w:ffData>
                  <w:name w:val=""/>
                  <w:enabled/>
                  <w:calcOnExit w:val="0"/>
                  <w:textInput>
                    <w:default w:val="Enter your text here"/>
                  </w:textInput>
                </w:ffData>
              </w:fldChar>
            </w:r>
            <w:r>
              <w:instrText xml:space="preserve"> FORMTEXT </w:instrText>
            </w:r>
            <w:r>
              <w:fldChar w:fldCharType="separate"/>
            </w:r>
            <w:r>
              <w:rPr>
                <w:noProof/>
              </w:rPr>
              <w:t>Enter your text here</w:t>
            </w:r>
            <w:r>
              <w:fldChar w:fldCharType="end"/>
            </w:r>
          </w:p>
        </w:tc>
        <w:tc>
          <w:tcPr>
            <w:tcW w:w="7066" w:type="dxa"/>
          </w:tcPr>
          <w:p w:rsidR="00225B03" w:rsidRDefault="0035662A" w:rsidP="005C7F52">
            <w:pPr>
              <w:spacing w:before="120" w:after="120" w:line="240" w:lineRule="auto"/>
            </w:pPr>
            <w:r>
              <w:fldChar w:fldCharType="begin">
                <w:ffData>
                  <w:name w:val=""/>
                  <w:enabled/>
                  <w:calcOnExit w:val="0"/>
                  <w:textInput>
                    <w:default w:val="Enter your text here"/>
                  </w:textInput>
                </w:ffData>
              </w:fldChar>
            </w:r>
            <w:r>
              <w:instrText xml:space="preserve"> FORMTEXT </w:instrText>
            </w:r>
            <w:r>
              <w:fldChar w:fldCharType="separate"/>
            </w:r>
            <w:r>
              <w:rPr>
                <w:noProof/>
              </w:rPr>
              <w:t>Enter your text here</w:t>
            </w:r>
            <w:r>
              <w:fldChar w:fldCharType="end"/>
            </w:r>
          </w:p>
          <w:p w:rsidR="0035662A" w:rsidRDefault="0035662A" w:rsidP="005C7F52">
            <w:pPr>
              <w:spacing w:before="120" w:after="120" w:line="240" w:lineRule="auto"/>
              <w:rPr>
                <w:rFonts w:cs="Arial"/>
                <w:b/>
                <w:szCs w:val="20"/>
              </w:rPr>
            </w:pPr>
          </w:p>
          <w:p w:rsidR="0035662A" w:rsidRPr="003D36CF" w:rsidRDefault="0035662A" w:rsidP="005C7F52">
            <w:pPr>
              <w:spacing w:before="120" w:after="120" w:line="240" w:lineRule="auto"/>
              <w:rPr>
                <w:rFonts w:cs="Arial"/>
                <w:b/>
                <w:szCs w:val="20"/>
              </w:rPr>
            </w:pPr>
          </w:p>
        </w:tc>
      </w:tr>
    </w:tbl>
    <w:p w:rsidR="0004741B" w:rsidRPr="00655232" w:rsidRDefault="0004741B" w:rsidP="00493C4A">
      <w:pPr>
        <w:tabs>
          <w:tab w:val="left" w:pos="3675"/>
        </w:tabs>
        <w:spacing w:before="120" w:after="120" w:line="240" w:lineRule="auto"/>
      </w:pPr>
    </w:p>
    <w:p w:rsidR="000D70A1" w:rsidRPr="006D4C55" w:rsidRDefault="005C13EB" w:rsidP="00493C4A">
      <w:pPr>
        <w:keepNext/>
        <w:keepLines/>
        <w:spacing w:before="120" w:after="120" w:line="240" w:lineRule="auto"/>
      </w:pPr>
      <w:r w:rsidRPr="00655232">
        <w:t>If you need some more information before commenting on this document do not hesita</w:t>
      </w:r>
      <w:r w:rsidR="00644033">
        <w:t>te to contact</w:t>
      </w:r>
      <w:r w:rsidR="001E2571">
        <w:t xml:space="preserve"> </w:t>
      </w:r>
      <w:hyperlink r:id="rId27" w:history="1">
        <w:r w:rsidR="001E2571" w:rsidRPr="0034456A">
          <w:rPr>
            <w:rStyle w:val="Hyperlink"/>
          </w:rPr>
          <w:t>standards-pricing@fairtrade.net</w:t>
        </w:r>
      </w:hyperlink>
      <w:r w:rsidR="001E2571">
        <w:t xml:space="preserve"> </w:t>
      </w:r>
      <w:r w:rsidR="00E75B26">
        <w:t xml:space="preserve"> </w:t>
      </w:r>
      <w:r w:rsidR="00644033">
        <w:t xml:space="preserve"> </w:t>
      </w:r>
    </w:p>
    <w:p w:rsidR="000D70A1" w:rsidRPr="00253CF8" w:rsidRDefault="000D70A1" w:rsidP="00493C4A">
      <w:pPr>
        <w:tabs>
          <w:tab w:val="left" w:pos="3675"/>
        </w:tabs>
        <w:spacing w:before="120" w:after="120" w:line="240" w:lineRule="auto"/>
      </w:pPr>
    </w:p>
    <w:sectPr w:rsidR="000D70A1" w:rsidRPr="00253CF8" w:rsidSect="001C2F62">
      <w:pgSz w:w="11909" w:h="16834" w:code="9"/>
      <w:pgMar w:top="188" w:right="1440" w:bottom="899" w:left="144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9EC" w:rsidRDefault="00C819EC">
      <w:r>
        <w:separator/>
      </w:r>
    </w:p>
  </w:endnote>
  <w:endnote w:type="continuationSeparator" w:id="0">
    <w:p w:rsidR="00C819EC" w:rsidRDefault="00C81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2445643"/>
      <w:docPartObj>
        <w:docPartGallery w:val="Page Numbers (Bottom of Page)"/>
        <w:docPartUnique/>
      </w:docPartObj>
    </w:sdtPr>
    <w:sdtEndPr>
      <w:rPr>
        <w:noProof/>
      </w:rPr>
    </w:sdtEndPr>
    <w:sdtContent>
      <w:p w:rsidR="00C819EC" w:rsidRDefault="00C819EC">
        <w:pPr>
          <w:pStyle w:val="Footer"/>
          <w:jc w:val="center"/>
        </w:pPr>
        <w:r>
          <w:fldChar w:fldCharType="begin"/>
        </w:r>
        <w:r>
          <w:instrText xml:space="preserve"> PAGE   \* MERGEFORMAT </w:instrText>
        </w:r>
        <w:r>
          <w:fldChar w:fldCharType="separate"/>
        </w:r>
        <w:r w:rsidR="002B5AB8">
          <w:rPr>
            <w:noProof/>
          </w:rPr>
          <w:t>48</w:t>
        </w:r>
        <w:r>
          <w:rPr>
            <w:noProof/>
          </w:rPr>
          <w:fldChar w:fldCharType="end"/>
        </w:r>
      </w:p>
    </w:sdtContent>
  </w:sdt>
  <w:p w:rsidR="00C819EC" w:rsidRDefault="00C819EC">
    <w:pPr>
      <w:pStyle w:val="Footer"/>
      <w:rPr>
        <w:lang w:val="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9EC" w:rsidRDefault="00C819EC">
      <w:r>
        <w:separator/>
      </w:r>
    </w:p>
  </w:footnote>
  <w:footnote w:type="continuationSeparator" w:id="0">
    <w:p w:rsidR="00C819EC" w:rsidRDefault="00C819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9EC" w:rsidRPr="003065AE" w:rsidRDefault="00C819EC">
    <w:pPr>
      <w:pStyle w:val="Header"/>
    </w:pPr>
    <w:r>
      <w:rPr>
        <w:noProof/>
        <w:lang w:val="de-DE" w:eastAsia="de-DE"/>
      </w:rPr>
      <w:drawing>
        <wp:inline distT="0" distB="0" distL="0" distR="0" wp14:anchorId="7769BD85" wp14:editId="2E9895F2">
          <wp:extent cx="733425" cy="895350"/>
          <wp:effectExtent l="19050" t="0" r="9525" b="0"/>
          <wp:docPr id="2" name="Picture 2" descr="FBM_INT_VERT_MONO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M_INT_VERT_MONO_POS"/>
                  <pic:cNvPicPr>
                    <a:picLocks noChangeAspect="1" noChangeArrowheads="1"/>
                  </pic:cNvPicPr>
                </pic:nvPicPr>
                <pic:blipFill>
                  <a:blip r:embed="rId1"/>
                  <a:srcRect t="-2127"/>
                  <a:stretch>
                    <a:fillRect/>
                  </a:stretch>
                </pic:blipFill>
                <pic:spPr bwMode="auto">
                  <a:xfrm>
                    <a:off x="0" y="0"/>
                    <a:ext cx="733425" cy="8953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A0C42"/>
    <w:multiLevelType w:val="hybridMultilevel"/>
    <w:tmpl w:val="F9C80716"/>
    <w:lvl w:ilvl="0" w:tplc="9056D968">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02A6E4A"/>
    <w:multiLevelType w:val="multilevel"/>
    <w:tmpl w:val="9CB66F3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1C459C0"/>
    <w:multiLevelType w:val="multilevel"/>
    <w:tmpl w:val="E55A5D9E"/>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3C66F2D"/>
    <w:multiLevelType w:val="multilevel"/>
    <w:tmpl w:val="BDE44406"/>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7C83990"/>
    <w:multiLevelType w:val="multilevel"/>
    <w:tmpl w:val="B93E184C"/>
    <w:lvl w:ilvl="0">
      <w:numFmt w:val="decimal"/>
      <w:lvlText w:val="%1."/>
      <w:lvlJc w:val="left"/>
      <w:pPr>
        <w:ind w:left="720" w:hanging="360"/>
      </w:pPr>
      <w:rPr>
        <w:rFonts w:hint="default"/>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88A54F7"/>
    <w:multiLevelType w:val="hybridMultilevel"/>
    <w:tmpl w:val="26062676"/>
    <w:lvl w:ilvl="0" w:tplc="568815A0">
      <w:start w:val="1"/>
      <w:numFmt w:val="decimal"/>
      <w:pStyle w:val="StyleHeading6Left0Hanging025"/>
      <w:lvlText w:val="%1."/>
      <w:lvlJc w:val="left"/>
      <w:pPr>
        <w:tabs>
          <w:tab w:val="num" w:pos="502"/>
        </w:tabs>
        <w:ind w:left="502"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97618AA"/>
    <w:multiLevelType w:val="hybridMultilevel"/>
    <w:tmpl w:val="D826A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44F4F20"/>
    <w:multiLevelType w:val="hybridMultilevel"/>
    <w:tmpl w:val="A3F69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46A6D10"/>
    <w:multiLevelType w:val="hybridMultilevel"/>
    <w:tmpl w:val="75A81B56"/>
    <w:lvl w:ilvl="0" w:tplc="D4206642">
      <w:start w:val="4"/>
      <w:numFmt w:val="bullet"/>
      <w:lvlText w:val="-"/>
      <w:lvlJc w:val="left"/>
      <w:pPr>
        <w:ind w:left="862" w:hanging="360"/>
      </w:pPr>
      <w:rPr>
        <w:rFonts w:ascii="Arial" w:eastAsia="Times New Roman" w:hAnsi="Arial" w:cs="Aria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9">
    <w:nsid w:val="1CC3259E"/>
    <w:multiLevelType w:val="hybridMultilevel"/>
    <w:tmpl w:val="9C10AC6E"/>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23BA609D"/>
    <w:multiLevelType w:val="hybridMultilevel"/>
    <w:tmpl w:val="846E0CFA"/>
    <w:lvl w:ilvl="0" w:tplc="FFFFFFFF">
      <w:start w:val="1"/>
      <w:numFmt w:val="bullet"/>
      <w:lvlText w:val=""/>
      <w:lvlJc w:val="left"/>
      <w:pPr>
        <w:ind w:left="216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42C612F"/>
    <w:multiLevelType w:val="multilevel"/>
    <w:tmpl w:val="08B8FA5C"/>
    <w:styleLink w:val="StyleBulletedBlue"/>
    <w:lvl w:ilvl="0">
      <w:start w:val="1"/>
      <w:numFmt w:val="bullet"/>
      <w:lvlText w:val=""/>
      <w:lvlJc w:val="left"/>
      <w:pPr>
        <w:tabs>
          <w:tab w:val="num" w:pos="360"/>
        </w:tabs>
        <w:ind w:left="360" w:hanging="360"/>
      </w:pPr>
      <w:rPr>
        <w:rFonts w:ascii="Symbol" w:hAnsi="Symbol"/>
        <w:color w:val="0000FF"/>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2">
    <w:nsid w:val="28F911D3"/>
    <w:multiLevelType w:val="hybridMultilevel"/>
    <w:tmpl w:val="F1ACF7D6"/>
    <w:lvl w:ilvl="0" w:tplc="D4206642">
      <w:start w:val="4"/>
      <w:numFmt w:val="bullet"/>
      <w:lvlText w:val="-"/>
      <w:lvlJc w:val="left"/>
      <w:pPr>
        <w:ind w:left="1364" w:hanging="360"/>
      </w:pPr>
      <w:rPr>
        <w:rFonts w:ascii="Arial" w:eastAsia="Times New Roman" w:hAnsi="Arial" w:cs="Aria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13">
    <w:nsid w:val="2C8C3FFF"/>
    <w:multiLevelType w:val="multilevel"/>
    <w:tmpl w:val="57E0A880"/>
    <w:styleLink w:val="Style1"/>
    <w:lvl w:ilvl="0">
      <w:start w:val="2"/>
      <w:numFmt w:val="decimal"/>
      <w:lvlText w:val="%1"/>
      <w:lvlJc w:val="left"/>
      <w:pPr>
        <w:ind w:left="360" w:hanging="360"/>
      </w:pPr>
      <w:rPr>
        <w:rFonts w:hint="default"/>
      </w:rPr>
    </w:lvl>
    <w:lvl w:ilvl="1">
      <w:start w:val="1"/>
      <w:numFmt w:val="decimal"/>
      <w:lvlText w:val="%1.%2"/>
      <w:lvlJc w:val="left"/>
      <w:pPr>
        <w:ind w:left="5747"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1C91A11"/>
    <w:multiLevelType w:val="hybridMultilevel"/>
    <w:tmpl w:val="833621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51534AE"/>
    <w:multiLevelType w:val="hybridMultilevel"/>
    <w:tmpl w:val="8C02BA1E"/>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6">
    <w:nsid w:val="35D2662F"/>
    <w:multiLevelType w:val="multilevel"/>
    <w:tmpl w:val="AB8213B4"/>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3DA94B7B"/>
    <w:multiLevelType w:val="multilevel"/>
    <w:tmpl w:val="57E0A880"/>
    <w:numStyleLink w:val="Style1"/>
  </w:abstractNum>
  <w:abstractNum w:abstractNumId="18">
    <w:nsid w:val="417D21CF"/>
    <w:multiLevelType w:val="hybridMultilevel"/>
    <w:tmpl w:val="8FAEB0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nsid w:val="440D6BF6"/>
    <w:multiLevelType w:val="multilevel"/>
    <w:tmpl w:val="0B4E2B1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5E40A8C"/>
    <w:multiLevelType w:val="multilevel"/>
    <w:tmpl w:val="AC76DE48"/>
    <w:lvl w:ilvl="0">
      <w:start w:val="1"/>
      <w:numFmt w:val="decimal"/>
      <w:lvlText w:val="%1."/>
      <w:lvlJc w:val="left"/>
      <w:pPr>
        <w:ind w:left="1455" w:hanging="360"/>
      </w:pPr>
    </w:lvl>
    <w:lvl w:ilvl="1">
      <w:start w:val="1"/>
      <w:numFmt w:val="decimal"/>
      <w:isLgl/>
      <w:lvlText w:val="%1.%2"/>
      <w:lvlJc w:val="left"/>
      <w:pPr>
        <w:ind w:left="502" w:hanging="360"/>
      </w:pPr>
      <w:rPr>
        <w:rFonts w:hint="default"/>
        <w:b/>
      </w:rPr>
    </w:lvl>
    <w:lvl w:ilvl="2">
      <w:start w:val="1"/>
      <w:numFmt w:val="lowerRoman"/>
      <w:lvlText w:val="%3."/>
      <w:lvlJc w:val="right"/>
      <w:pPr>
        <w:ind w:left="1815" w:hanging="720"/>
      </w:pPr>
      <w:rPr>
        <w:rFonts w:hint="default"/>
      </w:rPr>
    </w:lvl>
    <w:lvl w:ilvl="3">
      <w:start w:val="1"/>
      <w:numFmt w:val="decimal"/>
      <w:isLgl/>
      <w:lvlText w:val="%1.%2.%3.%4"/>
      <w:lvlJc w:val="left"/>
      <w:pPr>
        <w:ind w:left="1815" w:hanging="720"/>
      </w:pPr>
      <w:rPr>
        <w:rFonts w:hint="default"/>
      </w:rPr>
    </w:lvl>
    <w:lvl w:ilvl="4">
      <w:start w:val="1"/>
      <w:numFmt w:val="decimal"/>
      <w:isLgl/>
      <w:lvlText w:val="%1.%2.%3.%4.%5"/>
      <w:lvlJc w:val="left"/>
      <w:pPr>
        <w:ind w:left="2175" w:hanging="1080"/>
      </w:pPr>
      <w:rPr>
        <w:rFonts w:hint="default"/>
      </w:rPr>
    </w:lvl>
    <w:lvl w:ilvl="5">
      <w:start w:val="1"/>
      <w:numFmt w:val="decimal"/>
      <w:isLgl/>
      <w:lvlText w:val="%1.%2.%3.%4.%5.%6"/>
      <w:lvlJc w:val="left"/>
      <w:pPr>
        <w:ind w:left="2175" w:hanging="1080"/>
      </w:pPr>
      <w:rPr>
        <w:rFonts w:hint="default"/>
      </w:rPr>
    </w:lvl>
    <w:lvl w:ilvl="6">
      <w:start w:val="1"/>
      <w:numFmt w:val="decimal"/>
      <w:isLgl/>
      <w:lvlText w:val="%1.%2.%3.%4.%5.%6.%7"/>
      <w:lvlJc w:val="left"/>
      <w:pPr>
        <w:ind w:left="2535" w:hanging="1440"/>
      </w:pPr>
      <w:rPr>
        <w:rFonts w:hint="default"/>
      </w:rPr>
    </w:lvl>
    <w:lvl w:ilvl="7">
      <w:start w:val="1"/>
      <w:numFmt w:val="decimal"/>
      <w:isLgl/>
      <w:lvlText w:val="%1.%2.%3.%4.%5.%6.%7.%8"/>
      <w:lvlJc w:val="left"/>
      <w:pPr>
        <w:ind w:left="2535" w:hanging="1440"/>
      </w:pPr>
      <w:rPr>
        <w:rFonts w:hint="default"/>
      </w:rPr>
    </w:lvl>
    <w:lvl w:ilvl="8">
      <w:start w:val="1"/>
      <w:numFmt w:val="decimal"/>
      <w:isLgl/>
      <w:lvlText w:val="%1.%2.%3.%4.%5.%6.%7.%8.%9"/>
      <w:lvlJc w:val="left"/>
      <w:pPr>
        <w:ind w:left="2895" w:hanging="1800"/>
      </w:pPr>
      <w:rPr>
        <w:rFonts w:hint="default"/>
      </w:rPr>
    </w:lvl>
  </w:abstractNum>
  <w:abstractNum w:abstractNumId="21">
    <w:nsid w:val="498B153F"/>
    <w:multiLevelType w:val="hybridMultilevel"/>
    <w:tmpl w:val="B1A8EFE8"/>
    <w:lvl w:ilvl="0" w:tplc="D4206642">
      <w:start w:val="4"/>
      <w:numFmt w:val="bullet"/>
      <w:lvlText w:val="-"/>
      <w:lvlJc w:val="left"/>
      <w:pPr>
        <w:ind w:left="862"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257193B"/>
    <w:multiLevelType w:val="multilevel"/>
    <w:tmpl w:val="3C96A02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8172C27"/>
    <w:multiLevelType w:val="hybridMultilevel"/>
    <w:tmpl w:val="312479D0"/>
    <w:lvl w:ilvl="0" w:tplc="08090001">
      <w:start w:val="1"/>
      <w:numFmt w:val="bullet"/>
      <w:lvlText w:val=""/>
      <w:lvlJc w:val="left"/>
      <w:pPr>
        <w:ind w:left="822" w:hanging="360"/>
      </w:pPr>
      <w:rPr>
        <w:rFonts w:ascii="Symbol" w:hAnsi="Symbo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24">
    <w:nsid w:val="59A1466B"/>
    <w:multiLevelType w:val="multilevel"/>
    <w:tmpl w:val="7DA4978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720E62E3"/>
    <w:multiLevelType w:val="multilevel"/>
    <w:tmpl w:val="CB562D6E"/>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6">
    <w:nsid w:val="74245A95"/>
    <w:multiLevelType w:val="hybridMultilevel"/>
    <w:tmpl w:val="F0989CA4"/>
    <w:lvl w:ilvl="0" w:tplc="5E7E95EE">
      <w:numFmt w:val="bullet"/>
      <w:lvlText w:val="•"/>
      <w:lvlJc w:val="left"/>
      <w:pPr>
        <w:ind w:left="1080" w:hanging="720"/>
      </w:pPr>
      <w:rPr>
        <w:rFonts w:ascii="Arial" w:eastAsiaTheme="minorHAnsi" w:hAnsi="Arial" w:cs="Arial" w:hint="default"/>
      </w:rPr>
    </w:lvl>
    <w:lvl w:ilvl="1" w:tplc="BA943788">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49F4F35"/>
    <w:multiLevelType w:val="multilevel"/>
    <w:tmpl w:val="BF406D5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9952352"/>
    <w:multiLevelType w:val="multilevel"/>
    <w:tmpl w:val="57E0A880"/>
    <w:lvl w:ilvl="0">
      <w:start w:val="1"/>
      <w:numFmt w:val="decimal"/>
      <w:lvlText w:val="%1"/>
      <w:lvlJc w:val="left"/>
      <w:pPr>
        <w:ind w:left="360" w:hanging="360"/>
      </w:pPr>
      <w:rPr>
        <w:rFonts w:hint="default"/>
      </w:rPr>
    </w:lvl>
    <w:lvl w:ilvl="1">
      <w:start w:val="1"/>
      <w:numFmt w:val="decimal"/>
      <w:lvlText w:val="%1.%2"/>
      <w:lvlJc w:val="left"/>
      <w:pPr>
        <w:ind w:left="5747"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DAB564D"/>
    <w:multiLevelType w:val="hybridMultilevel"/>
    <w:tmpl w:val="3F9005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7E9B65D6"/>
    <w:multiLevelType w:val="multilevel"/>
    <w:tmpl w:val="1418463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11"/>
  </w:num>
  <w:num w:numId="3">
    <w:abstractNumId w:val="15"/>
  </w:num>
  <w:num w:numId="4">
    <w:abstractNumId w:val="4"/>
  </w:num>
  <w:num w:numId="5">
    <w:abstractNumId w:val="10"/>
  </w:num>
  <w:num w:numId="6">
    <w:abstractNumId w:val="26"/>
  </w:num>
  <w:num w:numId="7">
    <w:abstractNumId w:val="28"/>
  </w:num>
  <w:num w:numId="8">
    <w:abstractNumId w:val="14"/>
  </w:num>
  <w:num w:numId="9">
    <w:abstractNumId w:val="18"/>
  </w:num>
  <w:num w:numId="10">
    <w:abstractNumId w:val="23"/>
  </w:num>
  <w:num w:numId="11">
    <w:abstractNumId w:val="0"/>
  </w:num>
  <w:num w:numId="12">
    <w:abstractNumId w:val="9"/>
  </w:num>
  <w:num w:numId="13">
    <w:abstractNumId w:val="13"/>
  </w:num>
  <w:num w:numId="14">
    <w:abstractNumId w:val="17"/>
  </w:num>
  <w:num w:numId="15">
    <w:abstractNumId w:val="6"/>
  </w:num>
  <w:num w:numId="16">
    <w:abstractNumId w:val="8"/>
  </w:num>
  <w:num w:numId="17">
    <w:abstractNumId w:val="21"/>
  </w:num>
  <w:num w:numId="18">
    <w:abstractNumId w:val="12"/>
  </w:num>
  <w:num w:numId="19">
    <w:abstractNumId w:val="29"/>
  </w:num>
  <w:num w:numId="20">
    <w:abstractNumId w:val="20"/>
  </w:num>
  <w:num w:numId="21">
    <w:abstractNumId w:val="7"/>
  </w:num>
  <w:num w:numId="22">
    <w:abstractNumId w:val="25"/>
  </w:num>
  <w:num w:numId="23">
    <w:abstractNumId w:val="27"/>
  </w:num>
  <w:num w:numId="24">
    <w:abstractNumId w:val="24"/>
  </w:num>
  <w:num w:numId="25">
    <w:abstractNumId w:val="16"/>
  </w:num>
  <w:num w:numId="26">
    <w:abstractNumId w:val="19"/>
  </w:num>
  <w:num w:numId="27">
    <w:abstractNumId w:val="1"/>
  </w:num>
  <w:num w:numId="28">
    <w:abstractNumId w:val="30"/>
  </w:num>
  <w:num w:numId="29">
    <w:abstractNumId w:val="22"/>
  </w:num>
  <w:num w:numId="30">
    <w:abstractNumId w:val="2"/>
  </w:num>
  <w:num w:numId="31">
    <w:abstractNumId w:val="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5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0"/>
  <w:documentProtection w:edit="forms" w:enforcement="1" w:cryptProviderType="rsaFull" w:cryptAlgorithmClass="hash" w:cryptAlgorithmType="typeAny" w:cryptAlgorithmSid="4" w:cryptSpinCount="100000" w:hash="gCO3vGPXnVdu+rnKGMtFSB1to0Y=" w:salt="FmAKC8tI8KBNS0EhDQ09wg=="/>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D8E"/>
    <w:rsid w:val="00003CFB"/>
    <w:rsid w:val="00003E94"/>
    <w:rsid w:val="000057C5"/>
    <w:rsid w:val="00007135"/>
    <w:rsid w:val="00007FF4"/>
    <w:rsid w:val="00013467"/>
    <w:rsid w:val="00020003"/>
    <w:rsid w:val="00020253"/>
    <w:rsid w:val="000209AE"/>
    <w:rsid w:val="0002254E"/>
    <w:rsid w:val="00023F9D"/>
    <w:rsid w:val="00026711"/>
    <w:rsid w:val="00026716"/>
    <w:rsid w:val="00027E62"/>
    <w:rsid w:val="00030440"/>
    <w:rsid w:val="00032E81"/>
    <w:rsid w:val="00033693"/>
    <w:rsid w:val="000337D4"/>
    <w:rsid w:val="00033F50"/>
    <w:rsid w:val="000406E7"/>
    <w:rsid w:val="00041C70"/>
    <w:rsid w:val="000433D4"/>
    <w:rsid w:val="00044BC6"/>
    <w:rsid w:val="00045F03"/>
    <w:rsid w:val="0004741B"/>
    <w:rsid w:val="00050DBC"/>
    <w:rsid w:val="00052393"/>
    <w:rsid w:val="000531E6"/>
    <w:rsid w:val="00053341"/>
    <w:rsid w:val="000544F2"/>
    <w:rsid w:val="0005474D"/>
    <w:rsid w:val="000551F1"/>
    <w:rsid w:val="00055729"/>
    <w:rsid w:val="00057B91"/>
    <w:rsid w:val="00057CBE"/>
    <w:rsid w:val="00062993"/>
    <w:rsid w:val="000633D2"/>
    <w:rsid w:val="00064047"/>
    <w:rsid w:val="00065AED"/>
    <w:rsid w:val="00065CE3"/>
    <w:rsid w:val="00065DAD"/>
    <w:rsid w:val="00066279"/>
    <w:rsid w:val="0006629F"/>
    <w:rsid w:val="000665B6"/>
    <w:rsid w:val="00070374"/>
    <w:rsid w:val="000710AC"/>
    <w:rsid w:val="000717EE"/>
    <w:rsid w:val="00073709"/>
    <w:rsid w:val="000752F1"/>
    <w:rsid w:val="0007642E"/>
    <w:rsid w:val="00077159"/>
    <w:rsid w:val="000778C4"/>
    <w:rsid w:val="000804A6"/>
    <w:rsid w:val="00081F37"/>
    <w:rsid w:val="00083418"/>
    <w:rsid w:val="00084E5D"/>
    <w:rsid w:val="000870FF"/>
    <w:rsid w:val="00087F70"/>
    <w:rsid w:val="00091843"/>
    <w:rsid w:val="00091BE2"/>
    <w:rsid w:val="00093BC1"/>
    <w:rsid w:val="0009476A"/>
    <w:rsid w:val="00097B17"/>
    <w:rsid w:val="000A082F"/>
    <w:rsid w:val="000A12C5"/>
    <w:rsid w:val="000A180E"/>
    <w:rsid w:val="000A1BBB"/>
    <w:rsid w:val="000A2B6D"/>
    <w:rsid w:val="000A5610"/>
    <w:rsid w:val="000A6040"/>
    <w:rsid w:val="000A6A80"/>
    <w:rsid w:val="000A71F6"/>
    <w:rsid w:val="000A79CB"/>
    <w:rsid w:val="000B0924"/>
    <w:rsid w:val="000B2220"/>
    <w:rsid w:val="000B2654"/>
    <w:rsid w:val="000B307A"/>
    <w:rsid w:val="000B3480"/>
    <w:rsid w:val="000B3556"/>
    <w:rsid w:val="000B504D"/>
    <w:rsid w:val="000B5338"/>
    <w:rsid w:val="000B5757"/>
    <w:rsid w:val="000B6104"/>
    <w:rsid w:val="000C055D"/>
    <w:rsid w:val="000C10D2"/>
    <w:rsid w:val="000C2C4B"/>
    <w:rsid w:val="000C306B"/>
    <w:rsid w:val="000C517D"/>
    <w:rsid w:val="000C6427"/>
    <w:rsid w:val="000C75AD"/>
    <w:rsid w:val="000D008B"/>
    <w:rsid w:val="000D2E6B"/>
    <w:rsid w:val="000D2FE6"/>
    <w:rsid w:val="000D387A"/>
    <w:rsid w:val="000D3C4A"/>
    <w:rsid w:val="000D3FB9"/>
    <w:rsid w:val="000D5A79"/>
    <w:rsid w:val="000D70A1"/>
    <w:rsid w:val="000D7602"/>
    <w:rsid w:val="000E0E22"/>
    <w:rsid w:val="000E18D3"/>
    <w:rsid w:val="000E1C24"/>
    <w:rsid w:val="000E222F"/>
    <w:rsid w:val="000E37F1"/>
    <w:rsid w:val="000E3B40"/>
    <w:rsid w:val="000E416D"/>
    <w:rsid w:val="000E50B8"/>
    <w:rsid w:val="000E518B"/>
    <w:rsid w:val="000F0E6D"/>
    <w:rsid w:val="000F0FD2"/>
    <w:rsid w:val="000F10A2"/>
    <w:rsid w:val="000F4382"/>
    <w:rsid w:val="000F49BF"/>
    <w:rsid w:val="000F5F3F"/>
    <w:rsid w:val="000F6B0E"/>
    <w:rsid w:val="000F6D60"/>
    <w:rsid w:val="00103F81"/>
    <w:rsid w:val="0010453B"/>
    <w:rsid w:val="00105158"/>
    <w:rsid w:val="001052A6"/>
    <w:rsid w:val="0010673B"/>
    <w:rsid w:val="00113F76"/>
    <w:rsid w:val="00114234"/>
    <w:rsid w:val="00114253"/>
    <w:rsid w:val="0011527D"/>
    <w:rsid w:val="00120050"/>
    <w:rsid w:val="001201DC"/>
    <w:rsid w:val="00122A5D"/>
    <w:rsid w:val="00122B79"/>
    <w:rsid w:val="00122DA5"/>
    <w:rsid w:val="0012377B"/>
    <w:rsid w:val="00124F1E"/>
    <w:rsid w:val="00125586"/>
    <w:rsid w:val="00125F5B"/>
    <w:rsid w:val="00126296"/>
    <w:rsid w:val="0012646C"/>
    <w:rsid w:val="00130C60"/>
    <w:rsid w:val="0013319B"/>
    <w:rsid w:val="0013445A"/>
    <w:rsid w:val="00134676"/>
    <w:rsid w:val="00136724"/>
    <w:rsid w:val="00140EF4"/>
    <w:rsid w:val="00140FA9"/>
    <w:rsid w:val="00141765"/>
    <w:rsid w:val="001424B1"/>
    <w:rsid w:val="00143343"/>
    <w:rsid w:val="00144BAC"/>
    <w:rsid w:val="00144EF7"/>
    <w:rsid w:val="00144F73"/>
    <w:rsid w:val="0014629D"/>
    <w:rsid w:val="00151052"/>
    <w:rsid w:val="00152F3E"/>
    <w:rsid w:val="00153114"/>
    <w:rsid w:val="00153558"/>
    <w:rsid w:val="00153A22"/>
    <w:rsid w:val="00154FAE"/>
    <w:rsid w:val="001555D7"/>
    <w:rsid w:val="0016223C"/>
    <w:rsid w:val="0016245C"/>
    <w:rsid w:val="00162505"/>
    <w:rsid w:val="00163FEB"/>
    <w:rsid w:val="00170403"/>
    <w:rsid w:val="00170ADC"/>
    <w:rsid w:val="00173430"/>
    <w:rsid w:val="00175301"/>
    <w:rsid w:val="00175AA0"/>
    <w:rsid w:val="00176647"/>
    <w:rsid w:val="00176C21"/>
    <w:rsid w:val="00181C14"/>
    <w:rsid w:val="001827C4"/>
    <w:rsid w:val="00183E35"/>
    <w:rsid w:val="00185901"/>
    <w:rsid w:val="00185A52"/>
    <w:rsid w:val="00186BEE"/>
    <w:rsid w:val="001906D2"/>
    <w:rsid w:val="0019176B"/>
    <w:rsid w:val="00192FE5"/>
    <w:rsid w:val="001931AA"/>
    <w:rsid w:val="00193B8D"/>
    <w:rsid w:val="001957AD"/>
    <w:rsid w:val="00195D29"/>
    <w:rsid w:val="001967C8"/>
    <w:rsid w:val="001A044D"/>
    <w:rsid w:val="001A0FDF"/>
    <w:rsid w:val="001A1AFF"/>
    <w:rsid w:val="001A2902"/>
    <w:rsid w:val="001A2B44"/>
    <w:rsid w:val="001A37F5"/>
    <w:rsid w:val="001A3F60"/>
    <w:rsid w:val="001A47CC"/>
    <w:rsid w:val="001A54DC"/>
    <w:rsid w:val="001A6C2B"/>
    <w:rsid w:val="001B0A9D"/>
    <w:rsid w:val="001B12BE"/>
    <w:rsid w:val="001B12C7"/>
    <w:rsid w:val="001B12F7"/>
    <w:rsid w:val="001B31A1"/>
    <w:rsid w:val="001B5949"/>
    <w:rsid w:val="001B65BB"/>
    <w:rsid w:val="001B6C02"/>
    <w:rsid w:val="001B7F79"/>
    <w:rsid w:val="001C0191"/>
    <w:rsid w:val="001C2F62"/>
    <w:rsid w:val="001C33F1"/>
    <w:rsid w:val="001C4E62"/>
    <w:rsid w:val="001C56CF"/>
    <w:rsid w:val="001C6DDF"/>
    <w:rsid w:val="001C758B"/>
    <w:rsid w:val="001C7C26"/>
    <w:rsid w:val="001D0764"/>
    <w:rsid w:val="001D5DC5"/>
    <w:rsid w:val="001D6A15"/>
    <w:rsid w:val="001E2571"/>
    <w:rsid w:val="001E3952"/>
    <w:rsid w:val="001E424D"/>
    <w:rsid w:val="001E630E"/>
    <w:rsid w:val="001E6C2F"/>
    <w:rsid w:val="001E74CB"/>
    <w:rsid w:val="001E7578"/>
    <w:rsid w:val="001F0C08"/>
    <w:rsid w:val="001F3642"/>
    <w:rsid w:val="001F496F"/>
    <w:rsid w:val="001F5B7D"/>
    <w:rsid w:val="001F69AF"/>
    <w:rsid w:val="001F69D0"/>
    <w:rsid w:val="001F75BC"/>
    <w:rsid w:val="00200AF0"/>
    <w:rsid w:val="0020107F"/>
    <w:rsid w:val="00202D9C"/>
    <w:rsid w:val="00202EED"/>
    <w:rsid w:val="00203DE5"/>
    <w:rsid w:val="00203F2E"/>
    <w:rsid w:val="002052EA"/>
    <w:rsid w:val="0020588C"/>
    <w:rsid w:val="00206ABE"/>
    <w:rsid w:val="002151C4"/>
    <w:rsid w:val="0021721E"/>
    <w:rsid w:val="00225B03"/>
    <w:rsid w:val="00226085"/>
    <w:rsid w:val="00226BB3"/>
    <w:rsid w:val="002271F4"/>
    <w:rsid w:val="00231156"/>
    <w:rsid w:val="00233122"/>
    <w:rsid w:val="0023316F"/>
    <w:rsid w:val="0023346D"/>
    <w:rsid w:val="002343F6"/>
    <w:rsid w:val="00234C42"/>
    <w:rsid w:val="00234E7C"/>
    <w:rsid w:val="002350C2"/>
    <w:rsid w:val="00235EC5"/>
    <w:rsid w:val="00237CEC"/>
    <w:rsid w:val="00237FE7"/>
    <w:rsid w:val="0024041A"/>
    <w:rsid w:val="002409DB"/>
    <w:rsid w:val="0024358B"/>
    <w:rsid w:val="00244248"/>
    <w:rsid w:val="00244D7B"/>
    <w:rsid w:val="002474F1"/>
    <w:rsid w:val="00247A92"/>
    <w:rsid w:val="00251762"/>
    <w:rsid w:val="00251CCB"/>
    <w:rsid w:val="00251DCE"/>
    <w:rsid w:val="002530E2"/>
    <w:rsid w:val="00253CF8"/>
    <w:rsid w:val="0025481F"/>
    <w:rsid w:val="00261DB9"/>
    <w:rsid w:val="00262662"/>
    <w:rsid w:val="002646B4"/>
    <w:rsid w:val="00267E06"/>
    <w:rsid w:val="002711A6"/>
    <w:rsid w:val="00271FB6"/>
    <w:rsid w:val="002724AA"/>
    <w:rsid w:val="002737CF"/>
    <w:rsid w:val="00275AAC"/>
    <w:rsid w:val="002762B2"/>
    <w:rsid w:val="002803BD"/>
    <w:rsid w:val="00280B16"/>
    <w:rsid w:val="00281099"/>
    <w:rsid w:val="00282C6B"/>
    <w:rsid w:val="0028308D"/>
    <w:rsid w:val="00283619"/>
    <w:rsid w:val="00284AE8"/>
    <w:rsid w:val="00285AF0"/>
    <w:rsid w:val="002871BE"/>
    <w:rsid w:val="002875DA"/>
    <w:rsid w:val="00290049"/>
    <w:rsid w:val="002902CD"/>
    <w:rsid w:val="002905C7"/>
    <w:rsid w:val="00293365"/>
    <w:rsid w:val="0029349E"/>
    <w:rsid w:val="002936FF"/>
    <w:rsid w:val="0029525C"/>
    <w:rsid w:val="00296C6D"/>
    <w:rsid w:val="00296DF6"/>
    <w:rsid w:val="002A030C"/>
    <w:rsid w:val="002A145C"/>
    <w:rsid w:val="002A1488"/>
    <w:rsid w:val="002A3F88"/>
    <w:rsid w:val="002A4C44"/>
    <w:rsid w:val="002A5170"/>
    <w:rsid w:val="002A58ED"/>
    <w:rsid w:val="002A6169"/>
    <w:rsid w:val="002B1CE3"/>
    <w:rsid w:val="002B3287"/>
    <w:rsid w:val="002B5263"/>
    <w:rsid w:val="002B5AB8"/>
    <w:rsid w:val="002B6307"/>
    <w:rsid w:val="002B6AF5"/>
    <w:rsid w:val="002B6B10"/>
    <w:rsid w:val="002B7230"/>
    <w:rsid w:val="002B72E6"/>
    <w:rsid w:val="002B7BFA"/>
    <w:rsid w:val="002C03CE"/>
    <w:rsid w:val="002C0F21"/>
    <w:rsid w:val="002C190F"/>
    <w:rsid w:val="002C2822"/>
    <w:rsid w:val="002C38EC"/>
    <w:rsid w:val="002C4B4B"/>
    <w:rsid w:val="002C5C21"/>
    <w:rsid w:val="002C7AE1"/>
    <w:rsid w:val="002D024F"/>
    <w:rsid w:val="002D1D97"/>
    <w:rsid w:val="002D2AB7"/>
    <w:rsid w:val="002D4ED3"/>
    <w:rsid w:val="002D5C21"/>
    <w:rsid w:val="002E1D59"/>
    <w:rsid w:val="002E1DC6"/>
    <w:rsid w:val="002E470D"/>
    <w:rsid w:val="002E6419"/>
    <w:rsid w:val="002E6685"/>
    <w:rsid w:val="002E6F20"/>
    <w:rsid w:val="002E77B6"/>
    <w:rsid w:val="002E77F8"/>
    <w:rsid w:val="002E7D35"/>
    <w:rsid w:val="002E7F4A"/>
    <w:rsid w:val="002F1230"/>
    <w:rsid w:val="002F331B"/>
    <w:rsid w:val="002F3559"/>
    <w:rsid w:val="002F463F"/>
    <w:rsid w:val="002F6830"/>
    <w:rsid w:val="002F6FEE"/>
    <w:rsid w:val="002F7429"/>
    <w:rsid w:val="003022FA"/>
    <w:rsid w:val="00304986"/>
    <w:rsid w:val="003065AE"/>
    <w:rsid w:val="00306B04"/>
    <w:rsid w:val="00310CD9"/>
    <w:rsid w:val="00310FA0"/>
    <w:rsid w:val="0031193F"/>
    <w:rsid w:val="00314A06"/>
    <w:rsid w:val="00316CD3"/>
    <w:rsid w:val="0031736B"/>
    <w:rsid w:val="003177E2"/>
    <w:rsid w:val="003234A0"/>
    <w:rsid w:val="00325DED"/>
    <w:rsid w:val="003261C4"/>
    <w:rsid w:val="003262AD"/>
    <w:rsid w:val="00332D91"/>
    <w:rsid w:val="003371D4"/>
    <w:rsid w:val="00343616"/>
    <w:rsid w:val="00344D3D"/>
    <w:rsid w:val="003471BC"/>
    <w:rsid w:val="003471F8"/>
    <w:rsid w:val="00350516"/>
    <w:rsid w:val="003508FE"/>
    <w:rsid w:val="003513CF"/>
    <w:rsid w:val="003528CF"/>
    <w:rsid w:val="003531AA"/>
    <w:rsid w:val="00355551"/>
    <w:rsid w:val="00355D27"/>
    <w:rsid w:val="0035662A"/>
    <w:rsid w:val="0036235E"/>
    <w:rsid w:val="0036425B"/>
    <w:rsid w:val="003703C9"/>
    <w:rsid w:val="00371434"/>
    <w:rsid w:val="00372F62"/>
    <w:rsid w:val="00374ECB"/>
    <w:rsid w:val="00374ED2"/>
    <w:rsid w:val="00376C5E"/>
    <w:rsid w:val="00376D23"/>
    <w:rsid w:val="00376FB1"/>
    <w:rsid w:val="003773A4"/>
    <w:rsid w:val="00380163"/>
    <w:rsid w:val="00380E3B"/>
    <w:rsid w:val="00381686"/>
    <w:rsid w:val="00381CE9"/>
    <w:rsid w:val="00382751"/>
    <w:rsid w:val="003843EA"/>
    <w:rsid w:val="00385E4D"/>
    <w:rsid w:val="00390ADB"/>
    <w:rsid w:val="00391702"/>
    <w:rsid w:val="00391EBD"/>
    <w:rsid w:val="0039305B"/>
    <w:rsid w:val="00393B2F"/>
    <w:rsid w:val="00396337"/>
    <w:rsid w:val="00396DD7"/>
    <w:rsid w:val="003979FC"/>
    <w:rsid w:val="003A1BBF"/>
    <w:rsid w:val="003A25AF"/>
    <w:rsid w:val="003A3C4D"/>
    <w:rsid w:val="003A6106"/>
    <w:rsid w:val="003A7416"/>
    <w:rsid w:val="003B3C1B"/>
    <w:rsid w:val="003B5AF3"/>
    <w:rsid w:val="003B75E5"/>
    <w:rsid w:val="003C0100"/>
    <w:rsid w:val="003C0848"/>
    <w:rsid w:val="003C1FB7"/>
    <w:rsid w:val="003C3BD6"/>
    <w:rsid w:val="003C42CB"/>
    <w:rsid w:val="003C42DA"/>
    <w:rsid w:val="003D0B0C"/>
    <w:rsid w:val="003D1A7A"/>
    <w:rsid w:val="003D36CF"/>
    <w:rsid w:val="003D3C15"/>
    <w:rsid w:val="003D3DE2"/>
    <w:rsid w:val="003D5736"/>
    <w:rsid w:val="003D6681"/>
    <w:rsid w:val="003D6AB2"/>
    <w:rsid w:val="003E0A49"/>
    <w:rsid w:val="003E0D28"/>
    <w:rsid w:val="003E221E"/>
    <w:rsid w:val="003E2F83"/>
    <w:rsid w:val="003E36BD"/>
    <w:rsid w:val="003E436C"/>
    <w:rsid w:val="003E4667"/>
    <w:rsid w:val="003E6A11"/>
    <w:rsid w:val="003F0954"/>
    <w:rsid w:val="003F1520"/>
    <w:rsid w:val="003F5923"/>
    <w:rsid w:val="004008D9"/>
    <w:rsid w:val="004016AE"/>
    <w:rsid w:val="004019D7"/>
    <w:rsid w:val="00401AC9"/>
    <w:rsid w:val="00402ADC"/>
    <w:rsid w:val="0040592F"/>
    <w:rsid w:val="004100A3"/>
    <w:rsid w:val="00411050"/>
    <w:rsid w:val="00411E46"/>
    <w:rsid w:val="0041227D"/>
    <w:rsid w:val="00412285"/>
    <w:rsid w:val="00413666"/>
    <w:rsid w:val="0041653D"/>
    <w:rsid w:val="00420292"/>
    <w:rsid w:val="004202A3"/>
    <w:rsid w:val="00420439"/>
    <w:rsid w:val="004218EA"/>
    <w:rsid w:val="00422649"/>
    <w:rsid w:val="0042288B"/>
    <w:rsid w:val="0042446F"/>
    <w:rsid w:val="004258B0"/>
    <w:rsid w:val="00425C03"/>
    <w:rsid w:val="00425F8C"/>
    <w:rsid w:val="004300F6"/>
    <w:rsid w:val="0043027E"/>
    <w:rsid w:val="004302CD"/>
    <w:rsid w:val="004309B4"/>
    <w:rsid w:val="00430D40"/>
    <w:rsid w:val="0043109A"/>
    <w:rsid w:val="004322B0"/>
    <w:rsid w:val="004325DA"/>
    <w:rsid w:val="00432747"/>
    <w:rsid w:val="00432AC6"/>
    <w:rsid w:val="0043438E"/>
    <w:rsid w:val="004363AC"/>
    <w:rsid w:val="00436563"/>
    <w:rsid w:val="0044120A"/>
    <w:rsid w:val="00441707"/>
    <w:rsid w:val="00441ED6"/>
    <w:rsid w:val="00443928"/>
    <w:rsid w:val="004446A9"/>
    <w:rsid w:val="00444E63"/>
    <w:rsid w:val="00445949"/>
    <w:rsid w:val="004502D9"/>
    <w:rsid w:val="00450B18"/>
    <w:rsid w:val="00451723"/>
    <w:rsid w:val="00452E06"/>
    <w:rsid w:val="00453AD1"/>
    <w:rsid w:val="00455EF4"/>
    <w:rsid w:val="0045727D"/>
    <w:rsid w:val="00457D06"/>
    <w:rsid w:val="00461D4B"/>
    <w:rsid w:val="00462BCC"/>
    <w:rsid w:val="00462E51"/>
    <w:rsid w:val="004655CA"/>
    <w:rsid w:val="0046688A"/>
    <w:rsid w:val="0046725C"/>
    <w:rsid w:val="00470F49"/>
    <w:rsid w:val="004723AB"/>
    <w:rsid w:val="00472F8A"/>
    <w:rsid w:val="00480064"/>
    <w:rsid w:val="00480ED4"/>
    <w:rsid w:val="004814A8"/>
    <w:rsid w:val="00482764"/>
    <w:rsid w:val="00482978"/>
    <w:rsid w:val="00482C1D"/>
    <w:rsid w:val="00482FA8"/>
    <w:rsid w:val="0048382B"/>
    <w:rsid w:val="00485844"/>
    <w:rsid w:val="004864CE"/>
    <w:rsid w:val="004914EE"/>
    <w:rsid w:val="004915A8"/>
    <w:rsid w:val="00492AA5"/>
    <w:rsid w:val="00493C4A"/>
    <w:rsid w:val="00494467"/>
    <w:rsid w:val="004961CD"/>
    <w:rsid w:val="0049713E"/>
    <w:rsid w:val="00497B00"/>
    <w:rsid w:val="004A02B7"/>
    <w:rsid w:val="004A0CE8"/>
    <w:rsid w:val="004A2A5C"/>
    <w:rsid w:val="004A2C72"/>
    <w:rsid w:val="004A4A41"/>
    <w:rsid w:val="004A681E"/>
    <w:rsid w:val="004A709E"/>
    <w:rsid w:val="004A7B6D"/>
    <w:rsid w:val="004A7BC4"/>
    <w:rsid w:val="004B0176"/>
    <w:rsid w:val="004B4395"/>
    <w:rsid w:val="004B532F"/>
    <w:rsid w:val="004B6558"/>
    <w:rsid w:val="004B6F3C"/>
    <w:rsid w:val="004C0063"/>
    <w:rsid w:val="004C5A2A"/>
    <w:rsid w:val="004C5ED3"/>
    <w:rsid w:val="004C6338"/>
    <w:rsid w:val="004C64A7"/>
    <w:rsid w:val="004C7FA8"/>
    <w:rsid w:val="004D0537"/>
    <w:rsid w:val="004D0A6A"/>
    <w:rsid w:val="004D176D"/>
    <w:rsid w:val="004D1843"/>
    <w:rsid w:val="004D2B49"/>
    <w:rsid w:val="004D347C"/>
    <w:rsid w:val="004D5B8F"/>
    <w:rsid w:val="004D7206"/>
    <w:rsid w:val="004D7222"/>
    <w:rsid w:val="004E1A37"/>
    <w:rsid w:val="004E263D"/>
    <w:rsid w:val="004E48A1"/>
    <w:rsid w:val="004F1C1F"/>
    <w:rsid w:val="004F438A"/>
    <w:rsid w:val="004F4901"/>
    <w:rsid w:val="004F5684"/>
    <w:rsid w:val="004F5CDD"/>
    <w:rsid w:val="004F66F6"/>
    <w:rsid w:val="004F6E8F"/>
    <w:rsid w:val="004F744F"/>
    <w:rsid w:val="004F78F3"/>
    <w:rsid w:val="004F7AD7"/>
    <w:rsid w:val="005017F7"/>
    <w:rsid w:val="0050219B"/>
    <w:rsid w:val="00502F54"/>
    <w:rsid w:val="00504663"/>
    <w:rsid w:val="00512091"/>
    <w:rsid w:val="005128B2"/>
    <w:rsid w:val="00513597"/>
    <w:rsid w:val="00514550"/>
    <w:rsid w:val="005152DC"/>
    <w:rsid w:val="005158F7"/>
    <w:rsid w:val="00515A05"/>
    <w:rsid w:val="00520D1B"/>
    <w:rsid w:val="00520DC7"/>
    <w:rsid w:val="005213D2"/>
    <w:rsid w:val="005244AE"/>
    <w:rsid w:val="005249D5"/>
    <w:rsid w:val="005258A0"/>
    <w:rsid w:val="00526B3A"/>
    <w:rsid w:val="00526E40"/>
    <w:rsid w:val="00526ED7"/>
    <w:rsid w:val="00533D86"/>
    <w:rsid w:val="00533FD3"/>
    <w:rsid w:val="00535EBB"/>
    <w:rsid w:val="00540001"/>
    <w:rsid w:val="005419B7"/>
    <w:rsid w:val="0054213E"/>
    <w:rsid w:val="005456DF"/>
    <w:rsid w:val="00545843"/>
    <w:rsid w:val="005463C0"/>
    <w:rsid w:val="005530A5"/>
    <w:rsid w:val="005549DC"/>
    <w:rsid w:val="00556F1F"/>
    <w:rsid w:val="005579EB"/>
    <w:rsid w:val="005605C4"/>
    <w:rsid w:val="0056273F"/>
    <w:rsid w:val="005633F8"/>
    <w:rsid w:val="00563605"/>
    <w:rsid w:val="00564453"/>
    <w:rsid w:val="00564F51"/>
    <w:rsid w:val="00570E5B"/>
    <w:rsid w:val="005730DC"/>
    <w:rsid w:val="0057377F"/>
    <w:rsid w:val="00575099"/>
    <w:rsid w:val="00577434"/>
    <w:rsid w:val="00577EA3"/>
    <w:rsid w:val="0058005D"/>
    <w:rsid w:val="00580A6F"/>
    <w:rsid w:val="0058218D"/>
    <w:rsid w:val="00584F43"/>
    <w:rsid w:val="00586C3B"/>
    <w:rsid w:val="00590277"/>
    <w:rsid w:val="005904EF"/>
    <w:rsid w:val="00590797"/>
    <w:rsid w:val="00590BEE"/>
    <w:rsid w:val="00591D5D"/>
    <w:rsid w:val="0059213F"/>
    <w:rsid w:val="005922AF"/>
    <w:rsid w:val="00596CA3"/>
    <w:rsid w:val="00596EF4"/>
    <w:rsid w:val="005A0606"/>
    <w:rsid w:val="005A2CAD"/>
    <w:rsid w:val="005A326E"/>
    <w:rsid w:val="005A355F"/>
    <w:rsid w:val="005A60E9"/>
    <w:rsid w:val="005A6563"/>
    <w:rsid w:val="005A70CA"/>
    <w:rsid w:val="005A71B4"/>
    <w:rsid w:val="005B0040"/>
    <w:rsid w:val="005B3BDF"/>
    <w:rsid w:val="005B65C3"/>
    <w:rsid w:val="005B7002"/>
    <w:rsid w:val="005B7047"/>
    <w:rsid w:val="005B7727"/>
    <w:rsid w:val="005C120E"/>
    <w:rsid w:val="005C13EB"/>
    <w:rsid w:val="005C19D5"/>
    <w:rsid w:val="005C1B53"/>
    <w:rsid w:val="005C2700"/>
    <w:rsid w:val="005C2CAC"/>
    <w:rsid w:val="005C34CF"/>
    <w:rsid w:val="005C3BAA"/>
    <w:rsid w:val="005C65D4"/>
    <w:rsid w:val="005C7F52"/>
    <w:rsid w:val="005D21FB"/>
    <w:rsid w:val="005D23DC"/>
    <w:rsid w:val="005D4222"/>
    <w:rsid w:val="005D58B7"/>
    <w:rsid w:val="005D6765"/>
    <w:rsid w:val="005D732E"/>
    <w:rsid w:val="005D73EE"/>
    <w:rsid w:val="005E0883"/>
    <w:rsid w:val="005E2559"/>
    <w:rsid w:val="005E4C7F"/>
    <w:rsid w:val="005E58A2"/>
    <w:rsid w:val="005E63E8"/>
    <w:rsid w:val="005E7DA4"/>
    <w:rsid w:val="005F19AE"/>
    <w:rsid w:val="005F274E"/>
    <w:rsid w:val="005F29BF"/>
    <w:rsid w:val="005F2D1E"/>
    <w:rsid w:val="005F3564"/>
    <w:rsid w:val="005F4440"/>
    <w:rsid w:val="005F496E"/>
    <w:rsid w:val="005F58AD"/>
    <w:rsid w:val="005F5A9E"/>
    <w:rsid w:val="005F75D4"/>
    <w:rsid w:val="005F7858"/>
    <w:rsid w:val="0060160E"/>
    <w:rsid w:val="006029E7"/>
    <w:rsid w:val="00604D76"/>
    <w:rsid w:val="0060529B"/>
    <w:rsid w:val="00605418"/>
    <w:rsid w:val="0060578E"/>
    <w:rsid w:val="006065A5"/>
    <w:rsid w:val="00607731"/>
    <w:rsid w:val="00607898"/>
    <w:rsid w:val="006078DD"/>
    <w:rsid w:val="006113FF"/>
    <w:rsid w:val="006122D3"/>
    <w:rsid w:val="00613269"/>
    <w:rsid w:val="00615E3A"/>
    <w:rsid w:val="00616779"/>
    <w:rsid w:val="00616ABA"/>
    <w:rsid w:val="00620730"/>
    <w:rsid w:val="00621A90"/>
    <w:rsid w:val="00621E2B"/>
    <w:rsid w:val="00622BB9"/>
    <w:rsid w:val="00627606"/>
    <w:rsid w:val="00627CE3"/>
    <w:rsid w:val="00627CFC"/>
    <w:rsid w:val="00630CC4"/>
    <w:rsid w:val="00630E57"/>
    <w:rsid w:val="00635197"/>
    <w:rsid w:val="00635DCE"/>
    <w:rsid w:val="00637D81"/>
    <w:rsid w:val="00640436"/>
    <w:rsid w:val="00641B97"/>
    <w:rsid w:val="006421C6"/>
    <w:rsid w:val="006426E6"/>
    <w:rsid w:val="00644033"/>
    <w:rsid w:val="00645869"/>
    <w:rsid w:val="00645A78"/>
    <w:rsid w:val="00647A79"/>
    <w:rsid w:val="00650F04"/>
    <w:rsid w:val="006510CE"/>
    <w:rsid w:val="00653917"/>
    <w:rsid w:val="00655232"/>
    <w:rsid w:val="0065649A"/>
    <w:rsid w:val="00660D87"/>
    <w:rsid w:val="00662179"/>
    <w:rsid w:val="006632EF"/>
    <w:rsid w:val="00665717"/>
    <w:rsid w:val="0066674A"/>
    <w:rsid w:val="00666CB6"/>
    <w:rsid w:val="00670695"/>
    <w:rsid w:val="00671E8E"/>
    <w:rsid w:val="00674B31"/>
    <w:rsid w:val="00675286"/>
    <w:rsid w:val="0067651C"/>
    <w:rsid w:val="00683A61"/>
    <w:rsid w:val="006864DD"/>
    <w:rsid w:val="006909B9"/>
    <w:rsid w:val="00692271"/>
    <w:rsid w:val="006926BC"/>
    <w:rsid w:val="006932A2"/>
    <w:rsid w:val="00693A4C"/>
    <w:rsid w:val="006942CE"/>
    <w:rsid w:val="006945DC"/>
    <w:rsid w:val="00697E64"/>
    <w:rsid w:val="006A1D99"/>
    <w:rsid w:val="006A5759"/>
    <w:rsid w:val="006A631F"/>
    <w:rsid w:val="006B06AB"/>
    <w:rsid w:val="006B2B5A"/>
    <w:rsid w:val="006B3066"/>
    <w:rsid w:val="006B527B"/>
    <w:rsid w:val="006B59B3"/>
    <w:rsid w:val="006B5BB7"/>
    <w:rsid w:val="006B7372"/>
    <w:rsid w:val="006B759B"/>
    <w:rsid w:val="006C0032"/>
    <w:rsid w:val="006C0954"/>
    <w:rsid w:val="006C1B96"/>
    <w:rsid w:val="006C2787"/>
    <w:rsid w:val="006C39BE"/>
    <w:rsid w:val="006C427E"/>
    <w:rsid w:val="006C67E2"/>
    <w:rsid w:val="006C6A50"/>
    <w:rsid w:val="006C6A5C"/>
    <w:rsid w:val="006C7562"/>
    <w:rsid w:val="006D0AB8"/>
    <w:rsid w:val="006D32D1"/>
    <w:rsid w:val="006D3CC1"/>
    <w:rsid w:val="006D3DE6"/>
    <w:rsid w:val="006D4EC3"/>
    <w:rsid w:val="006D6093"/>
    <w:rsid w:val="006D6ABB"/>
    <w:rsid w:val="006D6E7E"/>
    <w:rsid w:val="006D7D0E"/>
    <w:rsid w:val="006E03AB"/>
    <w:rsid w:val="006E0A4C"/>
    <w:rsid w:val="006E1CD3"/>
    <w:rsid w:val="006E38E1"/>
    <w:rsid w:val="006E542A"/>
    <w:rsid w:val="006E5ED8"/>
    <w:rsid w:val="006E6549"/>
    <w:rsid w:val="006F0CE8"/>
    <w:rsid w:val="006F295A"/>
    <w:rsid w:val="006F48A3"/>
    <w:rsid w:val="006F49BC"/>
    <w:rsid w:val="006F4E8C"/>
    <w:rsid w:val="006F5A1F"/>
    <w:rsid w:val="007009F1"/>
    <w:rsid w:val="00701AC9"/>
    <w:rsid w:val="00702C5D"/>
    <w:rsid w:val="00703DED"/>
    <w:rsid w:val="00705132"/>
    <w:rsid w:val="00705F43"/>
    <w:rsid w:val="00706188"/>
    <w:rsid w:val="00707372"/>
    <w:rsid w:val="007073B5"/>
    <w:rsid w:val="00710BEE"/>
    <w:rsid w:val="00714405"/>
    <w:rsid w:val="00714AF0"/>
    <w:rsid w:val="007150C0"/>
    <w:rsid w:val="00715453"/>
    <w:rsid w:val="007161D4"/>
    <w:rsid w:val="0071682C"/>
    <w:rsid w:val="00721B1A"/>
    <w:rsid w:val="007239D9"/>
    <w:rsid w:val="007265C7"/>
    <w:rsid w:val="0073170A"/>
    <w:rsid w:val="00732649"/>
    <w:rsid w:val="00732BA7"/>
    <w:rsid w:val="00734370"/>
    <w:rsid w:val="0073595C"/>
    <w:rsid w:val="007359D5"/>
    <w:rsid w:val="0073798A"/>
    <w:rsid w:val="00737DF7"/>
    <w:rsid w:val="00742E97"/>
    <w:rsid w:val="0074517A"/>
    <w:rsid w:val="00746C0F"/>
    <w:rsid w:val="00750C87"/>
    <w:rsid w:val="00751555"/>
    <w:rsid w:val="00751BFE"/>
    <w:rsid w:val="00751C80"/>
    <w:rsid w:val="00752384"/>
    <w:rsid w:val="007529A4"/>
    <w:rsid w:val="00753AE0"/>
    <w:rsid w:val="0075448D"/>
    <w:rsid w:val="00754532"/>
    <w:rsid w:val="00757D44"/>
    <w:rsid w:val="00760428"/>
    <w:rsid w:val="007624E6"/>
    <w:rsid w:val="0076332D"/>
    <w:rsid w:val="007658E3"/>
    <w:rsid w:val="007666F1"/>
    <w:rsid w:val="0076745C"/>
    <w:rsid w:val="00772049"/>
    <w:rsid w:val="00772DBA"/>
    <w:rsid w:val="007743EC"/>
    <w:rsid w:val="00775F32"/>
    <w:rsid w:val="007807E8"/>
    <w:rsid w:val="007815A5"/>
    <w:rsid w:val="00781967"/>
    <w:rsid w:val="00781D17"/>
    <w:rsid w:val="00781F1B"/>
    <w:rsid w:val="00781FB2"/>
    <w:rsid w:val="00782774"/>
    <w:rsid w:val="00783094"/>
    <w:rsid w:val="00785BB9"/>
    <w:rsid w:val="007905AC"/>
    <w:rsid w:val="00792EEC"/>
    <w:rsid w:val="0079319F"/>
    <w:rsid w:val="0079330F"/>
    <w:rsid w:val="00794015"/>
    <w:rsid w:val="0079404B"/>
    <w:rsid w:val="007965C7"/>
    <w:rsid w:val="00796AEF"/>
    <w:rsid w:val="00796FD5"/>
    <w:rsid w:val="00797D47"/>
    <w:rsid w:val="007A0DF1"/>
    <w:rsid w:val="007A276B"/>
    <w:rsid w:val="007A4EEC"/>
    <w:rsid w:val="007A4F97"/>
    <w:rsid w:val="007A5309"/>
    <w:rsid w:val="007A58F0"/>
    <w:rsid w:val="007B1147"/>
    <w:rsid w:val="007B35AE"/>
    <w:rsid w:val="007B39D2"/>
    <w:rsid w:val="007B6A9A"/>
    <w:rsid w:val="007B6CBD"/>
    <w:rsid w:val="007C01E4"/>
    <w:rsid w:val="007C50D2"/>
    <w:rsid w:val="007C5D93"/>
    <w:rsid w:val="007C74F2"/>
    <w:rsid w:val="007D0176"/>
    <w:rsid w:val="007D1BD0"/>
    <w:rsid w:val="007D1E38"/>
    <w:rsid w:val="007D2BA5"/>
    <w:rsid w:val="007D755D"/>
    <w:rsid w:val="007E0687"/>
    <w:rsid w:val="007E0F58"/>
    <w:rsid w:val="007E39B1"/>
    <w:rsid w:val="007E6818"/>
    <w:rsid w:val="007E6CFB"/>
    <w:rsid w:val="007E752F"/>
    <w:rsid w:val="007F1F3C"/>
    <w:rsid w:val="007F2E5C"/>
    <w:rsid w:val="007F3F43"/>
    <w:rsid w:val="007F65BD"/>
    <w:rsid w:val="007F6B78"/>
    <w:rsid w:val="007F779D"/>
    <w:rsid w:val="007F7876"/>
    <w:rsid w:val="007F7E21"/>
    <w:rsid w:val="0080035F"/>
    <w:rsid w:val="00800481"/>
    <w:rsid w:val="008010CA"/>
    <w:rsid w:val="0080233E"/>
    <w:rsid w:val="00806B1A"/>
    <w:rsid w:val="0080763D"/>
    <w:rsid w:val="008108E9"/>
    <w:rsid w:val="00810FEF"/>
    <w:rsid w:val="00814311"/>
    <w:rsid w:val="0081666E"/>
    <w:rsid w:val="0081684F"/>
    <w:rsid w:val="00817394"/>
    <w:rsid w:val="00817CDD"/>
    <w:rsid w:val="00817F32"/>
    <w:rsid w:val="008209F7"/>
    <w:rsid w:val="00820EB1"/>
    <w:rsid w:val="00822D81"/>
    <w:rsid w:val="00823CD2"/>
    <w:rsid w:val="008245A0"/>
    <w:rsid w:val="008246F7"/>
    <w:rsid w:val="0082474D"/>
    <w:rsid w:val="00827546"/>
    <w:rsid w:val="00827985"/>
    <w:rsid w:val="00831910"/>
    <w:rsid w:val="00836505"/>
    <w:rsid w:val="008371A2"/>
    <w:rsid w:val="00843347"/>
    <w:rsid w:val="00845AC0"/>
    <w:rsid w:val="00851EC1"/>
    <w:rsid w:val="00857210"/>
    <w:rsid w:val="00862241"/>
    <w:rsid w:val="00870506"/>
    <w:rsid w:val="00871A90"/>
    <w:rsid w:val="0087376A"/>
    <w:rsid w:val="008747D1"/>
    <w:rsid w:val="00876F2C"/>
    <w:rsid w:val="00880833"/>
    <w:rsid w:val="00882A70"/>
    <w:rsid w:val="00882E83"/>
    <w:rsid w:val="00883C8F"/>
    <w:rsid w:val="008866F5"/>
    <w:rsid w:val="00886923"/>
    <w:rsid w:val="00887C9C"/>
    <w:rsid w:val="008903A2"/>
    <w:rsid w:val="008903E9"/>
    <w:rsid w:val="008908AC"/>
    <w:rsid w:val="0089110E"/>
    <w:rsid w:val="00891229"/>
    <w:rsid w:val="00891C5B"/>
    <w:rsid w:val="008930C0"/>
    <w:rsid w:val="00893ACF"/>
    <w:rsid w:val="008957BB"/>
    <w:rsid w:val="0089582B"/>
    <w:rsid w:val="00896560"/>
    <w:rsid w:val="008A042C"/>
    <w:rsid w:val="008A082A"/>
    <w:rsid w:val="008A0C8D"/>
    <w:rsid w:val="008A1E8A"/>
    <w:rsid w:val="008A2A5C"/>
    <w:rsid w:val="008A374C"/>
    <w:rsid w:val="008A3F28"/>
    <w:rsid w:val="008A6A93"/>
    <w:rsid w:val="008B05C9"/>
    <w:rsid w:val="008B068E"/>
    <w:rsid w:val="008B0AEF"/>
    <w:rsid w:val="008B3C3C"/>
    <w:rsid w:val="008B724B"/>
    <w:rsid w:val="008B7813"/>
    <w:rsid w:val="008C1554"/>
    <w:rsid w:val="008C1935"/>
    <w:rsid w:val="008C1DE6"/>
    <w:rsid w:val="008C217F"/>
    <w:rsid w:val="008C2429"/>
    <w:rsid w:val="008C34A7"/>
    <w:rsid w:val="008C516F"/>
    <w:rsid w:val="008C57AE"/>
    <w:rsid w:val="008C6538"/>
    <w:rsid w:val="008D0A01"/>
    <w:rsid w:val="008D1D7F"/>
    <w:rsid w:val="008D2455"/>
    <w:rsid w:val="008D271D"/>
    <w:rsid w:val="008D597A"/>
    <w:rsid w:val="008D774F"/>
    <w:rsid w:val="008E10B9"/>
    <w:rsid w:val="008E1300"/>
    <w:rsid w:val="008E24D6"/>
    <w:rsid w:val="008E5D96"/>
    <w:rsid w:val="008E6363"/>
    <w:rsid w:val="008E77CE"/>
    <w:rsid w:val="008E7A37"/>
    <w:rsid w:val="008E7C51"/>
    <w:rsid w:val="008F368C"/>
    <w:rsid w:val="008F3953"/>
    <w:rsid w:val="008F3EB1"/>
    <w:rsid w:val="0090213A"/>
    <w:rsid w:val="009028CA"/>
    <w:rsid w:val="00902F33"/>
    <w:rsid w:val="00903335"/>
    <w:rsid w:val="00913955"/>
    <w:rsid w:val="009146AB"/>
    <w:rsid w:val="00914D71"/>
    <w:rsid w:val="00917BC6"/>
    <w:rsid w:val="00922196"/>
    <w:rsid w:val="00924B40"/>
    <w:rsid w:val="009254BB"/>
    <w:rsid w:val="009303D0"/>
    <w:rsid w:val="00930BC9"/>
    <w:rsid w:val="009324BC"/>
    <w:rsid w:val="009330EC"/>
    <w:rsid w:val="00933179"/>
    <w:rsid w:val="00934774"/>
    <w:rsid w:val="00935A59"/>
    <w:rsid w:val="00935C02"/>
    <w:rsid w:val="009370E8"/>
    <w:rsid w:val="009453D0"/>
    <w:rsid w:val="00945504"/>
    <w:rsid w:val="00950538"/>
    <w:rsid w:val="00951869"/>
    <w:rsid w:val="00952ACE"/>
    <w:rsid w:val="00952F91"/>
    <w:rsid w:val="0095390E"/>
    <w:rsid w:val="00954D74"/>
    <w:rsid w:val="0095755D"/>
    <w:rsid w:val="009601FB"/>
    <w:rsid w:val="00961FCB"/>
    <w:rsid w:val="00962D13"/>
    <w:rsid w:val="00963E86"/>
    <w:rsid w:val="00964A7D"/>
    <w:rsid w:val="00964EF0"/>
    <w:rsid w:val="00964F2B"/>
    <w:rsid w:val="00965108"/>
    <w:rsid w:val="0096585E"/>
    <w:rsid w:val="009666CD"/>
    <w:rsid w:val="0097149F"/>
    <w:rsid w:val="009718E0"/>
    <w:rsid w:val="009721A0"/>
    <w:rsid w:val="00972E72"/>
    <w:rsid w:val="00973902"/>
    <w:rsid w:val="00973989"/>
    <w:rsid w:val="00975B40"/>
    <w:rsid w:val="00975F63"/>
    <w:rsid w:val="00983B81"/>
    <w:rsid w:val="00986652"/>
    <w:rsid w:val="009911FB"/>
    <w:rsid w:val="009912EA"/>
    <w:rsid w:val="00991E32"/>
    <w:rsid w:val="00991E47"/>
    <w:rsid w:val="009928D9"/>
    <w:rsid w:val="00995120"/>
    <w:rsid w:val="009964DD"/>
    <w:rsid w:val="009969F7"/>
    <w:rsid w:val="009970A5"/>
    <w:rsid w:val="00997334"/>
    <w:rsid w:val="009A03F5"/>
    <w:rsid w:val="009A0CF2"/>
    <w:rsid w:val="009A1FDC"/>
    <w:rsid w:val="009A2FF2"/>
    <w:rsid w:val="009A3810"/>
    <w:rsid w:val="009A4D00"/>
    <w:rsid w:val="009A5E50"/>
    <w:rsid w:val="009A6E7B"/>
    <w:rsid w:val="009A7949"/>
    <w:rsid w:val="009B13C6"/>
    <w:rsid w:val="009B18EB"/>
    <w:rsid w:val="009B2298"/>
    <w:rsid w:val="009B2DE4"/>
    <w:rsid w:val="009B3104"/>
    <w:rsid w:val="009B38E8"/>
    <w:rsid w:val="009B40D2"/>
    <w:rsid w:val="009B4856"/>
    <w:rsid w:val="009B58A0"/>
    <w:rsid w:val="009B6872"/>
    <w:rsid w:val="009C0CD7"/>
    <w:rsid w:val="009C4C8A"/>
    <w:rsid w:val="009C5043"/>
    <w:rsid w:val="009D605A"/>
    <w:rsid w:val="009D696A"/>
    <w:rsid w:val="009D7428"/>
    <w:rsid w:val="009D76D4"/>
    <w:rsid w:val="009E0513"/>
    <w:rsid w:val="009E15B2"/>
    <w:rsid w:val="009E37F8"/>
    <w:rsid w:val="009E55E6"/>
    <w:rsid w:val="009E673D"/>
    <w:rsid w:val="009E6AC5"/>
    <w:rsid w:val="009E6B16"/>
    <w:rsid w:val="009F00CC"/>
    <w:rsid w:val="009F2BB6"/>
    <w:rsid w:val="009F413A"/>
    <w:rsid w:val="009F4DAD"/>
    <w:rsid w:val="009F7783"/>
    <w:rsid w:val="00A00A8E"/>
    <w:rsid w:val="00A00DD2"/>
    <w:rsid w:val="00A02029"/>
    <w:rsid w:val="00A03169"/>
    <w:rsid w:val="00A05D10"/>
    <w:rsid w:val="00A069D5"/>
    <w:rsid w:val="00A1234D"/>
    <w:rsid w:val="00A127FC"/>
    <w:rsid w:val="00A14959"/>
    <w:rsid w:val="00A17D92"/>
    <w:rsid w:val="00A21906"/>
    <w:rsid w:val="00A224F2"/>
    <w:rsid w:val="00A245C4"/>
    <w:rsid w:val="00A272AD"/>
    <w:rsid w:val="00A300AD"/>
    <w:rsid w:val="00A3152D"/>
    <w:rsid w:val="00A31A7A"/>
    <w:rsid w:val="00A32C35"/>
    <w:rsid w:val="00A33252"/>
    <w:rsid w:val="00A345CB"/>
    <w:rsid w:val="00A34BC3"/>
    <w:rsid w:val="00A34FFD"/>
    <w:rsid w:val="00A36F72"/>
    <w:rsid w:val="00A379DA"/>
    <w:rsid w:val="00A40B5B"/>
    <w:rsid w:val="00A43F0F"/>
    <w:rsid w:val="00A455D5"/>
    <w:rsid w:val="00A46927"/>
    <w:rsid w:val="00A46995"/>
    <w:rsid w:val="00A507B7"/>
    <w:rsid w:val="00A50F6D"/>
    <w:rsid w:val="00A52972"/>
    <w:rsid w:val="00A533EF"/>
    <w:rsid w:val="00A53D08"/>
    <w:rsid w:val="00A56424"/>
    <w:rsid w:val="00A62BE0"/>
    <w:rsid w:val="00A64CD8"/>
    <w:rsid w:val="00A6664C"/>
    <w:rsid w:val="00A66884"/>
    <w:rsid w:val="00A706F2"/>
    <w:rsid w:val="00A7071C"/>
    <w:rsid w:val="00A71FDA"/>
    <w:rsid w:val="00A734B9"/>
    <w:rsid w:val="00A74A1F"/>
    <w:rsid w:val="00A74C1E"/>
    <w:rsid w:val="00A7531F"/>
    <w:rsid w:val="00A77111"/>
    <w:rsid w:val="00A84C5D"/>
    <w:rsid w:val="00A85EDC"/>
    <w:rsid w:val="00A865FB"/>
    <w:rsid w:val="00A866C6"/>
    <w:rsid w:val="00A87377"/>
    <w:rsid w:val="00A92B9A"/>
    <w:rsid w:val="00A93156"/>
    <w:rsid w:val="00A94FBD"/>
    <w:rsid w:val="00A954C3"/>
    <w:rsid w:val="00A95EE7"/>
    <w:rsid w:val="00A969C8"/>
    <w:rsid w:val="00A9700C"/>
    <w:rsid w:val="00A97C46"/>
    <w:rsid w:val="00AA0399"/>
    <w:rsid w:val="00AA09B0"/>
    <w:rsid w:val="00AA0BD5"/>
    <w:rsid w:val="00AA10C4"/>
    <w:rsid w:val="00AA11AA"/>
    <w:rsid w:val="00AA2E93"/>
    <w:rsid w:val="00AA3F6F"/>
    <w:rsid w:val="00AA604C"/>
    <w:rsid w:val="00AA678B"/>
    <w:rsid w:val="00AB3F1E"/>
    <w:rsid w:val="00AB40F4"/>
    <w:rsid w:val="00AB58C4"/>
    <w:rsid w:val="00AB65AE"/>
    <w:rsid w:val="00AB6F13"/>
    <w:rsid w:val="00AC0FC8"/>
    <w:rsid w:val="00AC1836"/>
    <w:rsid w:val="00AC2489"/>
    <w:rsid w:val="00AC5855"/>
    <w:rsid w:val="00AC7DF1"/>
    <w:rsid w:val="00AC7EBD"/>
    <w:rsid w:val="00AD1E5E"/>
    <w:rsid w:val="00AD2DA7"/>
    <w:rsid w:val="00AD377F"/>
    <w:rsid w:val="00AD5C5B"/>
    <w:rsid w:val="00AD5E0F"/>
    <w:rsid w:val="00AD66FB"/>
    <w:rsid w:val="00AD75BE"/>
    <w:rsid w:val="00AD77A9"/>
    <w:rsid w:val="00AE0E6A"/>
    <w:rsid w:val="00AE50F6"/>
    <w:rsid w:val="00AE5CEF"/>
    <w:rsid w:val="00AE600F"/>
    <w:rsid w:val="00AE635F"/>
    <w:rsid w:val="00AE63B5"/>
    <w:rsid w:val="00AE67F6"/>
    <w:rsid w:val="00AE78A7"/>
    <w:rsid w:val="00AF1CB7"/>
    <w:rsid w:val="00AF1FBA"/>
    <w:rsid w:val="00AF2CFE"/>
    <w:rsid w:val="00AF4C66"/>
    <w:rsid w:val="00AF6081"/>
    <w:rsid w:val="00AF652A"/>
    <w:rsid w:val="00B00047"/>
    <w:rsid w:val="00B019D8"/>
    <w:rsid w:val="00B024E5"/>
    <w:rsid w:val="00B026F9"/>
    <w:rsid w:val="00B0343D"/>
    <w:rsid w:val="00B035A4"/>
    <w:rsid w:val="00B03AB5"/>
    <w:rsid w:val="00B045D2"/>
    <w:rsid w:val="00B07E50"/>
    <w:rsid w:val="00B11A53"/>
    <w:rsid w:val="00B13B8C"/>
    <w:rsid w:val="00B13F5E"/>
    <w:rsid w:val="00B14495"/>
    <w:rsid w:val="00B17E45"/>
    <w:rsid w:val="00B218D9"/>
    <w:rsid w:val="00B24018"/>
    <w:rsid w:val="00B24C82"/>
    <w:rsid w:val="00B24E20"/>
    <w:rsid w:val="00B25278"/>
    <w:rsid w:val="00B268A6"/>
    <w:rsid w:val="00B26AD4"/>
    <w:rsid w:val="00B27690"/>
    <w:rsid w:val="00B309F3"/>
    <w:rsid w:val="00B30AFD"/>
    <w:rsid w:val="00B30B73"/>
    <w:rsid w:val="00B30DF7"/>
    <w:rsid w:val="00B35140"/>
    <w:rsid w:val="00B359EC"/>
    <w:rsid w:val="00B36896"/>
    <w:rsid w:val="00B40528"/>
    <w:rsid w:val="00B4119E"/>
    <w:rsid w:val="00B41801"/>
    <w:rsid w:val="00B41DEC"/>
    <w:rsid w:val="00B4266C"/>
    <w:rsid w:val="00B42DEB"/>
    <w:rsid w:val="00B456C5"/>
    <w:rsid w:val="00B514A5"/>
    <w:rsid w:val="00B52E25"/>
    <w:rsid w:val="00B53C56"/>
    <w:rsid w:val="00B5553A"/>
    <w:rsid w:val="00B573F8"/>
    <w:rsid w:val="00B57482"/>
    <w:rsid w:val="00B57624"/>
    <w:rsid w:val="00B60D2C"/>
    <w:rsid w:val="00B61BA0"/>
    <w:rsid w:val="00B629BE"/>
    <w:rsid w:val="00B64990"/>
    <w:rsid w:val="00B64DA1"/>
    <w:rsid w:val="00B64EB3"/>
    <w:rsid w:val="00B6504D"/>
    <w:rsid w:val="00B653BB"/>
    <w:rsid w:val="00B70723"/>
    <w:rsid w:val="00B70A6E"/>
    <w:rsid w:val="00B71B31"/>
    <w:rsid w:val="00B722BE"/>
    <w:rsid w:val="00B72317"/>
    <w:rsid w:val="00B724E4"/>
    <w:rsid w:val="00B73CAF"/>
    <w:rsid w:val="00B76A56"/>
    <w:rsid w:val="00B77D7C"/>
    <w:rsid w:val="00B8145B"/>
    <w:rsid w:val="00B834D9"/>
    <w:rsid w:val="00B84EE7"/>
    <w:rsid w:val="00B860D5"/>
    <w:rsid w:val="00B912CF"/>
    <w:rsid w:val="00B9176B"/>
    <w:rsid w:val="00B92227"/>
    <w:rsid w:val="00B94A76"/>
    <w:rsid w:val="00B9501B"/>
    <w:rsid w:val="00B96A82"/>
    <w:rsid w:val="00BA3CEA"/>
    <w:rsid w:val="00BA434D"/>
    <w:rsid w:val="00BA517E"/>
    <w:rsid w:val="00BA66E1"/>
    <w:rsid w:val="00BB02DB"/>
    <w:rsid w:val="00BB0DAE"/>
    <w:rsid w:val="00BB1866"/>
    <w:rsid w:val="00BB53BF"/>
    <w:rsid w:val="00BB56CA"/>
    <w:rsid w:val="00BB5923"/>
    <w:rsid w:val="00BB638D"/>
    <w:rsid w:val="00BB73B7"/>
    <w:rsid w:val="00BB7425"/>
    <w:rsid w:val="00BC0248"/>
    <w:rsid w:val="00BC2975"/>
    <w:rsid w:val="00BC4C82"/>
    <w:rsid w:val="00BC5361"/>
    <w:rsid w:val="00BC56E7"/>
    <w:rsid w:val="00BC57E0"/>
    <w:rsid w:val="00BC6D19"/>
    <w:rsid w:val="00BC74D2"/>
    <w:rsid w:val="00BD0A91"/>
    <w:rsid w:val="00BD0C78"/>
    <w:rsid w:val="00BD377E"/>
    <w:rsid w:val="00BD6D01"/>
    <w:rsid w:val="00BE24CA"/>
    <w:rsid w:val="00BE7029"/>
    <w:rsid w:val="00BE7A8A"/>
    <w:rsid w:val="00BF0C83"/>
    <w:rsid w:val="00BF45A6"/>
    <w:rsid w:val="00BF4AC9"/>
    <w:rsid w:val="00C01D49"/>
    <w:rsid w:val="00C02A21"/>
    <w:rsid w:val="00C03E51"/>
    <w:rsid w:val="00C060A4"/>
    <w:rsid w:val="00C073FE"/>
    <w:rsid w:val="00C106F2"/>
    <w:rsid w:val="00C11D4B"/>
    <w:rsid w:val="00C135D1"/>
    <w:rsid w:val="00C14DBC"/>
    <w:rsid w:val="00C14FE1"/>
    <w:rsid w:val="00C15DD2"/>
    <w:rsid w:val="00C15F82"/>
    <w:rsid w:val="00C17BA7"/>
    <w:rsid w:val="00C216CC"/>
    <w:rsid w:val="00C23CB3"/>
    <w:rsid w:val="00C2457F"/>
    <w:rsid w:val="00C27D8A"/>
    <w:rsid w:val="00C3098E"/>
    <w:rsid w:val="00C33836"/>
    <w:rsid w:val="00C34C72"/>
    <w:rsid w:val="00C36A61"/>
    <w:rsid w:val="00C36DFE"/>
    <w:rsid w:val="00C41E66"/>
    <w:rsid w:val="00C43C9E"/>
    <w:rsid w:val="00C44C74"/>
    <w:rsid w:val="00C468B9"/>
    <w:rsid w:val="00C523C2"/>
    <w:rsid w:val="00C529A9"/>
    <w:rsid w:val="00C54FA5"/>
    <w:rsid w:val="00C56A80"/>
    <w:rsid w:val="00C57ADB"/>
    <w:rsid w:val="00C60B9E"/>
    <w:rsid w:val="00C60D2A"/>
    <w:rsid w:val="00C610FA"/>
    <w:rsid w:val="00C61927"/>
    <w:rsid w:val="00C64F67"/>
    <w:rsid w:val="00C70FFD"/>
    <w:rsid w:val="00C71957"/>
    <w:rsid w:val="00C73F4D"/>
    <w:rsid w:val="00C74C35"/>
    <w:rsid w:val="00C75C67"/>
    <w:rsid w:val="00C77F88"/>
    <w:rsid w:val="00C8048B"/>
    <w:rsid w:val="00C81106"/>
    <w:rsid w:val="00C819EC"/>
    <w:rsid w:val="00C82A4B"/>
    <w:rsid w:val="00C833BF"/>
    <w:rsid w:val="00C84F04"/>
    <w:rsid w:val="00C85463"/>
    <w:rsid w:val="00C85E6D"/>
    <w:rsid w:val="00C91C47"/>
    <w:rsid w:val="00C91D8E"/>
    <w:rsid w:val="00C92257"/>
    <w:rsid w:val="00C92D60"/>
    <w:rsid w:val="00C939E3"/>
    <w:rsid w:val="00C94A8F"/>
    <w:rsid w:val="00C95AF8"/>
    <w:rsid w:val="00C96A10"/>
    <w:rsid w:val="00C97B51"/>
    <w:rsid w:val="00CA02C6"/>
    <w:rsid w:val="00CA1023"/>
    <w:rsid w:val="00CA15B8"/>
    <w:rsid w:val="00CA2527"/>
    <w:rsid w:val="00CA2DBD"/>
    <w:rsid w:val="00CA3C12"/>
    <w:rsid w:val="00CA44B2"/>
    <w:rsid w:val="00CA4FC8"/>
    <w:rsid w:val="00CA6B3F"/>
    <w:rsid w:val="00CB0321"/>
    <w:rsid w:val="00CB03C9"/>
    <w:rsid w:val="00CB14AB"/>
    <w:rsid w:val="00CB39D4"/>
    <w:rsid w:val="00CB3D2E"/>
    <w:rsid w:val="00CB4131"/>
    <w:rsid w:val="00CB51B8"/>
    <w:rsid w:val="00CB60E5"/>
    <w:rsid w:val="00CC170C"/>
    <w:rsid w:val="00CC1E44"/>
    <w:rsid w:val="00CC1EEC"/>
    <w:rsid w:val="00CC1F8C"/>
    <w:rsid w:val="00CC3DDE"/>
    <w:rsid w:val="00CC436F"/>
    <w:rsid w:val="00CC4BBE"/>
    <w:rsid w:val="00CC4DAF"/>
    <w:rsid w:val="00CD158A"/>
    <w:rsid w:val="00CD1FF1"/>
    <w:rsid w:val="00CD4239"/>
    <w:rsid w:val="00CD4822"/>
    <w:rsid w:val="00CE2818"/>
    <w:rsid w:val="00CE3168"/>
    <w:rsid w:val="00CE33FD"/>
    <w:rsid w:val="00CE37B1"/>
    <w:rsid w:val="00CE3837"/>
    <w:rsid w:val="00CE4423"/>
    <w:rsid w:val="00CE7218"/>
    <w:rsid w:val="00CF07ED"/>
    <w:rsid w:val="00CF0C9B"/>
    <w:rsid w:val="00CF1104"/>
    <w:rsid w:val="00CF14AD"/>
    <w:rsid w:val="00CF1CDE"/>
    <w:rsid w:val="00CF25C7"/>
    <w:rsid w:val="00CF37CF"/>
    <w:rsid w:val="00CF3D5D"/>
    <w:rsid w:val="00CF4420"/>
    <w:rsid w:val="00CF470F"/>
    <w:rsid w:val="00CF551F"/>
    <w:rsid w:val="00D0087B"/>
    <w:rsid w:val="00D0205C"/>
    <w:rsid w:val="00D03615"/>
    <w:rsid w:val="00D15255"/>
    <w:rsid w:val="00D15C5D"/>
    <w:rsid w:val="00D16453"/>
    <w:rsid w:val="00D166C7"/>
    <w:rsid w:val="00D20266"/>
    <w:rsid w:val="00D20E87"/>
    <w:rsid w:val="00D21217"/>
    <w:rsid w:val="00D213E0"/>
    <w:rsid w:val="00D22496"/>
    <w:rsid w:val="00D2347D"/>
    <w:rsid w:val="00D244D2"/>
    <w:rsid w:val="00D25154"/>
    <w:rsid w:val="00D25DF8"/>
    <w:rsid w:val="00D26227"/>
    <w:rsid w:val="00D303B7"/>
    <w:rsid w:val="00D30488"/>
    <w:rsid w:val="00D32324"/>
    <w:rsid w:val="00D332BD"/>
    <w:rsid w:val="00D33822"/>
    <w:rsid w:val="00D33E3D"/>
    <w:rsid w:val="00D361E2"/>
    <w:rsid w:val="00D36680"/>
    <w:rsid w:val="00D40666"/>
    <w:rsid w:val="00D406FE"/>
    <w:rsid w:val="00D4079C"/>
    <w:rsid w:val="00D40EFE"/>
    <w:rsid w:val="00D417A0"/>
    <w:rsid w:val="00D41D4B"/>
    <w:rsid w:val="00D43158"/>
    <w:rsid w:val="00D45356"/>
    <w:rsid w:val="00D45AC2"/>
    <w:rsid w:val="00D5210E"/>
    <w:rsid w:val="00D52833"/>
    <w:rsid w:val="00D52955"/>
    <w:rsid w:val="00D5363F"/>
    <w:rsid w:val="00D53787"/>
    <w:rsid w:val="00D538AB"/>
    <w:rsid w:val="00D5413E"/>
    <w:rsid w:val="00D54F13"/>
    <w:rsid w:val="00D56952"/>
    <w:rsid w:val="00D569AE"/>
    <w:rsid w:val="00D56B64"/>
    <w:rsid w:val="00D57AD2"/>
    <w:rsid w:val="00D57C70"/>
    <w:rsid w:val="00D60C34"/>
    <w:rsid w:val="00D61060"/>
    <w:rsid w:val="00D64483"/>
    <w:rsid w:val="00D654C5"/>
    <w:rsid w:val="00D66558"/>
    <w:rsid w:val="00D67430"/>
    <w:rsid w:val="00D67DB7"/>
    <w:rsid w:val="00D70D7B"/>
    <w:rsid w:val="00D71ABD"/>
    <w:rsid w:val="00D731B2"/>
    <w:rsid w:val="00D75DD5"/>
    <w:rsid w:val="00D76BD0"/>
    <w:rsid w:val="00D80311"/>
    <w:rsid w:val="00D80A7D"/>
    <w:rsid w:val="00D81349"/>
    <w:rsid w:val="00D815BC"/>
    <w:rsid w:val="00D827C5"/>
    <w:rsid w:val="00D82D25"/>
    <w:rsid w:val="00D82FF6"/>
    <w:rsid w:val="00D83D7C"/>
    <w:rsid w:val="00D841E8"/>
    <w:rsid w:val="00D860B7"/>
    <w:rsid w:val="00D879C3"/>
    <w:rsid w:val="00D9220C"/>
    <w:rsid w:val="00D93B85"/>
    <w:rsid w:val="00D94C17"/>
    <w:rsid w:val="00DA056F"/>
    <w:rsid w:val="00DA31D6"/>
    <w:rsid w:val="00DA3A74"/>
    <w:rsid w:val="00DA3A96"/>
    <w:rsid w:val="00DA4CB0"/>
    <w:rsid w:val="00DA749A"/>
    <w:rsid w:val="00DB0C21"/>
    <w:rsid w:val="00DB1CF0"/>
    <w:rsid w:val="00DB4089"/>
    <w:rsid w:val="00DB72C8"/>
    <w:rsid w:val="00DC0D0C"/>
    <w:rsid w:val="00DC134C"/>
    <w:rsid w:val="00DC172D"/>
    <w:rsid w:val="00DC33CE"/>
    <w:rsid w:val="00DC5C9F"/>
    <w:rsid w:val="00DC6FD1"/>
    <w:rsid w:val="00DD075D"/>
    <w:rsid w:val="00DD52BB"/>
    <w:rsid w:val="00DD5741"/>
    <w:rsid w:val="00DE388D"/>
    <w:rsid w:val="00DE4122"/>
    <w:rsid w:val="00DE5276"/>
    <w:rsid w:val="00DF005F"/>
    <w:rsid w:val="00DF1D3D"/>
    <w:rsid w:val="00DF221E"/>
    <w:rsid w:val="00DF2DF7"/>
    <w:rsid w:val="00DF38E6"/>
    <w:rsid w:val="00DF5434"/>
    <w:rsid w:val="00DF6C66"/>
    <w:rsid w:val="00E02B16"/>
    <w:rsid w:val="00E02E12"/>
    <w:rsid w:val="00E0305D"/>
    <w:rsid w:val="00E03E49"/>
    <w:rsid w:val="00E121F4"/>
    <w:rsid w:val="00E15250"/>
    <w:rsid w:val="00E1557A"/>
    <w:rsid w:val="00E168C5"/>
    <w:rsid w:val="00E17587"/>
    <w:rsid w:val="00E201CA"/>
    <w:rsid w:val="00E218CD"/>
    <w:rsid w:val="00E24187"/>
    <w:rsid w:val="00E260EA"/>
    <w:rsid w:val="00E26D19"/>
    <w:rsid w:val="00E30959"/>
    <w:rsid w:val="00E31FB7"/>
    <w:rsid w:val="00E32B92"/>
    <w:rsid w:val="00E33BB9"/>
    <w:rsid w:val="00E34185"/>
    <w:rsid w:val="00E34C75"/>
    <w:rsid w:val="00E371AB"/>
    <w:rsid w:val="00E3756F"/>
    <w:rsid w:val="00E3794D"/>
    <w:rsid w:val="00E37ADB"/>
    <w:rsid w:val="00E40AE5"/>
    <w:rsid w:val="00E40C89"/>
    <w:rsid w:val="00E40D64"/>
    <w:rsid w:val="00E41624"/>
    <w:rsid w:val="00E42919"/>
    <w:rsid w:val="00E46CD3"/>
    <w:rsid w:val="00E51A3A"/>
    <w:rsid w:val="00E52BB5"/>
    <w:rsid w:val="00E5572A"/>
    <w:rsid w:val="00E57E7D"/>
    <w:rsid w:val="00E60E28"/>
    <w:rsid w:val="00E6154F"/>
    <w:rsid w:val="00E6177B"/>
    <w:rsid w:val="00E61C9F"/>
    <w:rsid w:val="00E62150"/>
    <w:rsid w:val="00E625BB"/>
    <w:rsid w:val="00E62F29"/>
    <w:rsid w:val="00E63301"/>
    <w:rsid w:val="00E63D75"/>
    <w:rsid w:val="00E63E77"/>
    <w:rsid w:val="00E6465D"/>
    <w:rsid w:val="00E64ABB"/>
    <w:rsid w:val="00E65C52"/>
    <w:rsid w:val="00E66D66"/>
    <w:rsid w:val="00E6792D"/>
    <w:rsid w:val="00E6799F"/>
    <w:rsid w:val="00E702BB"/>
    <w:rsid w:val="00E718E4"/>
    <w:rsid w:val="00E731C4"/>
    <w:rsid w:val="00E75B26"/>
    <w:rsid w:val="00E80A5C"/>
    <w:rsid w:val="00E80E3F"/>
    <w:rsid w:val="00E83501"/>
    <w:rsid w:val="00E84A2D"/>
    <w:rsid w:val="00E8715B"/>
    <w:rsid w:val="00E87652"/>
    <w:rsid w:val="00E91198"/>
    <w:rsid w:val="00E91AAC"/>
    <w:rsid w:val="00E91C78"/>
    <w:rsid w:val="00E95CA9"/>
    <w:rsid w:val="00E961F0"/>
    <w:rsid w:val="00E968C7"/>
    <w:rsid w:val="00E96DA3"/>
    <w:rsid w:val="00EA00B3"/>
    <w:rsid w:val="00EA0B4C"/>
    <w:rsid w:val="00EA19F6"/>
    <w:rsid w:val="00EA6F3A"/>
    <w:rsid w:val="00EA7D69"/>
    <w:rsid w:val="00EB2C80"/>
    <w:rsid w:val="00EB34E4"/>
    <w:rsid w:val="00EB4298"/>
    <w:rsid w:val="00EB64D2"/>
    <w:rsid w:val="00EB6E21"/>
    <w:rsid w:val="00EB6F2F"/>
    <w:rsid w:val="00EC0538"/>
    <w:rsid w:val="00EC0728"/>
    <w:rsid w:val="00EC10AB"/>
    <w:rsid w:val="00EC1DC1"/>
    <w:rsid w:val="00EC216D"/>
    <w:rsid w:val="00EC3826"/>
    <w:rsid w:val="00EC7A0A"/>
    <w:rsid w:val="00ED0EFE"/>
    <w:rsid w:val="00ED122A"/>
    <w:rsid w:val="00ED1E11"/>
    <w:rsid w:val="00ED2B36"/>
    <w:rsid w:val="00ED2BE1"/>
    <w:rsid w:val="00ED30B8"/>
    <w:rsid w:val="00ED3A5D"/>
    <w:rsid w:val="00ED6948"/>
    <w:rsid w:val="00ED6A1F"/>
    <w:rsid w:val="00EE1637"/>
    <w:rsid w:val="00EE1B49"/>
    <w:rsid w:val="00EE27B8"/>
    <w:rsid w:val="00EE62BF"/>
    <w:rsid w:val="00EE67C8"/>
    <w:rsid w:val="00EE7234"/>
    <w:rsid w:val="00EF49A3"/>
    <w:rsid w:val="00EF5466"/>
    <w:rsid w:val="00EF57BB"/>
    <w:rsid w:val="00EF5DAA"/>
    <w:rsid w:val="00EF6D4F"/>
    <w:rsid w:val="00F02146"/>
    <w:rsid w:val="00F022BA"/>
    <w:rsid w:val="00F022F0"/>
    <w:rsid w:val="00F072E3"/>
    <w:rsid w:val="00F07773"/>
    <w:rsid w:val="00F1028A"/>
    <w:rsid w:val="00F11849"/>
    <w:rsid w:val="00F12052"/>
    <w:rsid w:val="00F124EA"/>
    <w:rsid w:val="00F13A55"/>
    <w:rsid w:val="00F15C6F"/>
    <w:rsid w:val="00F172A3"/>
    <w:rsid w:val="00F23662"/>
    <w:rsid w:val="00F2467A"/>
    <w:rsid w:val="00F2799A"/>
    <w:rsid w:val="00F32B8E"/>
    <w:rsid w:val="00F3632B"/>
    <w:rsid w:val="00F36671"/>
    <w:rsid w:val="00F36E21"/>
    <w:rsid w:val="00F372AD"/>
    <w:rsid w:val="00F3741B"/>
    <w:rsid w:val="00F401DE"/>
    <w:rsid w:val="00F420D5"/>
    <w:rsid w:val="00F44326"/>
    <w:rsid w:val="00F446E2"/>
    <w:rsid w:val="00F45401"/>
    <w:rsid w:val="00F461C5"/>
    <w:rsid w:val="00F46D91"/>
    <w:rsid w:val="00F472C6"/>
    <w:rsid w:val="00F47A7E"/>
    <w:rsid w:val="00F50A86"/>
    <w:rsid w:val="00F547F4"/>
    <w:rsid w:val="00F554CB"/>
    <w:rsid w:val="00F5748D"/>
    <w:rsid w:val="00F60EE6"/>
    <w:rsid w:val="00F61318"/>
    <w:rsid w:val="00F71424"/>
    <w:rsid w:val="00F715A6"/>
    <w:rsid w:val="00F71E1F"/>
    <w:rsid w:val="00F7217E"/>
    <w:rsid w:val="00F733F2"/>
    <w:rsid w:val="00F74A0D"/>
    <w:rsid w:val="00F7555D"/>
    <w:rsid w:val="00F808D4"/>
    <w:rsid w:val="00F815AE"/>
    <w:rsid w:val="00F82191"/>
    <w:rsid w:val="00F848A8"/>
    <w:rsid w:val="00F857F7"/>
    <w:rsid w:val="00F85C1A"/>
    <w:rsid w:val="00F867AC"/>
    <w:rsid w:val="00F86914"/>
    <w:rsid w:val="00F87EC5"/>
    <w:rsid w:val="00F911D5"/>
    <w:rsid w:val="00F92053"/>
    <w:rsid w:val="00F92FC5"/>
    <w:rsid w:val="00F936CF"/>
    <w:rsid w:val="00F941FB"/>
    <w:rsid w:val="00F950DB"/>
    <w:rsid w:val="00F97117"/>
    <w:rsid w:val="00F97CBB"/>
    <w:rsid w:val="00F97E82"/>
    <w:rsid w:val="00F97F6B"/>
    <w:rsid w:val="00FA03B0"/>
    <w:rsid w:val="00FA13B2"/>
    <w:rsid w:val="00FA3DA8"/>
    <w:rsid w:val="00FA58CD"/>
    <w:rsid w:val="00FA6F9F"/>
    <w:rsid w:val="00FA71B3"/>
    <w:rsid w:val="00FA76EC"/>
    <w:rsid w:val="00FB05D8"/>
    <w:rsid w:val="00FB09D4"/>
    <w:rsid w:val="00FB2040"/>
    <w:rsid w:val="00FB26EE"/>
    <w:rsid w:val="00FB32E2"/>
    <w:rsid w:val="00FB3D0F"/>
    <w:rsid w:val="00FB42F4"/>
    <w:rsid w:val="00FB4540"/>
    <w:rsid w:val="00FB5F54"/>
    <w:rsid w:val="00FB634B"/>
    <w:rsid w:val="00FB6E8D"/>
    <w:rsid w:val="00FC01CC"/>
    <w:rsid w:val="00FC033D"/>
    <w:rsid w:val="00FC0B27"/>
    <w:rsid w:val="00FC6B9D"/>
    <w:rsid w:val="00FD1ED6"/>
    <w:rsid w:val="00FD2066"/>
    <w:rsid w:val="00FD3253"/>
    <w:rsid w:val="00FD5D57"/>
    <w:rsid w:val="00FD69C0"/>
    <w:rsid w:val="00FD6AF3"/>
    <w:rsid w:val="00FD7491"/>
    <w:rsid w:val="00FE0E87"/>
    <w:rsid w:val="00FE0F94"/>
    <w:rsid w:val="00FE1352"/>
    <w:rsid w:val="00FE1CD0"/>
    <w:rsid w:val="00FE2914"/>
    <w:rsid w:val="00FE3534"/>
    <w:rsid w:val="00FE671F"/>
    <w:rsid w:val="00FE7779"/>
    <w:rsid w:val="00FF03D2"/>
    <w:rsid w:val="00FF387F"/>
    <w:rsid w:val="00FF41B6"/>
    <w:rsid w:val="00FF695A"/>
    <w:rsid w:val="00FF6BA4"/>
    <w:rsid w:val="00FF6E30"/>
    <w:rsid w:val="00FF71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3CB3"/>
    <w:pPr>
      <w:spacing w:line="360" w:lineRule="auto"/>
      <w:jc w:val="both"/>
    </w:pPr>
    <w:rPr>
      <w:rFonts w:ascii="Arial" w:hAnsi="Arial"/>
      <w:sz w:val="22"/>
      <w:szCs w:val="24"/>
      <w:lang w:val="en-GB" w:eastAsia="en-GB"/>
    </w:rPr>
  </w:style>
  <w:style w:type="paragraph" w:styleId="Heading1">
    <w:name w:val="heading 1"/>
    <w:basedOn w:val="Normal"/>
    <w:next w:val="Normal"/>
    <w:link w:val="Heading1Char"/>
    <w:qFormat/>
    <w:rsid w:val="00FB4540"/>
    <w:pPr>
      <w:keepNext/>
      <w:keepLines/>
      <w:spacing w:before="480"/>
      <w:outlineLvl w:val="0"/>
    </w:pPr>
    <w:rPr>
      <w:rFonts w:eastAsiaTheme="majorEastAsia" w:cstheme="majorBidi"/>
      <w:b/>
      <w:bCs/>
      <w:color w:val="00B9E4" w:themeColor="background2"/>
      <w:sz w:val="28"/>
      <w:szCs w:val="28"/>
    </w:rPr>
  </w:style>
  <w:style w:type="paragraph" w:styleId="Heading2">
    <w:name w:val="heading 2"/>
    <w:basedOn w:val="Normal"/>
    <w:next w:val="Normal"/>
    <w:link w:val="Heading2Char"/>
    <w:qFormat/>
    <w:rsid w:val="00FB4540"/>
    <w:pPr>
      <w:keepNext/>
      <w:outlineLvl w:val="1"/>
    </w:pPr>
    <w:rPr>
      <w:b/>
      <w:color w:val="00B9E4" w:themeColor="background2"/>
      <w:sz w:val="24"/>
      <w:szCs w:val="20"/>
    </w:rPr>
  </w:style>
  <w:style w:type="paragraph" w:styleId="Heading3">
    <w:name w:val="heading 3"/>
    <w:basedOn w:val="Normal"/>
    <w:next w:val="Normal"/>
    <w:link w:val="Heading3Char"/>
    <w:semiHidden/>
    <w:unhideWhenUsed/>
    <w:qFormat/>
    <w:rsid w:val="00B41801"/>
    <w:pPr>
      <w:keepNext/>
      <w:keepLines/>
      <w:spacing w:before="200"/>
      <w:outlineLvl w:val="2"/>
    </w:pPr>
    <w:rPr>
      <w:rFonts w:asciiTheme="majorHAnsi" w:eastAsiaTheme="majorEastAsia" w:hAnsiTheme="majorHAnsi" w:cstheme="majorBidi"/>
      <w:b/>
      <w:bCs/>
      <w:color w:val="E0002A" w:themeColor="accent1"/>
    </w:rPr>
  </w:style>
  <w:style w:type="paragraph" w:styleId="Heading4">
    <w:name w:val="heading 4"/>
    <w:basedOn w:val="Normal"/>
    <w:next w:val="Normal"/>
    <w:link w:val="Heading4Char"/>
    <w:semiHidden/>
    <w:unhideWhenUsed/>
    <w:qFormat/>
    <w:rsid w:val="000D70A1"/>
    <w:pPr>
      <w:keepNext/>
      <w:keepLines/>
      <w:spacing w:before="200"/>
      <w:outlineLvl w:val="3"/>
    </w:pPr>
    <w:rPr>
      <w:rFonts w:asciiTheme="majorHAnsi" w:eastAsiaTheme="majorEastAsia" w:hAnsiTheme="majorHAnsi" w:cstheme="majorBidi"/>
      <w:b/>
      <w:bCs/>
      <w:i/>
      <w:iCs/>
      <w:color w:val="E0002A" w:themeColor="accent1"/>
    </w:rPr>
  </w:style>
  <w:style w:type="paragraph" w:styleId="Heading6">
    <w:name w:val="heading 6"/>
    <w:basedOn w:val="Normal"/>
    <w:next w:val="Normal"/>
    <w:qFormat/>
    <w:rsid w:val="008C6538"/>
    <w:pPr>
      <w:spacing w:before="240" w:after="60"/>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D1E5E"/>
    <w:pPr>
      <w:tabs>
        <w:tab w:val="center" w:pos="4536"/>
        <w:tab w:val="right" w:pos="9072"/>
      </w:tabs>
    </w:pPr>
  </w:style>
  <w:style w:type="paragraph" w:styleId="Footer">
    <w:name w:val="footer"/>
    <w:basedOn w:val="Normal"/>
    <w:link w:val="FooterChar"/>
    <w:uiPriority w:val="99"/>
    <w:rsid w:val="00AD1E5E"/>
    <w:pPr>
      <w:tabs>
        <w:tab w:val="center" w:pos="4536"/>
        <w:tab w:val="right" w:pos="9072"/>
      </w:tabs>
    </w:pPr>
  </w:style>
  <w:style w:type="character" w:styleId="Hyperlink">
    <w:name w:val="Hyperlink"/>
    <w:basedOn w:val="DefaultParagraphFont"/>
    <w:uiPriority w:val="99"/>
    <w:qFormat/>
    <w:rsid w:val="000A71F6"/>
    <w:rPr>
      <w:color w:val="00B9E4" w:themeColor="background2"/>
      <w:u w:val="single"/>
    </w:rPr>
  </w:style>
  <w:style w:type="paragraph" w:styleId="BodyText2">
    <w:name w:val="Body Text 2"/>
    <w:basedOn w:val="Normal"/>
    <w:rsid w:val="00AD1E5E"/>
    <w:pPr>
      <w:spacing w:after="80"/>
      <w:ind w:right="-27"/>
      <w:jc w:val="center"/>
    </w:pPr>
    <w:rPr>
      <w:b/>
      <w:szCs w:val="20"/>
    </w:rPr>
  </w:style>
  <w:style w:type="character" w:styleId="Strong">
    <w:name w:val="Strong"/>
    <w:basedOn w:val="DefaultParagraphFont"/>
    <w:uiPriority w:val="22"/>
    <w:qFormat/>
    <w:rsid w:val="00AD1E5E"/>
    <w:rPr>
      <w:b/>
      <w:bCs/>
    </w:rPr>
  </w:style>
  <w:style w:type="character" w:styleId="PageNumber">
    <w:name w:val="page number"/>
    <w:basedOn w:val="DefaultParagraphFont"/>
    <w:rsid w:val="00AD1E5E"/>
  </w:style>
  <w:style w:type="paragraph" w:styleId="BalloonText">
    <w:name w:val="Balloon Text"/>
    <w:basedOn w:val="Normal"/>
    <w:semiHidden/>
    <w:rsid w:val="008A0C8D"/>
    <w:rPr>
      <w:rFonts w:ascii="Tahoma" w:hAnsi="Tahoma" w:cs="Tahoma"/>
      <w:sz w:val="16"/>
      <w:szCs w:val="16"/>
    </w:rPr>
  </w:style>
  <w:style w:type="paragraph" w:styleId="NormalWeb">
    <w:name w:val="Normal (Web)"/>
    <w:basedOn w:val="Normal"/>
    <w:rsid w:val="0010453B"/>
    <w:pPr>
      <w:spacing w:before="100" w:beforeAutospacing="1" w:after="100" w:afterAutospacing="1"/>
    </w:pPr>
  </w:style>
  <w:style w:type="table" w:styleId="TableGrid">
    <w:name w:val="Table Grid"/>
    <w:basedOn w:val="TableNormal"/>
    <w:rsid w:val="001045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BE24CA"/>
    <w:rPr>
      <w:sz w:val="16"/>
      <w:szCs w:val="16"/>
    </w:rPr>
  </w:style>
  <w:style w:type="paragraph" w:styleId="CommentText">
    <w:name w:val="annotation text"/>
    <w:basedOn w:val="Normal"/>
    <w:semiHidden/>
    <w:rsid w:val="00BE24CA"/>
    <w:rPr>
      <w:szCs w:val="20"/>
    </w:rPr>
  </w:style>
  <w:style w:type="paragraph" w:styleId="CommentSubject">
    <w:name w:val="annotation subject"/>
    <w:basedOn w:val="CommentText"/>
    <w:next w:val="CommentText"/>
    <w:semiHidden/>
    <w:rsid w:val="00BE24CA"/>
    <w:rPr>
      <w:b/>
      <w:bCs/>
    </w:rPr>
  </w:style>
  <w:style w:type="paragraph" w:customStyle="1" w:styleId="StyleHeading6Left0Hanging025">
    <w:name w:val="Style Heading 6 + Left:  0&quot; Hanging:  0.25&quot;"/>
    <w:basedOn w:val="Heading6"/>
    <w:rsid w:val="00DE388D"/>
    <w:pPr>
      <w:numPr>
        <w:numId w:val="1"/>
      </w:numPr>
    </w:pPr>
    <w:rPr>
      <w:szCs w:val="20"/>
    </w:rPr>
  </w:style>
  <w:style w:type="numbering" w:customStyle="1" w:styleId="StyleBulletedBlue">
    <w:name w:val="Style Bulleted Blue"/>
    <w:basedOn w:val="NoList"/>
    <w:rsid w:val="00A9700C"/>
    <w:pPr>
      <w:numPr>
        <w:numId w:val="2"/>
      </w:numPr>
    </w:pPr>
  </w:style>
  <w:style w:type="paragraph" w:styleId="ListParagraph">
    <w:name w:val="List Paragraph"/>
    <w:basedOn w:val="Normal"/>
    <w:uiPriority w:val="34"/>
    <w:qFormat/>
    <w:rsid w:val="00670695"/>
    <w:pPr>
      <w:ind w:left="720"/>
      <w:contextualSpacing/>
    </w:pPr>
  </w:style>
  <w:style w:type="character" w:styleId="PlaceholderText">
    <w:name w:val="Placeholder Text"/>
    <w:basedOn w:val="DefaultParagraphFont"/>
    <w:uiPriority w:val="99"/>
    <w:semiHidden/>
    <w:rsid w:val="00983B81"/>
    <w:rPr>
      <w:color w:val="808080"/>
    </w:rPr>
  </w:style>
  <w:style w:type="paragraph" w:styleId="Revision">
    <w:name w:val="Revision"/>
    <w:hidden/>
    <w:uiPriority w:val="99"/>
    <w:semiHidden/>
    <w:rsid w:val="006F0CE8"/>
    <w:rPr>
      <w:rFonts w:ascii="Arial" w:hAnsi="Arial"/>
      <w:szCs w:val="24"/>
      <w:lang w:val="en-GB" w:eastAsia="en-GB"/>
    </w:rPr>
  </w:style>
  <w:style w:type="character" w:styleId="FollowedHyperlink">
    <w:name w:val="FollowedHyperlink"/>
    <w:basedOn w:val="DefaultParagraphFont"/>
    <w:rsid w:val="004325DA"/>
    <w:rPr>
      <w:color w:val="800080" w:themeColor="followedHyperlink"/>
      <w:u w:val="single"/>
    </w:rPr>
  </w:style>
  <w:style w:type="character" w:customStyle="1" w:styleId="Heading1Char">
    <w:name w:val="Heading 1 Char"/>
    <w:basedOn w:val="DefaultParagraphFont"/>
    <w:link w:val="Heading1"/>
    <w:rsid w:val="00FB4540"/>
    <w:rPr>
      <w:rFonts w:ascii="Arial" w:eastAsiaTheme="majorEastAsia" w:hAnsi="Arial" w:cstheme="majorBidi"/>
      <w:b/>
      <w:bCs/>
      <w:color w:val="00B9E4" w:themeColor="background2"/>
      <w:sz w:val="28"/>
      <w:szCs w:val="28"/>
      <w:lang w:val="en-GB" w:eastAsia="en-GB"/>
    </w:rPr>
  </w:style>
  <w:style w:type="paragraph" w:styleId="TOCHeading">
    <w:name w:val="TOC Heading"/>
    <w:basedOn w:val="Heading1"/>
    <w:next w:val="Normal"/>
    <w:uiPriority w:val="39"/>
    <w:semiHidden/>
    <w:unhideWhenUsed/>
    <w:qFormat/>
    <w:rsid w:val="00B268A6"/>
    <w:pPr>
      <w:spacing w:line="276" w:lineRule="auto"/>
      <w:jc w:val="left"/>
      <w:outlineLvl w:val="9"/>
    </w:pPr>
    <w:rPr>
      <w:lang w:val="en-US" w:eastAsia="ja-JP"/>
    </w:rPr>
  </w:style>
  <w:style w:type="paragraph" w:styleId="TOC1">
    <w:name w:val="toc 1"/>
    <w:basedOn w:val="Normal"/>
    <w:next w:val="Normal"/>
    <w:autoRedefine/>
    <w:uiPriority w:val="39"/>
    <w:rsid w:val="001C2F62"/>
    <w:pPr>
      <w:spacing w:after="100"/>
    </w:pPr>
  </w:style>
  <w:style w:type="character" w:customStyle="1" w:styleId="FooterChar">
    <w:name w:val="Footer Char"/>
    <w:basedOn w:val="DefaultParagraphFont"/>
    <w:link w:val="Footer"/>
    <w:uiPriority w:val="99"/>
    <w:rsid w:val="00371434"/>
    <w:rPr>
      <w:rFonts w:ascii="Arial" w:hAnsi="Arial"/>
      <w:szCs w:val="24"/>
      <w:lang w:val="en-GB" w:eastAsia="en-GB"/>
    </w:rPr>
  </w:style>
  <w:style w:type="paragraph" w:customStyle="1" w:styleId="Hyperlink1">
    <w:name w:val="Hyperlink1"/>
    <w:basedOn w:val="Normal"/>
    <w:rsid w:val="000A71F6"/>
    <w:pPr>
      <w:keepNext/>
      <w:keepLines/>
      <w:spacing w:before="120" w:after="120"/>
      <w:ind w:left="360"/>
    </w:pPr>
    <w:rPr>
      <w:b/>
      <w:bCs/>
      <w:szCs w:val="22"/>
    </w:rPr>
  </w:style>
  <w:style w:type="paragraph" w:customStyle="1" w:styleId="StylehyperlinkAuto">
    <w:name w:val="Style hyperlink + Auto"/>
    <w:basedOn w:val="Normal"/>
    <w:rsid w:val="000A71F6"/>
    <w:rPr>
      <w:color w:val="00B9E4" w:themeColor="background2"/>
    </w:rPr>
  </w:style>
  <w:style w:type="paragraph" w:styleId="TOC2">
    <w:name w:val="toc 2"/>
    <w:basedOn w:val="Normal"/>
    <w:next w:val="Normal"/>
    <w:autoRedefine/>
    <w:uiPriority w:val="39"/>
    <w:rsid w:val="002D4ED3"/>
    <w:pPr>
      <w:spacing w:after="100"/>
      <w:ind w:left="220"/>
    </w:pPr>
  </w:style>
  <w:style w:type="paragraph" w:styleId="FootnoteText">
    <w:name w:val="footnote text"/>
    <w:basedOn w:val="Normal"/>
    <w:link w:val="FootnoteTextChar"/>
    <w:rsid w:val="004202A3"/>
    <w:pPr>
      <w:spacing w:line="240" w:lineRule="auto"/>
    </w:pPr>
    <w:rPr>
      <w:sz w:val="20"/>
      <w:szCs w:val="20"/>
    </w:rPr>
  </w:style>
  <w:style w:type="character" w:customStyle="1" w:styleId="FootnoteTextChar">
    <w:name w:val="Footnote Text Char"/>
    <w:basedOn w:val="DefaultParagraphFont"/>
    <w:link w:val="FootnoteText"/>
    <w:rsid w:val="004202A3"/>
    <w:rPr>
      <w:rFonts w:ascii="Arial" w:hAnsi="Arial"/>
      <w:lang w:val="en-GB" w:eastAsia="en-GB"/>
    </w:rPr>
  </w:style>
  <w:style w:type="character" w:styleId="FootnoteReference">
    <w:name w:val="footnote reference"/>
    <w:basedOn w:val="DefaultParagraphFont"/>
    <w:rsid w:val="004202A3"/>
    <w:rPr>
      <w:vertAlign w:val="superscript"/>
    </w:rPr>
  </w:style>
  <w:style w:type="character" w:customStyle="1" w:styleId="Heading4Char">
    <w:name w:val="Heading 4 Char"/>
    <w:basedOn w:val="DefaultParagraphFont"/>
    <w:link w:val="Heading4"/>
    <w:semiHidden/>
    <w:rsid w:val="000D70A1"/>
    <w:rPr>
      <w:rFonts w:asciiTheme="majorHAnsi" w:eastAsiaTheme="majorEastAsia" w:hAnsiTheme="majorHAnsi" w:cstheme="majorBidi"/>
      <w:b/>
      <w:bCs/>
      <w:i/>
      <w:iCs/>
      <w:color w:val="E0002A" w:themeColor="accent1"/>
      <w:sz w:val="22"/>
      <w:szCs w:val="24"/>
      <w:lang w:val="en-GB" w:eastAsia="en-GB"/>
    </w:rPr>
  </w:style>
  <w:style w:type="character" w:styleId="Emphasis">
    <w:name w:val="Emphasis"/>
    <w:basedOn w:val="DefaultParagraphFont"/>
    <w:uiPriority w:val="20"/>
    <w:qFormat/>
    <w:rsid w:val="002B72E6"/>
    <w:rPr>
      <w:i/>
      <w:iCs/>
    </w:rPr>
  </w:style>
  <w:style w:type="character" w:customStyle="1" w:styleId="Heading2Char">
    <w:name w:val="Heading 2 Char"/>
    <w:basedOn w:val="DefaultParagraphFont"/>
    <w:link w:val="Heading2"/>
    <w:rsid w:val="00AA09B0"/>
    <w:rPr>
      <w:rFonts w:ascii="Arial" w:hAnsi="Arial"/>
      <w:b/>
      <w:color w:val="00B9E4" w:themeColor="background2"/>
      <w:sz w:val="24"/>
      <w:lang w:val="en-GB" w:eastAsia="en-GB"/>
    </w:rPr>
  </w:style>
  <w:style w:type="numbering" w:customStyle="1" w:styleId="Style1">
    <w:name w:val="Style1"/>
    <w:uiPriority w:val="99"/>
    <w:rsid w:val="00050DBC"/>
    <w:pPr>
      <w:numPr>
        <w:numId w:val="13"/>
      </w:numPr>
    </w:pPr>
  </w:style>
  <w:style w:type="character" w:customStyle="1" w:styleId="highlight">
    <w:name w:val="highlight"/>
    <w:basedOn w:val="DefaultParagraphFont"/>
    <w:rsid w:val="000B5338"/>
  </w:style>
  <w:style w:type="character" w:customStyle="1" w:styleId="Heading3Char">
    <w:name w:val="Heading 3 Char"/>
    <w:basedOn w:val="DefaultParagraphFont"/>
    <w:link w:val="Heading3"/>
    <w:semiHidden/>
    <w:rsid w:val="00B41801"/>
    <w:rPr>
      <w:rFonts w:asciiTheme="majorHAnsi" w:eastAsiaTheme="majorEastAsia" w:hAnsiTheme="majorHAnsi" w:cstheme="majorBidi"/>
      <w:b/>
      <w:bCs/>
      <w:color w:val="E0002A" w:themeColor="accent1"/>
      <w:sz w:val="22"/>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3CB3"/>
    <w:pPr>
      <w:spacing w:line="360" w:lineRule="auto"/>
      <w:jc w:val="both"/>
    </w:pPr>
    <w:rPr>
      <w:rFonts w:ascii="Arial" w:hAnsi="Arial"/>
      <w:sz w:val="22"/>
      <w:szCs w:val="24"/>
      <w:lang w:val="en-GB" w:eastAsia="en-GB"/>
    </w:rPr>
  </w:style>
  <w:style w:type="paragraph" w:styleId="Heading1">
    <w:name w:val="heading 1"/>
    <w:basedOn w:val="Normal"/>
    <w:next w:val="Normal"/>
    <w:link w:val="Heading1Char"/>
    <w:qFormat/>
    <w:rsid w:val="00FB4540"/>
    <w:pPr>
      <w:keepNext/>
      <w:keepLines/>
      <w:spacing w:before="480"/>
      <w:outlineLvl w:val="0"/>
    </w:pPr>
    <w:rPr>
      <w:rFonts w:eastAsiaTheme="majorEastAsia" w:cstheme="majorBidi"/>
      <w:b/>
      <w:bCs/>
      <w:color w:val="00B9E4" w:themeColor="background2"/>
      <w:sz w:val="28"/>
      <w:szCs w:val="28"/>
    </w:rPr>
  </w:style>
  <w:style w:type="paragraph" w:styleId="Heading2">
    <w:name w:val="heading 2"/>
    <w:basedOn w:val="Normal"/>
    <w:next w:val="Normal"/>
    <w:link w:val="Heading2Char"/>
    <w:qFormat/>
    <w:rsid w:val="00FB4540"/>
    <w:pPr>
      <w:keepNext/>
      <w:outlineLvl w:val="1"/>
    </w:pPr>
    <w:rPr>
      <w:b/>
      <w:color w:val="00B9E4" w:themeColor="background2"/>
      <w:sz w:val="24"/>
      <w:szCs w:val="20"/>
    </w:rPr>
  </w:style>
  <w:style w:type="paragraph" w:styleId="Heading3">
    <w:name w:val="heading 3"/>
    <w:basedOn w:val="Normal"/>
    <w:next w:val="Normal"/>
    <w:link w:val="Heading3Char"/>
    <w:semiHidden/>
    <w:unhideWhenUsed/>
    <w:qFormat/>
    <w:rsid w:val="00B41801"/>
    <w:pPr>
      <w:keepNext/>
      <w:keepLines/>
      <w:spacing w:before="200"/>
      <w:outlineLvl w:val="2"/>
    </w:pPr>
    <w:rPr>
      <w:rFonts w:asciiTheme="majorHAnsi" w:eastAsiaTheme="majorEastAsia" w:hAnsiTheme="majorHAnsi" w:cstheme="majorBidi"/>
      <w:b/>
      <w:bCs/>
      <w:color w:val="E0002A" w:themeColor="accent1"/>
    </w:rPr>
  </w:style>
  <w:style w:type="paragraph" w:styleId="Heading4">
    <w:name w:val="heading 4"/>
    <w:basedOn w:val="Normal"/>
    <w:next w:val="Normal"/>
    <w:link w:val="Heading4Char"/>
    <w:semiHidden/>
    <w:unhideWhenUsed/>
    <w:qFormat/>
    <w:rsid w:val="000D70A1"/>
    <w:pPr>
      <w:keepNext/>
      <w:keepLines/>
      <w:spacing w:before="200"/>
      <w:outlineLvl w:val="3"/>
    </w:pPr>
    <w:rPr>
      <w:rFonts w:asciiTheme="majorHAnsi" w:eastAsiaTheme="majorEastAsia" w:hAnsiTheme="majorHAnsi" w:cstheme="majorBidi"/>
      <w:b/>
      <w:bCs/>
      <w:i/>
      <w:iCs/>
      <w:color w:val="E0002A" w:themeColor="accent1"/>
    </w:rPr>
  </w:style>
  <w:style w:type="paragraph" w:styleId="Heading6">
    <w:name w:val="heading 6"/>
    <w:basedOn w:val="Normal"/>
    <w:next w:val="Normal"/>
    <w:qFormat/>
    <w:rsid w:val="008C6538"/>
    <w:pPr>
      <w:spacing w:before="240" w:after="60"/>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D1E5E"/>
    <w:pPr>
      <w:tabs>
        <w:tab w:val="center" w:pos="4536"/>
        <w:tab w:val="right" w:pos="9072"/>
      </w:tabs>
    </w:pPr>
  </w:style>
  <w:style w:type="paragraph" w:styleId="Footer">
    <w:name w:val="footer"/>
    <w:basedOn w:val="Normal"/>
    <w:link w:val="FooterChar"/>
    <w:uiPriority w:val="99"/>
    <w:rsid w:val="00AD1E5E"/>
    <w:pPr>
      <w:tabs>
        <w:tab w:val="center" w:pos="4536"/>
        <w:tab w:val="right" w:pos="9072"/>
      </w:tabs>
    </w:pPr>
  </w:style>
  <w:style w:type="character" w:styleId="Hyperlink">
    <w:name w:val="Hyperlink"/>
    <w:basedOn w:val="DefaultParagraphFont"/>
    <w:uiPriority w:val="99"/>
    <w:qFormat/>
    <w:rsid w:val="000A71F6"/>
    <w:rPr>
      <w:color w:val="00B9E4" w:themeColor="background2"/>
      <w:u w:val="single"/>
    </w:rPr>
  </w:style>
  <w:style w:type="paragraph" w:styleId="BodyText2">
    <w:name w:val="Body Text 2"/>
    <w:basedOn w:val="Normal"/>
    <w:rsid w:val="00AD1E5E"/>
    <w:pPr>
      <w:spacing w:after="80"/>
      <w:ind w:right="-27"/>
      <w:jc w:val="center"/>
    </w:pPr>
    <w:rPr>
      <w:b/>
      <w:szCs w:val="20"/>
    </w:rPr>
  </w:style>
  <w:style w:type="character" w:styleId="Strong">
    <w:name w:val="Strong"/>
    <w:basedOn w:val="DefaultParagraphFont"/>
    <w:uiPriority w:val="22"/>
    <w:qFormat/>
    <w:rsid w:val="00AD1E5E"/>
    <w:rPr>
      <w:b/>
      <w:bCs/>
    </w:rPr>
  </w:style>
  <w:style w:type="character" w:styleId="PageNumber">
    <w:name w:val="page number"/>
    <w:basedOn w:val="DefaultParagraphFont"/>
    <w:rsid w:val="00AD1E5E"/>
  </w:style>
  <w:style w:type="paragraph" w:styleId="BalloonText">
    <w:name w:val="Balloon Text"/>
    <w:basedOn w:val="Normal"/>
    <w:semiHidden/>
    <w:rsid w:val="008A0C8D"/>
    <w:rPr>
      <w:rFonts w:ascii="Tahoma" w:hAnsi="Tahoma" w:cs="Tahoma"/>
      <w:sz w:val="16"/>
      <w:szCs w:val="16"/>
    </w:rPr>
  </w:style>
  <w:style w:type="paragraph" w:styleId="NormalWeb">
    <w:name w:val="Normal (Web)"/>
    <w:basedOn w:val="Normal"/>
    <w:rsid w:val="0010453B"/>
    <w:pPr>
      <w:spacing w:before="100" w:beforeAutospacing="1" w:after="100" w:afterAutospacing="1"/>
    </w:pPr>
  </w:style>
  <w:style w:type="table" w:styleId="TableGrid">
    <w:name w:val="Table Grid"/>
    <w:basedOn w:val="TableNormal"/>
    <w:rsid w:val="001045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BE24CA"/>
    <w:rPr>
      <w:sz w:val="16"/>
      <w:szCs w:val="16"/>
    </w:rPr>
  </w:style>
  <w:style w:type="paragraph" w:styleId="CommentText">
    <w:name w:val="annotation text"/>
    <w:basedOn w:val="Normal"/>
    <w:semiHidden/>
    <w:rsid w:val="00BE24CA"/>
    <w:rPr>
      <w:szCs w:val="20"/>
    </w:rPr>
  </w:style>
  <w:style w:type="paragraph" w:styleId="CommentSubject">
    <w:name w:val="annotation subject"/>
    <w:basedOn w:val="CommentText"/>
    <w:next w:val="CommentText"/>
    <w:semiHidden/>
    <w:rsid w:val="00BE24CA"/>
    <w:rPr>
      <w:b/>
      <w:bCs/>
    </w:rPr>
  </w:style>
  <w:style w:type="paragraph" w:customStyle="1" w:styleId="StyleHeading6Left0Hanging025">
    <w:name w:val="Style Heading 6 + Left:  0&quot; Hanging:  0.25&quot;"/>
    <w:basedOn w:val="Heading6"/>
    <w:rsid w:val="00DE388D"/>
    <w:pPr>
      <w:numPr>
        <w:numId w:val="1"/>
      </w:numPr>
    </w:pPr>
    <w:rPr>
      <w:szCs w:val="20"/>
    </w:rPr>
  </w:style>
  <w:style w:type="numbering" w:customStyle="1" w:styleId="StyleBulletedBlue">
    <w:name w:val="Style Bulleted Blue"/>
    <w:basedOn w:val="NoList"/>
    <w:rsid w:val="00A9700C"/>
    <w:pPr>
      <w:numPr>
        <w:numId w:val="2"/>
      </w:numPr>
    </w:pPr>
  </w:style>
  <w:style w:type="paragraph" w:styleId="ListParagraph">
    <w:name w:val="List Paragraph"/>
    <w:basedOn w:val="Normal"/>
    <w:uiPriority w:val="34"/>
    <w:qFormat/>
    <w:rsid w:val="00670695"/>
    <w:pPr>
      <w:ind w:left="720"/>
      <w:contextualSpacing/>
    </w:pPr>
  </w:style>
  <w:style w:type="character" w:styleId="PlaceholderText">
    <w:name w:val="Placeholder Text"/>
    <w:basedOn w:val="DefaultParagraphFont"/>
    <w:uiPriority w:val="99"/>
    <w:semiHidden/>
    <w:rsid w:val="00983B81"/>
    <w:rPr>
      <w:color w:val="808080"/>
    </w:rPr>
  </w:style>
  <w:style w:type="paragraph" w:styleId="Revision">
    <w:name w:val="Revision"/>
    <w:hidden/>
    <w:uiPriority w:val="99"/>
    <w:semiHidden/>
    <w:rsid w:val="006F0CE8"/>
    <w:rPr>
      <w:rFonts w:ascii="Arial" w:hAnsi="Arial"/>
      <w:szCs w:val="24"/>
      <w:lang w:val="en-GB" w:eastAsia="en-GB"/>
    </w:rPr>
  </w:style>
  <w:style w:type="character" w:styleId="FollowedHyperlink">
    <w:name w:val="FollowedHyperlink"/>
    <w:basedOn w:val="DefaultParagraphFont"/>
    <w:rsid w:val="004325DA"/>
    <w:rPr>
      <w:color w:val="800080" w:themeColor="followedHyperlink"/>
      <w:u w:val="single"/>
    </w:rPr>
  </w:style>
  <w:style w:type="character" w:customStyle="1" w:styleId="Heading1Char">
    <w:name w:val="Heading 1 Char"/>
    <w:basedOn w:val="DefaultParagraphFont"/>
    <w:link w:val="Heading1"/>
    <w:rsid w:val="00FB4540"/>
    <w:rPr>
      <w:rFonts w:ascii="Arial" w:eastAsiaTheme="majorEastAsia" w:hAnsi="Arial" w:cstheme="majorBidi"/>
      <w:b/>
      <w:bCs/>
      <w:color w:val="00B9E4" w:themeColor="background2"/>
      <w:sz w:val="28"/>
      <w:szCs w:val="28"/>
      <w:lang w:val="en-GB" w:eastAsia="en-GB"/>
    </w:rPr>
  </w:style>
  <w:style w:type="paragraph" w:styleId="TOCHeading">
    <w:name w:val="TOC Heading"/>
    <w:basedOn w:val="Heading1"/>
    <w:next w:val="Normal"/>
    <w:uiPriority w:val="39"/>
    <w:semiHidden/>
    <w:unhideWhenUsed/>
    <w:qFormat/>
    <w:rsid w:val="00B268A6"/>
    <w:pPr>
      <w:spacing w:line="276" w:lineRule="auto"/>
      <w:jc w:val="left"/>
      <w:outlineLvl w:val="9"/>
    </w:pPr>
    <w:rPr>
      <w:lang w:val="en-US" w:eastAsia="ja-JP"/>
    </w:rPr>
  </w:style>
  <w:style w:type="paragraph" w:styleId="TOC1">
    <w:name w:val="toc 1"/>
    <w:basedOn w:val="Normal"/>
    <w:next w:val="Normal"/>
    <w:autoRedefine/>
    <w:uiPriority w:val="39"/>
    <w:rsid w:val="001C2F62"/>
    <w:pPr>
      <w:spacing w:after="100"/>
    </w:pPr>
  </w:style>
  <w:style w:type="character" w:customStyle="1" w:styleId="FooterChar">
    <w:name w:val="Footer Char"/>
    <w:basedOn w:val="DefaultParagraphFont"/>
    <w:link w:val="Footer"/>
    <w:uiPriority w:val="99"/>
    <w:rsid w:val="00371434"/>
    <w:rPr>
      <w:rFonts w:ascii="Arial" w:hAnsi="Arial"/>
      <w:szCs w:val="24"/>
      <w:lang w:val="en-GB" w:eastAsia="en-GB"/>
    </w:rPr>
  </w:style>
  <w:style w:type="paragraph" w:customStyle="1" w:styleId="Hyperlink1">
    <w:name w:val="Hyperlink1"/>
    <w:basedOn w:val="Normal"/>
    <w:rsid w:val="000A71F6"/>
    <w:pPr>
      <w:keepNext/>
      <w:keepLines/>
      <w:spacing w:before="120" w:after="120"/>
      <w:ind w:left="360"/>
    </w:pPr>
    <w:rPr>
      <w:b/>
      <w:bCs/>
      <w:szCs w:val="22"/>
    </w:rPr>
  </w:style>
  <w:style w:type="paragraph" w:customStyle="1" w:styleId="StylehyperlinkAuto">
    <w:name w:val="Style hyperlink + Auto"/>
    <w:basedOn w:val="Normal"/>
    <w:rsid w:val="000A71F6"/>
    <w:rPr>
      <w:color w:val="00B9E4" w:themeColor="background2"/>
    </w:rPr>
  </w:style>
  <w:style w:type="paragraph" w:styleId="TOC2">
    <w:name w:val="toc 2"/>
    <w:basedOn w:val="Normal"/>
    <w:next w:val="Normal"/>
    <w:autoRedefine/>
    <w:uiPriority w:val="39"/>
    <w:rsid w:val="002D4ED3"/>
    <w:pPr>
      <w:spacing w:after="100"/>
      <w:ind w:left="220"/>
    </w:pPr>
  </w:style>
  <w:style w:type="paragraph" w:styleId="FootnoteText">
    <w:name w:val="footnote text"/>
    <w:basedOn w:val="Normal"/>
    <w:link w:val="FootnoteTextChar"/>
    <w:rsid w:val="004202A3"/>
    <w:pPr>
      <w:spacing w:line="240" w:lineRule="auto"/>
    </w:pPr>
    <w:rPr>
      <w:sz w:val="20"/>
      <w:szCs w:val="20"/>
    </w:rPr>
  </w:style>
  <w:style w:type="character" w:customStyle="1" w:styleId="FootnoteTextChar">
    <w:name w:val="Footnote Text Char"/>
    <w:basedOn w:val="DefaultParagraphFont"/>
    <w:link w:val="FootnoteText"/>
    <w:rsid w:val="004202A3"/>
    <w:rPr>
      <w:rFonts w:ascii="Arial" w:hAnsi="Arial"/>
      <w:lang w:val="en-GB" w:eastAsia="en-GB"/>
    </w:rPr>
  </w:style>
  <w:style w:type="character" w:styleId="FootnoteReference">
    <w:name w:val="footnote reference"/>
    <w:basedOn w:val="DefaultParagraphFont"/>
    <w:rsid w:val="004202A3"/>
    <w:rPr>
      <w:vertAlign w:val="superscript"/>
    </w:rPr>
  </w:style>
  <w:style w:type="character" w:customStyle="1" w:styleId="Heading4Char">
    <w:name w:val="Heading 4 Char"/>
    <w:basedOn w:val="DefaultParagraphFont"/>
    <w:link w:val="Heading4"/>
    <w:semiHidden/>
    <w:rsid w:val="000D70A1"/>
    <w:rPr>
      <w:rFonts w:asciiTheme="majorHAnsi" w:eastAsiaTheme="majorEastAsia" w:hAnsiTheme="majorHAnsi" w:cstheme="majorBidi"/>
      <w:b/>
      <w:bCs/>
      <w:i/>
      <w:iCs/>
      <w:color w:val="E0002A" w:themeColor="accent1"/>
      <w:sz w:val="22"/>
      <w:szCs w:val="24"/>
      <w:lang w:val="en-GB" w:eastAsia="en-GB"/>
    </w:rPr>
  </w:style>
  <w:style w:type="character" w:styleId="Emphasis">
    <w:name w:val="Emphasis"/>
    <w:basedOn w:val="DefaultParagraphFont"/>
    <w:uiPriority w:val="20"/>
    <w:qFormat/>
    <w:rsid w:val="002B72E6"/>
    <w:rPr>
      <w:i/>
      <w:iCs/>
    </w:rPr>
  </w:style>
  <w:style w:type="character" w:customStyle="1" w:styleId="Heading2Char">
    <w:name w:val="Heading 2 Char"/>
    <w:basedOn w:val="DefaultParagraphFont"/>
    <w:link w:val="Heading2"/>
    <w:rsid w:val="00AA09B0"/>
    <w:rPr>
      <w:rFonts w:ascii="Arial" w:hAnsi="Arial"/>
      <w:b/>
      <w:color w:val="00B9E4" w:themeColor="background2"/>
      <w:sz w:val="24"/>
      <w:lang w:val="en-GB" w:eastAsia="en-GB"/>
    </w:rPr>
  </w:style>
  <w:style w:type="numbering" w:customStyle="1" w:styleId="Style1">
    <w:name w:val="Style1"/>
    <w:uiPriority w:val="99"/>
    <w:rsid w:val="00050DBC"/>
    <w:pPr>
      <w:numPr>
        <w:numId w:val="13"/>
      </w:numPr>
    </w:pPr>
  </w:style>
  <w:style w:type="character" w:customStyle="1" w:styleId="highlight">
    <w:name w:val="highlight"/>
    <w:basedOn w:val="DefaultParagraphFont"/>
    <w:rsid w:val="000B5338"/>
  </w:style>
  <w:style w:type="character" w:customStyle="1" w:styleId="Heading3Char">
    <w:name w:val="Heading 3 Char"/>
    <w:basedOn w:val="DefaultParagraphFont"/>
    <w:link w:val="Heading3"/>
    <w:semiHidden/>
    <w:rsid w:val="00B41801"/>
    <w:rPr>
      <w:rFonts w:asciiTheme="majorHAnsi" w:eastAsiaTheme="majorEastAsia" w:hAnsiTheme="majorHAnsi" w:cstheme="majorBidi"/>
      <w:b/>
      <w:bCs/>
      <w:color w:val="E0002A" w:themeColor="accent1"/>
      <w:sz w:val="22"/>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2254">
      <w:bodyDiv w:val="1"/>
      <w:marLeft w:val="0"/>
      <w:marRight w:val="0"/>
      <w:marTop w:val="0"/>
      <w:marBottom w:val="0"/>
      <w:divBdr>
        <w:top w:val="none" w:sz="0" w:space="0" w:color="auto"/>
        <w:left w:val="none" w:sz="0" w:space="0" w:color="auto"/>
        <w:bottom w:val="none" w:sz="0" w:space="0" w:color="auto"/>
        <w:right w:val="none" w:sz="0" w:space="0" w:color="auto"/>
      </w:divBdr>
    </w:div>
    <w:div w:id="41445047">
      <w:bodyDiv w:val="1"/>
      <w:marLeft w:val="0"/>
      <w:marRight w:val="0"/>
      <w:marTop w:val="0"/>
      <w:marBottom w:val="0"/>
      <w:divBdr>
        <w:top w:val="none" w:sz="0" w:space="0" w:color="auto"/>
        <w:left w:val="none" w:sz="0" w:space="0" w:color="auto"/>
        <w:bottom w:val="none" w:sz="0" w:space="0" w:color="auto"/>
        <w:right w:val="none" w:sz="0" w:space="0" w:color="auto"/>
      </w:divBdr>
    </w:div>
    <w:div w:id="48576149">
      <w:bodyDiv w:val="1"/>
      <w:marLeft w:val="0"/>
      <w:marRight w:val="0"/>
      <w:marTop w:val="0"/>
      <w:marBottom w:val="0"/>
      <w:divBdr>
        <w:top w:val="none" w:sz="0" w:space="0" w:color="auto"/>
        <w:left w:val="none" w:sz="0" w:space="0" w:color="auto"/>
        <w:bottom w:val="none" w:sz="0" w:space="0" w:color="auto"/>
        <w:right w:val="none" w:sz="0" w:space="0" w:color="auto"/>
      </w:divBdr>
    </w:div>
    <w:div w:id="73210320">
      <w:bodyDiv w:val="1"/>
      <w:marLeft w:val="0"/>
      <w:marRight w:val="0"/>
      <w:marTop w:val="0"/>
      <w:marBottom w:val="0"/>
      <w:divBdr>
        <w:top w:val="none" w:sz="0" w:space="0" w:color="auto"/>
        <w:left w:val="none" w:sz="0" w:space="0" w:color="auto"/>
        <w:bottom w:val="none" w:sz="0" w:space="0" w:color="auto"/>
        <w:right w:val="none" w:sz="0" w:space="0" w:color="auto"/>
      </w:divBdr>
    </w:div>
    <w:div w:id="103156558">
      <w:bodyDiv w:val="1"/>
      <w:marLeft w:val="0"/>
      <w:marRight w:val="0"/>
      <w:marTop w:val="0"/>
      <w:marBottom w:val="0"/>
      <w:divBdr>
        <w:top w:val="none" w:sz="0" w:space="0" w:color="auto"/>
        <w:left w:val="none" w:sz="0" w:space="0" w:color="auto"/>
        <w:bottom w:val="none" w:sz="0" w:space="0" w:color="auto"/>
        <w:right w:val="none" w:sz="0" w:space="0" w:color="auto"/>
      </w:divBdr>
    </w:div>
    <w:div w:id="122815815">
      <w:bodyDiv w:val="1"/>
      <w:marLeft w:val="0"/>
      <w:marRight w:val="0"/>
      <w:marTop w:val="0"/>
      <w:marBottom w:val="0"/>
      <w:divBdr>
        <w:top w:val="none" w:sz="0" w:space="0" w:color="auto"/>
        <w:left w:val="none" w:sz="0" w:space="0" w:color="auto"/>
        <w:bottom w:val="none" w:sz="0" w:space="0" w:color="auto"/>
        <w:right w:val="none" w:sz="0" w:space="0" w:color="auto"/>
      </w:divBdr>
    </w:div>
    <w:div w:id="131288435">
      <w:bodyDiv w:val="1"/>
      <w:marLeft w:val="0"/>
      <w:marRight w:val="0"/>
      <w:marTop w:val="0"/>
      <w:marBottom w:val="0"/>
      <w:divBdr>
        <w:top w:val="none" w:sz="0" w:space="0" w:color="auto"/>
        <w:left w:val="none" w:sz="0" w:space="0" w:color="auto"/>
        <w:bottom w:val="none" w:sz="0" w:space="0" w:color="auto"/>
        <w:right w:val="none" w:sz="0" w:space="0" w:color="auto"/>
      </w:divBdr>
    </w:div>
    <w:div w:id="196090882">
      <w:bodyDiv w:val="1"/>
      <w:marLeft w:val="0"/>
      <w:marRight w:val="0"/>
      <w:marTop w:val="0"/>
      <w:marBottom w:val="0"/>
      <w:divBdr>
        <w:top w:val="none" w:sz="0" w:space="0" w:color="auto"/>
        <w:left w:val="none" w:sz="0" w:space="0" w:color="auto"/>
        <w:bottom w:val="none" w:sz="0" w:space="0" w:color="auto"/>
        <w:right w:val="none" w:sz="0" w:space="0" w:color="auto"/>
      </w:divBdr>
      <w:divsChild>
        <w:div w:id="127478314">
          <w:marLeft w:val="0"/>
          <w:marRight w:val="0"/>
          <w:marTop w:val="0"/>
          <w:marBottom w:val="0"/>
          <w:divBdr>
            <w:top w:val="none" w:sz="0" w:space="0" w:color="auto"/>
            <w:left w:val="none" w:sz="0" w:space="0" w:color="auto"/>
            <w:bottom w:val="none" w:sz="0" w:space="0" w:color="auto"/>
            <w:right w:val="none" w:sz="0" w:space="0" w:color="auto"/>
          </w:divBdr>
        </w:div>
        <w:div w:id="608968995">
          <w:marLeft w:val="0"/>
          <w:marRight w:val="0"/>
          <w:marTop w:val="0"/>
          <w:marBottom w:val="0"/>
          <w:divBdr>
            <w:top w:val="none" w:sz="0" w:space="0" w:color="auto"/>
            <w:left w:val="none" w:sz="0" w:space="0" w:color="auto"/>
            <w:bottom w:val="none" w:sz="0" w:space="0" w:color="auto"/>
            <w:right w:val="none" w:sz="0" w:space="0" w:color="auto"/>
          </w:divBdr>
        </w:div>
        <w:div w:id="1332565177">
          <w:marLeft w:val="0"/>
          <w:marRight w:val="0"/>
          <w:marTop w:val="0"/>
          <w:marBottom w:val="0"/>
          <w:divBdr>
            <w:top w:val="none" w:sz="0" w:space="0" w:color="auto"/>
            <w:left w:val="none" w:sz="0" w:space="0" w:color="auto"/>
            <w:bottom w:val="none" w:sz="0" w:space="0" w:color="auto"/>
            <w:right w:val="none" w:sz="0" w:space="0" w:color="auto"/>
          </w:divBdr>
        </w:div>
        <w:div w:id="1343975738">
          <w:marLeft w:val="0"/>
          <w:marRight w:val="0"/>
          <w:marTop w:val="0"/>
          <w:marBottom w:val="0"/>
          <w:divBdr>
            <w:top w:val="none" w:sz="0" w:space="0" w:color="auto"/>
            <w:left w:val="none" w:sz="0" w:space="0" w:color="auto"/>
            <w:bottom w:val="none" w:sz="0" w:space="0" w:color="auto"/>
            <w:right w:val="none" w:sz="0" w:space="0" w:color="auto"/>
          </w:divBdr>
        </w:div>
        <w:div w:id="1464427591">
          <w:marLeft w:val="0"/>
          <w:marRight w:val="0"/>
          <w:marTop w:val="0"/>
          <w:marBottom w:val="0"/>
          <w:divBdr>
            <w:top w:val="none" w:sz="0" w:space="0" w:color="auto"/>
            <w:left w:val="none" w:sz="0" w:space="0" w:color="auto"/>
            <w:bottom w:val="none" w:sz="0" w:space="0" w:color="auto"/>
            <w:right w:val="none" w:sz="0" w:space="0" w:color="auto"/>
          </w:divBdr>
        </w:div>
        <w:div w:id="1624580764">
          <w:marLeft w:val="0"/>
          <w:marRight w:val="0"/>
          <w:marTop w:val="0"/>
          <w:marBottom w:val="0"/>
          <w:divBdr>
            <w:top w:val="none" w:sz="0" w:space="0" w:color="auto"/>
            <w:left w:val="none" w:sz="0" w:space="0" w:color="auto"/>
            <w:bottom w:val="none" w:sz="0" w:space="0" w:color="auto"/>
            <w:right w:val="none" w:sz="0" w:space="0" w:color="auto"/>
          </w:divBdr>
        </w:div>
        <w:div w:id="1834685657">
          <w:marLeft w:val="0"/>
          <w:marRight w:val="0"/>
          <w:marTop w:val="0"/>
          <w:marBottom w:val="0"/>
          <w:divBdr>
            <w:top w:val="none" w:sz="0" w:space="0" w:color="auto"/>
            <w:left w:val="none" w:sz="0" w:space="0" w:color="auto"/>
            <w:bottom w:val="none" w:sz="0" w:space="0" w:color="auto"/>
            <w:right w:val="none" w:sz="0" w:space="0" w:color="auto"/>
          </w:divBdr>
        </w:div>
      </w:divsChild>
    </w:div>
    <w:div w:id="222110141">
      <w:bodyDiv w:val="1"/>
      <w:marLeft w:val="0"/>
      <w:marRight w:val="0"/>
      <w:marTop w:val="0"/>
      <w:marBottom w:val="0"/>
      <w:divBdr>
        <w:top w:val="none" w:sz="0" w:space="0" w:color="auto"/>
        <w:left w:val="none" w:sz="0" w:space="0" w:color="auto"/>
        <w:bottom w:val="none" w:sz="0" w:space="0" w:color="auto"/>
        <w:right w:val="none" w:sz="0" w:space="0" w:color="auto"/>
      </w:divBdr>
    </w:div>
    <w:div w:id="234291722">
      <w:bodyDiv w:val="1"/>
      <w:marLeft w:val="0"/>
      <w:marRight w:val="0"/>
      <w:marTop w:val="0"/>
      <w:marBottom w:val="0"/>
      <w:divBdr>
        <w:top w:val="none" w:sz="0" w:space="0" w:color="auto"/>
        <w:left w:val="none" w:sz="0" w:space="0" w:color="auto"/>
        <w:bottom w:val="none" w:sz="0" w:space="0" w:color="auto"/>
        <w:right w:val="none" w:sz="0" w:space="0" w:color="auto"/>
      </w:divBdr>
    </w:div>
    <w:div w:id="276177116">
      <w:bodyDiv w:val="1"/>
      <w:marLeft w:val="0"/>
      <w:marRight w:val="0"/>
      <w:marTop w:val="0"/>
      <w:marBottom w:val="0"/>
      <w:divBdr>
        <w:top w:val="none" w:sz="0" w:space="0" w:color="auto"/>
        <w:left w:val="none" w:sz="0" w:space="0" w:color="auto"/>
        <w:bottom w:val="none" w:sz="0" w:space="0" w:color="auto"/>
        <w:right w:val="none" w:sz="0" w:space="0" w:color="auto"/>
      </w:divBdr>
    </w:div>
    <w:div w:id="340664280">
      <w:bodyDiv w:val="1"/>
      <w:marLeft w:val="0"/>
      <w:marRight w:val="0"/>
      <w:marTop w:val="0"/>
      <w:marBottom w:val="0"/>
      <w:divBdr>
        <w:top w:val="none" w:sz="0" w:space="0" w:color="auto"/>
        <w:left w:val="none" w:sz="0" w:space="0" w:color="auto"/>
        <w:bottom w:val="none" w:sz="0" w:space="0" w:color="auto"/>
        <w:right w:val="none" w:sz="0" w:space="0" w:color="auto"/>
      </w:divBdr>
    </w:div>
    <w:div w:id="353003131">
      <w:bodyDiv w:val="1"/>
      <w:marLeft w:val="0"/>
      <w:marRight w:val="0"/>
      <w:marTop w:val="0"/>
      <w:marBottom w:val="0"/>
      <w:divBdr>
        <w:top w:val="none" w:sz="0" w:space="0" w:color="auto"/>
        <w:left w:val="none" w:sz="0" w:space="0" w:color="auto"/>
        <w:bottom w:val="none" w:sz="0" w:space="0" w:color="auto"/>
        <w:right w:val="none" w:sz="0" w:space="0" w:color="auto"/>
      </w:divBdr>
      <w:divsChild>
        <w:div w:id="239682978">
          <w:marLeft w:val="0"/>
          <w:marRight w:val="0"/>
          <w:marTop w:val="0"/>
          <w:marBottom w:val="0"/>
          <w:divBdr>
            <w:top w:val="none" w:sz="0" w:space="0" w:color="auto"/>
            <w:left w:val="none" w:sz="0" w:space="0" w:color="auto"/>
            <w:bottom w:val="none" w:sz="0" w:space="0" w:color="auto"/>
            <w:right w:val="none" w:sz="0" w:space="0" w:color="auto"/>
          </w:divBdr>
        </w:div>
        <w:div w:id="1282565317">
          <w:marLeft w:val="0"/>
          <w:marRight w:val="0"/>
          <w:marTop w:val="0"/>
          <w:marBottom w:val="0"/>
          <w:divBdr>
            <w:top w:val="none" w:sz="0" w:space="0" w:color="auto"/>
            <w:left w:val="none" w:sz="0" w:space="0" w:color="auto"/>
            <w:bottom w:val="none" w:sz="0" w:space="0" w:color="auto"/>
            <w:right w:val="none" w:sz="0" w:space="0" w:color="auto"/>
          </w:divBdr>
        </w:div>
        <w:div w:id="2072576067">
          <w:marLeft w:val="0"/>
          <w:marRight w:val="0"/>
          <w:marTop w:val="0"/>
          <w:marBottom w:val="0"/>
          <w:divBdr>
            <w:top w:val="none" w:sz="0" w:space="0" w:color="auto"/>
            <w:left w:val="none" w:sz="0" w:space="0" w:color="auto"/>
            <w:bottom w:val="none" w:sz="0" w:space="0" w:color="auto"/>
            <w:right w:val="none" w:sz="0" w:space="0" w:color="auto"/>
          </w:divBdr>
        </w:div>
      </w:divsChild>
    </w:div>
    <w:div w:id="372387593">
      <w:bodyDiv w:val="1"/>
      <w:marLeft w:val="0"/>
      <w:marRight w:val="0"/>
      <w:marTop w:val="0"/>
      <w:marBottom w:val="0"/>
      <w:divBdr>
        <w:top w:val="none" w:sz="0" w:space="0" w:color="auto"/>
        <w:left w:val="none" w:sz="0" w:space="0" w:color="auto"/>
        <w:bottom w:val="none" w:sz="0" w:space="0" w:color="auto"/>
        <w:right w:val="none" w:sz="0" w:space="0" w:color="auto"/>
      </w:divBdr>
      <w:divsChild>
        <w:div w:id="387999705">
          <w:marLeft w:val="0"/>
          <w:marRight w:val="0"/>
          <w:marTop w:val="0"/>
          <w:marBottom w:val="0"/>
          <w:divBdr>
            <w:top w:val="none" w:sz="0" w:space="0" w:color="auto"/>
            <w:left w:val="none" w:sz="0" w:space="0" w:color="auto"/>
            <w:bottom w:val="none" w:sz="0" w:space="0" w:color="auto"/>
            <w:right w:val="none" w:sz="0" w:space="0" w:color="auto"/>
          </w:divBdr>
        </w:div>
        <w:div w:id="516964751">
          <w:marLeft w:val="0"/>
          <w:marRight w:val="0"/>
          <w:marTop w:val="0"/>
          <w:marBottom w:val="0"/>
          <w:divBdr>
            <w:top w:val="none" w:sz="0" w:space="0" w:color="auto"/>
            <w:left w:val="none" w:sz="0" w:space="0" w:color="auto"/>
            <w:bottom w:val="none" w:sz="0" w:space="0" w:color="auto"/>
            <w:right w:val="none" w:sz="0" w:space="0" w:color="auto"/>
          </w:divBdr>
        </w:div>
        <w:div w:id="575550483">
          <w:marLeft w:val="0"/>
          <w:marRight w:val="0"/>
          <w:marTop w:val="0"/>
          <w:marBottom w:val="0"/>
          <w:divBdr>
            <w:top w:val="none" w:sz="0" w:space="0" w:color="auto"/>
            <w:left w:val="none" w:sz="0" w:space="0" w:color="auto"/>
            <w:bottom w:val="none" w:sz="0" w:space="0" w:color="auto"/>
            <w:right w:val="none" w:sz="0" w:space="0" w:color="auto"/>
          </w:divBdr>
        </w:div>
        <w:div w:id="1320577153">
          <w:marLeft w:val="0"/>
          <w:marRight w:val="0"/>
          <w:marTop w:val="0"/>
          <w:marBottom w:val="0"/>
          <w:divBdr>
            <w:top w:val="none" w:sz="0" w:space="0" w:color="auto"/>
            <w:left w:val="none" w:sz="0" w:space="0" w:color="auto"/>
            <w:bottom w:val="none" w:sz="0" w:space="0" w:color="auto"/>
            <w:right w:val="none" w:sz="0" w:space="0" w:color="auto"/>
          </w:divBdr>
        </w:div>
        <w:div w:id="1403404498">
          <w:marLeft w:val="0"/>
          <w:marRight w:val="0"/>
          <w:marTop w:val="0"/>
          <w:marBottom w:val="0"/>
          <w:divBdr>
            <w:top w:val="none" w:sz="0" w:space="0" w:color="auto"/>
            <w:left w:val="none" w:sz="0" w:space="0" w:color="auto"/>
            <w:bottom w:val="none" w:sz="0" w:space="0" w:color="auto"/>
            <w:right w:val="none" w:sz="0" w:space="0" w:color="auto"/>
          </w:divBdr>
        </w:div>
        <w:div w:id="1430658917">
          <w:marLeft w:val="0"/>
          <w:marRight w:val="0"/>
          <w:marTop w:val="0"/>
          <w:marBottom w:val="0"/>
          <w:divBdr>
            <w:top w:val="none" w:sz="0" w:space="0" w:color="auto"/>
            <w:left w:val="none" w:sz="0" w:space="0" w:color="auto"/>
            <w:bottom w:val="none" w:sz="0" w:space="0" w:color="auto"/>
            <w:right w:val="none" w:sz="0" w:space="0" w:color="auto"/>
          </w:divBdr>
        </w:div>
        <w:div w:id="1943947887">
          <w:marLeft w:val="0"/>
          <w:marRight w:val="0"/>
          <w:marTop w:val="0"/>
          <w:marBottom w:val="0"/>
          <w:divBdr>
            <w:top w:val="none" w:sz="0" w:space="0" w:color="auto"/>
            <w:left w:val="none" w:sz="0" w:space="0" w:color="auto"/>
            <w:bottom w:val="none" w:sz="0" w:space="0" w:color="auto"/>
            <w:right w:val="none" w:sz="0" w:space="0" w:color="auto"/>
          </w:divBdr>
        </w:div>
      </w:divsChild>
    </w:div>
    <w:div w:id="387263819">
      <w:bodyDiv w:val="1"/>
      <w:marLeft w:val="0"/>
      <w:marRight w:val="0"/>
      <w:marTop w:val="0"/>
      <w:marBottom w:val="0"/>
      <w:divBdr>
        <w:top w:val="none" w:sz="0" w:space="0" w:color="auto"/>
        <w:left w:val="none" w:sz="0" w:space="0" w:color="auto"/>
        <w:bottom w:val="none" w:sz="0" w:space="0" w:color="auto"/>
        <w:right w:val="none" w:sz="0" w:space="0" w:color="auto"/>
      </w:divBdr>
      <w:divsChild>
        <w:div w:id="198667244">
          <w:marLeft w:val="0"/>
          <w:marRight w:val="0"/>
          <w:marTop w:val="0"/>
          <w:marBottom w:val="0"/>
          <w:divBdr>
            <w:top w:val="none" w:sz="0" w:space="0" w:color="auto"/>
            <w:left w:val="none" w:sz="0" w:space="0" w:color="auto"/>
            <w:bottom w:val="none" w:sz="0" w:space="0" w:color="auto"/>
            <w:right w:val="none" w:sz="0" w:space="0" w:color="auto"/>
          </w:divBdr>
        </w:div>
        <w:div w:id="638153409">
          <w:marLeft w:val="0"/>
          <w:marRight w:val="0"/>
          <w:marTop w:val="0"/>
          <w:marBottom w:val="0"/>
          <w:divBdr>
            <w:top w:val="none" w:sz="0" w:space="0" w:color="auto"/>
            <w:left w:val="none" w:sz="0" w:space="0" w:color="auto"/>
            <w:bottom w:val="none" w:sz="0" w:space="0" w:color="auto"/>
            <w:right w:val="none" w:sz="0" w:space="0" w:color="auto"/>
          </w:divBdr>
        </w:div>
        <w:div w:id="1060253022">
          <w:marLeft w:val="0"/>
          <w:marRight w:val="0"/>
          <w:marTop w:val="0"/>
          <w:marBottom w:val="0"/>
          <w:divBdr>
            <w:top w:val="none" w:sz="0" w:space="0" w:color="auto"/>
            <w:left w:val="none" w:sz="0" w:space="0" w:color="auto"/>
            <w:bottom w:val="none" w:sz="0" w:space="0" w:color="auto"/>
            <w:right w:val="none" w:sz="0" w:space="0" w:color="auto"/>
          </w:divBdr>
        </w:div>
        <w:div w:id="1282028719">
          <w:marLeft w:val="0"/>
          <w:marRight w:val="0"/>
          <w:marTop w:val="0"/>
          <w:marBottom w:val="0"/>
          <w:divBdr>
            <w:top w:val="none" w:sz="0" w:space="0" w:color="auto"/>
            <w:left w:val="none" w:sz="0" w:space="0" w:color="auto"/>
            <w:bottom w:val="none" w:sz="0" w:space="0" w:color="auto"/>
            <w:right w:val="none" w:sz="0" w:space="0" w:color="auto"/>
          </w:divBdr>
        </w:div>
        <w:div w:id="1879391983">
          <w:marLeft w:val="0"/>
          <w:marRight w:val="0"/>
          <w:marTop w:val="0"/>
          <w:marBottom w:val="0"/>
          <w:divBdr>
            <w:top w:val="none" w:sz="0" w:space="0" w:color="auto"/>
            <w:left w:val="none" w:sz="0" w:space="0" w:color="auto"/>
            <w:bottom w:val="none" w:sz="0" w:space="0" w:color="auto"/>
            <w:right w:val="none" w:sz="0" w:space="0" w:color="auto"/>
          </w:divBdr>
        </w:div>
        <w:div w:id="2117016770">
          <w:marLeft w:val="0"/>
          <w:marRight w:val="0"/>
          <w:marTop w:val="0"/>
          <w:marBottom w:val="0"/>
          <w:divBdr>
            <w:top w:val="none" w:sz="0" w:space="0" w:color="auto"/>
            <w:left w:val="none" w:sz="0" w:space="0" w:color="auto"/>
            <w:bottom w:val="none" w:sz="0" w:space="0" w:color="auto"/>
            <w:right w:val="none" w:sz="0" w:space="0" w:color="auto"/>
          </w:divBdr>
        </w:div>
        <w:div w:id="2142651122">
          <w:marLeft w:val="0"/>
          <w:marRight w:val="0"/>
          <w:marTop w:val="0"/>
          <w:marBottom w:val="0"/>
          <w:divBdr>
            <w:top w:val="none" w:sz="0" w:space="0" w:color="auto"/>
            <w:left w:val="none" w:sz="0" w:space="0" w:color="auto"/>
            <w:bottom w:val="none" w:sz="0" w:space="0" w:color="auto"/>
            <w:right w:val="none" w:sz="0" w:space="0" w:color="auto"/>
          </w:divBdr>
        </w:div>
      </w:divsChild>
    </w:div>
    <w:div w:id="432088570">
      <w:bodyDiv w:val="1"/>
      <w:marLeft w:val="0"/>
      <w:marRight w:val="0"/>
      <w:marTop w:val="0"/>
      <w:marBottom w:val="0"/>
      <w:divBdr>
        <w:top w:val="none" w:sz="0" w:space="0" w:color="auto"/>
        <w:left w:val="none" w:sz="0" w:space="0" w:color="auto"/>
        <w:bottom w:val="none" w:sz="0" w:space="0" w:color="auto"/>
        <w:right w:val="none" w:sz="0" w:space="0" w:color="auto"/>
      </w:divBdr>
    </w:div>
    <w:div w:id="460344447">
      <w:bodyDiv w:val="1"/>
      <w:marLeft w:val="0"/>
      <w:marRight w:val="0"/>
      <w:marTop w:val="0"/>
      <w:marBottom w:val="0"/>
      <w:divBdr>
        <w:top w:val="none" w:sz="0" w:space="0" w:color="auto"/>
        <w:left w:val="none" w:sz="0" w:space="0" w:color="auto"/>
        <w:bottom w:val="none" w:sz="0" w:space="0" w:color="auto"/>
        <w:right w:val="none" w:sz="0" w:space="0" w:color="auto"/>
      </w:divBdr>
    </w:div>
    <w:div w:id="471017846">
      <w:bodyDiv w:val="1"/>
      <w:marLeft w:val="0"/>
      <w:marRight w:val="0"/>
      <w:marTop w:val="0"/>
      <w:marBottom w:val="0"/>
      <w:divBdr>
        <w:top w:val="none" w:sz="0" w:space="0" w:color="auto"/>
        <w:left w:val="none" w:sz="0" w:space="0" w:color="auto"/>
        <w:bottom w:val="none" w:sz="0" w:space="0" w:color="auto"/>
        <w:right w:val="none" w:sz="0" w:space="0" w:color="auto"/>
      </w:divBdr>
      <w:divsChild>
        <w:div w:id="73859276">
          <w:marLeft w:val="0"/>
          <w:marRight w:val="0"/>
          <w:marTop w:val="0"/>
          <w:marBottom w:val="0"/>
          <w:divBdr>
            <w:top w:val="none" w:sz="0" w:space="0" w:color="auto"/>
            <w:left w:val="none" w:sz="0" w:space="0" w:color="auto"/>
            <w:bottom w:val="none" w:sz="0" w:space="0" w:color="auto"/>
            <w:right w:val="none" w:sz="0" w:space="0" w:color="auto"/>
          </w:divBdr>
        </w:div>
        <w:div w:id="417950242">
          <w:marLeft w:val="0"/>
          <w:marRight w:val="0"/>
          <w:marTop w:val="0"/>
          <w:marBottom w:val="0"/>
          <w:divBdr>
            <w:top w:val="none" w:sz="0" w:space="0" w:color="auto"/>
            <w:left w:val="none" w:sz="0" w:space="0" w:color="auto"/>
            <w:bottom w:val="none" w:sz="0" w:space="0" w:color="auto"/>
            <w:right w:val="none" w:sz="0" w:space="0" w:color="auto"/>
          </w:divBdr>
        </w:div>
        <w:div w:id="545680395">
          <w:marLeft w:val="0"/>
          <w:marRight w:val="0"/>
          <w:marTop w:val="0"/>
          <w:marBottom w:val="0"/>
          <w:divBdr>
            <w:top w:val="none" w:sz="0" w:space="0" w:color="auto"/>
            <w:left w:val="none" w:sz="0" w:space="0" w:color="auto"/>
            <w:bottom w:val="none" w:sz="0" w:space="0" w:color="auto"/>
            <w:right w:val="none" w:sz="0" w:space="0" w:color="auto"/>
          </w:divBdr>
        </w:div>
        <w:div w:id="758059218">
          <w:marLeft w:val="0"/>
          <w:marRight w:val="0"/>
          <w:marTop w:val="0"/>
          <w:marBottom w:val="0"/>
          <w:divBdr>
            <w:top w:val="none" w:sz="0" w:space="0" w:color="auto"/>
            <w:left w:val="none" w:sz="0" w:space="0" w:color="auto"/>
            <w:bottom w:val="none" w:sz="0" w:space="0" w:color="auto"/>
            <w:right w:val="none" w:sz="0" w:space="0" w:color="auto"/>
          </w:divBdr>
        </w:div>
        <w:div w:id="1097098576">
          <w:marLeft w:val="0"/>
          <w:marRight w:val="0"/>
          <w:marTop w:val="0"/>
          <w:marBottom w:val="0"/>
          <w:divBdr>
            <w:top w:val="none" w:sz="0" w:space="0" w:color="auto"/>
            <w:left w:val="none" w:sz="0" w:space="0" w:color="auto"/>
            <w:bottom w:val="none" w:sz="0" w:space="0" w:color="auto"/>
            <w:right w:val="none" w:sz="0" w:space="0" w:color="auto"/>
          </w:divBdr>
        </w:div>
        <w:div w:id="1321082879">
          <w:marLeft w:val="0"/>
          <w:marRight w:val="0"/>
          <w:marTop w:val="0"/>
          <w:marBottom w:val="0"/>
          <w:divBdr>
            <w:top w:val="none" w:sz="0" w:space="0" w:color="auto"/>
            <w:left w:val="none" w:sz="0" w:space="0" w:color="auto"/>
            <w:bottom w:val="none" w:sz="0" w:space="0" w:color="auto"/>
            <w:right w:val="none" w:sz="0" w:space="0" w:color="auto"/>
          </w:divBdr>
        </w:div>
        <w:div w:id="1600942431">
          <w:marLeft w:val="0"/>
          <w:marRight w:val="0"/>
          <w:marTop w:val="0"/>
          <w:marBottom w:val="0"/>
          <w:divBdr>
            <w:top w:val="none" w:sz="0" w:space="0" w:color="auto"/>
            <w:left w:val="none" w:sz="0" w:space="0" w:color="auto"/>
            <w:bottom w:val="none" w:sz="0" w:space="0" w:color="auto"/>
            <w:right w:val="none" w:sz="0" w:space="0" w:color="auto"/>
          </w:divBdr>
        </w:div>
        <w:div w:id="1907296618">
          <w:marLeft w:val="0"/>
          <w:marRight w:val="0"/>
          <w:marTop w:val="0"/>
          <w:marBottom w:val="0"/>
          <w:divBdr>
            <w:top w:val="none" w:sz="0" w:space="0" w:color="auto"/>
            <w:left w:val="none" w:sz="0" w:space="0" w:color="auto"/>
            <w:bottom w:val="none" w:sz="0" w:space="0" w:color="auto"/>
            <w:right w:val="none" w:sz="0" w:space="0" w:color="auto"/>
          </w:divBdr>
        </w:div>
      </w:divsChild>
    </w:div>
    <w:div w:id="472522072">
      <w:bodyDiv w:val="1"/>
      <w:marLeft w:val="0"/>
      <w:marRight w:val="0"/>
      <w:marTop w:val="0"/>
      <w:marBottom w:val="0"/>
      <w:divBdr>
        <w:top w:val="none" w:sz="0" w:space="0" w:color="auto"/>
        <w:left w:val="none" w:sz="0" w:space="0" w:color="auto"/>
        <w:bottom w:val="none" w:sz="0" w:space="0" w:color="auto"/>
        <w:right w:val="none" w:sz="0" w:space="0" w:color="auto"/>
      </w:divBdr>
      <w:divsChild>
        <w:div w:id="1690719128">
          <w:marLeft w:val="0"/>
          <w:marRight w:val="0"/>
          <w:marTop w:val="0"/>
          <w:marBottom w:val="0"/>
          <w:divBdr>
            <w:top w:val="none" w:sz="0" w:space="0" w:color="auto"/>
            <w:left w:val="none" w:sz="0" w:space="0" w:color="auto"/>
            <w:bottom w:val="none" w:sz="0" w:space="0" w:color="auto"/>
            <w:right w:val="none" w:sz="0" w:space="0" w:color="auto"/>
          </w:divBdr>
        </w:div>
      </w:divsChild>
    </w:div>
    <w:div w:id="481435640">
      <w:bodyDiv w:val="1"/>
      <w:marLeft w:val="0"/>
      <w:marRight w:val="0"/>
      <w:marTop w:val="0"/>
      <w:marBottom w:val="0"/>
      <w:divBdr>
        <w:top w:val="none" w:sz="0" w:space="0" w:color="auto"/>
        <w:left w:val="none" w:sz="0" w:space="0" w:color="auto"/>
        <w:bottom w:val="none" w:sz="0" w:space="0" w:color="auto"/>
        <w:right w:val="none" w:sz="0" w:space="0" w:color="auto"/>
      </w:divBdr>
    </w:div>
    <w:div w:id="521282734">
      <w:bodyDiv w:val="1"/>
      <w:marLeft w:val="0"/>
      <w:marRight w:val="0"/>
      <w:marTop w:val="0"/>
      <w:marBottom w:val="0"/>
      <w:divBdr>
        <w:top w:val="none" w:sz="0" w:space="0" w:color="auto"/>
        <w:left w:val="none" w:sz="0" w:space="0" w:color="auto"/>
        <w:bottom w:val="none" w:sz="0" w:space="0" w:color="auto"/>
        <w:right w:val="none" w:sz="0" w:space="0" w:color="auto"/>
      </w:divBdr>
    </w:div>
    <w:div w:id="584463293">
      <w:bodyDiv w:val="1"/>
      <w:marLeft w:val="0"/>
      <w:marRight w:val="0"/>
      <w:marTop w:val="0"/>
      <w:marBottom w:val="0"/>
      <w:divBdr>
        <w:top w:val="none" w:sz="0" w:space="0" w:color="auto"/>
        <w:left w:val="none" w:sz="0" w:space="0" w:color="auto"/>
        <w:bottom w:val="none" w:sz="0" w:space="0" w:color="auto"/>
        <w:right w:val="none" w:sz="0" w:space="0" w:color="auto"/>
      </w:divBdr>
    </w:div>
    <w:div w:id="647125803">
      <w:bodyDiv w:val="1"/>
      <w:marLeft w:val="0"/>
      <w:marRight w:val="0"/>
      <w:marTop w:val="0"/>
      <w:marBottom w:val="0"/>
      <w:divBdr>
        <w:top w:val="none" w:sz="0" w:space="0" w:color="auto"/>
        <w:left w:val="none" w:sz="0" w:space="0" w:color="auto"/>
        <w:bottom w:val="none" w:sz="0" w:space="0" w:color="auto"/>
        <w:right w:val="none" w:sz="0" w:space="0" w:color="auto"/>
      </w:divBdr>
    </w:div>
    <w:div w:id="660700866">
      <w:bodyDiv w:val="1"/>
      <w:marLeft w:val="0"/>
      <w:marRight w:val="0"/>
      <w:marTop w:val="0"/>
      <w:marBottom w:val="0"/>
      <w:divBdr>
        <w:top w:val="none" w:sz="0" w:space="0" w:color="auto"/>
        <w:left w:val="none" w:sz="0" w:space="0" w:color="auto"/>
        <w:bottom w:val="none" w:sz="0" w:space="0" w:color="auto"/>
        <w:right w:val="none" w:sz="0" w:space="0" w:color="auto"/>
      </w:divBdr>
    </w:div>
    <w:div w:id="731851989">
      <w:bodyDiv w:val="1"/>
      <w:marLeft w:val="0"/>
      <w:marRight w:val="0"/>
      <w:marTop w:val="0"/>
      <w:marBottom w:val="0"/>
      <w:divBdr>
        <w:top w:val="none" w:sz="0" w:space="0" w:color="auto"/>
        <w:left w:val="none" w:sz="0" w:space="0" w:color="auto"/>
        <w:bottom w:val="none" w:sz="0" w:space="0" w:color="auto"/>
        <w:right w:val="none" w:sz="0" w:space="0" w:color="auto"/>
      </w:divBdr>
    </w:div>
    <w:div w:id="766341192">
      <w:bodyDiv w:val="1"/>
      <w:marLeft w:val="0"/>
      <w:marRight w:val="0"/>
      <w:marTop w:val="0"/>
      <w:marBottom w:val="0"/>
      <w:divBdr>
        <w:top w:val="none" w:sz="0" w:space="0" w:color="auto"/>
        <w:left w:val="none" w:sz="0" w:space="0" w:color="auto"/>
        <w:bottom w:val="none" w:sz="0" w:space="0" w:color="auto"/>
        <w:right w:val="none" w:sz="0" w:space="0" w:color="auto"/>
      </w:divBdr>
    </w:div>
    <w:div w:id="797991827">
      <w:bodyDiv w:val="1"/>
      <w:marLeft w:val="0"/>
      <w:marRight w:val="0"/>
      <w:marTop w:val="0"/>
      <w:marBottom w:val="0"/>
      <w:divBdr>
        <w:top w:val="none" w:sz="0" w:space="0" w:color="auto"/>
        <w:left w:val="none" w:sz="0" w:space="0" w:color="auto"/>
        <w:bottom w:val="none" w:sz="0" w:space="0" w:color="auto"/>
        <w:right w:val="none" w:sz="0" w:space="0" w:color="auto"/>
      </w:divBdr>
    </w:div>
    <w:div w:id="947158712">
      <w:bodyDiv w:val="1"/>
      <w:marLeft w:val="0"/>
      <w:marRight w:val="0"/>
      <w:marTop w:val="0"/>
      <w:marBottom w:val="0"/>
      <w:divBdr>
        <w:top w:val="none" w:sz="0" w:space="0" w:color="auto"/>
        <w:left w:val="none" w:sz="0" w:space="0" w:color="auto"/>
        <w:bottom w:val="none" w:sz="0" w:space="0" w:color="auto"/>
        <w:right w:val="none" w:sz="0" w:space="0" w:color="auto"/>
      </w:divBdr>
    </w:div>
    <w:div w:id="991374500">
      <w:bodyDiv w:val="1"/>
      <w:marLeft w:val="0"/>
      <w:marRight w:val="0"/>
      <w:marTop w:val="0"/>
      <w:marBottom w:val="0"/>
      <w:divBdr>
        <w:top w:val="none" w:sz="0" w:space="0" w:color="auto"/>
        <w:left w:val="none" w:sz="0" w:space="0" w:color="auto"/>
        <w:bottom w:val="none" w:sz="0" w:space="0" w:color="auto"/>
        <w:right w:val="none" w:sz="0" w:space="0" w:color="auto"/>
      </w:divBdr>
    </w:div>
    <w:div w:id="1000961215">
      <w:bodyDiv w:val="1"/>
      <w:marLeft w:val="0"/>
      <w:marRight w:val="0"/>
      <w:marTop w:val="0"/>
      <w:marBottom w:val="0"/>
      <w:divBdr>
        <w:top w:val="none" w:sz="0" w:space="0" w:color="auto"/>
        <w:left w:val="none" w:sz="0" w:space="0" w:color="auto"/>
        <w:bottom w:val="none" w:sz="0" w:space="0" w:color="auto"/>
        <w:right w:val="none" w:sz="0" w:space="0" w:color="auto"/>
      </w:divBdr>
    </w:div>
    <w:div w:id="1017585707">
      <w:bodyDiv w:val="1"/>
      <w:marLeft w:val="0"/>
      <w:marRight w:val="0"/>
      <w:marTop w:val="0"/>
      <w:marBottom w:val="0"/>
      <w:divBdr>
        <w:top w:val="none" w:sz="0" w:space="0" w:color="auto"/>
        <w:left w:val="none" w:sz="0" w:space="0" w:color="auto"/>
        <w:bottom w:val="none" w:sz="0" w:space="0" w:color="auto"/>
        <w:right w:val="none" w:sz="0" w:space="0" w:color="auto"/>
      </w:divBdr>
      <w:divsChild>
        <w:div w:id="753090179">
          <w:marLeft w:val="0"/>
          <w:marRight w:val="0"/>
          <w:marTop w:val="0"/>
          <w:marBottom w:val="0"/>
          <w:divBdr>
            <w:top w:val="none" w:sz="0" w:space="0" w:color="auto"/>
            <w:left w:val="none" w:sz="0" w:space="0" w:color="auto"/>
            <w:bottom w:val="none" w:sz="0" w:space="0" w:color="auto"/>
            <w:right w:val="none" w:sz="0" w:space="0" w:color="auto"/>
          </w:divBdr>
        </w:div>
        <w:div w:id="1816946926">
          <w:marLeft w:val="0"/>
          <w:marRight w:val="0"/>
          <w:marTop w:val="0"/>
          <w:marBottom w:val="0"/>
          <w:divBdr>
            <w:top w:val="none" w:sz="0" w:space="0" w:color="auto"/>
            <w:left w:val="none" w:sz="0" w:space="0" w:color="auto"/>
            <w:bottom w:val="none" w:sz="0" w:space="0" w:color="auto"/>
            <w:right w:val="none" w:sz="0" w:space="0" w:color="auto"/>
          </w:divBdr>
        </w:div>
        <w:div w:id="1894656663">
          <w:marLeft w:val="0"/>
          <w:marRight w:val="0"/>
          <w:marTop w:val="0"/>
          <w:marBottom w:val="0"/>
          <w:divBdr>
            <w:top w:val="none" w:sz="0" w:space="0" w:color="auto"/>
            <w:left w:val="none" w:sz="0" w:space="0" w:color="auto"/>
            <w:bottom w:val="none" w:sz="0" w:space="0" w:color="auto"/>
            <w:right w:val="none" w:sz="0" w:space="0" w:color="auto"/>
          </w:divBdr>
        </w:div>
      </w:divsChild>
    </w:div>
    <w:div w:id="1099594401">
      <w:bodyDiv w:val="1"/>
      <w:marLeft w:val="0"/>
      <w:marRight w:val="0"/>
      <w:marTop w:val="0"/>
      <w:marBottom w:val="0"/>
      <w:divBdr>
        <w:top w:val="none" w:sz="0" w:space="0" w:color="auto"/>
        <w:left w:val="none" w:sz="0" w:space="0" w:color="auto"/>
        <w:bottom w:val="none" w:sz="0" w:space="0" w:color="auto"/>
        <w:right w:val="none" w:sz="0" w:space="0" w:color="auto"/>
      </w:divBdr>
      <w:divsChild>
        <w:div w:id="55205747">
          <w:marLeft w:val="0"/>
          <w:marRight w:val="0"/>
          <w:marTop w:val="0"/>
          <w:marBottom w:val="0"/>
          <w:divBdr>
            <w:top w:val="none" w:sz="0" w:space="0" w:color="auto"/>
            <w:left w:val="none" w:sz="0" w:space="0" w:color="auto"/>
            <w:bottom w:val="none" w:sz="0" w:space="0" w:color="auto"/>
            <w:right w:val="none" w:sz="0" w:space="0" w:color="auto"/>
          </w:divBdr>
        </w:div>
        <w:div w:id="267860267">
          <w:marLeft w:val="0"/>
          <w:marRight w:val="0"/>
          <w:marTop w:val="0"/>
          <w:marBottom w:val="0"/>
          <w:divBdr>
            <w:top w:val="none" w:sz="0" w:space="0" w:color="auto"/>
            <w:left w:val="none" w:sz="0" w:space="0" w:color="auto"/>
            <w:bottom w:val="none" w:sz="0" w:space="0" w:color="auto"/>
            <w:right w:val="none" w:sz="0" w:space="0" w:color="auto"/>
          </w:divBdr>
        </w:div>
        <w:div w:id="1627158403">
          <w:marLeft w:val="0"/>
          <w:marRight w:val="0"/>
          <w:marTop w:val="0"/>
          <w:marBottom w:val="0"/>
          <w:divBdr>
            <w:top w:val="none" w:sz="0" w:space="0" w:color="auto"/>
            <w:left w:val="none" w:sz="0" w:space="0" w:color="auto"/>
            <w:bottom w:val="none" w:sz="0" w:space="0" w:color="auto"/>
            <w:right w:val="none" w:sz="0" w:space="0" w:color="auto"/>
          </w:divBdr>
        </w:div>
        <w:div w:id="1865359376">
          <w:marLeft w:val="0"/>
          <w:marRight w:val="0"/>
          <w:marTop w:val="0"/>
          <w:marBottom w:val="0"/>
          <w:divBdr>
            <w:top w:val="none" w:sz="0" w:space="0" w:color="auto"/>
            <w:left w:val="none" w:sz="0" w:space="0" w:color="auto"/>
            <w:bottom w:val="none" w:sz="0" w:space="0" w:color="auto"/>
            <w:right w:val="none" w:sz="0" w:space="0" w:color="auto"/>
          </w:divBdr>
        </w:div>
      </w:divsChild>
    </w:div>
    <w:div w:id="1133060447">
      <w:bodyDiv w:val="1"/>
      <w:marLeft w:val="0"/>
      <w:marRight w:val="0"/>
      <w:marTop w:val="0"/>
      <w:marBottom w:val="0"/>
      <w:divBdr>
        <w:top w:val="none" w:sz="0" w:space="0" w:color="auto"/>
        <w:left w:val="none" w:sz="0" w:space="0" w:color="auto"/>
        <w:bottom w:val="none" w:sz="0" w:space="0" w:color="auto"/>
        <w:right w:val="none" w:sz="0" w:space="0" w:color="auto"/>
      </w:divBdr>
    </w:div>
    <w:div w:id="1259674844">
      <w:bodyDiv w:val="1"/>
      <w:marLeft w:val="0"/>
      <w:marRight w:val="0"/>
      <w:marTop w:val="0"/>
      <w:marBottom w:val="0"/>
      <w:divBdr>
        <w:top w:val="none" w:sz="0" w:space="0" w:color="auto"/>
        <w:left w:val="none" w:sz="0" w:space="0" w:color="auto"/>
        <w:bottom w:val="none" w:sz="0" w:space="0" w:color="auto"/>
        <w:right w:val="none" w:sz="0" w:space="0" w:color="auto"/>
      </w:divBdr>
    </w:div>
    <w:div w:id="1338146318">
      <w:bodyDiv w:val="1"/>
      <w:marLeft w:val="0"/>
      <w:marRight w:val="0"/>
      <w:marTop w:val="0"/>
      <w:marBottom w:val="0"/>
      <w:divBdr>
        <w:top w:val="none" w:sz="0" w:space="0" w:color="auto"/>
        <w:left w:val="none" w:sz="0" w:space="0" w:color="auto"/>
        <w:bottom w:val="none" w:sz="0" w:space="0" w:color="auto"/>
        <w:right w:val="none" w:sz="0" w:space="0" w:color="auto"/>
      </w:divBdr>
    </w:div>
    <w:div w:id="1364525942">
      <w:bodyDiv w:val="1"/>
      <w:marLeft w:val="0"/>
      <w:marRight w:val="0"/>
      <w:marTop w:val="0"/>
      <w:marBottom w:val="0"/>
      <w:divBdr>
        <w:top w:val="none" w:sz="0" w:space="0" w:color="auto"/>
        <w:left w:val="none" w:sz="0" w:space="0" w:color="auto"/>
        <w:bottom w:val="none" w:sz="0" w:space="0" w:color="auto"/>
        <w:right w:val="none" w:sz="0" w:space="0" w:color="auto"/>
      </w:divBdr>
    </w:div>
    <w:div w:id="1418016609">
      <w:bodyDiv w:val="1"/>
      <w:marLeft w:val="0"/>
      <w:marRight w:val="0"/>
      <w:marTop w:val="0"/>
      <w:marBottom w:val="0"/>
      <w:divBdr>
        <w:top w:val="none" w:sz="0" w:space="0" w:color="auto"/>
        <w:left w:val="none" w:sz="0" w:space="0" w:color="auto"/>
        <w:bottom w:val="none" w:sz="0" w:space="0" w:color="auto"/>
        <w:right w:val="none" w:sz="0" w:space="0" w:color="auto"/>
      </w:divBdr>
    </w:div>
    <w:div w:id="1453472555">
      <w:bodyDiv w:val="1"/>
      <w:marLeft w:val="0"/>
      <w:marRight w:val="0"/>
      <w:marTop w:val="0"/>
      <w:marBottom w:val="0"/>
      <w:divBdr>
        <w:top w:val="none" w:sz="0" w:space="0" w:color="auto"/>
        <w:left w:val="none" w:sz="0" w:space="0" w:color="auto"/>
        <w:bottom w:val="none" w:sz="0" w:space="0" w:color="auto"/>
        <w:right w:val="none" w:sz="0" w:space="0" w:color="auto"/>
      </w:divBdr>
    </w:div>
    <w:div w:id="1466118887">
      <w:bodyDiv w:val="1"/>
      <w:marLeft w:val="0"/>
      <w:marRight w:val="0"/>
      <w:marTop w:val="0"/>
      <w:marBottom w:val="0"/>
      <w:divBdr>
        <w:top w:val="none" w:sz="0" w:space="0" w:color="auto"/>
        <w:left w:val="none" w:sz="0" w:space="0" w:color="auto"/>
        <w:bottom w:val="none" w:sz="0" w:space="0" w:color="auto"/>
        <w:right w:val="none" w:sz="0" w:space="0" w:color="auto"/>
      </w:divBdr>
      <w:divsChild>
        <w:div w:id="2754082">
          <w:marLeft w:val="0"/>
          <w:marRight w:val="0"/>
          <w:marTop w:val="0"/>
          <w:marBottom w:val="0"/>
          <w:divBdr>
            <w:top w:val="none" w:sz="0" w:space="0" w:color="auto"/>
            <w:left w:val="none" w:sz="0" w:space="0" w:color="auto"/>
            <w:bottom w:val="none" w:sz="0" w:space="0" w:color="auto"/>
            <w:right w:val="none" w:sz="0" w:space="0" w:color="auto"/>
          </w:divBdr>
        </w:div>
        <w:div w:id="3170190">
          <w:marLeft w:val="0"/>
          <w:marRight w:val="0"/>
          <w:marTop w:val="0"/>
          <w:marBottom w:val="0"/>
          <w:divBdr>
            <w:top w:val="none" w:sz="0" w:space="0" w:color="auto"/>
            <w:left w:val="none" w:sz="0" w:space="0" w:color="auto"/>
            <w:bottom w:val="none" w:sz="0" w:space="0" w:color="auto"/>
            <w:right w:val="none" w:sz="0" w:space="0" w:color="auto"/>
          </w:divBdr>
        </w:div>
        <w:div w:id="7145843">
          <w:marLeft w:val="0"/>
          <w:marRight w:val="0"/>
          <w:marTop w:val="0"/>
          <w:marBottom w:val="0"/>
          <w:divBdr>
            <w:top w:val="none" w:sz="0" w:space="0" w:color="auto"/>
            <w:left w:val="none" w:sz="0" w:space="0" w:color="auto"/>
            <w:bottom w:val="none" w:sz="0" w:space="0" w:color="auto"/>
            <w:right w:val="none" w:sz="0" w:space="0" w:color="auto"/>
          </w:divBdr>
        </w:div>
        <w:div w:id="30960666">
          <w:marLeft w:val="0"/>
          <w:marRight w:val="0"/>
          <w:marTop w:val="0"/>
          <w:marBottom w:val="0"/>
          <w:divBdr>
            <w:top w:val="none" w:sz="0" w:space="0" w:color="auto"/>
            <w:left w:val="none" w:sz="0" w:space="0" w:color="auto"/>
            <w:bottom w:val="none" w:sz="0" w:space="0" w:color="auto"/>
            <w:right w:val="none" w:sz="0" w:space="0" w:color="auto"/>
          </w:divBdr>
        </w:div>
        <w:div w:id="243538868">
          <w:marLeft w:val="0"/>
          <w:marRight w:val="0"/>
          <w:marTop w:val="0"/>
          <w:marBottom w:val="0"/>
          <w:divBdr>
            <w:top w:val="none" w:sz="0" w:space="0" w:color="auto"/>
            <w:left w:val="none" w:sz="0" w:space="0" w:color="auto"/>
            <w:bottom w:val="none" w:sz="0" w:space="0" w:color="auto"/>
            <w:right w:val="none" w:sz="0" w:space="0" w:color="auto"/>
          </w:divBdr>
        </w:div>
        <w:div w:id="251865749">
          <w:marLeft w:val="0"/>
          <w:marRight w:val="0"/>
          <w:marTop w:val="0"/>
          <w:marBottom w:val="0"/>
          <w:divBdr>
            <w:top w:val="none" w:sz="0" w:space="0" w:color="auto"/>
            <w:left w:val="none" w:sz="0" w:space="0" w:color="auto"/>
            <w:bottom w:val="none" w:sz="0" w:space="0" w:color="auto"/>
            <w:right w:val="none" w:sz="0" w:space="0" w:color="auto"/>
          </w:divBdr>
        </w:div>
        <w:div w:id="286544241">
          <w:marLeft w:val="0"/>
          <w:marRight w:val="0"/>
          <w:marTop w:val="0"/>
          <w:marBottom w:val="0"/>
          <w:divBdr>
            <w:top w:val="none" w:sz="0" w:space="0" w:color="auto"/>
            <w:left w:val="none" w:sz="0" w:space="0" w:color="auto"/>
            <w:bottom w:val="none" w:sz="0" w:space="0" w:color="auto"/>
            <w:right w:val="none" w:sz="0" w:space="0" w:color="auto"/>
          </w:divBdr>
        </w:div>
        <w:div w:id="418648195">
          <w:marLeft w:val="0"/>
          <w:marRight w:val="0"/>
          <w:marTop w:val="0"/>
          <w:marBottom w:val="0"/>
          <w:divBdr>
            <w:top w:val="none" w:sz="0" w:space="0" w:color="auto"/>
            <w:left w:val="none" w:sz="0" w:space="0" w:color="auto"/>
            <w:bottom w:val="none" w:sz="0" w:space="0" w:color="auto"/>
            <w:right w:val="none" w:sz="0" w:space="0" w:color="auto"/>
          </w:divBdr>
        </w:div>
        <w:div w:id="447621699">
          <w:marLeft w:val="0"/>
          <w:marRight w:val="0"/>
          <w:marTop w:val="0"/>
          <w:marBottom w:val="0"/>
          <w:divBdr>
            <w:top w:val="none" w:sz="0" w:space="0" w:color="auto"/>
            <w:left w:val="none" w:sz="0" w:space="0" w:color="auto"/>
            <w:bottom w:val="none" w:sz="0" w:space="0" w:color="auto"/>
            <w:right w:val="none" w:sz="0" w:space="0" w:color="auto"/>
          </w:divBdr>
        </w:div>
        <w:div w:id="468402087">
          <w:marLeft w:val="0"/>
          <w:marRight w:val="0"/>
          <w:marTop w:val="0"/>
          <w:marBottom w:val="0"/>
          <w:divBdr>
            <w:top w:val="none" w:sz="0" w:space="0" w:color="auto"/>
            <w:left w:val="none" w:sz="0" w:space="0" w:color="auto"/>
            <w:bottom w:val="none" w:sz="0" w:space="0" w:color="auto"/>
            <w:right w:val="none" w:sz="0" w:space="0" w:color="auto"/>
          </w:divBdr>
        </w:div>
        <w:div w:id="480779620">
          <w:marLeft w:val="0"/>
          <w:marRight w:val="0"/>
          <w:marTop w:val="0"/>
          <w:marBottom w:val="0"/>
          <w:divBdr>
            <w:top w:val="none" w:sz="0" w:space="0" w:color="auto"/>
            <w:left w:val="none" w:sz="0" w:space="0" w:color="auto"/>
            <w:bottom w:val="none" w:sz="0" w:space="0" w:color="auto"/>
            <w:right w:val="none" w:sz="0" w:space="0" w:color="auto"/>
          </w:divBdr>
        </w:div>
        <w:div w:id="737436328">
          <w:marLeft w:val="0"/>
          <w:marRight w:val="0"/>
          <w:marTop w:val="0"/>
          <w:marBottom w:val="0"/>
          <w:divBdr>
            <w:top w:val="none" w:sz="0" w:space="0" w:color="auto"/>
            <w:left w:val="none" w:sz="0" w:space="0" w:color="auto"/>
            <w:bottom w:val="none" w:sz="0" w:space="0" w:color="auto"/>
            <w:right w:val="none" w:sz="0" w:space="0" w:color="auto"/>
          </w:divBdr>
        </w:div>
        <w:div w:id="883711122">
          <w:marLeft w:val="0"/>
          <w:marRight w:val="0"/>
          <w:marTop w:val="0"/>
          <w:marBottom w:val="0"/>
          <w:divBdr>
            <w:top w:val="none" w:sz="0" w:space="0" w:color="auto"/>
            <w:left w:val="none" w:sz="0" w:space="0" w:color="auto"/>
            <w:bottom w:val="none" w:sz="0" w:space="0" w:color="auto"/>
            <w:right w:val="none" w:sz="0" w:space="0" w:color="auto"/>
          </w:divBdr>
        </w:div>
        <w:div w:id="900291068">
          <w:marLeft w:val="0"/>
          <w:marRight w:val="0"/>
          <w:marTop w:val="0"/>
          <w:marBottom w:val="0"/>
          <w:divBdr>
            <w:top w:val="none" w:sz="0" w:space="0" w:color="auto"/>
            <w:left w:val="none" w:sz="0" w:space="0" w:color="auto"/>
            <w:bottom w:val="none" w:sz="0" w:space="0" w:color="auto"/>
            <w:right w:val="none" w:sz="0" w:space="0" w:color="auto"/>
          </w:divBdr>
        </w:div>
        <w:div w:id="1063601544">
          <w:marLeft w:val="0"/>
          <w:marRight w:val="0"/>
          <w:marTop w:val="0"/>
          <w:marBottom w:val="0"/>
          <w:divBdr>
            <w:top w:val="none" w:sz="0" w:space="0" w:color="auto"/>
            <w:left w:val="none" w:sz="0" w:space="0" w:color="auto"/>
            <w:bottom w:val="none" w:sz="0" w:space="0" w:color="auto"/>
            <w:right w:val="none" w:sz="0" w:space="0" w:color="auto"/>
          </w:divBdr>
        </w:div>
        <w:div w:id="1180703533">
          <w:marLeft w:val="0"/>
          <w:marRight w:val="0"/>
          <w:marTop w:val="0"/>
          <w:marBottom w:val="0"/>
          <w:divBdr>
            <w:top w:val="none" w:sz="0" w:space="0" w:color="auto"/>
            <w:left w:val="none" w:sz="0" w:space="0" w:color="auto"/>
            <w:bottom w:val="none" w:sz="0" w:space="0" w:color="auto"/>
            <w:right w:val="none" w:sz="0" w:space="0" w:color="auto"/>
          </w:divBdr>
        </w:div>
        <w:div w:id="1249190811">
          <w:marLeft w:val="0"/>
          <w:marRight w:val="0"/>
          <w:marTop w:val="0"/>
          <w:marBottom w:val="0"/>
          <w:divBdr>
            <w:top w:val="none" w:sz="0" w:space="0" w:color="auto"/>
            <w:left w:val="none" w:sz="0" w:space="0" w:color="auto"/>
            <w:bottom w:val="none" w:sz="0" w:space="0" w:color="auto"/>
            <w:right w:val="none" w:sz="0" w:space="0" w:color="auto"/>
          </w:divBdr>
        </w:div>
        <w:div w:id="1301032421">
          <w:marLeft w:val="0"/>
          <w:marRight w:val="0"/>
          <w:marTop w:val="0"/>
          <w:marBottom w:val="0"/>
          <w:divBdr>
            <w:top w:val="none" w:sz="0" w:space="0" w:color="auto"/>
            <w:left w:val="none" w:sz="0" w:space="0" w:color="auto"/>
            <w:bottom w:val="none" w:sz="0" w:space="0" w:color="auto"/>
            <w:right w:val="none" w:sz="0" w:space="0" w:color="auto"/>
          </w:divBdr>
        </w:div>
        <w:div w:id="1459031335">
          <w:marLeft w:val="0"/>
          <w:marRight w:val="0"/>
          <w:marTop w:val="0"/>
          <w:marBottom w:val="0"/>
          <w:divBdr>
            <w:top w:val="none" w:sz="0" w:space="0" w:color="auto"/>
            <w:left w:val="none" w:sz="0" w:space="0" w:color="auto"/>
            <w:bottom w:val="none" w:sz="0" w:space="0" w:color="auto"/>
            <w:right w:val="none" w:sz="0" w:space="0" w:color="auto"/>
          </w:divBdr>
        </w:div>
        <w:div w:id="1680086575">
          <w:marLeft w:val="0"/>
          <w:marRight w:val="0"/>
          <w:marTop w:val="0"/>
          <w:marBottom w:val="0"/>
          <w:divBdr>
            <w:top w:val="none" w:sz="0" w:space="0" w:color="auto"/>
            <w:left w:val="none" w:sz="0" w:space="0" w:color="auto"/>
            <w:bottom w:val="none" w:sz="0" w:space="0" w:color="auto"/>
            <w:right w:val="none" w:sz="0" w:space="0" w:color="auto"/>
          </w:divBdr>
        </w:div>
        <w:div w:id="1815445285">
          <w:marLeft w:val="0"/>
          <w:marRight w:val="0"/>
          <w:marTop w:val="0"/>
          <w:marBottom w:val="0"/>
          <w:divBdr>
            <w:top w:val="none" w:sz="0" w:space="0" w:color="auto"/>
            <w:left w:val="none" w:sz="0" w:space="0" w:color="auto"/>
            <w:bottom w:val="none" w:sz="0" w:space="0" w:color="auto"/>
            <w:right w:val="none" w:sz="0" w:space="0" w:color="auto"/>
          </w:divBdr>
        </w:div>
        <w:div w:id="1860729647">
          <w:marLeft w:val="0"/>
          <w:marRight w:val="0"/>
          <w:marTop w:val="0"/>
          <w:marBottom w:val="0"/>
          <w:divBdr>
            <w:top w:val="none" w:sz="0" w:space="0" w:color="auto"/>
            <w:left w:val="none" w:sz="0" w:space="0" w:color="auto"/>
            <w:bottom w:val="none" w:sz="0" w:space="0" w:color="auto"/>
            <w:right w:val="none" w:sz="0" w:space="0" w:color="auto"/>
          </w:divBdr>
        </w:div>
        <w:div w:id="1884633425">
          <w:marLeft w:val="0"/>
          <w:marRight w:val="0"/>
          <w:marTop w:val="0"/>
          <w:marBottom w:val="0"/>
          <w:divBdr>
            <w:top w:val="none" w:sz="0" w:space="0" w:color="auto"/>
            <w:left w:val="none" w:sz="0" w:space="0" w:color="auto"/>
            <w:bottom w:val="none" w:sz="0" w:space="0" w:color="auto"/>
            <w:right w:val="none" w:sz="0" w:space="0" w:color="auto"/>
          </w:divBdr>
        </w:div>
        <w:div w:id="1913462197">
          <w:marLeft w:val="0"/>
          <w:marRight w:val="0"/>
          <w:marTop w:val="0"/>
          <w:marBottom w:val="0"/>
          <w:divBdr>
            <w:top w:val="none" w:sz="0" w:space="0" w:color="auto"/>
            <w:left w:val="none" w:sz="0" w:space="0" w:color="auto"/>
            <w:bottom w:val="none" w:sz="0" w:space="0" w:color="auto"/>
            <w:right w:val="none" w:sz="0" w:space="0" w:color="auto"/>
          </w:divBdr>
        </w:div>
        <w:div w:id="1984848343">
          <w:marLeft w:val="0"/>
          <w:marRight w:val="0"/>
          <w:marTop w:val="0"/>
          <w:marBottom w:val="0"/>
          <w:divBdr>
            <w:top w:val="none" w:sz="0" w:space="0" w:color="auto"/>
            <w:left w:val="none" w:sz="0" w:space="0" w:color="auto"/>
            <w:bottom w:val="none" w:sz="0" w:space="0" w:color="auto"/>
            <w:right w:val="none" w:sz="0" w:space="0" w:color="auto"/>
          </w:divBdr>
        </w:div>
        <w:div w:id="2123260828">
          <w:marLeft w:val="0"/>
          <w:marRight w:val="0"/>
          <w:marTop w:val="0"/>
          <w:marBottom w:val="0"/>
          <w:divBdr>
            <w:top w:val="none" w:sz="0" w:space="0" w:color="auto"/>
            <w:left w:val="none" w:sz="0" w:space="0" w:color="auto"/>
            <w:bottom w:val="none" w:sz="0" w:space="0" w:color="auto"/>
            <w:right w:val="none" w:sz="0" w:space="0" w:color="auto"/>
          </w:divBdr>
        </w:div>
      </w:divsChild>
    </w:div>
    <w:div w:id="1471164823">
      <w:bodyDiv w:val="1"/>
      <w:marLeft w:val="0"/>
      <w:marRight w:val="0"/>
      <w:marTop w:val="0"/>
      <w:marBottom w:val="0"/>
      <w:divBdr>
        <w:top w:val="none" w:sz="0" w:space="0" w:color="auto"/>
        <w:left w:val="none" w:sz="0" w:space="0" w:color="auto"/>
        <w:bottom w:val="none" w:sz="0" w:space="0" w:color="auto"/>
        <w:right w:val="none" w:sz="0" w:space="0" w:color="auto"/>
      </w:divBdr>
      <w:divsChild>
        <w:div w:id="416750840">
          <w:marLeft w:val="0"/>
          <w:marRight w:val="0"/>
          <w:marTop w:val="0"/>
          <w:marBottom w:val="0"/>
          <w:divBdr>
            <w:top w:val="none" w:sz="0" w:space="0" w:color="auto"/>
            <w:left w:val="none" w:sz="0" w:space="0" w:color="auto"/>
            <w:bottom w:val="none" w:sz="0" w:space="0" w:color="auto"/>
            <w:right w:val="none" w:sz="0" w:space="0" w:color="auto"/>
          </w:divBdr>
        </w:div>
        <w:div w:id="499003558">
          <w:marLeft w:val="0"/>
          <w:marRight w:val="0"/>
          <w:marTop w:val="0"/>
          <w:marBottom w:val="0"/>
          <w:divBdr>
            <w:top w:val="none" w:sz="0" w:space="0" w:color="auto"/>
            <w:left w:val="none" w:sz="0" w:space="0" w:color="auto"/>
            <w:bottom w:val="none" w:sz="0" w:space="0" w:color="auto"/>
            <w:right w:val="none" w:sz="0" w:space="0" w:color="auto"/>
          </w:divBdr>
        </w:div>
        <w:div w:id="589310013">
          <w:marLeft w:val="0"/>
          <w:marRight w:val="0"/>
          <w:marTop w:val="0"/>
          <w:marBottom w:val="0"/>
          <w:divBdr>
            <w:top w:val="none" w:sz="0" w:space="0" w:color="auto"/>
            <w:left w:val="none" w:sz="0" w:space="0" w:color="auto"/>
            <w:bottom w:val="none" w:sz="0" w:space="0" w:color="auto"/>
            <w:right w:val="none" w:sz="0" w:space="0" w:color="auto"/>
          </w:divBdr>
        </w:div>
        <w:div w:id="956446237">
          <w:marLeft w:val="0"/>
          <w:marRight w:val="0"/>
          <w:marTop w:val="0"/>
          <w:marBottom w:val="0"/>
          <w:divBdr>
            <w:top w:val="none" w:sz="0" w:space="0" w:color="auto"/>
            <w:left w:val="none" w:sz="0" w:space="0" w:color="auto"/>
            <w:bottom w:val="none" w:sz="0" w:space="0" w:color="auto"/>
            <w:right w:val="none" w:sz="0" w:space="0" w:color="auto"/>
          </w:divBdr>
        </w:div>
        <w:div w:id="1276451017">
          <w:marLeft w:val="0"/>
          <w:marRight w:val="0"/>
          <w:marTop w:val="0"/>
          <w:marBottom w:val="0"/>
          <w:divBdr>
            <w:top w:val="none" w:sz="0" w:space="0" w:color="auto"/>
            <w:left w:val="none" w:sz="0" w:space="0" w:color="auto"/>
            <w:bottom w:val="none" w:sz="0" w:space="0" w:color="auto"/>
            <w:right w:val="none" w:sz="0" w:space="0" w:color="auto"/>
          </w:divBdr>
        </w:div>
        <w:div w:id="1457069509">
          <w:marLeft w:val="0"/>
          <w:marRight w:val="0"/>
          <w:marTop w:val="0"/>
          <w:marBottom w:val="0"/>
          <w:divBdr>
            <w:top w:val="none" w:sz="0" w:space="0" w:color="auto"/>
            <w:left w:val="none" w:sz="0" w:space="0" w:color="auto"/>
            <w:bottom w:val="none" w:sz="0" w:space="0" w:color="auto"/>
            <w:right w:val="none" w:sz="0" w:space="0" w:color="auto"/>
          </w:divBdr>
        </w:div>
        <w:div w:id="1685593561">
          <w:marLeft w:val="0"/>
          <w:marRight w:val="0"/>
          <w:marTop w:val="0"/>
          <w:marBottom w:val="0"/>
          <w:divBdr>
            <w:top w:val="none" w:sz="0" w:space="0" w:color="auto"/>
            <w:left w:val="none" w:sz="0" w:space="0" w:color="auto"/>
            <w:bottom w:val="none" w:sz="0" w:space="0" w:color="auto"/>
            <w:right w:val="none" w:sz="0" w:space="0" w:color="auto"/>
          </w:divBdr>
        </w:div>
        <w:div w:id="2000453286">
          <w:marLeft w:val="0"/>
          <w:marRight w:val="0"/>
          <w:marTop w:val="0"/>
          <w:marBottom w:val="0"/>
          <w:divBdr>
            <w:top w:val="none" w:sz="0" w:space="0" w:color="auto"/>
            <w:left w:val="none" w:sz="0" w:space="0" w:color="auto"/>
            <w:bottom w:val="none" w:sz="0" w:space="0" w:color="auto"/>
            <w:right w:val="none" w:sz="0" w:space="0" w:color="auto"/>
          </w:divBdr>
        </w:div>
      </w:divsChild>
    </w:div>
    <w:div w:id="1492983509">
      <w:bodyDiv w:val="1"/>
      <w:marLeft w:val="0"/>
      <w:marRight w:val="0"/>
      <w:marTop w:val="0"/>
      <w:marBottom w:val="0"/>
      <w:divBdr>
        <w:top w:val="none" w:sz="0" w:space="0" w:color="auto"/>
        <w:left w:val="none" w:sz="0" w:space="0" w:color="auto"/>
        <w:bottom w:val="none" w:sz="0" w:space="0" w:color="auto"/>
        <w:right w:val="none" w:sz="0" w:space="0" w:color="auto"/>
      </w:divBdr>
    </w:div>
    <w:div w:id="1519002271">
      <w:bodyDiv w:val="1"/>
      <w:marLeft w:val="0"/>
      <w:marRight w:val="0"/>
      <w:marTop w:val="0"/>
      <w:marBottom w:val="0"/>
      <w:divBdr>
        <w:top w:val="none" w:sz="0" w:space="0" w:color="auto"/>
        <w:left w:val="none" w:sz="0" w:space="0" w:color="auto"/>
        <w:bottom w:val="none" w:sz="0" w:space="0" w:color="auto"/>
        <w:right w:val="none" w:sz="0" w:space="0" w:color="auto"/>
      </w:divBdr>
    </w:div>
    <w:div w:id="1522745207">
      <w:bodyDiv w:val="1"/>
      <w:marLeft w:val="0"/>
      <w:marRight w:val="0"/>
      <w:marTop w:val="0"/>
      <w:marBottom w:val="0"/>
      <w:divBdr>
        <w:top w:val="none" w:sz="0" w:space="0" w:color="auto"/>
        <w:left w:val="none" w:sz="0" w:space="0" w:color="auto"/>
        <w:bottom w:val="none" w:sz="0" w:space="0" w:color="auto"/>
        <w:right w:val="none" w:sz="0" w:space="0" w:color="auto"/>
      </w:divBdr>
    </w:div>
    <w:div w:id="1555391894">
      <w:bodyDiv w:val="1"/>
      <w:marLeft w:val="0"/>
      <w:marRight w:val="0"/>
      <w:marTop w:val="0"/>
      <w:marBottom w:val="0"/>
      <w:divBdr>
        <w:top w:val="none" w:sz="0" w:space="0" w:color="auto"/>
        <w:left w:val="none" w:sz="0" w:space="0" w:color="auto"/>
        <w:bottom w:val="none" w:sz="0" w:space="0" w:color="auto"/>
        <w:right w:val="none" w:sz="0" w:space="0" w:color="auto"/>
      </w:divBdr>
      <w:divsChild>
        <w:div w:id="779109121">
          <w:marLeft w:val="0"/>
          <w:marRight w:val="0"/>
          <w:marTop w:val="0"/>
          <w:marBottom w:val="0"/>
          <w:divBdr>
            <w:top w:val="none" w:sz="0" w:space="0" w:color="auto"/>
            <w:left w:val="none" w:sz="0" w:space="0" w:color="auto"/>
            <w:bottom w:val="none" w:sz="0" w:space="0" w:color="auto"/>
            <w:right w:val="none" w:sz="0" w:space="0" w:color="auto"/>
          </w:divBdr>
        </w:div>
        <w:div w:id="511190261">
          <w:marLeft w:val="0"/>
          <w:marRight w:val="0"/>
          <w:marTop w:val="0"/>
          <w:marBottom w:val="0"/>
          <w:divBdr>
            <w:top w:val="none" w:sz="0" w:space="0" w:color="auto"/>
            <w:left w:val="none" w:sz="0" w:space="0" w:color="auto"/>
            <w:bottom w:val="none" w:sz="0" w:space="0" w:color="auto"/>
            <w:right w:val="none" w:sz="0" w:space="0" w:color="auto"/>
          </w:divBdr>
        </w:div>
      </w:divsChild>
    </w:div>
    <w:div w:id="1576863392">
      <w:bodyDiv w:val="1"/>
      <w:marLeft w:val="0"/>
      <w:marRight w:val="0"/>
      <w:marTop w:val="0"/>
      <w:marBottom w:val="0"/>
      <w:divBdr>
        <w:top w:val="none" w:sz="0" w:space="0" w:color="auto"/>
        <w:left w:val="none" w:sz="0" w:space="0" w:color="auto"/>
        <w:bottom w:val="none" w:sz="0" w:space="0" w:color="auto"/>
        <w:right w:val="none" w:sz="0" w:space="0" w:color="auto"/>
      </w:divBdr>
    </w:div>
    <w:div w:id="1578635066">
      <w:bodyDiv w:val="1"/>
      <w:marLeft w:val="0"/>
      <w:marRight w:val="0"/>
      <w:marTop w:val="0"/>
      <w:marBottom w:val="0"/>
      <w:divBdr>
        <w:top w:val="none" w:sz="0" w:space="0" w:color="auto"/>
        <w:left w:val="none" w:sz="0" w:space="0" w:color="auto"/>
        <w:bottom w:val="none" w:sz="0" w:space="0" w:color="auto"/>
        <w:right w:val="none" w:sz="0" w:space="0" w:color="auto"/>
      </w:divBdr>
    </w:div>
    <w:div w:id="1581478667">
      <w:bodyDiv w:val="1"/>
      <w:marLeft w:val="0"/>
      <w:marRight w:val="0"/>
      <w:marTop w:val="0"/>
      <w:marBottom w:val="0"/>
      <w:divBdr>
        <w:top w:val="none" w:sz="0" w:space="0" w:color="auto"/>
        <w:left w:val="none" w:sz="0" w:space="0" w:color="auto"/>
        <w:bottom w:val="none" w:sz="0" w:space="0" w:color="auto"/>
        <w:right w:val="none" w:sz="0" w:space="0" w:color="auto"/>
      </w:divBdr>
    </w:div>
    <w:div w:id="1657801525">
      <w:bodyDiv w:val="1"/>
      <w:marLeft w:val="0"/>
      <w:marRight w:val="0"/>
      <w:marTop w:val="0"/>
      <w:marBottom w:val="0"/>
      <w:divBdr>
        <w:top w:val="none" w:sz="0" w:space="0" w:color="auto"/>
        <w:left w:val="none" w:sz="0" w:space="0" w:color="auto"/>
        <w:bottom w:val="none" w:sz="0" w:space="0" w:color="auto"/>
        <w:right w:val="none" w:sz="0" w:space="0" w:color="auto"/>
      </w:divBdr>
      <w:divsChild>
        <w:div w:id="1308820536">
          <w:marLeft w:val="0"/>
          <w:marRight w:val="0"/>
          <w:marTop w:val="0"/>
          <w:marBottom w:val="0"/>
          <w:divBdr>
            <w:top w:val="none" w:sz="0" w:space="0" w:color="auto"/>
            <w:left w:val="none" w:sz="0" w:space="0" w:color="auto"/>
            <w:bottom w:val="none" w:sz="0" w:space="0" w:color="auto"/>
            <w:right w:val="none" w:sz="0" w:space="0" w:color="auto"/>
          </w:divBdr>
        </w:div>
      </w:divsChild>
    </w:div>
    <w:div w:id="1678192127">
      <w:bodyDiv w:val="1"/>
      <w:marLeft w:val="0"/>
      <w:marRight w:val="0"/>
      <w:marTop w:val="0"/>
      <w:marBottom w:val="0"/>
      <w:divBdr>
        <w:top w:val="none" w:sz="0" w:space="0" w:color="auto"/>
        <w:left w:val="none" w:sz="0" w:space="0" w:color="auto"/>
        <w:bottom w:val="none" w:sz="0" w:space="0" w:color="auto"/>
        <w:right w:val="none" w:sz="0" w:space="0" w:color="auto"/>
      </w:divBdr>
      <w:divsChild>
        <w:div w:id="853884722">
          <w:marLeft w:val="0"/>
          <w:marRight w:val="0"/>
          <w:marTop w:val="0"/>
          <w:marBottom w:val="0"/>
          <w:divBdr>
            <w:top w:val="none" w:sz="0" w:space="0" w:color="auto"/>
            <w:left w:val="none" w:sz="0" w:space="0" w:color="auto"/>
            <w:bottom w:val="none" w:sz="0" w:space="0" w:color="auto"/>
            <w:right w:val="none" w:sz="0" w:space="0" w:color="auto"/>
          </w:divBdr>
        </w:div>
        <w:div w:id="45107113">
          <w:marLeft w:val="0"/>
          <w:marRight w:val="0"/>
          <w:marTop w:val="0"/>
          <w:marBottom w:val="0"/>
          <w:divBdr>
            <w:top w:val="none" w:sz="0" w:space="0" w:color="auto"/>
            <w:left w:val="none" w:sz="0" w:space="0" w:color="auto"/>
            <w:bottom w:val="none" w:sz="0" w:space="0" w:color="auto"/>
            <w:right w:val="none" w:sz="0" w:space="0" w:color="auto"/>
          </w:divBdr>
        </w:div>
        <w:div w:id="914585323">
          <w:marLeft w:val="0"/>
          <w:marRight w:val="0"/>
          <w:marTop w:val="0"/>
          <w:marBottom w:val="0"/>
          <w:divBdr>
            <w:top w:val="none" w:sz="0" w:space="0" w:color="auto"/>
            <w:left w:val="none" w:sz="0" w:space="0" w:color="auto"/>
            <w:bottom w:val="none" w:sz="0" w:space="0" w:color="auto"/>
            <w:right w:val="none" w:sz="0" w:space="0" w:color="auto"/>
          </w:divBdr>
        </w:div>
        <w:div w:id="1152136707">
          <w:marLeft w:val="0"/>
          <w:marRight w:val="0"/>
          <w:marTop w:val="0"/>
          <w:marBottom w:val="0"/>
          <w:divBdr>
            <w:top w:val="none" w:sz="0" w:space="0" w:color="auto"/>
            <w:left w:val="none" w:sz="0" w:space="0" w:color="auto"/>
            <w:bottom w:val="none" w:sz="0" w:space="0" w:color="auto"/>
            <w:right w:val="none" w:sz="0" w:space="0" w:color="auto"/>
          </w:divBdr>
        </w:div>
        <w:div w:id="960771183">
          <w:marLeft w:val="0"/>
          <w:marRight w:val="0"/>
          <w:marTop w:val="0"/>
          <w:marBottom w:val="0"/>
          <w:divBdr>
            <w:top w:val="none" w:sz="0" w:space="0" w:color="auto"/>
            <w:left w:val="none" w:sz="0" w:space="0" w:color="auto"/>
            <w:bottom w:val="none" w:sz="0" w:space="0" w:color="auto"/>
            <w:right w:val="none" w:sz="0" w:space="0" w:color="auto"/>
          </w:divBdr>
        </w:div>
        <w:div w:id="443117534">
          <w:marLeft w:val="0"/>
          <w:marRight w:val="0"/>
          <w:marTop w:val="0"/>
          <w:marBottom w:val="0"/>
          <w:divBdr>
            <w:top w:val="none" w:sz="0" w:space="0" w:color="auto"/>
            <w:left w:val="none" w:sz="0" w:space="0" w:color="auto"/>
            <w:bottom w:val="none" w:sz="0" w:space="0" w:color="auto"/>
            <w:right w:val="none" w:sz="0" w:space="0" w:color="auto"/>
          </w:divBdr>
        </w:div>
        <w:div w:id="816846124">
          <w:marLeft w:val="0"/>
          <w:marRight w:val="0"/>
          <w:marTop w:val="0"/>
          <w:marBottom w:val="0"/>
          <w:divBdr>
            <w:top w:val="none" w:sz="0" w:space="0" w:color="auto"/>
            <w:left w:val="none" w:sz="0" w:space="0" w:color="auto"/>
            <w:bottom w:val="none" w:sz="0" w:space="0" w:color="auto"/>
            <w:right w:val="none" w:sz="0" w:space="0" w:color="auto"/>
          </w:divBdr>
        </w:div>
        <w:div w:id="1395393873">
          <w:marLeft w:val="0"/>
          <w:marRight w:val="0"/>
          <w:marTop w:val="0"/>
          <w:marBottom w:val="0"/>
          <w:divBdr>
            <w:top w:val="none" w:sz="0" w:space="0" w:color="auto"/>
            <w:left w:val="none" w:sz="0" w:space="0" w:color="auto"/>
            <w:bottom w:val="none" w:sz="0" w:space="0" w:color="auto"/>
            <w:right w:val="none" w:sz="0" w:space="0" w:color="auto"/>
          </w:divBdr>
        </w:div>
        <w:div w:id="1915160957">
          <w:marLeft w:val="0"/>
          <w:marRight w:val="0"/>
          <w:marTop w:val="0"/>
          <w:marBottom w:val="0"/>
          <w:divBdr>
            <w:top w:val="none" w:sz="0" w:space="0" w:color="auto"/>
            <w:left w:val="none" w:sz="0" w:space="0" w:color="auto"/>
            <w:bottom w:val="none" w:sz="0" w:space="0" w:color="auto"/>
            <w:right w:val="none" w:sz="0" w:space="0" w:color="auto"/>
          </w:divBdr>
        </w:div>
        <w:div w:id="166602047">
          <w:marLeft w:val="0"/>
          <w:marRight w:val="0"/>
          <w:marTop w:val="0"/>
          <w:marBottom w:val="0"/>
          <w:divBdr>
            <w:top w:val="none" w:sz="0" w:space="0" w:color="auto"/>
            <w:left w:val="none" w:sz="0" w:space="0" w:color="auto"/>
            <w:bottom w:val="none" w:sz="0" w:space="0" w:color="auto"/>
            <w:right w:val="none" w:sz="0" w:space="0" w:color="auto"/>
          </w:divBdr>
        </w:div>
        <w:div w:id="62532930">
          <w:marLeft w:val="0"/>
          <w:marRight w:val="0"/>
          <w:marTop w:val="0"/>
          <w:marBottom w:val="0"/>
          <w:divBdr>
            <w:top w:val="none" w:sz="0" w:space="0" w:color="auto"/>
            <w:left w:val="none" w:sz="0" w:space="0" w:color="auto"/>
            <w:bottom w:val="none" w:sz="0" w:space="0" w:color="auto"/>
            <w:right w:val="none" w:sz="0" w:space="0" w:color="auto"/>
          </w:divBdr>
        </w:div>
        <w:div w:id="1373578949">
          <w:marLeft w:val="0"/>
          <w:marRight w:val="0"/>
          <w:marTop w:val="0"/>
          <w:marBottom w:val="0"/>
          <w:divBdr>
            <w:top w:val="none" w:sz="0" w:space="0" w:color="auto"/>
            <w:left w:val="none" w:sz="0" w:space="0" w:color="auto"/>
            <w:bottom w:val="none" w:sz="0" w:space="0" w:color="auto"/>
            <w:right w:val="none" w:sz="0" w:space="0" w:color="auto"/>
          </w:divBdr>
        </w:div>
        <w:div w:id="1505167803">
          <w:marLeft w:val="0"/>
          <w:marRight w:val="0"/>
          <w:marTop w:val="0"/>
          <w:marBottom w:val="0"/>
          <w:divBdr>
            <w:top w:val="none" w:sz="0" w:space="0" w:color="auto"/>
            <w:left w:val="none" w:sz="0" w:space="0" w:color="auto"/>
            <w:bottom w:val="none" w:sz="0" w:space="0" w:color="auto"/>
            <w:right w:val="none" w:sz="0" w:space="0" w:color="auto"/>
          </w:divBdr>
        </w:div>
        <w:div w:id="1151289615">
          <w:marLeft w:val="0"/>
          <w:marRight w:val="0"/>
          <w:marTop w:val="0"/>
          <w:marBottom w:val="0"/>
          <w:divBdr>
            <w:top w:val="none" w:sz="0" w:space="0" w:color="auto"/>
            <w:left w:val="none" w:sz="0" w:space="0" w:color="auto"/>
            <w:bottom w:val="none" w:sz="0" w:space="0" w:color="auto"/>
            <w:right w:val="none" w:sz="0" w:space="0" w:color="auto"/>
          </w:divBdr>
        </w:div>
      </w:divsChild>
    </w:div>
    <w:div w:id="1703087153">
      <w:bodyDiv w:val="1"/>
      <w:marLeft w:val="0"/>
      <w:marRight w:val="0"/>
      <w:marTop w:val="0"/>
      <w:marBottom w:val="0"/>
      <w:divBdr>
        <w:top w:val="none" w:sz="0" w:space="0" w:color="auto"/>
        <w:left w:val="none" w:sz="0" w:space="0" w:color="auto"/>
        <w:bottom w:val="none" w:sz="0" w:space="0" w:color="auto"/>
        <w:right w:val="none" w:sz="0" w:space="0" w:color="auto"/>
      </w:divBdr>
    </w:div>
    <w:div w:id="1749234119">
      <w:bodyDiv w:val="1"/>
      <w:marLeft w:val="0"/>
      <w:marRight w:val="0"/>
      <w:marTop w:val="0"/>
      <w:marBottom w:val="0"/>
      <w:divBdr>
        <w:top w:val="none" w:sz="0" w:space="0" w:color="auto"/>
        <w:left w:val="none" w:sz="0" w:space="0" w:color="auto"/>
        <w:bottom w:val="none" w:sz="0" w:space="0" w:color="auto"/>
        <w:right w:val="none" w:sz="0" w:space="0" w:color="auto"/>
      </w:divBdr>
    </w:div>
    <w:div w:id="1789080244">
      <w:bodyDiv w:val="1"/>
      <w:marLeft w:val="0"/>
      <w:marRight w:val="0"/>
      <w:marTop w:val="0"/>
      <w:marBottom w:val="0"/>
      <w:divBdr>
        <w:top w:val="none" w:sz="0" w:space="0" w:color="auto"/>
        <w:left w:val="none" w:sz="0" w:space="0" w:color="auto"/>
        <w:bottom w:val="none" w:sz="0" w:space="0" w:color="auto"/>
        <w:right w:val="none" w:sz="0" w:space="0" w:color="auto"/>
      </w:divBdr>
      <w:divsChild>
        <w:div w:id="1313291911">
          <w:marLeft w:val="0"/>
          <w:marRight w:val="0"/>
          <w:marTop w:val="0"/>
          <w:marBottom w:val="0"/>
          <w:divBdr>
            <w:top w:val="none" w:sz="0" w:space="0" w:color="auto"/>
            <w:left w:val="none" w:sz="0" w:space="0" w:color="auto"/>
            <w:bottom w:val="none" w:sz="0" w:space="0" w:color="auto"/>
            <w:right w:val="none" w:sz="0" w:space="0" w:color="auto"/>
          </w:divBdr>
        </w:div>
        <w:div w:id="1643197460">
          <w:marLeft w:val="0"/>
          <w:marRight w:val="0"/>
          <w:marTop w:val="0"/>
          <w:marBottom w:val="0"/>
          <w:divBdr>
            <w:top w:val="none" w:sz="0" w:space="0" w:color="auto"/>
            <w:left w:val="none" w:sz="0" w:space="0" w:color="auto"/>
            <w:bottom w:val="none" w:sz="0" w:space="0" w:color="auto"/>
            <w:right w:val="none" w:sz="0" w:space="0" w:color="auto"/>
          </w:divBdr>
        </w:div>
      </w:divsChild>
    </w:div>
    <w:div w:id="1853491336">
      <w:bodyDiv w:val="1"/>
      <w:marLeft w:val="0"/>
      <w:marRight w:val="0"/>
      <w:marTop w:val="0"/>
      <w:marBottom w:val="0"/>
      <w:divBdr>
        <w:top w:val="none" w:sz="0" w:space="0" w:color="auto"/>
        <w:left w:val="none" w:sz="0" w:space="0" w:color="auto"/>
        <w:bottom w:val="none" w:sz="0" w:space="0" w:color="auto"/>
        <w:right w:val="none" w:sz="0" w:space="0" w:color="auto"/>
      </w:divBdr>
    </w:div>
    <w:div w:id="1917400986">
      <w:bodyDiv w:val="1"/>
      <w:marLeft w:val="0"/>
      <w:marRight w:val="0"/>
      <w:marTop w:val="0"/>
      <w:marBottom w:val="0"/>
      <w:divBdr>
        <w:top w:val="none" w:sz="0" w:space="0" w:color="auto"/>
        <w:left w:val="none" w:sz="0" w:space="0" w:color="auto"/>
        <w:bottom w:val="none" w:sz="0" w:space="0" w:color="auto"/>
        <w:right w:val="none" w:sz="0" w:space="0" w:color="auto"/>
      </w:divBdr>
    </w:div>
    <w:div w:id="1972057273">
      <w:bodyDiv w:val="1"/>
      <w:marLeft w:val="0"/>
      <w:marRight w:val="0"/>
      <w:marTop w:val="0"/>
      <w:marBottom w:val="0"/>
      <w:divBdr>
        <w:top w:val="none" w:sz="0" w:space="0" w:color="auto"/>
        <w:left w:val="none" w:sz="0" w:space="0" w:color="auto"/>
        <w:bottom w:val="none" w:sz="0" w:space="0" w:color="auto"/>
        <w:right w:val="none" w:sz="0" w:space="0" w:color="auto"/>
      </w:divBdr>
    </w:div>
    <w:div w:id="1995723695">
      <w:bodyDiv w:val="1"/>
      <w:marLeft w:val="0"/>
      <w:marRight w:val="0"/>
      <w:marTop w:val="0"/>
      <w:marBottom w:val="0"/>
      <w:divBdr>
        <w:top w:val="none" w:sz="0" w:space="0" w:color="auto"/>
        <w:left w:val="none" w:sz="0" w:space="0" w:color="auto"/>
        <w:bottom w:val="none" w:sz="0" w:space="0" w:color="auto"/>
        <w:right w:val="none" w:sz="0" w:space="0" w:color="auto"/>
      </w:divBdr>
    </w:div>
    <w:div w:id="2109421927">
      <w:bodyDiv w:val="1"/>
      <w:marLeft w:val="0"/>
      <w:marRight w:val="0"/>
      <w:marTop w:val="0"/>
      <w:marBottom w:val="0"/>
      <w:divBdr>
        <w:top w:val="none" w:sz="0" w:space="0" w:color="auto"/>
        <w:left w:val="none" w:sz="0" w:space="0" w:color="auto"/>
        <w:bottom w:val="none" w:sz="0" w:space="0" w:color="auto"/>
        <w:right w:val="none" w:sz="0" w:space="0" w:color="auto"/>
      </w:divBdr>
      <w:divsChild>
        <w:div w:id="1837306044">
          <w:marLeft w:val="0"/>
          <w:marRight w:val="0"/>
          <w:marTop w:val="0"/>
          <w:marBottom w:val="0"/>
          <w:divBdr>
            <w:top w:val="none" w:sz="0" w:space="0" w:color="auto"/>
            <w:left w:val="none" w:sz="0" w:space="0" w:color="auto"/>
            <w:bottom w:val="none" w:sz="0" w:space="0" w:color="auto"/>
            <w:right w:val="none" w:sz="0" w:space="0" w:color="auto"/>
          </w:divBdr>
        </w:div>
        <w:div w:id="40448199">
          <w:marLeft w:val="0"/>
          <w:marRight w:val="0"/>
          <w:marTop w:val="0"/>
          <w:marBottom w:val="0"/>
          <w:divBdr>
            <w:top w:val="none" w:sz="0" w:space="0" w:color="auto"/>
            <w:left w:val="none" w:sz="0" w:space="0" w:color="auto"/>
            <w:bottom w:val="none" w:sz="0" w:space="0" w:color="auto"/>
            <w:right w:val="none" w:sz="0" w:space="0" w:color="auto"/>
          </w:divBdr>
        </w:div>
        <w:div w:id="1261528800">
          <w:marLeft w:val="0"/>
          <w:marRight w:val="0"/>
          <w:marTop w:val="0"/>
          <w:marBottom w:val="0"/>
          <w:divBdr>
            <w:top w:val="none" w:sz="0" w:space="0" w:color="auto"/>
            <w:left w:val="none" w:sz="0" w:space="0" w:color="auto"/>
            <w:bottom w:val="none" w:sz="0" w:space="0" w:color="auto"/>
            <w:right w:val="none" w:sz="0" w:space="0" w:color="auto"/>
          </w:divBdr>
        </w:div>
        <w:div w:id="1473988114">
          <w:marLeft w:val="0"/>
          <w:marRight w:val="0"/>
          <w:marTop w:val="0"/>
          <w:marBottom w:val="0"/>
          <w:divBdr>
            <w:top w:val="none" w:sz="0" w:space="0" w:color="auto"/>
            <w:left w:val="none" w:sz="0" w:space="0" w:color="auto"/>
            <w:bottom w:val="none" w:sz="0" w:space="0" w:color="auto"/>
            <w:right w:val="none" w:sz="0" w:space="0" w:color="auto"/>
          </w:divBdr>
        </w:div>
        <w:div w:id="857505183">
          <w:marLeft w:val="0"/>
          <w:marRight w:val="0"/>
          <w:marTop w:val="0"/>
          <w:marBottom w:val="0"/>
          <w:divBdr>
            <w:top w:val="none" w:sz="0" w:space="0" w:color="auto"/>
            <w:left w:val="none" w:sz="0" w:space="0" w:color="auto"/>
            <w:bottom w:val="none" w:sz="0" w:space="0" w:color="auto"/>
            <w:right w:val="none" w:sz="0" w:space="0" w:color="auto"/>
          </w:divBdr>
        </w:div>
        <w:div w:id="1641231026">
          <w:marLeft w:val="0"/>
          <w:marRight w:val="0"/>
          <w:marTop w:val="0"/>
          <w:marBottom w:val="0"/>
          <w:divBdr>
            <w:top w:val="none" w:sz="0" w:space="0" w:color="auto"/>
            <w:left w:val="none" w:sz="0" w:space="0" w:color="auto"/>
            <w:bottom w:val="none" w:sz="0" w:space="0" w:color="auto"/>
            <w:right w:val="none" w:sz="0" w:space="0" w:color="auto"/>
          </w:divBdr>
        </w:div>
      </w:divsChild>
    </w:div>
    <w:div w:id="2121218652">
      <w:bodyDiv w:val="1"/>
      <w:marLeft w:val="0"/>
      <w:marRight w:val="0"/>
      <w:marTop w:val="0"/>
      <w:marBottom w:val="0"/>
      <w:divBdr>
        <w:top w:val="none" w:sz="0" w:space="0" w:color="auto"/>
        <w:left w:val="none" w:sz="0" w:space="0" w:color="auto"/>
        <w:bottom w:val="none" w:sz="0" w:space="0" w:color="auto"/>
        <w:right w:val="none" w:sz="0" w:space="0" w:color="auto"/>
      </w:divBdr>
      <w:divsChild>
        <w:div w:id="1447234326">
          <w:marLeft w:val="0"/>
          <w:marRight w:val="0"/>
          <w:marTop w:val="0"/>
          <w:marBottom w:val="0"/>
          <w:divBdr>
            <w:top w:val="none" w:sz="0" w:space="0" w:color="auto"/>
            <w:left w:val="none" w:sz="0" w:space="0" w:color="auto"/>
            <w:bottom w:val="none" w:sz="0" w:space="0" w:color="auto"/>
            <w:right w:val="none" w:sz="0" w:space="0" w:color="auto"/>
          </w:divBdr>
        </w:div>
        <w:div w:id="1549146540">
          <w:marLeft w:val="0"/>
          <w:marRight w:val="0"/>
          <w:marTop w:val="0"/>
          <w:marBottom w:val="0"/>
          <w:divBdr>
            <w:top w:val="none" w:sz="0" w:space="0" w:color="auto"/>
            <w:left w:val="none" w:sz="0" w:space="0" w:color="auto"/>
            <w:bottom w:val="none" w:sz="0" w:space="0" w:color="auto"/>
            <w:right w:val="none" w:sz="0" w:space="0" w:color="auto"/>
          </w:divBdr>
        </w:div>
        <w:div w:id="1959412117">
          <w:marLeft w:val="0"/>
          <w:marRight w:val="0"/>
          <w:marTop w:val="0"/>
          <w:marBottom w:val="0"/>
          <w:divBdr>
            <w:top w:val="none" w:sz="0" w:space="0" w:color="auto"/>
            <w:left w:val="none" w:sz="0" w:space="0" w:color="auto"/>
            <w:bottom w:val="none" w:sz="0" w:space="0" w:color="auto"/>
            <w:right w:val="none" w:sz="0" w:space="0" w:color="auto"/>
          </w:divBdr>
        </w:div>
        <w:div w:id="530411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airtrade.net/fileadmin/user_upload/content/2009/standards/documents/generic-standards/2018-27-03-SynopsisPaper-SPO-Review-1stRound.pdf" TargetMode="External"/><Relationship Id="rId18" Type="http://schemas.openxmlformats.org/officeDocument/2006/relationships/hyperlink" Target="http://highcarbonstock.org" TargetMode="External"/><Relationship Id="rId26" Type="http://schemas.openxmlformats.org/officeDocument/2006/relationships/hyperlink" Target="https://www.fairtrade.net/fileadmin/user_upload/content/2009/standards/documents/generic-standards/SPO_EN.pdf" TargetMode="External"/><Relationship Id="rId3" Type="http://schemas.openxmlformats.org/officeDocument/2006/relationships/styles" Target="styles.xml"/><Relationship Id="rId21" Type="http://schemas.openxmlformats.org/officeDocument/2006/relationships/hyperlink" Target="https://www.fairtrade.net/fileadmin/user_upload/content/2009/resources/1612-Fairtrade_Theory_of_Change.pdf" TargetMode="External"/><Relationship Id="rId7" Type="http://schemas.openxmlformats.org/officeDocument/2006/relationships/footnotes" Target="footnotes.xml"/><Relationship Id="rId12" Type="http://schemas.openxmlformats.org/officeDocument/2006/relationships/hyperlink" Target="mailto:standards-pricing@fairtrade.net" TargetMode="External"/><Relationship Id="rId17" Type="http://schemas.openxmlformats.org/officeDocument/2006/relationships/hyperlink" Target="https://www.fairtrade.net/fileadmin/user_upload/content/2009/standards/documents/2018-05-02-SPOStandard-Overview.pdf"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fairtrade.net/fileadmin/user_upload/content/2009/standards/documents/generic-standards/SPO_EN.pdf" TargetMode="External"/><Relationship Id="rId20" Type="http://schemas.openxmlformats.org/officeDocument/2006/relationships/hyperlink" Target="https://www.fairtrade.net/fileadmin/user_upload/content/2009/programmes/gender/1601-Fairtrade_Gender_Strategy-EN.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tandards-pricing@fairtrade.net"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www.fairtrade.net/fileadmin/user_upload/content/2009/standards/documents/10-04-2018-ProjectAssignment-SPO_Review.pdf" TargetMode="External"/><Relationship Id="rId23" Type="http://schemas.openxmlformats.org/officeDocument/2006/relationships/hyperlink" Target="https://www.fairtrade.net/fileadmin/user_upload/content/2009/standards/documents/generic-standards/TS_EN.pdf" TargetMode="External"/><Relationship Id="rId28" Type="http://schemas.openxmlformats.org/officeDocument/2006/relationships/fontTable" Target="fontTable.xml"/><Relationship Id="rId10" Type="http://schemas.openxmlformats.org/officeDocument/2006/relationships/hyperlink" Target="https://www.isealalliance.org/sites/default/files/resource/2017-11/ISEAL_Standard_Setting_Code_v6_Dec_2014.pdf" TargetMode="External"/><Relationship Id="rId19" Type="http://schemas.openxmlformats.org/officeDocument/2006/relationships/hyperlink" Target="http://highcarbonstock.org" TargetMode="External"/><Relationship Id="rId4" Type="http://schemas.microsoft.com/office/2007/relationships/stylesWithEffects" Target="stylesWithEffects.xml"/><Relationship Id="rId9" Type="http://schemas.openxmlformats.org/officeDocument/2006/relationships/hyperlink" Target="https://www.fairtrade.net/fileadmin/user_upload/content/2009/standards/SOP_Development_Fairtrade_Standards.pdf" TargetMode="External"/><Relationship Id="rId14" Type="http://schemas.openxmlformats.org/officeDocument/2006/relationships/hyperlink" Target="https://www.fairtrade.net/standards/standards-work-in-progress.html" TargetMode="External"/><Relationship Id="rId22" Type="http://schemas.openxmlformats.org/officeDocument/2006/relationships/hyperlink" Target="http://www.ilo.org/dyn/normlex/en/f?p=NORMLEXPUB:12100:0::NO::P12100_ILO_CODE:P110" TargetMode="External"/><Relationship Id="rId27" Type="http://schemas.openxmlformats.org/officeDocument/2006/relationships/hyperlink" Target="mailto:standards-pricing@fairtrade.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eme1">
  <a:themeElements>
    <a:clrScheme name="Fairtrade Colours">
      <a:dk1>
        <a:sysClr val="windowText" lastClr="000000"/>
      </a:dk1>
      <a:lt1>
        <a:sysClr val="window" lastClr="FFFFFF"/>
      </a:lt1>
      <a:dk2>
        <a:srgbClr val="BED600"/>
      </a:dk2>
      <a:lt2>
        <a:srgbClr val="00B9E4"/>
      </a:lt2>
      <a:accent1>
        <a:srgbClr val="E0002A"/>
      </a:accent1>
      <a:accent2>
        <a:srgbClr val="9A9B9C"/>
      </a:accent2>
      <a:accent3>
        <a:srgbClr val="80379B"/>
      </a:accent3>
      <a:accent4>
        <a:srgbClr val="E0119D"/>
      </a:accent4>
      <a:accent5>
        <a:srgbClr val="FFA02F"/>
      </a:accent5>
      <a:accent6>
        <a:srgbClr val="FECB00"/>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7C1FE3-A6AA-4A1E-83F6-DCE2925DC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13978</Words>
  <Characters>88062</Characters>
  <Application>Microsoft Office Word</Application>
  <DocSecurity>0</DocSecurity>
  <Lines>733</Lines>
  <Paragraphs>203</Paragraphs>
  <ScaleCrop>false</ScaleCrop>
  <HeadingPairs>
    <vt:vector size="2" baseType="variant">
      <vt:variant>
        <vt:lpstr>Title</vt:lpstr>
      </vt:variant>
      <vt:variant>
        <vt:i4>1</vt:i4>
      </vt:variant>
    </vt:vector>
  </HeadingPairs>
  <TitlesOfParts>
    <vt:vector size="1" baseType="lpstr">
      <vt:lpstr>6</vt:lpstr>
    </vt:vector>
  </TitlesOfParts>
  <Company>FLO</Company>
  <LinksUpToDate>false</LinksUpToDate>
  <CharactersWithSpaces>101837</CharactersWithSpaces>
  <SharedDoc>false</SharedDoc>
  <HLinks>
    <vt:vector size="6" baseType="variant">
      <vt:variant>
        <vt:i4>1507441</vt:i4>
      </vt:variant>
      <vt:variant>
        <vt:i4>9</vt:i4>
      </vt:variant>
      <vt:variant>
        <vt:i4>0</vt:i4>
      </vt:variant>
      <vt:variant>
        <vt:i4>5</vt:i4>
      </vt:variant>
      <vt:variant>
        <vt:lpwstr>mailto:x.name@fairtrade.net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dc:title>
  <dc:creator>winnie</dc:creator>
  <cp:lastModifiedBy>oksana</cp:lastModifiedBy>
  <cp:revision>18</cp:revision>
  <cp:lastPrinted>2018-04-18T10:51:00Z</cp:lastPrinted>
  <dcterms:created xsi:type="dcterms:W3CDTF">2018-05-03T07:41:00Z</dcterms:created>
  <dcterms:modified xsi:type="dcterms:W3CDTF">2018-05-09T12:17:00Z</dcterms:modified>
</cp:coreProperties>
</file>